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F1E8F" w14:textId="77777777" w:rsidR="009570B0" w:rsidRPr="009570B0" w:rsidRDefault="009570B0" w:rsidP="009570B0">
      <w:pPr>
        <w:rPr>
          <w:b/>
          <w:bCs/>
        </w:rPr>
      </w:pPr>
      <w:r w:rsidRPr="009570B0">
        <w:rPr>
          <w:b/>
          <w:bCs/>
        </w:rPr>
        <w:t>MODELADO DE NEGOCIOS COMUNITARIO – PROYECTO UPTM DIGITAL</w:t>
      </w:r>
    </w:p>
    <w:p w14:paraId="068454D4" w14:textId="77777777" w:rsidR="009570B0" w:rsidRPr="009570B0" w:rsidRDefault="009570B0" w:rsidP="009570B0">
      <w:r w:rsidRPr="009570B0">
        <w:t>Universidad Politécnica Territorial del Estado Mérida “</w:t>
      </w:r>
      <w:proofErr w:type="spellStart"/>
      <w:r w:rsidRPr="009570B0">
        <w:t>Kleber</w:t>
      </w:r>
      <w:proofErr w:type="spellEnd"/>
      <w:r w:rsidRPr="009570B0">
        <w:t xml:space="preserve"> Ramírez”</w:t>
      </w:r>
      <w:r w:rsidRPr="009570B0">
        <w:br/>
        <w:t>Materia: Ingeniería de Software</w:t>
      </w:r>
      <w:r w:rsidRPr="009570B0">
        <w:br/>
        <w:t>Docente: Mayra Peña</w:t>
      </w:r>
      <w:r w:rsidRPr="009570B0">
        <w:br/>
        <w:t xml:space="preserve">Proyecto </w:t>
      </w:r>
      <w:proofErr w:type="spellStart"/>
      <w:r w:rsidRPr="009570B0">
        <w:t>Sociotecnológico</w:t>
      </w:r>
      <w:proofErr w:type="spellEnd"/>
      <w:r w:rsidRPr="009570B0">
        <w:t>: UPTM Digital</w:t>
      </w:r>
    </w:p>
    <w:p w14:paraId="1DB70CAE" w14:textId="77777777" w:rsidR="009570B0" w:rsidRPr="009570B0" w:rsidRDefault="009570B0" w:rsidP="009570B0">
      <w:r w:rsidRPr="009570B0">
        <w:pict w14:anchorId="3D07F558">
          <v:rect id="_x0000_i1055" style="width:0;height:1.5pt" o:hralign="center" o:hrstd="t" o:hr="t" fillcolor="#a0a0a0" stroked="f"/>
        </w:pict>
      </w:r>
    </w:p>
    <w:p w14:paraId="126E2384" w14:textId="77777777" w:rsidR="009570B0" w:rsidRPr="009570B0" w:rsidRDefault="009570B0" w:rsidP="009570B0">
      <w:pPr>
        <w:rPr>
          <w:b/>
          <w:bCs/>
        </w:rPr>
      </w:pPr>
      <w:r w:rsidRPr="009570B0">
        <w:rPr>
          <w:b/>
          <w:bCs/>
        </w:rPr>
        <w:t>1️</w:t>
      </w:r>
      <w:r w:rsidRPr="009570B0">
        <w:rPr>
          <w:rFonts w:ascii="Segoe UI Symbol" w:hAnsi="Segoe UI Symbol" w:cs="Segoe UI Symbol"/>
          <w:b/>
          <w:bCs/>
        </w:rPr>
        <w:t>⃣</w:t>
      </w:r>
      <w:r w:rsidRPr="009570B0">
        <w:rPr>
          <w:b/>
          <w:bCs/>
        </w:rPr>
        <w:t xml:space="preserve"> MAPA DE PROCESOS O CADENA DE VALOR DE LA COMUNIDAD UNIVERSITARIA UPTMKR</w:t>
      </w:r>
    </w:p>
    <w:p w14:paraId="26552A30" w14:textId="77777777" w:rsidR="009570B0" w:rsidRPr="009570B0" w:rsidRDefault="009570B0" w:rsidP="009570B0">
      <w:r w:rsidRPr="009570B0">
        <w:t xml:space="preserve">Los procesos de la comunidad universitaria se dividen en tres categorías: </w:t>
      </w:r>
      <w:r w:rsidRPr="009570B0">
        <w:rPr>
          <w:b/>
          <w:bCs/>
        </w:rPr>
        <w:t>fundamentales, de apoyo y estratégicos.</w:t>
      </w:r>
      <w:r w:rsidRPr="009570B0">
        <w:br/>
        <w:t>Estos representan el conjunto de actividades esenciales que permiten cumplir la misión institucional de la universidad.</w:t>
      </w:r>
    </w:p>
    <w:p w14:paraId="2C4045DC" w14:textId="77777777" w:rsidR="009570B0" w:rsidRPr="009570B0" w:rsidRDefault="009570B0" w:rsidP="009570B0">
      <w:r w:rsidRPr="009570B0">
        <w:rPr>
          <w:b/>
          <w:bCs/>
        </w:rPr>
        <w:t>Procesos Fundamentales:</w:t>
      </w:r>
      <w:r w:rsidRPr="009570B0">
        <w:br/>
        <w:t>Gestión Académica Estudiantil, Gestión Docente, Atención al Estudiante, Evaluación Institucional.</w:t>
      </w:r>
    </w:p>
    <w:p w14:paraId="38C4DB45" w14:textId="77777777" w:rsidR="009570B0" w:rsidRPr="009570B0" w:rsidRDefault="009570B0" w:rsidP="009570B0">
      <w:r w:rsidRPr="009570B0">
        <w:rPr>
          <w:b/>
          <w:bCs/>
        </w:rPr>
        <w:t>Procesos de Apoyo:</w:t>
      </w:r>
      <w:r w:rsidRPr="009570B0">
        <w:br/>
        <w:t>Tecnología, Administración, Infraestructura, Comunicación y Formación del Talento Humano.</w:t>
      </w:r>
    </w:p>
    <w:p w14:paraId="731CB171" w14:textId="77777777" w:rsidR="009570B0" w:rsidRPr="009570B0" w:rsidRDefault="009570B0" w:rsidP="009570B0">
      <w:r w:rsidRPr="009570B0">
        <w:rPr>
          <w:b/>
          <w:bCs/>
        </w:rPr>
        <w:t>Procesos Estratégicos:</w:t>
      </w:r>
      <w:r w:rsidRPr="009570B0">
        <w:br/>
        <w:t xml:space="preserve">Planificación Institucional, Calidad y Vinculación </w:t>
      </w:r>
      <w:proofErr w:type="spellStart"/>
      <w:r w:rsidRPr="009570B0">
        <w:t>Sociocomunitaria</w:t>
      </w:r>
      <w:proofErr w:type="spellEnd"/>
      <w:r w:rsidRPr="009570B0">
        <w:t>.</w:t>
      </w:r>
    </w:p>
    <w:p w14:paraId="2ED031EA" w14:textId="77777777" w:rsidR="009570B0" w:rsidRPr="009570B0" w:rsidRDefault="009570B0" w:rsidP="009570B0">
      <w:r w:rsidRPr="009570B0">
        <w:t xml:space="preserve">El proyecto </w:t>
      </w:r>
      <w:r w:rsidRPr="009570B0">
        <w:rPr>
          <w:b/>
          <w:bCs/>
        </w:rPr>
        <w:t>UPTM Digital</w:t>
      </w:r>
      <w:r w:rsidRPr="009570B0">
        <w:t xml:space="preserve"> se integra de forma transversal en esta cadena de valor, fortaleciendo los procesos fundamentales y estratégicos mediante la automatización y digitalización de las gestiones académicas.</w:t>
      </w:r>
    </w:p>
    <w:p w14:paraId="0417AD36" w14:textId="77777777" w:rsidR="009570B0" w:rsidRDefault="009570B0" w:rsidP="009570B0">
      <w:pPr>
        <w:rPr>
          <w:b/>
          <w:bCs/>
        </w:rPr>
      </w:pPr>
      <w:r w:rsidRPr="009570B0">
        <w:rPr>
          <w:rFonts w:ascii="Segoe UI Emoji" w:hAnsi="Segoe UI Emoji" w:cs="Segoe UI Emoji"/>
        </w:rPr>
        <w:t>📊</w:t>
      </w:r>
      <w:r w:rsidRPr="009570B0">
        <w:t xml:space="preserve"> </w:t>
      </w:r>
      <w:r w:rsidRPr="009570B0">
        <w:rPr>
          <w:b/>
          <w:bCs/>
        </w:rPr>
        <w:t>[Insertar diagrama del mapa de procesos o cadena de valor aquí]</w:t>
      </w:r>
    </w:p>
    <w:p w14:paraId="51AD02B2" w14:textId="77777777" w:rsidR="009570B0" w:rsidRDefault="009570B0" w:rsidP="009570B0">
      <w:pPr>
        <w:rPr>
          <w:b/>
          <w:bCs/>
        </w:rPr>
      </w:pPr>
    </w:p>
    <w:p w14:paraId="32A184A7" w14:textId="77777777" w:rsidR="009570B0" w:rsidRDefault="009570B0" w:rsidP="009570B0">
      <w:pPr>
        <w:rPr>
          <w:b/>
          <w:bCs/>
        </w:rPr>
      </w:pPr>
    </w:p>
    <w:p w14:paraId="11815B3F" w14:textId="77777777" w:rsidR="009570B0" w:rsidRDefault="009570B0" w:rsidP="009570B0">
      <w:pPr>
        <w:rPr>
          <w:b/>
          <w:bCs/>
        </w:rPr>
      </w:pPr>
    </w:p>
    <w:p w14:paraId="629BA1A8" w14:textId="77777777" w:rsidR="009570B0" w:rsidRDefault="009570B0" w:rsidP="009570B0">
      <w:pPr>
        <w:rPr>
          <w:b/>
          <w:bCs/>
        </w:rPr>
      </w:pPr>
    </w:p>
    <w:p w14:paraId="1251E140" w14:textId="77777777" w:rsidR="009570B0" w:rsidRDefault="009570B0" w:rsidP="009570B0">
      <w:pPr>
        <w:rPr>
          <w:b/>
          <w:bCs/>
        </w:rPr>
      </w:pPr>
    </w:p>
    <w:p w14:paraId="762E3608" w14:textId="77777777" w:rsidR="009570B0" w:rsidRPr="009570B0" w:rsidRDefault="009570B0" w:rsidP="009570B0"/>
    <w:p w14:paraId="1B5CA3DF" w14:textId="77777777" w:rsidR="009570B0" w:rsidRPr="009570B0" w:rsidRDefault="009570B0" w:rsidP="009570B0">
      <w:r w:rsidRPr="009570B0">
        <w:lastRenderedPageBreak/>
        <w:pict w14:anchorId="755C1632">
          <v:rect id="_x0000_i1056" style="width:0;height:1.5pt" o:hralign="center" o:hrstd="t" o:hr="t" fillcolor="#a0a0a0" stroked="f"/>
        </w:pict>
      </w:r>
    </w:p>
    <w:p w14:paraId="4C075EC7" w14:textId="77777777" w:rsidR="009570B0" w:rsidRPr="009570B0" w:rsidRDefault="009570B0" w:rsidP="009570B0">
      <w:pPr>
        <w:rPr>
          <w:b/>
          <w:bCs/>
        </w:rPr>
      </w:pPr>
      <w:r w:rsidRPr="009570B0">
        <w:rPr>
          <w:b/>
          <w:bCs/>
        </w:rPr>
        <w:t>2️</w:t>
      </w:r>
      <w:r w:rsidRPr="009570B0">
        <w:rPr>
          <w:rFonts w:ascii="Segoe UI Symbol" w:hAnsi="Segoe UI Symbol" w:cs="Segoe UI Symbol"/>
          <w:b/>
          <w:bCs/>
        </w:rPr>
        <w:t>⃣</w:t>
      </w:r>
      <w:r w:rsidRPr="009570B0">
        <w:rPr>
          <w:b/>
          <w:bCs/>
        </w:rPr>
        <w:t xml:space="preserve"> MAPA DE ACTORES DE LA COMUNIDAD UNIVERSITARIA UPTMKR</w:t>
      </w:r>
    </w:p>
    <w:p w14:paraId="51CBDE0B" w14:textId="77777777" w:rsidR="009570B0" w:rsidRPr="009570B0" w:rsidRDefault="009570B0" w:rsidP="009570B0">
      <w:r w:rsidRPr="009570B0">
        <w:t xml:space="preserve">El mapa de actores identifica los grupos que intervienen en los procesos académicos y administrativos, clasificándolos en </w:t>
      </w:r>
      <w:r w:rsidRPr="009570B0">
        <w:rPr>
          <w:b/>
          <w:bCs/>
        </w:rPr>
        <w:t>actores internos</w:t>
      </w:r>
      <w:r w:rsidRPr="009570B0">
        <w:t xml:space="preserve"> y </w:t>
      </w:r>
      <w:r w:rsidRPr="009570B0">
        <w:rPr>
          <w:b/>
          <w:bCs/>
        </w:rPr>
        <w:t>externos</w:t>
      </w:r>
      <w:r w:rsidRPr="009570B0">
        <w:t xml:space="preserve"> según su nivel de participación e influencia.</w:t>
      </w:r>
    </w:p>
    <w:p w14:paraId="15123F77" w14:textId="77777777" w:rsidR="009570B0" w:rsidRPr="009570B0" w:rsidRDefault="009570B0" w:rsidP="009570B0">
      <w:r w:rsidRPr="009570B0">
        <w:rPr>
          <w:b/>
          <w:bCs/>
        </w:rPr>
        <w:t>Actores Internos:</w:t>
      </w:r>
      <w:r w:rsidRPr="009570B0">
        <w:t xml:space="preserve"> Departamento DARE, Docentes, Estudiantes, Autoridades Académicas, Personal Administrativo y Soporte Técnico.</w:t>
      </w:r>
      <w:r w:rsidRPr="009570B0">
        <w:br/>
      </w:r>
      <w:r w:rsidRPr="009570B0">
        <w:rPr>
          <w:b/>
          <w:bCs/>
        </w:rPr>
        <w:t>Actores Externos:</w:t>
      </w:r>
      <w:r w:rsidRPr="009570B0">
        <w:t xml:space="preserve"> MPPEU, Proveedores Tecnológicos, Comunidad Local, Egresados y Otras Instituciones Educativas.</w:t>
      </w:r>
    </w:p>
    <w:p w14:paraId="7819682E" w14:textId="77777777" w:rsidR="009570B0" w:rsidRPr="009570B0" w:rsidRDefault="009570B0" w:rsidP="009570B0">
      <w:r w:rsidRPr="009570B0">
        <w:rPr>
          <w:b/>
          <w:bCs/>
        </w:rPr>
        <w:t>UPTM Digital</w:t>
      </w:r>
      <w:r w:rsidRPr="009570B0">
        <w:t xml:space="preserve"> fortalece la relación entre estos actores al crear un canal digital centralizado que mejora la comunicación, agiliza la gestión y promueve la transparencia institucional.</w:t>
      </w:r>
    </w:p>
    <w:p w14:paraId="01BEB682" w14:textId="77777777" w:rsidR="009570B0" w:rsidRDefault="009570B0" w:rsidP="009570B0">
      <w:pPr>
        <w:rPr>
          <w:b/>
          <w:bCs/>
        </w:rPr>
      </w:pPr>
      <w:r w:rsidRPr="009570B0">
        <w:rPr>
          <w:rFonts w:ascii="Segoe UI Emoji" w:hAnsi="Segoe UI Emoji" w:cs="Segoe UI Emoji"/>
        </w:rPr>
        <w:t>📊</w:t>
      </w:r>
      <w:r w:rsidRPr="009570B0">
        <w:t xml:space="preserve"> </w:t>
      </w:r>
      <w:r w:rsidRPr="009570B0">
        <w:rPr>
          <w:b/>
          <w:bCs/>
        </w:rPr>
        <w:t>[Insertar diagrama del mapa de actores aquí]</w:t>
      </w:r>
    </w:p>
    <w:p w14:paraId="3BFABC0B" w14:textId="77777777" w:rsidR="009570B0" w:rsidRDefault="009570B0" w:rsidP="009570B0">
      <w:pPr>
        <w:rPr>
          <w:b/>
          <w:bCs/>
        </w:rPr>
      </w:pPr>
    </w:p>
    <w:p w14:paraId="0B8DA99A" w14:textId="77777777" w:rsidR="009570B0" w:rsidRDefault="009570B0" w:rsidP="009570B0">
      <w:pPr>
        <w:rPr>
          <w:b/>
          <w:bCs/>
        </w:rPr>
      </w:pPr>
    </w:p>
    <w:p w14:paraId="08BB7958" w14:textId="77777777" w:rsidR="009570B0" w:rsidRDefault="009570B0" w:rsidP="009570B0">
      <w:pPr>
        <w:rPr>
          <w:b/>
          <w:bCs/>
        </w:rPr>
      </w:pPr>
    </w:p>
    <w:p w14:paraId="5850A178" w14:textId="77777777" w:rsidR="009570B0" w:rsidRDefault="009570B0" w:rsidP="009570B0">
      <w:pPr>
        <w:rPr>
          <w:b/>
          <w:bCs/>
        </w:rPr>
      </w:pPr>
    </w:p>
    <w:p w14:paraId="08564444" w14:textId="77777777" w:rsidR="009570B0" w:rsidRDefault="009570B0" w:rsidP="009570B0">
      <w:pPr>
        <w:rPr>
          <w:b/>
          <w:bCs/>
        </w:rPr>
      </w:pPr>
    </w:p>
    <w:p w14:paraId="4DEFE81E" w14:textId="77777777" w:rsidR="009570B0" w:rsidRDefault="009570B0" w:rsidP="009570B0">
      <w:pPr>
        <w:rPr>
          <w:b/>
          <w:bCs/>
        </w:rPr>
      </w:pPr>
    </w:p>
    <w:p w14:paraId="6D47AC04" w14:textId="77777777" w:rsidR="009570B0" w:rsidRDefault="009570B0" w:rsidP="009570B0">
      <w:pPr>
        <w:rPr>
          <w:b/>
          <w:bCs/>
        </w:rPr>
      </w:pPr>
    </w:p>
    <w:p w14:paraId="7DDDED7C" w14:textId="77777777" w:rsidR="009570B0" w:rsidRDefault="009570B0" w:rsidP="009570B0">
      <w:pPr>
        <w:rPr>
          <w:b/>
          <w:bCs/>
        </w:rPr>
      </w:pPr>
    </w:p>
    <w:p w14:paraId="215BFC3A" w14:textId="77777777" w:rsidR="009570B0" w:rsidRDefault="009570B0" w:rsidP="009570B0">
      <w:pPr>
        <w:rPr>
          <w:b/>
          <w:bCs/>
        </w:rPr>
      </w:pPr>
    </w:p>
    <w:p w14:paraId="3F963EEA" w14:textId="77777777" w:rsidR="009570B0" w:rsidRDefault="009570B0" w:rsidP="009570B0">
      <w:pPr>
        <w:rPr>
          <w:b/>
          <w:bCs/>
        </w:rPr>
      </w:pPr>
    </w:p>
    <w:p w14:paraId="354A0CC5" w14:textId="77777777" w:rsidR="009570B0" w:rsidRDefault="009570B0" w:rsidP="009570B0">
      <w:pPr>
        <w:rPr>
          <w:b/>
          <w:bCs/>
        </w:rPr>
      </w:pPr>
    </w:p>
    <w:p w14:paraId="375E6731" w14:textId="77777777" w:rsidR="009570B0" w:rsidRDefault="009570B0" w:rsidP="009570B0">
      <w:pPr>
        <w:rPr>
          <w:b/>
          <w:bCs/>
        </w:rPr>
      </w:pPr>
    </w:p>
    <w:p w14:paraId="75AE8874" w14:textId="77777777" w:rsidR="009570B0" w:rsidRDefault="009570B0" w:rsidP="009570B0">
      <w:pPr>
        <w:rPr>
          <w:b/>
          <w:bCs/>
        </w:rPr>
      </w:pPr>
    </w:p>
    <w:p w14:paraId="2E4EB8AB" w14:textId="77777777" w:rsidR="009570B0" w:rsidRDefault="009570B0" w:rsidP="009570B0">
      <w:pPr>
        <w:rPr>
          <w:b/>
          <w:bCs/>
        </w:rPr>
      </w:pPr>
    </w:p>
    <w:p w14:paraId="6D52985C" w14:textId="77777777" w:rsidR="009570B0" w:rsidRPr="009570B0" w:rsidRDefault="009570B0" w:rsidP="009570B0"/>
    <w:p w14:paraId="0C6C4E34" w14:textId="77777777" w:rsidR="009570B0" w:rsidRPr="009570B0" w:rsidRDefault="009570B0" w:rsidP="009570B0">
      <w:r w:rsidRPr="009570B0">
        <w:lastRenderedPageBreak/>
        <w:pict w14:anchorId="68CC6536">
          <v:rect id="_x0000_i1057" style="width:0;height:1.5pt" o:hralign="center" o:hrstd="t" o:hr="t" fillcolor="#a0a0a0" stroked="f"/>
        </w:pict>
      </w:r>
    </w:p>
    <w:p w14:paraId="3200E47B" w14:textId="77777777" w:rsidR="009570B0" w:rsidRPr="009570B0" w:rsidRDefault="009570B0" w:rsidP="009570B0">
      <w:pPr>
        <w:rPr>
          <w:b/>
          <w:bCs/>
        </w:rPr>
      </w:pPr>
      <w:r w:rsidRPr="009570B0">
        <w:rPr>
          <w:b/>
          <w:bCs/>
        </w:rPr>
        <w:t>3️</w:t>
      </w:r>
      <w:r w:rsidRPr="009570B0">
        <w:rPr>
          <w:rFonts w:ascii="Segoe UI Symbol" w:hAnsi="Segoe UI Symbol" w:cs="Segoe UI Symbol"/>
          <w:b/>
          <w:bCs/>
        </w:rPr>
        <w:t>⃣</w:t>
      </w:r>
      <w:r w:rsidRPr="009570B0">
        <w:rPr>
          <w:b/>
          <w:bCs/>
        </w:rPr>
        <w:t xml:space="preserve"> ANÁLISIS DEL ENTORNO Y DIAGNÓSTICO DE NECESIDADES</w:t>
      </w:r>
    </w:p>
    <w:p w14:paraId="674A0702" w14:textId="77777777" w:rsidR="009570B0" w:rsidRPr="009570B0" w:rsidRDefault="009570B0" w:rsidP="009570B0">
      <w:r w:rsidRPr="009570B0">
        <w:t>La UPTMKR enfrenta limitaciones tecnológicas debido a la dependencia de un sistema informático interno restringido.</w:t>
      </w:r>
      <w:r w:rsidRPr="009570B0">
        <w:br/>
        <w:t>El DARE realiza la mayoría de sus procesos de manera manual o presencial, lo que genera retrasos y dificultades para estudiantes y docentes.</w:t>
      </w:r>
    </w:p>
    <w:p w14:paraId="1DFBBB7F" w14:textId="77777777" w:rsidR="009570B0" w:rsidRPr="009570B0" w:rsidRDefault="009570B0" w:rsidP="009570B0">
      <w:r w:rsidRPr="009570B0">
        <w:t>Las principales necesidades identificadas incluyen:</w:t>
      </w:r>
    </w:p>
    <w:p w14:paraId="5D54B82C" w14:textId="77777777" w:rsidR="009570B0" w:rsidRPr="009570B0" w:rsidRDefault="009570B0" w:rsidP="009570B0">
      <w:pPr>
        <w:numPr>
          <w:ilvl w:val="0"/>
          <w:numId w:val="1"/>
        </w:numPr>
      </w:pPr>
      <w:r w:rsidRPr="009570B0">
        <w:t>Acceso digital seguro.</w:t>
      </w:r>
    </w:p>
    <w:p w14:paraId="162A634D" w14:textId="77777777" w:rsidR="009570B0" w:rsidRPr="009570B0" w:rsidRDefault="009570B0" w:rsidP="009570B0">
      <w:pPr>
        <w:numPr>
          <w:ilvl w:val="0"/>
          <w:numId w:val="1"/>
        </w:numPr>
      </w:pPr>
      <w:r w:rsidRPr="009570B0">
        <w:t>Automatización de procesos.</w:t>
      </w:r>
    </w:p>
    <w:p w14:paraId="7330495A" w14:textId="77777777" w:rsidR="009570B0" w:rsidRPr="009570B0" w:rsidRDefault="009570B0" w:rsidP="009570B0">
      <w:pPr>
        <w:numPr>
          <w:ilvl w:val="0"/>
          <w:numId w:val="1"/>
        </w:numPr>
      </w:pPr>
      <w:r w:rsidRPr="009570B0">
        <w:t>Mejora en la comunicación institucional.</w:t>
      </w:r>
    </w:p>
    <w:p w14:paraId="1E7AED5F" w14:textId="77777777" w:rsidR="009570B0" w:rsidRPr="009570B0" w:rsidRDefault="009570B0" w:rsidP="009570B0">
      <w:pPr>
        <w:numPr>
          <w:ilvl w:val="0"/>
          <w:numId w:val="1"/>
        </w:numPr>
      </w:pPr>
      <w:r w:rsidRPr="009570B0">
        <w:t>Fortalecimiento de la seguridad informática.</w:t>
      </w:r>
    </w:p>
    <w:p w14:paraId="6CF109BC" w14:textId="77777777" w:rsidR="009570B0" w:rsidRDefault="009570B0" w:rsidP="009570B0">
      <w:pPr>
        <w:numPr>
          <w:ilvl w:val="0"/>
          <w:numId w:val="1"/>
        </w:numPr>
      </w:pPr>
      <w:r w:rsidRPr="009570B0">
        <w:t>Sostenibilidad tecnológica.</w:t>
      </w:r>
    </w:p>
    <w:p w14:paraId="22FB6927" w14:textId="77777777" w:rsidR="009570B0" w:rsidRDefault="009570B0" w:rsidP="009570B0"/>
    <w:p w14:paraId="1D011505" w14:textId="77777777" w:rsidR="009570B0" w:rsidRDefault="009570B0" w:rsidP="009570B0"/>
    <w:p w14:paraId="2E55912A" w14:textId="77777777" w:rsidR="009570B0" w:rsidRDefault="009570B0" w:rsidP="009570B0"/>
    <w:p w14:paraId="0476FDFE" w14:textId="77777777" w:rsidR="009570B0" w:rsidRDefault="009570B0" w:rsidP="009570B0"/>
    <w:p w14:paraId="20E20905" w14:textId="77777777" w:rsidR="009570B0" w:rsidRDefault="009570B0" w:rsidP="009570B0"/>
    <w:p w14:paraId="5C80497D" w14:textId="77777777" w:rsidR="009570B0" w:rsidRDefault="009570B0" w:rsidP="009570B0"/>
    <w:p w14:paraId="73153D60" w14:textId="77777777" w:rsidR="009570B0" w:rsidRDefault="009570B0" w:rsidP="009570B0"/>
    <w:p w14:paraId="1195CB27" w14:textId="77777777" w:rsidR="009570B0" w:rsidRDefault="009570B0" w:rsidP="009570B0"/>
    <w:p w14:paraId="0A811ED1" w14:textId="77777777" w:rsidR="009570B0" w:rsidRDefault="009570B0" w:rsidP="009570B0"/>
    <w:p w14:paraId="78F3EDDA" w14:textId="77777777" w:rsidR="009570B0" w:rsidRDefault="009570B0" w:rsidP="009570B0"/>
    <w:p w14:paraId="21AA795B" w14:textId="77777777" w:rsidR="009570B0" w:rsidRDefault="009570B0" w:rsidP="009570B0"/>
    <w:p w14:paraId="6DF234F2" w14:textId="77777777" w:rsidR="009570B0" w:rsidRDefault="009570B0" w:rsidP="009570B0"/>
    <w:p w14:paraId="3C1F32C0" w14:textId="77777777" w:rsidR="009570B0" w:rsidRDefault="009570B0" w:rsidP="009570B0"/>
    <w:p w14:paraId="6A8F33C5" w14:textId="77777777" w:rsidR="009570B0" w:rsidRDefault="009570B0" w:rsidP="009570B0"/>
    <w:p w14:paraId="355A6250" w14:textId="77777777" w:rsidR="009570B0" w:rsidRPr="009570B0" w:rsidRDefault="009570B0" w:rsidP="009570B0"/>
    <w:p w14:paraId="760F6249" w14:textId="77777777" w:rsidR="009570B0" w:rsidRPr="009570B0" w:rsidRDefault="009570B0" w:rsidP="009570B0">
      <w:r w:rsidRPr="009570B0">
        <w:lastRenderedPageBreak/>
        <w:pict w14:anchorId="0453BBF0">
          <v:rect id="_x0000_i1058" style="width:0;height:1.5pt" o:hralign="center" o:hrstd="t" o:hr="t" fillcolor="#a0a0a0" stroked="f"/>
        </w:pict>
      </w:r>
    </w:p>
    <w:p w14:paraId="473A876D" w14:textId="77777777" w:rsidR="009570B0" w:rsidRPr="009570B0" w:rsidRDefault="009570B0" w:rsidP="009570B0">
      <w:pPr>
        <w:rPr>
          <w:b/>
          <w:bCs/>
        </w:rPr>
      </w:pPr>
      <w:r w:rsidRPr="009570B0">
        <w:rPr>
          <w:b/>
          <w:bCs/>
        </w:rPr>
        <w:t>4️</w:t>
      </w:r>
      <w:r w:rsidRPr="009570B0">
        <w:rPr>
          <w:rFonts w:ascii="Segoe UI Symbol" w:hAnsi="Segoe UI Symbol" w:cs="Segoe UI Symbol"/>
          <w:b/>
          <w:bCs/>
        </w:rPr>
        <w:t>⃣</w:t>
      </w:r>
      <w:r w:rsidRPr="009570B0">
        <w:rPr>
          <w:b/>
          <w:bCs/>
        </w:rPr>
        <w:t xml:space="preserve"> PROPUESTA DE VALOR O SOLUCIÓN SOCIOTECNOLÓGICA</w:t>
      </w:r>
    </w:p>
    <w:p w14:paraId="2B6A32A5" w14:textId="77777777" w:rsidR="009570B0" w:rsidRPr="009570B0" w:rsidRDefault="009570B0" w:rsidP="009570B0">
      <w:r w:rsidRPr="009570B0">
        <w:rPr>
          <w:b/>
          <w:bCs/>
        </w:rPr>
        <w:t>UPTM Digital</w:t>
      </w:r>
      <w:r w:rsidRPr="009570B0">
        <w:t xml:space="preserve"> es una aplicación móvil que actúa como extensión del sistema académico institucional, permitiendo a estudiantes, docentes y personal administrativo acceder a información en tiempo real.</w:t>
      </w:r>
    </w:p>
    <w:p w14:paraId="2425B9D0" w14:textId="77777777" w:rsidR="009570B0" w:rsidRPr="009570B0" w:rsidRDefault="009570B0" w:rsidP="009570B0">
      <w:r w:rsidRPr="009570B0">
        <w:t xml:space="preserve">Su propuesta de valor se basa en la </w:t>
      </w:r>
      <w:r w:rsidRPr="009570B0">
        <w:rPr>
          <w:b/>
          <w:bCs/>
        </w:rPr>
        <w:t>democratización del acceso</w:t>
      </w:r>
      <w:r w:rsidRPr="009570B0">
        <w:t xml:space="preserve">, la </w:t>
      </w:r>
      <w:r w:rsidRPr="009570B0">
        <w:rPr>
          <w:b/>
          <w:bCs/>
        </w:rPr>
        <w:t>eficiencia en la gestión</w:t>
      </w:r>
      <w:r w:rsidRPr="009570B0">
        <w:t xml:space="preserve"> y la </w:t>
      </w:r>
      <w:r w:rsidRPr="009570B0">
        <w:rPr>
          <w:b/>
          <w:bCs/>
        </w:rPr>
        <w:t>participación activa</w:t>
      </w:r>
      <w:r w:rsidRPr="009570B0">
        <w:t xml:space="preserve"> de la comunidad universitaria.</w:t>
      </w:r>
    </w:p>
    <w:p w14:paraId="56561A2E" w14:textId="77777777" w:rsidR="009570B0" w:rsidRPr="009570B0" w:rsidRDefault="009570B0" w:rsidP="009570B0">
      <w:r w:rsidRPr="009570B0">
        <w:rPr>
          <w:b/>
          <w:bCs/>
        </w:rPr>
        <w:t>Módulos principales:</w:t>
      </w:r>
    </w:p>
    <w:p w14:paraId="40374AB3" w14:textId="77777777" w:rsidR="009570B0" w:rsidRPr="009570B0" w:rsidRDefault="009570B0" w:rsidP="009570B0">
      <w:pPr>
        <w:numPr>
          <w:ilvl w:val="0"/>
          <w:numId w:val="2"/>
        </w:numPr>
      </w:pPr>
      <w:r w:rsidRPr="009570B0">
        <w:t>Módulo Estudiantil: consulta de notas, inscripción y constancias.</w:t>
      </w:r>
    </w:p>
    <w:p w14:paraId="243995C3" w14:textId="77777777" w:rsidR="009570B0" w:rsidRPr="009570B0" w:rsidRDefault="009570B0" w:rsidP="009570B0">
      <w:pPr>
        <w:numPr>
          <w:ilvl w:val="0"/>
          <w:numId w:val="2"/>
        </w:numPr>
      </w:pPr>
      <w:r w:rsidRPr="009570B0">
        <w:t>Módulo Docente: carga de notas y control de asistencia.</w:t>
      </w:r>
    </w:p>
    <w:p w14:paraId="5033206C" w14:textId="77777777" w:rsidR="009570B0" w:rsidRPr="009570B0" w:rsidRDefault="009570B0" w:rsidP="009570B0">
      <w:pPr>
        <w:numPr>
          <w:ilvl w:val="0"/>
          <w:numId w:val="2"/>
        </w:numPr>
      </w:pPr>
      <w:r w:rsidRPr="009570B0">
        <w:t>Módulo Administrativo (DARE): gestión de registros y emisión digital de documentos.</w:t>
      </w:r>
    </w:p>
    <w:p w14:paraId="546FAD1E" w14:textId="77777777" w:rsidR="009570B0" w:rsidRPr="009570B0" w:rsidRDefault="009570B0" w:rsidP="009570B0">
      <w:pPr>
        <w:numPr>
          <w:ilvl w:val="0"/>
          <w:numId w:val="2"/>
        </w:numPr>
      </w:pPr>
      <w:r w:rsidRPr="009570B0">
        <w:t>Módulo de Seguridad: autenticación y cifrado de datos.</w:t>
      </w:r>
    </w:p>
    <w:p w14:paraId="5B514897" w14:textId="77777777" w:rsidR="009570B0" w:rsidRDefault="009570B0" w:rsidP="009570B0">
      <w:pPr>
        <w:numPr>
          <w:ilvl w:val="0"/>
          <w:numId w:val="2"/>
        </w:numPr>
      </w:pPr>
      <w:r w:rsidRPr="009570B0">
        <w:t>Módulo de Comunicación Interna: mensajería institucional entre docentes y estudiantes.</w:t>
      </w:r>
    </w:p>
    <w:p w14:paraId="5FCE59A4" w14:textId="77777777" w:rsidR="009570B0" w:rsidRDefault="009570B0" w:rsidP="009570B0"/>
    <w:p w14:paraId="7DE15170" w14:textId="77777777" w:rsidR="009570B0" w:rsidRDefault="009570B0" w:rsidP="009570B0"/>
    <w:p w14:paraId="7B0224A1" w14:textId="77777777" w:rsidR="009570B0" w:rsidRDefault="009570B0" w:rsidP="009570B0"/>
    <w:p w14:paraId="7D6A35B4" w14:textId="77777777" w:rsidR="009570B0" w:rsidRDefault="009570B0" w:rsidP="009570B0"/>
    <w:p w14:paraId="563D32DB" w14:textId="77777777" w:rsidR="009570B0" w:rsidRDefault="009570B0" w:rsidP="009570B0"/>
    <w:p w14:paraId="75926A23" w14:textId="77777777" w:rsidR="009570B0" w:rsidRDefault="009570B0" w:rsidP="009570B0"/>
    <w:p w14:paraId="20A9B23F" w14:textId="77777777" w:rsidR="009570B0" w:rsidRDefault="009570B0" w:rsidP="009570B0"/>
    <w:p w14:paraId="790A6199" w14:textId="77777777" w:rsidR="009570B0" w:rsidRDefault="009570B0" w:rsidP="009570B0"/>
    <w:p w14:paraId="5D34DDD5" w14:textId="77777777" w:rsidR="009570B0" w:rsidRDefault="009570B0" w:rsidP="009570B0"/>
    <w:p w14:paraId="3B074C13" w14:textId="77777777" w:rsidR="009570B0" w:rsidRDefault="009570B0" w:rsidP="009570B0"/>
    <w:p w14:paraId="6417CCBD" w14:textId="77777777" w:rsidR="009570B0" w:rsidRDefault="009570B0" w:rsidP="009570B0"/>
    <w:p w14:paraId="734F7801" w14:textId="77777777" w:rsidR="009570B0" w:rsidRPr="009570B0" w:rsidRDefault="009570B0" w:rsidP="009570B0"/>
    <w:p w14:paraId="585AA9E3" w14:textId="77777777" w:rsidR="009570B0" w:rsidRPr="009570B0" w:rsidRDefault="009570B0" w:rsidP="009570B0">
      <w:r w:rsidRPr="009570B0">
        <w:lastRenderedPageBreak/>
        <w:pict w14:anchorId="1B5D8835">
          <v:rect id="_x0000_i1059" style="width:0;height:1.5pt" o:hralign="center" o:hrstd="t" o:hr="t" fillcolor="#a0a0a0" stroked="f"/>
        </w:pict>
      </w:r>
    </w:p>
    <w:p w14:paraId="29344BEC" w14:textId="77777777" w:rsidR="009570B0" w:rsidRPr="009570B0" w:rsidRDefault="009570B0" w:rsidP="009570B0">
      <w:pPr>
        <w:rPr>
          <w:b/>
          <w:bCs/>
        </w:rPr>
      </w:pPr>
      <w:r w:rsidRPr="009570B0">
        <w:rPr>
          <w:b/>
          <w:bCs/>
        </w:rPr>
        <w:t>5️</w:t>
      </w:r>
      <w:r w:rsidRPr="009570B0">
        <w:rPr>
          <w:rFonts w:ascii="Segoe UI Symbol" w:hAnsi="Segoe UI Symbol" w:cs="Segoe UI Symbol"/>
          <w:b/>
          <w:bCs/>
        </w:rPr>
        <w:t>⃣</w:t>
      </w:r>
      <w:r w:rsidRPr="009570B0">
        <w:rPr>
          <w:b/>
          <w:bCs/>
        </w:rPr>
        <w:t xml:space="preserve"> TRANSFORMACIÓN Y MEJORAS ESPERADAS EN LA COMUNIDAD UNIVERSITARIA</w:t>
      </w:r>
    </w:p>
    <w:p w14:paraId="56516A22" w14:textId="77777777" w:rsidR="009570B0" w:rsidRPr="009570B0" w:rsidRDefault="009570B0" w:rsidP="009570B0">
      <w:r w:rsidRPr="009570B0">
        <w:t>Antes del proyecto, la universidad dependía de procesos manuales, atención presencial y sistemas locales vulnerables.</w:t>
      </w:r>
      <w:r w:rsidRPr="009570B0">
        <w:br/>
        <w:t xml:space="preserve">Con la implementación de </w:t>
      </w:r>
      <w:r w:rsidRPr="009570B0">
        <w:rPr>
          <w:b/>
          <w:bCs/>
        </w:rPr>
        <w:t>UPTM Digital</w:t>
      </w:r>
      <w:r w:rsidRPr="009570B0">
        <w:t xml:space="preserve"> se espera una transformación integral hacia un modelo digital, ágil y participativo.</w:t>
      </w:r>
    </w:p>
    <w:p w14:paraId="0C618C8C" w14:textId="77777777" w:rsidR="009570B0" w:rsidRPr="009570B0" w:rsidRDefault="009570B0" w:rsidP="009570B0">
      <w:r w:rsidRPr="009570B0">
        <w:rPr>
          <w:b/>
          <w:bCs/>
        </w:rPr>
        <w:t>Mejoras esperadas:</w:t>
      </w:r>
    </w:p>
    <w:p w14:paraId="15598372" w14:textId="77777777" w:rsidR="009570B0" w:rsidRPr="009570B0" w:rsidRDefault="009570B0" w:rsidP="009570B0">
      <w:pPr>
        <w:numPr>
          <w:ilvl w:val="0"/>
          <w:numId w:val="3"/>
        </w:numPr>
      </w:pPr>
      <w:r w:rsidRPr="009570B0">
        <w:t>Digitalización y automatización de los procesos académicos.</w:t>
      </w:r>
    </w:p>
    <w:p w14:paraId="261462D0" w14:textId="77777777" w:rsidR="009570B0" w:rsidRPr="009570B0" w:rsidRDefault="009570B0" w:rsidP="009570B0">
      <w:pPr>
        <w:numPr>
          <w:ilvl w:val="0"/>
          <w:numId w:val="3"/>
        </w:numPr>
      </w:pPr>
      <w:r w:rsidRPr="009570B0">
        <w:t>Comunicación efectiva entre actores institucionales.</w:t>
      </w:r>
    </w:p>
    <w:p w14:paraId="771F9A74" w14:textId="77777777" w:rsidR="009570B0" w:rsidRPr="009570B0" w:rsidRDefault="009570B0" w:rsidP="009570B0">
      <w:pPr>
        <w:numPr>
          <w:ilvl w:val="0"/>
          <w:numId w:val="3"/>
        </w:numPr>
      </w:pPr>
      <w:r w:rsidRPr="009570B0">
        <w:t>Mayor accesibilidad para estudiantes y docentes.</w:t>
      </w:r>
    </w:p>
    <w:p w14:paraId="12754CA1" w14:textId="77777777" w:rsidR="009570B0" w:rsidRPr="009570B0" w:rsidRDefault="009570B0" w:rsidP="009570B0">
      <w:pPr>
        <w:numPr>
          <w:ilvl w:val="0"/>
          <w:numId w:val="3"/>
        </w:numPr>
      </w:pPr>
      <w:r w:rsidRPr="009570B0">
        <w:t>Seguridad informática fortalecida.</w:t>
      </w:r>
    </w:p>
    <w:p w14:paraId="390972F6" w14:textId="77777777" w:rsidR="009570B0" w:rsidRPr="009570B0" w:rsidRDefault="009570B0" w:rsidP="009570B0">
      <w:pPr>
        <w:numPr>
          <w:ilvl w:val="0"/>
          <w:numId w:val="3"/>
        </w:numPr>
      </w:pPr>
      <w:r w:rsidRPr="009570B0">
        <w:t>Incremento en la eficiencia administrativa y transparencia institucional.</w:t>
      </w:r>
    </w:p>
    <w:p w14:paraId="3A8C233B" w14:textId="77777777" w:rsidR="009570B0" w:rsidRPr="009570B0" w:rsidRDefault="009570B0" w:rsidP="009570B0">
      <w:r w:rsidRPr="009570B0">
        <w:rPr>
          <w:b/>
          <w:bCs/>
        </w:rPr>
        <w:t>UPTM Digital</w:t>
      </w:r>
      <w:r w:rsidRPr="009570B0">
        <w:t xml:space="preserve"> consolida la modernización tecnológica de la UPTMKR, fortaleciendo la relación universidad–comunidad y contribuyendo al desarrollo educativo sostenible.</w:t>
      </w:r>
    </w:p>
    <w:p w14:paraId="2D305C6F" w14:textId="77777777" w:rsidR="009570B0" w:rsidRPr="009570B0" w:rsidRDefault="009570B0" w:rsidP="009570B0">
      <w:r w:rsidRPr="009570B0">
        <w:rPr>
          <w:rFonts w:ascii="Segoe UI Emoji" w:hAnsi="Segoe UI Emoji" w:cs="Segoe UI Emoji"/>
        </w:rPr>
        <w:t>📘</w:t>
      </w:r>
      <w:r w:rsidRPr="009570B0">
        <w:t xml:space="preserve"> </w:t>
      </w:r>
      <w:r w:rsidRPr="009570B0">
        <w:rPr>
          <w:b/>
          <w:bCs/>
        </w:rPr>
        <w:t>[Insertar diagrama del modelado de negocios general al final del documento]</w:t>
      </w:r>
    </w:p>
    <w:p w14:paraId="6CB2ADA8" w14:textId="77777777" w:rsidR="000614F4" w:rsidRDefault="000614F4"/>
    <w:sectPr w:rsidR="00061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3492"/>
    <w:multiLevelType w:val="multilevel"/>
    <w:tmpl w:val="EB98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D2F96"/>
    <w:multiLevelType w:val="multilevel"/>
    <w:tmpl w:val="8932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80411"/>
    <w:multiLevelType w:val="multilevel"/>
    <w:tmpl w:val="5BB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548692">
    <w:abstractNumId w:val="2"/>
  </w:num>
  <w:num w:numId="2" w16cid:durableId="86538384">
    <w:abstractNumId w:val="1"/>
  </w:num>
  <w:num w:numId="3" w16cid:durableId="1425346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B0"/>
    <w:rsid w:val="000614F4"/>
    <w:rsid w:val="002B1DE0"/>
    <w:rsid w:val="00370CAB"/>
    <w:rsid w:val="009570B0"/>
    <w:rsid w:val="00AA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E4A28"/>
  <w15:chartTrackingRefBased/>
  <w15:docId w15:val="{D2476142-1C4B-4C45-8068-61C1A9B96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0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0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0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0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0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0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623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Peña</dc:creator>
  <cp:keywords/>
  <dc:description/>
  <cp:lastModifiedBy>Angel Peña</cp:lastModifiedBy>
  <cp:revision>2</cp:revision>
  <dcterms:created xsi:type="dcterms:W3CDTF">2025-10-22T23:55:00Z</dcterms:created>
  <dcterms:modified xsi:type="dcterms:W3CDTF">2025-10-23T01:47:00Z</dcterms:modified>
</cp:coreProperties>
</file>