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  <w:r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  <w:t>水晶强化文档</w:t>
      </w:r>
    </w:p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</w:p>
    <w:tbl>
      <w:tblPr>
        <w:tblStyle w:val="15"/>
        <w:tblpPr w:leftFromText="180" w:rightFromText="180" w:vertAnchor="text" w:horzAnchor="page" w:tblpX="1182" w:tblpY="-740"/>
        <w:tblOverlap w:val="never"/>
        <w:tblW w:w="9889" w:type="dxa"/>
        <w:tblInd w:w="0" w:type="dxa"/>
        <w:tbl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single" w:color="F79646" w:themeColor="accent6" w:sz="8" w:space="0"/>
          <w:insideV w:val="single" w:color="F79646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34"/>
        <w:gridCol w:w="1276"/>
        <w:gridCol w:w="6520"/>
      </w:tblGrid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134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完成人</w:t>
            </w:r>
          </w:p>
        </w:tc>
        <w:tc>
          <w:tcPr>
            <w:tcW w:w="1276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完成时间</w:t>
            </w:r>
          </w:p>
        </w:tc>
        <w:tc>
          <w:tcPr>
            <w:tcW w:w="6520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left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完成内容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jc w:val="center"/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  <w:lang w:val="en-US" w:eastAsia="zh-CN"/>
              </w:rPr>
              <w:t>1.1.0.0</w:t>
            </w:r>
          </w:p>
        </w:tc>
        <w:tc>
          <w:tcPr>
            <w:tcW w:w="1134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jc w:val="center"/>
              <w:rPr>
                <w:rFonts w:hint="eastAsia" w:ascii="楷体" w:hAnsi="楷体" w:eastAsia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/>
                <w:sz w:val="21"/>
                <w:szCs w:val="21"/>
                <w:lang w:eastAsia="zh-CN"/>
              </w:rPr>
              <w:t>彭京鑫</w:t>
            </w:r>
          </w:p>
        </w:tc>
        <w:tc>
          <w:tcPr>
            <w:tcW w:w="1276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jc w:val="center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201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7</w:t>
            </w:r>
            <w:r>
              <w:rPr>
                <w:rFonts w:ascii="楷体" w:hAnsi="楷体" w:eastAsia="楷体"/>
                <w:sz w:val="21"/>
                <w:szCs w:val="21"/>
              </w:rPr>
              <w:t>/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1</w:t>
            </w:r>
            <w:r>
              <w:rPr>
                <w:rFonts w:ascii="楷体" w:hAnsi="楷体" w:eastAsia="楷体"/>
                <w:sz w:val="21"/>
                <w:szCs w:val="21"/>
              </w:rPr>
              <w:t>/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6520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hint="eastAsia" w:ascii="楷体" w:hAnsi="楷体" w:eastAsia="楷体"/>
                <w:sz w:val="21"/>
                <w:szCs w:val="21"/>
              </w:rPr>
              <w:t>创建文档</w:t>
            </w:r>
          </w:p>
        </w:tc>
      </w:tr>
    </w:tbl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</w:p>
    <w:p>
      <w:pPr>
        <w:pStyle w:val="2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前言</w:t>
      </w:r>
    </w:p>
    <w:p>
      <w:pPr>
        <w:pStyle w:val="3"/>
        <w:rPr>
          <w:lang w:val="en-US"/>
        </w:rPr>
      </w:pPr>
      <w:r>
        <w:rPr>
          <w:rFonts w:hint="eastAsia"/>
        </w:rPr>
        <w:t>设计目的</w:t>
      </w:r>
    </w:p>
    <w:p>
      <w:pPr>
        <w:pStyle w:val="4"/>
        <w:numPr>
          <w:numId w:val="0"/>
        </w:numPr>
        <w:ind w:leftChars="0"/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增加水晶强化系统。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水晶强化系统规则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新增水晶强化系统，共3个主要功能模块：水晶属性置换，水晶升级，水晶属性重置。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水晶属性置换，可以自由设定水晶的元素属性。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水晶升级，可以给水晶升级，增加玩家二级、三级属性，最高5级。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水晶属性重置，可以重新随机水晶的属性。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水晶强化系统在45级开放，强化道具为奥谧水晶，获得方式为45级支线任务获得。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在只有装备水晶的情况下，水晶强化的属性才会生效。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水晶置换消耗钻石公式：20*2^系数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25.85pt;width:550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/>
        </w:object>
      </w:r>
    </w:p>
    <w:p>
      <w:pPr>
        <w:pStyle w:val="27"/>
        <w:widowControl w:val="0"/>
        <w:numPr>
          <w:numId w:val="0"/>
        </w:numPr>
        <w:spacing w:line="360" w:lineRule="auto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水晶升级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水晶初始为1级，每次升级会获得增加一条2级或3级属性，增加的2级或3级属性随机生成，水晶最高为5条属性。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生成的属性有5级，分为白绿蓝紫红5个等级，生成的属性等级和该属性的显示颜色一致。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每个属性等级有属性生成区间，列如紫色物理攻击，生成区间为300-330.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水晶生成的属性可以重复。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水晶升级需要消耗水晶碎片和金币。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水晶碎片不足弹出文字提示：“水晶碎片不足，请前往购买”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金币不足弹出文字提示：“金币不足”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水晶升级有成功率，等级越高，成功率越低。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水晶升级成功和升级失败都要有界面特效。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水晶升级所生成的属性等级最高为蓝色。</w:t>
      </w:r>
    </w:p>
    <w:p>
      <w:pPr>
        <w:pStyle w:val="27"/>
        <w:numPr>
          <w:numId w:val="0"/>
        </w:numPr>
        <w:ind w:left="113" w:leftChars="0"/>
        <w:rPr>
          <w:rFonts w:hint="eastAsia"/>
          <w:lang w:val="en-US" w:eastAsia="zh-CN"/>
        </w:rPr>
      </w:pPr>
    </w:p>
    <w:p>
      <w:pPr>
        <w:pStyle w:val="27"/>
        <w:widowControl w:val="0"/>
        <w:numPr>
          <w:numId w:val="0"/>
        </w:numPr>
        <w:spacing w:line="360" w:lineRule="auto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属性置换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这里属性显示同实时水晶属性。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可以对单条属性进行锁定/解锁的操作。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锁定的属性不会进行置换。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最多锁定当前属性条数-1的属性。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点击置换后，没有被锁定的属性会重新随机生成属性。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每多锁定一条属性，则置换的所消耗的钻石就会增加。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属性随机生成的概率需要进行配置。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置换成功要有界面特效，特效效果为属性区刷新的效果。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钻石不足时弹出提示：“钻石不足”。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在锁定超过规定条数的属性时，弹出文字提示“超过规定锁定数目”</w:t>
      </w:r>
    </w:p>
    <w:p>
      <w:pPr>
        <w:pStyle w:val="27"/>
        <w:numPr>
          <w:numId w:val="0"/>
        </w:numPr>
        <w:ind w:left="113" w:leftChars="0"/>
        <w:rPr>
          <w:rFonts w:hint="eastAsia"/>
          <w:lang w:val="en-US" w:eastAsia="zh-CN"/>
        </w:rPr>
      </w:pPr>
    </w:p>
    <w:p>
      <w:pPr>
        <w:pStyle w:val="27"/>
        <w:widowControl w:val="0"/>
        <w:numPr>
          <w:numId w:val="0"/>
        </w:numPr>
        <w:spacing w:line="360" w:lineRule="auto"/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b/>
          <w:bCs/>
          <w:strike/>
          <w:dstrike w:val="0"/>
          <w:sz w:val="30"/>
          <w:szCs w:val="30"/>
          <w:lang w:val="en-US" w:eastAsia="zh-CN"/>
        </w:rPr>
        <w:t>元素重置</w:t>
      </w:r>
    </w:p>
    <w:p>
      <w:pPr>
        <w:pStyle w:val="27"/>
        <w:widowControl w:val="0"/>
        <w:numPr>
          <w:numId w:val="0"/>
        </w:numPr>
        <w:spacing w:line="360" w:lineRule="auto"/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object>
          <v:shape id="_x0000_i1026" o:spt="75" type="#_x0000_t75" style="height:345.5pt;width:5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/>
        </w:object>
      </w:r>
    </w:p>
    <w:p>
      <w:pPr>
        <w:pStyle w:val="27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美术可以规划下这个界面，如果没有好的方案，左侧放一张奥谧水晶的平面美图</w:t>
      </w:r>
    </w:p>
    <w:p>
      <w:pPr>
        <w:pStyle w:val="27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水晶在获得时默认为地5风5属性。</w:t>
      </w:r>
    </w:p>
    <w:p>
      <w:pPr>
        <w:pStyle w:val="27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可以对元素属性后面的+ -号进行操作，左侧元素格会有相应的界面表现。</w:t>
      </w:r>
    </w:p>
    <w:p>
      <w:pPr>
        <w:pStyle w:val="27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假如填充的元素数已经达到10格，再进行+的操作，则弹出文字提示“元素数恒定为10”</w:t>
      </w:r>
    </w:p>
    <w:p>
      <w:pPr>
        <w:pStyle w:val="27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元素数恒定为10，不满足这个数则无法进行重置。</w:t>
      </w:r>
    </w:p>
    <w:p>
      <w:pPr>
        <w:pStyle w:val="27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每天可以重置水晶元素5次，第二天刷新。</w:t>
      </w:r>
    </w:p>
    <w:p>
      <w:pPr>
        <w:pStyle w:val="27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每次重置费用叠加，第二天清零。</w:t>
      </w:r>
    </w:p>
    <w:p>
      <w:pPr>
        <w:pStyle w:val="27"/>
        <w:widowControl w:val="0"/>
        <w:numPr>
          <w:numId w:val="0"/>
        </w:numPr>
        <w:spacing w:line="360" w:lineRule="auto"/>
        <w:jc w:val="both"/>
        <w:rPr>
          <w:rFonts w:hint="eastAsia"/>
          <w:strike/>
          <w:dstrike w:val="0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数据配置</w:t>
      </w:r>
    </w:p>
    <w:p>
      <w:pPr>
        <w:pStyle w:val="27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所有2级、3级属性共5级的属性数值区间。</w:t>
      </w:r>
    </w:p>
    <w:p>
      <w:pPr>
        <w:pStyle w:val="27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水晶每级升级成功率。</w:t>
      </w:r>
    </w:p>
    <w:p>
      <w:pPr>
        <w:pStyle w:val="27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水晶升级消耗。</w:t>
      </w:r>
    </w:p>
    <w:p>
      <w:pPr>
        <w:pStyle w:val="27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水晶锁定属性消耗。</w:t>
      </w:r>
    </w:p>
    <w:p>
      <w:pPr>
        <w:pStyle w:val="27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水晶重置消耗。</w:t>
      </w:r>
    </w:p>
    <w:p>
      <w:pPr>
        <w:pStyle w:val="27"/>
        <w:numPr>
          <w:numId w:val="0"/>
        </w:numPr>
        <w:rPr>
          <w:rFonts w:hint="eastAsia"/>
          <w:lang w:val="en-US" w:eastAsia="zh-CN"/>
        </w:rPr>
      </w:pPr>
    </w:p>
    <w:p>
      <w:pPr>
        <w:pStyle w:val="27"/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329601">
    <w:nsid w:val="01733D81"/>
    <w:multiLevelType w:val="multilevel"/>
    <w:tmpl w:val="01733D81"/>
    <w:lvl w:ilvl="0" w:tentative="1">
      <w:start w:val="1"/>
      <w:numFmt w:val="bullet"/>
      <w:pStyle w:val="28"/>
      <w:lvlText w:val=""/>
      <w:lvlJc w:val="left"/>
      <w:pPr>
        <w:ind w:left="5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6949578">
    <w:nsid w:val="019B37CA"/>
    <w:multiLevelType w:val="multilevel"/>
    <w:tmpl w:val="019B37CA"/>
    <w:lvl w:ilvl="0" w:tentative="1">
      <w:start w:val="1"/>
      <w:numFmt w:val="bullet"/>
      <w:pStyle w:val="27"/>
      <w:lvlText w:val=""/>
      <w:lvlJc w:val="left"/>
      <w:pPr>
        <w:ind w:left="420" w:hanging="307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62759613">
    <w:nsid w:val="218B07BD"/>
    <w:multiLevelType w:val="multilevel"/>
    <w:tmpl w:val="218B07BD"/>
    <w:lvl w:ilvl="0" w:tentative="1">
      <w:start w:val="1"/>
      <w:numFmt w:val="lowerLetter"/>
      <w:pStyle w:val="21"/>
      <w:lvlText w:val="%1)"/>
      <w:lvlJc w:val="left"/>
      <w:pPr>
        <w:ind w:left="425" w:hanging="312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982986">
    <w:nsid w:val="0F1436CA"/>
    <w:multiLevelType w:val="multilevel"/>
    <w:tmpl w:val="0F1436CA"/>
    <w:lvl w:ilvl="0" w:tentative="1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  <w:b/>
        <w:i w:val="0"/>
        <w:sz w:val="28"/>
      </w:rPr>
    </w:lvl>
    <w:lvl w:ilvl="1" w:tentative="1">
      <w:start w:val="1"/>
      <w:numFmt w:val="decimal"/>
      <w:pStyle w:val="3"/>
      <w:lvlText w:val="%2."/>
      <w:lvlJc w:val="left"/>
      <w:pPr>
        <w:ind w:left="420" w:hanging="420"/>
      </w:pPr>
      <w:rPr>
        <w:rFonts w:hint="eastAsia"/>
        <w:b/>
        <w:i w:val="0"/>
        <w:sz w:val="28"/>
      </w:rPr>
    </w:lvl>
    <w:lvl w:ilvl="2" w:tentative="1">
      <w:start w:val="1"/>
      <w:numFmt w:val="decimal"/>
      <w:pStyle w:val="4"/>
      <w:suff w:val="space"/>
      <w:lvlText w:val="%2.%3."/>
      <w:lvlJc w:val="left"/>
      <w:pPr>
        <w:ind w:left="630" w:hanging="630"/>
      </w:pPr>
      <w:rPr>
        <w:rFonts w:hint="eastAsia"/>
        <w:b/>
        <w:i w:val="0"/>
        <w:sz w:val="24"/>
      </w:rPr>
    </w:lvl>
    <w:lvl w:ilvl="3" w:tentative="1">
      <w:start w:val="1"/>
      <w:numFmt w:val="decimal"/>
      <w:pStyle w:val="5"/>
      <w:suff w:val="space"/>
      <w:lvlText w:val="%2.%3.%4."/>
      <w:lvlJc w:val="left"/>
      <w:pPr>
        <w:ind w:left="1050" w:hanging="1050"/>
      </w:pPr>
      <w:rPr>
        <w:rFonts w:hint="eastAsia"/>
        <w:b/>
        <w:i w:val="0"/>
        <w:sz w:val="21"/>
      </w:rPr>
    </w:lvl>
    <w:lvl w:ilvl="4" w:tentative="1">
      <w:start w:val="1"/>
      <w:numFmt w:val="lowerLetter"/>
      <w:lvlText w:val="%5)"/>
      <w:lvlJc w:val="left"/>
      <w:pPr>
        <w:ind w:left="147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189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31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273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150" w:hanging="420"/>
      </w:pPr>
      <w:rPr>
        <w:rFonts w:hint="eastAsia"/>
      </w:rPr>
    </w:lvl>
  </w:abstractNum>
  <w:num w:numId="1">
    <w:abstractNumId w:val="252982986"/>
  </w:num>
  <w:num w:numId="2">
    <w:abstractNumId w:val="562759613"/>
  </w:num>
  <w:num w:numId="3">
    <w:abstractNumId w:val="26949578"/>
  </w:num>
  <w:num w:numId="4">
    <w:abstractNumId w:val="24329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27BDA"/>
    <w:rsid w:val="001012F6"/>
    <w:rsid w:val="00136312"/>
    <w:rsid w:val="001630E1"/>
    <w:rsid w:val="00181B42"/>
    <w:rsid w:val="001D1335"/>
    <w:rsid w:val="002D0DAC"/>
    <w:rsid w:val="003775E0"/>
    <w:rsid w:val="004A21BE"/>
    <w:rsid w:val="006D74F9"/>
    <w:rsid w:val="00700E2D"/>
    <w:rsid w:val="007F0B2F"/>
    <w:rsid w:val="008D6045"/>
    <w:rsid w:val="00904415"/>
    <w:rsid w:val="00932B80"/>
    <w:rsid w:val="009B5E53"/>
    <w:rsid w:val="00A51F6C"/>
    <w:rsid w:val="00A76CCF"/>
    <w:rsid w:val="00B82639"/>
    <w:rsid w:val="00BD4A87"/>
    <w:rsid w:val="00D0005B"/>
    <w:rsid w:val="00D3057C"/>
    <w:rsid w:val="00D92CAD"/>
    <w:rsid w:val="00DA552C"/>
    <w:rsid w:val="00DC5C4B"/>
    <w:rsid w:val="00E250BA"/>
    <w:rsid w:val="00E40182"/>
    <w:rsid w:val="00E626BB"/>
    <w:rsid w:val="00E928D0"/>
    <w:rsid w:val="00E92944"/>
    <w:rsid w:val="00ED37BD"/>
    <w:rsid w:val="00F02C5C"/>
    <w:rsid w:val="00F24FA6"/>
    <w:rsid w:val="00F57390"/>
    <w:rsid w:val="02336AE0"/>
    <w:rsid w:val="03167310"/>
    <w:rsid w:val="059950C9"/>
    <w:rsid w:val="088F11FF"/>
    <w:rsid w:val="0B714A03"/>
    <w:rsid w:val="0C6746A9"/>
    <w:rsid w:val="0D5C5F9A"/>
    <w:rsid w:val="1085692B"/>
    <w:rsid w:val="14002533"/>
    <w:rsid w:val="14394119"/>
    <w:rsid w:val="19485A49"/>
    <w:rsid w:val="1D2D5EB0"/>
    <w:rsid w:val="1EFD0D30"/>
    <w:rsid w:val="20A8006C"/>
    <w:rsid w:val="241E7E86"/>
    <w:rsid w:val="242B76F4"/>
    <w:rsid w:val="2EF5284D"/>
    <w:rsid w:val="2F9C7BF6"/>
    <w:rsid w:val="34F06634"/>
    <w:rsid w:val="35D006FA"/>
    <w:rsid w:val="3EC76795"/>
    <w:rsid w:val="4494586A"/>
    <w:rsid w:val="45871423"/>
    <w:rsid w:val="49C664F8"/>
    <w:rsid w:val="4BCB1A25"/>
    <w:rsid w:val="524475B6"/>
    <w:rsid w:val="52B73836"/>
    <w:rsid w:val="53A01642"/>
    <w:rsid w:val="57A27BDA"/>
    <w:rsid w:val="5CA34B2D"/>
    <w:rsid w:val="5CE56B72"/>
    <w:rsid w:val="5E0C22A4"/>
    <w:rsid w:val="638D6B35"/>
    <w:rsid w:val="6716618C"/>
    <w:rsid w:val="6EEC76BB"/>
    <w:rsid w:val="71EA292A"/>
    <w:rsid w:val="736E359A"/>
    <w:rsid w:val="7582096C"/>
    <w:rsid w:val="7DB40DA5"/>
    <w:rsid w:val="7F0E07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新宋体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3"/>
    <w:link w:val="19"/>
    <w:qFormat/>
    <w:uiPriority w:val="9"/>
    <w:pPr>
      <w:keepNext/>
      <w:keepLines/>
      <w:numPr>
        <w:ilvl w:val="0"/>
        <w:numId w:val="1"/>
      </w:numPr>
      <w:shd w:val="clear" w:color="auto" w:fill="244061" w:themeFill="accent1" w:themeFillShade="80"/>
      <w:spacing w:before="31" w:beforeLines="10" w:after="31" w:afterLines="10" w:line="360" w:lineRule="auto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1"/>
    <w:next w:val="4"/>
    <w:link w:val="22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284" w:hanging="284"/>
      <w:outlineLvl w:val="1"/>
    </w:pPr>
    <w:rPr>
      <w:rFonts w:ascii="楷体" w:hAnsi="楷体" w:eastAsia="楷体" w:cstheme="majorBidi"/>
      <w:b/>
      <w:bCs/>
      <w:position w:val="-6"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line="360" w:lineRule="auto"/>
      <w:ind w:left="426" w:hanging="426"/>
      <w:outlineLvl w:val="2"/>
    </w:pPr>
    <w:rPr>
      <w:rFonts w:ascii="楷体" w:hAnsi="楷体" w:eastAsia="楷体"/>
      <w:b/>
      <w:bCs/>
      <w:sz w:val="30"/>
      <w:szCs w:val="30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line="360" w:lineRule="auto"/>
      <w:ind w:left="1134" w:hanging="1134"/>
      <w:outlineLvl w:val="3"/>
    </w:pPr>
    <w:rPr>
      <w:rFonts w:ascii="楷体" w:hAnsi="楷体" w:eastAsia="楷体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7" w:lineRule="auto"/>
      <w:jc w:val="center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0"/>
    <w:unhideWhenUsed/>
    <w:qFormat/>
    <w:uiPriority w:val="99"/>
    <w:rPr>
      <w:rFonts w:ascii="宋体" w:eastAsia="宋体"/>
      <w:szCs w:val="18"/>
    </w:rPr>
  </w:style>
  <w:style w:type="paragraph" w:styleId="8">
    <w:name w:val="Balloon Text"/>
    <w:basedOn w:val="1"/>
    <w:link w:val="31"/>
    <w:unhideWhenUsed/>
    <w:qFormat/>
    <w:uiPriority w:val="99"/>
    <w:rPr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Title"/>
    <w:basedOn w:val="1"/>
    <w:next w:val="2"/>
    <w:link w:val="25"/>
    <w:qFormat/>
    <w:uiPriority w:val="10"/>
    <w:pPr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5">
    <w:name w:val="Light Grid Accent 6"/>
    <w:basedOn w:val="1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6">
    <w:name w:val="Medium Shading 1 Accent 6"/>
    <w:basedOn w:val="1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customStyle="1" w:styleId="17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9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2"/>
    <w:link w:val="2"/>
    <w:qFormat/>
    <w:uiPriority w:val="9"/>
    <w:rPr>
      <w:rFonts w:eastAsia="新宋体"/>
      <w:b/>
      <w:bCs/>
      <w:kern w:val="44"/>
      <w:sz w:val="36"/>
      <w:szCs w:val="36"/>
      <w:shd w:val="clear" w:color="auto" w:fill="244061" w:themeFill="accent1" w:themeFillShade="80"/>
    </w:rPr>
  </w:style>
  <w:style w:type="character" w:customStyle="1" w:styleId="20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paragraph" w:customStyle="1" w:styleId="21">
    <w:name w:val="样式1"/>
    <w:basedOn w:val="1"/>
    <w:link w:val="23"/>
    <w:qFormat/>
    <w:uiPriority w:val="0"/>
    <w:pPr>
      <w:numPr>
        <w:ilvl w:val="0"/>
        <w:numId w:val="2"/>
      </w:numPr>
    </w:pPr>
    <w:rPr>
      <w:rFonts w:cs="新宋体"/>
    </w:rPr>
  </w:style>
  <w:style w:type="character" w:customStyle="1" w:styleId="22">
    <w:name w:val="标题 2 Char"/>
    <w:basedOn w:val="12"/>
    <w:link w:val="3"/>
    <w:qFormat/>
    <w:uiPriority w:val="9"/>
    <w:rPr>
      <w:rFonts w:ascii="楷体" w:hAnsi="楷体" w:eastAsia="楷体" w:cstheme="majorBidi"/>
      <w:b/>
      <w:bCs/>
      <w:position w:val="-6"/>
      <w:sz w:val="32"/>
      <w:szCs w:val="32"/>
    </w:rPr>
  </w:style>
  <w:style w:type="character" w:customStyle="1" w:styleId="23">
    <w:name w:val="样式1 Char"/>
    <w:basedOn w:val="19"/>
    <w:link w:val="21"/>
    <w:qFormat/>
    <w:uiPriority w:val="0"/>
    <w:rPr>
      <w:rFonts w:eastAsia="新宋体" w:cs="新宋体"/>
      <w:kern w:val="44"/>
      <w:sz w:val="18"/>
      <w:szCs w:val="44"/>
      <w:shd w:val="clear" w:color="auto" w:fill="244061" w:themeFill="accent1" w:themeFillShade="80"/>
    </w:rPr>
  </w:style>
  <w:style w:type="character" w:customStyle="1" w:styleId="24">
    <w:name w:val="标题 3 Char"/>
    <w:basedOn w:val="12"/>
    <w:link w:val="4"/>
    <w:qFormat/>
    <w:uiPriority w:val="9"/>
    <w:rPr>
      <w:rFonts w:ascii="楷体" w:hAnsi="楷体" w:eastAsia="楷体"/>
      <w:b/>
      <w:bCs/>
      <w:sz w:val="30"/>
      <w:szCs w:val="30"/>
    </w:rPr>
  </w:style>
  <w:style w:type="character" w:customStyle="1" w:styleId="25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4 Char"/>
    <w:basedOn w:val="12"/>
    <w:link w:val="5"/>
    <w:qFormat/>
    <w:uiPriority w:val="9"/>
    <w:rPr>
      <w:rFonts w:ascii="楷体" w:hAnsi="楷体" w:eastAsia="楷体" w:cstheme="majorBidi"/>
      <w:b/>
      <w:bCs/>
      <w:sz w:val="28"/>
      <w:szCs w:val="28"/>
    </w:rPr>
  </w:style>
  <w:style w:type="paragraph" w:customStyle="1" w:styleId="27">
    <w:name w:val="样式2"/>
    <w:basedOn w:val="1"/>
    <w:link w:val="29"/>
    <w:qFormat/>
    <w:uiPriority w:val="0"/>
    <w:pPr>
      <w:numPr>
        <w:ilvl w:val="0"/>
        <w:numId w:val="3"/>
      </w:numPr>
      <w:spacing w:line="360" w:lineRule="auto"/>
      <w:ind w:left="419" w:hanging="306"/>
    </w:pPr>
    <w:rPr>
      <w:rFonts w:ascii="楷体" w:hAnsi="楷体" w:eastAsia="楷体"/>
      <w:sz w:val="24"/>
      <w:szCs w:val="24"/>
    </w:rPr>
  </w:style>
  <w:style w:type="paragraph" w:customStyle="1" w:styleId="28">
    <w:name w:val="样式3"/>
    <w:basedOn w:val="1"/>
    <w:link w:val="30"/>
    <w:qFormat/>
    <w:uiPriority w:val="0"/>
    <w:pPr>
      <w:numPr>
        <w:ilvl w:val="0"/>
        <w:numId w:val="4"/>
      </w:numPr>
      <w:spacing w:line="360" w:lineRule="auto"/>
      <w:ind w:left="991" w:leftChars="393" w:right="180" w:rightChars="100" w:hanging="284"/>
    </w:pPr>
    <w:rPr>
      <w:rFonts w:ascii="楷体" w:hAnsi="楷体" w:eastAsia="楷体" w:cs="新宋体"/>
      <w:sz w:val="24"/>
      <w:szCs w:val="24"/>
    </w:rPr>
  </w:style>
  <w:style w:type="character" w:customStyle="1" w:styleId="29">
    <w:name w:val="样式2 Char"/>
    <w:basedOn w:val="25"/>
    <w:link w:val="27"/>
    <w:qFormat/>
    <w:uiPriority w:val="0"/>
    <w:rPr>
      <w:rFonts w:ascii="楷体" w:hAnsi="楷体" w:eastAsia="楷体" w:cstheme="majorBidi"/>
      <w:b w:val="0"/>
      <w:bCs w:val="0"/>
      <w:sz w:val="24"/>
      <w:szCs w:val="24"/>
    </w:rPr>
  </w:style>
  <w:style w:type="character" w:customStyle="1" w:styleId="30">
    <w:name w:val="样式3 Char"/>
    <w:basedOn w:val="29"/>
    <w:link w:val="28"/>
    <w:qFormat/>
    <w:uiPriority w:val="0"/>
    <w:rPr>
      <w:rFonts w:ascii="楷体" w:hAnsi="楷体" w:eastAsia="楷体" w:cs="新宋体"/>
      <w:sz w:val="24"/>
      <w:szCs w:val="24"/>
    </w:rPr>
  </w:style>
  <w:style w:type="character" w:customStyle="1" w:styleId="31">
    <w:name w:val="批注框文本 Char"/>
    <w:basedOn w:val="12"/>
    <w:link w:val="8"/>
    <w:semiHidden/>
    <w:qFormat/>
    <w:uiPriority w:val="99"/>
    <w:rPr>
      <w:rFonts w:eastAsia="新宋体"/>
      <w:sz w:val="18"/>
      <w:szCs w:val="18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5 Char"/>
    <w:basedOn w:val="12"/>
    <w:link w:val="6"/>
    <w:semiHidden/>
    <w:qFormat/>
    <w:uiPriority w:val="9"/>
    <w:rPr>
      <w:rFonts w:eastAsia="新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ign\Designer\&#39033;&#30446;&#30446;&#24405;\&#31574;&#21010;&#25991;&#26723;&#35268;&#33539;\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A55603-FE12-4EFE-88C0-BE39D06C6A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2</Pages>
  <Words>327</Words>
  <Characters>338</Characters>
  <Lines>2</Lines>
  <Paragraphs>1</Paragraphs>
  <ScaleCrop>false</ScaleCrop>
  <LinksUpToDate>false</LinksUpToDate>
  <CharactersWithSpaces>374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2016-06-04T06:58:00Z</dcterms:created>
  <dc:creator>Administrator</dc:creator>
  <cp:lastModifiedBy>Administrator</cp:lastModifiedBy>
  <dcterms:modified xsi:type="dcterms:W3CDTF">2017-02-13T08:15:20Z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