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105" w:rsidRPr="0027702D" w:rsidRDefault="00D22105" w:rsidP="00D22105">
      <w:pPr>
        <w:jc w:val="center"/>
        <w:rPr>
          <w:b/>
          <w:sz w:val="52"/>
          <w:szCs w:val="52"/>
        </w:rPr>
      </w:pPr>
      <w:r w:rsidRPr="0027702D">
        <w:rPr>
          <w:rFonts w:hint="eastAsia"/>
          <w:b/>
          <w:sz w:val="52"/>
          <w:szCs w:val="52"/>
        </w:rPr>
        <w:t>背包系统文档</w:t>
      </w:r>
    </w:p>
    <w:p w:rsidR="00D22105" w:rsidRDefault="00D22105" w:rsidP="00D221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22105" w:rsidTr="00313724">
        <w:tc>
          <w:tcPr>
            <w:tcW w:w="1704" w:type="dxa"/>
          </w:tcPr>
          <w:p w:rsidR="00D22105" w:rsidRDefault="00D22105" w:rsidP="00313724">
            <w:r>
              <w:rPr>
                <w:rFonts w:hint="eastAsia"/>
              </w:rPr>
              <w:t>版本</w:t>
            </w:r>
          </w:p>
        </w:tc>
        <w:tc>
          <w:tcPr>
            <w:tcW w:w="1704" w:type="dxa"/>
          </w:tcPr>
          <w:p w:rsidR="00D22105" w:rsidRDefault="00D22105" w:rsidP="00313724">
            <w:r>
              <w:rPr>
                <w:rFonts w:hint="eastAsia"/>
              </w:rPr>
              <w:t>修改日期</w:t>
            </w:r>
          </w:p>
        </w:tc>
        <w:tc>
          <w:tcPr>
            <w:tcW w:w="1704" w:type="dxa"/>
          </w:tcPr>
          <w:p w:rsidR="00D22105" w:rsidRDefault="00D22105" w:rsidP="00313724">
            <w:r>
              <w:rPr>
                <w:rFonts w:hint="eastAsia"/>
              </w:rPr>
              <w:t>修改人</w:t>
            </w:r>
          </w:p>
        </w:tc>
        <w:tc>
          <w:tcPr>
            <w:tcW w:w="1705" w:type="dxa"/>
          </w:tcPr>
          <w:p w:rsidR="00D22105" w:rsidRDefault="00D22105" w:rsidP="00313724">
            <w:r>
              <w:rPr>
                <w:rFonts w:hint="eastAsia"/>
              </w:rPr>
              <w:t>修改内容</w:t>
            </w:r>
          </w:p>
        </w:tc>
        <w:tc>
          <w:tcPr>
            <w:tcW w:w="1705" w:type="dxa"/>
          </w:tcPr>
          <w:p w:rsidR="00D22105" w:rsidRDefault="00D22105" w:rsidP="00313724">
            <w:r>
              <w:rPr>
                <w:rFonts w:hint="eastAsia"/>
              </w:rPr>
              <w:t>备注</w:t>
            </w:r>
          </w:p>
        </w:tc>
      </w:tr>
      <w:tr w:rsidR="00D22105" w:rsidTr="00313724">
        <w:tc>
          <w:tcPr>
            <w:tcW w:w="1704" w:type="dxa"/>
          </w:tcPr>
          <w:p w:rsidR="00D22105" w:rsidRDefault="00D22105" w:rsidP="00313724">
            <w:r>
              <w:rPr>
                <w:rFonts w:hint="eastAsia"/>
              </w:rPr>
              <w:t>v0.5</w:t>
            </w:r>
          </w:p>
        </w:tc>
        <w:tc>
          <w:tcPr>
            <w:tcW w:w="1704" w:type="dxa"/>
          </w:tcPr>
          <w:p w:rsidR="00D22105" w:rsidRDefault="00D22105" w:rsidP="00D22105">
            <w:r>
              <w:rPr>
                <w:rFonts w:hint="eastAsia"/>
              </w:rPr>
              <w:t>2015.2.27</w:t>
            </w:r>
          </w:p>
        </w:tc>
        <w:tc>
          <w:tcPr>
            <w:tcW w:w="1704" w:type="dxa"/>
          </w:tcPr>
          <w:p w:rsidR="00D22105" w:rsidRDefault="00D22105" w:rsidP="00313724">
            <w:proofErr w:type="gramStart"/>
            <w:r>
              <w:rPr>
                <w:rFonts w:hint="eastAsia"/>
              </w:rPr>
              <w:t>刘龙勤</w:t>
            </w:r>
            <w:proofErr w:type="gramEnd"/>
          </w:p>
        </w:tc>
        <w:tc>
          <w:tcPr>
            <w:tcW w:w="1705" w:type="dxa"/>
          </w:tcPr>
          <w:p w:rsidR="00D22105" w:rsidRDefault="00D22105" w:rsidP="00313724">
            <w:r>
              <w:rPr>
                <w:rFonts w:hint="eastAsia"/>
              </w:rPr>
              <w:t>创建文档</w:t>
            </w:r>
          </w:p>
        </w:tc>
        <w:tc>
          <w:tcPr>
            <w:tcW w:w="1705" w:type="dxa"/>
          </w:tcPr>
          <w:p w:rsidR="00D22105" w:rsidRDefault="00D22105" w:rsidP="00313724"/>
        </w:tc>
      </w:tr>
    </w:tbl>
    <w:p w:rsidR="00D22105" w:rsidRDefault="00D22105" w:rsidP="00D22105"/>
    <w:p w:rsidR="00D22105" w:rsidRDefault="00D22105" w:rsidP="00D22105">
      <w:pPr>
        <w:pStyle w:val="2"/>
      </w:pPr>
      <w:r>
        <w:rPr>
          <w:rFonts w:hint="eastAsia"/>
        </w:rPr>
        <w:t>背包界面</w:t>
      </w:r>
    </w:p>
    <w:p w:rsidR="00D22105" w:rsidRDefault="002461AD" w:rsidP="00D22105">
      <w:r>
        <w:object w:dxaOrig="8918" w:dyaOrig="4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7pt;height:207.15pt" o:ole="">
            <v:imagedata r:id="rId8" o:title=""/>
          </v:shape>
          <o:OLEObject Type="Embed" ProgID="Visio.Drawing.11" ShapeID="_x0000_i1025" DrawAspect="Content" ObjectID="_1512318351" r:id="rId9"/>
        </w:object>
      </w:r>
    </w:p>
    <w:p w:rsidR="00844EAA" w:rsidRPr="00D22105" w:rsidRDefault="00844EAA" w:rsidP="00D22105">
      <w:r>
        <w:rPr>
          <w:rFonts w:hint="eastAsia"/>
        </w:rPr>
        <w:t>玩家身上携带的</w:t>
      </w:r>
      <w:r w:rsidR="008F33C6">
        <w:rPr>
          <w:rFonts w:hint="eastAsia"/>
        </w:rPr>
        <w:t>金钱</w:t>
      </w:r>
      <w:r>
        <w:rPr>
          <w:rFonts w:hint="eastAsia"/>
        </w:rPr>
        <w:t>货币最多是</w:t>
      </w:r>
      <w:r>
        <w:rPr>
          <w:rFonts w:hint="eastAsia"/>
        </w:rPr>
        <w:t>10</w:t>
      </w:r>
      <w:r>
        <w:rPr>
          <w:rFonts w:hint="eastAsia"/>
        </w:rPr>
        <w:t>亿，超过</w:t>
      </w:r>
      <w:r>
        <w:rPr>
          <w:rFonts w:hint="eastAsia"/>
        </w:rPr>
        <w:t>10</w:t>
      </w:r>
      <w:r w:rsidR="008F33C6">
        <w:rPr>
          <w:rFonts w:hint="eastAsia"/>
        </w:rPr>
        <w:t>亿</w:t>
      </w:r>
      <w:r>
        <w:rPr>
          <w:rFonts w:hint="eastAsia"/>
        </w:rPr>
        <w:t>将不能携带</w:t>
      </w:r>
      <w:r w:rsidR="00E959FD">
        <w:rPr>
          <w:rFonts w:hint="eastAsia"/>
        </w:rPr>
        <w:t>，如果超过</w:t>
      </w:r>
      <w:r w:rsidR="00E959FD">
        <w:rPr>
          <w:rFonts w:hint="eastAsia"/>
        </w:rPr>
        <w:t>10</w:t>
      </w:r>
      <w:r w:rsidR="00E959FD">
        <w:rPr>
          <w:rFonts w:hint="eastAsia"/>
        </w:rPr>
        <w:t>亿，给玩家提示：金币已满，不能继续获得金币</w:t>
      </w:r>
      <w:r w:rsidR="008F33C6">
        <w:rPr>
          <w:rFonts w:hint="eastAsia"/>
        </w:rPr>
        <w:t>.</w:t>
      </w:r>
      <w:r w:rsidR="008F33C6">
        <w:rPr>
          <w:rFonts w:hint="eastAsia"/>
        </w:rPr>
        <w:t>如果是钻石已满，购买钻石或者邮箱领取钻石的时候失败，提示：钻石已满，不能继续获得。</w:t>
      </w:r>
    </w:p>
    <w:p w:rsidR="00D22105" w:rsidRDefault="00D22105" w:rsidP="00D22105">
      <w:pPr>
        <w:pStyle w:val="2"/>
        <w:numPr>
          <w:ilvl w:val="0"/>
          <w:numId w:val="0"/>
        </w:numPr>
        <w:ind w:left="420" w:hanging="420"/>
      </w:pPr>
      <w:r>
        <w:rPr>
          <w:rFonts w:hint="eastAsia"/>
        </w:rPr>
        <w:t xml:space="preserve">2. </w:t>
      </w:r>
      <w:r>
        <w:rPr>
          <w:rFonts w:hint="eastAsia"/>
        </w:rPr>
        <w:t>界面</w:t>
      </w:r>
      <w:r w:rsidRPr="007C0157">
        <w:rPr>
          <w:rFonts w:hint="eastAsia"/>
        </w:rPr>
        <w:t>规则</w:t>
      </w:r>
    </w:p>
    <w:p w:rsidR="00D22105" w:rsidRDefault="00D22105" w:rsidP="00D2210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背包一共分为</w:t>
      </w:r>
      <w:r>
        <w:rPr>
          <w:rFonts w:hint="eastAsia"/>
        </w:rPr>
        <w:t>3</w:t>
      </w:r>
      <w:r>
        <w:rPr>
          <w:rFonts w:hint="eastAsia"/>
        </w:rPr>
        <w:t>页，每一页有</w:t>
      </w:r>
      <w:r>
        <w:rPr>
          <w:rFonts w:hint="eastAsia"/>
        </w:rPr>
        <w:t>5*4=20</w:t>
      </w:r>
      <w:r>
        <w:rPr>
          <w:rFonts w:hint="eastAsia"/>
        </w:rPr>
        <w:t>个格子，一共</w:t>
      </w:r>
      <w:r>
        <w:rPr>
          <w:rFonts w:hint="eastAsia"/>
        </w:rPr>
        <w:t>60</w:t>
      </w:r>
      <w:r>
        <w:rPr>
          <w:rFonts w:hint="eastAsia"/>
        </w:rPr>
        <w:t>个格子。玩家初次进入游戏时默认开启</w:t>
      </w:r>
      <w:r w:rsidR="00254B1E">
        <w:rPr>
          <w:rFonts w:hint="eastAsia"/>
        </w:rPr>
        <w:t>5</w:t>
      </w:r>
      <w:r>
        <w:rPr>
          <w:rFonts w:hint="eastAsia"/>
        </w:rPr>
        <w:t>*4=</w:t>
      </w:r>
      <w:r w:rsidR="00254B1E">
        <w:rPr>
          <w:rFonts w:hint="eastAsia"/>
        </w:rPr>
        <w:t>20</w:t>
      </w:r>
      <w:r>
        <w:rPr>
          <w:rFonts w:hint="eastAsia"/>
        </w:rPr>
        <w:t>个格子</w:t>
      </w:r>
      <w:r w:rsidR="004956A7">
        <w:rPr>
          <w:rFonts w:hint="eastAsia"/>
        </w:rPr>
        <w:t>，后面两页背包格子上显示“叉叉”表示不能使用</w:t>
      </w:r>
    </w:p>
    <w:p w:rsidR="00D22105" w:rsidRDefault="00D22105" w:rsidP="00D2210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背包中包括整理、出售功能按钮</w:t>
      </w:r>
    </w:p>
    <w:p w:rsidR="00D22105" w:rsidRDefault="00D22105" w:rsidP="00D2210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通过背包格子上方的分页按钮可以切换分页</w:t>
      </w:r>
    </w:p>
    <w:p w:rsidR="007620F2" w:rsidRDefault="007620F2" w:rsidP="007620F2">
      <w:pPr>
        <w:pStyle w:val="2"/>
        <w:numPr>
          <w:ilvl w:val="0"/>
          <w:numId w:val="0"/>
        </w:numPr>
        <w:ind w:left="420" w:hanging="420"/>
      </w:pPr>
      <w:r>
        <w:rPr>
          <w:rFonts w:hint="eastAsia"/>
        </w:rPr>
        <w:t xml:space="preserve">3. </w:t>
      </w:r>
      <w:r>
        <w:rPr>
          <w:rFonts w:hint="eastAsia"/>
        </w:rPr>
        <w:t>背包功能</w:t>
      </w:r>
    </w:p>
    <w:p w:rsidR="007620F2" w:rsidRDefault="007620F2" w:rsidP="007620F2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道具品质</w:t>
      </w:r>
    </w:p>
    <w:p w:rsidR="007620F2" w:rsidRDefault="007620F2" w:rsidP="007620F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道具将被分为六个品质，从低到高依次为：白色、绿色、蓝色、紫色、橙色、红色。道</w:t>
      </w:r>
      <w:r>
        <w:rPr>
          <w:rFonts w:hint="eastAsia"/>
        </w:rPr>
        <w:lastRenderedPageBreak/>
        <w:t>具的品质将表现在道具边框上，边框的颜色跟道具的品质颜色相同，如下图所示：</w:t>
      </w:r>
    </w:p>
    <w:p w:rsidR="007620F2" w:rsidRPr="00A41873" w:rsidRDefault="007620F2" w:rsidP="007620F2">
      <w:pPr>
        <w:pStyle w:val="a7"/>
        <w:ind w:left="420" w:firstLineChars="0" w:firstLine="0"/>
      </w:pPr>
    </w:p>
    <w:p w:rsidR="007620F2" w:rsidRDefault="007620F2" w:rsidP="007620F2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道具使用</w:t>
      </w:r>
    </w:p>
    <w:p w:rsidR="007620F2" w:rsidRDefault="007620F2" w:rsidP="007620F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双击可以直接使用</w:t>
      </w:r>
      <w:r>
        <w:rPr>
          <w:rFonts w:hint="eastAsia"/>
        </w:rPr>
        <w:t>/</w:t>
      </w:r>
      <w:r>
        <w:rPr>
          <w:rFonts w:hint="eastAsia"/>
        </w:rPr>
        <w:t>装备道具</w:t>
      </w:r>
    </w:p>
    <w:p w:rsidR="007620F2" w:rsidRDefault="007620F2" w:rsidP="007620F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tips</w:t>
      </w:r>
      <w:r>
        <w:rPr>
          <w:rFonts w:hint="eastAsia"/>
        </w:rPr>
        <w:t>菜单中的</w:t>
      </w:r>
      <w:r w:rsidR="00364765">
        <w:rPr>
          <w:rFonts w:hint="eastAsia"/>
        </w:rPr>
        <w:t>“</w:t>
      </w:r>
      <w:r>
        <w:rPr>
          <w:rFonts w:hint="eastAsia"/>
        </w:rPr>
        <w:t>使用</w:t>
      </w:r>
      <w:r>
        <w:rPr>
          <w:rFonts w:hint="eastAsia"/>
        </w:rPr>
        <w:t>/</w:t>
      </w:r>
      <w:r>
        <w:rPr>
          <w:rFonts w:hint="eastAsia"/>
        </w:rPr>
        <w:t>装备</w:t>
      </w:r>
      <w:r w:rsidR="00364765">
        <w:rPr>
          <w:rFonts w:hint="eastAsia"/>
        </w:rPr>
        <w:t>”</w:t>
      </w:r>
      <w:r>
        <w:rPr>
          <w:rFonts w:hint="eastAsia"/>
        </w:rPr>
        <w:t>选项来使用</w:t>
      </w:r>
      <w:r>
        <w:rPr>
          <w:rFonts w:hint="eastAsia"/>
        </w:rPr>
        <w:t>/</w:t>
      </w:r>
      <w:r>
        <w:rPr>
          <w:rFonts w:hint="eastAsia"/>
        </w:rPr>
        <w:t>装备道具</w:t>
      </w:r>
    </w:p>
    <w:p w:rsidR="003D573D" w:rsidRDefault="003D573D" w:rsidP="007620F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如果使用的道具是：血瓶、</w:t>
      </w:r>
      <w:r w:rsidR="00554FEC">
        <w:rPr>
          <w:rFonts w:hint="eastAsia"/>
        </w:rPr>
        <w:t>料理（就是加魔的道具）</w:t>
      </w:r>
      <w:r>
        <w:rPr>
          <w:rFonts w:hint="eastAsia"/>
        </w:rPr>
        <w:t>、宠物经验道具（暂时没有），选择使用后，需要弹出选择使用目标的界面，上面显示主角和所携带的所有宠物的名字，选择一个后，即对该目标使用这个道具</w:t>
      </w:r>
    </w:p>
    <w:p w:rsidR="007620F2" w:rsidRDefault="007620F2" w:rsidP="007620F2"/>
    <w:p w:rsidR="007620F2" w:rsidRDefault="007620F2" w:rsidP="002E47E3">
      <w:pPr>
        <w:pStyle w:val="3"/>
      </w:pPr>
      <w:r>
        <w:rPr>
          <w:rFonts w:hint="eastAsia"/>
        </w:rPr>
        <w:t>3.3</w:t>
      </w:r>
      <w:r w:rsidR="002E47E3">
        <w:rPr>
          <w:rFonts w:hint="eastAsia"/>
        </w:rPr>
        <w:t>全部</w:t>
      </w:r>
      <w:r>
        <w:rPr>
          <w:rFonts w:hint="eastAsia"/>
        </w:rPr>
        <w:t>使用</w:t>
      </w:r>
    </w:p>
    <w:p w:rsidR="002E47E3" w:rsidRPr="002E47E3" w:rsidRDefault="002E47E3" w:rsidP="002E47E3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可叠加的道具</w:t>
      </w:r>
      <w:r>
        <w:rPr>
          <w:rFonts w:hint="eastAsia"/>
        </w:rPr>
        <w:t>tips</w:t>
      </w:r>
      <w:r>
        <w:rPr>
          <w:rFonts w:hint="eastAsia"/>
        </w:rPr>
        <w:t>菜单中会有全部使用选项，点击后可以使用堆叠的所有道具。</w:t>
      </w:r>
    </w:p>
    <w:p w:rsidR="00364765" w:rsidRDefault="00364765" w:rsidP="00364765">
      <w:pPr>
        <w:pStyle w:val="3"/>
      </w:pPr>
      <w:r>
        <w:rPr>
          <w:rFonts w:hint="eastAsia"/>
        </w:rPr>
        <w:t>3.4 tips</w:t>
      </w:r>
      <w:r>
        <w:rPr>
          <w:rFonts w:hint="eastAsia"/>
        </w:rPr>
        <w:t>菜单</w:t>
      </w:r>
    </w:p>
    <w:p w:rsidR="00364765" w:rsidRDefault="00364765" w:rsidP="0036476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所有道具支持</w:t>
      </w:r>
      <w:r>
        <w:rPr>
          <w:rFonts w:hint="eastAsia"/>
        </w:rPr>
        <w:t>tips</w:t>
      </w:r>
      <w:r>
        <w:rPr>
          <w:rFonts w:hint="eastAsia"/>
        </w:rPr>
        <w:t>菜单功能，点击道具图标在道具图标右下角处弹出对应的道具</w:t>
      </w:r>
      <w:r>
        <w:rPr>
          <w:rFonts w:hint="eastAsia"/>
        </w:rPr>
        <w:t>tips</w:t>
      </w:r>
      <w:r>
        <w:rPr>
          <w:rFonts w:hint="eastAsia"/>
        </w:rPr>
        <w:t>和道具的操作菜单，如下图所示：此时点击其他区域时，左键菜单自动消失</w:t>
      </w:r>
    </w:p>
    <w:p w:rsidR="00364765" w:rsidRDefault="00354457" w:rsidP="00364765">
      <w:pPr>
        <w:pStyle w:val="a7"/>
        <w:ind w:left="420" w:firstLineChars="0" w:firstLine="0"/>
      </w:pPr>
      <w:r>
        <w:object w:dxaOrig="4702" w:dyaOrig="2796">
          <v:shape id="_x0000_i1026" type="#_x0000_t75" style="width:235pt;height:139.25pt" o:ole="">
            <v:imagedata r:id="rId10" o:title=""/>
          </v:shape>
          <o:OLEObject Type="Embed" ProgID="Visio.Drawing.11" ShapeID="_x0000_i1026" DrawAspect="Content" ObjectID="_1512318352" r:id="rId11"/>
        </w:object>
      </w:r>
    </w:p>
    <w:p w:rsidR="00364765" w:rsidRDefault="00364765" w:rsidP="0036476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tips</w:t>
      </w:r>
      <w:r>
        <w:rPr>
          <w:rFonts w:hint="eastAsia"/>
        </w:rPr>
        <w:t>菜单功能包括：使用</w:t>
      </w:r>
      <w:r>
        <w:rPr>
          <w:rFonts w:hint="eastAsia"/>
        </w:rPr>
        <w:t>/</w:t>
      </w:r>
      <w:r w:rsidR="00AF3F51">
        <w:rPr>
          <w:rFonts w:hint="eastAsia"/>
        </w:rPr>
        <w:t>装备、批量、拆分、展示、出售</w:t>
      </w:r>
      <w:r>
        <w:rPr>
          <w:rFonts w:hint="eastAsia"/>
        </w:rPr>
        <w:t>等，在道具表中增加一列表示左键菜单功能的字段，配置该道具所需要的左键菜单功能，多个功能使用“</w:t>
      </w:r>
      <w:r>
        <w:t>,</w:t>
      </w:r>
      <w:r>
        <w:rPr>
          <w:rFonts w:hint="eastAsia"/>
        </w:rPr>
        <w:t>”分割。</w:t>
      </w:r>
    </w:p>
    <w:p w:rsidR="00364765" w:rsidRPr="002670B8" w:rsidRDefault="00364765" w:rsidP="0036476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每个左键菜单选项代表一项功能，单独功能介绍详见下文</w:t>
      </w:r>
    </w:p>
    <w:p w:rsidR="00364765" w:rsidRDefault="00364765" w:rsidP="00364765">
      <w:pPr>
        <w:pStyle w:val="3"/>
      </w:pPr>
      <w:r>
        <w:rPr>
          <w:rFonts w:hint="eastAsia"/>
        </w:rPr>
        <w:t>3.5</w:t>
      </w:r>
      <w:r>
        <w:rPr>
          <w:rFonts w:hint="eastAsia"/>
        </w:rPr>
        <w:t>整理</w:t>
      </w:r>
    </w:p>
    <w:p w:rsidR="00364765" w:rsidRDefault="00364765" w:rsidP="0036476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在道具表中增加一列道具整理相关字段，通过填表中的数字大小来决定背包中的道具排列规则。程序只需要按照所有道具的排序列字段大小来排列道具顺序（按照数字从小到大的顺序来排列）</w:t>
      </w:r>
    </w:p>
    <w:p w:rsidR="00364765" w:rsidRDefault="00364765" w:rsidP="0036476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整理规则：</w:t>
      </w:r>
    </w:p>
    <w:p w:rsidR="00364765" w:rsidRDefault="00364765" w:rsidP="00364765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整理道具的顺序理论上为：任务道具（</w:t>
      </w:r>
      <w:r>
        <w:rPr>
          <w:rFonts w:hint="eastAsia"/>
        </w:rPr>
        <w:t>ID</w:t>
      </w:r>
      <w:r>
        <w:rPr>
          <w:rFonts w:hint="eastAsia"/>
        </w:rPr>
        <w:t>从小到大）、装备（品质从高到底，</w:t>
      </w:r>
      <w:r>
        <w:rPr>
          <w:rFonts w:hint="eastAsia"/>
        </w:rPr>
        <w:t>ID</w:t>
      </w:r>
      <w:r>
        <w:rPr>
          <w:rFonts w:hint="eastAsia"/>
        </w:rPr>
        <w:t>从小到大）、消耗品（品质从高到低、</w:t>
      </w:r>
      <w:r>
        <w:rPr>
          <w:rFonts w:hint="eastAsia"/>
        </w:rPr>
        <w:t>ID</w:t>
      </w:r>
      <w:r>
        <w:rPr>
          <w:rFonts w:hint="eastAsia"/>
        </w:rPr>
        <w:t>从小到大）、材料等，</w:t>
      </w:r>
      <w:r w:rsidRPr="005E4E54">
        <w:rPr>
          <w:rFonts w:hint="eastAsia"/>
          <w:color w:val="00B050"/>
        </w:rPr>
        <w:t>优先排列品质，然后考虑</w:t>
      </w:r>
      <w:r w:rsidRPr="005E4E54">
        <w:rPr>
          <w:rFonts w:hint="eastAsia"/>
          <w:color w:val="00B050"/>
        </w:rPr>
        <w:t>ID</w:t>
      </w:r>
      <w:r>
        <w:rPr>
          <w:rFonts w:hint="eastAsia"/>
          <w:color w:val="00B050"/>
        </w:rPr>
        <w:t>。</w:t>
      </w:r>
      <w:r>
        <w:rPr>
          <w:rFonts w:hint="eastAsia"/>
        </w:rPr>
        <w:t>详细见下面“整理分类排序”</w:t>
      </w:r>
    </w:p>
    <w:p w:rsidR="00364765" w:rsidRDefault="00364765" w:rsidP="00364765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整理后所有可堆叠的道具将自动堆叠，如果堆叠数量达到上限，则剩余的堆叠在后面的格子中，以此类推，所有道具按照从第一页第一个格子开始按顺序向后排列</w:t>
      </w:r>
    </w:p>
    <w:p w:rsidR="00364765" w:rsidRDefault="00364765" w:rsidP="00364765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整理道具功能需要</w:t>
      </w:r>
      <w:r>
        <w:rPr>
          <w:rFonts w:hint="eastAsia"/>
        </w:rPr>
        <w:t>CD</w:t>
      </w:r>
      <w:r>
        <w:rPr>
          <w:rFonts w:hint="eastAsia"/>
        </w:rPr>
        <w:t>，不能连续进行该操作，</w:t>
      </w:r>
      <w:r w:rsidRPr="002B428C">
        <w:rPr>
          <w:rFonts w:hint="eastAsia"/>
          <w:color w:val="00B050"/>
        </w:rPr>
        <w:t>CD</w:t>
      </w:r>
      <w:r w:rsidRPr="002B428C">
        <w:rPr>
          <w:rFonts w:hint="eastAsia"/>
          <w:color w:val="00B050"/>
        </w:rPr>
        <w:t>时间根据后端压力决定（如果没有压力可不需要</w:t>
      </w:r>
      <w:r w:rsidRPr="002B428C">
        <w:rPr>
          <w:rFonts w:hint="eastAsia"/>
          <w:color w:val="00B050"/>
        </w:rPr>
        <w:t>CD</w:t>
      </w:r>
      <w:r w:rsidRPr="002B428C">
        <w:rPr>
          <w:rFonts w:hint="eastAsia"/>
          <w:color w:val="00B050"/>
        </w:rPr>
        <w:t>）</w:t>
      </w:r>
      <w:r>
        <w:rPr>
          <w:rFonts w:hint="eastAsia"/>
        </w:rPr>
        <w:t>，整理进入</w:t>
      </w:r>
      <w:r>
        <w:rPr>
          <w:rFonts w:hint="eastAsia"/>
        </w:rPr>
        <w:t>CD</w:t>
      </w:r>
      <w:r>
        <w:rPr>
          <w:rFonts w:hint="eastAsia"/>
        </w:rPr>
        <w:t>时，整理按钮灰化并且变为倒计时读秒</w:t>
      </w:r>
      <w:r>
        <w:rPr>
          <w:rFonts w:hint="eastAsia"/>
          <w:noProof/>
        </w:rPr>
        <w:drawing>
          <wp:inline distT="0" distB="0" distL="0" distR="0">
            <wp:extent cx="619125" cy="276225"/>
            <wp:effectExtent l="19050" t="0" r="9525" b="0"/>
            <wp:docPr id="2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，读秒结束后整理按钮变亮，可以被点击</w:t>
      </w:r>
    </w:p>
    <w:p w:rsidR="00364765" w:rsidRPr="00364765" w:rsidRDefault="00364765" w:rsidP="004204E8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整理分类排序</w:t>
      </w:r>
    </w:p>
    <w:p w:rsidR="00364765" w:rsidRDefault="00364765" w:rsidP="00364765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整理背包时所有道具都将自动被堆叠。</w:t>
      </w:r>
    </w:p>
    <w:p w:rsidR="00364765" w:rsidRDefault="00364765" w:rsidP="00364765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包内所有东西将按照以下类型优先级进行排序</w:t>
      </w:r>
    </w:p>
    <w:p w:rsidR="00364765" w:rsidRDefault="00364765" w:rsidP="00364765">
      <w:pPr>
        <w:pStyle w:val="a7"/>
        <w:numPr>
          <w:ilvl w:val="1"/>
          <w:numId w:val="13"/>
        </w:numPr>
        <w:ind w:firstLineChars="0"/>
      </w:pPr>
      <w:r>
        <w:rPr>
          <w:rFonts w:hint="eastAsia"/>
        </w:rPr>
        <w:t>任务物品</w:t>
      </w:r>
    </w:p>
    <w:p w:rsidR="00364765" w:rsidRDefault="00364765" w:rsidP="00364765">
      <w:pPr>
        <w:pStyle w:val="a7"/>
        <w:numPr>
          <w:ilvl w:val="1"/>
          <w:numId w:val="13"/>
        </w:numPr>
        <w:ind w:firstLineChars="0"/>
      </w:pPr>
      <w:r>
        <w:rPr>
          <w:rFonts w:hint="eastAsia"/>
        </w:rPr>
        <w:t>道具包、宝箱</w:t>
      </w:r>
    </w:p>
    <w:p w:rsidR="00364765" w:rsidRDefault="00364765" w:rsidP="00364765">
      <w:pPr>
        <w:pStyle w:val="a7"/>
        <w:numPr>
          <w:ilvl w:val="1"/>
          <w:numId w:val="13"/>
        </w:numPr>
        <w:ind w:firstLineChars="0"/>
      </w:pPr>
      <w:r>
        <w:rPr>
          <w:rFonts w:hint="eastAsia"/>
        </w:rPr>
        <w:t>装备</w:t>
      </w:r>
    </w:p>
    <w:p w:rsidR="00364765" w:rsidRDefault="00364765" w:rsidP="00364765">
      <w:pPr>
        <w:pStyle w:val="a7"/>
        <w:numPr>
          <w:ilvl w:val="1"/>
          <w:numId w:val="13"/>
        </w:numPr>
        <w:ind w:firstLineChars="0"/>
      </w:pPr>
      <w:r>
        <w:rPr>
          <w:rFonts w:hint="eastAsia"/>
        </w:rPr>
        <w:t>药剂</w:t>
      </w:r>
    </w:p>
    <w:p w:rsidR="00364765" w:rsidRDefault="00364765" w:rsidP="00364765">
      <w:pPr>
        <w:pStyle w:val="a7"/>
        <w:numPr>
          <w:ilvl w:val="1"/>
          <w:numId w:val="13"/>
        </w:numPr>
        <w:ind w:firstLineChars="0"/>
      </w:pPr>
      <w:r>
        <w:rPr>
          <w:rFonts w:hint="eastAsia"/>
        </w:rPr>
        <w:t>光环材料</w:t>
      </w:r>
    </w:p>
    <w:p w:rsidR="00364765" w:rsidRDefault="00364765" w:rsidP="00364765">
      <w:pPr>
        <w:pStyle w:val="a7"/>
        <w:numPr>
          <w:ilvl w:val="1"/>
          <w:numId w:val="13"/>
        </w:numPr>
        <w:ind w:firstLineChars="0"/>
      </w:pPr>
      <w:r>
        <w:rPr>
          <w:rFonts w:hint="eastAsia"/>
        </w:rPr>
        <w:t>宝石</w:t>
      </w:r>
    </w:p>
    <w:p w:rsidR="00364765" w:rsidRPr="004921E0" w:rsidRDefault="00364765" w:rsidP="00364765">
      <w:pPr>
        <w:pStyle w:val="a7"/>
        <w:numPr>
          <w:ilvl w:val="1"/>
          <w:numId w:val="13"/>
        </w:numPr>
        <w:ind w:firstLineChars="0"/>
      </w:pPr>
      <w:r>
        <w:rPr>
          <w:rFonts w:hint="eastAsia"/>
        </w:rPr>
        <w:t>强化材料（装备</w:t>
      </w:r>
      <w:r>
        <w:rPr>
          <w:rFonts w:hint="eastAsia"/>
        </w:rPr>
        <w:t>&gt;</w:t>
      </w:r>
      <w:r>
        <w:rPr>
          <w:rFonts w:hint="eastAsia"/>
        </w:rPr>
        <w:t>翅膀）</w:t>
      </w:r>
    </w:p>
    <w:p w:rsidR="00364765" w:rsidRDefault="00364765" w:rsidP="00364765">
      <w:pPr>
        <w:pStyle w:val="a7"/>
        <w:numPr>
          <w:ilvl w:val="1"/>
          <w:numId w:val="13"/>
        </w:numPr>
        <w:ind w:firstLineChars="0"/>
      </w:pPr>
      <w:r>
        <w:rPr>
          <w:rFonts w:hint="eastAsia"/>
        </w:rPr>
        <w:t>技能书</w:t>
      </w:r>
    </w:p>
    <w:p w:rsidR="00364765" w:rsidRDefault="00364765" w:rsidP="00364765">
      <w:pPr>
        <w:pStyle w:val="a7"/>
        <w:numPr>
          <w:ilvl w:val="1"/>
          <w:numId w:val="13"/>
        </w:numPr>
        <w:ind w:firstLineChars="0"/>
      </w:pPr>
      <w:r>
        <w:rPr>
          <w:rFonts w:hint="eastAsia"/>
        </w:rPr>
        <w:t>宠物蛋</w:t>
      </w:r>
    </w:p>
    <w:p w:rsidR="00364765" w:rsidRDefault="00364765" w:rsidP="00364765">
      <w:pPr>
        <w:pStyle w:val="a7"/>
        <w:numPr>
          <w:ilvl w:val="1"/>
          <w:numId w:val="13"/>
        </w:numPr>
        <w:ind w:firstLineChars="0"/>
      </w:pPr>
      <w:r>
        <w:rPr>
          <w:rFonts w:hint="eastAsia"/>
        </w:rPr>
        <w:t>各种活动获得勋章货币</w:t>
      </w:r>
    </w:p>
    <w:p w:rsidR="00364765" w:rsidRDefault="00364765" w:rsidP="00364765">
      <w:pPr>
        <w:pStyle w:val="a7"/>
        <w:numPr>
          <w:ilvl w:val="1"/>
          <w:numId w:val="13"/>
        </w:numPr>
        <w:ind w:firstLineChars="0"/>
      </w:pPr>
      <w:r>
        <w:rPr>
          <w:rFonts w:hint="eastAsia"/>
        </w:rPr>
        <w:t>各种其他材料</w:t>
      </w:r>
    </w:p>
    <w:p w:rsidR="00364765" w:rsidRDefault="00364765" w:rsidP="00364765">
      <w:pPr>
        <w:pStyle w:val="a7"/>
        <w:numPr>
          <w:ilvl w:val="1"/>
          <w:numId w:val="13"/>
        </w:numPr>
        <w:ind w:firstLineChars="0"/>
      </w:pPr>
      <w:r>
        <w:rPr>
          <w:rFonts w:hint="eastAsia"/>
        </w:rPr>
        <w:t>各种碎片</w:t>
      </w:r>
    </w:p>
    <w:p w:rsidR="00364765" w:rsidRDefault="00364765" w:rsidP="00364765">
      <w:pPr>
        <w:pStyle w:val="a7"/>
        <w:numPr>
          <w:ilvl w:val="1"/>
          <w:numId w:val="13"/>
        </w:numPr>
        <w:ind w:firstLineChars="0"/>
      </w:pPr>
      <w:r>
        <w:rPr>
          <w:rFonts w:hint="eastAsia"/>
        </w:rPr>
        <w:t>其他道具</w:t>
      </w:r>
    </w:p>
    <w:p w:rsidR="00364765" w:rsidRDefault="00364765" w:rsidP="00364765">
      <w:pPr>
        <w:pStyle w:val="a7"/>
        <w:numPr>
          <w:ilvl w:val="0"/>
          <w:numId w:val="14"/>
        </w:numPr>
        <w:ind w:firstLineChars="0"/>
      </w:pPr>
      <w:r w:rsidRPr="00A579F8">
        <w:rPr>
          <w:rFonts w:hint="eastAsia"/>
        </w:rPr>
        <w:t>同类物品</w:t>
      </w:r>
      <w:r>
        <w:rPr>
          <w:rFonts w:hint="eastAsia"/>
        </w:rPr>
        <w:t>将按照品质进行排序</w:t>
      </w:r>
    </w:p>
    <w:p w:rsidR="00364765" w:rsidRDefault="00364765" w:rsidP="00364765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红</w:t>
      </w:r>
    </w:p>
    <w:p w:rsidR="00364765" w:rsidRDefault="00364765" w:rsidP="00364765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暗金</w:t>
      </w:r>
    </w:p>
    <w:p w:rsidR="00364765" w:rsidRDefault="00364765" w:rsidP="00364765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金</w:t>
      </w:r>
    </w:p>
    <w:p w:rsidR="00364765" w:rsidRDefault="00364765" w:rsidP="00364765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紫</w:t>
      </w:r>
    </w:p>
    <w:p w:rsidR="00364765" w:rsidRDefault="00364765" w:rsidP="00364765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蓝</w:t>
      </w:r>
    </w:p>
    <w:p w:rsidR="00364765" w:rsidRDefault="00364765" w:rsidP="00364765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绿</w:t>
      </w:r>
    </w:p>
    <w:p w:rsidR="00364765" w:rsidRDefault="00364765" w:rsidP="00364765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白</w:t>
      </w:r>
    </w:p>
    <w:p w:rsidR="00364765" w:rsidRDefault="00364765" w:rsidP="00364765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同类且同品质装备将按照部位编号进行排序</w:t>
      </w:r>
    </w:p>
    <w:p w:rsidR="00364765" w:rsidRPr="00064E7C" w:rsidRDefault="00364765" w:rsidP="00364765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同类且同品质的道具将按照道具</w:t>
      </w:r>
      <w:r>
        <w:rPr>
          <w:rFonts w:hint="eastAsia"/>
        </w:rPr>
        <w:t>ID</w:t>
      </w:r>
      <w:r>
        <w:rPr>
          <w:rFonts w:hint="eastAsia"/>
        </w:rPr>
        <w:t>号进行排序</w:t>
      </w:r>
    </w:p>
    <w:p w:rsidR="00ED2710" w:rsidRDefault="00ED2710" w:rsidP="00ED2710">
      <w:pPr>
        <w:pStyle w:val="3"/>
      </w:pPr>
      <w:r>
        <w:rPr>
          <w:rFonts w:hint="eastAsia"/>
        </w:rPr>
        <w:lastRenderedPageBreak/>
        <w:t>3.</w:t>
      </w:r>
      <w:r w:rsidR="00BC2E5B">
        <w:rPr>
          <w:rFonts w:hint="eastAsia"/>
        </w:rPr>
        <w:t>6</w:t>
      </w:r>
      <w:r>
        <w:rPr>
          <w:rFonts w:hint="eastAsia"/>
        </w:rPr>
        <w:t>出售</w:t>
      </w:r>
    </w:p>
    <w:p w:rsidR="002461AD" w:rsidRDefault="002461AD" w:rsidP="002461AD">
      <w:r>
        <w:object w:dxaOrig="8862" w:dyaOrig="4440">
          <v:shape id="_x0000_i1027" type="#_x0000_t75" style="width:415.7pt;height:207.85pt" o:ole="">
            <v:imagedata r:id="rId13" o:title=""/>
          </v:shape>
          <o:OLEObject Type="Embed" ProgID="Visio.Drawing.11" ShapeID="_x0000_i1027" DrawAspect="Content" ObjectID="_1512318353" r:id="rId14"/>
        </w:object>
      </w:r>
    </w:p>
    <w:p w:rsidR="002461AD" w:rsidRPr="002461AD" w:rsidRDefault="002461AD" w:rsidP="002461A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点击出售按钮，弹出左边出售框，</w:t>
      </w:r>
      <w:r w:rsidR="00153F79">
        <w:rPr>
          <w:rFonts w:hint="eastAsia"/>
        </w:rPr>
        <w:t>此时点击右侧背包中的道具，道具图标变灰，并且出现在左侧出售栏中，点击确认出售可以将这些道具出售。</w:t>
      </w:r>
      <w:r w:rsidR="00727D48">
        <w:rPr>
          <w:rFonts w:hint="eastAsia"/>
        </w:rPr>
        <w:t>出售成功后自动关闭出售界面</w:t>
      </w:r>
    </w:p>
    <w:p w:rsidR="008C0C96" w:rsidRDefault="008C0C96" w:rsidP="008C0C96">
      <w:pPr>
        <w:pStyle w:val="3"/>
      </w:pPr>
      <w:r>
        <w:rPr>
          <w:rFonts w:hint="eastAsia"/>
        </w:rPr>
        <w:t>3.</w:t>
      </w:r>
      <w:r w:rsidR="00061637">
        <w:rPr>
          <w:rFonts w:hint="eastAsia"/>
        </w:rPr>
        <w:t>7</w:t>
      </w:r>
      <w:r>
        <w:rPr>
          <w:rFonts w:hint="eastAsia"/>
        </w:rPr>
        <w:t>拆分</w:t>
      </w:r>
      <w:r w:rsidR="000B1F7D">
        <w:rPr>
          <w:rFonts w:hint="eastAsia"/>
        </w:rPr>
        <w:t>（方便交易系统使用）</w:t>
      </w:r>
    </w:p>
    <w:p w:rsidR="008C0C96" w:rsidRDefault="008C0C96" w:rsidP="008C0C96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通过左键菜单中的拆分选项（只有可以堆叠的道具才会出现拆分选项，并且数量大于</w:t>
      </w:r>
      <w:r>
        <w:rPr>
          <w:rFonts w:hint="eastAsia"/>
        </w:rPr>
        <w:t>1</w:t>
      </w:r>
      <w:r>
        <w:rPr>
          <w:rFonts w:hint="eastAsia"/>
        </w:rPr>
        <w:t>时，拆分选项才可以被点击），弹出拆分界面，如下图所示：</w:t>
      </w:r>
    </w:p>
    <w:p w:rsidR="008C0C96" w:rsidRDefault="00E95523" w:rsidP="008C0C96">
      <w:pPr>
        <w:pStyle w:val="a7"/>
        <w:ind w:left="420" w:firstLineChars="0" w:firstLine="0"/>
      </w:pPr>
      <w:r>
        <w:rPr>
          <w:noProof/>
        </w:rPr>
        <w:drawing>
          <wp:inline distT="0" distB="0" distL="0" distR="0">
            <wp:extent cx="1371600" cy="13144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C96" w:rsidRDefault="00A02389" w:rsidP="008C0C96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可以通过键盘上的数字来调整拆分的数量</w:t>
      </w:r>
      <w:r w:rsidR="008C0C96">
        <w:rPr>
          <w:rFonts w:hint="eastAsia"/>
        </w:rPr>
        <w:t>，当输入</w:t>
      </w:r>
      <w:r w:rsidR="008C0C96">
        <w:rPr>
          <w:rFonts w:hint="eastAsia"/>
        </w:rPr>
        <w:t>0</w:t>
      </w:r>
      <w:r w:rsidR="008C0C96">
        <w:rPr>
          <w:rFonts w:hint="eastAsia"/>
        </w:rPr>
        <w:t>时，</w:t>
      </w:r>
      <w:r>
        <w:rPr>
          <w:rFonts w:hint="eastAsia"/>
        </w:rPr>
        <w:t>不做处理</w:t>
      </w:r>
      <w:r w:rsidR="008C0C96">
        <w:rPr>
          <w:rFonts w:hint="eastAsia"/>
        </w:rPr>
        <w:t>，最大数量为道具可堆叠的最大数量，当超出最大堆叠数量时，自动变换为最大数量。</w:t>
      </w:r>
      <w:r w:rsidR="0097511D">
        <w:rPr>
          <w:rFonts w:hint="eastAsia"/>
        </w:rPr>
        <w:t>点击全部则直接显示当前堆叠的最大数量，点击更正将撤销一位输入的数字，点击清除将清除输入的数字</w:t>
      </w:r>
      <w:r w:rsidR="001D02FE">
        <w:rPr>
          <w:rFonts w:hint="eastAsia"/>
        </w:rPr>
        <w:t>，点击右上角关闭按钮返回背包栏</w:t>
      </w:r>
    </w:p>
    <w:p w:rsidR="008C0C96" w:rsidRDefault="008C0C96" w:rsidP="008C0C96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点击确定判断：</w:t>
      </w:r>
    </w:p>
    <w:p w:rsidR="008C0C96" w:rsidRDefault="008C0C96" w:rsidP="008C0C96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输入的拆分数量是否大于</w:t>
      </w:r>
      <w:r>
        <w:rPr>
          <w:rFonts w:hint="eastAsia"/>
        </w:rPr>
        <w:t>1</w:t>
      </w:r>
      <w:r>
        <w:rPr>
          <w:rFonts w:hint="eastAsia"/>
        </w:rPr>
        <w:t>并且小于该道具格子中堆叠的数量，如果不满足则浮字提示：输入的数量不满足要求，请重新输入</w:t>
      </w:r>
    </w:p>
    <w:p w:rsidR="008C0C96" w:rsidRPr="008C0C96" w:rsidRDefault="008C0C96" w:rsidP="004B3E9E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如果满足要求，则将输入数量的道具从该堆叠中拆分出来，放入顺序中第一个空着的格子中</w:t>
      </w:r>
    </w:p>
    <w:p w:rsidR="00816152" w:rsidRDefault="00816152" w:rsidP="00816152">
      <w:pPr>
        <w:pStyle w:val="3"/>
      </w:pPr>
      <w:r>
        <w:rPr>
          <w:rFonts w:hint="eastAsia"/>
        </w:rPr>
        <w:lastRenderedPageBreak/>
        <w:t>3.</w:t>
      </w:r>
      <w:r w:rsidR="00061637">
        <w:rPr>
          <w:rFonts w:hint="eastAsia"/>
        </w:rPr>
        <w:t>8</w:t>
      </w:r>
      <w:r>
        <w:rPr>
          <w:rFonts w:hint="eastAsia"/>
        </w:rPr>
        <w:t>开启新的背包格子</w:t>
      </w:r>
    </w:p>
    <w:p w:rsidR="009E4D46" w:rsidRDefault="00816152" w:rsidP="00615BE6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初次进入游戏时，只开启</w:t>
      </w:r>
      <w:r w:rsidR="00520F56">
        <w:rPr>
          <w:rFonts w:hint="eastAsia"/>
        </w:rPr>
        <w:t>20</w:t>
      </w:r>
      <w:r>
        <w:rPr>
          <w:rFonts w:hint="eastAsia"/>
        </w:rPr>
        <w:t>个格子，后面的格子不可用，效果如下图所示：</w:t>
      </w:r>
    </w:p>
    <w:p w:rsidR="00CF68BB" w:rsidRDefault="00CF68BB" w:rsidP="00CF68B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玩家可以购买开启背包的道具，双击该道具，则开启</w:t>
      </w:r>
      <w:r>
        <w:rPr>
          <w:rFonts w:hint="eastAsia"/>
        </w:rPr>
        <w:t>4</w:t>
      </w:r>
      <w:r>
        <w:rPr>
          <w:rFonts w:hint="eastAsia"/>
        </w:rPr>
        <w:t>格背包</w:t>
      </w:r>
      <w:r w:rsidR="003035E4">
        <w:rPr>
          <w:rFonts w:hint="eastAsia"/>
        </w:rPr>
        <w:t>，系统提示：成功开启</w:t>
      </w:r>
      <w:r w:rsidR="003035E4">
        <w:rPr>
          <w:rFonts w:hint="eastAsia"/>
        </w:rPr>
        <w:t>xx-xx</w:t>
      </w:r>
      <w:r w:rsidR="003035E4">
        <w:rPr>
          <w:rFonts w:hint="eastAsia"/>
        </w:rPr>
        <w:t>格背包栏</w:t>
      </w:r>
    </w:p>
    <w:p w:rsidR="008D454E" w:rsidRDefault="008D454E" w:rsidP="00CF68B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点击不可用的背包栏时，弹出</w:t>
      </w:r>
      <w:r w:rsidR="00DB35F0">
        <w:rPr>
          <w:rFonts w:hint="eastAsia"/>
        </w:rPr>
        <w:t>快捷购买</w:t>
      </w:r>
      <w:r>
        <w:rPr>
          <w:rFonts w:hint="eastAsia"/>
        </w:rPr>
        <w:t>提示：使用</w:t>
      </w:r>
      <w:r>
        <w:rPr>
          <w:rFonts w:hint="eastAsia"/>
        </w:rPr>
        <w:t>xx</w:t>
      </w:r>
      <w:r>
        <w:rPr>
          <w:rFonts w:hint="eastAsia"/>
        </w:rPr>
        <w:t>道具可以开启新的背包栏。</w:t>
      </w:r>
    </w:p>
    <w:p w:rsidR="00DD38B5" w:rsidRDefault="00DD38B5" w:rsidP="00CF68B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背包满了时不能继续获得道具</w:t>
      </w:r>
    </w:p>
    <w:p w:rsidR="00271205" w:rsidRDefault="00271205" w:rsidP="00271205">
      <w:pPr>
        <w:pStyle w:val="3"/>
      </w:pPr>
      <w:r>
        <w:rPr>
          <w:rFonts w:hint="eastAsia"/>
        </w:rPr>
        <w:t>3.8</w:t>
      </w:r>
      <w:r>
        <w:rPr>
          <w:rFonts w:hint="eastAsia"/>
        </w:rPr>
        <w:t>背包满了的处理</w:t>
      </w:r>
    </w:p>
    <w:p w:rsidR="00271205" w:rsidRDefault="00271205" w:rsidP="00CF68B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如果背包已满，所有的领取道具</w:t>
      </w:r>
      <w:r w:rsidR="00EB20C3">
        <w:rPr>
          <w:rFonts w:hint="eastAsia"/>
        </w:rPr>
        <w:t>（商城</w:t>
      </w:r>
      <w:r w:rsidR="00B77A5B">
        <w:rPr>
          <w:rFonts w:hint="eastAsia"/>
        </w:rPr>
        <w:t>购买、成就奖励、每日签到、活跃度、开启礼包道具……</w:t>
      </w:r>
      <w:r w:rsidR="00EB20C3">
        <w:rPr>
          <w:rFonts w:hint="eastAsia"/>
        </w:rPr>
        <w:t>）</w:t>
      </w:r>
      <w:r>
        <w:rPr>
          <w:rFonts w:hint="eastAsia"/>
        </w:rPr>
        <w:t>、任务奖励道具的操作将不能进行。在交接任务的时候或者点击按钮领取道具的时候提示：您的背包已满，请清理后再来</w:t>
      </w:r>
    </w:p>
    <w:p w:rsidR="00153A5A" w:rsidRDefault="00153A5A" w:rsidP="00CF68B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所有活动自动发放的奖励都通过邮箱发放，不走背包</w:t>
      </w:r>
    </w:p>
    <w:p w:rsidR="00FF6B6A" w:rsidRDefault="00FF6B6A" w:rsidP="00CF68B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如果是小怪掉落道具，则玩家战斗结束后得不到。但是在背包满了的时候，界面中背包右上角一直显示满的标签提醒</w:t>
      </w:r>
    </w:p>
    <w:p w:rsidR="006E3421" w:rsidRDefault="007B0D6F" w:rsidP="006E3421">
      <w:pPr>
        <w:pStyle w:val="2"/>
      </w:pPr>
      <w: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ab/>
      </w:r>
      <w:bookmarkStart w:id="0" w:name="_GoBack"/>
      <w:bookmarkEnd w:id="0"/>
      <w:r w:rsidR="006E3421">
        <w:rPr>
          <w:rFonts w:hint="eastAsia"/>
        </w:rPr>
        <w:t>新版本背包功能的修改</w:t>
      </w:r>
    </w:p>
    <w:p w:rsidR="006E3421" w:rsidRDefault="008947EB" w:rsidP="008947EB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背包分类</w:t>
      </w:r>
    </w:p>
    <w:p w:rsidR="00627D94" w:rsidRDefault="00C538C0" w:rsidP="00C538C0">
      <w:pPr>
        <w:pStyle w:val="a7"/>
        <w:numPr>
          <w:ilvl w:val="1"/>
          <w:numId w:val="26"/>
        </w:numPr>
        <w:ind w:firstLineChars="0"/>
      </w:pPr>
      <w:r w:rsidRPr="00C538C0">
        <w:t>ItemMainType</w:t>
      </w:r>
      <w:r w:rsidR="00627D94">
        <w:rPr>
          <w:rFonts w:hint="eastAsia"/>
        </w:rPr>
        <w:t>字段中</w:t>
      </w:r>
      <w:r w:rsidR="00627D94" w:rsidRPr="00627D94">
        <w:t>IST_Consumables</w:t>
      </w:r>
      <w:r w:rsidR="00627D94">
        <w:rPr>
          <w:rFonts w:hint="eastAsia"/>
        </w:rPr>
        <w:t>类型的道具</w:t>
      </w:r>
    </w:p>
    <w:p w:rsidR="00763467" w:rsidRDefault="00763467" w:rsidP="00763467"/>
    <w:p w:rsidR="00BF1EA9" w:rsidRDefault="00BF1EA9" w:rsidP="00BF1EA9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item</w:t>
      </w:r>
      <w:r>
        <w:rPr>
          <w:rFonts w:hint="eastAsia"/>
        </w:rPr>
        <w:t>表的</w:t>
      </w:r>
      <w:r w:rsidRPr="00BF1EA9">
        <w:t>ItemMainType</w:t>
      </w:r>
      <w:r>
        <w:rPr>
          <w:rFonts w:hint="eastAsia"/>
        </w:rPr>
        <w:t>字段判断道具类型</w:t>
      </w:r>
    </w:p>
    <w:p w:rsidR="00BF1EA9" w:rsidRDefault="00BF1EA9" w:rsidP="00BF1EA9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背包分类</w:t>
      </w:r>
    </w:p>
    <w:p w:rsidR="005D1746" w:rsidRDefault="005D1746" w:rsidP="005D1746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装备分页：</w:t>
      </w:r>
    </w:p>
    <w:p w:rsidR="004D6DC7" w:rsidRDefault="004D6DC7" w:rsidP="005D1746">
      <w:pPr>
        <w:pStyle w:val="a7"/>
        <w:numPr>
          <w:ilvl w:val="2"/>
          <w:numId w:val="26"/>
        </w:numPr>
        <w:ind w:firstLineChars="0"/>
      </w:pPr>
      <w:r w:rsidRPr="004D6DC7">
        <w:t>IMT_Equip</w:t>
      </w:r>
      <w:r>
        <w:rPr>
          <w:rFonts w:hint="eastAsia"/>
        </w:rPr>
        <w:t>类型</w:t>
      </w:r>
    </w:p>
    <w:p w:rsidR="004D6DC7" w:rsidRDefault="004D6DC7" w:rsidP="005D1746">
      <w:pPr>
        <w:pStyle w:val="a7"/>
        <w:numPr>
          <w:ilvl w:val="2"/>
          <w:numId w:val="26"/>
        </w:numPr>
        <w:ind w:firstLineChars="0"/>
      </w:pPr>
      <w:r w:rsidRPr="004D6DC7">
        <w:t>IMT_EmployeeEquip</w:t>
      </w:r>
      <w:r>
        <w:rPr>
          <w:rFonts w:hint="eastAsia"/>
        </w:rPr>
        <w:t>类型</w:t>
      </w:r>
    </w:p>
    <w:p w:rsidR="00BF1EA9" w:rsidRDefault="005878F8" w:rsidP="005D1746">
      <w:pPr>
        <w:pStyle w:val="a7"/>
        <w:numPr>
          <w:ilvl w:val="2"/>
          <w:numId w:val="26"/>
        </w:numPr>
        <w:ind w:firstLineChars="0"/>
      </w:pPr>
      <w:r>
        <w:rPr>
          <w:rFonts w:hint="eastAsia"/>
        </w:rPr>
        <w:t>可使用</w:t>
      </w:r>
    </w:p>
    <w:p w:rsidR="00BF1EA9" w:rsidRDefault="005878F8" w:rsidP="005D1746">
      <w:pPr>
        <w:pStyle w:val="a7"/>
        <w:numPr>
          <w:ilvl w:val="2"/>
          <w:numId w:val="26"/>
        </w:numPr>
        <w:ind w:firstLineChars="0"/>
      </w:pPr>
      <w:r>
        <w:rPr>
          <w:rFonts w:hint="eastAsia"/>
        </w:rPr>
        <w:t>装备</w:t>
      </w:r>
      <w:r>
        <w:rPr>
          <w:rFonts w:hint="eastAsia"/>
        </w:rPr>
        <w:t>/</w:t>
      </w:r>
      <w:r>
        <w:rPr>
          <w:rFonts w:hint="eastAsia"/>
        </w:rPr>
        <w:t>伙伴装备</w:t>
      </w:r>
    </w:p>
    <w:p w:rsidR="00427DFB" w:rsidRDefault="00427DFB" w:rsidP="005D1746">
      <w:pPr>
        <w:pStyle w:val="a7"/>
        <w:numPr>
          <w:ilvl w:val="3"/>
          <w:numId w:val="26"/>
        </w:numPr>
        <w:ind w:firstLineChars="0"/>
      </w:pPr>
      <w:r>
        <w:rPr>
          <w:rFonts w:hint="eastAsia"/>
        </w:rPr>
        <w:t>伙伴装备加个标识</w:t>
      </w:r>
    </w:p>
    <w:p w:rsidR="000853EA" w:rsidRDefault="000853EA" w:rsidP="005D1746">
      <w:pPr>
        <w:pStyle w:val="a7"/>
        <w:numPr>
          <w:ilvl w:val="3"/>
          <w:numId w:val="26"/>
        </w:numPr>
        <w:ind w:firstLineChars="0"/>
      </w:pPr>
      <w:r>
        <w:rPr>
          <w:noProof/>
        </w:rPr>
        <w:drawing>
          <wp:inline distT="0" distB="0" distL="0" distR="0" wp14:anchorId="23712ACB" wp14:editId="478373F4">
            <wp:extent cx="1009291" cy="9090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10173" cy="90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746" w:rsidRDefault="005D1746" w:rsidP="005D1746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使用</w:t>
      </w:r>
    </w:p>
    <w:p w:rsidR="005D1746" w:rsidRDefault="005D1746" w:rsidP="005D1746">
      <w:pPr>
        <w:pStyle w:val="a7"/>
        <w:numPr>
          <w:ilvl w:val="2"/>
          <w:numId w:val="26"/>
        </w:numPr>
        <w:ind w:firstLineChars="0"/>
      </w:pPr>
      <w:r w:rsidRPr="005D1746">
        <w:t>ItemSubType</w:t>
      </w:r>
      <w:r>
        <w:rPr>
          <w:rFonts w:hint="eastAsia"/>
        </w:rPr>
        <w:t>字段中</w:t>
      </w:r>
      <w:r w:rsidRPr="005D1746">
        <w:t>IST_Consumables</w:t>
      </w:r>
      <w:r>
        <w:rPr>
          <w:rFonts w:hint="eastAsia"/>
        </w:rPr>
        <w:t>类型</w:t>
      </w:r>
    </w:p>
    <w:p w:rsidR="005878F8" w:rsidRDefault="005878F8" w:rsidP="00BF1EA9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碎片</w:t>
      </w:r>
    </w:p>
    <w:p w:rsidR="00F61441" w:rsidRDefault="00F61441" w:rsidP="00F61441">
      <w:pPr>
        <w:pStyle w:val="a7"/>
        <w:widowControl/>
        <w:numPr>
          <w:ilvl w:val="2"/>
          <w:numId w:val="27"/>
        </w:numPr>
        <w:spacing w:after="180" w:line="264" w:lineRule="auto"/>
        <w:ind w:firstLineChars="0"/>
        <w:contextualSpacing/>
        <w:jc w:val="left"/>
      </w:pPr>
      <w:r w:rsidRPr="00EC060D">
        <w:t>IMT_Fragment</w:t>
      </w:r>
      <w:r>
        <w:rPr>
          <w:rFonts w:hint="eastAsia"/>
        </w:rPr>
        <w:t>类型</w:t>
      </w:r>
    </w:p>
    <w:p w:rsidR="005878F8" w:rsidRDefault="005878F8" w:rsidP="00BF1EA9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全部</w:t>
      </w:r>
    </w:p>
    <w:p w:rsidR="00F61441" w:rsidRDefault="00F61441" w:rsidP="00F61441">
      <w:pPr>
        <w:pStyle w:val="a7"/>
        <w:numPr>
          <w:ilvl w:val="2"/>
          <w:numId w:val="26"/>
        </w:numPr>
        <w:ind w:firstLineChars="0"/>
      </w:pPr>
      <w:r>
        <w:rPr>
          <w:rFonts w:hint="eastAsia"/>
        </w:rPr>
        <w:t>所有道具</w:t>
      </w:r>
    </w:p>
    <w:p w:rsidR="00F61441" w:rsidRDefault="00F61441" w:rsidP="00F61441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背包</w:t>
      </w:r>
      <w:r w:rsidR="004D63C9">
        <w:rPr>
          <w:rFonts w:hint="eastAsia"/>
        </w:rPr>
        <w:t>标签序列</w:t>
      </w:r>
    </w:p>
    <w:p w:rsidR="004D63C9" w:rsidRDefault="000F0128" w:rsidP="004D63C9">
      <w:pPr>
        <w:pStyle w:val="a7"/>
        <w:numPr>
          <w:ilvl w:val="1"/>
          <w:numId w:val="26"/>
        </w:numPr>
        <w:ind w:firstLineChars="0"/>
      </w:pPr>
      <w:r>
        <w:rPr>
          <w:noProof/>
        </w:rPr>
        <w:lastRenderedPageBreak/>
        <w:drawing>
          <wp:inline distT="0" distB="0" distL="0" distR="0" wp14:anchorId="07BA45A7" wp14:editId="244BE854">
            <wp:extent cx="3980520" cy="38856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3217" cy="388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128" w:rsidRDefault="000F0128" w:rsidP="000F0128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背包数量：和程序待定</w:t>
      </w:r>
    </w:p>
    <w:p w:rsidR="00834AEF" w:rsidRDefault="00834AEF" w:rsidP="006E3421"/>
    <w:p w:rsidR="00834AEF" w:rsidRDefault="00834AEF" w:rsidP="006E3421"/>
    <w:p w:rsidR="00834AEF" w:rsidRPr="006E3421" w:rsidRDefault="00834AEF" w:rsidP="006E3421"/>
    <w:sectPr w:rsidR="00834AEF" w:rsidRPr="006E3421" w:rsidSect="008648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573" w:rsidRDefault="006A6573" w:rsidP="00D22105">
      <w:r>
        <w:separator/>
      </w:r>
    </w:p>
  </w:endnote>
  <w:endnote w:type="continuationSeparator" w:id="0">
    <w:p w:rsidR="006A6573" w:rsidRDefault="006A6573" w:rsidP="00D22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573" w:rsidRDefault="006A6573" w:rsidP="00D22105">
      <w:r>
        <w:separator/>
      </w:r>
    </w:p>
  </w:footnote>
  <w:footnote w:type="continuationSeparator" w:id="0">
    <w:p w:rsidR="006A6573" w:rsidRDefault="006A6573" w:rsidP="00D221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81DE0"/>
    <w:multiLevelType w:val="hybridMultilevel"/>
    <w:tmpl w:val="C688EC0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0A41F1D"/>
    <w:multiLevelType w:val="hybridMultilevel"/>
    <w:tmpl w:val="9E3CFA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4A36EA3"/>
    <w:multiLevelType w:val="hybridMultilevel"/>
    <w:tmpl w:val="873EF2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812918"/>
    <w:multiLevelType w:val="hybridMultilevel"/>
    <w:tmpl w:val="DFFE9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69D47C6"/>
    <w:multiLevelType w:val="hybridMultilevel"/>
    <w:tmpl w:val="527EFB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8227C12"/>
    <w:multiLevelType w:val="hybridMultilevel"/>
    <w:tmpl w:val="04DA78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D6611B1"/>
    <w:multiLevelType w:val="hybridMultilevel"/>
    <w:tmpl w:val="F4004B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F012D5A"/>
    <w:multiLevelType w:val="hybridMultilevel"/>
    <w:tmpl w:val="06E625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F110C9F"/>
    <w:multiLevelType w:val="hybridMultilevel"/>
    <w:tmpl w:val="A290125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F7B71F9"/>
    <w:multiLevelType w:val="hybridMultilevel"/>
    <w:tmpl w:val="74C664D0"/>
    <w:lvl w:ilvl="0" w:tplc="06D8DB4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19B6CA7"/>
    <w:multiLevelType w:val="hybridMultilevel"/>
    <w:tmpl w:val="25B863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5ED3410"/>
    <w:multiLevelType w:val="hybridMultilevel"/>
    <w:tmpl w:val="32F442C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2FF75AE2"/>
    <w:multiLevelType w:val="hybridMultilevel"/>
    <w:tmpl w:val="FFAAE93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311E1740"/>
    <w:multiLevelType w:val="hybridMultilevel"/>
    <w:tmpl w:val="37926A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3CA37645"/>
    <w:multiLevelType w:val="hybridMultilevel"/>
    <w:tmpl w:val="F79E10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2C67451"/>
    <w:multiLevelType w:val="hybridMultilevel"/>
    <w:tmpl w:val="45B6DE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97A1A27"/>
    <w:multiLevelType w:val="hybridMultilevel"/>
    <w:tmpl w:val="425C4A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9D81B34"/>
    <w:multiLevelType w:val="hybridMultilevel"/>
    <w:tmpl w:val="9FFAE5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A2F2793"/>
    <w:multiLevelType w:val="hybridMultilevel"/>
    <w:tmpl w:val="B92C7B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B472AD9"/>
    <w:multiLevelType w:val="hybridMultilevel"/>
    <w:tmpl w:val="E2E8686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>
    <w:nsid w:val="4CA92973"/>
    <w:multiLevelType w:val="hybridMultilevel"/>
    <w:tmpl w:val="485206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F3E44E8"/>
    <w:multiLevelType w:val="hybridMultilevel"/>
    <w:tmpl w:val="61427B6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50E35B80"/>
    <w:multiLevelType w:val="hybridMultilevel"/>
    <w:tmpl w:val="F98E54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96136F5"/>
    <w:multiLevelType w:val="multilevel"/>
    <w:tmpl w:val="17E6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4">
    <w:nsid w:val="61123088"/>
    <w:multiLevelType w:val="hybridMultilevel"/>
    <w:tmpl w:val="36D60EB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663012F5"/>
    <w:multiLevelType w:val="hybridMultilevel"/>
    <w:tmpl w:val="7AF466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BBF29B3"/>
    <w:multiLevelType w:val="hybridMultilevel"/>
    <w:tmpl w:val="CBBA24C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4"/>
  </w:num>
  <w:num w:numId="4">
    <w:abstractNumId w:val="6"/>
  </w:num>
  <w:num w:numId="5">
    <w:abstractNumId w:val="17"/>
  </w:num>
  <w:num w:numId="6">
    <w:abstractNumId w:val="18"/>
  </w:num>
  <w:num w:numId="7">
    <w:abstractNumId w:val="2"/>
  </w:num>
  <w:num w:numId="8">
    <w:abstractNumId w:val="10"/>
  </w:num>
  <w:num w:numId="9">
    <w:abstractNumId w:val="22"/>
  </w:num>
  <w:num w:numId="10">
    <w:abstractNumId w:val="21"/>
  </w:num>
  <w:num w:numId="11">
    <w:abstractNumId w:val="3"/>
  </w:num>
  <w:num w:numId="12">
    <w:abstractNumId w:val="11"/>
  </w:num>
  <w:num w:numId="13">
    <w:abstractNumId w:val="13"/>
  </w:num>
  <w:num w:numId="14">
    <w:abstractNumId w:val="24"/>
  </w:num>
  <w:num w:numId="15">
    <w:abstractNumId w:val="1"/>
  </w:num>
  <w:num w:numId="16">
    <w:abstractNumId w:val="0"/>
  </w:num>
  <w:num w:numId="17">
    <w:abstractNumId w:val="25"/>
  </w:num>
  <w:num w:numId="18">
    <w:abstractNumId w:val="14"/>
  </w:num>
  <w:num w:numId="19">
    <w:abstractNumId w:val="20"/>
  </w:num>
  <w:num w:numId="20">
    <w:abstractNumId w:val="26"/>
  </w:num>
  <w:num w:numId="21">
    <w:abstractNumId w:val="8"/>
  </w:num>
  <w:num w:numId="22">
    <w:abstractNumId w:val="12"/>
  </w:num>
  <w:num w:numId="23">
    <w:abstractNumId w:val="19"/>
  </w:num>
  <w:num w:numId="24">
    <w:abstractNumId w:val="5"/>
  </w:num>
  <w:num w:numId="25">
    <w:abstractNumId w:val="15"/>
  </w:num>
  <w:num w:numId="26">
    <w:abstractNumId w:val="16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2105"/>
    <w:rsid w:val="00052C1D"/>
    <w:rsid w:val="00061637"/>
    <w:rsid w:val="000853EA"/>
    <w:rsid w:val="000B1F7D"/>
    <w:rsid w:val="000C38CD"/>
    <w:rsid w:val="000F0128"/>
    <w:rsid w:val="00153A5A"/>
    <w:rsid w:val="00153F79"/>
    <w:rsid w:val="001D02FE"/>
    <w:rsid w:val="001D5670"/>
    <w:rsid w:val="002163B8"/>
    <w:rsid w:val="002461AD"/>
    <w:rsid w:val="00254B1E"/>
    <w:rsid w:val="00271205"/>
    <w:rsid w:val="002B16FA"/>
    <w:rsid w:val="002B62A8"/>
    <w:rsid w:val="002C0E35"/>
    <w:rsid w:val="002E47E3"/>
    <w:rsid w:val="002F5405"/>
    <w:rsid w:val="003035E4"/>
    <w:rsid w:val="00354457"/>
    <w:rsid w:val="00364765"/>
    <w:rsid w:val="003D573D"/>
    <w:rsid w:val="00417FC7"/>
    <w:rsid w:val="004204E8"/>
    <w:rsid w:val="00427DFB"/>
    <w:rsid w:val="00442EC3"/>
    <w:rsid w:val="00490DB6"/>
    <w:rsid w:val="00494FB1"/>
    <w:rsid w:val="004956A7"/>
    <w:rsid w:val="004B3E9E"/>
    <w:rsid w:val="004D63C9"/>
    <w:rsid w:val="004D6DC7"/>
    <w:rsid w:val="004F5A43"/>
    <w:rsid w:val="00520F56"/>
    <w:rsid w:val="00554FEC"/>
    <w:rsid w:val="005878F8"/>
    <w:rsid w:val="00593CB6"/>
    <w:rsid w:val="005D1746"/>
    <w:rsid w:val="005F2523"/>
    <w:rsid w:val="00615BE6"/>
    <w:rsid w:val="0062374D"/>
    <w:rsid w:val="00627D94"/>
    <w:rsid w:val="006A6573"/>
    <w:rsid w:val="006C1701"/>
    <w:rsid w:val="006E3421"/>
    <w:rsid w:val="00727D48"/>
    <w:rsid w:val="007620F2"/>
    <w:rsid w:val="00763467"/>
    <w:rsid w:val="007B0D6F"/>
    <w:rsid w:val="008057F2"/>
    <w:rsid w:val="00816152"/>
    <w:rsid w:val="00834AEF"/>
    <w:rsid w:val="00844EAA"/>
    <w:rsid w:val="0086489A"/>
    <w:rsid w:val="008947EB"/>
    <w:rsid w:val="008C0C96"/>
    <w:rsid w:val="008D454E"/>
    <w:rsid w:val="008D7054"/>
    <w:rsid w:val="008F33C6"/>
    <w:rsid w:val="008F39AA"/>
    <w:rsid w:val="009119BC"/>
    <w:rsid w:val="009533B0"/>
    <w:rsid w:val="0097511D"/>
    <w:rsid w:val="009E4D46"/>
    <w:rsid w:val="00A02389"/>
    <w:rsid w:val="00A521A9"/>
    <w:rsid w:val="00A87617"/>
    <w:rsid w:val="00AF3F51"/>
    <w:rsid w:val="00B10BE4"/>
    <w:rsid w:val="00B273DE"/>
    <w:rsid w:val="00B77A5B"/>
    <w:rsid w:val="00BB5886"/>
    <w:rsid w:val="00BC2E5B"/>
    <w:rsid w:val="00BF1EA9"/>
    <w:rsid w:val="00C538C0"/>
    <w:rsid w:val="00C84D7F"/>
    <w:rsid w:val="00CF68BB"/>
    <w:rsid w:val="00D22105"/>
    <w:rsid w:val="00DB35F0"/>
    <w:rsid w:val="00DD38B5"/>
    <w:rsid w:val="00E51100"/>
    <w:rsid w:val="00E95523"/>
    <w:rsid w:val="00E959FD"/>
    <w:rsid w:val="00EB20C3"/>
    <w:rsid w:val="00ED2710"/>
    <w:rsid w:val="00F45A3B"/>
    <w:rsid w:val="00F61441"/>
    <w:rsid w:val="00FC346D"/>
    <w:rsid w:val="00FF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89A"/>
    <w:pPr>
      <w:widowControl w:val="0"/>
      <w:jc w:val="both"/>
    </w:pPr>
  </w:style>
  <w:style w:type="paragraph" w:styleId="2">
    <w:name w:val="heading 2"/>
    <w:next w:val="a"/>
    <w:link w:val="2Char"/>
    <w:uiPriority w:val="9"/>
    <w:unhideWhenUsed/>
    <w:qFormat/>
    <w:rsid w:val="00D22105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20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21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21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21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2105"/>
    <w:rPr>
      <w:sz w:val="18"/>
      <w:szCs w:val="18"/>
    </w:rPr>
  </w:style>
  <w:style w:type="table" w:styleId="a5">
    <w:name w:val="Table Grid"/>
    <w:basedOn w:val="a1"/>
    <w:uiPriority w:val="59"/>
    <w:rsid w:val="00D2210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D22105"/>
    <w:rPr>
      <w:rFonts w:asciiTheme="majorHAnsi" w:eastAsiaTheme="majorEastAsia" w:hAnsiTheme="majorHAnsi" w:cstheme="majorBidi"/>
      <w:b/>
      <w:sz w:val="36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D2210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D22105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D2210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620F2"/>
    <w:rPr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7620F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620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92DC9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1</Pages>
  <Words>351</Words>
  <Characters>2001</Characters>
  <Application>Microsoft Office Word</Application>
  <DocSecurity>0</DocSecurity>
  <Lines>16</Lines>
  <Paragraphs>4</Paragraphs>
  <ScaleCrop>false</ScaleCrop>
  <Company>微软中国</Company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dreamsummit</cp:lastModifiedBy>
  <cp:revision>81</cp:revision>
  <dcterms:created xsi:type="dcterms:W3CDTF">2015-02-27T04:01:00Z</dcterms:created>
  <dcterms:modified xsi:type="dcterms:W3CDTF">2015-12-22T11:39:00Z</dcterms:modified>
</cp:coreProperties>
</file>