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735"/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3"/>
        <w:gridCol w:w="888"/>
        <w:gridCol w:w="7097"/>
      </w:tblGrid>
      <w:tr w:rsidR="003C11C3" w:rsidTr="00565B49">
        <w:trPr>
          <w:trHeight w:val="429"/>
        </w:trPr>
        <w:tc>
          <w:tcPr>
            <w:tcW w:w="9728" w:type="dxa"/>
            <w:gridSpan w:val="3"/>
          </w:tcPr>
          <w:p w:rsidR="003C11C3" w:rsidRPr="004B6550" w:rsidRDefault="003C11C3" w:rsidP="00565B49">
            <w:pPr>
              <w:ind w:left="20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6550">
              <w:rPr>
                <w:rFonts w:ascii="Arial" w:hAnsi="Arial" w:cs="Arial"/>
                <w:b/>
                <w:sz w:val="28"/>
                <w:szCs w:val="28"/>
              </w:rPr>
              <w:t>Descripción de casos de uso</w:t>
            </w:r>
          </w:p>
        </w:tc>
      </w:tr>
      <w:tr w:rsidR="003C11C3" w:rsidTr="00565B49">
        <w:trPr>
          <w:trHeight w:val="368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7984" w:type="dxa"/>
            <w:gridSpan w:val="2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11C3" w:rsidTr="00565B49">
        <w:trPr>
          <w:trHeight w:val="475"/>
        </w:trPr>
        <w:tc>
          <w:tcPr>
            <w:tcW w:w="1744" w:type="dxa"/>
          </w:tcPr>
          <w:p w:rsidR="003C11C3" w:rsidRPr="004B6550" w:rsidRDefault="003C11C3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7984" w:type="dxa"/>
            <w:gridSpan w:val="2"/>
          </w:tcPr>
          <w:p w:rsidR="003C11C3" w:rsidRPr="00C90430" w:rsidRDefault="003C11C3" w:rsidP="00565B49">
            <w:pPr>
              <w:ind w:left="200"/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El sistema es utilizado por dos tipos de usuarios con funciones respectivas al usuario que haga uso del sistema y el puesto que ocupa en la empresa, esto es un empleado o un administrador. Ambos pueden consultar información y realizar registros de acuerdo a sus funciones.</w:t>
            </w:r>
          </w:p>
        </w:tc>
      </w:tr>
      <w:tr w:rsidR="004B6550" w:rsidTr="00565B49">
        <w:trPr>
          <w:trHeight w:val="506"/>
        </w:trPr>
        <w:tc>
          <w:tcPr>
            <w:tcW w:w="1744" w:type="dxa"/>
            <w:vMerge w:val="restart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861" w:type="dxa"/>
          </w:tcPr>
          <w:p w:rsidR="004B6550" w:rsidRPr="004B6550" w:rsidRDefault="00C90430" w:rsidP="00C90430">
            <w:pPr>
              <w:ind w:left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B6550" w:rsidRPr="004B6550">
              <w:rPr>
                <w:rFonts w:ascii="Arial" w:hAnsi="Arial" w:cs="Arial"/>
                <w:sz w:val="24"/>
                <w:szCs w:val="24"/>
              </w:rPr>
              <w:t>aso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Acción </w:t>
            </w:r>
          </w:p>
        </w:tc>
      </w:tr>
      <w:tr w:rsidR="004B6550" w:rsidRPr="00C90430" w:rsidTr="00565B49">
        <w:trPr>
          <w:trHeight w:val="399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Usuario inicia sesión en la aplicación con sus datos correspondientes.</w:t>
            </w:r>
          </w:p>
        </w:tc>
      </w:tr>
      <w:tr w:rsidR="004B6550" w:rsidRPr="00C90430" w:rsidTr="00565B49">
        <w:trPr>
          <w:trHeight w:val="414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Se activan las funciones disponibles para cada tipo dependiendo al tipo de usuario que ingresa.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Administrador registra productos que son comprados, en base a esto puede modificar o eliminar la información. </w:t>
            </w:r>
          </w:p>
        </w:tc>
      </w:tr>
      <w:tr w:rsidR="004B6550" w:rsidRPr="00C90430" w:rsidTr="00565B49">
        <w:trPr>
          <w:trHeight w:val="552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Un empleado realiza los registros de las compras y las ventas que lleva a cabo por día. </w:t>
            </w:r>
          </w:p>
        </w:tc>
      </w:tr>
      <w:tr w:rsidR="004B6550" w:rsidRPr="00C90430" w:rsidTr="00565B49">
        <w:trPr>
          <w:trHeight w:val="251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 xml:space="preserve">Los usuarios guardan los registros o las modificaciones que realizan en la información. </w:t>
            </w:r>
          </w:p>
        </w:tc>
      </w:tr>
      <w:tr w:rsidR="004B6550" w:rsidRPr="00C90430" w:rsidTr="00565B49">
        <w:trPr>
          <w:trHeight w:val="205"/>
        </w:trPr>
        <w:tc>
          <w:tcPr>
            <w:tcW w:w="1744" w:type="dxa"/>
            <w:vMerge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</w:tcPr>
          <w:p w:rsidR="004B6550" w:rsidRPr="004B6550" w:rsidRDefault="004B6550" w:rsidP="00565B49">
            <w:pPr>
              <w:ind w:left="200"/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23" w:type="dxa"/>
          </w:tcPr>
          <w:p w:rsidR="004B6550" w:rsidRPr="00C90430" w:rsidRDefault="004B6550" w:rsidP="00565B49">
            <w:pPr>
              <w:jc w:val="both"/>
              <w:rPr>
                <w:rFonts w:ascii="Arial" w:hAnsi="Arial" w:cs="Arial"/>
              </w:rPr>
            </w:pPr>
            <w:r w:rsidRPr="00C90430">
              <w:rPr>
                <w:rFonts w:ascii="Arial" w:hAnsi="Arial" w:cs="Arial"/>
              </w:rPr>
              <w:t>Los usuarios pueden consultar la información registrada, el administrador puede consultar además las ventas que realiza cada empleado.</w:t>
            </w:r>
          </w:p>
        </w:tc>
      </w:tr>
      <w:tr w:rsidR="004B6550" w:rsidTr="00565B49">
        <w:trPr>
          <w:trHeight w:val="368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Frecuencia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Desconocida</w:t>
            </w:r>
          </w:p>
        </w:tc>
      </w:tr>
      <w:tr w:rsidR="004B6550" w:rsidTr="00565B49">
        <w:trPr>
          <w:trHeight w:val="30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r w:rsidRPr="00B243D4">
              <w:rPr>
                <w:rFonts w:ascii="Arial" w:hAnsi="Arial" w:cs="Arial"/>
              </w:rPr>
              <w:t>Alta</w:t>
            </w:r>
          </w:p>
        </w:tc>
      </w:tr>
      <w:tr w:rsidR="004B6550" w:rsidTr="00565B49">
        <w:trPr>
          <w:trHeight w:val="187"/>
        </w:trPr>
        <w:tc>
          <w:tcPr>
            <w:tcW w:w="1744" w:type="dxa"/>
          </w:tcPr>
          <w:p w:rsidR="004B6550" w:rsidRPr="004B6550" w:rsidRDefault="004B6550" w:rsidP="00565B49">
            <w:pPr>
              <w:rPr>
                <w:rFonts w:ascii="Arial" w:hAnsi="Arial" w:cs="Arial"/>
                <w:sz w:val="24"/>
                <w:szCs w:val="24"/>
              </w:rPr>
            </w:pPr>
            <w:r w:rsidRPr="004B6550">
              <w:rPr>
                <w:rFonts w:ascii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7984" w:type="dxa"/>
            <w:gridSpan w:val="2"/>
          </w:tcPr>
          <w:p w:rsidR="004B6550" w:rsidRPr="00B243D4" w:rsidRDefault="004B6550" w:rsidP="00565B49">
            <w:pPr>
              <w:rPr>
                <w:rFonts w:ascii="Arial" w:hAnsi="Arial" w:cs="Arial"/>
              </w:rPr>
            </w:pPr>
            <w:bookmarkStart w:id="0" w:name="_GoBack"/>
            <w:r w:rsidRPr="00B243D4">
              <w:rPr>
                <w:rFonts w:ascii="Arial" w:hAnsi="Arial" w:cs="Arial"/>
              </w:rPr>
              <w:t>Alta</w:t>
            </w:r>
            <w:bookmarkEnd w:id="0"/>
          </w:p>
        </w:tc>
      </w:tr>
    </w:tbl>
    <w:p w:rsidR="003C11C3" w:rsidRDefault="003C11C3"/>
    <w:sectPr w:rsidR="003C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1C3"/>
    <w:rsid w:val="001B2CD1"/>
    <w:rsid w:val="002D6033"/>
    <w:rsid w:val="003C11C3"/>
    <w:rsid w:val="003E06E4"/>
    <w:rsid w:val="004B6550"/>
    <w:rsid w:val="00565B49"/>
    <w:rsid w:val="00641DD8"/>
    <w:rsid w:val="00791D19"/>
    <w:rsid w:val="00B239DD"/>
    <w:rsid w:val="00B243D4"/>
    <w:rsid w:val="00C17FCC"/>
    <w:rsid w:val="00C90430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5</cp:revision>
  <dcterms:created xsi:type="dcterms:W3CDTF">2015-08-12T01:35:00Z</dcterms:created>
  <dcterms:modified xsi:type="dcterms:W3CDTF">2015-08-12T02:11:00Z</dcterms:modified>
</cp:coreProperties>
</file>