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735"/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914"/>
        <w:gridCol w:w="7071"/>
      </w:tblGrid>
      <w:tr w:rsidR="003C11C3" w:rsidTr="00565B49">
        <w:trPr>
          <w:trHeight w:val="429"/>
        </w:trPr>
        <w:tc>
          <w:tcPr>
            <w:tcW w:w="9728" w:type="dxa"/>
            <w:gridSpan w:val="3"/>
          </w:tcPr>
          <w:p w:rsidR="003C11C3" w:rsidRPr="004B6550" w:rsidRDefault="003C11C3" w:rsidP="00565B49">
            <w:pPr>
              <w:ind w:left="20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6550">
              <w:rPr>
                <w:rFonts w:ascii="Arial" w:hAnsi="Arial" w:cs="Arial"/>
                <w:b/>
                <w:sz w:val="28"/>
                <w:szCs w:val="28"/>
              </w:rPr>
              <w:t>Descripción de casos de uso</w:t>
            </w:r>
          </w:p>
        </w:tc>
      </w:tr>
      <w:tr w:rsidR="003C11C3" w:rsidTr="00565B49">
        <w:trPr>
          <w:trHeight w:val="368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7984" w:type="dxa"/>
            <w:gridSpan w:val="2"/>
          </w:tcPr>
          <w:p w:rsidR="003C11C3" w:rsidRPr="00C568AB" w:rsidRDefault="003C11C3" w:rsidP="00565B49">
            <w:pPr>
              <w:ind w:left="200"/>
              <w:rPr>
                <w:rFonts w:ascii="Arial" w:hAnsi="Arial" w:cs="Arial"/>
              </w:rPr>
            </w:pPr>
            <w:r w:rsidRPr="00C568AB">
              <w:rPr>
                <w:rFonts w:ascii="Arial" w:hAnsi="Arial" w:cs="Arial"/>
              </w:rPr>
              <w:t>Usuario</w:t>
            </w:r>
          </w:p>
        </w:tc>
      </w:tr>
      <w:tr w:rsidR="003C11C3" w:rsidTr="00565B49">
        <w:trPr>
          <w:trHeight w:val="475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984" w:type="dxa"/>
            <w:gridSpan w:val="2"/>
          </w:tcPr>
          <w:p w:rsidR="003C11C3" w:rsidRPr="00C90430" w:rsidRDefault="003C11C3" w:rsidP="00565B49">
            <w:pPr>
              <w:ind w:left="200"/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El sistema es utilizado por dos tipos de usuarios con funciones respectivas al usuario que haga uso del sistema y el puesto que ocupa en la empresa, esto es un empleado o un administrador. Ambos pueden consultar información y realizar registros de acuerdo a sus funciones.</w:t>
            </w:r>
          </w:p>
        </w:tc>
      </w:tr>
      <w:tr w:rsidR="004B6550" w:rsidTr="00565B49">
        <w:trPr>
          <w:trHeight w:val="506"/>
        </w:trPr>
        <w:tc>
          <w:tcPr>
            <w:tcW w:w="1744" w:type="dxa"/>
            <w:vMerge w:val="restart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861" w:type="dxa"/>
          </w:tcPr>
          <w:p w:rsidR="004B6550" w:rsidRPr="00E916C7" w:rsidRDefault="00C90430" w:rsidP="00C90430">
            <w:pPr>
              <w:ind w:left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16C7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4B6550" w:rsidRPr="00E916C7">
              <w:rPr>
                <w:rFonts w:ascii="Arial" w:hAnsi="Arial" w:cs="Arial"/>
                <w:b/>
                <w:sz w:val="24"/>
                <w:szCs w:val="24"/>
              </w:rPr>
              <w:t>aso</w:t>
            </w:r>
          </w:p>
        </w:tc>
        <w:tc>
          <w:tcPr>
            <w:tcW w:w="7123" w:type="dxa"/>
          </w:tcPr>
          <w:p w:rsidR="004B6550" w:rsidRPr="00E916C7" w:rsidRDefault="004B6550" w:rsidP="00565B49">
            <w:pPr>
              <w:jc w:val="both"/>
              <w:rPr>
                <w:rFonts w:ascii="Arial" w:hAnsi="Arial" w:cs="Arial"/>
                <w:b/>
              </w:rPr>
            </w:pPr>
            <w:r w:rsidRPr="00E916C7">
              <w:rPr>
                <w:rFonts w:ascii="Arial" w:hAnsi="Arial" w:cs="Arial"/>
                <w:b/>
              </w:rPr>
              <w:t xml:space="preserve">Acción </w:t>
            </w:r>
            <w:bookmarkStart w:id="0" w:name="_GoBack"/>
            <w:bookmarkEnd w:id="0"/>
          </w:p>
        </w:tc>
      </w:tr>
      <w:tr w:rsidR="004B6550" w:rsidRPr="00C90430" w:rsidTr="00565B49">
        <w:trPr>
          <w:trHeight w:val="399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Usuario inicia sesión en la aplicación con sus datos correspondientes.</w:t>
            </w:r>
          </w:p>
        </w:tc>
      </w:tr>
      <w:tr w:rsidR="004B6550" w:rsidRPr="00C90430" w:rsidTr="00565B49">
        <w:trPr>
          <w:trHeight w:val="414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23" w:type="dxa"/>
          </w:tcPr>
          <w:p w:rsidR="004B6550" w:rsidRPr="00C90430" w:rsidRDefault="004B6550" w:rsidP="0063796E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Se activan las funciones disponibles para cada </w:t>
            </w:r>
            <w:r w:rsidR="0063796E">
              <w:rPr>
                <w:rFonts w:ascii="Arial" w:hAnsi="Arial" w:cs="Arial"/>
              </w:rPr>
              <w:t>usuario dependiendo e</w:t>
            </w:r>
            <w:r w:rsidRPr="00C90430">
              <w:rPr>
                <w:rFonts w:ascii="Arial" w:hAnsi="Arial" w:cs="Arial"/>
              </w:rPr>
              <w:t xml:space="preserve">l </w:t>
            </w:r>
            <w:r w:rsidR="0063796E">
              <w:rPr>
                <w:rFonts w:ascii="Arial" w:hAnsi="Arial" w:cs="Arial"/>
              </w:rPr>
              <w:t xml:space="preserve">tipo de usuario que ingresa a la aplicación.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Administrador registra productos que son comprados, en base a esto puede modificar o eliminar la información.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empleado realiza los registros de las compras y las ventas que lleva a cabo por día. </w:t>
            </w:r>
          </w:p>
        </w:tc>
      </w:tr>
      <w:tr w:rsidR="004B6550" w:rsidRPr="00C90430" w:rsidTr="00565B49">
        <w:trPr>
          <w:trHeight w:val="251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Los usuarios guardan los registros o las modificaciones que realizan en la información. </w:t>
            </w:r>
          </w:p>
        </w:tc>
      </w:tr>
      <w:tr w:rsidR="004B6550" w:rsidRPr="00C90430" w:rsidTr="00565B49">
        <w:trPr>
          <w:trHeight w:val="205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Los usuarios pueden consultar la información registrada, el administrador puede consultar además las ventas que realiza cada empleado.</w:t>
            </w:r>
          </w:p>
        </w:tc>
      </w:tr>
      <w:tr w:rsidR="004B6550" w:rsidTr="00565B49">
        <w:trPr>
          <w:trHeight w:val="368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Frecuencia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Desconocida</w:t>
            </w:r>
          </w:p>
        </w:tc>
      </w:tr>
      <w:tr w:rsidR="004B6550" w:rsidTr="00565B49">
        <w:trPr>
          <w:trHeight w:val="30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  <w:tr w:rsidR="004B6550" w:rsidTr="00565B49">
        <w:trPr>
          <w:trHeight w:val="18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</w:tbl>
    <w:p w:rsidR="003C11C3" w:rsidRDefault="003C11C3"/>
    <w:sectPr w:rsidR="003C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C3"/>
    <w:rsid w:val="001B2CD1"/>
    <w:rsid w:val="002D6033"/>
    <w:rsid w:val="003C11C3"/>
    <w:rsid w:val="003E06E4"/>
    <w:rsid w:val="004B6550"/>
    <w:rsid w:val="00565B49"/>
    <w:rsid w:val="0063796E"/>
    <w:rsid w:val="00641DD8"/>
    <w:rsid w:val="00791D19"/>
    <w:rsid w:val="00B239DD"/>
    <w:rsid w:val="00B243D4"/>
    <w:rsid w:val="00C17FCC"/>
    <w:rsid w:val="00C568AB"/>
    <w:rsid w:val="00C90430"/>
    <w:rsid w:val="00E916C7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Tais</cp:lastModifiedBy>
  <cp:revision>8</cp:revision>
  <dcterms:created xsi:type="dcterms:W3CDTF">2015-08-12T01:35:00Z</dcterms:created>
  <dcterms:modified xsi:type="dcterms:W3CDTF">2015-08-12T02:57:00Z</dcterms:modified>
</cp:coreProperties>
</file>