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9" w:rsidRDefault="00EF3921" w:rsidP="00EF3921">
      <w:pPr>
        <w:pStyle w:val="1"/>
        <w:spacing w:after="312"/>
      </w:pPr>
      <w:r>
        <w:rPr>
          <w:rFonts w:hint="eastAsia"/>
        </w:rPr>
        <w:t>文件</w:t>
      </w:r>
      <w:r>
        <w:t>服务器开发</w:t>
      </w:r>
      <w:r>
        <w:rPr>
          <w:rFonts w:hint="eastAsia"/>
        </w:rPr>
        <w:t>白皮</w:t>
      </w:r>
      <w:r>
        <w:t>书</w:t>
      </w:r>
    </w:p>
    <w:p w:rsidR="00EF3921" w:rsidRDefault="00EF3921" w:rsidP="00EF3921">
      <w:pPr>
        <w:pStyle w:val="2"/>
      </w:pPr>
      <w:r>
        <w:rPr>
          <w:rFonts w:hint="eastAsia"/>
        </w:rPr>
        <w:t>概述</w:t>
      </w:r>
    </w:p>
    <w:p w:rsidR="00EF3921" w:rsidRDefault="00EF3921" w:rsidP="00EF3921">
      <w:pPr>
        <w:pStyle w:val="a1"/>
        <w:ind w:firstLine="480"/>
      </w:pPr>
      <w:r>
        <w:rPr>
          <w:rFonts w:hint="eastAsia"/>
        </w:rPr>
        <w:t>本文通过设想</w:t>
      </w:r>
      <w:r>
        <w:t>的功能</w:t>
      </w:r>
      <w:r>
        <w:rPr>
          <w:rFonts w:hint="eastAsia"/>
        </w:rPr>
        <w:t>来</w:t>
      </w:r>
      <w:r>
        <w:t>说明文件服务器的开发内容</w:t>
      </w:r>
      <w:r>
        <w:rPr>
          <w:rFonts w:hint="eastAsia"/>
        </w:rPr>
        <w:t>和</w:t>
      </w:r>
      <w:r>
        <w:t>期望的目标。</w:t>
      </w:r>
      <w:r>
        <w:t>W</w:t>
      </w:r>
      <w:r>
        <w:rPr>
          <w:rFonts w:hint="eastAsia"/>
        </w:rPr>
        <w:t>iki</w:t>
      </w:r>
      <w:r>
        <w:t>上有</w:t>
      </w:r>
      <w:r>
        <w:rPr>
          <w:rFonts w:hint="eastAsia"/>
        </w:rPr>
        <w:t>一个</w:t>
      </w:r>
      <w:hyperlink r:id="rId8" w:history="1">
        <w:r w:rsidRPr="00EF3921">
          <w:rPr>
            <w:rStyle w:val="a9"/>
          </w:rPr>
          <w:t>旧的</w:t>
        </w:r>
        <w:r w:rsidRPr="00EF3921">
          <w:rPr>
            <w:rStyle w:val="a9"/>
            <w:rFonts w:hint="eastAsia"/>
          </w:rPr>
          <w:t>说明</w:t>
        </w:r>
      </w:hyperlink>
      <w:r>
        <w:rPr>
          <w:rFonts w:hint="eastAsia"/>
        </w:rPr>
        <w:t>。</w:t>
      </w:r>
    </w:p>
    <w:p w:rsidR="00EF3921" w:rsidRDefault="00EF3921" w:rsidP="00EF3921">
      <w:pPr>
        <w:pStyle w:val="2"/>
      </w:pPr>
      <w:r>
        <w:rPr>
          <w:rFonts w:hint="eastAsia"/>
        </w:rPr>
        <w:t>功能</w:t>
      </w:r>
      <w:r>
        <w:t>说明</w:t>
      </w:r>
    </w:p>
    <w:p w:rsidR="00EF3921" w:rsidRDefault="00EF3921" w:rsidP="00EF3921">
      <w:pPr>
        <w:pStyle w:val="a1"/>
        <w:ind w:firstLine="480"/>
      </w:pPr>
      <w:r>
        <w:rPr>
          <w:rFonts w:hint="eastAsia"/>
        </w:rPr>
        <w:t>系统</w:t>
      </w:r>
      <w:r>
        <w:t>的功能分为</w:t>
      </w:r>
      <w:r>
        <w:rPr>
          <w:rFonts w:hint="eastAsia"/>
        </w:rPr>
        <w:t>三个</w:t>
      </w:r>
      <w:r>
        <w:t>部分：</w:t>
      </w:r>
      <w:r>
        <w:t>client</w:t>
      </w:r>
      <w:r>
        <w:rPr>
          <w:rFonts w:hint="eastAsia"/>
        </w:rPr>
        <w:t>端、</w:t>
      </w:r>
      <w:r>
        <w:t>服务</w:t>
      </w:r>
      <w:r w:rsidR="00A23500">
        <w:rPr>
          <w:rFonts w:hint="eastAsia"/>
        </w:rPr>
        <w:t>程序</w:t>
      </w:r>
      <w:r>
        <w:t>（</w:t>
      </w:r>
      <w:r>
        <w:t>war</w:t>
      </w:r>
      <w:r>
        <w:rPr>
          <w:rFonts w:hint="eastAsia"/>
        </w:rPr>
        <w:t>包</w:t>
      </w:r>
      <w:r>
        <w:t>）、文件服务</w:t>
      </w:r>
      <w:r w:rsidR="00F2085C">
        <w:rPr>
          <w:rFonts w:hint="eastAsia"/>
        </w:rPr>
        <w:t>使用</w:t>
      </w:r>
      <w:r>
        <w:t>接口（</w:t>
      </w:r>
      <w:r>
        <w:t>jar</w:t>
      </w:r>
      <w:r>
        <w:t>包</w:t>
      </w:r>
      <w:r>
        <w:rPr>
          <w:rFonts w:hint="eastAsia"/>
        </w:rPr>
        <w:t>）</w:t>
      </w:r>
      <w:r>
        <w:t>。</w:t>
      </w:r>
    </w:p>
    <w:p w:rsidR="00EF3921" w:rsidRDefault="00EF3921" w:rsidP="00EF3921">
      <w:pPr>
        <w:pStyle w:val="3"/>
      </w:pPr>
      <w:r>
        <w:t>C</w:t>
      </w:r>
      <w:r>
        <w:rPr>
          <w:rFonts w:hint="eastAsia"/>
        </w:rPr>
        <w:t>lient</w:t>
      </w:r>
      <w:r>
        <w:t>端</w:t>
      </w:r>
    </w:p>
    <w:p w:rsidR="00EF3921" w:rsidRDefault="00EF3921" w:rsidP="00EF3921">
      <w:pPr>
        <w:pStyle w:val="a1"/>
        <w:ind w:firstLine="480"/>
      </w:pPr>
      <w:r>
        <w:t>C</w:t>
      </w:r>
      <w:r>
        <w:rPr>
          <w:rFonts w:hint="eastAsia"/>
        </w:rPr>
        <w:t>lient</w:t>
      </w:r>
      <w:r>
        <w:t>端</w:t>
      </w:r>
      <w:r>
        <w:rPr>
          <w:rFonts w:hint="eastAsia"/>
        </w:rPr>
        <w:t>是一个</w:t>
      </w:r>
      <w:r>
        <w:t>上传文件的表单，目前应用的一个开源的，应该是可以使用的，需要整理一下</w:t>
      </w:r>
      <w:r>
        <w:rPr>
          <w:rFonts w:hint="eastAsia"/>
        </w:rPr>
        <w:t>。</w:t>
      </w:r>
      <w:r>
        <w:t>Client</w:t>
      </w:r>
      <w:proofErr w:type="gramStart"/>
      <w:r>
        <w:rPr>
          <w:rFonts w:hint="eastAsia"/>
        </w:rPr>
        <w:t>端</w:t>
      </w:r>
      <w:r>
        <w:t>需要</w:t>
      </w:r>
      <w:proofErr w:type="gramEnd"/>
      <w:r>
        <w:t>支持：</w:t>
      </w:r>
    </w:p>
    <w:p w:rsidR="00EF3921" w:rsidRDefault="00EF3921" w:rsidP="00EF3921">
      <w:pPr>
        <w:pStyle w:val="a1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单文件</w:t>
      </w:r>
      <w:proofErr w:type="gramEnd"/>
      <w:r>
        <w:t>上传</w:t>
      </w:r>
      <w:r>
        <w:rPr>
          <w:rFonts w:hint="eastAsia"/>
        </w:rPr>
        <w:t>。</w:t>
      </w:r>
    </w:p>
    <w:p w:rsidR="00EF3921" w:rsidRDefault="00EF3921" w:rsidP="00EF3921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多文件</w:t>
      </w:r>
      <w:r>
        <w:t>上传</w:t>
      </w:r>
      <w:r>
        <w:rPr>
          <w:rFonts w:hint="eastAsia"/>
        </w:rPr>
        <w:t>。</w:t>
      </w:r>
    </w:p>
    <w:p w:rsidR="00EF3921" w:rsidRDefault="00EF3921" w:rsidP="00EF3921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断点</w:t>
      </w:r>
      <w:r>
        <w:t>续传。</w:t>
      </w:r>
    </w:p>
    <w:p w:rsidR="00EF3921" w:rsidRDefault="00A23500" w:rsidP="00EF3921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隐藏</w:t>
      </w:r>
      <w:r>
        <w:t>属性提交，</w:t>
      </w:r>
      <w:r w:rsidR="00712977">
        <w:rPr>
          <w:rFonts w:hint="eastAsia"/>
        </w:rPr>
        <w:t>不是</w:t>
      </w:r>
      <w:r w:rsidR="00712977">
        <w:t>所有的属性都是</w:t>
      </w:r>
      <w:r>
        <w:t>必须的，应用系统可以设置一些属性，随着文件一起</w:t>
      </w:r>
      <w:r>
        <w:rPr>
          <w:rFonts w:hint="eastAsia"/>
        </w:rPr>
        <w:t>提交</w:t>
      </w:r>
      <w:r>
        <w:t>记录在服务端的文件信息表中。</w:t>
      </w:r>
      <w:r w:rsidR="00712977">
        <w:rPr>
          <w:rFonts w:hint="eastAsia"/>
        </w:rPr>
        <w:t>其中有一个</w:t>
      </w:r>
      <w:r w:rsidR="00712977">
        <w:t>归宿</w:t>
      </w:r>
      <w:r w:rsidR="00712977">
        <w:rPr>
          <w:rFonts w:hint="eastAsia"/>
        </w:rPr>
        <w:t>应用系统</w:t>
      </w:r>
      <w:r w:rsidR="00712977">
        <w:t>是必须的</w:t>
      </w:r>
      <w:r w:rsidR="00712977">
        <w:rPr>
          <w:rFonts w:hint="eastAsia"/>
        </w:rPr>
        <w:t>。</w:t>
      </w:r>
    </w:p>
    <w:p w:rsidR="00A23500" w:rsidRDefault="00A23500" w:rsidP="00A23500">
      <w:pPr>
        <w:pStyle w:val="3"/>
      </w:pPr>
      <w:r>
        <w:rPr>
          <w:rFonts w:hint="eastAsia"/>
        </w:rPr>
        <w:t>服务程序</w:t>
      </w:r>
    </w:p>
    <w:p w:rsidR="00A23500" w:rsidRDefault="00712977" w:rsidP="00712977">
      <w:pPr>
        <w:pStyle w:val="4"/>
      </w:pPr>
      <w:r>
        <w:rPr>
          <w:rFonts w:hint="eastAsia"/>
        </w:rPr>
        <w:t>系统</w:t>
      </w:r>
      <w:r>
        <w:t>注册</w:t>
      </w:r>
    </w:p>
    <w:p w:rsidR="00712977" w:rsidRDefault="00712977" w:rsidP="00712977">
      <w:pPr>
        <w:pStyle w:val="a1"/>
        <w:ind w:firstLine="480"/>
      </w:pPr>
      <w:r>
        <w:rPr>
          <w:rFonts w:hint="eastAsia"/>
        </w:rPr>
        <w:t>这是</w:t>
      </w:r>
      <w:r>
        <w:t>一个</w:t>
      </w:r>
      <w:r>
        <w:rPr>
          <w:rFonts w:hint="eastAsia"/>
        </w:rPr>
        <w:t>后台</w:t>
      </w:r>
      <w:r>
        <w:t>维护功能，他维护这个应用服务器给那些应用系统使用，各个应用</w:t>
      </w:r>
      <w:r>
        <w:rPr>
          <w:rFonts w:hint="eastAsia"/>
        </w:rPr>
        <w:t>对</w:t>
      </w:r>
      <w:r>
        <w:t>文件的存储策略（包括位置）</w:t>
      </w:r>
      <w:r>
        <w:rPr>
          <w:rFonts w:hint="eastAsia"/>
        </w:rPr>
        <w:t>，</w:t>
      </w:r>
      <w:r>
        <w:t>系统的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（一个</w:t>
      </w:r>
      <w:r>
        <w:t>系统可能有多个</w:t>
      </w:r>
      <w:proofErr w:type="spellStart"/>
      <w:r>
        <w:t>url</w:t>
      </w:r>
      <w:proofErr w:type="spellEnd"/>
      <w:r>
        <w:t>地址），这个用于</w:t>
      </w:r>
      <w:proofErr w:type="gramStart"/>
      <w:r>
        <w:t>跨站</w:t>
      </w:r>
      <w:r>
        <w:rPr>
          <w:rFonts w:hint="eastAsia"/>
        </w:rPr>
        <w:t>过滤</w:t>
      </w:r>
      <w:proofErr w:type="gramEnd"/>
      <w:r>
        <w:t>的。</w:t>
      </w:r>
    </w:p>
    <w:p w:rsidR="00712977" w:rsidRDefault="00712977" w:rsidP="00712977">
      <w:pPr>
        <w:pStyle w:val="a1"/>
        <w:ind w:firstLine="480"/>
      </w:pPr>
      <w:r>
        <w:t>Client</w:t>
      </w:r>
      <w:r>
        <w:t>端提交时必须带上所属系统的</w:t>
      </w:r>
      <w:r>
        <w:rPr>
          <w:rFonts w:hint="eastAsia"/>
        </w:rPr>
        <w:t>代码</w:t>
      </w:r>
      <w:r>
        <w:t>，这样服务程序知道把</w:t>
      </w:r>
      <w:r>
        <w:rPr>
          <w:rFonts w:hint="eastAsia"/>
        </w:rPr>
        <w:t>文件</w:t>
      </w:r>
      <w:r>
        <w:t>存放到哪儿。</w:t>
      </w:r>
    </w:p>
    <w:p w:rsidR="00712977" w:rsidRDefault="00712977" w:rsidP="00712977">
      <w:pPr>
        <w:pStyle w:val="4"/>
      </w:pPr>
      <w:r>
        <w:rPr>
          <w:rFonts w:hint="eastAsia"/>
        </w:rPr>
        <w:t>文件</w:t>
      </w:r>
      <w:r>
        <w:t>写入</w:t>
      </w:r>
    </w:p>
    <w:p w:rsidR="00B17DC6" w:rsidRPr="00B17DC6" w:rsidRDefault="00B17DC6" w:rsidP="00B17DC6">
      <w:pPr>
        <w:pStyle w:val="5"/>
      </w:pPr>
      <w:r>
        <w:rPr>
          <w:rFonts w:hint="eastAsia"/>
        </w:rPr>
        <w:t>接收客户端</w:t>
      </w:r>
      <w:r>
        <w:t>上传文件</w:t>
      </w:r>
    </w:p>
    <w:p w:rsidR="00712977" w:rsidRDefault="00712977" w:rsidP="00712977">
      <w:pPr>
        <w:pStyle w:val="a1"/>
        <w:ind w:firstLine="480"/>
      </w:pPr>
      <w:r>
        <w:rPr>
          <w:rFonts w:hint="eastAsia"/>
        </w:rPr>
        <w:lastRenderedPageBreak/>
        <w:t>接收</w:t>
      </w:r>
      <w:r>
        <w:t>客户端上传的文件，并按照对应的系统存放在响应的地方。目前</w:t>
      </w:r>
      <w:r>
        <w:rPr>
          <w:rFonts w:hint="eastAsia"/>
        </w:rPr>
        <w:t>存放</w:t>
      </w:r>
      <w:r>
        <w:t>只考虑文件</w:t>
      </w:r>
      <w:r>
        <w:rPr>
          <w:rFonts w:hint="eastAsia"/>
        </w:rPr>
        <w:t>系统</w:t>
      </w:r>
      <w:r>
        <w:t>。但在</w:t>
      </w:r>
      <w:r>
        <w:rPr>
          <w:rFonts w:hint="eastAsia"/>
        </w:rPr>
        <w:t>设计</w:t>
      </w:r>
      <w:r>
        <w:t>时希望做成接口，这样后面可以换存储策略，比如支持写入数据库、分布式文件系统。</w:t>
      </w:r>
    </w:p>
    <w:p w:rsidR="00712977" w:rsidRDefault="00712977" w:rsidP="00712977">
      <w:pPr>
        <w:pStyle w:val="a1"/>
        <w:ind w:firstLine="480"/>
      </w:pPr>
      <w:r>
        <w:rPr>
          <w:rFonts w:hint="eastAsia"/>
        </w:rPr>
        <w:t>文件</w:t>
      </w:r>
      <w:r>
        <w:t>写入</w:t>
      </w:r>
      <w:r>
        <w:rPr>
          <w:rFonts w:hint="eastAsia"/>
        </w:rPr>
        <w:t>成功</w:t>
      </w:r>
      <w:r>
        <w:t>时同时写入文件的目录信息</w:t>
      </w:r>
      <w:r>
        <w:rPr>
          <w:rFonts w:hint="eastAsia"/>
        </w:rPr>
        <w:t>，向</w:t>
      </w:r>
      <w:r>
        <w:t>客户端返回文件的</w:t>
      </w:r>
      <w:r>
        <w:t>ID</w:t>
      </w:r>
      <w:r>
        <w:rPr>
          <w:rFonts w:hint="eastAsia"/>
        </w:rPr>
        <w:t>号</w:t>
      </w:r>
      <w:r>
        <w:t>。</w:t>
      </w:r>
    </w:p>
    <w:p w:rsidR="00712977" w:rsidRDefault="00712977" w:rsidP="00712977">
      <w:pPr>
        <w:pStyle w:val="a1"/>
        <w:ind w:firstLine="48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断点续传和</w:t>
      </w:r>
      <w:r>
        <w:t>文件</w:t>
      </w:r>
      <w:r>
        <w:rPr>
          <w:rFonts w:hint="eastAsia"/>
        </w:rPr>
        <w:t>的</w:t>
      </w:r>
      <w:r w:rsidR="00860ECC">
        <w:rPr>
          <w:rFonts w:hint="eastAsia"/>
        </w:rPr>
        <w:t>时序，</w:t>
      </w:r>
      <w:r w:rsidR="00860ECC">
        <w:t>这部分我不知道现在是怎么实现的</w:t>
      </w:r>
      <w:r w:rsidR="00860ECC">
        <w:rPr>
          <w:rFonts w:hint="eastAsia"/>
        </w:rPr>
        <w:t>，我的</w:t>
      </w:r>
      <w:r w:rsidR="00860ECC">
        <w:t>设想是这样的。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客户端提交</w:t>
      </w:r>
      <w:r>
        <w:t>文件上传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计算</w:t>
      </w:r>
      <w:r>
        <w:t>文件大小，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码</w:t>
      </w:r>
      <w:r>
        <w:t>。</w:t>
      </w:r>
    </w:p>
    <w:p w:rsidR="00CE064F" w:rsidRDefault="00CE064F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上传文件</w:t>
      </w:r>
      <w:r>
        <w:t>大小、</w:t>
      </w:r>
      <w:r>
        <w:t>md5</w:t>
      </w:r>
      <w:r>
        <w:rPr>
          <w:rFonts w:hint="eastAsia"/>
        </w:rPr>
        <w:t>码、归宿</w:t>
      </w:r>
      <w:r>
        <w:t>系统和其他属性。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服务</w:t>
      </w:r>
      <w:r>
        <w:t>端接收文件大小和</w:t>
      </w:r>
      <w:r>
        <w:t>md5</w:t>
      </w:r>
      <w:r>
        <w:rPr>
          <w:rFonts w:hint="eastAsia"/>
        </w:rPr>
        <w:t>码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判断</w:t>
      </w:r>
      <w:r>
        <w:t>系统中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这个</w:t>
      </w:r>
      <w:r>
        <w:t>文件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如果</w:t>
      </w:r>
      <w:r>
        <w:t>没有</w:t>
      </w:r>
      <w:r>
        <w:rPr>
          <w:rFonts w:hint="eastAsia"/>
        </w:rPr>
        <w:t>记录</w:t>
      </w:r>
      <w:r>
        <w:t>文件信息，返回上传起点为</w:t>
      </w:r>
      <w:r>
        <w:rPr>
          <w:rFonts w:hint="eastAsia"/>
        </w:rPr>
        <w:t>0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如果有</w:t>
      </w:r>
      <w:r>
        <w:t>，判断文件</w:t>
      </w:r>
      <w:r>
        <w:rPr>
          <w:rFonts w:hint="eastAsia"/>
        </w:rPr>
        <w:t>是否</w:t>
      </w:r>
      <w:r>
        <w:t>完整，</w:t>
      </w:r>
    </w:p>
    <w:p w:rsidR="00860ECC" w:rsidRDefault="00860ECC" w:rsidP="00860ECC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如果</w:t>
      </w:r>
      <w:r>
        <w:t>完整返回上</w:t>
      </w:r>
      <w:proofErr w:type="gramStart"/>
      <w:r>
        <w:t>传成功</w:t>
      </w:r>
      <w:proofErr w:type="gramEnd"/>
      <w:r>
        <w:rPr>
          <w:rFonts w:hint="eastAsia"/>
        </w:rPr>
        <w:t>标记</w:t>
      </w:r>
      <w:r>
        <w:t>，包括文件编号。</w:t>
      </w:r>
    </w:p>
    <w:p w:rsidR="00860ECC" w:rsidRDefault="00860ECC" w:rsidP="00860ECC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如果</w:t>
      </w:r>
      <w:r>
        <w:t>没有完整，返回上传起点为上次接收到的点。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客户</w:t>
      </w:r>
      <w:r>
        <w:t>端获取上传起点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客户端</w:t>
      </w:r>
      <w:r>
        <w:t>上传文件片段，美容包括，</w:t>
      </w:r>
      <w:r>
        <w:t>md5</w:t>
      </w:r>
      <w:r>
        <w:rPr>
          <w:rFonts w:hint="eastAsia"/>
        </w:rPr>
        <w:t>码</w:t>
      </w:r>
      <w:r>
        <w:t>，起点，</w:t>
      </w:r>
      <w:r>
        <w:rPr>
          <w:rFonts w:hint="eastAsia"/>
        </w:rPr>
        <w:t>文件</w:t>
      </w:r>
      <w:r>
        <w:t>片段（这个大小</w:t>
      </w:r>
      <w:r>
        <w:rPr>
          <w:rFonts w:hint="eastAsia"/>
        </w:rPr>
        <w:t>一遍</w:t>
      </w:r>
      <w:r>
        <w:t>是固定的，除了最后一个片段</w:t>
      </w:r>
      <w:r>
        <w:rPr>
          <w:rFonts w:hint="eastAsia"/>
        </w:rPr>
        <w:t>）</w:t>
      </w:r>
      <w:r>
        <w:t>。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服务端</w:t>
      </w:r>
      <w:r>
        <w:t>接收到文件片段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写入</w:t>
      </w:r>
      <w:r>
        <w:t>文件片段</w:t>
      </w:r>
      <w:r>
        <w:rPr>
          <w:rFonts w:hint="eastAsia"/>
        </w:rPr>
        <w:t>。</w:t>
      </w:r>
    </w:p>
    <w:p w:rsidR="00860ECC" w:rsidRDefault="00860ECC" w:rsidP="00860ECC">
      <w:pPr>
        <w:pStyle w:val="a1"/>
        <w:numPr>
          <w:ilvl w:val="1"/>
          <w:numId w:val="38"/>
        </w:numPr>
        <w:ind w:firstLineChars="0"/>
      </w:pPr>
      <w:r>
        <w:rPr>
          <w:rFonts w:hint="eastAsia"/>
        </w:rPr>
        <w:t>判断</w:t>
      </w:r>
      <w:r>
        <w:t>是否</w:t>
      </w:r>
      <w:r>
        <w:rPr>
          <w:rFonts w:hint="eastAsia"/>
        </w:rPr>
        <w:t>完成</w:t>
      </w:r>
    </w:p>
    <w:p w:rsidR="00860ECC" w:rsidRDefault="00860ECC" w:rsidP="00860ECC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如果</w:t>
      </w:r>
      <w:r>
        <w:t>完成返回上</w:t>
      </w:r>
      <w:proofErr w:type="gramStart"/>
      <w:r>
        <w:t>传成功</w:t>
      </w:r>
      <w:proofErr w:type="gramEnd"/>
      <w:r>
        <w:rPr>
          <w:rFonts w:hint="eastAsia"/>
        </w:rPr>
        <w:t>标记</w:t>
      </w:r>
      <w:r>
        <w:t>，包括文件编号。</w:t>
      </w:r>
    </w:p>
    <w:p w:rsidR="00860ECC" w:rsidRDefault="00860ECC" w:rsidP="00860ECC">
      <w:pPr>
        <w:pStyle w:val="a1"/>
        <w:numPr>
          <w:ilvl w:val="2"/>
          <w:numId w:val="38"/>
        </w:numPr>
        <w:ind w:firstLineChars="0"/>
      </w:pPr>
      <w:r>
        <w:rPr>
          <w:rFonts w:hint="eastAsia"/>
        </w:rPr>
        <w:t>如果</w:t>
      </w:r>
      <w:r>
        <w:t>没有完成返回</w:t>
      </w:r>
      <w:r>
        <w:rPr>
          <w:rFonts w:hint="eastAsia"/>
        </w:rPr>
        <w:t>下一块</w:t>
      </w:r>
      <w:r>
        <w:t>文件上传起点。</w:t>
      </w:r>
    </w:p>
    <w:p w:rsidR="00860ECC" w:rsidRDefault="00860ECC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客户端</w:t>
      </w:r>
      <w:r>
        <w:t>重复</w:t>
      </w:r>
      <w:r>
        <w:rPr>
          <w:rFonts w:hint="eastAsia"/>
        </w:rPr>
        <w:t>3</w:t>
      </w:r>
      <w:r>
        <w:t>~5</w:t>
      </w:r>
      <w:r>
        <w:rPr>
          <w:rFonts w:hint="eastAsia"/>
        </w:rPr>
        <w:t>知道</w:t>
      </w:r>
      <w:r>
        <w:t>完成</w:t>
      </w:r>
    </w:p>
    <w:p w:rsidR="00860ECC" w:rsidRDefault="00CE064F" w:rsidP="00860EC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客户端</w:t>
      </w:r>
      <w:r>
        <w:t>告知应用系统文件上传完成，并提交文件编号。</w:t>
      </w:r>
    </w:p>
    <w:p w:rsidR="00B17DC6" w:rsidRDefault="00B17DC6" w:rsidP="00B17DC6">
      <w:pPr>
        <w:pStyle w:val="a1"/>
        <w:ind w:firstLineChars="0"/>
      </w:pPr>
      <w:r>
        <w:rPr>
          <w:rFonts w:hint="eastAsia"/>
        </w:rPr>
        <w:t>以文件</w:t>
      </w:r>
      <w:r>
        <w:t>方式存储的文件，文件名可以为</w:t>
      </w:r>
      <w:r>
        <w:t>md5</w:t>
      </w:r>
      <w:r>
        <w:rPr>
          <w:rFonts w:hint="eastAsia"/>
        </w:rPr>
        <w:t>编码。</w:t>
      </w:r>
    </w:p>
    <w:p w:rsidR="00B17DC6" w:rsidRDefault="00B17DC6" w:rsidP="00B17DC6">
      <w:pPr>
        <w:pStyle w:val="5"/>
      </w:pPr>
      <w:r>
        <w:rPr>
          <w:rFonts w:hint="eastAsia"/>
        </w:rPr>
        <w:t>附加</w:t>
      </w:r>
      <w:r>
        <w:t>操作</w:t>
      </w:r>
    </w:p>
    <w:p w:rsidR="00B17DC6" w:rsidRDefault="00B17DC6" w:rsidP="00B17DC6">
      <w:pPr>
        <w:pStyle w:val="a1"/>
        <w:ind w:firstLine="480"/>
      </w:pPr>
      <w:r>
        <w:rPr>
          <w:rFonts w:hint="eastAsia"/>
        </w:rPr>
        <w:t>对</w:t>
      </w:r>
      <w:r>
        <w:t>文件进行加密。</w:t>
      </w:r>
      <w:r>
        <w:rPr>
          <w:rFonts w:hint="eastAsia"/>
        </w:rPr>
        <w:t>第一期</w:t>
      </w:r>
      <w:r>
        <w:t>可以搞一个最简单的加密算法，后面可以通过策略定义加密算法。</w:t>
      </w:r>
    </w:p>
    <w:p w:rsidR="009B5A43" w:rsidRDefault="009B5A43" w:rsidP="009B5A43">
      <w:pPr>
        <w:pStyle w:val="4"/>
      </w:pPr>
      <w:r>
        <w:lastRenderedPageBreak/>
        <w:t>全文</w:t>
      </w:r>
      <w:r>
        <w:rPr>
          <w:rFonts w:hint="eastAsia"/>
        </w:rPr>
        <w:t>检索</w:t>
      </w:r>
    </w:p>
    <w:p w:rsidR="000E7F7D" w:rsidRDefault="000E7F7D" w:rsidP="009B5A43">
      <w:pPr>
        <w:pStyle w:val="a1"/>
        <w:ind w:firstLine="480"/>
      </w:pPr>
      <w:r>
        <w:t>全文检索采用</w:t>
      </w:r>
      <w:proofErr w:type="spellStart"/>
      <w:r>
        <w:t>Solr</w:t>
      </w:r>
      <w:proofErr w:type="spellEnd"/>
      <w:r>
        <w:t>平台</w:t>
      </w:r>
      <w:r>
        <w:rPr>
          <w:rFonts w:hint="eastAsia"/>
        </w:rPr>
        <w:t>。</w:t>
      </w:r>
    </w:p>
    <w:p w:rsidR="009B5A43" w:rsidRDefault="000E7F7D" w:rsidP="009B5A43">
      <w:pPr>
        <w:pStyle w:val="a1"/>
        <w:ind w:firstLine="480"/>
      </w:pPr>
      <w:r>
        <w:rPr>
          <w:rFonts w:hint="eastAsia"/>
        </w:rPr>
        <w:t>文件的文档中结构化数据。</w:t>
      </w:r>
      <w:r w:rsidR="008C5AFE">
        <w:rPr>
          <w:rFonts w:hint="eastAsia"/>
        </w:rPr>
        <w:t>主要是权限上的划分，预计可以做的权限</w:t>
      </w:r>
      <w:r w:rsidR="004D126E">
        <w:rPr>
          <w:rFonts w:hint="eastAsia"/>
        </w:rPr>
        <w:t>在以下几个维度进行划分组合：</w:t>
      </w:r>
    </w:p>
    <w:p w:rsidR="004D126E" w:rsidRDefault="004D126E" w:rsidP="004D126E">
      <w:pPr>
        <w:pStyle w:val="a1"/>
        <w:numPr>
          <w:ilvl w:val="0"/>
          <w:numId w:val="43"/>
        </w:numPr>
        <w:ind w:firstLineChars="0"/>
      </w:pPr>
      <w:r>
        <w:t>文档所属系统</w:t>
      </w:r>
    </w:p>
    <w:p w:rsidR="004D126E" w:rsidRDefault="004D126E" w:rsidP="004D126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文档所属业务实例，比如：某个具体的业务办件。</w:t>
      </w:r>
    </w:p>
    <w:p w:rsidR="004D126E" w:rsidRDefault="004D126E" w:rsidP="004D126E">
      <w:pPr>
        <w:pStyle w:val="a1"/>
        <w:numPr>
          <w:ilvl w:val="0"/>
          <w:numId w:val="43"/>
        </w:numPr>
        <w:ind w:firstLineChars="0"/>
      </w:pPr>
      <w:r>
        <w:t>文档所属业务类别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报销流程</w:t>
      </w:r>
      <w:r>
        <w:rPr>
          <w:rFonts w:hint="eastAsia"/>
        </w:rPr>
        <w:t>。</w:t>
      </w:r>
    </w:p>
    <w:p w:rsidR="004D126E" w:rsidRDefault="004D126E" w:rsidP="004D126E">
      <w:pPr>
        <w:pStyle w:val="a1"/>
        <w:numPr>
          <w:ilvl w:val="0"/>
          <w:numId w:val="43"/>
        </w:numPr>
        <w:ind w:firstLineChars="0"/>
      </w:pPr>
      <w:r>
        <w:t>文档所属人员</w:t>
      </w:r>
      <w:r>
        <w:rPr>
          <w:rFonts w:hint="eastAsia"/>
        </w:rPr>
        <w:t>。目前只能有一个归</w:t>
      </w:r>
      <w:r>
        <w:rPr>
          <w:rFonts w:hint="eastAsia"/>
        </w:rPr>
        <w:t>属</w:t>
      </w:r>
      <w:bookmarkStart w:id="0" w:name="_GoBack"/>
      <w:bookmarkEnd w:id="0"/>
      <w:r>
        <w:rPr>
          <w:rFonts w:hint="eastAsia"/>
        </w:rPr>
        <w:t>人员。</w:t>
      </w:r>
    </w:p>
    <w:p w:rsidR="004D126E" w:rsidRPr="009B5A43" w:rsidRDefault="004D126E" w:rsidP="004D126E">
      <w:pPr>
        <w:pStyle w:val="a1"/>
        <w:numPr>
          <w:ilvl w:val="0"/>
          <w:numId w:val="43"/>
        </w:numPr>
        <w:ind w:firstLineChars="0"/>
        <w:rPr>
          <w:rFonts w:hint="eastAsia"/>
        </w:rPr>
      </w:pPr>
      <w:r>
        <w:t>文档所属机构</w:t>
      </w:r>
      <w:r>
        <w:rPr>
          <w:rFonts w:hint="eastAsia"/>
        </w:rPr>
        <w:t>。目前只能有一个归属机构。</w:t>
      </w:r>
    </w:p>
    <w:p w:rsidR="00B17DC6" w:rsidRDefault="00B17DC6" w:rsidP="00B17DC6">
      <w:pPr>
        <w:pStyle w:val="4"/>
      </w:pPr>
      <w:r>
        <w:rPr>
          <w:rFonts w:hint="eastAsia"/>
        </w:rPr>
        <w:t>文件</w:t>
      </w:r>
      <w:r>
        <w:t>访问</w:t>
      </w:r>
    </w:p>
    <w:p w:rsidR="00B17DC6" w:rsidRDefault="00B17DC6" w:rsidP="00B17DC6">
      <w:pPr>
        <w:pStyle w:val="a1"/>
        <w:ind w:firstLine="480"/>
      </w:pPr>
      <w:r>
        <w:rPr>
          <w:rFonts w:hint="eastAsia"/>
        </w:rPr>
        <w:t>文件目录</w:t>
      </w:r>
      <w:r>
        <w:t>信息表中记录</w:t>
      </w:r>
      <w:r>
        <w:rPr>
          <w:rFonts w:hint="eastAsia"/>
        </w:rPr>
        <w:t>文件</w:t>
      </w:r>
      <w:r>
        <w:t>的访问策略。</w:t>
      </w:r>
    </w:p>
    <w:p w:rsidR="00B17DC6" w:rsidRDefault="00B17DC6" w:rsidP="00B17DC6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对</w:t>
      </w:r>
      <w:r>
        <w:t>不保密的文件，可以直接通过</w:t>
      </w:r>
      <w:r>
        <w:t>md5</w:t>
      </w:r>
      <w:r>
        <w:rPr>
          <w:rFonts w:hint="eastAsia"/>
        </w:rPr>
        <w:t>编码</w:t>
      </w:r>
      <w:r>
        <w:t>或者文件</w:t>
      </w:r>
      <w:r>
        <w:t>id</w:t>
      </w:r>
      <w:r>
        <w:t>来访问</w:t>
      </w:r>
      <w:r>
        <w:rPr>
          <w:rFonts w:hint="eastAsia"/>
        </w:rPr>
        <w:t>。</w:t>
      </w:r>
    </w:p>
    <w:p w:rsidR="00B17DC6" w:rsidRDefault="00B17DC6" w:rsidP="00B17DC6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对于保密</w:t>
      </w:r>
      <w:r>
        <w:t>的文件，</w:t>
      </w:r>
      <w:r>
        <w:rPr>
          <w:rFonts w:hint="eastAsia"/>
        </w:rPr>
        <w:t>需要</w:t>
      </w:r>
      <w:r>
        <w:t>应用系统申请</w:t>
      </w:r>
      <w:r>
        <w:rPr>
          <w:rFonts w:hint="eastAsia"/>
        </w:rPr>
        <w:t>一个</w:t>
      </w:r>
      <w:r>
        <w:t>文件访问操作，并</w:t>
      </w:r>
      <w:r>
        <w:rPr>
          <w:rFonts w:hint="eastAsia"/>
        </w:rPr>
        <w:t>同时生成</w:t>
      </w:r>
      <w:r>
        <w:t>一个令牌。客户端</w:t>
      </w:r>
      <w:r>
        <w:rPr>
          <w:rFonts w:hint="eastAsia"/>
        </w:rPr>
        <w:t>通过</w:t>
      </w:r>
      <w:r>
        <w:t>文件操作的编号和</w:t>
      </w:r>
      <w:r>
        <w:rPr>
          <w:rFonts w:hint="eastAsia"/>
        </w:rPr>
        <w:t>令牌</w:t>
      </w:r>
      <w:r>
        <w:t>来访问。</w:t>
      </w:r>
    </w:p>
    <w:p w:rsidR="00B17DC6" w:rsidRDefault="00B17DC6" w:rsidP="00B17DC6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客户</w:t>
      </w:r>
      <w:r>
        <w:t>端程序通过接口程序来访问，这个需要通过</w:t>
      </w:r>
      <w:r>
        <w:rPr>
          <w:rFonts w:hint="eastAsia"/>
        </w:rPr>
        <w:t>系统中</w:t>
      </w:r>
      <w:r>
        <w:t>的</w:t>
      </w:r>
      <w:r>
        <w:rPr>
          <w:rFonts w:hint="eastAsia"/>
        </w:rPr>
        <w:t>白名单</w:t>
      </w:r>
      <w:r>
        <w:t>来验证。</w:t>
      </w:r>
    </w:p>
    <w:p w:rsidR="00F2085C" w:rsidRDefault="00F2085C" w:rsidP="00F2085C">
      <w:pPr>
        <w:pStyle w:val="4"/>
      </w:pPr>
      <w:r>
        <w:rPr>
          <w:rFonts w:hint="eastAsia"/>
        </w:rPr>
        <w:t>文件同步</w:t>
      </w:r>
    </w:p>
    <w:p w:rsidR="00F2085C" w:rsidRDefault="00F2085C" w:rsidP="00F2085C">
      <w:pPr>
        <w:pStyle w:val="a1"/>
        <w:ind w:firstLine="480"/>
      </w:pPr>
      <w:r>
        <w:rPr>
          <w:rFonts w:hint="eastAsia"/>
        </w:rPr>
        <w:t>不同</w:t>
      </w:r>
      <w:r>
        <w:t>的文件服务器之间的文件同步</w:t>
      </w:r>
      <w:r>
        <w:rPr>
          <w:rFonts w:hint="eastAsia"/>
        </w:rPr>
        <w:t>。这个</w:t>
      </w:r>
      <w:r>
        <w:t>功能是这样设想的：</w:t>
      </w:r>
    </w:p>
    <w:p w:rsidR="00F2085C" w:rsidRDefault="00F2085C" w:rsidP="00F2085C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系统中</w:t>
      </w:r>
      <w:r>
        <w:t>定义需要将新的文件同步到策略，</w:t>
      </w:r>
    </w:p>
    <w:p w:rsidR="00F2085C" w:rsidRDefault="00F2085C" w:rsidP="00F2085C">
      <w:pPr>
        <w:pStyle w:val="a1"/>
        <w:numPr>
          <w:ilvl w:val="1"/>
          <w:numId w:val="40"/>
        </w:numPr>
        <w:ind w:firstLineChars="0"/>
      </w:pPr>
      <w:r>
        <w:t>接收</w:t>
      </w:r>
      <w:r>
        <w:rPr>
          <w:rFonts w:hint="eastAsia"/>
        </w:rPr>
        <w:t>的</w:t>
      </w:r>
      <w:r>
        <w:t>上传文件</w:t>
      </w:r>
      <w:r>
        <w:rPr>
          <w:rFonts w:hint="eastAsia"/>
        </w:rPr>
        <w:t>需要同步。</w:t>
      </w:r>
    </w:p>
    <w:p w:rsidR="00F2085C" w:rsidRDefault="00F2085C" w:rsidP="00F2085C">
      <w:pPr>
        <w:pStyle w:val="a1"/>
        <w:numPr>
          <w:ilvl w:val="1"/>
          <w:numId w:val="40"/>
        </w:numPr>
        <w:ind w:firstLineChars="0"/>
      </w:pPr>
      <w:r>
        <w:rPr>
          <w:rFonts w:hint="eastAsia"/>
        </w:rPr>
        <w:t>通过</w:t>
      </w:r>
      <w:r>
        <w:t>同步过来的文件需要再次同步。</w:t>
      </w:r>
    </w:p>
    <w:p w:rsidR="00F2085C" w:rsidRDefault="00F2085C" w:rsidP="00F2085C">
      <w:pPr>
        <w:pStyle w:val="a1"/>
        <w:numPr>
          <w:ilvl w:val="1"/>
          <w:numId w:val="40"/>
        </w:numPr>
        <w:ind w:firstLineChars="0"/>
      </w:pPr>
      <w:r>
        <w:rPr>
          <w:rFonts w:hint="eastAsia"/>
        </w:rPr>
        <w:t>所有</w:t>
      </w:r>
      <w:r>
        <w:t>新增的文件都需要</w:t>
      </w:r>
      <w:r>
        <w:rPr>
          <w:rFonts w:hint="eastAsia"/>
        </w:rPr>
        <w:t>同步</w:t>
      </w:r>
      <w:r>
        <w:t>。</w:t>
      </w:r>
    </w:p>
    <w:p w:rsidR="00F2085C" w:rsidRDefault="00F2085C" w:rsidP="00F2085C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定义</w:t>
      </w:r>
      <w:r>
        <w:t>同步的目标和</w:t>
      </w:r>
      <w:r>
        <w:rPr>
          <w:rFonts w:hint="eastAsia"/>
        </w:rPr>
        <w:t>策略</w:t>
      </w:r>
      <w:r>
        <w:t>。</w:t>
      </w:r>
    </w:p>
    <w:p w:rsidR="00F2085C" w:rsidRDefault="00F2085C" w:rsidP="00F2085C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同步时</w:t>
      </w:r>
    </w:p>
    <w:p w:rsidR="00F2085C" w:rsidRDefault="00F2085C" w:rsidP="00F2085C">
      <w:pPr>
        <w:pStyle w:val="a1"/>
        <w:numPr>
          <w:ilvl w:val="1"/>
          <w:numId w:val="40"/>
        </w:numPr>
        <w:ind w:firstLineChars="0"/>
      </w:pPr>
      <w:r>
        <w:rPr>
          <w:rFonts w:hint="eastAsia"/>
        </w:rPr>
        <w:t>先访问</w:t>
      </w:r>
      <w:r>
        <w:t>目标文件服务器的结构将文件的基本信息同步过去</w:t>
      </w:r>
      <w:r>
        <w:rPr>
          <w:rFonts w:hint="eastAsia"/>
        </w:rPr>
        <w:t>。</w:t>
      </w:r>
    </w:p>
    <w:p w:rsidR="00F2085C" w:rsidRDefault="00F2085C" w:rsidP="00F2085C">
      <w:pPr>
        <w:pStyle w:val="a1"/>
        <w:numPr>
          <w:ilvl w:val="1"/>
          <w:numId w:val="40"/>
        </w:numPr>
        <w:ind w:firstLineChars="0"/>
      </w:pPr>
      <w:r>
        <w:rPr>
          <w:rFonts w:hint="eastAsia"/>
        </w:rPr>
        <w:t>目标</w:t>
      </w:r>
      <w:r>
        <w:t>文件服务器根据文件的基本信息请求源文件信息中的文件内容。</w:t>
      </w:r>
    </w:p>
    <w:p w:rsidR="00F2085C" w:rsidRDefault="00F2085C" w:rsidP="00F2085C">
      <w:pPr>
        <w:pStyle w:val="3"/>
      </w:pPr>
      <w:r>
        <w:t>文件服务</w:t>
      </w:r>
      <w:r>
        <w:rPr>
          <w:rFonts w:hint="eastAsia"/>
        </w:rPr>
        <w:t>使用</w:t>
      </w:r>
      <w:r>
        <w:t>接口</w:t>
      </w:r>
    </w:p>
    <w:p w:rsidR="00F2085C" w:rsidRDefault="00F2085C" w:rsidP="00F2085C">
      <w:pPr>
        <w:pStyle w:val="a1"/>
        <w:numPr>
          <w:ilvl w:val="0"/>
          <w:numId w:val="41"/>
        </w:numPr>
        <w:ind w:firstLineChars="0"/>
      </w:pPr>
      <w:r>
        <w:t>访问文件的基础信息</w:t>
      </w:r>
      <w:r>
        <w:rPr>
          <w:rFonts w:hint="eastAsia"/>
        </w:rPr>
        <w:t>。</w:t>
      </w:r>
    </w:p>
    <w:p w:rsidR="00F2085C" w:rsidRDefault="00F2085C" w:rsidP="00F2085C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修改</w:t>
      </w:r>
      <w:r>
        <w:t>文件的基础信息。</w:t>
      </w:r>
    </w:p>
    <w:p w:rsidR="00F2085C" w:rsidRDefault="00F2085C" w:rsidP="00F2085C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获取</w:t>
      </w:r>
      <w:r>
        <w:t>文件内容。</w:t>
      </w:r>
    </w:p>
    <w:p w:rsidR="00F2085C" w:rsidRDefault="00F2085C" w:rsidP="00F2085C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分配</w:t>
      </w:r>
      <w:r>
        <w:t>文件访问授权，并获取对应的令牌。</w:t>
      </w:r>
    </w:p>
    <w:p w:rsidR="009B5A43" w:rsidRPr="00F2085C" w:rsidRDefault="009B5A43" w:rsidP="009B5A43">
      <w:pPr>
        <w:pStyle w:val="a1"/>
        <w:numPr>
          <w:ilvl w:val="0"/>
          <w:numId w:val="41"/>
        </w:numPr>
        <w:ind w:firstLineChars="0"/>
      </w:pPr>
    </w:p>
    <w:sectPr w:rsidR="009B5A43" w:rsidRPr="00F2085C">
      <w:headerReference w:type="default" r:id="rId9"/>
      <w:footerReference w:type="default" r:id="rId10"/>
      <w:pgSz w:w="11906" w:h="16838"/>
      <w:pgMar w:top="1361" w:right="1701" w:bottom="1361" w:left="1701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E3" w:rsidRDefault="00620EE3">
      <w:r>
        <w:separator/>
      </w:r>
    </w:p>
  </w:endnote>
  <w:endnote w:type="continuationSeparator" w:id="0">
    <w:p w:rsidR="00620EE3" w:rsidRDefault="0062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210" w:rsidRDefault="00620EE3">
    <w:pPr>
      <w:pStyle w:val="a7"/>
      <w:ind w:right="360"/>
    </w:pPr>
    <w:r>
      <w:rPr>
        <w:noProof/>
      </w:rPr>
      <w:pict>
        <v:line id="_x0000_s2051" style="position:absolute;z-index:3" from="-9pt,-2.35pt" to="6in,-2.35pt" o:allowincell="f"/>
      </w:pict>
    </w:r>
    <w:r w:rsidR="009E5210">
      <w:rPr>
        <w:rFonts w:hint="eastAsia"/>
      </w:rPr>
      <w:t>江苏南大先腾信息产业有限公司</w:t>
    </w:r>
    <w:r w:rsidR="009E5210">
      <w:rPr>
        <w:rFonts w:hint="eastAsia"/>
      </w:rPr>
      <w:tab/>
    </w:r>
    <w:r w:rsidR="009E5210">
      <w:rPr>
        <w:rFonts w:hint="eastAsia"/>
      </w:rPr>
      <w:tab/>
    </w:r>
    <w:r w:rsidR="009E5210">
      <w:rPr>
        <w:rFonts w:hint="eastAsia"/>
      </w:rPr>
      <w:t>第</w:t>
    </w:r>
    <w:r w:rsidR="009E5210">
      <w:rPr>
        <w:rFonts w:hint="eastAsia"/>
      </w:rPr>
      <w:t xml:space="preserve"> </w:t>
    </w:r>
    <w:r w:rsidR="009E5210">
      <w:fldChar w:fldCharType="begin"/>
    </w:r>
    <w:r w:rsidR="009E5210">
      <w:instrText xml:space="preserve"> PAGE </w:instrText>
    </w:r>
    <w:r w:rsidR="009E5210">
      <w:fldChar w:fldCharType="separate"/>
    </w:r>
    <w:r w:rsidR="004D126E">
      <w:rPr>
        <w:noProof/>
      </w:rPr>
      <w:t>4</w:t>
    </w:r>
    <w:r w:rsidR="009E5210">
      <w:fldChar w:fldCharType="end"/>
    </w:r>
    <w:r w:rsidR="009E5210">
      <w:rPr>
        <w:rFonts w:hint="eastAsia"/>
      </w:rPr>
      <w:t xml:space="preserve"> </w:t>
    </w:r>
    <w:r w:rsidR="009E5210">
      <w:rPr>
        <w:rFonts w:hint="eastAsia"/>
      </w:rPr>
      <w:t>页</w:t>
    </w:r>
    <w:r w:rsidR="009E5210">
      <w:rPr>
        <w:rFonts w:hint="eastAsia"/>
      </w:rPr>
      <w:t xml:space="preserve"> </w:t>
    </w:r>
    <w:r w:rsidR="009E5210">
      <w:rPr>
        <w:rFonts w:hint="eastAsia"/>
      </w:rPr>
      <w:t>共</w:t>
    </w:r>
    <w:r w:rsidR="009E5210">
      <w:rPr>
        <w:rFonts w:hint="eastAsia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D126E">
      <w:rPr>
        <w:noProof/>
      </w:rPr>
      <w:t>4</w:t>
    </w:r>
    <w:r>
      <w:rPr>
        <w:noProof/>
      </w:rPr>
      <w:fldChar w:fldCharType="end"/>
    </w:r>
    <w:r w:rsidR="009E5210">
      <w:rPr>
        <w:rFonts w:hint="eastAsia"/>
      </w:rPr>
      <w:t xml:space="preserve"> </w:t>
    </w:r>
    <w:r w:rsidR="009E5210">
      <w:rPr>
        <w:rFonts w:hint="eastAsia"/>
      </w:rPr>
      <w:t>页</w:t>
    </w:r>
  </w:p>
  <w:p w:rsidR="009E5210" w:rsidRDefault="009E5210">
    <w:pPr>
      <w:pStyle w:val="a7"/>
      <w:tabs>
        <w:tab w:val="left" w:pos="3420"/>
      </w:tabs>
    </w:pPr>
    <w:r>
      <w:rPr>
        <w:rFonts w:hint="eastAsia"/>
      </w:rPr>
      <w:t>地址：南京市建</w:t>
    </w:r>
    <w:proofErr w:type="gramStart"/>
    <w:r>
      <w:rPr>
        <w:rFonts w:hint="eastAsia"/>
      </w:rPr>
      <w:t>邺</w:t>
    </w:r>
    <w:proofErr w:type="gramEnd"/>
    <w:r>
      <w:rPr>
        <w:rFonts w:hint="eastAsia"/>
      </w:rPr>
      <w:t>路</w:t>
    </w:r>
    <w:r>
      <w:rPr>
        <w:rFonts w:hint="eastAsia"/>
      </w:rPr>
      <w:t>100</w:t>
    </w:r>
    <w:r>
      <w:rPr>
        <w:rFonts w:hint="eastAsia"/>
      </w:rPr>
      <w:t>号</w:t>
    </w:r>
    <w:r>
      <w:rPr>
        <w:rFonts w:hint="eastAsia"/>
      </w:rPr>
      <w:t>20F</w:t>
    </w:r>
    <w:r>
      <w:rPr>
        <w:rFonts w:hint="eastAsia"/>
      </w:rPr>
      <w:t>（</w:t>
    </w:r>
    <w:r>
      <w:rPr>
        <w:rFonts w:hint="eastAsia"/>
      </w:rPr>
      <w:t>210004</w:t>
    </w:r>
    <w:r>
      <w:rPr>
        <w:rFonts w:hint="eastAsia"/>
      </w:rPr>
      <w:t>）</w:t>
    </w:r>
    <w:r>
      <w:rPr>
        <w:rFonts w:hint="eastAsia"/>
      </w:rPr>
      <w:tab/>
    </w:r>
    <w:r>
      <w:rPr>
        <w:rFonts w:hint="eastAsia"/>
      </w:rPr>
      <w:t>电话：</w:t>
    </w:r>
    <w:r>
      <w:rPr>
        <w:rFonts w:hint="eastAsia"/>
      </w:rPr>
      <w:t>025-84201859</w:t>
    </w:r>
  </w:p>
  <w:p w:rsidR="009E5210" w:rsidRDefault="009E5210">
    <w:pPr>
      <w:pStyle w:val="a7"/>
      <w:tabs>
        <w:tab w:val="left" w:pos="3420"/>
      </w:tabs>
    </w:pPr>
    <w:r>
      <w:rPr>
        <w:rFonts w:hint="eastAsia"/>
      </w:rPr>
      <w:t>传真：</w:t>
    </w:r>
    <w:r>
      <w:rPr>
        <w:rFonts w:hint="eastAsia"/>
      </w:rPr>
      <w:t>025-84207500-200</w:t>
    </w:r>
    <w:r>
      <w:rPr>
        <w:rFonts w:hint="eastAsia"/>
      </w:rPr>
      <w:tab/>
      <w:t>E-mail</w:t>
    </w:r>
    <w:r>
      <w:rPr>
        <w:rFonts w:hint="eastAsia"/>
      </w:rPr>
      <w:t>：</w:t>
    </w:r>
    <w:hyperlink r:id="rId1" w:history="1">
      <w:r>
        <w:rPr>
          <w:rStyle w:val="a9"/>
        </w:rPr>
        <w:t>centit@centit.com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E3" w:rsidRDefault="00620EE3">
      <w:r>
        <w:separator/>
      </w:r>
    </w:p>
  </w:footnote>
  <w:footnote w:type="continuationSeparator" w:id="0">
    <w:p w:rsidR="00620EE3" w:rsidRDefault="00620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210" w:rsidRDefault="00620EE3">
    <w:pPr>
      <w:pStyle w:val="a6"/>
      <w:jc w:val="both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9pt;margin-top:1.7pt;width:54pt;height:23.4pt;z-index:2" o:allowincell="f" filled="f" stroked="f">
          <v:textbox style="mso-next-textbox:#_x0000_s2050" inset="0,0,0,0">
            <w:txbxContent>
              <w:p w:rsidR="009E5210" w:rsidRDefault="009E5210">
                <w:pPr>
                  <w:jc w:val="distribute"/>
                  <w:rPr>
                    <w:sz w:val="15"/>
                  </w:rPr>
                </w:pPr>
                <w:r>
                  <w:rPr>
                    <w:rFonts w:hint="eastAsia"/>
                    <w:sz w:val="18"/>
                  </w:rPr>
                  <w:t>南</w:t>
                </w:r>
                <w:proofErr w:type="gramStart"/>
                <w:r>
                  <w:rPr>
                    <w:rFonts w:hint="eastAsia"/>
                    <w:sz w:val="18"/>
                  </w:rPr>
                  <w:t>大先腾</w:t>
                </w:r>
                <w:proofErr w:type="gramEnd"/>
                <w:r>
                  <w:rPr>
                    <w:sz w:val="15"/>
                  </w:rPr>
                  <w:br/>
                </w:r>
                <w:r>
                  <w:rPr>
                    <w:rFonts w:hint="eastAsia"/>
                    <w:sz w:val="15"/>
                  </w:rPr>
                  <w:t>CENTURY IT</w:t>
                </w:r>
              </w:p>
            </w:txbxContent>
          </v:textbox>
        </v:shape>
      </w:pict>
    </w: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7pt;margin-top:-1.75pt;width:36pt;height:29.1pt;z-index:1" o:allowincell="f">
          <v:imagedata r:id="rId1" o:title="centit-sign3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2E90"/>
    <w:multiLevelType w:val="hybridMultilevel"/>
    <w:tmpl w:val="652EFE38"/>
    <w:lvl w:ilvl="0" w:tplc="B81A2E6C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FB00C5"/>
    <w:multiLevelType w:val="hybridMultilevel"/>
    <w:tmpl w:val="4FEC73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AB483A"/>
    <w:multiLevelType w:val="multilevel"/>
    <w:tmpl w:val="08C4AAC4"/>
    <w:lvl w:ilvl="0">
      <w:start w:val="1"/>
      <w:numFmt w:val="chineseCountingThousand"/>
      <w:pStyle w:val="2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37F4575C"/>
    <w:multiLevelType w:val="hybridMultilevel"/>
    <w:tmpl w:val="DE90BE16"/>
    <w:lvl w:ilvl="0" w:tplc="7E447AA8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C14845"/>
    <w:multiLevelType w:val="hybridMultilevel"/>
    <w:tmpl w:val="A56CCF76"/>
    <w:lvl w:ilvl="0" w:tplc="76E0D97A">
      <w:start w:val="1"/>
      <w:numFmt w:val="bullet"/>
      <w:pStyle w:val="a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6804749"/>
    <w:multiLevelType w:val="hybridMultilevel"/>
    <w:tmpl w:val="87B6C5EA"/>
    <w:lvl w:ilvl="0" w:tplc="8416BC40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7604526"/>
    <w:multiLevelType w:val="hybridMultilevel"/>
    <w:tmpl w:val="197E40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D87488"/>
    <w:multiLevelType w:val="hybridMultilevel"/>
    <w:tmpl w:val="CBE0FE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97101C"/>
    <w:multiLevelType w:val="multilevel"/>
    <w:tmpl w:val="68503F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66B57FBD"/>
    <w:multiLevelType w:val="hybridMultilevel"/>
    <w:tmpl w:val="B544A3B0"/>
    <w:lvl w:ilvl="0" w:tplc="7AA6CCC6">
      <w:start w:val="1"/>
      <w:numFmt w:val="bullet"/>
      <w:pStyle w:val="6"/>
      <w:lvlText w:val="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40"/>
        </w:tabs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0"/>
        </w:tabs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0"/>
        </w:tabs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0"/>
        </w:tabs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0"/>
        </w:tabs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2"/>
  </w:num>
  <w:num w:numId="9">
    <w:abstractNumId w:val="2"/>
  </w:num>
  <w:num w:numId="10">
    <w:abstractNumId w:val="4"/>
  </w:num>
  <w:num w:numId="11">
    <w:abstractNumId w:val="4"/>
  </w:num>
  <w:num w:numId="12">
    <w:abstractNumId w:val="9"/>
  </w:num>
  <w:num w:numId="13">
    <w:abstractNumId w:val="9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2"/>
  </w:num>
  <w:num w:numId="27">
    <w:abstractNumId w:val="4"/>
  </w:num>
  <w:num w:numId="28">
    <w:abstractNumId w:val="2"/>
  </w:num>
  <w:num w:numId="29">
    <w:abstractNumId w:val="9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4"/>
  </w:num>
  <w:num w:numId="35">
    <w:abstractNumId w:val="2"/>
  </w:num>
  <w:num w:numId="36">
    <w:abstractNumId w:val="2"/>
  </w:num>
  <w:num w:numId="37">
    <w:abstractNumId w:val="1"/>
  </w:num>
  <w:num w:numId="38">
    <w:abstractNumId w:val="6"/>
  </w:num>
  <w:num w:numId="39">
    <w:abstractNumId w:val="7"/>
  </w:num>
  <w:num w:numId="40">
    <w:abstractNumId w:val="5"/>
  </w:num>
  <w:num w:numId="41">
    <w:abstractNumId w:val="0"/>
  </w:num>
  <w:num w:numId="42">
    <w:abstractNumId w:val="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3921"/>
    <w:rsid w:val="000B73F2"/>
    <w:rsid w:val="000E7F7D"/>
    <w:rsid w:val="00175095"/>
    <w:rsid w:val="001848FD"/>
    <w:rsid w:val="00195AD1"/>
    <w:rsid w:val="001971E6"/>
    <w:rsid w:val="0020728F"/>
    <w:rsid w:val="00211A09"/>
    <w:rsid w:val="00234C53"/>
    <w:rsid w:val="002619FF"/>
    <w:rsid w:val="00291344"/>
    <w:rsid w:val="002B3ABF"/>
    <w:rsid w:val="00307A12"/>
    <w:rsid w:val="00336C14"/>
    <w:rsid w:val="00417F7A"/>
    <w:rsid w:val="00424E09"/>
    <w:rsid w:val="004D126E"/>
    <w:rsid w:val="006108D9"/>
    <w:rsid w:val="00620EE3"/>
    <w:rsid w:val="00665E1B"/>
    <w:rsid w:val="00684090"/>
    <w:rsid w:val="006B674E"/>
    <w:rsid w:val="00712977"/>
    <w:rsid w:val="00731C93"/>
    <w:rsid w:val="007F08E2"/>
    <w:rsid w:val="00814E03"/>
    <w:rsid w:val="008245FB"/>
    <w:rsid w:val="00834522"/>
    <w:rsid w:val="00860ECC"/>
    <w:rsid w:val="0086672B"/>
    <w:rsid w:val="008C5AFE"/>
    <w:rsid w:val="00922A3D"/>
    <w:rsid w:val="0093492E"/>
    <w:rsid w:val="00934989"/>
    <w:rsid w:val="00980151"/>
    <w:rsid w:val="009B5A43"/>
    <w:rsid w:val="009D200E"/>
    <w:rsid w:val="009E5210"/>
    <w:rsid w:val="00A22AA2"/>
    <w:rsid w:val="00A23500"/>
    <w:rsid w:val="00A94A0E"/>
    <w:rsid w:val="00B17DC6"/>
    <w:rsid w:val="00BE1B00"/>
    <w:rsid w:val="00BF0075"/>
    <w:rsid w:val="00C45B2E"/>
    <w:rsid w:val="00CA400C"/>
    <w:rsid w:val="00CE064F"/>
    <w:rsid w:val="00CF6681"/>
    <w:rsid w:val="00D9175A"/>
    <w:rsid w:val="00DF677F"/>
    <w:rsid w:val="00E15BB0"/>
    <w:rsid w:val="00E25B20"/>
    <w:rsid w:val="00E443B3"/>
    <w:rsid w:val="00EF3921"/>
    <w:rsid w:val="00F2085C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5F20277-9976-487B-831F-69BA6C9A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caption" w:semiHidden="1" w:uiPriority="0" w:unhideWhenUsed="1" w:qFormat="1"/>
    <w:lsdException w:name="Title" w:uiPriority="0" w:qFormat="1"/>
    <w:lsdException w:name="Subtitle" w:uiPriority="0" w:qFormat="1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5BB0"/>
    <w:pPr>
      <w:widowControl w:val="0"/>
      <w:jc w:val="both"/>
    </w:pPr>
    <w:rPr>
      <w:kern w:val="2"/>
      <w:sz w:val="21"/>
      <w:szCs w:val="24"/>
    </w:rPr>
  </w:style>
  <w:style w:type="paragraph" w:styleId="20">
    <w:name w:val="heading 2"/>
    <w:basedOn w:val="a1"/>
    <w:next w:val="a1"/>
    <w:qFormat/>
    <w:rsid w:val="00E15BB0"/>
    <w:pPr>
      <w:keepNext/>
      <w:keepLines/>
      <w:ind w:firstLineChars="0" w:firstLine="0"/>
      <w:outlineLvl w:val="1"/>
    </w:pPr>
    <w:rPr>
      <w:rFonts w:eastAsia="黑体"/>
      <w:b/>
      <w:bCs/>
      <w:sz w:val="32"/>
      <w:szCs w:val="32"/>
    </w:rPr>
  </w:style>
  <w:style w:type="paragraph" w:styleId="30">
    <w:name w:val="heading 3"/>
    <w:basedOn w:val="a1"/>
    <w:next w:val="a1"/>
    <w:qFormat/>
    <w:rsid w:val="00E15BB0"/>
    <w:pPr>
      <w:keepNext/>
      <w:keepLines/>
      <w:spacing w:before="120"/>
      <w:ind w:firstLineChars="0" w:firstLine="0"/>
      <w:outlineLvl w:val="2"/>
    </w:pPr>
    <w:rPr>
      <w:b/>
      <w:bCs/>
      <w:sz w:val="30"/>
      <w:szCs w:val="32"/>
    </w:rPr>
  </w:style>
  <w:style w:type="paragraph" w:styleId="40">
    <w:name w:val="heading 4"/>
    <w:basedOn w:val="a1"/>
    <w:next w:val="a1"/>
    <w:qFormat/>
    <w:rsid w:val="00E15BB0"/>
    <w:pPr>
      <w:keepNext/>
      <w:keepLines/>
      <w:spacing w:before="60"/>
      <w:ind w:firstLineChars="0" w:firstLine="0"/>
      <w:outlineLvl w:val="3"/>
    </w:pPr>
    <w:rPr>
      <w:rFonts w:eastAsia="黑体"/>
      <w:b/>
      <w:bCs/>
      <w:sz w:val="28"/>
      <w:szCs w:val="28"/>
    </w:rPr>
  </w:style>
  <w:style w:type="paragraph" w:styleId="50">
    <w:name w:val="heading 5"/>
    <w:basedOn w:val="a1"/>
    <w:next w:val="a1"/>
    <w:qFormat/>
    <w:rsid w:val="00E15BB0"/>
    <w:pPr>
      <w:keepNext/>
      <w:keepLines/>
      <w:ind w:firstLineChars="0" w:firstLine="0"/>
      <w:outlineLvl w:val="4"/>
    </w:pPr>
    <w:rPr>
      <w:bCs/>
      <w:szCs w:val="28"/>
    </w:rPr>
  </w:style>
  <w:style w:type="paragraph" w:styleId="6">
    <w:name w:val="heading 6"/>
    <w:basedOn w:val="a1"/>
    <w:next w:val="a1"/>
    <w:qFormat/>
    <w:rsid w:val="00E15BB0"/>
    <w:pPr>
      <w:keepNext/>
      <w:keepLines/>
      <w:numPr>
        <w:numId w:val="29"/>
      </w:numPr>
      <w:ind w:firstLineChars="0" w:firstLine="0"/>
      <w:outlineLvl w:val="5"/>
    </w:pPr>
    <w:rPr>
      <w:rFonts w:eastAsia="黑体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我的正文"/>
    <w:basedOn w:val="a0"/>
    <w:rsid w:val="00E15BB0"/>
    <w:pPr>
      <w:widowControl/>
      <w:spacing w:line="360" w:lineRule="auto"/>
      <w:ind w:firstLineChars="200" w:firstLine="200"/>
    </w:pPr>
    <w:rPr>
      <w:rFonts w:ascii="Arial" w:hAnsi="Arial"/>
      <w:sz w:val="24"/>
      <w:szCs w:val="18"/>
    </w:rPr>
  </w:style>
  <w:style w:type="paragraph" w:customStyle="1" w:styleId="1">
    <w:name w:val="我的标题1"/>
    <w:basedOn w:val="a1"/>
    <w:next w:val="a1"/>
    <w:qFormat/>
    <w:rsid w:val="00E15BB0"/>
    <w:pPr>
      <w:spacing w:afterLines="100" w:after="100"/>
      <w:ind w:firstLineChars="0" w:firstLine="0"/>
      <w:jc w:val="center"/>
      <w:outlineLvl w:val="0"/>
    </w:pPr>
    <w:rPr>
      <w:rFonts w:eastAsia="隶书"/>
      <w:sz w:val="44"/>
    </w:rPr>
  </w:style>
  <w:style w:type="paragraph" w:customStyle="1" w:styleId="2">
    <w:name w:val="我的标题2"/>
    <w:basedOn w:val="a1"/>
    <w:next w:val="a1"/>
    <w:qFormat/>
    <w:rsid w:val="00E15BB0"/>
    <w:pPr>
      <w:keepNext/>
      <w:numPr>
        <w:numId w:val="36"/>
      </w:numPr>
      <w:ind w:firstLineChars="0"/>
      <w:jc w:val="left"/>
      <w:outlineLvl w:val="1"/>
    </w:pPr>
    <w:rPr>
      <w:rFonts w:eastAsia="黑体"/>
      <w:b/>
      <w:sz w:val="32"/>
    </w:rPr>
  </w:style>
  <w:style w:type="paragraph" w:customStyle="1" w:styleId="3">
    <w:name w:val="我的标题3"/>
    <w:basedOn w:val="a1"/>
    <w:next w:val="a1"/>
    <w:qFormat/>
    <w:rsid w:val="00E15BB0"/>
    <w:pPr>
      <w:keepNext/>
      <w:numPr>
        <w:ilvl w:val="1"/>
        <w:numId w:val="36"/>
      </w:numPr>
      <w:ind w:firstLineChars="0"/>
      <w:jc w:val="left"/>
      <w:outlineLvl w:val="2"/>
    </w:pPr>
    <w:rPr>
      <w:b/>
      <w:sz w:val="28"/>
    </w:rPr>
  </w:style>
  <w:style w:type="paragraph" w:customStyle="1" w:styleId="4">
    <w:name w:val="我的标题4"/>
    <w:basedOn w:val="a1"/>
    <w:next w:val="a1"/>
    <w:rsid w:val="00E15BB0"/>
    <w:pPr>
      <w:keepNext/>
      <w:keepLines/>
      <w:numPr>
        <w:ilvl w:val="2"/>
        <w:numId w:val="36"/>
      </w:numPr>
      <w:ind w:firstLineChars="0"/>
      <w:jc w:val="left"/>
      <w:outlineLvl w:val="3"/>
    </w:pPr>
    <w:rPr>
      <w:b/>
    </w:rPr>
  </w:style>
  <w:style w:type="paragraph" w:customStyle="1" w:styleId="5">
    <w:name w:val="我的标题5"/>
    <w:basedOn w:val="a1"/>
    <w:next w:val="a1"/>
    <w:rsid w:val="00E15BB0"/>
    <w:pPr>
      <w:numPr>
        <w:ilvl w:val="3"/>
        <w:numId w:val="36"/>
      </w:numPr>
      <w:ind w:firstLineChars="0"/>
      <w:outlineLvl w:val="4"/>
    </w:pPr>
  </w:style>
  <w:style w:type="paragraph" w:customStyle="1" w:styleId="a">
    <w:name w:val="我的列表"/>
    <w:basedOn w:val="a1"/>
    <w:next w:val="a1"/>
    <w:rsid w:val="00E15BB0"/>
    <w:pPr>
      <w:numPr>
        <w:numId w:val="34"/>
      </w:numPr>
      <w:ind w:firstLineChars="0" w:firstLine="0"/>
    </w:pPr>
  </w:style>
  <w:style w:type="paragraph" w:customStyle="1" w:styleId="a5">
    <w:name w:val="我的代码"/>
    <w:basedOn w:val="a1"/>
    <w:next w:val="a1"/>
    <w:rsid w:val="00E15BB0"/>
    <w:pPr>
      <w:shd w:val="pct15" w:color="auto" w:fill="auto"/>
      <w:spacing w:line="240" w:lineRule="auto"/>
    </w:pPr>
    <w:rPr>
      <w:sz w:val="21"/>
    </w:rPr>
  </w:style>
  <w:style w:type="paragraph" w:styleId="a6">
    <w:name w:val="header"/>
    <w:basedOn w:val="a0"/>
    <w:uiPriority w:val="1"/>
    <w:rsid w:val="00E1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uiPriority w:val="1"/>
    <w:rsid w:val="00E1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Plain Text"/>
    <w:basedOn w:val="a0"/>
    <w:uiPriority w:val="1"/>
    <w:rsid w:val="00E15BB0"/>
    <w:pPr>
      <w:adjustRightInd w:val="0"/>
      <w:spacing w:line="312" w:lineRule="atLeast"/>
      <w:textAlignment w:val="baseline"/>
    </w:pPr>
    <w:rPr>
      <w:rFonts w:ascii="Courier New" w:hAnsi="Courier New"/>
      <w:kern w:val="0"/>
      <w:szCs w:val="20"/>
    </w:rPr>
  </w:style>
  <w:style w:type="character" w:styleId="a9">
    <w:name w:val="Hyperlink"/>
    <w:uiPriority w:val="1"/>
    <w:rsid w:val="00E15BB0"/>
    <w:rPr>
      <w:color w:val="0000FF"/>
      <w:u w:val="single"/>
    </w:rPr>
  </w:style>
  <w:style w:type="paragraph" w:styleId="aa">
    <w:name w:val="Document Map"/>
    <w:basedOn w:val="a0"/>
    <w:uiPriority w:val="1"/>
    <w:semiHidden/>
    <w:rsid w:val="00E15BB0"/>
    <w:pPr>
      <w:shd w:val="clear" w:color="auto" w:fill="000080"/>
    </w:pPr>
  </w:style>
  <w:style w:type="paragraph" w:customStyle="1" w:styleId="ab">
    <w:name w:val="我的表格文字"/>
    <w:basedOn w:val="a1"/>
    <w:rsid w:val="00E15BB0"/>
    <w:pPr>
      <w:spacing w:line="240" w:lineRule="auto"/>
      <w:ind w:firstLineChars="0" w:firstLine="0"/>
    </w:pPr>
  </w:style>
  <w:style w:type="paragraph" w:customStyle="1" w:styleId="ac">
    <w:name w:val="我的说明文字"/>
    <w:basedOn w:val="ab"/>
    <w:rsid w:val="00E15BB0"/>
    <w:pPr>
      <w:pBdr>
        <w:left w:val="single" w:sz="4" w:space="4" w:color="auto"/>
      </w:pBdr>
      <w:ind w:firstLineChars="200" w:firstLine="200"/>
    </w:pPr>
    <w:rPr>
      <w:sz w:val="21"/>
    </w:rPr>
  </w:style>
  <w:style w:type="paragraph" w:customStyle="1" w:styleId="60">
    <w:name w:val="我的标题6"/>
    <w:basedOn w:val="a"/>
    <w:next w:val="a1"/>
    <w:rsid w:val="00E15BB0"/>
    <w:pPr>
      <w:keepNext/>
      <w:numPr>
        <w:numId w:val="0"/>
      </w:numPr>
      <w:outlineLvl w:val="5"/>
    </w:pPr>
  </w:style>
  <w:style w:type="paragraph" w:customStyle="1" w:styleId="ad">
    <w:name w:val="我的图片"/>
    <w:basedOn w:val="a1"/>
    <w:next w:val="a1"/>
    <w:rsid w:val="00E15BB0"/>
    <w:pPr>
      <w:ind w:firstLineChars="0" w:firstLine="0"/>
      <w:jc w:val="center"/>
    </w:pPr>
    <w:rPr>
      <w:rFonts w:eastAsia="楷体_GB23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.centit.com/wiki/pages/viewpage.action?pageId=617349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ntit@cent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dividual\MyHome\Documents\&#33258;&#23450;&#20041;%20Office%20&#27169;&#26495;\&#20808;&#331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ACC8-8DDE-4FF0-B3D3-F088DD9D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先腾文档.dot</Template>
  <TotalTime>101</TotalTime>
  <Pages>4</Pages>
  <Words>234</Words>
  <Characters>1334</Characters>
  <Application>Microsoft Office Word</Application>
  <DocSecurity>0</DocSecurity>
  <Lines>11</Lines>
  <Paragraphs>3</Paragraphs>
  <ScaleCrop>false</ScaleCrop>
  <Company>centit</Company>
  <LinksUpToDate>false</LinksUpToDate>
  <CharactersWithSpaces>1565</CharactersWithSpaces>
  <SharedDoc>false</SharedDoc>
  <HLinks>
    <vt:vector size="6" baseType="variant">
      <vt:variant>
        <vt:i4>2949130</vt:i4>
      </vt:variant>
      <vt:variant>
        <vt:i4>6</vt:i4>
      </vt:variant>
      <vt:variant>
        <vt:i4>0</vt:i4>
      </vt:variant>
      <vt:variant>
        <vt:i4>5</vt:i4>
      </vt:variant>
      <vt:variant>
        <vt:lpwstr>mailto:centit@centit.com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杨淮生</dc:creator>
  <cp:keywords/>
  <dc:description/>
  <cp:lastModifiedBy>杨淮生</cp:lastModifiedBy>
  <cp:revision>6</cp:revision>
  <cp:lastPrinted>1899-12-31T16:00:00Z</cp:lastPrinted>
  <dcterms:created xsi:type="dcterms:W3CDTF">2015-12-11T07:04:00Z</dcterms:created>
  <dcterms:modified xsi:type="dcterms:W3CDTF">2016-08-18T03:13:00Z</dcterms:modified>
</cp:coreProperties>
</file>