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Introducción y Contexto</w:t>
      </w:r>
    </w:p>
    <w:p>
      <w:r>
        <w:t xml:space="preserve">Este es un párrafo de prueba para verificar la fidelidad de formato. </w:t>
      </w:r>
      <w:r>
        <w:rPr>
          <w:b/>
        </w:rPr>
        <w:t xml:space="preserve">Texto en negrita con énfasis. </w:t>
      </w:r>
      <w:r>
        <w:rPr>
          <w:i/>
        </w:rPr>
        <w:t xml:space="preserve">Texto en cursiva. </w:t>
      </w:r>
      <w:r>
        <w:rPr>
          <w:rFonts w:ascii="Calibri" w:hAnsi="Calibri"/>
          <w:color w:val="003399"/>
          <w:sz w:val="28"/>
        </w:rPr>
        <w:t>Texto personalizado en color azul y 14pt.</w:t>
      </w:r>
    </w:p>
    <w:p>
      <w:pPr>
        <w:pStyle w:val="Heading2"/>
      </w:pPr>
      <w:r>
        <w:t>1.1 Objetivos de la Investigación</w:t>
      </w:r>
    </w:p>
    <w:p>
      <w:pPr>
        <w:pStyle w:val="ListBullet"/>
      </w:pPr>
      <w:r>
        <w:t>Analizar los resultados del modelo predictivo y evaluar su efectividad.</w:t>
      </w:r>
    </w:p>
    <w:p>
      <w:pPr>
        <w:pStyle w:val="ListBullet"/>
      </w:pPr>
      <w:r>
        <w:t>Comparar las métricas de rendimiento con la línea base.</w:t>
      </w:r>
    </w:p>
    <w:p>
      <w:pPr>
        <w:pStyle w:val="Heading1"/>
      </w:pPr>
      <w:r>
        <w:t>2. Resultados Estadísticos</w:t>
      </w:r>
    </w:p>
    <w:p>
      <w:r>
        <w:t>A continuación se presentan los resultados preliminares calculados: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 Observado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Intervalo de Confianza (95%)</w:t>
            </w:r>
          </w:p>
        </w:tc>
      </w:tr>
      <w:tr>
        <w:tc>
          <w:tcPr>
            <w:tcW w:type="dxa" w:w="2880"/>
          </w:tcPr>
          <w:p>
            <w:r>
              <w:t>Media MTCI</w:t>
            </w:r>
          </w:p>
        </w:tc>
        <w:tc>
          <w:tcPr>
            <w:tcW w:type="dxa" w:w="2880"/>
          </w:tcPr>
          <w:p>
            <w:r>
              <w:t>74.52</w:t>
            </w:r>
          </w:p>
        </w:tc>
        <w:tc>
          <w:tcPr>
            <w:tcW w:type="dxa" w:w="2880"/>
          </w:tcPr>
          <w:p>
            <w:r>
              <w:t>[71.20 - 77.84]</w:t>
            </w:r>
          </w:p>
        </w:tc>
      </w:tr>
      <w:tr>
        <w:tc>
          <w:tcPr>
            <w:tcW w:type="dxa" w:w="2880"/>
          </w:tcPr>
          <w:p>
            <w:r>
              <w:t>Desviación Estándar</w:t>
            </w:r>
          </w:p>
        </w:tc>
        <w:tc>
          <w:tcPr>
            <w:tcW w:type="dxa" w:w="2880"/>
          </w:tcPr>
          <w:p>
            <w:r>
              <w:t>12.30</w:t>
            </w:r>
          </w:p>
        </w:tc>
        <w:tc>
          <w:tcPr>
            <w:tcW w:type="dxa" w:w="2880"/>
          </w:tcPr>
          <w:p>
            <w:r>
              <w:t>[10.15 - 14.45]</w:t>
            </w:r>
          </w:p>
        </w:tc>
      </w:tr>
    </w:tbl>
    <w:p>
      <w:pPr>
        <w:jc w:val="center"/>
      </w:pPr>
      <w:r>
        <w:t>Nota: {{INSERTAR_TABLA_ANCOVA}} en esta sección.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Tesis MTCI - Documento de Prueba</dc:title>
  <dc:subject/>
  <dc:creator>Investigador MTCI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