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2017-11-20  Android 马甲包上架 报价2K  合作Q840787626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上架产品名称：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快三助手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开发者账号： upztrqlnsjj1@163.com          aabb_707</w:t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极光账号：   kdjs521                      As@@12580</w:t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【易记网址：0234.com】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大发官方出品，以安全、便捷、快速为服务宗旨，为您提供专业的购彩平台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eastAsiaTheme="minorEastAsia"/>
          <w:lang w:val="en-US" w:eastAsia="zh-CN"/>
        </w:rPr>
        <w:t xml:space="preserve"> 快三助手 是一款拥有查开奖结果、预测分析选号等功能的APP具有界面大气美观、操作方便易用、开奖号码数据及时等特性。从此用户不再需要一直跑营业厅查看走势图。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</w:t>
      </w:r>
    </w:p>
    <w:p>
      <w:pPr>
        <w:pStyle w:val="2"/>
      </w:pPr>
      <w:r>
        <w:rPr>
          <w:rFonts w:hint="eastAsia" w:ascii="Calibri" w:hAnsi="Calibri" w:cs="Times New Roman" w:eastAsiaTheme="minorEastAsia"/>
          <w:b w:val="0"/>
          <w:bCs w:val="0"/>
          <w:color w:val="auto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eastAsiaTheme="minorEastAsia"/>
          <w:lang w:val="en-US" w:eastAsia="zh-CN"/>
        </w:rPr>
        <w:br w:type="textWrapping"/>
      </w:r>
      <w:r>
        <w:t>手机应用开关接口</w:t>
      </w:r>
    </w:p>
    <w:p/>
    <w:p>
      <w:pPr>
        <w:pStyle w:val="3"/>
        <w:jc w:val="both"/>
      </w:pPr>
      <w:r>
        <w:rPr>
          <w:rFonts w:hint="eastAsia"/>
        </w:rPr>
        <w:t>入参：</w:t>
      </w:r>
    </w:p>
    <w:p/>
    <w:p>
      <w:r>
        <w:rPr>
          <w:rFonts w:hint="eastAsia"/>
        </w:rPr>
        <w:t>post请求:</w:t>
      </w:r>
    </w:p>
    <w:p>
      <w:pPr>
        <w:jc w:val="left"/>
        <w:rPr>
          <w:rFonts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参数类型：GET 或 POST</w:t>
      </w:r>
    </w:p>
    <w:p>
      <w:pPr>
        <w:rPr>
          <w:rStyle w:val="5"/>
        </w:rPr>
      </w:pPr>
      <w:r>
        <w:rPr>
          <w:rFonts w:hint="eastAsia" w:ascii="宋体" w:hAnsi="宋体"/>
          <w:sz w:val="18"/>
          <w:lang w:val="zh-CN"/>
        </w:rPr>
        <w:t>传参示范：</w:t>
      </w:r>
      <w:r>
        <w:rPr>
          <w:rStyle w:val="5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color w:val="auto"/>
          <w:u w:val="none"/>
        </w:rPr>
        <w:t>http://1114600.com:8080/appgl/appShow/getByAppId?appId=</w:t>
      </w:r>
      <w:r>
        <w:rPr>
          <w:rFonts w:hint="eastAsia"/>
          <w:color w:val="auto"/>
          <w:u w:val="none"/>
          <w:lang w:val="en-US" w:eastAsia="zh-CN"/>
        </w:rPr>
        <w:t>yj20171120002</w:t>
      </w:r>
    </w:p>
    <w:p>
      <w:pPr>
        <w:rPr>
          <w:rFonts w:hint="eastAsia"/>
        </w:rPr>
      </w:pPr>
    </w:p>
    <w:p>
      <w:pPr>
        <w:jc w:val="left"/>
        <w:rPr>
          <w:rFonts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参数说明：</w:t>
      </w:r>
      <w:r>
        <w:rPr>
          <w:rFonts w:ascii="宋体" w:hAnsi="宋体"/>
          <w:sz w:val="18"/>
        </w:rPr>
        <w:t>appId</w:t>
      </w:r>
      <w:r>
        <w:rPr>
          <w:rFonts w:hint="eastAsia" w:ascii="宋体" w:hAnsi="宋体"/>
          <w:sz w:val="18"/>
        </w:rPr>
        <w:t xml:space="preserve">     应用</w:t>
      </w:r>
      <w:r>
        <w:rPr>
          <w:rFonts w:ascii="宋体" w:hAnsi="宋体"/>
          <w:sz w:val="18"/>
        </w:rPr>
        <w:t>appId</w:t>
      </w:r>
      <w:r>
        <w:rPr>
          <w:rFonts w:hint="eastAsia" w:ascii="宋体" w:hAnsi="宋体"/>
          <w:sz w:val="18"/>
        </w:rPr>
        <w:t>（由管理员分配）</w:t>
      </w:r>
    </w:p>
    <w:p>
      <w:pPr>
        <w:rPr>
          <w:rFonts w:hint="eastAsia" w:eastAsia="宋体"/>
          <w:lang w:eastAsia="zh-CN"/>
        </w:rPr>
      </w:pPr>
    </w:p>
    <w:p/>
    <w:p>
      <w:pPr>
        <w:pStyle w:val="3"/>
        <w:jc w:val="both"/>
      </w:pPr>
      <w:r>
        <w:rPr>
          <w:rFonts w:hint="eastAsia"/>
        </w:rPr>
        <w:t>出参：</w:t>
      </w:r>
    </w:p>
    <w:p>
      <w:pPr>
        <w:pStyle w:val="3"/>
        <w:jc w:val="both"/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</w:pPr>
      <w:r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  <w:t>{</w:t>
      </w:r>
    </w:p>
    <w:p>
      <w:pPr>
        <w:pStyle w:val="3"/>
        <w:jc w:val="both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</w:rPr>
      </w:pPr>
      <w:r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  <w:t>"appId": "z1001",</w:t>
      </w:r>
    </w:p>
    <w:p>
      <w:pPr>
        <w:pStyle w:val="3"/>
        <w:jc w:val="both"/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</w:pPr>
      <w:r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  <w:t>"status": "0",</w:t>
      </w:r>
    </w:p>
    <w:p>
      <w:pPr>
        <w:pStyle w:val="3"/>
        <w:jc w:val="both"/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</w:pPr>
      <w:r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  <w:t>"url": "http:www.baidu.com"</w:t>
      </w:r>
    </w:p>
    <w:p>
      <w:pPr>
        <w:pStyle w:val="3"/>
        <w:jc w:val="both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</w:rPr>
      </w:pPr>
      <w:r>
        <w:rPr>
          <w:rFonts w:ascii="Calibri" w:hAnsi="Calibri" w:eastAsia="宋体" w:cs="Times New Roman"/>
          <w:b w:val="0"/>
          <w:bCs w:val="0"/>
          <w:kern w:val="2"/>
          <w:sz w:val="21"/>
          <w:szCs w:val="22"/>
        </w:rPr>
        <w:t>}</w:t>
      </w:r>
    </w:p>
    <w:p>
      <w:pPr>
        <w:pStyle w:val="3"/>
        <w:jc w:val="both"/>
      </w:pPr>
      <w:r>
        <w:t>字段说明</w:t>
      </w:r>
      <w:r>
        <w:rPr>
          <w:rFonts w:hint="eastAsia"/>
        </w:rPr>
        <w:t>：</w:t>
      </w:r>
    </w:p>
    <w:p>
      <w:pPr>
        <w:rPr>
          <w:rFonts w:hint="eastAsia"/>
          <w:color w:val="FF0000"/>
        </w:rPr>
      </w:pPr>
      <w:r>
        <w:rPr>
          <w:color w:val="FF0000"/>
        </w:rPr>
        <w:t>state</w:t>
      </w:r>
      <w:r>
        <w:rPr>
          <w:rFonts w:hint="eastAsia"/>
          <w:color w:val="FF0000"/>
        </w:rPr>
        <w:t xml:space="preserve">     应用的状态：0 不跳转，1跳转</w:t>
      </w:r>
    </w:p>
    <w:p>
      <w:pPr>
        <w:rPr>
          <w:color w:val="FF0000"/>
        </w:rPr>
      </w:pPr>
    </w:p>
    <w:p>
      <w:pPr>
        <w:rPr>
          <w:rFonts w:hint="eastAsia"/>
        </w:rPr>
      </w:pPr>
      <w:r>
        <w:t>appId</w:t>
      </w:r>
      <w:r>
        <w:rPr>
          <w:rFonts w:hint="eastAsia"/>
        </w:rPr>
        <w:t>应用id</w:t>
      </w:r>
    </w:p>
    <w:p/>
    <w:p>
      <w:r>
        <w:rPr>
          <w:rFonts w:hint="eastAsia"/>
        </w:rPr>
        <w:t xml:space="preserve">url  跳转链接 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>注意：根据state判断，是否使用网站url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C0B44"/>
    <w:rsid w:val="00CE357A"/>
    <w:rsid w:val="031C2776"/>
    <w:rsid w:val="04DC0B44"/>
    <w:rsid w:val="10370C08"/>
    <w:rsid w:val="10EE6556"/>
    <w:rsid w:val="1EC24694"/>
    <w:rsid w:val="1FFB207C"/>
    <w:rsid w:val="224721E5"/>
    <w:rsid w:val="3C925427"/>
    <w:rsid w:val="46FB555F"/>
    <w:rsid w:val="5201531B"/>
    <w:rsid w:val="580E7AA0"/>
    <w:rsid w:val="5DF84699"/>
    <w:rsid w:val="61E75F94"/>
    <w:rsid w:val="6E9D311F"/>
    <w:rsid w:val="6EE15A7C"/>
    <w:rsid w:val="6F0A283C"/>
    <w:rsid w:val="77681991"/>
    <w:rsid w:val="7CB3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libri Light" w:hAnsi="Calibri Light" w:eastAsia="宋体" w:cs="Times New Roman"/>
      <w:b/>
      <w:bCs/>
      <w:kern w:val="28"/>
      <w:sz w:val="32"/>
      <w:szCs w:val="32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2017-11-02T05:01:00Z</dcterms:created>
  <dc:creator>Administrator</dc:creator>
  <cp:lastModifiedBy>Administrator</cp:lastModifiedBy>
  <dcterms:modified xsi:type="dcterms:W3CDTF">2017-11-20T12:07:37Z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