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84"/>
        <w:gridCol w:w="3922"/>
      </w:tblGrid>
      <w:tr>
        <w:tc>
          <w:tcPr>
            <w:tcW w:type="dxa" w:w="5884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{ben_a_ten}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MST / Tax ID: {ben_a_mst}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{ben_a_dia_chi}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{ben_a_dien_thoai}</w:t>
            </w:r>
          </w:p>
        </w:tc>
        <w:tc>
          <w:tcPr>
            <w:tcW w:type="dxa" w:w="3922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Số / No.: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{so_phieu}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 / Date: {ngay_phieu}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{IF la_ban_nhap}BẢN NHÁP / DRAFT{END-IF}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PHIẾU THANH TOÁN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PAYMENT REQUEST</w:t>
      </w:r>
    </w:p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Kính gửi / To: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{ben_b_ten}</w:t>
      </w:r>
    </w:p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Địa chỉ / Address: {ben_b_dia_chi}</w:t>
      </w:r>
    </w:p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MST / Tax ID: {ben_b_mst}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{IF co_hop_dong}{can_cu_hop_dong} /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{can_cu_hop_dong_en}</w:t>
      </w:r>
      <w:r>
        <w:rPr>
          <w:rFonts w:ascii="Arial" w:cs="Arial" w:eastAsia="Arial" w:hAnsi="Arial"/>
          <w:sz w:val="22"/>
          <w:szCs w:val="22"/>
        </w:rPr>
        <w:t xml:space="preserve">{END-IF}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6"/>
        <w:gridCol w:w="4020"/>
        <w:gridCol w:w="981"/>
        <w:gridCol w:w="784"/>
        <w:gridCol w:w="1569"/>
        <w:gridCol w:w="1765"/>
      </w:tblGrid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No.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Nội dung dịch vụ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Service</w:t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ĐVT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Unit</w:t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Qty</w:t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Đơn giá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Unit price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Thành tiền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{FOR d IN dich_vu}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{$d.stt}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{$d.ten}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{$d.ten_en}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{$d.chi_tiet}</w:t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{$d.dvt}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{$d.dvt_en}</w:t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{$d.so_luong}</w:t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{$d.don_gia}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{$d.thanh_tien}</w:t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{END-FOR d}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  <w:jc w:val="right"/>
      </w:pPr>
      <w:r>
        <w:rPr>
          <w:rFonts w:ascii="Arial" w:cs="Arial" w:eastAsia="Arial" w:hAnsi="Arial"/>
          <w:sz w:val="22"/>
          <w:szCs w:val="22"/>
        </w:rPr>
        <w:t xml:space="preserve">Cộng / Subtotal: {tong_truoc_thue}</w:t>
      </w:r>
    </w:p>
    <w:p>
      <w:pPr>
        <w:spacing w:after="0"/>
        <w:jc w:val="right"/>
      </w:pPr>
      <w:r>
        <w:rPr>
          <w:rFonts w:ascii="Arial" w:cs="Arial" w:eastAsia="Arial" w:hAnsi="Arial"/>
          <w:sz w:val="22"/>
          <w:szCs w:val="22"/>
        </w:rPr>
        <w:t xml:space="preserve">{IF co_vat}Thuế GTGT {thue_suat} / VAT: {tien_thue}{END-IF}</w:t>
      </w:r>
    </w:p>
    <w:p>
      <w:pPr>
        <w:spacing w:after="1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Tổng cộng / Total (VND): {tong_cong}</w:t>
      </w:r>
    </w:p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Bằng chữ / In words: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{tong_bang_chu}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{tong_bang_chu_en}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Hạn thanh toán / Due date: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{han_thanh_toan}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52"/>
        <w:gridCol w:w="7355"/>
      </w:tblGrid>
      <w:tr>
        <w:tc>
          <w:tcPr>
            <w:tcW w:type="dxa" w:w="2452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{IMAGE qr()}</w:t>
            </w:r>
          </w:p>
        </w:tc>
        <w:tc>
          <w:tcPr>
            <w:tcW w:type="dxa" w:w="7355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Thông tin chuyển khoản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/ Bank transfer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Ngân hàng / Bank: {ngan_hang}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Số tài khoản / Account: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{so_tai_khoan}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Chủ tài khoản / Holder: {chu_tai_khoan}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Nội dung / Reference: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{noi_dung_ck}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03"/>
        <w:gridCol w:w="4903"/>
      </w:tblGrid>
      <w:tr>
        <w:tc>
          <w:tcPr>
            <w:tcW w:type="dxa" w:w="4903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Người lập phiếu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Prepared by</w:t>
            </w:r>
          </w:p>
          <w:p>
            <w:pPr>
              <w:spacing w:after="9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{nguoi_lap}</w:t>
            </w:r>
          </w:p>
        </w:tc>
        <w:tc>
          <w:tcPr>
            <w:tcW w:type="dxa" w:w="4903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Khách hàng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Customer</w:t>
            </w:r>
          </w:p>
        </w:tc>
      </w:tr>
    </w:tbl>
    <w:p>
      <w:pPr>
        <w:spacing w:after="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{ghi_chu_cuoi}</w:t>
      </w:r>
    </w:p>
    <w:sectPr>
      <w:headerReference w:type="default" r:id="rId7"/>
      <w:pgSz w:w="11906" w:h="16838" w:orient="portrait"/>
      <w:pgMar w:top="10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sz w:val="22"/>
        <w:szCs w:val="22"/>
      </w:rPr>
      <w:t xml:space="preserve">{IMAGE logo()}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2026-09-26T06:24:31.741Z</dcterms:created>
  <dcterms:modified xsi:type="dcterms:W3CDTF">2026-09-26T06:24:31.741Z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