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4C282" w14:textId="4D1A38FE" w:rsidR="0024355F" w:rsidRPr="00C368D1" w:rsidRDefault="00D143D3">
      <w:pPr>
        <w:rPr>
          <w:rFonts w:eastAsiaTheme="majorEastAsia"/>
          <w:color w:val="17365D" w:themeColor="text2" w:themeShade="BF"/>
          <w:spacing w:val="5"/>
          <w:kern w:val="28"/>
          <w:sz w:val="52"/>
          <w:szCs w:val="52"/>
        </w:rPr>
      </w:pPr>
      <w:r>
        <w:tab/>
      </w:r>
      <w:sdt>
        <w:sdtPr>
          <w:id w:val="-1905672904"/>
          <w:docPartObj>
            <w:docPartGallery w:val="Cover Pages"/>
            <w:docPartUnique/>
          </w:docPartObj>
        </w:sdtPr>
        <w:sdtContent>
          <w:r w:rsidR="00000000">
            <w:rPr>
              <w:noProof/>
            </w:rPr>
            <w:pict w14:anchorId="24DA432F">
              <v:group id="Group 343229749" o:spid="_x0000_s1026" style="position:absolute;margin-left:-56.25pt;margin-top:-8.25pt;width:552.25pt;height:602.05pt;z-index:251658240;mso-position-horizontal-relative:text;mso-position-vertical-relative:text;mso-width-relative:margin;mso-height-relative:margin" coordorigin="16239,-1050" coordsize="70273,76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">
                <v:group id="Group 1254258487" o:spid="_x0000_s1027" style="position:absolute;left:16239;top:-1050;width:70274;height:76650" coordorigin="16239,-1050" coordsize="70273,7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">
                  <v:rect id="Rectangle 1840706558" o:spid="_x0000_s1028" style="position:absolute;left:20406;width:66107;height:756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" filled="f" stroked="f">
                    <v:textbox inset="2.53958mm,2.53958mm,2.53958mm,2.53958mm">
                      <w:txbxContent>
                        <w:p w14:paraId="2D06DA02" w14:textId="77777777" w:rsidR="0024355F" w:rsidRDefault="0024355F">
                          <w:pPr>
                            <w:spacing w:after="0"/>
                            <w:textDirection w:val="btLr"/>
                          </w:pPr>
                        </w:p>
                      </w:txbxContent>
                    </v:textbox>
                  </v:rect>
                  <v:group id="Group 470286894" o:spid="_x0000_s1029" style="position:absolute;left:16239;top:-1050;width:70274;height:76650" coordorigin="22190,-1050" coordsize="59038,7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">
                    <v:rect id="Rectangle 902055970" o:spid="_x0000_s1030" style="position:absolute;left:25691;width:55537;height:756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" filled="f" stroked="f">
                      <v:textbox inset="2.53958mm,2.53958mm,2.53958mm,2.53958mm">
                        <w:txbxContent>
                          <w:p w14:paraId="7AE63DF6" w14:textId="77777777" w:rsidR="0024355F" w:rsidRDefault="0024355F">
                            <w:pPr>
                              <w:spacing w:after="0"/>
                              <w:textDirection w:val="btLr"/>
                            </w:pPr>
                          </w:p>
                        </w:txbxContent>
                      </v:textbox>
                    </v:rect>
                    <v:shape id="Freeform 5" o:spid="_x0000_s1031" style="position:absolute;left:22190;top:-1050;width:58234;height:75599;visibility:visible" coordsize="5553710,90189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" adj="-11796480,,5400" path="m,l,9018905r5553710,l5553710,,,xe" strokeweight="1pt">
                      <v:stroke startarrowwidth="narrow" startarrowlength="short" endarrowwidth="narrow" endarrowlength="short" miterlimit="5243f" joinstyle="miter"/>
                      <v:formulas/>
                      <v:path arrowok="t" o:extrusionok="f" o:connecttype="segments" textboxrect="0,0,5553710,9018905"/>
                      <v:textbox inset="7pt,3pt,7pt,3pt">
                        <w:txbxContent>
                          <w:p w14:paraId="464138CB" w14:textId="77777777" w:rsidR="0024355F" w:rsidRDefault="0024355F" w:rsidP="0024355F">
                            <w:pPr>
                              <w:jc w:val="center"/>
                              <w:textDirection w:val="btLr"/>
                            </w:pPr>
                            <w:r>
                              <w:rPr>
                                <w:color w:val="000000"/>
                              </w:rPr>
                              <w:t>UNIVERSITY OF SCIENCE AND TECHNOLOGY OF HANOI</w:t>
                            </w:r>
                          </w:p>
                          <w:p w14:paraId="4F2CACF2" w14:textId="77777777" w:rsidR="0024355F" w:rsidRDefault="0024355F" w:rsidP="0024355F">
                            <w:pPr>
                              <w:jc w:val="center"/>
                              <w:textDirection w:val="btLr"/>
                            </w:pPr>
                          </w:p>
                          <w:p w14:paraId="3F80D13C" w14:textId="77777777" w:rsidR="0024355F" w:rsidRDefault="0024355F" w:rsidP="0024355F">
                            <w:pPr>
                              <w:jc w:val="center"/>
                              <w:textDirection w:val="btLr"/>
                            </w:pPr>
                          </w:p>
                          <w:p w14:paraId="4BE7B93F" w14:textId="77777777" w:rsidR="0024355F" w:rsidRDefault="0024355F" w:rsidP="0024355F">
                            <w:pPr>
                              <w:jc w:val="center"/>
                              <w:textDirection w:val="btLr"/>
                            </w:pPr>
                          </w:p>
                          <w:p w14:paraId="17098CB0" w14:textId="77777777" w:rsidR="0024355F" w:rsidRDefault="0024355F" w:rsidP="0024355F">
                            <w:pPr>
                              <w:textDirection w:val="btLr"/>
                            </w:pPr>
                          </w:p>
                          <w:p w14:paraId="6466FA20" w14:textId="77777777" w:rsidR="0024355F" w:rsidRDefault="0024355F" w:rsidP="0024355F">
                            <w:pPr>
                              <w:jc w:val="center"/>
                              <w:textDirection w:val="btLr"/>
                            </w:pPr>
                          </w:p>
                          <w:p w14:paraId="2A442DE6" w14:textId="77777777" w:rsidR="00006CF2" w:rsidRDefault="00006CF2" w:rsidP="0024355F">
                            <w:pPr>
                              <w:jc w:val="center"/>
                              <w:textDirection w:val="btLr"/>
                              <w:rPr>
                                <w:color w:val="000000"/>
                                <w:sz w:val="36"/>
                              </w:rPr>
                            </w:pPr>
                          </w:p>
                          <w:p w14:paraId="5D9694AF" w14:textId="774EEF6D" w:rsidR="0024355F" w:rsidRDefault="0024355F" w:rsidP="0024355F">
                            <w:pPr>
                              <w:jc w:val="center"/>
                              <w:textDirection w:val="btLr"/>
                            </w:pPr>
                            <w:r>
                              <w:rPr>
                                <w:color w:val="000000"/>
                                <w:sz w:val="36"/>
                              </w:rPr>
                              <w:t>Research and Development</w:t>
                            </w:r>
                          </w:p>
                          <w:p w14:paraId="5B3985AA" w14:textId="5F74371E" w:rsidR="0024355F" w:rsidRDefault="0024355F" w:rsidP="0024355F">
                            <w:pPr>
                              <w:jc w:val="center"/>
                              <w:textDirection w:val="btLr"/>
                            </w:pPr>
                            <w:r>
                              <w:rPr>
                                <w:b/>
                                <w:color w:val="000000"/>
                                <w:sz w:val="60"/>
                              </w:rPr>
                              <w:t>BACHELOR THESIS</w:t>
                            </w:r>
                          </w:p>
                          <w:p w14:paraId="48C9B814" w14:textId="77777777" w:rsidR="0024355F" w:rsidRDefault="0024355F" w:rsidP="0024355F">
                            <w:pPr>
                              <w:jc w:val="center"/>
                              <w:textDirection w:val="btLr"/>
                            </w:pPr>
                            <w:r>
                              <w:rPr>
                                <w:color w:val="000000"/>
                              </w:rPr>
                              <w:t>By</w:t>
                            </w:r>
                          </w:p>
                          <w:p w14:paraId="7DA7B1A0" w14:textId="0E1B7862" w:rsidR="0024355F" w:rsidRPr="00412089" w:rsidRDefault="00412089" w:rsidP="0024355F">
                            <w:pPr>
                              <w:ind w:left="2880" w:firstLine="720"/>
                              <w:textDirection w:val="btLr"/>
                              <w:rPr>
                                <w:rStyle w:val="fontstyle01"/>
                                <w:rFonts w:eastAsiaTheme="majorEastAsia"/>
                                <w:b/>
                                <w:bCs/>
                                <w:sz w:val="32"/>
                                <w:szCs w:val="32"/>
                              </w:rPr>
                            </w:pPr>
                            <w:r w:rsidRPr="00412089">
                              <w:rPr>
                                <w:rStyle w:val="fontstyle01"/>
                                <w:rFonts w:eastAsiaTheme="majorEastAsia"/>
                                <w:b/>
                                <w:bCs/>
                                <w:sz w:val="32"/>
                                <w:szCs w:val="32"/>
                              </w:rPr>
                              <w:t>Nguyen Anh Duy</w:t>
                            </w:r>
                            <w:r w:rsidR="0024355F" w:rsidRPr="00412089">
                              <w:rPr>
                                <w:rStyle w:val="fontstyle01"/>
                                <w:rFonts w:eastAsiaTheme="majorEastAsia"/>
                                <w:b/>
                                <w:bCs/>
                                <w:sz w:val="32"/>
                                <w:szCs w:val="32"/>
                              </w:rPr>
                              <w:t xml:space="preserve"> </w:t>
                            </w:r>
                            <w:r w:rsidRPr="00412089">
                              <w:rPr>
                                <w:rStyle w:val="fontstyle01"/>
                                <w:rFonts w:eastAsiaTheme="majorEastAsia"/>
                                <w:b/>
                                <w:bCs/>
                                <w:sz w:val="32"/>
                                <w:szCs w:val="32"/>
                              </w:rPr>
                              <w:t>–</w:t>
                            </w:r>
                            <w:r w:rsidR="0024355F" w:rsidRPr="00412089">
                              <w:rPr>
                                <w:rStyle w:val="fontstyle01"/>
                                <w:rFonts w:eastAsiaTheme="majorEastAsia"/>
                                <w:b/>
                                <w:bCs/>
                                <w:sz w:val="32"/>
                                <w:szCs w:val="32"/>
                              </w:rPr>
                              <w:t xml:space="preserve"> </w:t>
                            </w:r>
                            <w:r w:rsidRPr="00412089">
                              <w:rPr>
                                <w:rStyle w:val="fontstyle01"/>
                                <w:rFonts w:eastAsiaTheme="majorEastAsia"/>
                                <w:b/>
                                <w:bCs/>
                                <w:sz w:val="32"/>
                                <w:szCs w:val="32"/>
                              </w:rPr>
                              <w:t>BI12-127</w:t>
                            </w:r>
                          </w:p>
                          <w:p w14:paraId="5F4C8632" w14:textId="74E4E748" w:rsidR="0024355F" w:rsidRPr="00006CF2" w:rsidRDefault="0024355F" w:rsidP="0024355F">
                            <w:pPr>
                              <w:ind w:left="3600"/>
                              <w:textDirection w:val="btLr"/>
                              <w:rPr>
                                <w:rFonts w:eastAsiaTheme="majorEastAsia"/>
                                <w:b/>
                                <w:bCs/>
                                <w:color w:val="000000"/>
                                <w:sz w:val="32"/>
                                <w:szCs w:val="32"/>
                              </w:rPr>
                            </w:pPr>
                            <w:r>
                              <w:rPr>
                                <w:rStyle w:val="fontstyle21"/>
                                <w:rFonts w:eastAsiaTheme="majorEastAsia"/>
                              </w:rPr>
                              <w:t xml:space="preserve">        </w:t>
                            </w:r>
                            <w:r w:rsidR="00412089">
                              <w:rPr>
                                <w:rStyle w:val="fontstyle21"/>
                                <w:rFonts w:eastAsiaTheme="majorEastAsia"/>
                              </w:rPr>
                              <w:t>Data Science</w:t>
                            </w:r>
                          </w:p>
                          <w:p w14:paraId="212ADA6B" w14:textId="77777777" w:rsidR="0024355F" w:rsidRDefault="0024355F" w:rsidP="0024355F">
                            <w:pPr>
                              <w:jc w:val="center"/>
                              <w:textDirection w:val="btLr"/>
                            </w:pPr>
                            <w:r>
                              <w:rPr>
                                <w:color w:val="000000"/>
                                <w:sz w:val="36"/>
                              </w:rPr>
                              <w:t>Title:</w:t>
                            </w:r>
                          </w:p>
                          <w:p w14:paraId="222FD90C" w14:textId="1421EF45" w:rsidR="0024355F" w:rsidRPr="00006CF2" w:rsidRDefault="0024355F" w:rsidP="0024355F">
                            <w:pPr>
                              <w:jc w:val="center"/>
                              <w:textDirection w:val="btLr"/>
                              <w:rPr>
                                <w:b/>
                                <w:color w:val="000000"/>
                                <w:sz w:val="40"/>
                              </w:rPr>
                            </w:pPr>
                            <w:r>
                              <w:rPr>
                                <w:b/>
                                <w:color w:val="000000"/>
                                <w:sz w:val="40"/>
                              </w:rPr>
                              <w:t>“</w:t>
                            </w:r>
                            <w:r w:rsidR="00412089" w:rsidRPr="00412089">
                              <w:rPr>
                                <w:b/>
                                <w:color w:val="000000"/>
                                <w:sz w:val="40"/>
                              </w:rPr>
                              <w:t>Research and implementation of deep learning methods in stock price analysis and forecasting</w:t>
                            </w:r>
                            <w:r>
                              <w:rPr>
                                <w:b/>
                                <w:color w:val="000000"/>
                                <w:sz w:val="40"/>
                              </w:rPr>
                              <w:t>”</w:t>
                            </w:r>
                          </w:p>
                          <w:p w14:paraId="31B16B78" w14:textId="7E74ACA3" w:rsidR="00412089" w:rsidRPr="00412089" w:rsidRDefault="0024355F" w:rsidP="00412089">
                            <w:pPr>
                              <w:jc w:val="center"/>
                              <w:textDirection w:val="btLr"/>
                              <w:rPr>
                                <w:color w:val="000000"/>
                                <w:sz w:val="32"/>
                              </w:rPr>
                            </w:pPr>
                            <w:r>
                              <w:rPr>
                                <w:color w:val="000000"/>
                                <w:sz w:val="32"/>
                              </w:rPr>
                              <w:t xml:space="preserve">External supervisor: </w:t>
                            </w:r>
                            <w:r w:rsidR="00412089">
                              <w:rPr>
                                <w:color w:val="000000"/>
                                <w:sz w:val="32"/>
                              </w:rPr>
                              <w:t>Nguyen Duc Hoan</w:t>
                            </w:r>
                          </w:p>
                          <w:p w14:paraId="348142B1" w14:textId="14A1896E" w:rsidR="0024355F" w:rsidRDefault="0024355F" w:rsidP="00006CF2">
                            <w:pPr>
                              <w:jc w:val="center"/>
                              <w:textDirection w:val="btLr"/>
                            </w:pPr>
                            <w:r>
                              <w:rPr>
                                <w:color w:val="000000"/>
                                <w:sz w:val="32"/>
                              </w:rPr>
                              <w:t xml:space="preserve">Internal supervisor: </w:t>
                            </w:r>
                            <w:r w:rsidR="00412089">
                              <w:rPr>
                                <w:color w:val="000000"/>
                                <w:sz w:val="32"/>
                              </w:rPr>
                              <w:t>Nghiem Thi Phuong</w:t>
                            </w:r>
                          </w:p>
                          <w:p w14:paraId="5DE852CC" w14:textId="77777777" w:rsidR="0024355F" w:rsidRDefault="0024355F" w:rsidP="0024355F">
                            <w:pPr>
                              <w:jc w:val="center"/>
                              <w:textDirection w:val="btLr"/>
                            </w:pPr>
                            <w:r>
                              <w:rPr>
                                <w:b/>
                                <w:color w:val="000000"/>
                                <w:sz w:val="36"/>
                              </w:rPr>
                              <w:t>Hanoi, 2024</w:t>
                            </w:r>
                          </w:p>
                          <w:p w14:paraId="34BD356D" w14:textId="77777777" w:rsidR="0024355F" w:rsidRDefault="0024355F" w:rsidP="0024355F">
                            <w:pPr>
                              <w:jc w:val="center"/>
                              <w:textDirection w:val="btLr"/>
                            </w:pPr>
                          </w:p>
                          <w:p w14:paraId="59B75DDA" w14:textId="77777777" w:rsidR="0024355F" w:rsidRDefault="0024355F" w:rsidP="0024355F">
                            <w:pPr>
                              <w:jc w:val="center"/>
                              <w:textDirection w:val="btLr"/>
                            </w:pPr>
                          </w:p>
                          <w:p w14:paraId="6A986A6E" w14:textId="77777777" w:rsidR="0024355F" w:rsidRDefault="0024355F" w:rsidP="0024355F">
                            <w:pPr>
                              <w:jc w:val="center"/>
                              <w:textDirection w:val="btLr"/>
                            </w:pPr>
                          </w:p>
                          <w:p w14:paraId="7437EFED" w14:textId="77777777" w:rsidR="0024355F" w:rsidRDefault="0024355F" w:rsidP="0024355F">
                            <w:pPr>
                              <w:jc w:val="center"/>
                              <w:textDirection w:val="btLr"/>
                            </w:pPr>
                          </w:p>
                          <w:p w14:paraId="20FC3B81" w14:textId="77777777" w:rsidR="0024355F" w:rsidRDefault="0024355F" w:rsidP="0024355F">
                            <w:pPr>
                              <w:jc w:val="center"/>
                              <w:textDirection w:val="btLr"/>
                            </w:pPr>
                          </w:p>
                          <w:p w14:paraId="078386A1" w14:textId="77777777" w:rsidR="0024355F" w:rsidRDefault="0024355F" w:rsidP="0024355F">
                            <w:pPr>
                              <w:jc w:val="center"/>
                              <w:textDirection w:val="btLr"/>
                            </w:pPr>
                          </w:p>
                          <w:p w14:paraId="5BD07BE5" w14:textId="77777777" w:rsidR="0024355F" w:rsidRDefault="0024355F" w:rsidP="0024355F">
                            <w:pPr>
                              <w:jc w:val="center"/>
                              <w:textDirection w:val="btLr"/>
                            </w:pPr>
                          </w:p>
                          <w:p w14:paraId="682DDCE0" w14:textId="77777777" w:rsidR="0024355F" w:rsidRDefault="0024355F" w:rsidP="0024355F">
                            <w:pPr>
                              <w:jc w:val="center"/>
                              <w:textDirection w:val="btLr"/>
                            </w:pPr>
                          </w:p>
                          <w:p w14:paraId="427F71AA" w14:textId="77777777" w:rsidR="0024355F" w:rsidRDefault="0024355F" w:rsidP="0024355F">
                            <w:pPr>
                              <w:jc w:val="center"/>
                              <w:textDirection w:val="btLr"/>
                            </w:pPr>
                          </w:p>
                          <w:p w14:paraId="2E385D00" w14:textId="77777777" w:rsidR="0024355F" w:rsidRDefault="0024355F" w:rsidP="0024355F">
                            <w:pPr>
                              <w:jc w:val="center"/>
                              <w:textDirection w:val="btLr"/>
                            </w:pPr>
                          </w:p>
                          <w:p w14:paraId="4354A576" w14:textId="77777777" w:rsidR="0024355F" w:rsidRDefault="0024355F" w:rsidP="0024355F">
                            <w:pPr>
                              <w:jc w:val="center"/>
                              <w:textDirection w:val="btLr"/>
                            </w:pPr>
                          </w:p>
                          <w:p w14:paraId="215C7F41" w14:textId="77777777" w:rsidR="0024355F" w:rsidRDefault="0024355F" w:rsidP="0024355F">
                            <w:pPr>
                              <w:jc w:val="center"/>
                              <w:textDirection w:val="btLr"/>
                            </w:pPr>
                          </w:p>
                          <w:p w14:paraId="748A9CDA" w14:textId="77777777" w:rsidR="0024355F" w:rsidRDefault="0024355F" w:rsidP="0024355F">
                            <w:pPr>
                              <w:jc w:val="center"/>
                              <w:textDirection w:val="btLr"/>
                            </w:pPr>
                          </w:p>
                          <w:p w14:paraId="04B058E6" w14:textId="77777777" w:rsidR="0024355F" w:rsidRDefault="0024355F" w:rsidP="0024355F">
                            <w:pPr>
                              <w:jc w:val="center"/>
                              <w:textDirection w:val="btLr"/>
                            </w:pPr>
                          </w:p>
                          <w:p w14:paraId="7C4F3336" w14:textId="77777777" w:rsidR="0024355F" w:rsidRDefault="0024355F" w:rsidP="0024355F">
                            <w:pPr>
                              <w:jc w:val="center"/>
                              <w:textDirection w:val="btLr"/>
                            </w:pPr>
                          </w:p>
                          <w:p w14:paraId="056C9FA6" w14:textId="77777777" w:rsidR="0024355F" w:rsidRDefault="0024355F" w:rsidP="0024355F">
                            <w:pPr>
                              <w:jc w:val="center"/>
                              <w:textDirection w:val="btLr"/>
                            </w:pPr>
                          </w:p>
                          <w:p w14:paraId="33354EB0" w14:textId="77777777" w:rsidR="0024355F" w:rsidRDefault="0024355F" w:rsidP="0024355F">
                            <w:pPr>
                              <w:jc w:val="center"/>
                              <w:textDirection w:val="btLr"/>
                            </w:pPr>
                          </w:p>
                          <w:p w14:paraId="1F18964C" w14:textId="77777777" w:rsidR="0024355F" w:rsidRDefault="0024355F" w:rsidP="0024355F">
                            <w:pPr>
                              <w:jc w:val="center"/>
                              <w:textDirection w:val="btLr"/>
                            </w:pPr>
                          </w:p>
                          <w:p w14:paraId="1177C5EF" w14:textId="77777777" w:rsidR="0024355F" w:rsidRDefault="0024355F">
                            <w:pPr>
                              <w:jc w:val="center"/>
                              <w:textDirection w:val="btL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style="position:absolute;left:39634;top:9489;width:27651;height:12493;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">
                      <v:imagedata r:id="rId8" o:title=""/>
                    </v:shape>
                  </v:group>
                </v:group>
                <w10:wrap type="square"/>
              </v:group>
            </w:pict>
          </w:r>
          <w:r w:rsidR="0024355F" w:rsidRPr="00C368D1">
            <w:br w:type="page"/>
          </w:r>
        </w:sdtContent>
      </w:sdt>
    </w:p>
    <w:p w14:paraId="4B018A0B" w14:textId="4B8F48B2" w:rsidR="00201E57" w:rsidRPr="00C368D1" w:rsidRDefault="00A02626" w:rsidP="00201E57">
      <w:pPr>
        <w:pStyle w:val="Title"/>
        <w:rPr>
          <w:rFonts w:ascii="Times New Roman" w:hAnsi="Times New Roman" w:cs="Times New Roman"/>
        </w:rPr>
      </w:pPr>
      <w:r w:rsidRPr="00C368D1">
        <w:rPr>
          <w:rFonts w:ascii="Times New Roman" w:hAnsi="Times New Roman" w:cs="Times New Roman"/>
        </w:rPr>
        <w:lastRenderedPageBreak/>
        <w:t>Abstract</w:t>
      </w:r>
    </w:p>
    <w:p w14:paraId="4A612A11" w14:textId="06AF2168" w:rsidR="0016138F" w:rsidRDefault="00F93EA2" w:rsidP="00194EBA">
      <w:pPr>
        <w:jc w:val="both"/>
        <w:rPr>
          <w:sz w:val="26"/>
          <w:szCs w:val="26"/>
        </w:rPr>
      </w:pPr>
      <w:r w:rsidRPr="00F93EA2">
        <w:rPr>
          <w:sz w:val="26"/>
          <w:szCs w:val="26"/>
        </w:rPr>
        <w:t>The stock market is full of opportunities but also poses numerous risks for investors. Investors always strive to maximize their profits by buying and selling stocks. Making the right investment decision relies on understanding future trends of the stock. Therefore, predicting stock prices is a critical skill for any investor trading in the stock market. However, this is not a simple task because stock time series are easily influenced by external factors such as news, global economy, supply and demand, public sentiment, and more. Collecting and selecting external factors for prediction remains a challenge for researchers, which is why past stock prices are currently the primary input for forecasting models. In other words, stock price series are considered typical time series data. Analyzing stock prices in relation to a company's value, or the stock price itself, includes all necessary information related to the value of the stock. According to machine learning researchers, treating stock prices as time series is an appropriate approach for modern learning models. There are many models being applied in stock price prediction, from simple models like linear regression to machine learning and deep learning techniques. Most approaches focus on the time series information of stock prices and some external factors. Information from the stock price time series is enriched by calculating the similarity between them to enhance the input data for the model’s prediction.</w:t>
      </w:r>
      <w:r w:rsidRPr="00F93EA2">
        <w:rPr>
          <w:sz w:val="26"/>
          <w:szCs w:val="26"/>
        </w:rPr>
        <w:t xml:space="preserve"> </w:t>
      </w:r>
      <w:r w:rsidR="00811FC5" w:rsidRPr="00811FC5">
        <w:rPr>
          <w:sz w:val="26"/>
          <w:szCs w:val="26"/>
        </w:rPr>
        <w:t>The structure of this thesis is organized as follows:</w:t>
      </w:r>
    </w:p>
    <w:p w14:paraId="255FFFF4" w14:textId="3368BC81" w:rsidR="0016138F" w:rsidRPr="0016138F" w:rsidRDefault="00811FC5">
      <w:pPr>
        <w:pStyle w:val="ListParagraph"/>
        <w:numPr>
          <w:ilvl w:val="0"/>
          <w:numId w:val="16"/>
        </w:numPr>
        <w:snapToGrid w:val="0"/>
        <w:spacing w:after="240" w:line="240" w:lineRule="auto"/>
        <w:contextualSpacing w:val="0"/>
        <w:jc w:val="both"/>
        <w:rPr>
          <w:sz w:val="26"/>
          <w:szCs w:val="26"/>
        </w:rPr>
      </w:pPr>
      <w:r w:rsidRPr="0016138F">
        <w:rPr>
          <w:sz w:val="26"/>
          <w:szCs w:val="26"/>
        </w:rPr>
        <w:t>In the first chapter, we introduce the core concepts and objectives of the research.</w:t>
      </w:r>
    </w:p>
    <w:p w14:paraId="01799E9C" w14:textId="7379822E" w:rsidR="0016138F" w:rsidRPr="0016138F" w:rsidRDefault="00811FC5">
      <w:pPr>
        <w:pStyle w:val="ListParagraph"/>
        <w:numPr>
          <w:ilvl w:val="0"/>
          <w:numId w:val="16"/>
        </w:numPr>
        <w:snapToGrid w:val="0"/>
        <w:spacing w:after="240" w:line="240" w:lineRule="auto"/>
        <w:contextualSpacing w:val="0"/>
        <w:jc w:val="both"/>
        <w:rPr>
          <w:sz w:val="26"/>
          <w:szCs w:val="26"/>
        </w:rPr>
      </w:pPr>
      <w:r w:rsidRPr="0016138F">
        <w:rPr>
          <w:sz w:val="26"/>
          <w:szCs w:val="26"/>
        </w:rPr>
        <w:t>The second chapter provides a comprehensive literature review on LSTM and ARIMA models. It delves into the existing techniques and methods used in constructing and analyzing historical stock data to make predictions about stock market movements. This review serves to</w:t>
      </w:r>
      <w:r w:rsidR="00CF65D7" w:rsidRPr="0016138F">
        <w:rPr>
          <w:sz w:val="26"/>
          <w:szCs w:val="26"/>
        </w:rPr>
        <w:t xml:space="preserve"> contextualize our approach within the broader </w:t>
      </w:r>
      <w:proofErr w:type="gramStart"/>
      <w:r w:rsidR="00CF65D7" w:rsidRPr="0016138F">
        <w:rPr>
          <w:sz w:val="26"/>
          <w:szCs w:val="26"/>
        </w:rPr>
        <w:t>field</w:t>
      </w:r>
      <w:proofErr w:type="gramEnd"/>
    </w:p>
    <w:p w14:paraId="0422A991" w14:textId="7866486C" w:rsidR="0016138F" w:rsidRPr="0016138F" w:rsidRDefault="00CF65D7">
      <w:pPr>
        <w:pStyle w:val="ListParagraph"/>
        <w:numPr>
          <w:ilvl w:val="0"/>
          <w:numId w:val="16"/>
        </w:numPr>
        <w:spacing w:after="0" w:line="240" w:lineRule="auto"/>
        <w:jc w:val="both"/>
        <w:rPr>
          <w:sz w:val="26"/>
          <w:szCs w:val="26"/>
        </w:rPr>
      </w:pPr>
      <w:r w:rsidRPr="0016138F">
        <w:rPr>
          <w:sz w:val="26"/>
          <w:szCs w:val="26"/>
        </w:rPr>
        <w:t>In the third chapter, we detail the methodology and experimental design used in this study. We also describe the datasets used for empirical evaluation and the metrics for performance evaluation.</w:t>
      </w:r>
    </w:p>
    <w:p w14:paraId="4A260719" w14:textId="2B8E14E5" w:rsidR="00201E57" w:rsidRPr="00F93EA2" w:rsidRDefault="00CF65D7">
      <w:pPr>
        <w:pStyle w:val="ListParagraph"/>
        <w:numPr>
          <w:ilvl w:val="0"/>
          <w:numId w:val="16"/>
        </w:numPr>
        <w:snapToGrid w:val="0"/>
        <w:spacing w:before="240" w:after="240" w:line="240" w:lineRule="auto"/>
        <w:contextualSpacing w:val="0"/>
        <w:jc w:val="both"/>
        <w:rPr>
          <w:sz w:val="26"/>
          <w:szCs w:val="26"/>
        </w:rPr>
      </w:pPr>
      <w:r w:rsidRPr="0016138F">
        <w:rPr>
          <w:sz w:val="26"/>
          <w:szCs w:val="26"/>
        </w:rPr>
        <w:t>The final chapter presents the conclusions drawn from our findings. This paper summarizes the main contributions of our work, discusses the implications of our results for the field of stock price prediction, and suggests potential directions for future research.</w:t>
      </w:r>
    </w:p>
    <w:p w14:paraId="72EAAC48" w14:textId="4E81AAB3" w:rsidR="00201E57" w:rsidRPr="00C368D1" w:rsidRDefault="00201E57" w:rsidP="00201E57">
      <w:pPr>
        <w:pStyle w:val="Title"/>
        <w:rPr>
          <w:rFonts w:ascii="Times New Roman" w:hAnsi="Times New Roman" w:cs="Times New Roman"/>
        </w:rPr>
      </w:pPr>
      <w:r w:rsidRPr="00C368D1">
        <w:rPr>
          <w:rFonts w:ascii="Times New Roman" w:hAnsi="Times New Roman" w:cs="Times New Roman"/>
        </w:rPr>
        <w:lastRenderedPageBreak/>
        <w:t>Acknowledgement</w:t>
      </w:r>
    </w:p>
    <w:p w14:paraId="747CEC63" w14:textId="77777777" w:rsidR="002E612B" w:rsidRPr="002E612B" w:rsidRDefault="002E612B" w:rsidP="00194EBA">
      <w:pPr>
        <w:jc w:val="both"/>
        <w:rPr>
          <w:sz w:val="26"/>
          <w:szCs w:val="26"/>
        </w:rPr>
      </w:pPr>
      <w:r w:rsidRPr="002E612B">
        <w:rPr>
          <w:sz w:val="26"/>
          <w:szCs w:val="26"/>
        </w:rPr>
        <w:t>I would like to express my deepest gratitude to all those who have contributed to the successful completion of this thesis.</w:t>
      </w:r>
    </w:p>
    <w:p w14:paraId="7785764A" w14:textId="77777777" w:rsidR="002E612B" w:rsidRPr="002E612B" w:rsidRDefault="002E612B" w:rsidP="00194EBA">
      <w:pPr>
        <w:jc w:val="both"/>
        <w:rPr>
          <w:sz w:val="26"/>
          <w:szCs w:val="26"/>
        </w:rPr>
      </w:pPr>
      <w:r w:rsidRPr="002E612B">
        <w:rPr>
          <w:sz w:val="26"/>
          <w:szCs w:val="26"/>
        </w:rPr>
        <w:t>First and foremost, I extend my sincere thanks to my external supervisor, Mr. Nguyen Duc Hoan, for his invaluable guidance, insightful feedback, and unwavering support throughout the research process. His expertise and experience have been instrumental in shaping the direction of this study.</w:t>
      </w:r>
    </w:p>
    <w:p w14:paraId="5617FD7A" w14:textId="77777777" w:rsidR="002E612B" w:rsidRPr="002E612B" w:rsidRDefault="002E612B" w:rsidP="00194EBA">
      <w:pPr>
        <w:jc w:val="both"/>
        <w:rPr>
          <w:sz w:val="26"/>
          <w:szCs w:val="26"/>
        </w:rPr>
      </w:pPr>
      <w:r w:rsidRPr="002E612B">
        <w:rPr>
          <w:sz w:val="26"/>
          <w:szCs w:val="26"/>
        </w:rPr>
        <w:t>I am also profoundly grateful to my internal supervisor, Ms. Nghiem Thi Phuong, whose continuous encouragement, constructive criticism, and meticulous attention to detail have significantly enhanced the quality of this work. Her academic rigor and dedication have been a source of inspiration.</w:t>
      </w:r>
    </w:p>
    <w:p w14:paraId="71641040" w14:textId="77777777" w:rsidR="002E612B" w:rsidRPr="002E612B" w:rsidRDefault="002E612B" w:rsidP="00194EBA">
      <w:pPr>
        <w:jc w:val="both"/>
        <w:rPr>
          <w:sz w:val="26"/>
          <w:szCs w:val="26"/>
        </w:rPr>
      </w:pPr>
      <w:r w:rsidRPr="002E612B">
        <w:rPr>
          <w:sz w:val="26"/>
          <w:szCs w:val="26"/>
        </w:rPr>
        <w:t>I would like to acknowledge the University of Science and Technology of Hanoi for providing me with the resources and a conducive environment for research. The academic community and facilities at the university have been fundamental to my learning and research endeavors.</w:t>
      </w:r>
    </w:p>
    <w:p w14:paraId="26D06CC6" w14:textId="77777777" w:rsidR="002E612B" w:rsidRPr="002E612B" w:rsidRDefault="002E612B" w:rsidP="00194EBA">
      <w:pPr>
        <w:jc w:val="both"/>
        <w:rPr>
          <w:sz w:val="26"/>
          <w:szCs w:val="26"/>
        </w:rPr>
      </w:pPr>
      <w:r w:rsidRPr="002E612B">
        <w:rPr>
          <w:sz w:val="26"/>
          <w:szCs w:val="26"/>
        </w:rPr>
        <w:t>Additionally, I am thankful to my colleagues and friends for their moral support and helpful discussions that have enriched my understanding and broadened my perspective on the subject matter.</w:t>
      </w:r>
    </w:p>
    <w:p w14:paraId="24E9B5C8" w14:textId="77777777" w:rsidR="002E612B" w:rsidRPr="002E612B" w:rsidRDefault="002E612B" w:rsidP="00194EBA">
      <w:pPr>
        <w:jc w:val="both"/>
        <w:rPr>
          <w:sz w:val="26"/>
          <w:szCs w:val="26"/>
        </w:rPr>
      </w:pPr>
      <w:proofErr w:type="gramStart"/>
      <w:r w:rsidRPr="002E612B">
        <w:rPr>
          <w:sz w:val="26"/>
          <w:szCs w:val="26"/>
        </w:rPr>
        <w:t>Last but not least</w:t>
      </w:r>
      <w:proofErr w:type="gramEnd"/>
      <w:r w:rsidRPr="002E612B">
        <w:rPr>
          <w:sz w:val="26"/>
          <w:szCs w:val="26"/>
        </w:rPr>
        <w:t>, I express my heartfelt appreciation to my family for their constant support, patience, and encouragement throughout my academic journey. Their unwavering belief in me has been the driving force behind my achievements.</w:t>
      </w:r>
    </w:p>
    <w:p w14:paraId="34EF88EE" w14:textId="77777777" w:rsidR="002E612B" w:rsidRPr="002E612B" w:rsidRDefault="002E612B" w:rsidP="00194EBA">
      <w:pPr>
        <w:jc w:val="both"/>
        <w:rPr>
          <w:sz w:val="26"/>
          <w:szCs w:val="26"/>
        </w:rPr>
      </w:pPr>
      <w:r w:rsidRPr="002E612B">
        <w:rPr>
          <w:sz w:val="26"/>
          <w:szCs w:val="26"/>
        </w:rPr>
        <w:t>This thesis would not have been possible without the contributions and support of all these individuals and institutions. Thank you all.</w:t>
      </w:r>
    </w:p>
    <w:p w14:paraId="7B455EE8" w14:textId="77777777" w:rsidR="00201E57" w:rsidRPr="00C368D1" w:rsidRDefault="00201E57">
      <w:pPr>
        <w:rPr>
          <w:rFonts w:eastAsiaTheme="majorEastAsia"/>
          <w:color w:val="17365D" w:themeColor="text2" w:themeShade="BF"/>
          <w:spacing w:val="5"/>
          <w:kern w:val="28"/>
          <w:sz w:val="52"/>
          <w:szCs w:val="52"/>
        </w:rPr>
      </w:pPr>
      <w:r w:rsidRPr="00C368D1">
        <w:br w:type="page"/>
      </w:r>
    </w:p>
    <w:sdt>
      <w:sdtPr>
        <w:rPr>
          <w:rFonts w:ascii="Times New Roman" w:eastAsia="Times New Roman" w:hAnsi="Times New Roman" w:cs="Times New Roman"/>
          <w:bCs w:val="0"/>
          <w:color w:val="auto"/>
          <w:sz w:val="22"/>
          <w:szCs w:val="22"/>
          <w:lang w:val="en-GB"/>
        </w:rPr>
        <w:id w:val="-279186724"/>
        <w:docPartObj>
          <w:docPartGallery w:val="Table of Contents"/>
          <w:docPartUnique/>
        </w:docPartObj>
      </w:sdtPr>
      <w:sdtEndPr>
        <w:rPr>
          <w:b/>
        </w:rPr>
      </w:sdtEndPr>
      <w:sdtContent>
        <w:p w14:paraId="51926265" w14:textId="531F6D3C" w:rsidR="00D73616" w:rsidRDefault="00D73616">
          <w:pPr>
            <w:pStyle w:val="TOCHeading"/>
          </w:pPr>
          <w:r>
            <w:rPr>
              <w:lang w:val="en-GB"/>
            </w:rPr>
            <w:t>Table of Contents</w:t>
          </w:r>
        </w:p>
        <w:p w14:paraId="76FE0116" w14:textId="7D644C97" w:rsidR="00F93EA2" w:rsidRDefault="00D73616">
          <w:pPr>
            <w:pStyle w:val="TOC1"/>
            <w:tabs>
              <w:tab w:val="right" w:leader="dot" w:pos="8630"/>
            </w:tabs>
            <w:rPr>
              <w:rFonts w:asciiTheme="minorHAnsi" w:eastAsiaTheme="minorEastAsia" w:hAnsiTheme="minorHAnsi" w:cstheme="minorBidi"/>
              <w:noProof/>
              <w:kern w:val="2"/>
              <w:lang w:eastAsia="zh-CN"/>
              <w14:ligatures w14:val="standardContextual"/>
            </w:rPr>
          </w:pPr>
          <w:r>
            <w:fldChar w:fldCharType="begin"/>
          </w:r>
          <w:r>
            <w:instrText xml:space="preserve"> TOC \o "1-3" \h \z \u </w:instrText>
          </w:r>
          <w:r>
            <w:fldChar w:fldCharType="separate"/>
          </w:r>
          <w:hyperlink w:anchor="_Toc178868890" w:history="1">
            <w:r w:rsidR="00F93EA2" w:rsidRPr="00A030F9">
              <w:rPr>
                <w:rStyle w:val="Hyperlink"/>
                <w:rFonts w:eastAsiaTheme="majorEastAsia"/>
                <w:noProof/>
              </w:rPr>
              <w:t>Chapter 1: Introduction</w:t>
            </w:r>
            <w:r w:rsidR="00F93EA2">
              <w:rPr>
                <w:noProof/>
                <w:webHidden/>
              </w:rPr>
              <w:tab/>
            </w:r>
            <w:r w:rsidR="00F93EA2">
              <w:rPr>
                <w:noProof/>
                <w:webHidden/>
              </w:rPr>
              <w:fldChar w:fldCharType="begin"/>
            </w:r>
            <w:r w:rsidR="00F93EA2">
              <w:rPr>
                <w:noProof/>
                <w:webHidden/>
              </w:rPr>
              <w:instrText xml:space="preserve"> PAGEREF _Toc178868890 \h </w:instrText>
            </w:r>
            <w:r w:rsidR="00F93EA2">
              <w:rPr>
                <w:noProof/>
                <w:webHidden/>
              </w:rPr>
            </w:r>
            <w:r w:rsidR="00F93EA2">
              <w:rPr>
                <w:noProof/>
                <w:webHidden/>
              </w:rPr>
              <w:fldChar w:fldCharType="separate"/>
            </w:r>
            <w:r w:rsidR="00F93EA2">
              <w:rPr>
                <w:noProof/>
                <w:webHidden/>
              </w:rPr>
              <w:t>8</w:t>
            </w:r>
            <w:r w:rsidR="00F93EA2">
              <w:rPr>
                <w:noProof/>
                <w:webHidden/>
              </w:rPr>
              <w:fldChar w:fldCharType="end"/>
            </w:r>
          </w:hyperlink>
        </w:p>
        <w:p w14:paraId="097CB38A" w14:textId="63E3E1D1" w:rsidR="00F93EA2" w:rsidRDefault="00F93EA2">
          <w:pPr>
            <w:pStyle w:val="TOC2"/>
            <w:tabs>
              <w:tab w:val="right" w:leader="dot" w:pos="8630"/>
            </w:tabs>
            <w:rPr>
              <w:rFonts w:asciiTheme="minorHAnsi" w:eastAsiaTheme="minorEastAsia" w:hAnsiTheme="minorHAnsi" w:cstheme="minorBidi"/>
              <w:noProof/>
              <w:kern w:val="2"/>
              <w:lang w:eastAsia="zh-CN"/>
              <w14:ligatures w14:val="standardContextual"/>
            </w:rPr>
          </w:pPr>
          <w:hyperlink w:anchor="_Toc178868891" w:history="1">
            <w:r w:rsidRPr="00A030F9">
              <w:rPr>
                <w:rStyle w:val="Hyperlink"/>
                <w:rFonts w:eastAsiaTheme="majorEastAsia"/>
                <w:noProof/>
              </w:rPr>
              <w:t>1.1 Motivation and Problem Statement</w:t>
            </w:r>
            <w:r>
              <w:rPr>
                <w:noProof/>
                <w:webHidden/>
              </w:rPr>
              <w:tab/>
            </w:r>
            <w:r>
              <w:rPr>
                <w:noProof/>
                <w:webHidden/>
              </w:rPr>
              <w:fldChar w:fldCharType="begin"/>
            </w:r>
            <w:r>
              <w:rPr>
                <w:noProof/>
                <w:webHidden/>
              </w:rPr>
              <w:instrText xml:space="preserve"> PAGEREF _Toc178868891 \h </w:instrText>
            </w:r>
            <w:r>
              <w:rPr>
                <w:noProof/>
                <w:webHidden/>
              </w:rPr>
            </w:r>
            <w:r>
              <w:rPr>
                <w:noProof/>
                <w:webHidden/>
              </w:rPr>
              <w:fldChar w:fldCharType="separate"/>
            </w:r>
            <w:r>
              <w:rPr>
                <w:noProof/>
                <w:webHidden/>
              </w:rPr>
              <w:t>8</w:t>
            </w:r>
            <w:r>
              <w:rPr>
                <w:noProof/>
                <w:webHidden/>
              </w:rPr>
              <w:fldChar w:fldCharType="end"/>
            </w:r>
          </w:hyperlink>
        </w:p>
        <w:p w14:paraId="10006311" w14:textId="171B10A7"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892" w:history="1">
            <w:r w:rsidRPr="00A030F9">
              <w:rPr>
                <w:rStyle w:val="Hyperlink"/>
                <w:rFonts w:eastAsiaTheme="majorEastAsia"/>
                <w:noProof/>
              </w:rPr>
              <w:t>1.1.1 Motivation</w:t>
            </w:r>
            <w:r>
              <w:rPr>
                <w:noProof/>
                <w:webHidden/>
              </w:rPr>
              <w:tab/>
            </w:r>
            <w:r>
              <w:rPr>
                <w:noProof/>
                <w:webHidden/>
              </w:rPr>
              <w:fldChar w:fldCharType="begin"/>
            </w:r>
            <w:r>
              <w:rPr>
                <w:noProof/>
                <w:webHidden/>
              </w:rPr>
              <w:instrText xml:space="preserve"> PAGEREF _Toc178868892 \h </w:instrText>
            </w:r>
            <w:r>
              <w:rPr>
                <w:noProof/>
                <w:webHidden/>
              </w:rPr>
            </w:r>
            <w:r>
              <w:rPr>
                <w:noProof/>
                <w:webHidden/>
              </w:rPr>
              <w:fldChar w:fldCharType="separate"/>
            </w:r>
            <w:r>
              <w:rPr>
                <w:noProof/>
                <w:webHidden/>
              </w:rPr>
              <w:t>8</w:t>
            </w:r>
            <w:r>
              <w:rPr>
                <w:noProof/>
                <w:webHidden/>
              </w:rPr>
              <w:fldChar w:fldCharType="end"/>
            </w:r>
          </w:hyperlink>
        </w:p>
        <w:p w14:paraId="79E543E9" w14:textId="024EED45"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893" w:history="1">
            <w:r w:rsidRPr="00A030F9">
              <w:rPr>
                <w:rStyle w:val="Hyperlink"/>
                <w:rFonts w:eastAsiaTheme="majorEastAsia"/>
                <w:noProof/>
              </w:rPr>
              <w:t>1.1.2 Problem Statement</w:t>
            </w:r>
            <w:r>
              <w:rPr>
                <w:noProof/>
                <w:webHidden/>
              </w:rPr>
              <w:tab/>
            </w:r>
            <w:r>
              <w:rPr>
                <w:noProof/>
                <w:webHidden/>
              </w:rPr>
              <w:fldChar w:fldCharType="begin"/>
            </w:r>
            <w:r>
              <w:rPr>
                <w:noProof/>
                <w:webHidden/>
              </w:rPr>
              <w:instrText xml:space="preserve"> PAGEREF _Toc178868893 \h </w:instrText>
            </w:r>
            <w:r>
              <w:rPr>
                <w:noProof/>
                <w:webHidden/>
              </w:rPr>
            </w:r>
            <w:r>
              <w:rPr>
                <w:noProof/>
                <w:webHidden/>
              </w:rPr>
              <w:fldChar w:fldCharType="separate"/>
            </w:r>
            <w:r>
              <w:rPr>
                <w:noProof/>
                <w:webHidden/>
              </w:rPr>
              <w:t>8</w:t>
            </w:r>
            <w:r>
              <w:rPr>
                <w:noProof/>
                <w:webHidden/>
              </w:rPr>
              <w:fldChar w:fldCharType="end"/>
            </w:r>
          </w:hyperlink>
        </w:p>
        <w:p w14:paraId="6B6B3F72" w14:textId="6CF8AF9D" w:rsidR="00F93EA2" w:rsidRDefault="00F93EA2">
          <w:pPr>
            <w:pStyle w:val="TOC2"/>
            <w:tabs>
              <w:tab w:val="right" w:leader="dot" w:pos="8630"/>
            </w:tabs>
            <w:rPr>
              <w:rFonts w:asciiTheme="minorHAnsi" w:eastAsiaTheme="minorEastAsia" w:hAnsiTheme="minorHAnsi" w:cstheme="minorBidi"/>
              <w:noProof/>
              <w:kern w:val="2"/>
              <w:lang w:eastAsia="zh-CN"/>
              <w14:ligatures w14:val="standardContextual"/>
            </w:rPr>
          </w:pPr>
          <w:hyperlink w:anchor="_Toc178868894" w:history="1">
            <w:r w:rsidRPr="00A030F9">
              <w:rPr>
                <w:rStyle w:val="Hyperlink"/>
                <w:rFonts w:eastAsiaTheme="majorEastAsia"/>
                <w:noProof/>
              </w:rPr>
              <w:t>1.2 Objectives and Scope</w:t>
            </w:r>
            <w:r>
              <w:rPr>
                <w:noProof/>
                <w:webHidden/>
              </w:rPr>
              <w:tab/>
            </w:r>
            <w:r>
              <w:rPr>
                <w:noProof/>
                <w:webHidden/>
              </w:rPr>
              <w:fldChar w:fldCharType="begin"/>
            </w:r>
            <w:r>
              <w:rPr>
                <w:noProof/>
                <w:webHidden/>
              </w:rPr>
              <w:instrText xml:space="preserve"> PAGEREF _Toc178868894 \h </w:instrText>
            </w:r>
            <w:r>
              <w:rPr>
                <w:noProof/>
                <w:webHidden/>
              </w:rPr>
            </w:r>
            <w:r>
              <w:rPr>
                <w:noProof/>
                <w:webHidden/>
              </w:rPr>
              <w:fldChar w:fldCharType="separate"/>
            </w:r>
            <w:r>
              <w:rPr>
                <w:noProof/>
                <w:webHidden/>
              </w:rPr>
              <w:t>9</w:t>
            </w:r>
            <w:r>
              <w:rPr>
                <w:noProof/>
                <w:webHidden/>
              </w:rPr>
              <w:fldChar w:fldCharType="end"/>
            </w:r>
          </w:hyperlink>
        </w:p>
        <w:p w14:paraId="0C6DF7B9" w14:textId="4830ECC9" w:rsidR="00F93EA2" w:rsidRDefault="00F93EA2">
          <w:pPr>
            <w:pStyle w:val="TOC2"/>
            <w:tabs>
              <w:tab w:val="right" w:leader="dot" w:pos="8630"/>
            </w:tabs>
            <w:rPr>
              <w:rFonts w:asciiTheme="minorHAnsi" w:eastAsiaTheme="minorEastAsia" w:hAnsiTheme="minorHAnsi" w:cstheme="minorBidi"/>
              <w:noProof/>
              <w:kern w:val="2"/>
              <w:lang w:eastAsia="zh-CN"/>
              <w14:ligatures w14:val="standardContextual"/>
            </w:rPr>
          </w:pPr>
          <w:hyperlink w:anchor="_Toc178868895" w:history="1">
            <w:r w:rsidRPr="00A030F9">
              <w:rPr>
                <w:rStyle w:val="Hyperlink"/>
                <w:rFonts w:eastAsiaTheme="majorEastAsia"/>
                <w:noProof/>
              </w:rPr>
              <w:t>1.2.1 Objectives</w:t>
            </w:r>
            <w:r>
              <w:rPr>
                <w:noProof/>
                <w:webHidden/>
              </w:rPr>
              <w:tab/>
            </w:r>
            <w:r>
              <w:rPr>
                <w:noProof/>
                <w:webHidden/>
              </w:rPr>
              <w:fldChar w:fldCharType="begin"/>
            </w:r>
            <w:r>
              <w:rPr>
                <w:noProof/>
                <w:webHidden/>
              </w:rPr>
              <w:instrText xml:space="preserve"> PAGEREF _Toc178868895 \h </w:instrText>
            </w:r>
            <w:r>
              <w:rPr>
                <w:noProof/>
                <w:webHidden/>
              </w:rPr>
            </w:r>
            <w:r>
              <w:rPr>
                <w:noProof/>
                <w:webHidden/>
              </w:rPr>
              <w:fldChar w:fldCharType="separate"/>
            </w:r>
            <w:r>
              <w:rPr>
                <w:noProof/>
                <w:webHidden/>
              </w:rPr>
              <w:t>9</w:t>
            </w:r>
            <w:r>
              <w:rPr>
                <w:noProof/>
                <w:webHidden/>
              </w:rPr>
              <w:fldChar w:fldCharType="end"/>
            </w:r>
          </w:hyperlink>
        </w:p>
        <w:p w14:paraId="71C518B2" w14:textId="522DC65D" w:rsidR="00F93EA2" w:rsidRDefault="00F93EA2">
          <w:pPr>
            <w:pStyle w:val="TOC2"/>
            <w:tabs>
              <w:tab w:val="right" w:leader="dot" w:pos="8630"/>
            </w:tabs>
            <w:rPr>
              <w:rFonts w:asciiTheme="minorHAnsi" w:eastAsiaTheme="minorEastAsia" w:hAnsiTheme="minorHAnsi" w:cstheme="minorBidi"/>
              <w:noProof/>
              <w:kern w:val="2"/>
              <w:lang w:eastAsia="zh-CN"/>
              <w14:ligatures w14:val="standardContextual"/>
            </w:rPr>
          </w:pPr>
          <w:hyperlink w:anchor="_Toc178868896" w:history="1">
            <w:r w:rsidRPr="00A030F9">
              <w:rPr>
                <w:rStyle w:val="Hyperlink"/>
                <w:rFonts w:eastAsiaTheme="majorEastAsia"/>
                <w:noProof/>
              </w:rPr>
              <w:t>1.2.2 Research Subjects and Scope</w:t>
            </w:r>
            <w:r>
              <w:rPr>
                <w:noProof/>
                <w:webHidden/>
              </w:rPr>
              <w:tab/>
            </w:r>
            <w:r>
              <w:rPr>
                <w:noProof/>
                <w:webHidden/>
              </w:rPr>
              <w:fldChar w:fldCharType="begin"/>
            </w:r>
            <w:r>
              <w:rPr>
                <w:noProof/>
                <w:webHidden/>
              </w:rPr>
              <w:instrText xml:space="preserve"> PAGEREF _Toc178868896 \h </w:instrText>
            </w:r>
            <w:r>
              <w:rPr>
                <w:noProof/>
                <w:webHidden/>
              </w:rPr>
            </w:r>
            <w:r>
              <w:rPr>
                <w:noProof/>
                <w:webHidden/>
              </w:rPr>
              <w:fldChar w:fldCharType="separate"/>
            </w:r>
            <w:r>
              <w:rPr>
                <w:noProof/>
                <w:webHidden/>
              </w:rPr>
              <w:t>9</w:t>
            </w:r>
            <w:r>
              <w:rPr>
                <w:noProof/>
                <w:webHidden/>
              </w:rPr>
              <w:fldChar w:fldCharType="end"/>
            </w:r>
          </w:hyperlink>
        </w:p>
        <w:p w14:paraId="3151501D" w14:textId="4342F436" w:rsidR="00F93EA2" w:rsidRDefault="00F93EA2">
          <w:pPr>
            <w:pStyle w:val="TOC2"/>
            <w:tabs>
              <w:tab w:val="right" w:leader="dot" w:pos="8630"/>
            </w:tabs>
            <w:rPr>
              <w:rFonts w:asciiTheme="minorHAnsi" w:eastAsiaTheme="minorEastAsia" w:hAnsiTheme="minorHAnsi" w:cstheme="minorBidi"/>
              <w:noProof/>
              <w:kern w:val="2"/>
              <w:lang w:eastAsia="zh-CN"/>
              <w14:ligatures w14:val="standardContextual"/>
            </w:rPr>
          </w:pPr>
          <w:hyperlink w:anchor="_Toc178868897" w:history="1">
            <w:r w:rsidRPr="00A030F9">
              <w:rPr>
                <w:rStyle w:val="Hyperlink"/>
                <w:rFonts w:eastAsiaTheme="majorEastAsia"/>
                <w:noProof/>
              </w:rPr>
              <w:t>1.2.3 Related Studies</w:t>
            </w:r>
            <w:r>
              <w:rPr>
                <w:noProof/>
                <w:webHidden/>
              </w:rPr>
              <w:tab/>
            </w:r>
            <w:r>
              <w:rPr>
                <w:noProof/>
                <w:webHidden/>
              </w:rPr>
              <w:fldChar w:fldCharType="begin"/>
            </w:r>
            <w:r>
              <w:rPr>
                <w:noProof/>
                <w:webHidden/>
              </w:rPr>
              <w:instrText xml:space="preserve"> PAGEREF _Toc178868897 \h </w:instrText>
            </w:r>
            <w:r>
              <w:rPr>
                <w:noProof/>
                <w:webHidden/>
              </w:rPr>
            </w:r>
            <w:r>
              <w:rPr>
                <w:noProof/>
                <w:webHidden/>
              </w:rPr>
              <w:fldChar w:fldCharType="separate"/>
            </w:r>
            <w:r>
              <w:rPr>
                <w:noProof/>
                <w:webHidden/>
              </w:rPr>
              <w:t>10</w:t>
            </w:r>
            <w:r>
              <w:rPr>
                <w:noProof/>
                <w:webHidden/>
              </w:rPr>
              <w:fldChar w:fldCharType="end"/>
            </w:r>
          </w:hyperlink>
        </w:p>
        <w:p w14:paraId="177B2E4C" w14:textId="7AF4F321" w:rsidR="00F93EA2" w:rsidRDefault="00F93EA2">
          <w:pPr>
            <w:pStyle w:val="TOC2"/>
            <w:tabs>
              <w:tab w:val="right" w:leader="dot" w:pos="8630"/>
            </w:tabs>
            <w:rPr>
              <w:rFonts w:asciiTheme="minorHAnsi" w:eastAsiaTheme="minorEastAsia" w:hAnsiTheme="minorHAnsi" w:cstheme="minorBidi"/>
              <w:noProof/>
              <w:kern w:val="2"/>
              <w:lang w:eastAsia="zh-CN"/>
              <w14:ligatures w14:val="standardContextual"/>
            </w:rPr>
          </w:pPr>
          <w:hyperlink w:anchor="_Toc178868898" w:history="1">
            <w:r w:rsidRPr="00A030F9">
              <w:rPr>
                <w:rStyle w:val="Hyperlink"/>
                <w:rFonts w:eastAsiaTheme="majorEastAsia"/>
                <w:noProof/>
              </w:rPr>
              <w:t>1.2.4 Contribution</w:t>
            </w:r>
            <w:r>
              <w:rPr>
                <w:noProof/>
                <w:webHidden/>
              </w:rPr>
              <w:tab/>
            </w:r>
            <w:r>
              <w:rPr>
                <w:noProof/>
                <w:webHidden/>
              </w:rPr>
              <w:fldChar w:fldCharType="begin"/>
            </w:r>
            <w:r>
              <w:rPr>
                <w:noProof/>
                <w:webHidden/>
              </w:rPr>
              <w:instrText xml:space="preserve"> PAGEREF _Toc178868898 \h </w:instrText>
            </w:r>
            <w:r>
              <w:rPr>
                <w:noProof/>
                <w:webHidden/>
              </w:rPr>
            </w:r>
            <w:r>
              <w:rPr>
                <w:noProof/>
                <w:webHidden/>
              </w:rPr>
              <w:fldChar w:fldCharType="separate"/>
            </w:r>
            <w:r>
              <w:rPr>
                <w:noProof/>
                <w:webHidden/>
              </w:rPr>
              <w:t>10</w:t>
            </w:r>
            <w:r>
              <w:rPr>
                <w:noProof/>
                <w:webHidden/>
              </w:rPr>
              <w:fldChar w:fldCharType="end"/>
            </w:r>
          </w:hyperlink>
        </w:p>
        <w:p w14:paraId="6BABD134" w14:textId="394258F3" w:rsidR="00F93EA2" w:rsidRDefault="00F93EA2">
          <w:pPr>
            <w:pStyle w:val="TOC1"/>
            <w:tabs>
              <w:tab w:val="right" w:leader="dot" w:pos="8630"/>
            </w:tabs>
            <w:rPr>
              <w:rFonts w:asciiTheme="minorHAnsi" w:eastAsiaTheme="minorEastAsia" w:hAnsiTheme="minorHAnsi" w:cstheme="minorBidi"/>
              <w:noProof/>
              <w:kern w:val="2"/>
              <w:lang w:eastAsia="zh-CN"/>
              <w14:ligatures w14:val="standardContextual"/>
            </w:rPr>
          </w:pPr>
          <w:hyperlink w:anchor="_Toc178868899" w:history="1">
            <w:r w:rsidRPr="00A030F9">
              <w:rPr>
                <w:rStyle w:val="Hyperlink"/>
                <w:rFonts w:eastAsiaTheme="majorEastAsia"/>
                <w:noProof/>
              </w:rPr>
              <w:t>Chapter 2: Literature Review</w:t>
            </w:r>
            <w:r>
              <w:rPr>
                <w:noProof/>
                <w:webHidden/>
              </w:rPr>
              <w:tab/>
            </w:r>
            <w:r>
              <w:rPr>
                <w:noProof/>
                <w:webHidden/>
              </w:rPr>
              <w:fldChar w:fldCharType="begin"/>
            </w:r>
            <w:r>
              <w:rPr>
                <w:noProof/>
                <w:webHidden/>
              </w:rPr>
              <w:instrText xml:space="preserve"> PAGEREF _Toc178868899 \h </w:instrText>
            </w:r>
            <w:r>
              <w:rPr>
                <w:noProof/>
                <w:webHidden/>
              </w:rPr>
            </w:r>
            <w:r>
              <w:rPr>
                <w:noProof/>
                <w:webHidden/>
              </w:rPr>
              <w:fldChar w:fldCharType="separate"/>
            </w:r>
            <w:r>
              <w:rPr>
                <w:noProof/>
                <w:webHidden/>
              </w:rPr>
              <w:t>11</w:t>
            </w:r>
            <w:r>
              <w:rPr>
                <w:noProof/>
                <w:webHidden/>
              </w:rPr>
              <w:fldChar w:fldCharType="end"/>
            </w:r>
          </w:hyperlink>
        </w:p>
        <w:p w14:paraId="3985AF8D" w14:textId="2DF620B3" w:rsidR="00F93EA2" w:rsidRDefault="00F93EA2">
          <w:pPr>
            <w:pStyle w:val="TOC2"/>
            <w:tabs>
              <w:tab w:val="right" w:leader="dot" w:pos="8630"/>
            </w:tabs>
            <w:rPr>
              <w:rFonts w:asciiTheme="minorHAnsi" w:eastAsiaTheme="minorEastAsia" w:hAnsiTheme="minorHAnsi" w:cstheme="minorBidi"/>
              <w:noProof/>
              <w:kern w:val="2"/>
              <w:lang w:eastAsia="zh-CN"/>
              <w14:ligatures w14:val="standardContextual"/>
            </w:rPr>
          </w:pPr>
          <w:hyperlink w:anchor="_Toc178868900" w:history="1">
            <w:r w:rsidRPr="00A030F9">
              <w:rPr>
                <w:rStyle w:val="Hyperlink"/>
                <w:rFonts w:eastAsiaTheme="majorEastAsia"/>
                <w:noProof/>
              </w:rPr>
              <w:t>2.1 Null Hypothesis</w:t>
            </w:r>
            <w:r>
              <w:rPr>
                <w:noProof/>
                <w:webHidden/>
              </w:rPr>
              <w:tab/>
            </w:r>
            <w:r>
              <w:rPr>
                <w:noProof/>
                <w:webHidden/>
              </w:rPr>
              <w:fldChar w:fldCharType="begin"/>
            </w:r>
            <w:r>
              <w:rPr>
                <w:noProof/>
                <w:webHidden/>
              </w:rPr>
              <w:instrText xml:space="preserve"> PAGEREF _Toc178868900 \h </w:instrText>
            </w:r>
            <w:r>
              <w:rPr>
                <w:noProof/>
                <w:webHidden/>
              </w:rPr>
            </w:r>
            <w:r>
              <w:rPr>
                <w:noProof/>
                <w:webHidden/>
              </w:rPr>
              <w:fldChar w:fldCharType="separate"/>
            </w:r>
            <w:r>
              <w:rPr>
                <w:noProof/>
                <w:webHidden/>
              </w:rPr>
              <w:t>11</w:t>
            </w:r>
            <w:r>
              <w:rPr>
                <w:noProof/>
                <w:webHidden/>
              </w:rPr>
              <w:fldChar w:fldCharType="end"/>
            </w:r>
          </w:hyperlink>
        </w:p>
        <w:p w14:paraId="58AC9135" w14:textId="5D8D2B86"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01" w:history="1">
            <w:r w:rsidRPr="00A030F9">
              <w:rPr>
                <w:rStyle w:val="Hyperlink"/>
                <w:rFonts w:eastAsiaTheme="majorEastAsia"/>
                <w:noProof/>
              </w:rPr>
              <w:t>2.1.1 Steps in Hypothesis Testing</w:t>
            </w:r>
            <w:r>
              <w:rPr>
                <w:noProof/>
                <w:webHidden/>
              </w:rPr>
              <w:tab/>
            </w:r>
            <w:r>
              <w:rPr>
                <w:noProof/>
                <w:webHidden/>
              </w:rPr>
              <w:fldChar w:fldCharType="begin"/>
            </w:r>
            <w:r>
              <w:rPr>
                <w:noProof/>
                <w:webHidden/>
              </w:rPr>
              <w:instrText xml:space="preserve"> PAGEREF _Toc178868901 \h </w:instrText>
            </w:r>
            <w:r>
              <w:rPr>
                <w:noProof/>
                <w:webHidden/>
              </w:rPr>
            </w:r>
            <w:r>
              <w:rPr>
                <w:noProof/>
                <w:webHidden/>
              </w:rPr>
              <w:fldChar w:fldCharType="separate"/>
            </w:r>
            <w:r>
              <w:rPr>
                <w:noProof/>
                <w:webHidden/>
              </w:rPr>
              <w:t>11</w:t>
            </w:r>
            <w:r>
              <w:rPr>
                <w:noProof/>
                <w:webHidden/>
              </w:rPr>
              <w:fldChar w:fldCharType="end"/>
            </w:r>
          </w:hyperlink>
        </w:p>
        <w:p w14:paraId="6F4B880D" w14:textId="3C90B60D"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02" w:history="1">
            <w:r w:rsidRPr="00A030F9">
              <w:rPr>
                <w:rStyle w:val="Hyperlink"/>
                <w:rFonts w:eastAsiaTheme="majorEastAsia"/>
                <w:noProof/>
              </w:rPr>
              <w:t>2.1.2 Importance of Null Hypothesis</w:t>
            </w:r>
            <w:r>
              <w:rPr>
                <w:noProof/>
                <w:webHidden/>
              </w:rPr>
              <w:tab/>
            </w:r>
            <w:r>
              <w:rPr>
                <w:noProof/>
                <w:webHidden/>
              </w:rPr>
              <w:fldChar w:fldCharType="begin"/>
            </w:r>
            <w:r>
              <w:rPr>
                <w:noProof/>
                <w:webHidden/>
              </w:rPr>
              <w:instrText xml:space="preserve"> PAGEREF _Toc178868902 \h </w:instrText>
            </w:r>
            <w:r>
              <w:rPr>
                <w:noProof/>
                <w:webHidden/>
              </w:rPr>
            </w:r>
            <w:r>
              <w:rPr>
                <w:noProof/>
                <w:webHidden/>
              </w:rPr>
              <w:fldChar w:fldCharType="separate"/>
            </w:r>
            <w:r>
              <w:rPr>
                <w:noProof/>
                <w:webHidden/>
              </w:rPr>
              <w:t>12</w:t>
            </w:r>
            <w:r>
              <w:rPr>
                <w:noProof/>
                <w:webHidden/>
              </w:rPr>
              <w:fldChar w:fldCharType="end"/>
            </w:r>
          </w:hyperlink>
        </w:p>
        <w:p w14:paraId="3FAF46D8" w14:textId="4D4E30A4" w:rsidR="00F93EA2" w:rsidRDefault="00F93EA2">
          <w:pPr>
            <w:pStyle w:val="TOC2"/>
            <w:tabs>
              <w:tab w:val="right" w:leader="dot" w:pos="8630"/>
            </w:tabs>
            <w:rPr>
              <w:rFonts w:asciiTheme="minorHAnsi" w:eastAsiaTheme="minorEastAsia" w:hAnsiTheme="minorHAnsi" w:cstheme="minorBidi"/>
              <w:noProof/>
              <w:kern w:val="2"/>
              <w:lang w:eastAsia="zh-CN"/>
              <w14:ligatures w14:val="standardContextual"/>
            </w:rPr>
          </w:pPr>
          <w:hyperlink w:anchor="_Toc178868903" w:history="1">
            <w:r w:rsidRPr="00A030F9">
              <w:rPr>
                <w:rStyle w:val="Hyperlink"/>
                <w:rFonts w:eastAsiaTheme="majorEastAsia"/>
                <w:noProof/>
              </w:rPr>
              <w:t>2.2 Augmented Dickey-Fuller</w:t>
            </w:r>
            <w:r>
              <w:rPr>
                <w:noProof/>
                <w:webHidden/>
              </w:rPr>
              <w:tab/>
            </w:r>
            <w:r>
              <w:rPr>
                <w:noProof/>
                <w:webHidden/>
              </w:rPr>
              <w:fldChar w:fldCharType="begin"/>
            </w:r>
            <w:r>
              <w:rPr>
                <w:noProof/>
                <w:webHidden/>
              </w:rPr>
              <w:instrText xml:space="preserve"> PAGEREF _Toc178868903 \h </w:instrText>
            </w:r>
            <w:r>
              <w:rPr>
                <w:noProof/>
                <w:webHidden/>
              </w:rPr>
            </w:r>
            <w:r>
              <w:rPr>
                <w:noProof/>
                <w:webHidden/>
              </w:rPr>
              <w:fldChar w:fldCharType="separate"/>
            </w:r>
            <w:r>
              <w:rPr>
                <w:noProof/>
                <w:webHidden/>
              </w:rPr>
              <w:t>12</w:t>
            </w:r>
            <w:r>
              <w:rPr>
                <w:noProof/>
                <w:webHidden/>
              </w:rPr>
              <w:fldChar w:fldCharType="end"/>
            </w:r>
          </w:hyperlink>
        </w:p>
        <w:p w14:paraId="423DAA81" w14:textId="781F135D" w:rsidR="00F93EA2" w:rsidRDefault="00F93EA2">
          <w:pPr>
            <w:pStyle w:val="TOC2"/>
            <w:tabs>
              <w:tab w:val="right" w:leader="dot" w:pos="8630"/>
            </w:tabs>
            <w:rPr>
              <w:rFonts w:asciiTheme="minorHAnsi" w:eastAsiaTheme="minorEastAsia" w:hAnsiTheme="minorHAnsi" w:cstheme="minorBidi"/>
              <w:noProof/>
              <w:kern w:val="2"/>
              <w:lang w:eastAsia="zh-CN"/>
              <w14:ligatures w14:val="standardContextual"/>
            </w:rPr>
          </w:pPr>
          <w:hyperlink w:anchor="_Toc178868904" w:history="1">
            <w:r w:rsidRPr="00A030F9">
              <w:rPr>
                <w:rStyle w:val="Hyperlink"/>
                <w:rFonts w:eastAsiaTheme="majorEastAsia"/>
                <w:noProof/>
              </w:rPr>
              <w:t>2.3 ARIMA Model</w:t>
            </w:r>
            <w:r>
              <w:rPr>
                <w:noProof/>
                <w:webHidden/>
              </w:rPr>
              <w:tab/>
            </w:r>
            <w:r>
              <w:rPr>
                <w:noProof/>
                <w:webHidden/>
              </w:rPr>
              <w:fldChar w:fldCharType="begin"/>
            </w:r>
            <w:r>
              <w:rPr>
                <w:noProof/>
                <w:webHidden/>
              </w:rPr>
              <w:instrText xml:space="preserve"> PAGEREF _Toc178868904 \h </w:instrText>
            </w:r>
            <w:r>
              <w:rPr>
                <w:noProof/>
                <w:webHidden/>
              </w:rPr>
            </w:r>
            <w:r>
              <w:rPr>
                <w:noProof/>
                <w:webHidden/>
              </w:rPr>
              <w:fldChar w:fldCharType="separate"/>
            </w:r>
            <w:r>
              <w:rPr>
                <w:noProof/>
                <w:webHidden/>
              </w:rPr>
              <w:t>13</w:t>
            </w:r>
            <w:r>
              <w:rPr>
                <w:noProof/>
                <w:webHidden/>
              </w:rPr>
              <w:fldChar w:fldCharType="end"/>
            </w:r>
          </w:hyperlink>
        </w:p>
        <w:p w14:paraId="52C2EF21" w14:textId="6499D58B"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05" w:history="1">
            <w:r w:rsidRPr="00A030F9">
              <w:rPr>
                <w:rStyle w:val="Hyperlink"/>
                <w:rFonts w:eastAsiaTheme="majorEastAsia"/>
                <w:noProof/>
              </w:rPr>
              <w:t>2.3.1 Overview</w:t>
            </w:r>
            <w:r>
              <w:rPr>
                <w:noProof/>
                <w:webHidden/>
              </w:rPr>
              <w:tab/>
            </w:r>
            <w:r>
              <w:rPr>
                <w:noProof/>
                <w:webHidden/>
              </w:rPr>
              <w:fldChar w:fldCharType="begin"/>
            </w:r>
            <w:r>
              <w:rPr>
                <w:noProof/>
                <w:webHidden/>
              </w:rPr>
              <w:instrText xml:space="preserve"> PAGEREF _Toc178868905 \h </w:instrText>
            </w:r>
            <w:r>
              <w:rPr>
                <w:noProof/>
                <w:webHidden/>
              </w:rPr>
            </w:r>
            <w:r>
              <w:rPr>
                <w:noProof/>
                <w:webHidden/>
              </w:rPr>
              <w:fldChar w:fldCharType="separate"/>
            </w:r>
            <w:r>
              <w:rPr>
                <w:noProof/>
                <w:webHidden/>
              </w:rPr>
              <w:t>13</w:t>
            </w:r>
            <w:r>
              <w:rPr>
                <w:noProof/>
                <w:webHidden/>
              </w:rPr>
              <w:fldChar w:fldCharType="end"/>
            </w:r>
          </w:hyperlink>
        </w:p>
        <w:p w14:paraId="1B5C9DC8" w14:textId="0F0358DF"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06" w:history="1">
            <w:r w:rsidRPr="00A030F9">
              <w:rPr>
                <w:rStyle w:val="Hyperlink"/>
                <w:rFonts w:eastAsiaTheme="majorEastAsia"/>
                <w:noProof/>
              </w:rPr>
              <w:t>2.3.2 Importance of the ARIMA Model in Forecasting</w:t>
            </w:r>
            <w:r>
              <w:rPr>
                <w:noProof/>
                <w:webHidden/>
              </w:rPr>
              <w:tab/>
            </w:r>
            <w:r>
              <w:rPr>
                <w:noProof/>
                <w:webHidden/>
              </w:rPr>
              <w:fldChar w:fldCharType="begin"/>
            </w:r>
            <w:r>
              <w:rPr>
                <w:noProof/>
                <w:webHidden/>
              </w:rPr>
              <w:instrText xml:space="preserve"> PAGEREF _Toc178868906 \h </w:instrText>
            </w:r>
            <w:r>
              <w:rPr>
                <w:noProof/>
                <w:webHidden/>
              </w:rPr>
            </w:r>
            <w:r>
              <w:rPr>
                <w:noProof/>
                <w:webHidden/>
              </w:rPr>
              <w:fldChar w:fldCharType="separate"/>
            </w:r>
            <w:r>
              <w:rPr>
                <w:noProof/>
                <w:webHidden/>
              </w:rPr>
              <w:t>15</w:t>
            </w:r>
            <w:r>
              <w:rPr>
                <w:noProof/>
                <w:webHidden/>
              </w:rPr>
              <w:fldChar w:fldCharType="end"/>
            </w:r>
          </w:hyperlink>
        </w:p>
        <w:p w14:paraId="4B1DBE7F" w14:textId="028A1C38"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07" w:history="1">
            <w:r w:rsidRPr="00A030F9">
              <w:rPr>
                <w:rStyle w:val="Hyperlink"/>
                <w:rFonts w:eastAsiaTheme="majorEastAsia"/>
                <w:noProof/>
              </w:rPr>
              <w:t>2.3.3 Model Selection and Estimation</w:t>
            </w:r>
            <w:r>
              <w:rPr>
                <w:noProof/>
                <w:webHidden/>
              </w:rPr>
              <w:tab/>
            </w:r>
            <w:r>
              <w:rPr>
                <w:noProof/>
                <w:webHidden/>
              </w:rPr>
              <w:fldChar w:fldCharType="begin"/>
            </w:r>
            <w:r>
              <w:rPr>
                <w:noProof/>
                <w:webHidden/>
              </w:rPr>
              <w:instrText xml:space="preserve"> PAGEREF _Toc178868907 \h </w:instrText>
            </w:r>
            <w:r>
              <w:rPr>
                <w:noProof/>
                <w:webHidden/>
              </w:rPr>
            </w:r>
            <w:r>
              <w:rPr>
                <w:noProof/>
                <w:webHidden/>
              </w:rPr>
              <w:fldChar w:fldCharType="separate"/>
            </w:r>
            <w:r>
              <w:rPr>
                <w:noProof/>
                <w:webHidden/>
              </w:rPr>
              <w:t>15</w:t>
            </w:r>
            <w:r>
              <w:rPr>
                <w:noProof/>
                <w:webHidden/>
              </w:rPr>
              <w:fldChar w:fldCharType="end"/>
            </w:r>
          </w:hyperlink>
        </w:p>
        <w:p w14:paraId="4F21FADB" w14:textId="008157A5"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08" w:history="1">
            <w:r w:rsidRPr="00A030F9">
              <w:rPr>
                <w:rStyle w:val="Hyperlink"/>
                <w:rFonts w:eastAsiaTheme="majorEastAsia"/>
                <w:noProof/>
              </w:rPr>
              <w:t>2.3.4 Limitations of the ARIMA Model</w:t>
            </w:r>
            <w:r>
              <w:rPr>
                <w:noProof/>
                <w:webHidden/>
              </w:rPr>
              <w:tab/>
            </w:r>
            <w:r>
              <w:rPr>
                <w:noProof/>
                <w:webHidden/>
              </w:rPr>
              <w:fldChar w:fldCharType="begin"/>
            </w:r>
            <w:r>
              <w:rPr>
                <w:noProof/>
                <w:webHidden/>
              </w:rPr>
              <w:instrText xml:space="preserve"> PAGEREF _Toc178868908 \h </w:instrText>
            </w:r>
            <w:r>
              <w:rPr>
                <w:noProof/>
                <w:webHidden/>
              </w:rPr>
            </w:r>
            <w:r>
              <w:rPr>
                <w:noProof/>
                <w:webHidden/>
              </w:rPr>
              <w:fldChar w:fldCharType="separate"/>
            </w:r>
            <w:r>
              <w:rPr>
                <w:noProof/>
                <w:webHidden/>
              </w:rPr>
              <w:t>16</w:t>
            </w:r>
            <w:r>
              <w:rPr>
                <w:noProof/>
                <w:webHidden/>
              </w:rPr>
              <w:fldChar w:fldCharType="end"/>
            </w:r>
          </w:hyperlink>
        </w:p>
        <w:p w14:paraId="65A192E6" w14:textId="23C6EB46" w:rsidR="00F93EA2" w:rsidRDefault="00F93EA2">
          <w:pPr>
            <w:pStyle w:val="TOC2"/>
            <w:tabs>
              <w:tab w:val="right" w:leader="dot" w:pos="8630"/>
            </w:tabs>
            <w:rPr>
              <w:rFonts w:asciiTheme="minorHAnsi" w:eastAsiaTheme="minorEastAsia" w:hAnsiTheme="minorHAnsi" w:cstheme="minorBidi"/>
              <w:noProof/>
              <w:kern w:val="2"/>
              <w:lang w:eastAsia="zh-CN"/>
              <w14:ligatures w14:val="standardContextual"/>
            </w:rPr>
          </w:pPr>
          <w:hyperlink w:anchor="_Toc178868909" w:history="1">
            <w:r w:rsidRPr="00A030F9">
              <w:rPr>
                <w:rStyle w:val="Hyperlink"/>
                <w:rFonts w:eastAsiaTheme="majorEastAsia"/>
                <w:noProof/>
              </w:rPr>
              <w:t>2.4 LSTM Model</w:t>
            </w:r>
            <w:r>
              <w:rPr>
                <w:noProof/>
                <w:webHidden/>
              </w:rPr>
              <w:tab/>
            </w:r>
            <w:r>
              <w:rPr>
                <w:noProof/>
                <w:webHidden/>
              </w:rPr>
              <w:fldChar w:fldCharType="begin"/>
            </w:r>
            <w:r>
              <w:rPr>
                <w:noProof/>
                <w:webHidden/>
              </w:rPr>
              <w:instrText xml:space="preserve"> PAGEREF _Toc178868909 \h </w:instrText>
            </w:r>
            <w:r>
              <w:rPr>
                <w:noProof/>
                <w:webHidden/>
              </w:rPr>
            </w:r>
            <w:r>
              <w:rPr>
                <w:noProof/>
                <w:webHidden/>
              </w:rPr>
              <w:fldChar w:fldCharType="separate"/>
            </w:r>
            <w:r>
              <w:rPr>
                <w:noProof/>
                <w:webHidden/>
              </w:rPr>
              <w:t>16</w:t>
            </w:r>
            <w:r>
              <w:rPr>
                <w:noProof/>
                <w:webHidden/>
              </w:rPr>
              <w:fldChar w:fldCharType="end"/>
            </w:r>
          </w:hyperlink>
        </w:p>
        <w:p w14:paraId="028D7E9D" w14:textId="167E81BD"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10" w:history="1">
            <w:r w:rsidRPr="00A030F9">
              <w:rPr>
                <w:rStyle w:val="Hyperlink"/>
                <w:rFonts w:eastAsiaTheme="majorEastAsia"/>
                <w:noProof/>
              </w:rPr>
              <w:t>2.4.1 Overview</w:t>
            </w:r>
            <w:r>
              <w:rPr>
                <w:noProof/>
                <w:webHidden/>
              </w:rPr>
              <w:tab/>
            </w:r>
            <w:r>
              <w:rPr>
                <w:noProof/>
                <w:webHidden/>
              </w:rPr>
              <w:fldChar w:fldCharType="begin"/>
            </w:r>
            <w:r>
              <w:rPr>
                <w:noProof/>
                <w:webHidden/>
              </w:rPr>
              <w:instrText xml:space="preserve"> PAGEREF _Toc178868910 \h </w:instrText>
            </w:r>
            <w:r>
              <w:rPr>
                <w:noProof/>
                <w:webHidden/>
              </w:rPr>
            </w:r>
            <w:r>
              <w:rPr>
                <w:noProof/>
                <w:webHidden/>
              </w:rPr>
              <w:fldChar w:fldCharType="separate"/>
            </w:r>
            <w:r>
              <w:rPr>
                <w:noProof/>
                <w:webHidden/>
              </w:rPr>
              <w:t>16</w:t>
            </w:r>
            <w:r>
              <w:rPr>
                <w:noProof/>
                <w:webHidden/>
              </w:rPr>
              <w:fldChar w:fldCharType="end"/>
            </w:r>
          </w:hyperlink>
        </w:p>
        <w:p w14:paraId="093F0695" w14:textId="442F0BD2"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11" w:history="1">
            <w:r w:rsidRPr="00A030F9">
              <w:rPr>
                <w:rStyle w:val="Hyperlink"/>
                <w:rFonts w:eastAsiaTheme="majorEastAsia"/>
                <w:noProof/>
              </w:rPr>
              <w:t>2.4.2 Importance of the LSTM Model in Time Series Forecasting</w:t>
            </w:r>
            <w:r>
              <w:rPr>
                <w:noProof/>
                <w:webHidden/>
              </w:rPr>
              <w:tab/>
            </w:r>
            <w:r>
              <w:rPr>
                <w:noProof/>
                <w:webHidden/>
              </w:rPr>
              <w:fldChar w:fldCharType="begin"/>
            </w:r>
            <w:r>
              <w:rPr>
                <w:noProof/>
                <w:webHidden/>
              </w:rPr>
              <w:instrText xml:space="preserve"> PAGEREF _Toc178868911 \h </w:instrText>
            </w:r>
            <w:r>
              <w:rPr>
                <w:noProof/>
                <w:webHidden/>
              </w:rPr>
            </w:r>
            <w:r>
              <w:rPr>
                <w:noProof/>
                <w:webHidden/>
              </w:rPr>
              <w:fldChar w:fldCharType="separate"/>
            </w:r>
            <w:r>
              <w:rPr>
                <w:noProof/>
                <w:webHidden/>
              </w:rPr>
              <w:t>17</w:t>
            </w:r>
            <w:r>
              <w:rPr>
                <w:noProof/>
                <w:webHidden/>
              </w:rPr>
              <w:fldChar w:fldCharType="end"/>
            </w:r>
          </w:hyperlink>
        </w:p>
        <w:p w14:paraId="51EC48CA" w14:textId="0DD3DF17"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12" w:history="1">
            <w:r w:rsidRPr="00A030F9">
              <w:rPr>
                <w:rStyle w:val="Hyperlink"/>
                <w:rFonts w:eastAsiaTheme="majorEastAsia"/>
                <w:noProof/>
              </w:rPr>
              <w:t>2.4.3 Model Selection and Training</w:t>
            </w:r>
            <w:r>
              <w:rPr>
                <w:noProof/>
                <w:webHidden/>
              </w:rPr>
              <w:tab/>
            </w:r>
            <w:r>
              <w:rPr>
                <w:noProof/>
                <w:webHidden/>
              </w:rPr>
              <w:fldChar w:fldCharType="begin"/>
            </w:r>
            <w:r>
              <w:rPr>
                <w:noProof/>
                <w:webHidden/>
              </w:rPr>
              <w:instrText xml:space="preserve"> PAGEREF _Toc178868912 \h </w:instrText>
            </w:r>
            <w:r>
              <w:rPr>
                <w:noProof/>
                <w:webHidden/>
              </w:rPr>
            </w:r>
            <w:r>
              <w:rPr>
                <w:noProof/>
                <w:webHidden/>
              </w:rPr>
              <w:fldChar w:fldCharType="separate"/>
            </w:r>
            <w:r>
              <w:rPr>
                <w:noProof/>
                <w:webHidden/>
              </w:rPr>
              <w:t>18</w:t>
            </w:r>
            <w:r>
              <w:rPr>
                <w:noProof/>
                <w:webHidden/>
              </w:rPr>
              <w:fldChar w:fldCharType="end"/>
            </w:r>
          </w:hyperlink>
        </w:p>
        <w:p w14:paraId="70B142DD" w14:textId="2068438C"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13" w:history="1">
            <w:r w:rsidRPr="00A030F9">
              <w:rPr>
                <w:rStyle w:val="Hyperlink"/>
                <w:rFonts w:eastAsiaTheme="majorEastAsia"/>
                <w:noProof/>
              </w:rPr>
              <w:t>2.4.4 Limitations of the LSTM Model</w:t>
            </w:r>
            <w:r>
              <w:rPr>
                <w:noProof/>
                <w:webHidden/>
              </w:rPr>
              <w:tab/>
            </w:r>
            <w:r>
              <w:rPr>
                <w:noProof/>
                <w:webHidden/>
              </w:rPr>
              <w:fldChar w:fldCharType="begin"/>
            </w:r>
            <w:r>
              <w:rPr>
                <w:noProof/>
                <w:webHidden/>
              </w:rPr>
              <w:instrText xml:space="preserve"> PAGEREF _Toc178868913 \h </w:instrText>
            </w:r>
            <w:r>
              <w:rPr>
                <w:noProof/>
                <w:webHidden/>
              </w:rPr>
            </w:r>
            <w:r>
              <w:rPr>
                <w:noProof/>
                <w:webHidden/>
              </w:rPr>
              <w:fldChar w:fldCharType="separate"/>
            </w:r>
            <w:r>
              <w:rPr>
                <w:noProof/>
                <w:webHidden/>
              </w:rPr>
              <w:t>19</w:t>
            </w:r>
            <w:r>
              <w:rPr>
                <w:noProof/>
                <w:webHidden/>
              </w:rPr>
              <w:fldChar w:fldCharType="end"/>
            </w:r>
          </w:hyperlink>
        </w:p>
        <w:p w14:paraId="5B5F12DE" w14:textId="064A1871" w:rsidR="00F93EA2" w:rsidRDefault="00F93EA2">
          <w:pPr>
            <w:pStyle w:val="TOC1"/>
            <w:tabs>
              <w:tab w:val="right" w:leader="dot" w:pos="8630"/>
            </w:tabs>
            <w:rPr>
              <w:rFonts w:asciiTheme="minorHAnsi" w:eastAsiaTheme="minorEastAsia" w:hAnsiTheme="minorHAnsi" w:cstheme="minorBidi"/>
              <w:noProof/>
              <w:kern w:val="2"/>
              <w:lang w:eastAsia="zh-CN"/>
              <w14:ligatures w14:val="standardContextual"/>
            </w:rPr>
          </w:pPr>
          <w:hyperlink w:anchor="_Toc178868914" w:history="1">
            <w:r w:rsidRPr="00A030F9">
              <w:rPr>
                <w:rStyle w:val="Hyperlink"/>
                <w:rFonts w:eastAsiaTheme="majorEastAsia"/>
                <w:noProof/>
              </w:rPr>
              <w:t>Chapter 3: Methodology</w:t>
            </w:r>
            <w:r>
              <w:rPr>
                <w:noProof/>
                <w:webHidden/>
              </w:rPr>
              <w:tab/>
            </w:r>
            <w:r>
              <w:rPr>
                <w:noProof/>
                <w:webHidden/>
              </w:rPr>
              <w:fldChar w:fldCharType="begin"/>
            </w:r>
            <w:r>
              <w:rPr>
                <w:noProof/>
                <w:webHidden/>
              </w:rPr>
              <w:instrText xml:space="preserve"> PAGEREF _Toc178868914 \h </w:instrText>
            </w:r>
            <w:r>
              <w:rPr>
                <w:noProof/>
                <w:webHidden/>
              </w:rPr>
            </w:r>
            <w:r>
              <w:rPr>
                <w:noProof/>
                <w:webHidden/>
              </w:rPr>
              <w:fldChar w:fldCharType="separate"/>
            </w:r>
            <w:r>
              <w:rPr>
                <w:noProof/>
                <w:webHidden/>
              </w:rPr>
              <w:t>19</w:t>
            </w:r>
            <w:r>
              <w:rPr>
                <w:noProof/>
                <w:webHidden/>
              </w:rPr>
              <w:fldChar w:fldCharType="end"/>
            </w:r>
          </w:hyperlink>
        </w:p>
        <w:p w14:paraId="6963AEC7" w14:textId="1F86EFFA" w:rsidR="00F93EA2" w:rsidRDefault="00F93EA2">
          <w:pPr>
            <w:pStyle w:val="TOC2"/>
            <w:tabs>
              <w:tab w:val="right" w:leader="dot" w:pos="8630"/>
            </w:tabs>
            <w:rPr>
              <w:rFonts w:asciiTheme="minorHAnsi" w:eastAsiaTheme="minorEastAsia" w:hAnsiTheme="minorHAnsi" w:cstheme="minorBidi"/>
              <w:noProof/>
              <w:kern w:val="2"/>
              <w:lang w:eastAsia="zh-CN"/>
              <w14:ligatures w14:val="standardContextual"/>
            </w:rPr>
          </w:pPr>
          <w:hyperlink w:anchor="_Toc178868915" w:history="1">
            <w:r w:rsidRPr="00A030F9">
              <w:rPr>
                <w:rStyle w:val="Hyperlink"/>
                <w:rFonts w:eastAsiaTheme="majorEastAsia"/>
                <w:noProof/>
              </w:rPr>
              <w:t>3.1 Data collection</w:t>
            </w:r>
            <w:r>
              <w:rPr>
                <w:noProof/>
                <w:webHidden/>
              </w:rPr>
              <w:tab/>
            </w:r>
            <w:r>
              <w:rPr>
                <w:noProof/>
                <w:webHidden/>
              </w:rPr>
              <w:fldChar w:fldCharType="begin"/>
            </w:r>
            <w:r>
              <w:rPr>
                <w:noProof/>
                <w:webHidden/>
              </w:rPr>
              <w:instrText xml:space="preserve"> PAGEREF _Toc178868915 \h </w:instrText>
            </w:r>
            <w:r>
              <w:rPr>
                <w:noProof/>
                <w:webHidden/>
              </w:rPr>
            </w:r>
            <w:r>
              <w:rPr>
                <w:noProof/>
                <w:webHidden/>
              </w:rPr>
              <w:fldChar w:fldCharType="separate"/>
            </w:r>
            <w:r>
              <w:rPr>
                <w:noProof/>
                <w:webHidden/>
              </w:rPr>
              <w:t>19</w:t>
            </w:r>
            <w:r>
              <w:rPr>
                <w:noProof/>
                <w:webHidden/>
              </w:rPr>
              <w:fldChar w:fldCharType="end"/>
            </w:r>
          </w:hyperlink>
        </w:p>
        <w:p w14:paraId="30350A38" w14:textId="471D310E"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16" w:history="1">
            <w:r w:rsidRPr="00A030F9">
              <w:rPr>
                <w:rStyle w:val="Hyperlink"/>
                <w:rFonts w:eastAsiaTheme="majorEastAsia"/>
                <w:noProof/>
              </w:rPr>
              <w:t>3.1.1 Data Exploratory</w:t>
            </w:r>
            <w:r>
              <w:rPr>
                <w:noProof/>
                <w:webHidden/>
              </w:rPr>
              <w:tab/>
            </w:r>
            <w:r>
              <w:rPr>
                <w:noProof/>
                <w:webHidden/>
              </w:rPr>
              <w:fldChar w:fldCharType="begin"/>
            </w:r>
            <w:r>
              <w:rPr>
                <w:noProof/>
                <w:webHidden/>
              </w:rPr>
              <w:instrText xml:space="preserve"> PAGEREF _Toc178868916 \h </w:instrText>
            </w:r>
            <w:r>
              <w:rPr>
                <w:noProof/>
                <w:webHidden/>
              </w:rPr>
            </w:r>
            <w:r>
              <w:rPr>
                <w:noProof/>
                <w:webHidden/>
              </w:rPr>
              <w:fldChar w:fldCharType="separate"/>
            </w:r>
            <w:r>
              <w:rPr>
                <w:noProof/>
                <w:webHidden/>
              </w:rPr>
              <w:t>19</w:t>
            </w:r>
            <w:r>
              <w:rPr>
                <w:noProof/>
                <w:webHidden/>
              </w:rPr>
              <w:fldChar w:fldCharType="end"/>
            </w:r>
          </w:hyperlink>
        </w:p>
        <w:p w14:paraId="7DD5DED5" w14:textId="285CCF69" w:rsidR="00F93EA2" w:rsidRDefault="00F93EA2">
          <w:pPr>
            <w:pStyle w:val="TOC2"/>
            <w:tabs>
              <w:tab w:val="right" w:leader="dot" w:pos="8630"/>
            </w:tabs>
            <w:rPr>
              <w:rFonts w:asciiTheme="minorHAnsi" w:eastAsiaTheme="minorEastAsia" w:hAnsiTheme="minorHAnsi" w:cstheme="minorBidi"/>
              <w:noProof/>
              <w:kern w:val="2"/>
              <w:lang w:eastAsia="zh-CN"/>
              <w14:ligatures w14:val="standardContextual"/>
            </w:rPr>
          </w:pPr>
          <w:hyperlink w:anchor="_Toc178868917" w:history="1">
            <w:r w:rsidRPr="00A030F9">
              <w:rPr>
                <w:rStyle w:val="Hyperlink"/>
                <w:rFonts w:eastAsiaTheme="majorEastAsia"/>
                <w:noProof/>
              </w:rPr>
              <w:t>3.2 Data Analyst and Preprocessing</w:t>
            </w:r>
            <w:r>
              <w:rPr>
                <w:noProof/>
                <w:webHidden/>
              </w:rPr>
              <w:tab/>
            </w:r>
            <w:r>
              <w:rPr>
                <w:noProof/>
                <w:webHidden/>
              </w:rPr>
              <w:fldChar w:fldCharType="begin"/>
            </w:r>
            <w:r>
              <w:rPr>
                <w:noProof/>
                <w:webHidden/>
              </w:rPr>
              <w:instrText xml:space="preserve"> PAGEREF _Toc178868917 \h </w:instrText>
            </w:r>
            <w:r>
              <w:rPr>
                <w:noProof/>
                <w:webHidden/>
              </w:rPr>
            </w:r>
            <w:r>
              <w:rPr>
                <w:noProof/>
                <w:webHidden/>
              </w:rPr>
              <w:fldChar w:fldCharType="separate"/>
            </w:r>
            <w:r>
              <w:rPr>
                <w:noProof/>
                <w:webHidden/>
              </w:rPr>
              <w:t>21</w:t>
            </w:r>
            <w:r>
              <w:rPr>
                <w:noProof/>
                <w:webHidden/>
              </w:rPr>
              <w:fldChar w:fldCharType="end"/>
            </w:r>
          </w:hyperlink>
        </w:p>
        <w:p w14:paraId="10D27F14" w14:textId="1DC743F0"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18" w:history="1">
            <w:r w:rsidRPr="00A030F9">
              <w:rPr>
                <w:rStyle w:val="Hyperlink"/>
                <w:rFonts w:eastAsiaTheme="majorEastAsia"/>
                <w:noProof/>
              </w:rPr>
              <w:t>3.2.1: Outlier</w:t>
            </w:r>
            <w:r>
              <w:rPr>
                <w:noProof/>
                <w:webHidden/>
              </w:rPr>
              <w:tab/>
            </w:r>
            <w:r>
              <w:rPr>
                <w:noProof/>
                <w:webHidden/>
              </w:rPr>
              <w:fldChar w:fldCharType="begin"/>
            </w:r>
            <w:r>
              <w:rPr>
                <w:noProof/>
                <w:webHidden/>
              </w:rPr>
              <w:instrText xml:space="preserve"> PAGEREF _Toc178868918 \h </w:instrText>
            </w:r>
            <w:r>
              <w:rPr>
                <w:noProof/>
                <w:webHidden/>
              </w:rPr>
            </w:r>
            <w:r>
              <w:rPr>
                <w:noProof/>
                <w:webHidden/>
              </w:rPr>
              <w:fldChar w:fldCharType="separate"/>
            </w:r>
            <w:r>
              <w:rPr>
                <w:noProof/>
                <w:webHidden/>
              </w:rPr>
              <w:t>21</w:t>
            </w:r>
            <w:r>
              <w:rPr>
                <w:noProof/>
                <w:webHidden/>
              </w:rPr>
              <w:fldChar w:fldCharType="end"/>
            </w:r>
          </w:hyperlink>
        </w:p>
        <w:p w14:paraId="7661D2BE" w14:textId="02BE7A69" w:rsidR="00F93EA2" w:rsidRDefault="00F93EA2">
          <w:pPr>
            <w:pStyle w:val="TOC3"/>
            <w:tabs>
              <w:tab w:val="left" w:pos="1320"/>
              <w:tab w:val="right" w:leader="dot" w:pos="8630"/>
            </w:tabs>
            <w:rPr>
              <w:rFonts w:asciiTheme="minorHAnsi" w:eastAsiaTheme="minorEastAsia" w:hAnsiTheme="minorHAnsi" w:cstheme="minorBidi"/>
              <w:noProof/>
              <w:kern w:val="2"/>
              <w:lang w:eastAsia="zh-CN"/>
              <w14:ligatures w14:val="standardContextual"/>
            </w:rPr>
          </w:pPr>
          <w:hyperlink w:anchor="_Toc178868919" w:history="1">
            <w:r w:rsidRPr="00A030F9">
              <w:rPr>
                <w:rStyle w:val="Hyperlink"/>
                <w:rFonts w:eastAsiaTheme="majorEastAsia"/>
                <w:noProof/>
              </w:rPr>
              <w:t>3.2.2</w:t>
            </w:r>
            <w:r>
              <w:rPr>
                <w:rFonts w:asciiTheme="minorHAnsi" w:eastAsiaTheme="minorEastAsia" w:hAnsiTheme="minorHAnsi" w:cstheme="minorBidi"/>
                <w:noProof/>
                <w:kern w:val="2"/>
                <w:lang w:eastAsia="zh-CN"/>
                <w14:ligatures w14:val="standardContextual"/>
              </w:rPr>
              <w:tab/>
            </w:r>
            <w:r w:rsidRPr="00A030F9">
              <w:rPr>
                <w:rStyle w:val="Hyperlink"/>
                <w:rFonts w:eastAsiaTheme="majorEastAsia"/>
                <w:noProof/>
              </w:rPr>
              <w:t>Statistic</w:t>
            </w:r>
            <w:r>
              <w:rPr>
                <w:noProof/>
                <w:webHidden/>
              </w:rPr>
              <w:tab/>
            </w:r>
            <w:r>
              <w:rPr>
                <w:noProof/>
                <w:webHidden/>
              </w:rPr>
              <w:fldChar w:fldCharType="begin"/>
            </w:r>
            <w:r>
              <w:rPr>
                <w:noProof/>
                <w:webHidden/>
              </w:rPr>
              <w:instrText xml:space="preserve"> PAGEREF _Toc178868919 \h </w:instrText>
            </w:r>
            <w:r>
              <w:rPr>
                <w:noProof/>
                <w:webHidden/>
              </w:rPr>
            </w:r>
            <w:r>
              <w:rPr>
                <w:noProof/>
                <w:webHidden/>
              </w:rPr>
              <w:fldChar w:fldCharType="separate"/>
            </w:r>
            <w:r>
              <w:rPr>
                <w:noProof/>
                <w:webHidden/>
              </w:rPr>
              <w:t>23</w:t>
            </w:r>
            <w:r>
              <w:rPr>
                <w:noProof/>
                <w:webHidden/>
              </w:rPr>
              <w:fldChar w:fldCharType="end"/>
            </w:r>
          </w:hyperlink>
        </w:p>
        <w:p w14:paraId="21DEB0DF" w14:textId="03536F12" w:rsidR="00F93EA2" w:rsidRDefault="00F93EA2">
          <w:pPr>
            <w:pStyle w:val="TOC3"/>
            <w:tabs>
              <w:tab w:val="left" w:pos="1320"/>
              <w:tab w:val="right" w:leader="dot" w:pos="8630"/>
            </w:tabs>
            <w:rPr>
              <w:rFonts w:asciiTheme="minorHAnsi" w:eastAsiaTheme="minorEastAsia" w:hAnsiTheme="minorHAnsi" w:cstheme="minorBidi"/>
              <w:noProof/>
              <w:kern w:val="2"/>
              <w:lang w:eastAsia="zh-CN"/>
              <w14:ligatures w14:val="standardContextual"/>
            </w:rPr>
          </w:pPr>
          <w:hyperlink w:anchor="_Toc178868920" w:history="1">
            <w:r w:rsidRPr="00A030F9">
              <w:rPr>
                <w:rStyle w:val="Hyperlink"/>
                <w:rFonts w:eastAsiaTheme="majorEastAsia"/>
                <w:noProof/>
              </w:rPr>
              <w:t>3.2.3</w:t>
            </w:r>
            <w:r>
              <w:rPr>
                <w:rFonts w:asciiTheme="minorHAnsi" w:eastAsiaTheme="minorEastAsia" w:hAnsiTheme="minorHAnsi" w:cstheme="minorBidi"/>
                <w:noProof/>
                <w:kern w:val="2"/>
                <w:lang w:eastAsia="zh-CN"/>
                <w14:ligatures w14:val="standardContextual"/>
              </w:rPr>
              <w:tab/>
            </w:r>
            <w:r w:rsidRPr="00A030F9">
              <w:rPr>
                <w:rStyle w:val="Hyperlink"/>
                <w:rFonts w:eastAsiaTheme="majorEastAsia"/>
                <w:noProof/>
              </w:rPr>
              <w:t>Null Hypothesis</w:t>
            </w:r>
            <w:r>
              <w:rPr>
                <w:noProof/>
                <w:webHidden/>
              </w:rPr>
              <w:tab/>
            </w:r>
            <w:r>
              <w:rPr>
                <w:noProof/>
                <w:webHidden/>
              </w:rPr>
              <w:fldChar w:fldCharType="begin"/>
            </w:r>
            <w:r>
              <w:rPr>
                <w:noProof/>
                <w:webHidden/>
              </w:rPr>
              <w:instrText xml:space="preserve"> PAGEREF _Toc178868920 \h </w:instrText>
            </w:r>
            <w:r>
              <w:rPr>
                <w:noProof/>
                <w:webHidden/>
              </w:rPr>
            </w:r>
            <w:r>
              <w:rPr>
                <w:noProof/>
                <w:webHidden/>
              </w:rPr>
              <w:fldChar w:fldCharType="separate"/>
            </w:r>
            <w:r>
              <w:rPr>
                <w:noProof/>
                <w:webHidden/>
              </w:rPr>
              <w:t>24</w:t>
            </w:r>
            <w:r>
              <w:rPr>
                <w:noProof/>
                <w:webHidden/>
              </w:rPr>
              <w:fldChar w:fldCharType="end"/>
            </w:r>
          </w:hyperlink>
        </w:p>
        <w:p w14:paraId="77341993" w14:textId="4888082F"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21" w:history="1">
            <w:r w:rsidRPr="00A030F9">
              <w:rPr>
                <w:rStyle w:val="Hyperlink"/>
                <w:rFonts w:eastAsiaTheme="majorEastAsia"/>
                <w:noProof/>
              </w:rPr>
              <w:t>3.2.4:  ACF, PACF</w:t>
            </w:r>
            <w:r>
              <w:rPr>
                <w:noProof/>
                <w:webHidden/>
              </w:rPr>
              <w:tab/>
            </w:r>
            <w:r>
              <w:rPr>
                <w:noProof/>
                <w:webHidden/>
              </w:rPr>
              <w:fldChar w:fldCharType="begin"/>
            </w:r>
            <w:r>
              <w:rPr>
                <w:noProof/>
                <w:webHidden/>
              </w:rPr>
              <w:instrText xml:space="preserve"> PAGEREF _Toc178868921 \h </w:instrText>
            </w:r>
            <w:r>
              <w:rPr>
                <w:noProof/>
                <w:webHidden/>
              </w:rPr>
            </w:r>
            <w:r>
              <w:rPr>
                <w:noProof/>
                <w:webHidden/>
              </w:rPr>
              <w:fldChar w:fldCharType="separate"/>
            </w:r>
            <w:r>
              <w:rPr>
                <w:noProof/>
                <w:webHidden/>
              </w:rPr>
              <w:t>27</w:t>
            </w:r>
            <w:r>
              <w:rPr>
                <w:noProof/>
                <w:webHidden/>
              </w:rPr>
              <w:fldChar w:fldCharType="end"/>
            </w:r>
          </w:hyperlink>
        </w:p>
        <w:p w14:paraId="24C60FF2" w14:textId="782F558F" w:rsidR="00F93EA2" w:rsidRDefault="00F93EA2">
          <w:pPr>
            <w:pStyle w:val="TOC1"/>
            <w:tabs>
              <w:tab w:val="left" w:pos="660"/>
              <w:tab w:val="right" w:leader="dot" w:pos="8630"/>
            </w:tabs>
            <w:rPr>
              <w:rFonts w:asciiTheme="minorHAnsi" w:eastAsiaTheme="minorEastAsia" w:hAnsiTheme="minorHAnsi" w:cstheme="minorBidi"/>
              <w:noProof/>
              <w:kern w:val="2"/>
              <w:lang w:eastAsia="zh-CN"/>
              <w14:ligatures w14:val="standardContextual"/>
            </w:rPr>
          </w:pPr>
          <w:hyperlink w:anchor="_Toc178868922" w:history="1">
            <w:r w:rsidRPr="00A030F9">
              <w:rPr>
                <w:rStyle w:val="Hyperlink"/>
                <w:rFonts w:eastAsiaTheme="majorEastAsia"/>
                <w:noProof/>
              </w:rPr>
              <w:t>3.3</w:t>
            </w:r>
            <w:r>
              <w:rPr>
                <w:rFonts w:asciiTheme="minorHAnsi" w:eastAsiaTheme="minorEastAsia" w:hAnsiTheme="minorHAnsi" w:cstheme="minorBidi"/>
                <w:noProof/>
                <w:kern w:val="2"/>
                <w:lang w:eastAsia="zh-CN"/>
                <w14:ligatures w14:val="standardContextual"/>
              </w:rPr>
              <w:tab/>
            </w:r>
            <w:r w:rsidRPr="00A030F9">
              <w:rPr>
                <w:rStyle w:val="Hyperlink"/>
                <w:rFonts w:eastAsiaTheme="majorEastAsia"/>
                <w:noProof/>
              </w:rPr>
              <w:t>Data Splitting</w:t>
            </w:r>
            <w:r>
              <w:rPr>
                <w:noProof/>
                <w:webHidden/>
              </w:rPr>
              <w:tab/>
            </w:r>
            <w:r>
              <w:rPr>
                <w:noProof/>
                <w:webHidden/>
              </w:rPr>
              <w:fldChar w:fldCharType="begin"/>
            </w:r>
            <w:r>
              <w:rPr>
                <w:noProof/>
                <w:webHidden/>
              </w:rPr>
              <w:instrText xml:space="preserve"> PAGEREF _Toc178868922 \h </w:instrText>
            </w:r>
            <w:r>
              <w:rPr>
                <w:noProof/>
                <w:webHidden/>
              </w:rPr>
            </w:r>
            <w:r>
              <w:rPr>
                <w:noProof/>
                <w:webHidden/>
              </w:rPr>
              <w:fldChar w:fldCharType="separate"/>
            </w:r>
            <w:r>
              <w:rPr>
                <w:noProof/>
                <w:webHidden/>
              </w:rPr>
              <w:t>31</w:t>
            </w:r>
            <w:r>
              <w:rPr>
                <w:noProof/>
                <w:webHidden/>
              </w:rPr>
              <w:fldChar w:fldCharType="end"/>
            </w:r>
          </w:hyperlink>
        </w:p>
        <w:p w14:paraId="5D5E6DFC" w14:textId="6BDA5F06" w:rsidR="00F93EA2" w:rsidRDefault="00F93EA2">
          <w:pPr>
            <w:pStyle w:val="TOC1"/>
            <w:tabs>
              <w:tab w:val="right" w:leader="dot" w:pos="8630"/>
            </w:tabs>
            <w:rPr>
              <w:rFonts w:asciiTheme="minorHAnsi" w:eastAsiaTheme="minorEastAsia" w:hAnsiTheme="minorHAnsi" w:cstheme="minorBidi"/>
              <w:noProof/>
              <w:kern w:val="2"/>
              <w:lang w:eastAsia="zh-CN"/>
              <w14:ligatures w14:val="standardContextual"/>
            </w:rPr>
          </w:pPr>
          <w:hyperlink w:anchor="_Toc178868923" w:history="1">
            <w:r w:rsidRPr="00A030F9">
              <w:rPr>
                <w:rStyle w:val="Hyperlink"/>
                <w:rFonts w:eastAsiaTheme="majorEastAsia"/>
                <w:noProof/>
              </w:rPr>
              <w:t>3.4 LSTM Model</w:t>
            </w:r>
            <w:r>
              <w:rPr>
                <w:noProof/>
                <w:webHidden/>
              </w:rPr>
              <w:tab/>
            </w:r>
            <w:r>
              <w:rPr>
                <w:noProof/>
                <w:webHidden/>
              </w:rPr>
              <w:fldChar w:fldCharType="begin"/>
            </w:r>
            <w:r>
              <w:rPr>
                <w:noProof/>
                <w:webHidden/>
              </w:rPr>
              <w:instrText xml:space="preserve"> PAGEREF _Toc178868923 \h </w:instrText>
            </w:r>
            <w:r>
              <w:rPr>
                <w:noProof/>
                <w:webHidden/>
              </w:rPr>
            </w:r>
            <w:r>
              <w:rPr>
                <w:noProof/>
                <w:webHidden/>
              </w:rPr>
              <w:fldChar w:fldCharType="separate"/>
            </w:r>
            <w:r>
              <w:rPr>
                <w:noProof/>
                <w:webHidden/>
              </w:rPr>
              <w:t>33</w:t>
            </w:r>
            <w:r>
              <w:rPr>
                <w:noProof/>
                <w:webHidden/>
              </w:rPr>
              <w:fldChar w:fldCharType="end"/>
            </w:r>
          </w:hyperlink>
        </w:p>
        <w:p w14:paraId="0AAE49CC" w14:textId="424920A7"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24" w:history="1">
            <w:r w:rsidRPr="00A030F9">
              <w:rPr>
                <w:rStyle w:val="Hyperlink"/>
                <w:rFonts w:eastAsiaTheme="majorEastAsia"/>
                <w:noProof/>
              </w:rPr>
              <w:t>3.4.1  Normalize Data</w:t>
            </w:r>
            <w:r>
              <w:rPr>
                <w:noProof/>
                <w:webHidden/>
              </w:rPr>
              <w:tab/>
            </w:r>
            <w:r>
              <w:rPr>
                <w:noProof/>
                <w:webHidden/>
              </w:rPr>
              <w:fldChar w:fldCharType="begin"/>
            </w:r>
            <w:r>
              <w:rPr>
                <w:noProof/>
                <w:webHidden/>
              </w:rPr>
              <w:instrText xml:space="preserve"> PAGEREF _Toc178868924 \h </w:instrText>
            </w:r>
            <w:r>
              <w:rPr>
                <w:noProof/>
                <w:webHidden/>
              </w:rPr>
            </w:r>
            <w:r>
              <w:rPr>
                <w:noProof/>
                <w:webHidden/>
              </w:rPr>
              <w:fldChar w:fldCharType="separate"/>
            </w:r>
            <w:r>
              <w:rPr>
                <w:noProof/>
                <w:webHidden/>
              </w:rPr>
              <w:t>33</w:t>
            </w:r>
            <w:r>
              <w:rPr>
                <w:noProof/>
                <w:webHidden/>
              </w:rPr>
              <w:fldChar w:fldCharType="end"/>
            </w:r>
          </w:hyperlink>
        </w:p>
        <w:p w14:paraId="5B51C424" w14:textId="23D82BC3"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25" w:history="1">
            <w:r w:rsidRPr="00A030F9">
              <w:rPr>
                <w:rStyle w:val="Hyperlink"/>
                <w:rFonts w:eastAsiaTheme="majorEastAsia"/>
                <w:noProof/>
              </w:rPr>
              <w:t>3.4.2 Sequence Preparation</w:t>
            </w:r>
            <w:r>
              <w:rPr>
                <w:noProof/>
                <w:webHidden/>
              </w:rPr>
              <w:tab/>
            </w:r>
            <w:r>
              <w:rPr>
                <w:noProof/>
                <w:webHidden/>
              </w:rPr>
              <w:fldChar w:fldCharType="begin"/>
            </w:r>
            <w:r>
              <w:rPr>
                <w:noProof/>
                <w:webHidden/>
              </w:rPr>
              <w:instrText xml:space="preserve"> PAGEREF _Toc178868925 \h </w:instrText>
            </w:r>
            <w:r>
              <w:rPr>
                <w:noProof/>
                <w:webHidden/>
              </w:rPr>
            </w:r>
            <w:r>
              <w:rPr>
                <w:noProof/>
                <w:webHidden/>
              </w:rPr>
              <w:fldChar w:fldCharType="separate"/>
            </w:r>
            <w:r>
              <w:rPr>
                <w:noProof/>
                <w:webHidden/>
              </w:rPr>
              <w:t>33</w:t>
            </w:r>
            <w:r>
              <w:rPr>
                <w:noProof/>
                <w:webHidden/>
              </w:rPr>
              <w:fldChar w:fldCharType="end"/>
            </w:r>
          </w:hyperlink>
        </w:p>
        <w:p w14:paraId="6ADE7949" w14:textId="318240AB"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26" w:history="1">
            <w:r w:rsidRPr="00A030F9">
              <w:rPr>
                <w:rStyle w:val="Hyperlink"/>
                <w:rFonts w:eastAsiaTheme="majorEastAsia"/>
                <w:noProof/>
              </w:rPr>
              <w:t>3.4.3  3D Input Structure in LSTM</w:t>
            </w:r>
            <w:r>
              <w:rPr>
                <w:noProof/>
                <w:webHidden/>
              </w:rPr>
              <w:tab/>
            </w:r>
            <w:r>
              <w:rPr>
                <w:noProof/>
                <w:webHidden/>
              </w:rPr>
              <w:fldChar w:fldCharType="begin"/>
            </w:r>
            <w:r>
              <w:rPr>
                <w:noProof/>
                <w:webHidden/>
              </w:rPr>
              <w:instrText xml:space="preserve"> PAGEREF _Toc178868926 \h </w:instrText>
            </w:r>
            <w:r>
              <w:rPr>
                <w:noProof/>
                <w:webHidden/>
              </w:rPr>
            </w:r>
            <w:r>
              <w:rPr>
                <w:noProof/>
                <w:webHidden/>
              </w:rPr>
              <w:fldChar w:fldCharType="separate"/>
            </w:r>
            <w:r>
              <w:rPr>
                <w:noProof/>
                <w:webHidden/>
              </w:rPr>
              <w:t>35</w:t>
            </w:r>
            <w:r>
              <w:rPr>
                <w:noProof/>
                <w:webHidden/>
              </w:rPr>
              <w:fldChar w:fldCharType="end"/>
            </w:r>
          </w:hyperlink>
        </w:p>
        <w:p w14:paraId="73DFC80C" w14:textId="614E340C"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27" w:history="1">
            <w:r w:rsidRPr="00A030F9">
              <w:rPr>
                <w:rStyle w:val="Hyperlink"/>
                <w:rFonts w:eastAsiaTheme="majorEastAsia"/>
                <w:noProof/>
              </w:rPr>
              <w:t>3.4.3  Define model</w:t>
            </w:r>
            <w:r>
              <w:rPr>
                <w:noProof/>
                <w:webHidden/>
              </w:rPr>
              <w:tab/>
            </w:r>
            <w:r>
              <w:rPr>
                <w:noProof/>
                <w:webHidden/>
              </w:rPr>
              <w:fldChar w:fldCharType="begin"/>
            </w:r>
            <w:r>
              <w:rPr>
                <w:noProof/>
                <w:webHidden/>
              </w:rPr>
              <w:instrText xml:space="preserve"> PAGEREF _Toc178868927 \h </w:instrText>
            </w:r>
            <w:r>
              <w:rPr>
                <w:noProof/>
                <w:webHidden/>
              </w:rPr>
            </w:r>
            <w:r>
              <w:rPr>
                <w:noProof/>
                <w:webHidden/>
              </w:rPr>
              <w:fldChar w:fldCharType="separate"/>
            </w:r>
            <w:r>
              <w:rPr>
                <w:noProof/>
                <w:webHidden/>
              </w:rPr>
              <w:t>37</w:t>
            </w:r>
            <w:r>
              <w:rPr>
                <w:noProof/>
                <w:webHidden/>
              </w:rPr>
              <w:fldChar w:fldCharType="end"/>
            </w:r>
          </w:hyperlink>
        </w:p>
        <w:p w14:paraId="6B0A6F2A" w14:textId="3F3CB5EB"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28" w:history="1">
            <w:r w:rsidRPr="00A030F9">
              <w:rPr>
                <w:rStyle w:val="Hyperlink"/>
                <w:rFonts w:eastAsiaTheme="majorEastAsia"/>
                <w:noProof/>
              </w:rPr>
              <w:t>3.4.3 Cross validate</w:t>
            </w:r>
            <w:r>
              <w:rPr>
                <w:noProof/>
                <w:webHidden/>
              </w:rPr>
              <w:tab/>
            </w:r>
            <w:r>
              <w:rPr>
                <w:noProof/>
                <w:webHidden/>
              </w:rPr>
              <w:fldChar w:fldCharType="begin"/>
            </w:r>
            <w:r>
              <w:rPr>
                <w:noProof/>
                <w:webHidden/>
              </w:rPr>
              <w:instrText xml:space="preserve"> PAGEREF _Toc178868928 \h </w:instrText>
            </w:r>
            <w:r>
              <w:rPr>
                <w:noProof/>
                <w:webHidden/>
              </w:rPr>
            </w:r>
            <w:r>
              <w:rPr>
                <w:noProof/>
                <w:webHidden/>
              </w:rPr>
              <w:fldChar w:fldCharType="separate"/>
            </w:r>
            <w:r>
              <w:rPr>
                <w:noProof/>
                <w:webHidden/>
              </w:rPr>
              <w:t>39</w:t>
            </w:r>
            <w:r>
              <w:rPr>
                <w:noProof/>
                <w:webHidden/>
              </w:rPr>
              <w:fldChar w:fldCharType="end"/>
            </w:r>
          </w:hyperlink>
        </w:p>
        <w:p w14:paraId="0A579360" w14:textId="24865A39" w:rsidR="00F93EA2" w:rsidRDefault="00F93EA2">
          <w:pPr>
            <w:pStyle w:val="TOC3"/>
            <w:tabs>
              <w:tab w:val="left" w:pos="1320"/>
              <w:tab w:val="right" w:leader="dot" w:pos="8630"/>
            </w:tabs>
            <w:rPr>
              <w:rFonts w:asciiTheme="minorHAnsi" w:eastAsiaTheme="minorEastAsia" w:hAnsiTheme="minorHAnsi" w:cstheme="minorBidi"/>
              <w:noProof/>
              <w:kern w:val="2"/>
              <w:lang w:eastAsia="zh-CN"/>
              <w14:ligatures w14:val="standardContextual"/>
            </w:rPr>
          </w:pPr>
          <w:hyperlink w:anchor="_Toc178868929" w:history="1">
            <w:r w:rsidRPr="00A030F9">
              <w:rPr>
                <w:rStyle w:val="Hyperlink"/>
                <w:rFonts w:eastAsiaTheme="majorEastAsia"/>
                <w:noProof/>
              </w:rPr>
              <w:t>3.4.4</w:t>
            </w:r>
            <w:r>
              <w:rPr>
                <w:rFonts w:asciiTheme="minorHAnsi" w:eastAsiaTheme="minorEastAsia" w:hAnsiTheme="minorHAnsi" w:cstheme="minorBidi"/>
                <w:noProof/>
                <w:kern w:val="2"/>
                <w:lang w:eastAsia="zh-CN"/>
                <w14:ligatures w14:val="standardContextual"/>
              </w:rPr>
              <w:tab/>
            </w:r>
            <w:r w:rsidRPr="00A030F9">
              <w:rPr>
                <w:rStyle w:val="Hyperlink"/>
                <w:rFonts w:eastAsiaTheme="majorEastAsia"/>
                <w:noProof/>
              </w:rPr>
              <w:t>Model Architecture</w:t>
            </w:r>
            <w:r>
              <w:rPr>
                <w:noProof/>
                <w:webHidden/>
              </w:rPr>
              <w:tab/>
            </w:r>
            <w:r>
              <w:rPr>
                <w:noProof/>
                <w:webHidden/>
              </w:rPr>
              <w:fldChar w:fldCharType="begin"/>
            </w:r>
            <w:r>
              <w:rPr>
                <w:noProof/>
                <w:webHidden/>
              </w:rPr>
              <w:instrText xml:space="preserve"> PAGEREF _Toc178868929 \h </w:instrText>
            </w:r>
            <w:r>
              <w:rPr>
                <w:noProof/>
                <w:webHidden/>
              </w:rPr>
            </w:r>
            <w:r>
              <w:rPr>
                <w:noProof/>
                <w:webHidden/>
              </w:rPr>
              <w:fldChar w:fldCharType="separate"/>
            </w:r>
            <w:r>
              <w:rPr>
                <w:noProof/>
                <w:webHidden/>
              </w:rPr>
              <w:t>41</w:t>
            </w:r>
            <w:r>
              <w:rPr>
                <w:noProof/>
                <w:webHidden/>
              </w:rPr>
              <w:fldChar w:fldCharType="end"/>
            </w:r>
          </w:hyperlink>
        </w:p>
        <w:p w14:paraId="5CBD79C1" w14:textId="7146B67F" w:rsidR="00F93EA2" w:rsidRDefault="00F93EA2">
          <w:pPr>
            <w:pStyle w:val="TOC3"/>
            <w:tabs>
              <w:tab w:val="left" w:pos="1320"/>
              <w:tab w:val="right" w:leader="dot" w:pos="8630"/>
            </w:tabs>
            <w:rPr>
              <w:rFonts w:asciiTheme="minorHAnsi" w:eastAsiaTheme="minorEastAsia" w:hAnsiTheme="minorHAnsi" w:cstheme="minorBidi"/>
              <w:noProof/>
              <w:kern w:val="2"/>
              <w:lang w:eastAsia="zh-CN"/>
              <w14:ligatures w14:val="standardContextual"/>
            </w:rPr>
          </w:pPr>
          <w:hyperlink w:anchor="_Toc178868930" w:history="1">
            <w:r w:rsidRPr="00A030F9">
              <w:rPr>
                <w:rStyle w:val="Hyperlink"/>
                <w:rFonts w:eastAsiaTheme="majorEastAsia"/>
                <w:noProof/>
              </w:rPr>
              <w:t>3.4.5</w:t>
            </w:r>
            <w:r>
              <w:rPr>
                <w:rFonts w:asciiTheme="minorHAnsi" w:eastAsiaTheme="minorEastAsia" w:hAnsiTheme="minorHAnsi" w:cstheme="minorBidi"/>
                <w:noProof/>
                <w:kern w:val="2"/>
                <w:lang w:eastAsia="zh-CN"/>
                <w14:ligatures w14:val="standardContextual"/>
              </w:rPr>
              <w:tab/>
            </w:r>
            <w:r w:rsidRPr="00A030F9">
              <w:rPr>
                <w:rStyle w:val="Hyperlink"/>
                <w:rFonts w:eastAsiaTheme="majorEastAsia"/>
                <w:noProof/>
              </w:rPr>
              <w:t>Forecasting</w:t>
            </w:r>
            <w:r>
              <w:rPr>
                <w:noProof/>
                <w:webHidden/>
              </w:rPr>
              <w:tab/>
            </w:r>
            <w:r>
              <w:rPr>
                <w:noProof/>
                <w:webHidden/>
              </w:rPr>
              <w:fldChar w:fldCharType="begin"/>
            </w:r>
            <w:r>
              <w:rPr>
                <w:noProof/>
                <w:webHidden/>
              </w:rPr>
              <w:instrText xml:space="preserve"> PAGEREF _Toc178868930 \h </w:instrText>
            </w:r>
            <w:r>
              <w:rPr>
                <w:noProof/>
                <w:webHidden/>
              </w:rPr>
            </w:r>
            <w:r>
              <w:rPr>
                <w:noProof/>
                <w:webHidden/>
              </w:rPr>
              <w:fldChar w:fldCharType="separate"/>
            </w:r>
            <w:r>
              <w:rPr>
                <w:noProof/>
                <w:webHidden/>
              </w:rPr>
              <w:t>42</w:t>
            </w:r>
            <w:r>
              <w:rPr>
                <w:noProof/>
                <w:webHidden/>
              </w:rPr>
              <w:fldChar w:fldCharType="end"/>
            </w:r>
          </w:hyperlink>
        </w:p>
        <w:p w14:paraId="6BF4BD93" w14:textId="4E742576" w:rsidR="00F93EA2" w:rsidRDefault="00F93EA2">
          <w:pPr>
            <w:pStyle w:val="TOC3"/>
            <w:tabs>
              <w:tab w:val="left" w:pos="1320"/>
              <w:tab w:val="right" w:leader="dot" w:pos="8630"/>
            </w:tabs>
            <w:rPr>
              <w:rFonts w:asciiTheme="minorHAnsi" w:eastAsiaTheme="minorEastAsia" w:hAnsiTheme="minorHAnsi" w:cstheme="minorBidi"/>
              <w:noProof/>
              <w:kern w:val="2"/>
              <w:lang w:eastAsia="zh-CN"/>
              <w14:ligatures w14:val="standardContextual"/>
            </w:rPr>
          </w:pPr>
          <w:hyperlink w:anchor="_Toc178868931" w:history="1">
            <w:r w:rsidRPr="00A030F9">
              <w:rPr>
                <w:rStyle w:val="Hyperlink"/>
                <w:rFonts w:eastAsiaTheme="majorEastAsia"/>
                <w:noProof/>
              </w:rPr>
              <w:t>3.4.6</w:t>
            </w:r>
            <w:r>
              <w:rPr>
                <w:rFonts w:asciiTheme="minorHAnsi" w:eastAsiaTheme="minorEastAsia" w:hAnsiTheme="minorHAnsi" w:cstheme="minorBidi"/>
                <w:noProof/>
                <w:kern w:val="2"/>
                <w:lang w:eastAsia="zh-CN"/>
                <w14:ligatures w14:val="standardContextual"/>
              </w:rPr>
              <w:tab/>
            </w:r>
            <w:r w:rsidRPr="00A030F9">
              <w:rPr>
                <w:rStyle w:val="Hyperlink"/>
                <w:rFonts w:eastAsiaTheme="majorEastAsia"/>
                <w:noProof/>
              </w:rPr>
              <w:t>Metric Result</w:t>
            </w:r>
            <w:r>
              <w:rPr>
                <w:noProof/>
                <w:webHidden/>
              </w:rPr>
              <w:tab/>
            </w:r>
            <w:r>
              <w:rPr>
                <w:noProof/>
                <w:webHidden/>
              </w:rPr>
              <w:fldChar w:fldCharType="begin"/>
            </w:r>
            <w:r>
              <w:rPr>
                <w:noProof/>
                <w:webHidden/>
              </w:rPr>
              <w:instrText xml:space="preserve"> PAGEREF _Toc178868931 \h </w:instrText>
            </w:r>
            <w:r>
              <w:rPr>
                <w:noProof/>
                <w:webHidden/>
              </w:rPr>
            </w:r>
            <w:r>
              <w:rPr>
                <w:noProof/>
                <w:webHidden/>
              </w:rPr>
              <w:fldChar w:fldCharType="separate"/>
            </w:r>
            <w:r>
              <w:rPr>
                <w:noProof/>
                <w:webHidden/>
              </w:rPr>
              <w:t>47</w:t>
            </w:r>
            <w:r>
              <w:rPr>
                <w:noProof/>
                <w:webHidden/>
              </w:rPr>
              <w:fldChar w:fldCharType="end"/>
            </w:r>
          </w:hyperlink>
        </w:p>
        <w:p w14:paraId="27198FCA" w14:textId="2A9D89B8" w:rsidR="00F93EA2" w:rsidRDefault="00F93EA2">
          <w:pPr>
            <w:pStyle w:val="TOC2"/>
            <w:tabs>
              <w:tab w:val="right" w:leader="dot" w:pos="8630"/>
            </w:tabs>
            <w:rPr>
              <w:rFonts w:asciiTheme="minorHAnsi" w:eastAsiaTheme="minorEastAsia" w:hAnsiTheme="minorHAnsi" w:cstheme="minorBidi"/>
              <w:noProof/>
              <w:kern w:val="2"/>
              <w:lang w:eastAsia="zh-CN"/>
              <w14:ligatures w14:val="standardContextual"/>
            </w:rPr>
          </w:pPr>
          <w:hyperlink w:anchor="_Toc178868932" w:history="1">
            <w:r w:rsidRPr="00A030F9">
              <w:rPr>
                <w:rStyle w:val="Hyperlink"/>
                <w:rFonts w:eastAsiaTheme="majorEastAsia"/>
                <w:noProof/>
              </w:rPr>
              <w:t>3.5 ARIMA Model</w:t>
            </w:r>
            <w:r>
              <w:rPr>
                <w:noProof/>
                <w:webHidden/>
              </w:rPr>
              <w:tab/>
            </w:r>
            <w:r>
              <w:rPr>
                <w:noProof/>
                <w:webHidden/>
              </w:rPr>
              <w:fldChar w:fldCharType="begin"/>
            </w:r>
            <w:r>
              <w:rPr>
                <w:noProof/>
                <w:webHidden/>
              </w:rPr>
              <w:instrText xml:space="preserve"> PAGEREF _Toc178868932 \h </w:instrText>
            </w:r>
            <w:r>
              <w:rPr>
                <w:noProof/>
                <w:webHidden/>
              </w:rPr>
            </w:r>
            <w:r>
              <w:rPr>
                <w:noProof/>
                <w:webHidden/>
              </w:rPr>
              <w:fldChar w:fldCharType="separate"/>
            </w:r>
            <w:r>
              <w:rPr>
                <w:noProof/>
                <w:webHidden/>
              </w:rPr>
              <w:t>49</w:t>
            </w:r>
            <w:r>
              <w:rPr>
                <w:noProof/>
                <w:webHidden/>
              </w:rPr>
              <w:fldChar w:fldCharType="end"/>
            </w:r>
          </w:hyperlink>
        </w:p>
        <w:p w14:paraId="1AADF4B4" w14:textId="55F836DA"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33" w:history="1">
            <w:r w:rsidRPr="00A030F9">
              <w:rPr>
                <w:rStyle w:val="Hyperlink"/>
                <w:rFonts w:eastAsiaTheme="majorEastAsia"/>
                <w:noProof/>
              </w:rPr>
              <w:t>3.5.1 Walk-Forward Validation</w:t>
            </w:r>
            <w:r>
              <w:rPr>
                <w:noProof/>
                <w:webHidden/>
              </w:rPr>
              <w:tab/>
            </w:r>
            <w:r>
              <w:rPr>
                <w:noProof/>
                <w:webHidden/>
              </w:rPr>
              <w:fldChar w:fldCharType="begin"/>
            </w:r>
            <w:r>
              <w:rPr>
                <w:noProof/>
                <w:webHidden/>
              </w:rPr>
              <w:instrText xml:space="preserve"> PAGEREF _Toc178868933 \h </w:instrText>
            </w:r>
            <w:r>
              <w:rPr>
                <w:noProof/>
                <w:webHidden/>
              </w:rPr>
            </w:r>
            <w:r>
              <w:rPr>
                <w:noProof/>
                <w:webHidden/>
              </w:rPr>
              <w:fldChar w:fldCharType="separate"/>
            </w:r>
            <w:r>
              <w:rPr>
                <w:noProof/>
                <w:webHidden/>
              </w:rPr>
              <w:t>49</w:t>
            </w:r>
            <w:r>
              <w:rPr>
                <w:noProof/>
                <w:webHidden/>
              </w:rPr>
              <w:fldChar w:fldCharType="end"/>
            </w:r>
          </w:hyperlink>
        </w:p>
        <w:p w14:paraId="1E915956" w14:textId="42408EA3"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34" w:history="1">
            <w:r w:rsidRPr="00A030F9">
              <w:rPr>
                <w:rStyle w:val="Hyperlink"/>
                <w:rFonts w:eastAsiaTheme="majorEastAsia"/>
                <w:noProof/>
              </w:rPr>
              <w:t>3.5.2 Define Model</w:t>
            </w:r>
            <w:r>
              <w:rPr>
                <w:noProof/>
                <w:webHidden/>
              </w:rPr>
              <w:tab/>
            </w:r>
            <w:r>
              <w:rPr>
                <w:noProof/>
                <w:webHidden/>
              </w:rPr>
              <w:fldChar w:fldCharType="begin"/>
            </w:r>
            <w:r>
              <w:rPr>
                <w:noProof/>
                <w:webHidden/>
              </w:rPr>
              <w:instrText xml:space="preserve"> PAGEREF _Toc178868934 \h </w:instrText>
            </w:r>
            <w:r>
              <w:rPr>
                <w:noProof/>
                <w:webHidden/>
              </w:rPr>
            </w:r>
            <w:r>
              <w:rPr>
                <w:noProof/>
                <w:webHidden/>
              </w:rPr>
              <w:fldChar w:fldCharType="separate"/>
            </w:r>
            <w:r>
              <w:rPr>
                <w:noProof/>
                <w:webHidden/>
              </w:rPr>
              <w:t>50</w:t>
            </w:r>
            <w:r>
              <w:rPr>
                <w:noProof/>
                <w:webHidden/>
              </w:rPr>
              <w:fldChar w:fldCharType="end"/>
            </w:r>
          </w:hyperlink>
        </w:p>
        <w:p w14:paraId="491CF7B5" w14:textId="137C0B44"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35" w:history="1">
            <w:r w:rsidRPr="00A030F9">
              <w:rPr>
                <w:rStyle w:val="Hyperlink"/>
                <w:rFonts w:eastAsiaTheme="majorEastAsia"/>
                <w:noProof/>
              </w:rPr>
              <w:t>3.5.3 Forecasting</w:t>
            </w:r>
            <w:r>
              <w:rPr>
                <w:noProof/>
                <w:webHidden/>
              </w:rPr>
              <w:tab/>
            </w:r>
            <w:r>
              <w:rPr>
                <w:noProof/>
                <w:webHidden/>
              </w:rPr>
              <w:fldChar w:fldCharType="begin"/>
            </w:r>
            <w:r>
              <w:rPr>
                <w:noProof/>
                <w:webHidden/>
              </w:rPr>
              <w:instrText xml:space="preserve"> PAGEREF _Toc178868935 \h </w:instrText>
            </w:r>
            <w:r>
              <w:rPr>
                <w:noProof/>
                <w:webHidden/>
              </w:rPr>
            </w:r>
            <w:r>
              <w:rPr>
                <w:noProof/>
                <w:webHidden/>
              </w:rPr>
              <w:fldChar w:fldCharType="separate"/>
            </w:r>
            <w:r>
              <w:rPr>
                <w:noProof/>
                <w:webHidden/>
              </w:rPr>
              <w:t>51</w:t>
            </w:r>
            <w:r>
              <w:rPr>
                <w:noProof/>
                <w:webHidden/>
              </w:rPr>
              <w:fldChar w:fldCharType="end"/>
            </w:r>
          </w:hyperlink>
        </w:p>
        <w:p w14:paraId="7757AED2" w14:textId="728EF6E6" w:rsidR="00F93EA2" w:rsidRDefault="00F93EA2">
          <w:pPr>
            <w:pStyle w:val="TOC3"/>
            <w:tabs>
              <w:tab w:val="right" w:leader="dot" w:pos="8630"/>
            </w:tabs>
            <w:rPr>
              <w:rFonts w:asciiTheme="minorHAnsi" w:eastAsiaTheme="minorEastAsia" w:hAnsiTheme="minorHAnsi" w:cstheme="minorBidi"/>
              <w:noProof/>
              <w:kern w:val="2"/>
              <w:lang w:eastAsia="zh-CN"/>
              <w14:ligatures w14:val="standardContextual"/>
            </w:rPr>
          </w:pPr>
          <w:hyperlink w:anchor="_Toc178868936" w:history="1">
            <w:r w:rsidRPr="00A030F9">
              <w:rPr>
                <w:rStyle w:val="Hyperlink"/>
                <w:rFonts w:eastAsiaTheme="majorEastAsia"/>
                <w:noProof/>
              </w:rPr>
              <w:t>3.5.4 Metric Result</w:t>
            </w:r>
            <w:r>
              <w:rPr>
                <w:noProof/>
                <w:webHidden/>
              </w:rPr>
              <w:tab/>
            </w:r>
            <w:r>
              <w:rPr>
                <w:noProof/>
                <w:webHidden/>
              </w:rPr>
              <w:fldChar w:fldCharType="begin"/>
            </w:r>
            <w:r>
              <w:rPr>
                <w:noProof/>
                <w:webHidden/>
              </w:rPr>
              <w:instrText xml:space="preserve"> PAGEREF _Toc178868936 \h </w:instrText>
            </w:r>
            <w:r>
              <w:rPr>
                <w:noProof/>
                <w:webHidden/>
              </w:rPr>
            </w:r>
            <w:r>
              <w:rPr>
                <w:noProof/>
                <w:webHidden/>
              </w:rPr>
              <w:fldChar w:fldCharType="separate"/>
            </w:r>
            <w:r>
              <w:rPr>
                <w:noProof/>
                <w:webHidden/>
              </w:rPr>
              <w:t>56</w:t>
            </w:r>
            <w:r>
              <w:rPr>
                <w:noProof/>
                <w:webHidden/>
              </w:rPr>
              <w:fldChar w:fldCharType="end"/>
            </w:r>
          </w:hyperlink>
        </w:p>
        <w:p w14:paraId="79DAA6D8" w14:textId="62D96984" w:rsidR="00F93EA2" w:rsidRDefault="00F93EA2">
          <w:pPr>
            <w:pStyle w:val="TOC2"/>
            <w:tabs>
              <w:tab w:val="right" w:leader="dot" w:pos="8630"/>
            </w:tabs>
            <w:rPr>
              <w:rFonts w:asciiTheme="minorHAnsi" w:eastAsiaTheme="minorEastAsia" w:hAnsiTheme="minorHAnsi" w:cstheme="minorBidi"/>
              <w:noProof/>
              <w:kern w:val="2"/>
              <w:lang w:eastAsia="zh-CN"/>
              <w14:ligatures w14:val="standardContextual"/>
            </w:rPr>
          </w:pPr>
          <w:hyperlink w:anchor="_Toc178868937" w:history="1">
            <w:r w:rsidRPr="00A030F9">
              <w:rPr>
                <w:rStyle w:val="Hyperlink"/>
                <w:rFonts w:eastAsiaTheme="majorEastAsia"/>
                <w:noProof/>
              </w:rPr>
              <w:t>3.3 Comparison of ARIMA and LSTM and Random Forest</w:t>
            </w:r>
            <w:r>
              <w:rPr>
                <w:noProof/>
                <w:webHidden/>
              </w:rPr>
              <w:tab/>
            </w:r>
            <w:r>
              <w:rPr>
                <w:noProof/>
                <w:webHidden/>
              </w:rPr>
              <w:fldChar w:fldCharType="begin"/>
            </w:r>
            <w:r>
              <w:rPr>
                <w:noProof/>
                <w:webHidden/>
              </w:rPr>
              <w:instrText xml:space="preserve"> PAGEREF _Toc178868937 \h </w:instrText>
            </w:r>
            <w:r>
              <w:rPr>
                <w:noProof/>
                <w:webHidden/>
              </w:rPr>
            </w:r>
            <w:r>
              <w:rPr>
                <w:noProof/>
                <w:webHidden/>
              </w:rPr>
              <w:fldChar w:fldCharType="separate"/>
            </w:r>
            <w:r>
              <w:rPr>
                <w:noProof/>
                <w:webHidden/>
              </w:rPr>
              <w:t>58</w:t>
            </w:r>
            <w:r>
              <w:rPr>
                <w:noProof/>
                <w:webHidden/>
              </w:rPr>
              <w:fldChar w:fldCharType="end"/>
            </w:r>
          </w:hyperlink>
        </w:p>
        <w:p w14:paraId="543FB6B6" w14:textId="0575BEF0" w:rsidR="00F93EA2" w:rsidRDefault="00F93EA2">
          <w:pPr>
            <w:pStyle w:val="TOC1"/>
            <w:tabs>
              <w:tab w:val="right" w:leader="dot" w:pos="8630"/>
            </w:tabs>
            <w:rPr>
              <w:rFonts w:asciiTheme="minorHAnsi" w:eastAsiaTheme="minorEastAsia" w:hAnsiTheme="minorHAnsi" w:cstheme="minorBidi"/>
              <w:noProof/>
              <w:kern w:val="2"/>
              <w:lang w:eastAsia="zh-CN"/>
              <w14:ligatures w14:val="standardContextual"/>
            </w:rPr>
          </w:pPr>
          <w:hyperlink w:anchor="_Toc178868938" w:history="1">
            <w:r w:rsidRPr="00A030F9">
              <w:rPr>
                <w:rStyle w:val="Hyperlink"/>
                <w:rFonts w:eastAsiaTheme="majorEastAsia"/>
                <w:noProof/>
              </w:rPr>
              <w:t>Chapter 4: Conclusion and Future Work</w:t>
            </w:r>
            <w:r>
              <w:rPr>
                <w:noProof/>
                <w:webHidden/>
              </w:rPr>
              <w:tab/>
            </w:r>
            <w:r>
              <w:rPr>
                <w:noProof/>
                <w:webHidden/>
              </w:rPr>
              <w:fldChar w:fldCharType="begin"/>
            </w:r>
            <w:r>
              <w:rPr>
                <w:noProof/>
                <w:webHidden/>
              </w:rPr>
              <w:instrText xml:space="preserve"> PAGEREF _Toc178868938 \h </w:instrText>
            </w:r>
            <w:r>
              <w:rPr>
                <w:noProof/>
                <w:webHidden/>
              </w:rPr>
            </w:r>
            <w:r>
              <w:rPr>
                <w:noProof/>
                <w:webHidden/>
              </w:rPr>
              <w:fldChar w:fldCharType="separate"/>
            </w:r>
            <w:r>
              <w:rPr>
                <w:noProof/>
                <w:webHidden/>
              </w:rPr>
              <w:t>59</w:t>
            </w:r>
            <w:r>
              <w:rPr>
                <w:noProof/>
                <w:webHidden/>
              </w:rPr>
              <w:fldChar w:fldCharType="end"/>
            </w:r>
          </w:hyperlink>
        </w:p>
        <w:p w14:paraId="2B5142E7" w14:textId="271ADBA9" w:rsidR="00F93EA2" w:rsidRDefault="00F93EA2">
          <w:pPr>
            <w:pStyle w:val="TOC2"/>
            <w:tabs>
              <w:tab w:val="right" w:leader="dot" w:pos="8630"/>
            </w:tabs>
            <w:rPr>
              <w:rFonts w:asciiTheme="minorHAnsi" w:eastAsiaTheme="minorEastAsia" w:hAnsiTheme="minorHAnsi" w:cstheme="minorBidi"/>
              <w:noProof/>
              <w:kern w:val="2"/>
              <w:lang w:eastAsia="zh-CN"/>
              <w14:ligatures w14:val="standardContextual"/>
            </w:rPr>
          </w:pPr>
          <w:hyperlink w:anchor="_Toc178868939" w:history="1">
            <w:r w:rsidRPr="00A030F9">
              <w:rPr>
                <w:rStyle w:val="Hyperlink"/>
                <w:rFonts w:eastAsiaTheme="majorEastAsia"/>
                <w:noProof/>
              </w:rPr>
              <w:t>4.1 Summary of Findings</w:t>
            </w:r>
            <w:r>
              <w:rPr>
                <w:noProof/>
                <w:webHidden/>
              </w:rPr>
              <w:tab/>
            </w:r>
            <w:r>
              <w:rPr>
                <w:noProof/>
                <w:webHidden/>
              </w:rPr>
              <w:fldChar w:fldCharType="begin"/>
            </w:r>
            <w:r>
              <w:rPr>
                <w:noProof/>
                <w:webHidden/>
              </w:rPr>
              <w:instrText xml:space="preserve"> PAGEREF _Toc178868939 \h </w:instrText>
            </w:r>
            <w:r>
              <w:rPr>
                <w:noProof/>
                <w:webHidden/>
              </w:rPr>
            </w:r>
            <w:r>
              <w:rPr>
                <w:noProof/>
                <w:webHidden/>
              </w:rPr>
              <w:fldChar w:fldCharType="separate"/>
            </w:r>
            <w:r>
              <w:rPr>
                <w:noProof/>
                <w:webHidden/>
              </w:rPr>
              <w:t>59</w:t>
            </w:r>
            <w:r>
              <w:rPr>
                <w:noProof/>
                <w:webHidden/>
              </w:rPr>
              <w:fldChar w:fldCharType="end"/>
            </w:r>
          </w:hyperlink>
        </w:p>
        <w:p w14:paraId="67806923" w14:textId="413DC37C" w:rsidR="00F93EA2" w:rsidRDefault="00F93EA2">
          <w:pPr>
            <w:pStyle w:val="TOC2"/>
            <w:tabs>
              <w:tab w:val="right" w:leader="dot" w:pos="8630"/>
            </w:tabs>
            <w:rPr>
              <w:rFonts w:asciiTheme="minorHAnsi" w:eastAsiaTheme="minorEastAsia" w:hAnsiTheme="minorHAnsi" w:cstheme="minorBidi"/>
              <w:noProof/>
              <w:kern w:val="2"/>
              <w:lang w:eastAsia="zh-CN"/>
              <w14:ligatures w14:val="standardContextual"/>
            </w:rPr>
          </w:pPr>
          <w:hyperlink w:anchor="_Toc178868940" w:history="1">
            <w:r w:rsidRPr="00A030F9">
              <w:rPr>
                <w:rStyle w:val="Hyperlink"/>
                <w:rFonts w:eastAsiaTheme="majorEastAsia"/>
                <w:noProof/>
              </w:rPr>
              <w:t>4.2 Limitations</w:t>
            </w:r>
            <w:r>
              <w:rPr>
                <w:noProof/>
                <w:webHidden/>
              </w:rPr>
              <w:tab/>
            </w:r>
            <w:r>
              <w:rPr>
                <w:noProof/>
                <w:webHidden/>
              </w:rPr>
              <w:fldChar w:fldCharType="begin"/>
            </w:r>
            <w:r>
              <w:rPr>
                <w:noProof/>
                <w:webHidden/>
              </w:rPr>
              <w:instrText xml:space="preserve"> PAGEREF _Toc178868940 \h </w:instrText>
            </w:r>
            <w:r>
              <w:rPr>
                <w:noProof/>
                <w:webHidden/>
              </w:rPr>
            </w:r>
            <w:r>
              <w:rPr>
                <w:noProof/>
                <w:webHidden/>
              </w:rPr>
              <w:fldChar w:fldCharType="separate"/>
            </w:r>
            <w:r>
              <w:rPr>
                <w:noProof/>
                <w:webHidden/>
              </w:rPr>
              <w:t>61</w:t>
            </w:r>
            <w:r>
              <w:rPr>
                <w:noProof/>
                <w:webHidden/>
              </w:rPr>
              <w:fldChar w:fldCharType="end"/>
            </w:r>
          </w:hyperlink>
        </w:p>
        <w:p w14:paraId="444E6005" w14:textId="6D3FA3A4" w:rsidR="00F93EA2" w:rsidRDefault="00F93EA2">
          <w:pPr>
            <w:pStyle w:val="TOC2"/>
            <w:tabs>
              <w:tab w:val="right" w:leader="dot" w:pos="8630"/>
            </w:tabs>
            <w:rPr>
              <w:rFonts w:asciiTheme="minorHAnsi" w:eastAsiaTheme="minorEastAsia" w:hAnsiTheme="minorHAnsi" w:cstheme="minorBidi"/>
              <w:noProof/>
              <w:kern w:val="2"/>
              <w:lang w:eastAsia="zh-CN"/>
              <w14:ligatures w14:val="standardContextual"/>
            </w:rPr>
          </w:pPr>
          <w:hyperlink w:anchor="_Toc178868941" w:history="1">
            <w:r w:rsidRPr="00A030F9">
              <w:rPr>
                <w:rStyle w:val="Hyperlink"/>
                <w:rFonts w:eastAsiaTheme="majorEastAsia"/>
                <w:noProof/>
              </w:rPr>
              <w:t>4.3 Future Work</w:t>
            </w:r>
            <w:r>
              <w:rPr>
                <w:noProof/>
                <w:webHidden/>
              </w:rPr>
              <w:tab/>
            </w:r>
            <w:r>
              <w:rPr>
                <w:noProof/>
                <w:webHidden/>
              </w:rPr>
              <w:fldChar w:fldCharType="begin"/>
            </w:r>
            <w:r>
              <w:rPr>
                <w:noProof/>
                <w:webHidden/>
              </w:rPr>
              <w:instrText xml:space="preserve"> PAGEREF _Toc178868941 \h </w:instrText>
            </w:r>
            <w:r>
              <w:rPr>
                <w:noProof/>
                <w:webHidden/>
              </w:rPr>
            </w:r>
            <w:r>
              <w:rPr>
                <w:noProof/>
                <w:webHidden/>
              </w:rPr>
              <w:fldChar w:fldCharType="separate"/>
            </w:r>
            <w:r>
              <w:rPr>
                <w:noProof/>
                <w:webHidden/>
              </w:rPr>
              <w:t>62</w:t>
            </w:r>
            <w:r>
              <w:rPr>
                <w:noProof/>
                <w:webHidden/>
              </w:rPr>
              <w:fldChar w:fldCharType="end"/>
            </w:r>
          </w:hyperlink>
        </w:p>
        <w:p w14:paraId="77D5A36A" w14:textId="0DC686C5" w:rsidR="00D73616" w:rsidRDefault="00D73616">
          <w:r>
            <w:rPr>
              <w:b/>
              <w:bCs/>
              <w:lang w:val="en-GB"/>
            </w:rPr>
            <w:fldChar w:fldCharType="end"/>
          </w:r>
        </w:p>
      </w:sdtContent>
    </w:sdt>
    <w:p w14:paraId="51B735F3" w14:textId="77777777" w:rsidR="00201E57" w:rsidRPr="00C368D1" w:rsidRDefault="00201E57">
      <w:pPr>
        <w:rPr>
          <w:rFonts w:eastAsiaTheme="majorEastAsia"/>
          <w:color w:val="17365D" w:themeColor="text2" w:themeShade="BF"/>
          <w:spacing w:val="5"/>
          <w:kern w:val="28"/>
          <w:sz w:val="52"/>
          <w:szCs w:val="52"/>
        </w:rPr>
      </w:pPr>
      <w:r w:rsidRPr="00C368D1">
        <w:br w:type="page"/>
      </w:r>
    </w:p>
    <w:p w14:paraId="42459368" w14:textId="2642407A" w:rsidR="00A3449F" w:rsidRPr="00A3449F" w:rsidRDefault="00201E57" w:rsidP="00A3449F">
      <w:pPr>
        <w:pStyle w:val="Title"/>
        <w:rPr>
          <w:rFonts w:ascii="Times New Roman" w:hAnsi="Times New Roman" w:cs="Times New Roman"/>
        </w:rPr>
      </w:pPr>
      <w:r w:rsidRPr="00C368D1">
        <w:rPr>
          <w:rFonts w:ascii="Times New Roman" w:hAnsi="Times New Roman" w:cs="Times New Roman"/>
        </w:rPr>
        <w:lastRenderedPageBreak/>
        <w:t>List of Abbreviations</w:t>
      </w:r>
    </w:p>
    <w:tbl>
      <w:tblPr>
        <w:tblStyle w:val="TableGrid"/>
        <w:tblW w:w="9124" w:type="dxa"/>
        <w:tblLook w:val="04A0" w:firstRow="1" w:lastRow="0" w:firstColumn="1" w:lastColumn="0" w:noHBand="0" w:noVBand="1"/>
      </w:tblPr>
      <w:tblGrid>
        <w:gridCol w:w="1134"/>
        <w:gridCol w:w="7990"/>
      </w:tblGrid>
      <w:tr w:rsidR="00A3449F" w:rsidRPr="00A3449F" w14:paraId="23A21720" w14:textId="77777777" w:rsidTr="00A3449F">
        <w:tc>
          <w:tcPr>
            <w:tcW w:w="1134" w:type="dxa"/>
            <w:tcBorders>
              <w:top w:val="nil"/>
              <w:bottom w:val="nil"/>
            </w:tcBorders>
            <w:hideMark/>
          </w:tcPr>
          <w:p w14:paraId="15618BC0" w14:textId="6403B1C8" w:rsidR="00A3449F" w:rsidRPr="00A3449F" w:rsidRDefault="00A3449F" w:rsidP="00A3449F">
            <w:pPr>
              <w:rPr>
                <w:sz w:val="24"/>
                <w:szCs w:val="24"/>
              </w:rPr>
            </w:pPr>
          </w:p>
        </w:tc>
        <w:tc>
          <w:tcPr>
            <w:tcW w:w="7990" w:type="dxa"/>
            <w:tcBorders>
              <w:top w:val="nil"/>
              <w:bottom w:val="nil"/>
            </w:tcBorders>
            <w:hideMark/>
          </w:tcPr>
          <w:p w14:paraId="5A3AFA53" w14:textId="7CC84149" w:rsidR="00A3449F" w:rsidRPr="00A3449F" w:rsidRDefault="00A3449F" w:rsidP="00A3449F">
            <w:pPr>
              <w:rPr>
                <w:sz w:val="24"/>
                <w:szCs w:val="24"/>
              </w:rPr>
            </w:pPr>
          </w:p>
        </w:tc>
      </w:tr>
      <w:tr w:rsidR="00A3449F" w:rsidRPr="00A3449F" w14:paraId="27148143" w14:textId="77777777" w:rsidTr="00A3449F">
        <w:tc>
          <w:tcPr>
            <w:tcW w:w="1134" w:type="dxa"/>
            <w:tcBorders>
              <w:top w:val="nil"/>
              <w:left w:val="nil"/>
              <w:bottom w:val="nil"/>
              <w:right w:val="nil"/>
            </w:tcBorders>
            <w:hideMark/>
          </w:tcPr>
          <w:p w14:paraId="483E6856" w14:textId="77777777" w:rsidR="00A3449F" w:rsidRPr="00A3449F" w:rsidRDefault="00A3449F" w:rsidP="004707E9">
            <w:pPr>
              <w:rPr>
                <w:b/>
                <w:bCs/>
                <w:sz w:val="26"/>
                <w:szCs w:val="26"/>
              </w:rPr>
            </w:pPr>
            <w:r w:rsidRPr="00A3449F">
              <w:rPr>
                <w:sz w:val="26"/>
                <w:szCs w:val="26"/>
              </w:rPr>
              <w:t>ARIMA</w:t>
            </w:r>
          </w:p>
        </w:tc>
        <w:tc>
          <w:tcPr>
            <w:tcW w:w="7990" w:type="dxa"/>
            <w:tcBorders>
              <w:top w:val="nil"/>
              <w:left w:val="nil"/>
              <w:bottom w:val="nil"/>
              <w:right w:val="nil"/>
            </w:tcBorders>
            <w:hideMark/>
          </w:tcPr>
          <w:p w14:paraId="1D35769F" w14:textId="77777777" w:rsidR="00A3449F" w:rsidRPr="00A3449F" w:rsidRDefault="00A3449F" w:rsidP="004707E9">
            <w:pPr>
              <w:rPr>
                <w:b/>
                <w:bCs/>
                <w:sz w:val="26"/>
                <w:szCs w:val="26"/>
              </w:rPr>
            </w:pPr>
            <w:r w:rsidRPr="00A3449F">
              <w:rPr>
                <w:sz w:val="26"/>
                <w:szCs w:val="26"/>
              </w:rPr>
              <w:t>Autoregressive Integrated Moving Average</w:t>
            </w:r>
          </w:p>
        </w:tc>
      </w:tr>
      <w:tr w:rsidR="00A3449F" w:rsidRPr="00A3449F" w14:paraId="276F09A1" w14:textId="77777777" w:rsidTr="00A3449F">
        <w:tc>
          <w:tcPr>
            <w:tcW w:w="1134" w:type="dxa"/>
            <w:tcBorders>
              <w:top w:val="nil"/>
              <w:left w:val="nil"/>
              <w:bottom w:val="nil"/>
              <w:right w:val="nil"/>
            </w:tcBorders>
          </w:tcPr>
          <w:p w14:paraId="58AFB677" w14:textId="77777777" w:rsidR="00A3449F" w:rsidRPr="00A3449F" w:rsidRDefault="00A3449F" w:rsidP="004707E9">
            <w:pPr>
              <w:rPr>
                <w:sz w:val="26"/>
                <w:szCs w:val="26"/>
              </w:rPr>
            </w:pPr>
            <w:r w:rsidRPr="00A3449F">
              <w:rPr>
                <w:sz w:val="26"/>
                <w:szCs w:val="26"/>
              </w:rPr>
              <w:t>LSTM</w:t>
            </w:r>
          </w:p>
        </w:tc>
        <w:tc>
          <w:tcPr>
            <w:tcW w:w="7990" w:type="dxa"/>
            <w:tcBorders>
              <w:top w:val="nil"/>
              <w:left w:val="nil"/>
              <w:bottom w:val="nil"/>
              <w:right w:val="nil"/>
            </w:tcBorders>
          </w:tcPr>
          <w:p w14:paraId="67F7C5E0" w14:textId="77777777" w:rsidR="00A3449F" w:rsidRPr="00A3449F" w:rsidRDefault="00A3449F" w:rsidP="004707E9">
            <w:pPr>
              <w:rPr>
                <w:sz w:val="26"/>
                <w:szCs w:val="26"/>
              </w:rPr>
            </w:pPr>
            <w:r w:rsidRPr="00A3449F">
              <w:rPr>
                <w:sz w:val="26"/>
                <w:szCs w:val="26"/>
              </w:rPr>
              <w:t>Long Short-Term Memory</w:t>
            </w:r>
          </w:p>
        </w:tc>
      </w:tr>
      <w:tr w:rsidR="00A3449F" w:rsidRPr="00A3449F" w14:paraId="141434F9" w14:textId="77777777" w:rsidTr="00A3449F">
        <w:tc>
          <w:tcPr>
            <w:tcW w:w="1134" w:type="dxa"/>
            <w:tcBorders>
              <w:top w:val="nil"/>
              <w:left w:val="nil"/>
              <w:bottom w:val="nil"/>
              <w:right w:val="nil"/>
            </w:tcBorders>
            <w:hideMark/>
          </w:tcPr>
          <w:p w14:paraId="69D12480" w14:textId="77777777" w:rsidR="00A3449F" w:rsidRPr="00A3449F" w:rsidRDefault="00A3449F" w:rsidP="004707E9">
            <w:pPr>
              <w:rPr>
                <w:sz w:val="26"/>
                <w:szCs w:val="26"/>
              </w:rPr>
            </w:pPr>
            <w:r w:rsidRPr="00A3449F">
              <w:rPr>
                <w:sz w:val="26"/>
                <w:szCs w:val="26"/>
              </w:rPr>
              <w:t>RNN</w:t>
            </w:r>
          </w:p>
        </w:tc>
        <w:tc>
          <w:tcPr>
            <w:tcW w:w="7990" w:type="dxa"/>
            <w:tcBorders>
              <w:top w:val="nil"/>
              <w:left w:val="nil"/>
              <w:bottom w:val="nil"/>
              <w:right w:val="nil"/>
            </w:tcBorders>
            <w:hideMark/>
          </w:tcPr>
          <w:p w14:paraId="1772397D" w14:textId="77777777" w:rsidR="00A3449F" w:rsidRPr="00A3449F" w:rsidRDefault="00A3449F" w:rsidP="004707E9">
            <w:pPr>
              <w:rPr>
                <w:sz w:val="26"/>
                <w:szCs w:val="26"/>
              </w:rPr>
            </w:pPr>
            <w:r w:rsidRPr="00A3449F">
              <w:rPr>
                <w:sz w:val="26"/>
                <w:szCs w:val="26"/>
              </w:rPr>
              <w:t>Recurrent Neural Network</w:t>
            </w:r>
          </w:p>
        </w:tc>
      </w:tr>
      <w:tr w:rsidR="00A3449F" w:rsidRPr="00A3449F" w14:paraId="1EABB544" w14:textId="77777777" w:rsidTr="00A3449F">
        <w:tc>
          <w:tcPr>
            <w:tcW w:w="1134" w:type="dxa"/>
            <w:tcBorders>
              <w:top w:val="nil"/>
              <w:left w:val="nil"/>
              <w:bottom w:val="nil"/>
              <w:right w:val="nil"/>
            </w:tcBorders>
            <w:hideMark/>
          </w:tcPr>
          <w:p w14:paraId="6640EFA6" w14:textId="77777777" w:rsidR="00A3449F" w:rsidRPr="00A3449F" w:rsidRDefault="00A3449F" w:rsidP="004707E9">
            <w:pPr>
              <w:rPr>
                <w:sz w:val="26"/>
                <w:szCs w:val="26"/>
              </w:rPr>
            </w:pPr>
            <w:r w:rsidRPr="00A3449F">
              <w:rPr>
                <w:sz w:val="26"/>
                <w:szCs w:val="26"/>
              </w:rPr>
              <w:t>ETL</w:t>
            </w:r>
          </w:p>
        </w:tc>
        <w:tc>
          <w:tcPr>
            <w:tcW w:w="7990" w:type="dxa"/>
            <w:tcBorders>
              <w:top w:val="nil"/>
              <w:left w:val="nil"/>
              <w:bottom w:val="nil"/>
              <w:right w:val="nil"/>
            </w:tcBorders>
            <w:hideMark/>
          </w:tcPr>
          <w:p w14:paraId="6436A02C" w14:textId="77777777" w:rsidR="00A3449F" w:rsidRPr="00A3449F" w:rsidRDefault="00A3449F" w:rsidP="004707E9">
            <w:pPr>
              <w:rPr>
                <w:sz w:val="26"/>
                <w:szCs w:val="26"/>
              </w:rPr>
            </w:pPr>
            <w:r w:rsidRPr="00A3449F">
              <w:rPr>
                <w:sz w:val="26"/>
                <w:szCs w:val="26"/>
              </w:rPr>
              <w:t>Extract, Transform, Load</w:t>
            </w:r>
          </w:p>
        </w:tc>
      </w:tr>
      <w:tr w:rsidR="00A3449F" w:rsidRPr="00A3449F" w14:paraId="265D1CA2" w14:textId="77777777" w:rsidTr="00F93EA2">
        <w:trPr>
          <w:trHeight w:val="324"/>
        </w:trPr>
        <w:tc>
          <w:tcPr>
            <w:tcW w:w="1134" w:type="dxa"/>
            <w:tcBorders>
              <w:top w:val="nil"/>
              <w:left w:val="nil"/>
              <w:bottom w:val="nil"/>
              <w:right w:val="nil"/>
            </w:tcBorders>
            <w:hideMark/>
          </w:tcPr>
          <w:p w14:paraId="3C55C027" w14:textId="77777777" w:rsidR="00A3449F" w:rsidRPr="00A3449F" w:rsidRDefault="00A3449F" w:rsidP="004707E9">
            <w:pPr>
              <w:rPr>
                <w:sz w:val="26"/>
                <w:szCs w:val="26"/>
              </w:rPr>
            </w:pPr>
            <w:r w:rsidRPr="00A3449F">
              <w:rPr>
                <w:sz w:val="26"/>
                <w:szCs w:val="26"/>
              </w:rPr>
              <w:t>CSV</w:t>
            </w:r>
          </w:p>
        </w:tc>
        <w:tc>
          <w:tcPr>
            <w:tcW w:w="7990" w:type="dxa"/>
            <w:tcBorders>
              <w:top w:val="nil"/>
              <w:left w:val="nil"/>
              <w:bottom w:val="nil"/>
              <w:right w:val="nil"/>
            </w:tcBorders>
            <w:hideMark/>
          </w:tcPr>
          <w:p w14:paraId="40B978D3" w14:textId="77777777" w:rsidR="00A3449F" w:rsidRPr="00A3449F" w:rsidRDefault="00A3449F" w:rsidP="004707E9">
            <w:pPr>
              <w:rPr>
                <w:sz w:val="26"/>
                <w:szCs w:val="26"/>
              </w:rPr>
            </w:pPr>
            <w:r w:rsidRPr="00A3449F">
              <w:rPr>
                <w:sz w:val="26"/>
                <w:szCs w:val="26"/>
              </w:rPr>
              <w:t>Comma-Separated Values</w:t>
            </w:r>
          </w:p>
        </w:tc>
      </w:tr>
      <w:tr w:rsidR="00A3449F" w:rsidRPr="00A3449F" w14:paraId="6105BEE8" w14:textId="77777777" w:rsidTr="00A3449F">
        <w:tc>
          <w:tcPr>
            <w:tcW w:w="1134" w:type="dxa"/>
            <w:tcBorders>
              <w:top w:val="nil"/>
              <w:left w:val="nil"/>
              <w:bottom w:val="nil"/>
              <w:right w:val="nil"/>
            </w:tcBorders>
            <w:hideMark/>
          </w:tcPr>
          <w:p w14:paraId="5D202E7E" w14:textId="77777777" w:rsidR="00A3449F" w:rsidRPr="00A3449F" w:rsidRDefault="00A3449F" w:rsidP="004707E9">
            <w:pPr>
              <w:rPr>
                <w:sz w:val="26"/>
                <w:szCs w:val="26"/>
              </w:rPr>
            </w:pPr>
            <w:r w:rsidRPr="00A3449F">
              <w:rPr>
                <w:sz w:val="26"/>
                <w:szCs w:val="26"/>
              </w:rPr>
              <w:t>ERD</w:t>
            </w:r>
          </w:p>
        </w:tc>
        <w:tc>
          <w:tcPr>
            <w:tcW w:w="7990" w:type="dxa"/>
            <w:tcBorders>
              <w:top w:val="nil"/>
              <w:left w:val="nil"/>
              <w:bottom w:val="nil"/>
              <w:right w:val="nil"/>
            </w:tcBorders>
            <w:hideMark/>
          </w:tcPr>
          <w:p w14:paraId="36A48818" w14:textId="77777777" w:rsidR="00A3449F" w:rsidRPr="00A3449F" w:rsidRDefault="00A3449F" w:rsidP="004707E9">
            <w:pPr>
              <w:rPr>
                <w:sz w:val="26"/>
                <w:szCs w:val="26"/>
              </w:rPr>
            </w:pPr>
            <w:r w:rsidRPr="00A3449F">
              <w:rPr>
                <w:sz w:val="26"/>
                <w:szCs w:val="26"/>
              </w:rPr>
              <w:t>Entity-Relationship Diagram</w:t>
            </w:r>
          </w:p>
        </w:tc>
      </w:tr>
      <w:tr w:rsidR="00A3449F" w:rsidRPr="00A3449F" w14:paraId="64E79D92" w14:textId="77777777" w:rsidTr="00A3449F">
        <w:tc>
          <w:tcPr>
            <w:tcW w:w="1134" w:type="dxa"/>
            <w:tcBorders>
              <w:top w:val="nil"/>
              <w:left w:val="nil"/>
              <w:bottom w:val="nil"/>
              <w:right w:val="nil"/>
            </w:tcBorders>
            <w:hideMark/>
          </w:tcPr>
          <w:p w14:paraId="3479C158" w14:textId="77777777" w:rsidR="00A3449F" w:rsidRPr="00A3449F" w:rsidRDefault="00A3449F" w:rsidP="004707E9">
            <w:pPr>
              <w:rPr>
                <w:sz w:val="26"/>
                <w:szCs w:val="26"/>
              </w:rPr>
            </w:pPr>
            <w:r w:rsidRPr="00A3449F">
              <w:rPr>
                <w:sz w:val="26"/>
                <w:szCs w:val="26"/>
              </w:rPr>
              <w:t>ACF</w:t>
            </w:r>
          </w:p>
        </w:tc>
        <w:tc>
          <w:tcPr>
            <w:tcW w:w="7990" w:type="dxa"/>
            <w:tcBorders>
              <w:top w:val="nil"/>
              <w:left w:val="nil"/>
              <w:bottom w:val="nil"/>
              <w:right w:val="nil"/>
            </w:tcBorders>
            <w:hideMark/>
          </w:tcPr>
          <w:p w14:paraId="3DFB187F" w14:textId="77777777" w:rsidR="00A3449F" w:rsidRPr="00A3449F" w:rsidRDefault="00A3449F" w:rsidP="004707E9">
            <w:pPr>
              <w:rPr>
                <w:sz w:val="26"/>
                <w:szCs w:val="26"/>
              </w:rPr>
            </w:pPr>
            <w:r w:rsidRPr="00A3449F">
              <w:rPr>
                <w:sz w:val="26"/>
                <w:szCs w:val="26"/>
              </w:rPr>
              <w:t>Autocorrelation Function</w:t>
            </w:r>
          </w:p>
        </w:tc>
      </w:tr>
      <w:tr w:rsidR="00A3449F" w:rsidRPr="00A3449F" w14:paraId="7E5B9736" w14:textId="77777777" w:rsidTr="00A3449F">
        <w:tc>
          <w:tcPr>
            <w:tcW w:w="1134" w:type="dxa"/>
            <w:tcBorders>
              <w:top w:val="nil"/>
              <w:left w:val="nil"/>
              <w:bottom w:val="nil"/>
              <w:right w:val="nil"/>
            </w:tcBorders>
            <w:hideMark/>
          </w:tcPr>
          <w:p w14:paraId="2494D749" w14:textId="77777777" w:rsidR="00A3449F" w:rsidRPr="00A3449F" w:rsidRDefault="00A3449F" w:rsidP="004707E9">
            <w:pPr>
              <w:rPr>
                <w:sz w:val="26"/>
                <w:szCs w:val="26"/>
              </w:rPr>
            </w:pPr>
            <w:r w:rsidRPr="00A3449F">
              <w:rPr>
                <w:sz w:val="26"/>
                <w:szCs w:val="26"/>
              </w:rPr>
              <w:t>PACF</w:t>
            </w:r>
          </w:p>
        </w:tc>
        <w:tc>
          <w:tcPr>
            <w:tcW w:w="7990" w:type="dxa"/>
            <w:tcBorders>
              <w:top w:val="nil"/>
              <w:left w:val="nil"/>
              <w:bottom w:val="nil"/>
              <w:right w:val="nil"/>
            </w:tcBorders>
            <w:hideMark/>
          </w:tcPr>
          <w:p w14:paraId="7D13DEE9" w14:textId="77777777" w:rsidR="00A3449F" w:rsidRPr="00A3449F" w:rsidRDefault="00A3449F" w:rsidP="004707E9">
            <w:pPr>
              <w:rPr>
                <w:sz w:val="26"/>
                <w:szCs w:val="26"/>
              </w:rPr>
            </w:pPr>
            <w:r w:rsidRPr="00A3449F">
              <w:rPr>
                <w:sz w:val="26"/>
                <w:szCs w:val="26"/>
              </w:rPr>
              <w:t>Partial Autocorrelation Function</w:t>
            </w:r>
          </w:p>
        </w:tc>
      </w:tr>
      <w:tr w:rsidR="00A3449F" w:rsidRPr="00A3449F" w14:paraId="7E5518F1" w14:textId="77777777" w:rsidTr="00A3449F">
        <w:tc>
          <w:tcPr>
            <w:tcW w:w="1134" w:type="dxa"/>
            <w:tcBorders>
              <w:top w:val="nil"/>
              <w:left w:val="nil"/>
              <w:bottom w:val="nil"/>
              <w:right w:val="nil"/>
            </w:tcBorders>
            <w:hideMark/>
          </w:tcPr>
          <w:p w14:paraId="1AC4FB84" w14:textId="77777777" w:rsidR="00A3449F" w:rsidRPr="00A3449F" w:rsidRDefault="00A3449F" w:rsidP="004707E9">
            <w:pPr>
              <w:rPr>
                <w:sz w:val="26"/>
                <w:szCs w:val="26"/>
              </w:rPr>
            </w:pPr>
            <w:r w:rsidRPr="00A3449F">
              <w:rPr>
                <w:sz w:val="26"/>
                <w:szCs w:val="26"/>
              </w:rPr>
              <w:t>R²</w:t>
            </w:r>
          </w:p>
        </w:tc>
        <w:tc>
          <w:tcPr>
            <w:tcW w:w="7990" w:type="dxa"/>
            <w:tcBorders>
              <w:top w:val="nil"/>
              <w:left w:val="nil"/>
              <w:bottom w:val="nil"/>
              <w:right w:val="nil"/>
            </w:tcBorders>
            <w:hideMark/>
          </w:tcPr>
          <w:p w14:paraId="11F1A50A" w14:textId="77777777" w:rsidR="00A3449F" w:rsidRPr="00A3449F" w:rsidRDefault="00A3449F" w:rsidP="004707E9">
            <w:pPr>
              <w:rPr>
                <w:sz w:val="26"/>
                <w:szCs w:val="26"/>
              </w:rPr>
            </w:pPr>
            <w:r w:rsidRPr="00A3449F">
              <w:rPr>
                <w:sz w:val="26"/>
                <w:szCs w:val="26"/>
              </w:rPr>
              <w:t>Coefficient of Determination</w:t>
            </w:r>
          </w:p>
        </w:tc>
      </w:tr>
      <w:tr w:rsidR="00A3449F" w:rsidRPr="00A3449F" w14:paraId="79B901CD" w14:textId="77777777" w:rsidTr="00A3449F">
        <w:tc>
          <w:tcPr>
            <w:tcW w:w="1134" w:type="dxa"/>
            <w:tcBorders>
              <w:top w:val="nil"/>
              <w:left w:val="nil"/>
              <w:bottom w:val="nil"/>
              <w:right w:val="nil"/>
            </w:tcBorders>
            <w:hideMark/>
          </w:tcPr>
          <w:p w14:paraId="21AACB1E" w14:textId="77777777" w:rsidR="00A3449F" w:rsidRPr="00A3449F" w:rsidRDefault="00A3449F" w:rsidP="004707E9">
            <w:pPr>
              <w:rPr>
                <w:sz w:val="26"/>
                <w:szCs w:val="26"/>
              </w:rPr>
            </w:pPr>
            <w:r w:rsidRPr="00A3449F">
              <w:rPr>
                <w:sz w:val="26"/>
                <w:szCs w:val="26"/>
              </w:rPr>
              <w:t>MAPE</w:t>
            </w:r>
          </w:p>
        </w:tc>
        <w:tc>
          <w:tcPr>
            <w:tcW w:w="7990" w:type="dxa"/>
            <w:tcBorders>
              <w:top w:val="nil"/>
              <w:left w:val="nil"/>
              <w:bottom w:val="nil"/>
              <w:right w:val="nil"/>
            </w:tcBorders>
            <w:hideMark/>
          </w:tcPr>
          <w:p w14:paraId="303EF13A" w14:textId="77777777" w:rsidR="00A3449F" w:rsidRPr="00A3449F" w:rsidRDefault="00A3449F" w:rsidP="004707E9">
            <w:pPr>
              <w:rPr>
                <w:sz w:val="26"/>
                <w:szCs w:val="26"/>
              </w:rPr>
            </w:pPr>
            <w:r w:rsidRPr="00A3449F">
              <w:rPr>
                <w:sz w:val="26"/>
                <w:szCs w:val="26"/>
              </w:rPr>
              <w:t>Mean Absolute Percentage Error</w:t>
            </w:r>
          </w:p>
        </w:tc>
      </w:tr>
      <w:tr w:rsidR="00A3449F" w:rsidRPr="00A3449F" w14:paraId="25962F35" w14:textId="77777777" w:rsidTr="00A3449F">
        <w:tc>
          <w:tcPr>
            <w:tcW w:w="1134" w:type="dxa"/>
            <w:tcBorders>
              <w:top w:val="nil"/>
              <w:left w:val="nil"/>
              <w:bottom w:val="nil"/>
              <w:right w:val="nil"/>
            </w:tcBorders>
            <w:hideMark/>
          </w:tcPr>
          <w:p w14:paraId="49871D78" w14:textId="77777777" w:rsidR="00A3449F" w:rsidRPr="00A3449F" w:rsidRDefault="00A3449F" w:rsidP="004707E9">
            <w:pPr>
              <w:rPr>
                <w:sz w:val="26"/>
                <w:szCs w:val="26"/>
              </w:rPr>
            </w:pPr>
            <w:r w:rsidRPr="00A3449F">
              <w:rPr>
                <w:sz w:val="26"/>
                <w:szCs w:val="26"/>
              </w:rPr>
              <w:t>RMSE</w:t>
            </w:r>
          </w:p>
        </w:tc>
        <w:tc>
          <w:tcPr>
            <w:tcW w:w="7990" w:type="dxa"/>
            <w:tcBorders>
              <w:top w:val="nil"/>
              <w:left w:val="nil"/>
              <w:bottom w:val="nil"/>
              <w:right w:val="nil"/>
            </w:tcBorders>
            <w:hideMark/>
          </w:tcPr>
          <w:p w14:paraId="5F825225" w14:textId="77777777" w:rsidR="00A3449F" w:rsidRPr="00A3449F" w:rsidRDefault="00A3449F" w:rsidP="004707E9">
            <w:pPr>
              <w:rPr>
                <w:sz w:val="26"/>
                <w:szCs w:val="26"/>
              </w:rPr>
            </w:pPr>
            <w:r w:rsidRPr="00A3449F">
              <w:rPr>
                <w:sz w:val="26"/>
                <w:szCs w:val="26"/>
              </w:rPr>
              <w:t>Root Mean Squared Error</w:t>
            </w:r>
          </w:p>
        </w:tc>
      </w:tr>
      <w:tr w:rsidR="00A3449F" w:rsidRPr="00A3449F" w14:paraId="3C1817CE" w14:textId="77777777" w:rsidTr="00A3449F">
        <w:tc>
          <w:tcPr>
            <w:tcW w:w="1134" w:type="dxa"/>
            <w:tcBorders>
              <w:top w:val="nil"/>
              <w:left w:val="nil"/>
              <w:bottom w:val="nil"/>
              <w:right w:val="nil"/>
            </w:tcBorders>
            <w:hideMark/>
          </w:tcPr>
          <w:p w14:paraId="0D9DCEF6" w14:textId="77777777" w:rsidR="00A3449F" w:rsidRPr="00A3449F" w:rsidRDefault="00A3449F" w:rsidP="004707E9">
            <w:pPr>
              <w:rPr>
                <w:sz w:val="26"/>
                <w:szCs w:val="26"/>
              </w:rPr>
            </w:pPr>
            <w:r w:rsidRPr="00A3449F">
              <w:rPr>
                <w:sz w:val="26"/>
                <w:szCs w:val="26"/>
              </w:rPr>
              <w:t>MSE</w:t>
            </w:r>
          </w:p>
        </w:tc>
        <w:tc>
          <w:tcPr>
            <w:tcW w:w="7990" w:type="dxa"/>
            <w:tcBorders>
              <w:top w:val="nil"/>
              <w:left w:val="nil"/>
              <w:bottom w:val="nil"/>
              <w:right w:val="nil"/>
            </w:tcBorders>
            <w:hideMark/>
          </w:tcPr>
          <w:p w14:paraId="7A196A83" w14:textId="77777777" w:rsidR="00A3449F" w:rsidRPr="00A3449F" w:rsidRDefault="00A3449F" w:rsidP="004707E9">
            <w:pPr>
              <w:rPr>
                <w:sz w:val="26"/>
                <w:szCs w:val="26"/>
              </w:rPr>
            </w:pPr>
            <w:r w:rsidRPr="00A3449F">
              <w:rPr>
                <w:sz w:val="26"/>
                <w:szCs w:val="26"/>
              </w:rPr>
              <w:t>Mean Squared Error</w:t>
            </w:r>
          </w:p>
        </w:tc>
      </w:tr>
      <w:tr w:rsidR="00A3449F" w:rsidRPr="00A3449F" w14:paraId="4181D003" w14:textId="77777777" w:rsidTr="00A3449F">
        <w:tc>
          <w:tcPr>
            <w:tcW w:w="1134" w:type="dxa"/>
            <w:tcBorders>
              <w:top w:val="nil"/>
              <w:left w:val="nil"/>
              <w:bottom w:val="nil"/>
              <w:right w:val="nil"/>
            </w:tcBorders>
            <w:hideMark/>
          </w:tcPr>
          <w:p w14:paraId="03560930" w14:textId="77777777" w:rsidR="00A3449F" w:rsidRPr="00A3449F" w:rsidRDefault="00A3449F" w:rsidP="004707E9">
            <w:pPr>
              <w:rPr>
                <w:sz w:val="26"/>
                <w:szCs w:val="26"/>
              </w:rPr>
            </w:pPr>
            <w:r w:rsidRPr="00A3449F">
              <w:rPr>
                <w:sz w:val="26"/>
                <w:szCs w:val="26"/>
              </w:rPr>
              <w:t>AAA</w:t>
            </w:r>
          </w:p>
        </w:tc>
        <w:tc>
          <w:tcPr>
            <w:tcW w:w="7990" w:type="dxa"/>
            <w:tcBorders>
              <w:top w:val="nil"/>
              <w:left w:val="nil"/>
              <w:bottom w:val="nil"/>
              <w:right w:val="nil"/>
            </w:tcBorders>
            <w:hideMark/>
          </w:tcPr>
          <w:p w14:paraId="16AB37A1" w14:textId="77777777" w:rsidR="00A3449F" w:rsidRPr="00A3449F" w:rsidRDefault="00A3449F" w:rsidP="004707E9">
            <w:pPr>
              <w:rPr>
                <w:sz w:val="26"/>
                <w:szCs w:val="26"/>
              </w:rPr>
            </w:pPr>
            <w:r w:rsidRPr="00A3449F">
              <w:rPr>
                <w:sz w:val="26"/>
                <w:szCs w:val="26"/>
              </w:rPr>
              <w:t>Stock symbol for a specific company (AAA)</w:t>
            </w:r>
          </w:p>
        </w:tc>
      </w:tr>
      <w:tr w:rsidR="00A3449F" w:rsidRPr="00A3449F" w14:paraId="5F28A143" w14:textId="77777777" w:rsidTr="00A3449F">
        <w:tc>
          <w:tcPr>
            <w:tcW w:w="1134" w:type="dxa"/>
            <w:tcBorders>
              <w:top w:val="nil"/>
              <w:left w:val="nil"/>
              <w:bottom w:val="nil"/>
              <w:right w:val="nil"/>
            </w:tcBorders>
            <w:hideMark/>
          </w:tcPr>
          <w:p w14:paraId="2C15E998" w14:textId="77777777" w:rsidR="00A3449F" w:rsidRPr="00A3449F" w:rsidRDefault="00A3449F" w:rsidP="004707E9">
            <w:pPr>
              <w:rPr>
                <w:sz w:val="26"/>
                <w:szCs w:val="26"/>
              </w:rPr>
            </w:pPr>
            <w:r w:rsidRPr="00A3449F">
              <w:rPr>
                <w:sz w:val="26"/>
                <w:szCs w:val="26"/>
              </w:rPr>
              <w:t>AAPL</w:t>
            </w:r>
          </w:p>
        </w:tc>
        <w:tc>
          <w:tcPr>
            <w:tcW w:w="7990" w:type="dxa"/>
            <w:tcBorders>
              <w:top w:val="nil"/>
              <w:left w:val="nil"/>
              <w:bottom w:val="nil"/>
              <w:right w:val="nil"/>
            </w:tcBorders>
            <w:hideMark/>
          </w:tcPr>
          <w:p w14:paraId="5FAF3246" w14:textId="77777777" w:rsidR="00A3449F" w:rsidRPr="00A3449F" w:rsidRDefault="00A3449F" w:rsidP="004707E9">
            <w:pPr>
              <w:rPr>
                <w:sz w:val="26"/>
                <w:szCs w:val="26"/>
              </w:rPr>
            </w:pPr>
            <w:r w:rsidRPr="00A3449F">
              <w:rPr>
                <w:sz w:val="26"/>
                <w:szCs w:val="26"/>
              </w:rPr>
              <w:t>Stock symbol for Apple Inc.</w:t>
            </w:r>
          </w:p>
        </w:tc>
      </w:tr>
      <w:tr w:rsidR="00A3449F" w:rsidRPr="00A3449F" w14:paraId="1F1E7088" w14:textId="77777777" w:rsidTr="00A3449F">
        <w:tc>
          <w:tcPr>
            <w:tcW w:w="1134" w:type="dxa"/>
            <w:tcBorders>
              <w:top w:val="nil"/>
              <w:left w:val="nil"/>
              <w:bottom w:val="nil"/>
              <w:right w:val="nil"/>
            </w:tcBorders>
            <w:hideMark/>
          </w:tcPr>
          <w:p w14:paraId="34BF6E84" w14:textId="77777777" w:rsidR="00A3449F" w:rsidRPr="00A3449F" w:rsidRDefault="00A3449F" w:rsidP="004707E9">
            <w:pPr>
              <w:rPr>
                <w:sz w:val="26"/>
                <w:szCs w:val="26"/>
              </w:rPr>
            </w:pPr>
            <w:r w:rsidRPr="00A3449F">
              <w:rPr>
                <w:sz w:val="26"/>
                <w:szCs w:val="26"/>
              </w:rPr>
              <w:t>ACB</w:t>
            </w:r>
          </w:p>
        </w:tc>
        <w:tc>
          <w:tcPr>
            <w:tcW w:w="7990" w:type="dxa"/>
            <w:tcBorders>
              <w:top w:val="nil"/>
              <w:left w:val="nil"/>
              <w:bottom w:val="nil"/>
              <w:right w:val="nil"/>
            </w:tcBorders>
            <w:hideMark/>
          </w:tcPr>
          <w:p w14:paraId="2EFF9C5D" w14:textId="77777777" w:rsidR="00A3449F" w:rsidRPr="00A3449F" w:rsidRDefault="00A3449F" w:rsidP="004707E9">
            <w:pPr>
              <w:rPr>
                <w:sz w:val="26"/>
                <w:szCs w:val="26"/>
              </w:rPr>
            </w:pPr>
            <w:r w:rsidRPr="00A3449F">
              <w:rPr>
                <w:sz w:val="26"/>
                <w:szCs w:val="26"/>
              </w:rPr>
              <w:t>Stock symbol for Asia Commercial Bank</w:t>
            </w:r>
          </w:p>
        </w:tc>
      </w:tr>
      <w:tr w:rsidR="00A3449F" w:rsidRPr="00A3449F" w14:paraId="50453A03" w14:textId="77777777" w:rsidTr="00A3449F">
        <w:tc>
          <w:tcPr>
            <w:tcW w:w="1134" w:type="dxa"/>
            <w:tcBorders>
              <w:top w:val="nil"/>
              <w:left w:val="nil"/>
              <w:bottom w:val="nil"/>
              <w:right w:val="nil"/>
            </w:tcBorders>
            <w:hideMark/>
          </w:tcPr>
          <w:p w14:paraId="6DCFD597" w14:textId="77777777" w:rsidR="00A3449F" w:rsidRPr="00A3449F" w:rsidRDefault="00A3449F" w:rsidP="004707E9">
            <w:pPr>
              <w:rPr>
                <w:sz w:val="26"/>
                <w:szCs w:val="26"/>
              </w:rPr>
            </w:pPr>
            <w:r w:rsidRPr="00A3449F">
              <w:rPr>
                <w:sz w:val="26"/>
                <w:szCs w:val="26"/>
              </w:rPr>
              <w:t>BID</w:t>
            </w:r>
          </w:p>
        </w:tc>
        <w:tc>
          <w:tcPr>
            <w:tcW w:w="7990" w:type="dxa"/>
            <w:tcBorders>
              <w:top w:val="nil"/>
              <w:left w:val="nil"/>
              <w:bottom w:val="nil"/>
              <w:right w:val="nil"/>
            </w:tcBorders>
            <w:hideMark/>
          </w:tcPr>
          <w:p w14:paraId="5941E6EF" w14:textId="77777777" w:rsidR="00A3449F" w:rsidRPr="00A3449F" w:rsidRDefault="00A3449F" w:rsidP="004707E9">
            <w:pPr>
              <w:rPr>
                <w:sz w:val="26"/>
                <w:szCs w:val="26"/>
              </w:rPr>
            </w:pPr>
            <w:r w:rsidRPr="00A3449F">
              <w:rPr>
                <w:sz w:val="26"/>
                <w:szCs w:val="26"/>
              </w:rPr>
              <w:t>Stock symbol for Bank for Investment and Development of Vietnam</w:t>
            </w:r>
          </w:p>
        </w:tc>
      </w:tr>
      <w:tr w:rsidR="00A3449F" w:rsidRPr="00A3449F" w14:paraId="6347CA92" w14:textId="77777777" w:rsidTr="00A3449F">
        <w:tc>
          <w:tcPr>
            <w:tcW w:w="1134" w:type="dxa"/>
            <w:tcBorders>
              <w:top w:val="nil"/>
              <w:left w:val="nil"/>
              <w:bottom w:val="nil"/>
              <w:right w:val="nil"/>
            </w:tcBorders>
            <w:hideMark/>
          </w:tcPr>
          <w:p w14:paraId="0ACF611B" w14:textId="77777777" w:rsidR="00A3449F" w:rsidRPr="00A3449F" w:rsidRDefault="00A3449F" w:rsidP="004707E9">
            <w:pPr>
              <w:rPr>
                <w:sz w:val="26"/>
                <w:szCs w:val="26"/>
              </w:rPr>
            </w:pPr>
            <w:r w:rsidRPr="00A3449F">
              <w:rPr>
                <w:sz w:val="26"/>
                <w:szCs w:val="26"/>
              </w:rPr>
              <w:t>CTG</w:t>
            </w:r>
          </w:p>
        </w:tc>
        <w:tc>
          <w:tcPr>
            <w:tcW w:w="7990" w:type="dxa"/>
            <w:tcBorders>
              <w:top w:val="nil"/>
              <w:left w:val="nil"/>
              <w:bottom w:val="nil"/>
              <w:right w:val="nil"/>
            </w:tcBorders>
            <w:hideMark/>
          </w:tcPr>
          <w:p w14:paraId="50CCFE62" w14:textId="77777777" w:rsidR="00A3449F" w:rsidRPr="00A3449F" w:rsidRDefault="00A3449F" w:rsidP="004707E9">
            <w:pPr>
              <w:rPr>
                <w:sz w:val="26"/>
                <w:szCs w:val="26"/>
              </w:rPr>
            </w:pPr>
            <w:r w:rsidRPr="00A3449F">
              <w:rPr>
                <w:sz w:val="26"/>
                <w:szCs w:val="26"/>
              </w:rPr>
              <w:t>Stock symbol for Vietnam Joint Stock Commercial Bank for Industry and Trade</w:t>
            </w:r>
          </w:p>
        </w:tc>
      </w:tr>
      <w:tr w:rsidR="00A3449F" w:rsidRPr="00A3449F" w14:paraId="506733A0" w14:textId="77777777" w:rsidTr="00A3449F">
        <w:tc>
          <w:tcPr>
            <w:tcW w:w="1134" w:type="dxa"/>
            <w:tcBorders>
              <w:top w:val="nil"/>
              <w:left w:val="nil"/>
              <w:bottom w:val="nil"/>
              <w:right w:val="nil"/>
            </w:tcBorders>
            <w:hideMark/>
          </w:tcPr>
          <w:p w14:paraId="54331C21" w14:textId="77777777" w:rsidR="00A3449F" w:rsidRPr="00A3449F" w:rsidRDefault="00A3449F" w:rsidP="004707E9">
            <w:pPr>
              <w:rPr>
                <w:sz w:val="26"/>
                <w:szCs w:val="26"/>
              </w:rPr>
            </w:pPr>
            <w:r w:rsidRPr="00A3449F">
              <w:rPr>
                <w:sz w:val="26"/>
                <w:szCs w:val="26"/>
              </w:rPr>
              <w:t>FPT</w:t>
            </w:r>
          </w:p>
        </w:tc>
        <w:tc>
          <w:tcPr>
            <w:tcW w:w="7990" w:type="dxa"/>
            <w:tcBorders>
              <w:top w:val="nil"/>
              <w:left w:val="nil"/>
              <w:bottom w:val="nil"/>
              <w:right w:val="nil"/>
            </w:tcBorders>
            <w:hideMark/>
          </w:tcPr>
          <w:p w14:paraId="47CAF6B4" w14:textId="77777777" w:rsidR="00A3449F" w:rsidRPr="00A3449F" w:rsidRDefault="00A3449F" w:rsidP="004707E9">
            <w:pPr>
              <w:rPr>
                <w:sz w:val="26"/>
                <w:szCs w:val="26"/>
              </w:rPr>
            </w:pPr>
            <w:r w:rsidRPr="00A3449F">
              <w:rPr>
                <w:sz w:val="26"/>
                <w:szCs w:val="26"/>
              </w:rPr>
              <w:t>Stock symbol for FPT Corporation</w:t>
            </w:r>
          </w:p>
        </w:tc>
      </w:tr>
      <w:tr w:rsidR="00A3449F" w:rsidRPr="00A3449F" w14:paraId="47D2503E" w14:textId="77777777" w:rsidTr="00A3449F">
        <w:tc>
          <w:tcPr>
            <w:tcW w:w="1134" w:type="dxa"/>
            <w:tcBorders>
              <w:top w:val="nil"/>
              <w:left w:val="nil"/>
              <w:bottom w:val="nil"/>
              <w:right w:val="nil"/>
            </w:tcBorders>
            <w:hideMark/>
          </w:tcPr>
          <w:p w14:paraId="223471F8" w14:textId="77777777" w:rsidR="00A3449F" w:rsidRPr="00A3449F" w:rsidRDefault="00A3449F" w:rsidP="004707E9">
            <w:pPr>
              <w:rPr>
                <w:sz w:val="26"/>
                <w:szCs w:val="26"/>
              </w:rPr>
            </w:pPr>
            <w:r w:rsidRPr="00A3449F">
              <w:rPr>
                <w:sz w:val="26"/>
                <w:szCs w:val="26"/>
              </w:rPr>
              <w:t>GAS</w:t>
            </w:r>
          </w:p>
        </w:tc>
        <w:tc>
          <w:tcPr>
            <w:tcW w:w="7990" w:type="dxa"/>
            <w:tcBorders>
              <w:top w:val="nil"/>
              <w:left w:val="nil"/>
              <w:bottom w:val="nil"/>
              <w:right w:val="nil"/>
            </w:tcBorders>
            <w:hideMark/>
          </w:tcPr>
          <w:p w14:paraId="5104FFB3" w14:textId="77777777" w:rsidR="00A3449F" w:rsidRPr="00A3449F" w:rsidRDefault="00A3449F" w:rsidP="004707E9">
            <w:pPr>
              <w:rPr>
                <w:sz w:val="26"/>
                <w:szCs w:val="26"/>
              </w:rPr>
            </w:pPr>
            <w:r w:rsidRPr="00A3449F">
              <w:rPr>
                <w:sz w:val="26"/>
                <w:szCs w:val="26"/>
              </w:rPr>
              <w:t>Stock symbol for PetroVietnam Gas Joint Stock Corporation</w:t>
            </w:r>
          </w:p>
        </w:tc>
      </w:tr>
      <w:tr w:rsidR="00A3449F" w:rsidRPr="00A3449F" w14:paraId="5825CBF3" w14:textId="77777777" w:rsidTr="00A3449F">
        <w:tc>
          <w:tcPr>
            <w:tcW w:w="1134" w:type="dxa"/>
            <w:tcBorders>
              <w:top w:val="nil"/>
              <w:left w:val="nil"/>
              <w:bottom w:val="nil"/>
              <w:right w:val="nil"/>
            </w:tcBorders>
            <w:hideMark/>
          </w:tcPr>
          <w:p w14:paraId="6A5D28AC" w14:textId="77777777" w:rsidR="00A3449F" w:rsidRPr="00A3449F" w:rsidRDefault="00A3449F" w:rsidP="004707E9">
            <w:pPr>
              <w:rPr>
                <w:sz w:val="26"/>
                <w:szCs w:val="26"/>
              </w:rPr>
            </w:pPr>
            <w:r w:rsidRPr="00A3449F">
              <w:rPr>
                <w:sz w:val="26"/>
                <w:szCs w:val="26"/>
              </w:rPr>
              <w:t>NVDA</w:t>
            </w:r>
          </w:p>
        </w:tc>
        <w:tc>
          <w:tcPr>
            <w:tcW w:w="7990" w:type="dxa"/>
            <w:tcBorders>
              <w:top w:val="nil"/>
              <w:left w:val="nil"/>
              <w:bottom w:val="nil"/>
              <w:right w:val="nil"/>
            </w:tcBorders>
            <w:hideMark/>
          </w:tcPr>
          <w:p w14:paraId="12EE39A3" w14:textId="77777777" w:rsidR="00A3449F" w:rsidRPr="00A3449F" w:rsidRDefault="00A3449F" w:rsidP="004707E9">
            <w:pPr>
              <w:rPr>
                <w:sz w:val="26"/>
                <w:szCs w:val="26"/>
              </w:rPr>
            </w:pPr>
            <w:r w:rsidRPr="00A3449F">
              <w:rPr>
                <w:sz w:val="26"/>
                <w:szCs w:val="26"/>
              </w:rPr>
              <w:t>Stock symbol for NVIDIA Corporation</w:t>
            </w:r>
          </w:p>
        </w:tc>
      </w:tr>
      <w:tr w:rsidR="00A3449F" w:rsidRPr="00A3449F" w14:paraId="5DFEF5B2" w14:textId="77777777" w:rsidTr="00A3449F">
        <w:tc>
          <w:tcPr>
            <w:tcW w:w="1134" w:type="dxa"/>
            <w:tcBorders>
              <w:top w:val="nil"/>
              <w:left w:val="nil"/>
              <w:bottom w:val="nil"/>
              <w:right w:val="nil"/>
            </w:tcBorders>
            <w:hideMark/>
          </w:tcPr>
          <w:p w14:paraId="3D0E09C9" w14:textId="77777777" w:rsidR="00A3449F" w:rsidRPr="00A3449F" w:rsidRDefault="00A3449F" w:rsidP="004707E9">
            <w:pPr>
              <w:rPr>
                <w:sz w:val="26"/>
                <w:szCs w:val="26"/>
              </w:rPr>
            </w:pPr>
            <w:r w:rsidRPr="00A3449F">
              <w:rPr>
                <w:sz w:val="26"/>
                <w:szCs w:val="26"/>
              </w:rPr>
              <w:t>VCB</w:t>
            </w:r>
          </w:p>
        </w:tc>
        <w:tc>
          <w:tcPr>
            <w:tcW w:w="7990" w:type="dxa"/>
            <w:tcBorders>
              <w:top w:val="nil"/>
              <w:left w:val="nil"/>
              <w:bottom w:val="nil"/>
              <w:right w:val="nil"/>
            </w:tcBorders>
            <w:hideMark/>
          </w:tcPr>
          <w:p w14:paraId="5E9A3C0F" w14:textId="77777777" w:rsidR="00A3449F" w:rsidRPr="00A3449F" w:rsidRDefault="00A3449F" w:rsidP="004707E9">
            <w:pPr>
              <w:rPr>
                <w:sz w:val="26"/>
                <w:szCs w:val="26"/>
              </w:rPr>
            </w:pPr>
            <w:r w:rsidRPr="00A3449F">
              <w:rPr>
                <w:sz w:val="26"/>
                <w:szCs w:val="26"/>
              </w:rPr>
              <w:t>Stock symbol for Vietcombank</w:t>
            </w:r>
          </w:p>
        </w:tc>
      </w:tr>
      <w:tr w:rsidR="00A3449F" w:rsidRPr="00A3449F" w14:paraId="15902274" w14:textId="77777777" w:rsidTr="00A3449F">
        <w:tc>
          <w:tcPr>
            <w:tcW w:w="1134" w:type="dxa"/>
            <w:tcBorders>
              <w:top w:val="nil"/>
              <w:left w:val="nil"/>
              <w:bottom w:val="nil"/>
              <w:right w:val="nil"/>
            </w:tcBorders>
            <w:hideMark/>
          </w:tcPr>
          <w:p w14:paraId="19249D3C" w14:textId="77777777" w:rsidR="00A3449F" w:rsidRPr="00A3449F" w:rsidRDefault="00A3449F" w:rsidP="004707E9">
            <w:pPr>
              <w:rPr>
                <w:sz w:val="26"/>
                <w:szCs w:val="26"/>
              </w:rPr>
            </w:pPr>
            <w:r w:rsidRPr="00A3449F">
              <w:rPr>
                <w:sz w:val="26"/>
                <w:szCs w:val="26"/>
              </w:rPr>
              <w:t>VNM</w:t>
            </w:r>
          </w:p>
        </w:tc>
        <w:tc>
          <w:tcPr>
            <w:tcW w:w="7990" w:type="dxa"/>
            <w:tcBorders>
              <w:top w:val="nil"/>
              <w:left w:val="nil"/>
              <w:bottom w:val="nil"/>
              <w:right w:val="nil"/>
            </w:tcBorders>
            <w:hideMark/>
          </w:tcPr>
          <w:p w14:paraId="2CB0CC08" w14:textId="77777777" w:rsidR="00A3449F" w:rsidRPr="00A3449F" w:rsidRDefault="00A3449F" w:rsidP="004707E9">
            <w:pPr>
              <w:rPr>
                <w:sz w:val="26"/>
                <w:szCs w:val="26"/>
              </w:rPr>
            </w:pPr>
            <w:r w:rsidRPr="00A3449F">
              <w:rPr>
                <w:sz w:val="26"/>
                <w:szCs w:val="26"/>
              </w:rPr>
              <w:t>Stock symbol for Vinamilk</w:t>
            </w:r>
          </w:p>
        </w:tc>
      </w:tr>
    </w:tbl>
    <w:p w14:paraId="13ECEE2E" w14:textId="02F36AA4" w:rsidR="00A3449F" w:rsidRDefault="00A3449F" w:rsidP="00A3449F">
      <w:pPr>
        <w:rPr>
          <w:rFonts w:eastAsiaTheme="majorEastAsia"/>
          <w:color w:val="17365D" w:themeColor="text2" w:themeShade="BF"/>
          <w:spacing w:val="5"/>
          <w:kern w:val="28"/>
          <w:sz w:val="52"/>
          <w:szCs w:val="52"/>
        </w:rPr>
      </w:pPr>
    </w:p>
    <w:p w14:paraId="1CCD16E1" w14:textId="1DE29FFC" w:rsidR="00201E57" w:rsidRPr="00C368D1" w:rsidRDefault="00A3449F" w:rsidP="00A3449F">
      <w:pPr>
        <w:rPr>
          <w:rFonts w:eastAsiaTheme="majorEastAsia"/>
          <w:color w:val="17365D" w:themeColor="text2" w:themeShade="BF"/>
          <w:spacing w:val="5"/>
          <w:kern w:val="28"/>
          <w:sz w:val="52"/>
          <w:szCs w:val="52"/>
        </w:rPr>
      </w:pPr>
      <w:r>
        <w:rPr>
          <w:rFonts w:eastAsiaTheme="majorEastAsia"/>
          <w:color w:val="17365D" w:themeColor="text2" w:themeShade="BF"/>
          <w:spacing w:val="5"/>
          <w:kern w:val="28"/>
          <w:sz w:val="52"/>
          <w:szCs w:val="52"/>
        </w:rPr>
        <w:br w:type="page"/>
      </w:r>
    </w:p>
    <w:p w14:paraId="61188428" w14:textId="2DDE2E64" w:rsidR="000964A6" w:rsidRPr="00C368D1" w:rsidRDefault="00201E57" w:rsidP="00201E57">
      <w:pPr>
        <w:pStyle w:val="Title"/>
        <w:rPr>
          <w:rFonts w:ascii="Times New Roman" w:hAnsi="Times New Roman" w:cs="Times New Roman"/>
        </w:rPr>
      </w:pPr>
      <w:r w:rsidRPr="00C368D1">
        <w:rPr>
          <w:rFonts w:ascii="Times New Roman" w:hAnsi="Times New Roman" w:cs="Times New Roman"/>
        </w:rPr>
        <w:lastRenderedPageBreak/>
        <w:t>List of Figures</w:t>
      </w:r>
    </w:p>
    <w:p w14:paraId="67D4AA4E" w14:textId="64760278" w:rsidR="00A93FB3" w:rsidRPr="00A93FB3" w:rsidRDefault="00A3449F">
      <w:pPr>
        <w:pStyle w:val="TableofFigures"/>
        <w:tabs>
          <w:tab w:val="right" w:leader="dot" w:pos="8630"/>
        </w:tabs>
        <w:rPr>
          <w:rFonts w:asciiTheme="minorHAnsi" w:eastAsiaTheme="minorEastAsia" w:hAnsiTheme="minorHAnsi" w:cstheme="minorBidi"/>
          <w:noProof/>
          <w:kern w:val="2"/>
          <w:sz w:val="26"/>
          <w:szCs w:val="26"/>
          <w:lang w:eastAsia="zh-CN"/>
          <w14:ligatures w14:val="standardContextual"/>
        </w:rPr>
      </w:pPr>
      <w:r w:rsidRPr="00A93FB3">
        <w:rPr>
          <w:sz w:val="26"/>
          <w:szCs w:val="26"/>
        </w:rPr>
        <w:fldChar w:fldCharType="begin"/>
      </w:r>
      <w:r w:rsidRPr="00A93FB3">
        <w:rPr>
          <w:sz w:val="26"/>
          <w:szCs w:val="26"/>
        </w:rPr>
        <w:instrText xml:space="preserve"> TOC \h \z \c "Figure" </w:instrText>
      </w:r>
      <w:r w:rsidRPr="00A93FB3">
        <w:rPr>
          <w:sz w:val="26"/>
          <w:szCs w:val="26"/>
        </w:rPr>
        <w:fldChar w:fldCharType="separate"/>
      </w:r>
      <w:hyperlink w:anchor="_Toc171329218" w:history="1">
        <w:r w:rsidR="00A93FB3" w:rsidRPr="00A93FB3">
          <w:rPr>
            <w:rStyle w:val="Hyperlink"/>
            <w:noProof/>
            <w:sz w:val="26"/>
            <w:szCs w:val="26"/>
          </w:rPr>
          <w:t>Figure 1: ARIMA Network Architecture</w:t>
        </w:r>
        <w:r w:rsidR="00A93FB3" w:rsidRPr="00A93FB3">
          <w:rPr>
            <w:noProof/>
            <w:webHidden/>
            <w:sz w:val="26"/>
            <w:szCs w:val="26"/>
          </w:rPr>
          <w:tab/>
        </w:r>
        <w:r w:rsidR="00A93FB3" w:rsidRPr="00A93FB3">
          <w:rPr>
            <w:noProof/>
            <w:webHidden/>
            <w:sz w:val="26"/>
            <w:szCs w:val="26"/>
          </w:rPr>
          <w:fldChar w:fldCharType="begin"/>
        </w:r>
        <w:r w:rsidR="00A93FB3" w:rsidRPr="00A93FB3">
          <w:rPr>
            <w:noProof/>
            <w:webHidden/>
            <w:sz w:val="26"/>
            <w:szCs w:val="26"/>
          </w:rPr>
          <w:instrText xml:space="preserve"> PAGEREF _Toc171329218 \h </w:instrText>
        </w:r>
        <w:r w:rsidR="00A93FB3" w:rsidRPr="00A93FB3">
          <w:rPr>
            <w:noProof/>
            <w:webHidden/>
            <w:sz w:val="26"/>
            <w:szCs w:val="26"/>
          </w:rPr>
        </w:r>
        <w:r w:rsidR="00A93FB3" w:rsidRPr="00A93FB3">
          <w:rPr>
            <w:noProof/>
            <w:webHidden/>
            <w:sz w:val="26"/>
            <w:szCs w:val="26"/>
          </w:rPr>
          <w:fldChar w:fldCharType="separate"/>
        </w:r>
        <w:r w:rsidR="00A93FB3" w:rsidRPr="00A93FB3">
          <w:rPr>
            <w:noProof/>
            <w:webHidden/>
            <w:sz w:val="26"/>
            <w:szCs w:val="26"/>
          </w:rPr>
          <w:t>11</w:t>
        </w:r>
        <w:r w:rsidR="00A93FB3" w:rsidRPr="00A93FB3">
          <w:rPr>
            <w:noProof/>
            <w:webHidden/>
            <w:sz w:val="26"/>
            <w:szCs w:val="26"/>
          </w:rPr>
          <w:fldChar w:fldCharType="end"/>
        </w:r>
      </w:hyperlink>
    </w:p>
    <w:p w14:paraId="64965145" w14:textId="26F3B0A0" w:rsidR="00A93FB3" w:rsidRPr="00A93FB3" w:rsidRDefault="00000000">
      <w:pPr>
        <w:pStyle w:val="TableofFigures"/>
        <w:tabs>
          <w:tab w:val="right" w:leader="dot" w:pos="8630"/>
        </w:tabs>
        <w:rPr>
          <w:rFonts w:asciiTheme="minorHAnsi" w:eastAsiaTheme="minorEastAsia" w:hAnsiTheme="minorHAnsi" w:cstheme="minorBidi"/>
          <w:noProof/>
          <w:kern w:val="2"/>
          <w:sz w:val="26"/>
          <w:szCs w:val="26"/>
          <w:lang w:eastAsia="zh-CN"/>
          <w14:ligatures w14:val="standardContextual"/>
        </w:rPr>
      </w:pPr>
      <w:hyperlink w:anchor="_Toc171329219" w:history="1">
        <w:r w:rsidR="00A93FB3" w:rsidRPr="00A93FB3">
          <w:rPr>
            <w:rStyle w:val="Hyperlink"/>
            <w:noProof/>
            <w:sz w:val="26"/>
            <w:szCs w:val="26"/>
          </w:rPr>
          <w:t>Figure 2: LSTM Network Architecture</w:t>
        </w:r>
        <w:r w:rsidR="00A93FB3" w:rsidRPr="00A93FB3">
          <w:rPr>
            <w:noProof/>
            <w:webHidden/>
            <w:sz w:val="26"/>
            <w:szCs w:val="26"/>
          </w:rPr>
          <w:tab/>
        </w:r>
        <w:r w:rsidR="00A93FB3" w:rsidRPr="00A93FB3">
          <w:rPr>
            <w:noProof/>
            <w:webHidden/>
            <w:sz w:val="26"/>
            <w:szCs w:val="26"/>
          </w:rPr>
          <w:fldChar w:fldCharType="begin"/>
        </w:r>
        <w:r w:rsidR="00A93FB3" w:rsidRPr="00A93FB3">
          <w:rPr>
            <w:noProof/>
            <w:webHidden/>
            <w:sz w:val="26"/>
            <w:szCs w:val="26"/>
          </w:rPr>
          <w:instrText xml:space="preserve"> PAGEREF _Toc171329219 \h </w:instrText>
        </w:r>
        <w:r w:rsidR="00A93FB3" w:rsidRPr="00A93FB3">
          <w:rPr>
            <w:noProof/>
            <w:webHidden/>
            <w:sz w:val="26"/>
            <w:szCs w:val="26"/>
          </w:rPr>
        </w:r>
        <w:r w:rsidR="00A93FB3" w:rsidRPr="00A93FB3">
          <w:rPr>
            <w:noProof/>
            <w:webHidden/>
            <w:sz w:val="26"/>
            <w:szCs w:val="26"/>
          </w:rPr>
          <w:fldChar w:fldCharType="separate"/>
        </w:r>
        <w:r w:rsidR="00A93FB3" w:rsidRPr="00A93FB3">
          <w:rPr>
            <w:noProof/>
            <w:webHidden/>
            <w:sz w:val="26"/>
            <w:szCs w:val="26"/>
          </w:rPr>
          <w:t>12</w:t>
        </w:r>
        <w:r w:rsidR="00A93FB3" w:rsidRPr="00A93FB3">
          <w:rPr>
            <w:noProof/>
            <w:webHidden/>
            <w:sz w:val="26"/>
            <w:szCs w:val="26"/>
          </w:rPr>
          <w:fldChar w:fldCharType="end"/>
        </w:r>
      </w:hyperlink>
    </w:p>
    <w:p w14:paraId="75B8A339" w14:textId="6B97BCCB" w:rsidR="00A93FB3" w:rsidRPr="00A93FB3" w:rsidRDefault="00000000">
      <w:pPr>
        <w:pStyle w:val="TableofFigures"/>
        <w:tabs>
          <w:tab w:val="right" w:leader="dot" w:pos="8630"/>
        </w:tabs>
        <w:rPr>
          <w:rFonts w:asciiTheme="minorHAnsi" w:eastAsiaTheme="minorEastAsia" w:hAnsiTheme="minorHAnsi" w:cstheme="minorBidi"/>
          <w:noProof/>
          <w:kern w:val="2"/>
          <w:sz w:val="26"/>
          <w:szCs w:val="26"/>
          <w:lang w:eastAsia="zh-CN"/>
          <w14:ligatures w14:val="standardContextual"/>
        </w:rPr>
      </w:pPr>
      <w:hyperlink w:anchor="_Toc171329220" w:history="1">
        <w:r w:rsidR="00A93FB3" w:rsidRPr="00A93FB3">
          <w:rPr>
            <w:rStyle w:val="Hyperlink"/>
            <w:noProof/>
            <w:sz w:val="26"/>
            <w:szCs w:val="26"/>
          </w:rPr>
          <w:t>Figure 3: Database Schema</w:t>
        </w:r>
        <w:r w:rsidR="00A93FB3" w:rsidRPr="00A93FB3">
          <w:rPr>
            <w:noProof/>
            <w:webHidden/>
            <w:sz w:val="26"/>
            <w:szCs w:val="26"/>
          </w:rPr>
          <w:tab/>
        </w:r>
        <w:r w:rsidR="00A93FB3" w:rsidRPr="00A93FB3">
          <w:rPr>
            <w:noProof/>
            <w:webHidden/>
            <w:sz w:val="26"/>
            <w:szCs w:val="26"/>
          </w:rPr>
          <w:fldChar w:fldCharType="begin"/>
        </w:r>
        <w:r w:rsidR="00A93FB3" w:rsidRPr="00A93FB3">
          <w:rPr>
            <w:noProof/>
            <w:webHidden/>
            <w:sz w:val="26"/>
            <w:szCs w:val="26"/>
          </w:rPr>
          <w:instrText xml:space="preserve"> PAGEREF _Toc171329220 \h </w:instrText>
        </w:r>
        <w:r w:rsidR="00A93FB3" w:rsidRPr="00A93FB3">
          <w:rPr>
            <w:noProof/>
            <w:webHidden/>
            <w:sz w:val="26"/>
            <w:szCs w:val="26"/>
          </w:rPr>
        </w:r>
        <w:r w:rsidR="00A93FB3" w:rsidRPr="00A93FB3">
          <w:rPr>
            <w:noProof/>
            <w:webHidden/>
            <w:sz w:val="26"/>
            <w:szCs w:val="26"/>
          </w:rPr>
          <w:fldChar w:fldCharType="separate"/>
        </w:r>
        <w:r w:rsidR="00A93FB3" w:rsidRPr="00A93FB3">
          <w:rPr>
            <w:noProof/>
            <w:webHidden/>
            <w:sz w:val="26"/>
            <w:szCs w:val="26"/>
          </w:rPr>
          <w:t>16</w:t>
        </w:r>
        <w:r w:rsidR="00A93FB3" w:rsidRPr="00A93FB3">
          <w:rPr>
            <w:noProof/>
            <w:webHidden/>
            <w:sz w:val="26"/>
            <w:szCs w:val="26"/>
          </w:rPr>
          <w:fldChar w:fldCharType="end"/>
        </w:r>
      </w:hyperlink>
    </w:p>
    <w:p w14:paraId="475AB5C5" w14:textId="0C6C240D" w:rsidR="00A93FB3" w:rsidRPr="00A93FB3" w:rsidRDefault="00000000">
      <w:pPr>
        <w:pStyle w:val="TableofFigures"/>
        <w:tabs>
          <w:tab w:val="right" w:leader="dot" w:pos="8630"/>
        </w:tabs>
        <w:rPr>
          <w:rFonts w:asciiTheme="minorHAnsi" w:eastAsiaTheme="minorEastAsia" w:hAnsiTheme="minorHAnsi" w:cstheme="minorBidi"/>
          <w:noProof/>
          <w:kern w:val="2"/>
          <w:sz w:val="26"/>
          <w:szCs w:val="26"/>
          <w:lang w:eastAsia="zh-CN"/>
          <w14:ligatures w14:val="standardContextual"/>
        </w:rPr>
      </w:pPr>
      <w:hyperlink w:anchor="_Toc171329221" w:history="1">
        <w:r w:rsidR="00A93FB3" w:rsidRPr="00A93FB3">
          <w:rPr>
            <w:rStyle w:val="Hyperlink"/>
            <w:noProof/>
            <w:sz w:val="26"/>
            <w:szCs w:val="26"/>
          </w:rPr>
          <w:t>Figure 4: Statistic Table of each stock</w:t>
        </w:r>
        <w:r w:rsidR="00A93FB3" w:rsidRPr="00A93FB3">
          <w:rPr>
            <w:noProof/>
            <w:webHidden/>
            <w:sz w:val="26"/>
            <w:szCs w:val="26"/>
          </w:rPr>
          <w:tab/>
        </w:r>
        <w:r w:rsidR="00A93FB3" w:rsidRPr="00A93FB3">
          <w:rPr>
            <w:noProof/>
            <w:webHidden/>
            <w:sz w:val="26"/>
            <w:szCs w:val="26"/>
          </w:rPr>
          <w:fldChar w:fldCharType="begin"/>
        </w:r>
        <w:r w:rsidR="00A93FB3" w:rsidRPr="00A93FB3">
          <w:rPr>
            <w:noProof/>
            <w:webHidden/>
            <w:sz w:val="26"/>
            <w:szCs w:val="26"/>
          </w:rPr>
          <w:instrText xml:space="preserve"> PAGEREF _Toc171329221 \h </w:instrText>
        </w:r>
        <w:r w:rsidR="00A93FB3" w:rsidRPr="00A93FB3">
          <w:rPr>
            <w:noProof/>
            <w:webHidden/>
            <w:sz w:val="26"/>
            <w:szCs w:val="26"/>
          </w:rPr>
        </w:r>
        <w:r w:rsidR="00A93FB3" w:rsidRPr="00A93FB3">
          <w:rPr>
            <w:noProof/>
            <w:webHidden/>
            <w:sz w:val="26"/>
            <w:szCs w:val="26"/>
          </w:rPr>
          <w:fldChar w:fldCharType="separate"/>
        </w:r>
        <w:r w:rsidR="00A93FB3" w:rsidRPr="00A93FB3">
          <w:rPr>
            <w:noProof/>
            <w:webHidden/>
            <w:sz w:val="26"/>
            <w:szCs w:val="26"/>
          </w:rPr>
          <w:t>19</w:t>
        </w:r>
        <w:r w:rsidR="00A93FB3" w:rsidRPr="00A93FB3">
          <w:rPr>
            <w:noProof/>
            <w:webHidden/>
            <w:sz w:val="26"/>
            <w:szCs w:val="26"/>
          </w:rPr>
          <w:fldChar w:fldCharType="end"/>
        </w:r>
      </w:hyperlink>
    </w:p>
    <w:p w14:paraId="7DFC2E57" w14:textId="5F7C6CD5" w:rsidR="00A93FB3" w:rsidRPr="00A93FB3" w:rsidRDefault="00000000">
      <w:pPr>
        <w:pStyle w:val="TableofFigures"/>
        <w:tabs>
          <w:tab w:val="right" w:leader="dot" w:pos="8630"/>
        </w:tabs>
        <w:rPr>
          <w:rFonts w:asciiTheme="minorHAnsi" w:eastAsiaTheme="minorEastAsia" w:hAnsiTheme="minorHAnsi" w:cstheme="minorBidi"/>
          <w:noProof/>
          <w:kern w:val="2"/>
          <w:sz w:val="26"/>
          <w:szCs w:val="26"/>
          <w:lang w:eastAsia="zh-CN"/>
          <w14:ligatures w14:val="standardContextual"/>
        </w:rPr>
      </w:pPr>
      <w:hyperlink w:anchor="_Toc171329222" w:history="1">
        <w:r w:rsidR="00A93FB3" w:rsidRPr="00A93FB3">
          <w:rPr>
            <w:rStyle w:val="Hyperlink"/>
            <w:noProof/>
            <w:sz w:val="26"/>
            <w:szCs w:val="26"/>
          </w:rPr>
          <w:t>Figure 5: Predict and Actual Price Visualize</w:t>
        </w:r>
        <w:r w:rsidR="00A93FB3" w:rsidRPr="00A93FB3">
          <w:rPr>
            <w:noProof/>
            <w:webHidden/>
            <w:sz w:val="26"/>
            <w:szCs w:val="26"/>
          </w:rPr>
          <w:tab/>
        </w:r>
        <w:r w:rsidR="00A93FB3" w:rsidRPr="00A93FB3">
          <w:rPr>
            <w:noProof/>
            <w:webHidden/>
            <w:sz w:val="26"/>
            <w:szCs w:val="26"/>
          </w:rPr>
          <w:fldChar w:fldCharType="begin"/>
        </w:r>
        <w:r w:rsidR="00A93FB3" w:rsidRPr="00A93FB3">
          <w:rPr>
            <w:noProof/>
            <w:webHidden/>
            <w:sz w:val="26"/>
            <w:szCs w:val="26"/>
          </w:rPr>
          <w:instrText xml:space="preserve"> PAGEREF _Toc171329222 \h </w:instrText>
        </w:r>
        <w:r w:rsidR="00A93FB3" w:rsidRPr="00A93FB3">
          <w:rPr>
            <w:noProof/>
            <w:webHidden/>
            <w:sz w:val="26"/>
            <w:szCs w:val="26"/>
          </w:rPr>
        </w:r>
        <w:r w:rsidR="00A93FB3" w:rsidRPr="00A93FB3">
          <w:rPr>
            <w:noProof/>
            <w:webHidden/>
            <w:sz w:val="26"/>
            <w:szCs w:val="26"/>
          </w:rPr>
          <w:fldChar w:fldCharType="separate"/>
        </w:r>
        <w:r w:rsidR="00A93FB3" w:rsidRPr="00A93FB3">
          <w:rPr>
            <w:noProof/>
            <w:webHidden/>
            <w:sz w:val="26"/>
            <w:szCs w:val="26"/>
          </w:rPr>
          <w:t>27</w:t>
        </w:r>
        <w:r w:rsidR="00A93FB3" w:rsidRPr="00A93FB3">
          <w:rPr>
            <w:noProof/>
            <w:webHidden/>
            <w:sz w:val="26"/>
            <w:szCs w:val="26"/>
          </w:rPr>
          <w:fldChar w:fldCharType="end"/>
        </w:r>
      </w:hyperlink>
    </w:p>
    <w:p w14:paraId="4E8AAF66" w14:textId="17B44F56" w:rsidR="00A93FB3" w:rsidRPr="00A93FB3" w:rsidRDefault="00000000">
      <w:pPr>
        <w:pStyle w:val="TableofFigures"/>
        <w:tabs>
          <w:tab w:val="right" w:leader="dot" w:pos="8630"/>
        </w:tabs>
        <w:rPr>
          <w:rFonts w:asciiTheme="minorHAnsi" w:eastAsiaTheme="minorEastAsia" w:hAnsiTheme="minorHAnsi" w:cstheme="minorBidi"/>
          <w:noProof/>
          <w:kern w:val="2"/>
          <w:sz w:val="26"/>
          <w:szCs w:val="26"/>
          <w:lang w:eastAsia="zh-CN"/>
          <w14:ligatures w14:val="standardContextual"/>
        </w:rPr>
      </w:pPr>
      <w:hyperlink w:anchor="_Toc171329223" w:history="1">
        <w:r w:rsidR="00A93FB3" w:rsidRPr="00A93FB3">
          <w:rPr>
            <w:rStyle w:val="Hyperlink"/>
            <w:noProof/>
            <w:sz w:val="26"/>
            <w:szCs w:val="26"/>
          </w:rPr>
          <w:t>Figure 6: Loss and Validation Visualize</w:t>
        </w:r>
        <w:r w:rsidR="00A93FB3" w:rsidRPr="00A93FB3">
          <w:rPr>
            <w:noProof/>
            <w:webHidden/>
            <w:sz w:val="26"/>
            <w:szCs w:val="26"/>
          </w:rPr>
          <w:tab/>
        </w:r>
        <w:r w:rsidR="00A93FB3" w:rsidRPr="00A93FB3">
          <w:rPr>
            <w:noProof/>
            <w:webHidden/>
            <w:sz w:val="26"/>
            <w:szCs w:val="26"/>
          </w:rPr>
          <w:fldChar w:fldCharType="begin"/>
        </w:r>
        <w:r w:rsidR="00A93FB3" w:rsidRPr="00A93FB3">
          <w:rPr>
            <w:noProof/>
            <w:webHidden/>
            <w:sz w:val="26"/>
            <w:szCs w:val="26"/>
          </w:rPr>
          <w:instrText xml:space="preserve"> PAGEREF _Toc171329223 \h </w:instrText>
        </w:r>
        <w:r w:rsidR="00A93FB3" w:rsidRPr="00A93FB3">
          <w:rPr>
            <w:noProof/>
            <w:webHidden/>
            <w:sz w:val="26"/>
            <w:szCs w:val="26"/>
          </w:rPr>
        </w:r>
        <w:r w:rsidR="00A93FB3" w:rsidRPr="00A93FB3">
          <w:rPr>
            <w:noProof/>
            <w:webHidden/>
            <w:sz w:val="26"/>
            <w:szCs w:val="26"/>
          </w:rPr>
          <w:fldChar w:fldCharType="separate"/>
        </w:r>
        <w:r w:rsidR="00A93FB3" w:rsidRPr="00A93FB3">
          <w:rPr>
            <w:noProof/>
            <w:webHidden/>
            <w:sz w:val="26"/>
            <w:szCs w:val="26"/>
          </w:rPr>
          <w:t>31</w:t>
        </w:r>
        <w:r w:rsidR="00A93FB3" w:rsidRPr="00A93FB3">
          <w:rPr>
            <w:noProof/>
            <w:webHidden/>
            <w:sz w:val="26"/>
            <w:szCs w:val="26"/>
          </w:rPr>
          <w:fldChar w:fldCharType="end"/>
        </w:r>
      </w:hyperlink>
    </w:p>
    <w:p w14:paraId="3977B632" w14:textId="65EBACDE" w:rsidR="00A93FB3" w:rsidRPr="00A93FB3" w:rsidRDefault="00000000">
      <w:pPr>
        <w:pStyle w:val="TableofFigures"/>
        <w:tabs>
          <w:tab w:val="right" w:leader="dot" w:pos="8630"/>
        </w:tabs>
        <w:rPr>
          <w:rFonts w:asciiTheme="minorHAnsi" w:eastAsiaTheme="minorEastAsia" w:hAnsiTheme="minorHAnsi" w:cstheme="minorBidi"/>
          <w:noProof/>
          <w:kern w:val="2"/>
          <w:sz w:val="26"/>
          <w:szCs w:val="26"/>
          <w:lang w:eastAsia="zh-CN"/>
          <w14:ligatures w14:val="standardContextual"/>
        </w:rPr>
      </w:pPr>
      <w:hyperlink w:anchor="_Toc171329224" w:history="1">
        <w:r w:rsidR="00A93FB3" w:rsidRPr="00A93FB3">
          <w:rPr>
            <w:rStyle w:val="Hyperlink"/>
            <w:noProof/>
            <w:sz w:val="26"/>
            <w:szCs w:val="26"/>
          </w:rPr>
          <w:t>Figure 7: Predict and Actual Result Comparison Visualize</w:t>
        </w:r>
        <w:r w:rsidR="00A93FB3" w:rsidRPr="00A93FB3">
          <w:rPr>
            <w:noProof/>
            <w:webHidden/>
            <w:sz w:val="26"/>
            <w:szCs w:val="26"/>
          </w:rPr>
          <w:tab/>
        </w:r>
        <w:r w:rsidR="00A93FB3" w:rsidRPr="00A93FB3">
          <w:rPr>
            <w:noProof/>
            <w:webHidden/>
            <w:sz w:val="26"/>
            <w:szCs w:val="26"/>
          </w:rPr>
          <w:fldChar w:fldCharType="begin"/>
        </w:r>
        <w:r w:rsidR="00A93FB3" w:rsidRPr="00A93FB3">
          <w:rPr>
            <w:noProof/>
            <w:webHidden/>
            <w:sz w:val="26"/>
            <w:szCs w:val="26"/>
          </w:rPr>
          <w:instrText xml:space="preserve"> PAGEREF _Toc171329224 \h </w:instrText>
        </w:r>
        <w:r w:rsidR="00A93FB3" w:rsidRPr="00A93FB3">
          <w:rPr>
            <w:noProof/>
            <w:webHidden/>
            <w:sz w:val="26"/>
            <w:szCs w:val="26"/>
          </w:rPr>
        </w:r>
        <w:r w:rsidR="00A93FB3" w:rsidRPr="00A93FB3">
          <w:rPr>
            <w:noProof/>
            <w:webHidden/>
            <w:sz w:val="26"/>
            <w:szCs w:val="26"/>
          </w:rPr>
          <w:fldChar w:fldCharType="separate"/>
        </w:r>
        <w:r w:rsidR="00A93FB3" w:rsidRPr="00A93FB3">
          <w:rPr>
            <w:noProof/>
            <w:webHidden/>
            <w:sz w:val="26"/>
            <w:szCs w:val="26"/>
          </w:rPr>
          <w:t>33</w:t>
        </w:r>
        <w:r w:rsidR="00A93FB3" w:rsidRPr="00A93FB3">
          <w:rPr>
            <w:noProof/>
            <w:webHidden/>
            <w:sz w:val="26"/>
            <w:szCs w:val="26"/>
          </w:rPr>
          <w:fldChar w:fldCharType="end"/>
        </w:r>
      </w:hyperlink>
    </w:p>
    <w:p w14:paraId="151994BA" w14:textId="40956359" w:rsidR="000964A6" w:rsidRPr="00C368D1" w:rsidRDefault="00A3449F">
      <w:pPr>
        <w:rPr>
          <w:sz w:val="26"/>
          <w:szCs w:val="26"/>
        </w:rPr>
      </w:pPr>
      <w:r w:rsidRPr="00A93FB3">
        <w:rPr>
          <w:sz w:val="26"/>
          <w:szCs w:val="26"/>
        </w:rPr>
        <w:fldChar w:fldCharType="end"/>
      </w:r>
    </w:p>
    <w:p w14:paraId="62865E48" w14:textId="560E1402" w:rsidR="00A3449F" w:rsidRPr="00C368D1" w:rsidRDefault="001B5A93" w:rsidP="00A3449F">
      <w:pPr>
        <w:pStyle w:val="Title"/>
        <w:rPr>
          <w:rFonts w:ascii="Times New Roman" w:hAnsi="Times New Roman" w:cs="Times New Roman"/>
        </w:rPr>
      </w:pPr>
      <w:r>
        <w:rPr>
          <w:sz w:val="40"/>
          <w:szCs w:val="40"/>
        </w:rPr>
        <w:br w:type="page"/>
      </w:r>
      <w:r w:rsidR="00A3449F" w:rsidRPr="00C368D1">
        <w:rPr>
          <w:rFonts w:ascii="Times New Roman" w:hAnsi="Times New Roman" w:cs="Times New Roman"/>
        </w:rPr>
        <w:lastRenderedPageBreak/>
        <w:t xml:space="preserve">List of </w:t>
      </w:r>
      <w:r w:rsidR="00A3449F">
        <w:rPr>
          <w:rFonts w:ascii="Times New Roman" w:hAnsi="Times New Roman" w:cs="Times New Roman"/>
        </w:rPr>
        <w:t>Table</w:t>
      </w:r>
    </w:p>
    <w:p w14:paraId="2C760567" w14:textId="30F2D0E5" w:rsidR="00A3449F" w:rsidRPr="00A3449F" w:rsidRDefault="00A3449F">
      <w:pPr>
        <w:pStyle w:val="TableofFigures"/>
        <w:tabs>
          <w:tab w:val="right" w:leader="dot" w:pos="8630"/>
        </w:tabs>
        <w:rPr>
          <w:rFonts w:asciiTheme="minorHAnsi" w:eastAsiaTheme="minorEastAsia" w:hAnsiTheme="minorHAnsi" w:cstheme="minorBidi"/>
          <w:noProof/>
          <w:kern w:val="2"/>
          <w:sz w:val="26"/>
          <w:szCs w:val="26"/>
          <w14:ligatures w14:val="standardContextual"/>
        </w:rPr>
      </w:pPr>
      <w:r w:rsidRPr="00A3449F">
        <w:rPr>
          <w:sz w:val="26"/>
          <w:szCs w:val="26"/>
        </w:rPr>
        <w:fldChar w:fldCharType="begin"/>
      </w:r>
      <w:r w:rsidRPr="00A3449F">
        <w:rPr>
          <w:sz w:val="26"/>
          <w:szCs w:val="26"/>
        </w:rPr>
        <w:instrText xml:space="preserve"> TOC \h \z \c "Table" </w:instrText>
      </w:r>
      <w:r w:rsidRPr="00A3449F">
        <w:rPr>
          <w:sz w:val="26"/>
          <w:szCs w:val="26"/>
        </w:rPr>
        <w:fldChar w:fldCharType="separate"/>
      </w:r>
      <w:hyperlink w:anchor="_Toc171101311" w:history="1">
        <w:r w:rsidRPr="00A3449F">
          <w:rPr>
            <w:rStyle w:val="Hyperlink"/>
            <w:noProof/>
            <w:sz w:val="26"/>
            <w:szCs w:val="26"/>
          </w:rPr>
          <w:t>Table 1: Results of  Dickey-Fuller Test Table</w:t>
        </w:r>
        <w:r w:rsidRPr="00A3449F">
          <w:rPr>
            <w:noProof/>
            <w:webHidden/>
            <w:sz w:val="26"/>
            <w:szCs w:val="26"/>
          </w:rPr>
          <w:tab/>
        </w:r>
        <w:r w:rsidRPr="00A3449F">
          <w:rPr>
            <w:noProof/>
            <w:webHidden/>
            <w:sz w:val="26"/>
            <w:szCs w:val="26"/>
          </w:rPr>
          <w:fldChar w:fldCharType="begin"/>
        </w:r>
        <w:r w:rsidRPr="00A3449F">
          <w:rPr>
            <w:noProof/>
            <w:webHidden/>
            <w:sz w:val="26"/>
            <w:szCs w:val="26"/>
          </w:rPr>
          <w:instrText xml:space="preserve"> PAGEREF _Toc171101311 \h </w:instrText>
        </w:r>
        <w:r w:rsidRPr="00A3449F">
          <w:rPr>
            <w:noProof/>
            <w:webHidden/>
            <w:sz w:val="26"/>
            <w:szCs w:val="26"/>
          </w:rPr>
        </w:r>
        <w:r w:rsidRPr="00A3449F">
          <w:rPr>
            <w:noProof/>
            <w:webHidden/>
            <w:sz w:val="26"/>
            <w:szCs w:val="26"/>
          </w:rPr>
          <w:fldChar w:fldCharType="separate"/>
        </w:r>
        <w:r w:rsidRPr="00A3449F">
          <w:rPr>
            <w:noProof/>
            <w:webHidden/>
            <w:sz w:val="26"/>
            <w:szCs w:val="26"/>
          </w:rPr>
          <w:t>21</w:t>
        </w:r>
        <w:r w:rsidRPr="00A3449F">
          <w:rPr>
            <w:noProof/>
            <w:webHidden/>
            <w:sz w:val="26"/>
            <w:szCs w:val="26"/>
          </w:rPr>
          <w:fldChar w:fldCharType="end"/>
        </w:r>
      </w:hyperlink>
    </w:p>
    <w:p w14:paraId="46BA10D1" w14:textId="12A6A344" w:rsidR="00A3449F" w:rsidRPr="00A3449F" w:rsidRDefault="00000000">
      <w:pPr>
        <w:pStyle w:val="TableofFigures"/>
        <w:tabs>
          <w:tab w:val="right" w:leader="dot" w:pos="8630"/>
        </w:tabs>
        <w:rPr>
          <w:rFonts w:asciiTheme="minorHAnsi" w:eastAsiaTheme="minorEastAsia" w:hAnsiTheme="minorHAnsi" w:cstheme="minorBidi"/>
          <w:noProof/>
          <w:kern w:val="2"/>
          <w:sz w:val="26"/>
          <w:szCs w:val="26"/>
          <w14:ligatures w14:val="standardContextual"/>
        </w:rPr>
      </w:pPr>
      <w:hyperlink w:anchor="_Toc171101312" w:history="1">
        <w:r w:rsidR="00A3449F" w:rsidRPr="00A3449F">
          <w:rPr>
            <w:rStyle w:val="Hyperlink"/>
            <w:noProof/>
            <w:sz w:val="26"/>
            <w:szCs w:val="26"/>
          </w:rPr>
          <w:t>Table 2: ARIMA metrics result table</w:t>
        </w:r>
        <w:r w:rsidR="00A3449F" w:rsidRPr="00A3449F">
          <w:rPr>
            <w:noProof/>
            <w:webHidden/>
            <w:sz w:val="26"/>
            <w:szCs w:val="26"/>
          </w:rPr>
          <w:tab/>
        </w:r>
        <w:r w:rsidR="00A3449F" w:rsidRPr="00A3449F">
          <w:rPr>
            <w:noProof/>
            <w:webHidden/>
            <w:sz w:val="26"/>
            <w:szCs w:val="26"/>
          </w:rPr>
          <w:fldChar w:fldCharType="begin"/>
        </w:r>
        <w:r w:rsidR="00A3449F" w:rsidRPr="00A3449F">
          <w:rPr>
            <w:noProof/>
            <w:webHidden/>
            <w:sz w:val="26"/>
            <w:szCs w:val="26"/>
          </w:rPr>
          <w:instrText xml:space="preserve"> PAGEREF _Toc171101312 \h </w:instrText>
        </w:r>
        <w:r w:rsidR="00A3449F" w:rsidRPr="00A3449F">
          <w:rPr>
            <w:noProof/>
            <w:webHidden/>
            <w:sz w:val="26"/>
            <w:szCs w:val="26"/>
          </w:rPr>
        </w:r>
        <w:r w:rsidR="00A3449F" w:rsidRPr="00A3449F">
          <w:rPr>
            <w:noProof/>
            <w:webHidden/>
            <w:sz w:val="26"/>
            <w:szCs w:val="26"/>
          </w:rPr>
          <w:fldChar w:fldCharType="separate"/>
        </w:r>
        <w:r w:rsidR="00A3449F" w:rsidRPr="00A3449F">
          <w:rPr>
            <w:noProof/>
            <w:webHidden/>
            <w:sz w:val="26"/>
            <w:szCs w:val="26"/>
          </w:rPr>
          <w:t>26</w:t>
        </w:r>
        <w:r w:rsidR="00A3449F" w:rsidRPr="00A3449F">
          <w:rPr>
            <w:noProof/>
            <w:webHidden/>
            <w:sz w:val="26"/>
            <w:szCs w:val="26"/>
          </w:rPr>
          <w:fldChar w:fldCharType="end"/>
        </w:r>
      </w:hyperlink>
    </w:p>
    <w:p w14:paraId="6B23F7F1" w14:textId="2077FE04" w:rsidR="00A3449F" w:rsidRPr="00A3449F" w:rsidRDefault="00000000">
      <w:pPr>
        <w:pStyle w:val="TableofFigures"/>
        <w:tabs>
          <w:tab w:val="right" w:leader="dot" w:pos="8630"/>
        </w:tabs>
        <w:rPr>
          <w:rFonts w:asciiTheme="minorHAnsi" w:eastAsiaTheme="minorEastAsia" w:hAnsiTheme="minorHAnsi" w:cstheme="minorBidi"/>
          <w:noProof/>
          <w:kern w:val="2"/>
          <w:sz w:val="26"/>
          <w:szCs w:val="26"/>
          <w14:ligatures w14:val="standardContextual"/>
        </w:rPr>
      </w:pPr>
      <w:hyperlink w:anchor="_Toc171101313" w:history="1">
        <w:r w:rsidR="00A3449F" w:rsidRPr="00A3449F">
          <w:rPr>
            <w:rStyle w:val="Hyperlink"/>
            <w:noProof/>
            <w:sz w:val="26"/>
            <w:szCs w:val="26"/>
          </w:rPr>
          <w:t>Table 3: LSTM Hyperparameter table</w:t>
        </w:r>
        <w:r w:rsidR="00A3449F" w:rsidRPr="00A3449F">
          <w:rPr>
            <w:noProof/>
            <w:webHidden/>
            <w:sz w:val="26"/>
            <w:szCs w:val="26"/>
          </w:rPr>
          <w:tab/>
        </w:r>
        <w:r w:rsidR="00A3449F" w:rsidRPr="00A3449F">
          <w:rPr>
            <w:noProof/>
            <w:webHidden/>
            <w:sz w:val="26"/>
            <w:szCs w:val="26"/>
          </w:rPr>
          <w:fldChar w:fldCharType="begin"/>
        </w:r>
        <w:r w:rsidR="00A3449F" w:rsidRPr="00A3449F">
          <w:rPr>
            <w:noProof/>
            <w:webHidden/>
            <w:sz w:val="26"/>
            <w:szCs w:val="26"/>
          </w:rPr>
          <w:instrText xml:space="preserve"> PAGEREF _Toc171101313 \h </w:instrText>
        </w:r>
        <w:r w:rsidR="00A3449F" w:rsidRPr="00A3449F">
          <w:rPr>
            <w:noProof/>
            <w:webHidden/>
            <w:sz w:val="26"/>
            <w:szCs w:val="26"/>
          </w:rPr>
        </w:r>
        <w:r w:rsidR="00A3449F" w:rsidRPr="00A3449F">
          <w:rPr>
            <w:noProof/>
            <w:webHidden/>
            <w:sz w:val="26"/>
            <w:szCs w:val="26"/>
          </w:rPr>
          <w:fldChar w:fldCharType="separate"/>
        </w:r>
        <w:r w:rsidR="00A3449F" w:rsidRPr="00A3449F">
          <w:rPr>
            <w:noProof/>
            <w:webHidden/>
            <w:sz w:val="26"/>
            <w:szCs w:val="26"/>
          </w:rPr>
          <w:t>27</w:t>
        </w:r>
        <w:r w:rsidR="00A3449F" w:rsidRPr="00A3449F">
          <w:rPr>
            <w:noProof/>
            <w:webHidden/>
            <w:sz w:val="26"/>
            <w:szCs w:val="26"/>
          </w:rPr>
          <w:fldChar w:fldCharType="end"/>
        </w:r>
      </w:hyperlink>
    </w:p>
    <w:p w14:paraId="5DEBC678" w14:textId="44636EC9" w:rsidR="00A3449F" w:rsidRPr="00A3449F" w:rsidRDefault="00000000">
      <w:pPr>
        <w:pStyle w:val="TableofFigures"/>
        <w:tabs>
          <w:tab w:val="right" w:leader="dot" w:pos="8630"/>
        </w:tabs>
        <w:rPr>
          <w:rFonts w:asciiTheme="minorHAnsi" w:eastAsiaTheme="minorEastAsia" w:hAnsiTheme="minorHAnsi" w:cstheme="minorBidi"/>
          <w:noProof/>
          <w:kern w:val="2"/>
          <w:sz w:val="26"/>
          <w:szCs w:val="26"/>
          <w14:ligatures w14:val="standardContextual"/>
        </w:rPr>
      </w:pPr>
      <w:hyperlink w:anchor="_Toc171101314" w:history="1">
        <w:r w:rsidR="00A3449F" w:rsidRPr="00A3449F">
          <w:rPr>
            <w:rStyle w:val="Hyperlink"/>
            <w:noProof/>
            <w:sz w:val="26"/>
            <w:szCs w:val="26"/>
          </w:rPr>
          <w:t>Table 4: LSTM metric result table</w:t>
        </w:r>
        <w:r w:rsidR="00A3449F" w:rsidRPr="00A3449F">
          <w:rPr>
            <w:noProof/>
            <w:webHidden/>
            <w:sz w:val="26"/>
            <w:szCs w:val="26"/>
          </w:rPr>
          <w:tab/>
        </w:r>
        <w:r w:rsidR="00A3449F" w:rsidRPr="00A3449F">
          <w:rPr>
            <w:noProof/>
            <w:webHidden/>
            <w:sz w:val="26"/>
            <w:szCs w:val="26"/>
          </w:rPr>
          <w:fldChar w:fldCharType="begin"/>
        </w:r>
        <w:r w:rsidR="00A3449F" w:rsidRPr="00A3449F">
          <w:rPr>
            <w:noProof/>
            <w:webHidden/>
            <w:sz w:val="26"/>
            <w:szCs w:val="26"/>
          </w:rPr>
          <w:instrText xml:space="preserve"> PAGEREF _Toc171101314 \h </w:instrText>
        </w:r>
        <w:r w:rsidR="00A3449F" w:rsidRPr="00A3449F">
          <w:rPr>
            <w:noProof/>
            <w:webHidden/>
            <w:sz w:val="26"/>
            <w:szCs w:val="26"/>
          </w:rPr>
        </w:r>
        <w:r w:rsidR="00A3449F" w:rsidRPr="00A3449F">
          <w:rPr>
            <w:noProof/>
            <w:webHidden/>
            <w:sz w:val="26"/>
            <w:szCs w:val="26"/>
          </w:rPr>
          <w:fldChar w:fldCharType="separate"/>
        </w:r>
        <w:r w:rsidR="00A3449F" w:rsidRPr="00A3449F">
          <w:rPr>
            <w:noProof/>
            <w:webHidden/>
            <w:sz w:val="26"/>
            <w:szCs w:val="26"/>
          </w:rPr>
          <w:t>32</w:t>
        </w:r>
        <w:r w:rsidR="00A3449F" w:rsidRPr="00A3449F">
          <w:rPr>
            <w:noProof/>
            <w:webHidden/>
            <w:sz w:val="26"/>
            <w:szCs w:val="26"/>
          </w:rPr>
          <w:fldChar w:fldCharType="end"/>
        </w:r>
      </w:hyperlink>
    </w:p>
    <w:p w14:paraId="3929D56B" w14:textId="1F7D9204" w:rsidR="00A3449F" w:rsidRPr="00A3449F" w:rsidRDefault="00000000">
      <w:pPr>
        <w:pStyle w:val="TableofFigures"/>
        <w:tabs>
          <w:tab w:val="right" w:leader="dot" w:pos="8630"/>
        </w:tabs>
        <w:rPr>
          <w:rFonts w:asciiTheme="minorHAnsi" w:eastAsiaTheme="minorEastAsia" w:hAnsiTheme="minorHAnsi" w:cstheme="minorBidi"/>
          <w:noProof/>
          <w:kern w:val="2"/>
          <w:sz w:val="26"/>
          <w:szCs w:val="26"/>
          <w14:ligatures w14:val="standardContextual"/>
        </w:rPr>
      </w:pPr>
      <w:hyperlink w:anchor="_Toc171101315" w:history="1">
        <w:r w:rsidR="00A3449F" w:rsidRPr="00A3449F">
          <w:rPr>
            <w:rStyle w:val="Hyperlink"/>
            <w:noProof/>
            <w:sz w:val="26"/>
            <w:szCs w:val="26"/>
          </w:rPr>
          <w:t>Table 5: Random Forest metrics result table</w:t>
        </w:r>
        <w:r w:rsidR="00A3449F" w:rsidRPr="00A3449F">
          <w:rPr>
            <w:noProof/>
            <w:webHidden/>
            <w:sz w:val="26"/>
            <w:szCs w:val="26"/>
          </w:rPr>
          <w:tab/>
        </w:r>
        <w:r w:rsidR="00A3449F" w:rsidRPr="00A3449F">
          <w:rPr>
            <w:noProof/>
            <w:webHidden/>
            <w:sz w:val="26"/>
            <w:szCs w:val="26"/>
          </w:rPr>
          <w:fldChar w:fldCharType="begin"/>
        </w:r>
        <w:r w:rsidR="00A3449F" w:rsidRPr="00A3449F">
          <w:rPr>
            <w:noProof/>
            <w:webHidden/>
            <w:sz w:val="26"/>
            <w:szCs w:val="26"/>
          </w:rPr>
          <w:instrText xml:space="preserve"> PAGEREF _Toc171101315 \h </w:instrText>
        </w:r>
        <w:r w:rsidR="00A3449F" w:rsidRPr="00A3449F">
          <w:rPr>
            <w:noProof/>
            <w:webHidden/>
            <w:sz w:val="26"/>
            <w:szCs w:val="26"/>
          </w:rPr>
        </w:r>
        <w:r w:rsidR="00A3449F" w:rsidRPr="00A3449F">
          <w:rPr>
            <w:noProof/>
            <w:webHidden/>
            <w:sz w:val="26"/>
            <w:szCs w:val="26"/>
          </w:rPr>
          <w:fldChar w:fldCharType="separate"/>
        </w:r>
        <w:r w:rsidR="00A3449F" w:rsidRPr="00A3449F">
          <w:rPr>
            <w:noProof/>
            <w:webHidden/>
            <w:sz w:val="26"/>
            <w:szCs w:val="26"/>
          </w:rPr>
          <w:t>33</w:t>
        </w:r>
        <w:r w:rsidR="00A3449F" w:rsidRPr="00A3449F">
          <w:rPr>
            <w:noProof/>
            <w:webHidden/>
            <w:sz w:val="26"/>
            <w:szCs w:val="26"/>
          </w:rPr>
          <w:fldChar w:fldCharType="end"/>
        </w:r>
      </w:hyperlink>
    </w:p>
    <w:p w14:paraId="14ED2BF6" w14:textId="5BFFAA0D" w:rsidR="00A3449F" w:rsidRPr="00A3449F" w:rsidRDefault="00000000">
      <w:pPr>
        <w:pStyle w:val="TableofFigures"/>
        <w:tabs>
          <w:tab w:val="right" w:leader="dot" w:pos="8630"/>
        </w:tabs>
        <w:rPr>
          <w:rFonts w:asciiTheme="minorHAnsi" w:eastAsiaTheme="minorEastAsia" w:hAnsiTheme="minorHAnsi" w:cstheme="minorBidi"/>
          <w:noProof/>
          <w:kern w:val="2"/>
          <w:sz w:val="26"/>
          <w:szCs w:val="26"/>
          <w14:ligatures w14:val="standardContextual"/>
        </w:rPr>
      </w:pPr>
      <w:hyperlink w:anchor="_Toc171101316" w:history="1">
        <w:r w:rsidR="00A3449F" w:rsidRPr="00A3449F">
          <w:rPr>
            <w:rStyle w:val="Hyperlink"/>
            <w:noProof/>
            <w:sz w:val="26"/>
            <w:szCs w:val="26"/>
          </w:rPr>
          <w:t>Table 6: Comparison metric table</w:t>
        </w:r>
        <w:r w:rsidR="00A3449F" w:rsidRPr="00A3449F">
          <w:rPr>
            <w:noProof/>
            <w:webHidden/>
            <w:sz w:val="26"/>
            <w:szCs w:val="26"/>
          </w:rPr>
          <w:tab/>
        </w:r>
        <w:r w:rsidR="00A3449F" w:rsidRPr="00A3449F">
          <w:rPr>
            <w:noProof/>
            <w:webHidden/>
            <w:sz w:val="26"/>
            <w:szCs w:val="26"/>
          </w:rPr>
          <w:fldChar w:fldCharType="begin"/>
        </w:r>
        <w:r w:rsidR="00A3449F" w:rsidRPr="00A3449F">
          <w:rPr>
            <w:noProof/>
            <w:webHidden/>
            <w:sz w:val="26"/>
            <w:szCs w:val="26"/>
          </w:rPr>
          <w:instrText xml:space="preserve"> PAGEREF _Toc171101316 \h </w:instrText>
        </w:r>
        <w:r w:rsidR="00A3449F" w:rsidRPr="00A3449F">
          <w:rPr>
            <w:noProof/>
            <w:webHidden/>
            <w:sz w:val="26"/>
            <w:szCs w:val="26"/>
          </w:rPr>
        </w:r>
        <w:r w:rsidR="00A3449F" w:rsidRPr="00A3449F">
          <w:rPr>
            <w:noProof/>
            <w:webHidden/>
            <w:sz w:val="26"/>
            <w:szCs w:val="26"/>
          </w:rPr>
          <w:fldChar w:fldCharType="separate"/>
        </w:r>
        <w:r w:rsidR="00A3449F" w:rsidRPr="00A3449F">
          <w:rPr>
            <w:noProof/>
            <w:webHidden/>
            <w:sz w:val="26"/>
            <w:szCs w:val="26"/>
          </w:rPr>
          <w:t>35</w:t>
        </w:r>
        <w:r w:rsidR="00A3449F" w:rsidRPr="00A3449F">
          <w:rPr>
            <w:noProof/>
            <w:webHidden/>
            <w:sz w:val="26"/>
            <w:szCs w:val="26"/>
          </w:rPr>
          <w:fldChar w:fldCharType="end"/>
        </w:r>
      </w:hyperlink>
    </w:p>
    <w:p w14:paraId="05F9B1E7" w14:textId="69BC37C8" w:rsidR="00A3449F" w:rsidRDefault="00A3449F">
      <w:pPr>
        <w:rPr>
          <w:sz w:val="40"/>
          <w:szCs w:val="40"/>
        </w:rPr>
      </w:pPr>
      <w:r w:rsidRPr="00A3449F">
        <w:rPr>
          <w:sz w:val="26"/>
          <w:szCs w:val="26"/>
        </w:rPr>
        <w:fldChar w:fldCharType="end"/>
      </w:r>
    </w:p>
    <w:p w14:paraId="15D7EB66" w14:textId="77777777" w:rsidR="001B5A93" w:rsidRDefault="001B5A93">
      <w:pPr>
        <w:rPr>
          <w:rFonts w:eastAsiaTheme="majorEastAsia"/>
          <w:bCs/>
          <w:color w:val="365F91" w:themeColor="accent1" w:themeShade="BF"/>
          <w:sz w:val="40"/>
          <w:szCs w:val="40"/>
        </w:rPr>
      </w:pPr>
    </w:p>
    <w:p w14:paraId="394176A0" w14:textId="77777777" w:rsidR="00A3449F" w:rsidRDefault="00A3449F">
      <w:pPr>
        <w:rPr>
          <w:rFonts w:eastAsiaTheme="majorEastAsia"/>
          <w:bCs/>
          <w:color w:val="365F91" w:themeColor="accent1" w:themeShade="BF"/>
          <w:sz w:val="40"/>
          <w:szCs w:val="40"/>
        </w:rPr>
      </w:pPr>
      <w:r>
        <w:rPr>
          <w:sz w:val="40"/>
          <w:szCs w:val="40"/>
        </w:rPr>
        <w:br w:type="page"/>
      </w:r>
    </w:p>
    <w:p w14:paraId="582B4ED5" w14:textId="430BDD9C" w:rsidR="000964A6" w:rsidRDefault="00A02626" w:rsidP="00167597">
      <w:pPr>
        <w:pStyle w:val="Heading1"/>
        <w:rPr>
          <w:rFonts w:ascii="Times New Roman" w:hAnsi="Times New Roman" w:cs="Times New Roman"/>
          <w:sz w:val="40"/>
          <w:szCs w:val="40"/>
        </w:rPr>
      </w:pPr>
      <w:bookmarkStart w:id="0" w:name="_Toc178868890"/>
      <w:r w:rsidRPr="00C368D1">
        <w:rPr>
          <w:rFonts w:ascii="Times New Roman" w:hAnsi="Times New Roman" w:cs="Times New Roman"/>
          <w:sz w:val="40"/>
          <w:szCs w:val="40"/>
        </w:rPr>
        <w:lastRenderedPageBreak/>
        <w:t>Chapter 1: Introduction</w:t>
      </w:r>
      <w:bookmarkEnd w:id="0"/>
    </w:p>
    <w:p w14:paraId="0714D67B" w14:textId="78F6D051" w:rsidR="00E43C2B" w:rsidRPr="00E43C2B" w:rsidRDefault="00E43C2B" w:rsidP="00D67E82">
      <w:pPr>
        <w:pStyle w:val="Heading2"/>
        <w:spacing w:after="200"/>
        <w:rPr>
          <w:rFonts w:ascii="Times New Roman" w:hAnsi="Times New Roman" w:cs="Times New Roman"/>
          <w:sz w:val="30"/>
          <w:szCs w:val="30"/>
        </w:rPr>
      </w:pPr>
      <w:bookmarkStart w:id="1" w:name="_Toc178868891"/>
      <w:r w:rsidRPr="00E43C2B">
        <w:rPr>
          <w:rFonts w:ascii="Times New Roman" w:hAnsi="Times New Roman" w:cs="Times New Roman"/>
          <w:sz w:val="30"/>
          <w:szCs w:val="30"/>
        </w:rPr>
        <w:t>1.1 Motivation and Problem Statement</w:t>
      </w:r>
      <w:bookmarkEnd w:id="1"/>
    </w:p>
    <w:p w14:paraId="12E4285A" w14:textId="11058B7A" w:rsidR="00E43C2B" w:rsidRPr="00364107" w:rsidRDefault="00E43C2B" w:rsidP="00364107">
      <w:pPr>
        <w:pStyle w:val="Heading3"/>
        <w:rPr>
          <w:rStyle w:val="Heading2Char"/>
          <w:rFonts w:ascii="Times New Roman" w:hAnsi="Times New Roman" w:cs="Times New Roman"/>
        </w:rPr>
      </w:pPr>
      <w:bookmarkStart w:id="2" w:name="_Toc178868892"/>
      <w:r w:rsidRPr="00364107">
        <w:rPr>
          <w:rStyle w:val="Heading2Char"/>
          <w:rFonts w:ascii="Times New Roman" w:hAnsi="Times New Roman" w:cs="Times New Roman"/>
        </w:rPr>
        <w:t>1.1</w:t>
      </w:r>
      <w:r w:rsidR="0016138F" w:rsidRPr="00364107">
        <w:rPr>
          <w:rStyle w:val="Heading2Char"/>
          <w:rFonts w:ascii="Times New Roman" w:hAnsi="Times New Roman" w:cs="Times New Roman"/>
        </w:rPr>
        <w:t>.1</w:t>
      </w:r>
      <w:r w:rsidRPr="00364107">
        <w:rPr>
          <w:rStyle w:val="Heading2Char"/>
          <w:rFonts w:ascii="Times New Roman" w:hAnsi="Times New Roman" w:cs="Times New Roman"/>
        </w:rPr>
        <w:t xml:space="preserve"> Motivation</w:t>
      </w:r>
      <w:bookmarkEnd w:id="2"/>
    </w:p>
    <w:p w14:paraId="6C5BDA0D" w14:textId="1ED5BFE4" w:rsidR="007A4FE8" w:rsidRPr="0016138F" w:rsidRDefault="007A4FE8" w:rsidP="00CB0283">
      <w:pPr>
        <w:spacing w:before="120" w:after="120"/>
        <w:jc w:val="both"/>
        <w:rPr>
          <w:sz w:val="26"/>
          <w:szCs w:val="26"/>
        </w:rPr>
      </w:pPr>
      <w:r w:rsidRPr="007A4FE8">
        <w:rPr>
          <w:sz w:val="26"/>
          <w:szCs w:val="26"/>
        </w:rPr>
        <w:t xml:space="preserve">In the context of an </w:t>
      </w:r>
      <w:proofErr w:type="gramStart"/>
      <w:r w:rsidRPr="007A4FE8">
        <w:rPr>
          <w:sz w:val="26"/>
          <w:szCs w:val="26"/>
        </w:rPr>
        <w:t>ever-fluctuating</w:t>
      </w:r>
      <w:proofErr w:type="gramEnd"/>
      <w:r w:rsidRPr="007A4FE8">
        <w:rPr>
          <w:sz w:val="26"/>
          <w:szCs w:val="26"/>
        </w:rPr>
        <w:t xml:space="preserve"> and risky financial market, accurately predicting stock prices has become one of the major challenges for investors and researchers. Traditional forecasting models, such as ARIMA, have played an important role in predicting financial time series. However, with the rapid development of artificial intelligence, deep learning models like LSTM (Long Short-Term Memory) are emerging as a potential tool for analyzing complex data and uncovering hidden relationships within time series data. The goal of this research is to combine both ARIMA and LSTM models to improve the accuracy of stock price predictions. The combination of traditional methods (ARIMA) and modern techniques (LSTM) not only provides a balanced solution between complexity and efficiency but also contributes to building a better tool for stock price forecasting. This research aims to offer a new perspective on how modern technologies can be applied in financial analysis, thereby delivering practical value to investors and stakeholders.</w:t>
      </w:r>
    </w:p>
    <w:p w14:paraId="521CB1BE" w14:textId="750E1B94" w:rsidR="007A4FE8" w:rsidRPr="00364107" w:rsidRDefault="001B5A93" w:rsidP="00364107">
      <w:pPr>
        <w:pStyle w:val="Heading3"/>
        <w:rPr>
          <w:rFonts w:ascii="Times New Roman" w:hAnsi="Times New Roman" w:cs="Times New Roman"/>
          <w:sz w:val="26"/>
          <w:szCs w:val="26"/>
        </w:rPr>
      </w:pPr>
      <w:bookmarkStart w:id="3" w:name="_Toc178868893"/>
      <w:r w:rsidRPr="00364107">
        <w:rPr>
          <w:rStyle w:val="Heading2Char"/>
          <w:rFonts w:ascii="Times New Roman" w:hAnsi="Times New Roman" w:cs="Times New Roman"/>
        </w:rPr>
        <w:t>1.</w:t>
      </w:r>
      <w:r w:rsidR="0016138F" w:rsidRPr="00364107">
        <w:rPr>
          <w:rStyle w:val="Heading2Char"/>
          <w:rFonts w:ascii="Times New Roman" w:hAnsi="Times New Roman" w:cs="Times New Roman"/>
        </w:rPr>
        <w:t>1.2</w:t>
      </w:r>
      <w:r w:rsidRPr="00364107">
        <w:rPr>
          <w:rStyle w:val="Heading2Char"/>
          <w:rFonts w:ascii="Times New Roman" w:hAnsi="Times New Roman" w:cs="Times New Roman"/>
        </w:rPr>
        <w:t xml:space="preserve"> Problem Statement</w:t>
      </w:r>
      <w:bookmarkEnd w:id="3"/>
    </w:p>
    <w:p w14:paraId="7618F4AB" w14:textId="41F9829A" w:rsidR="00C134FD" w:rsidRPr="00C134FD" w:rsidRDefault="00C134FD" w:rsidP="00C134FD">
      <w:pPr>
        <w:spacing w:before="240"/>
        <w:jc w:val="both"/>
        <w:rPr>
          <w:sz w:val="26"/>
          <w:szCs w:val="26"/>
        </w:rPr>
      </w:pPr>
      <w:r w:rsidRPr="00C134FD">
        <w:rPr>
          <w:sz w:val="26"/>
          <w:szCs w:val="26"/>
        </w:rPr>
        <w:t>Against the backdrop of increasingly volatile and complex financial markets, the demand for accurate stock price prediction methods has become more urgent. Investors and market analysts continuously seek advanced tools and models to optimize investment decisions and mitigate risks. This project employs two popular time-series forecasting models, ARIMA and LSTM, to predict stock prices in response to this demand. ARIMA, a traditional statistical model, has proven effective in time-series analysis, while LSTM, a type of recurrent neural network, excels in handling cyclical data and long time-series sequences. By comparing and evaluating the performance of these two models, this study not only provides insights into their effectiveness but also offers practical recommendations for investors and stakeholders on the application of advanced predictive techniques in practice.</w:t>
      </w:r>
    </w:p>
    <w:p w14:paraId="09717D79" w14:textId="3E62F9E1" w:rsidR="0038345A" w:rsidRPr="00364107" w:rsidRDefault="00A02626" w:rsidP="00364107">
      <w:pPr>
        <w:pStyle w:val="Heading2"/>
        <w:rPr>
          <w:rFonts w:ascii="Times New Roman" w:hAnsi="Times New Roman" w:cs="Times New Roman"/>
          <w:sz w:val="30"/>
          <w:szCs w:val="30"/>
        </w:rPr>
      </w:pPr>
      <w:bookmarkStart w:id="4" w:name="_Toc178868894"/>
      <w:r w:rsidRPr="00364107">
        <w:rPr>
          <w:rFonts w:ascii="Times New Roman" w:hAnsi="Times New Roman" w:cs="Times New Roman"/>
          <w:sz w:val="30"/>
          <w:szCs w:val="30"/>
        </w:rPr>
        <w:lastRenderedPageBreak/>
        <w:t>1.</w:t>
      </w:r>
      <w:r w:rsidR="00167597" w:rsidRPr="00364107">
        <w:rPr>
          <w:rFonts w:ascii="Times New Roman" w:hAnsi="Times New Roman" w:cs="Times New Roman"/>
          <w:sz w:val="30"/>
          <w:szCs w:val="30"/>
        </w:rPr>
        <w:t>2</w:t>
      </w:r>
      <w:r w:rsidRPr="00364107">
        <w:rPr>
          <w:rFonts w:ascii="Times New Roman" w:hAnsi="Times New Roman" w:cs="Times New Roman"/>
          <w:sz w:val="30"/>
          <w:szCs w:val="30"/>
        </w:rPr>
        <w:t xml:space="preserve"> </w:t>
      </w:r>
      <w:r w:rsidR="00E43C2B" w:rsidRPr="00364107">
        <w:rPr>
          <w:rFonts w:ascii="Times New Roman" w:hAnsi="Times New Roman" w:cs="Times New Roman"/>
          <w:sz w:val="30"/>
          <w:szCs w:val="30"/>
        </w:rPr>
        <w:t>Objectives and</w:t>
      </w:r>
      <w:r w:rsidR="00167597" w:rsidRPr="00364107">
        <w:rPr>
          <w:rFonts w:ascii="Times New Roman" w:hAnsi="Times New Roman" w:cs="Times New Roman"/>
          <w:sz w:val="30"/>
          <w:szCs w:val="30"/>
        </w:rPr>
        <w:t xml:space="preserve"> Scope</w:t>
      </w:r>
      <w:bookmarkEnd w:id="4"/>
    </w:p>
    <w:p w14:paraId="11B70737" w14:textId="675E95BD" w:rsidR="00C83EAF" w:rsidRPr="00364107" w:rsidRDefault="00E43C2B" w:rsidP="00C7341B">
      <w:pPr>
        <w:pStyle w:val="Heading2"/>
        <w:rPr>
          <w:rFonts w:ascii="Times New Roman" w:hAnsi="Times New Roman" w:cs="Times New Roman"/>
          <w:b/>
        </w:rPr>
      </w:pPr>
      <w:bookmarkStart w:id="5" w:name="_Toc178868895"/>
      <w:r w:rsidRPr="00364107">
        <w:rPr>
          <w:rFonts w:ascii="Times New Roman" w:hAnsi="Times New Roman" w:cs="Times New Roman"/>
        </w:rPr>
        <w:t xml:space="preserve">1.2.1 </w:t>
      </w:r>
      <w:r w:rsidR="00C83EAF" w:rsidRPr="00364107">
        <w:rPr>
          <w:rFonts w:ascii="Times New Roman" w:hAnsi="Times New Roman" w:cs="Times New Roman"/>
        </w:rPr>
        <w:t>Objectives</w:t>
      </w:r>
      <w:bookmarkEnd w:id="5"/>
    </w:p>
    <w:p w14:paraId="1B8F647B" w14:textId="77777777" w:rsidR="00C134FD" w:rsidRPr="00C134FD" w:rsidRDefault="00C134FD" w:rsidP="00C134FD">
      <w:pPr>
        <w:pStyle w:val="NormalWeb"/>
        <w:rPr>
          <w:sz w:val="26"/>
          <w:szCs w:val="26"/>
        </w:rPr>
      </w:pPr>
      <w:r w:rsidRPr="00C134FD">
        <w:rPr>
          <w:sz w:val="26"/>
          <w:szCs w:val="26"/>
        </w:rPr>
        <w:t>This project aims to improve stock price analysis and forecasting by leveraging both traditional statistical models and advanced deep learning techniques. The following objectives outline the research focus:</w:t>
      </w:r>
    </w:p>
    <w:p w14:paraId="670E8EF5" w14:textId="77777777" w:rsidR="00C134FD" w:rsidRPr="00C134FD" w:rsidRDefault="00C134FD">
      <w:pPr>
        <w:pStyle w:val="NormalWeb"/>
        <w:numPr>
          <w:ilvl w:val="0"/>
          <w:numId w:val="40"/>
        </w:numPr>
        <w:spacing w:before="240" w:beforeAutospacing="0" w:after="240" w:afterAutospacing="0"/>
        <w:rPr>
          <w:sz w:val="26"/>
          <w:szCs w:val="26"/>
        </w:rPr>
      </w:pPr>
      <w:r w:rsidRPr="00C134FD">
        <w:rPr>
          <w:rStyle w:val="Strong"/>
          <w:sz w:val="26"/>
          <w:szCs w:val="26"/>
        </w:rPr>
        <w:t>Evaluation of Stock Price Prediction Models</w:t>
      </w:r>
      <w:r w:rsidRPr="00C134FD">
        <w:rPr>
          <w:sz w:val="26"/>
          <w:szCs w:val="26"/>
        </w:rPr>
        <w:t>: Conduct a comprehensive evaluation of various models currently applied in stock price analysis, ranging from simple statistical models to machine learning and deep learning techniques. This evaluation will help establish a foundation for developing an optimized forecasting model.</w:t>
      </w:r>
    </w:p>
    <w:p w14:paraId="348F49C3" w14:textId="77777777" w:rsidR="00C134FD" w:rsidRPr="00C134FD" w:rsidRDefault="00C134FD">
      <w:pPr>
        <w:pStyle w:val="NormalWeb"/>
        <w:numPr>
          <w:ilvl w:val="0"/>
          <w:numId w:val="40"/>
        </w:numPr>
        <w:spacing w:before="240" w:beforeAutospacing="0" w:after="240" w:afterAutospacing="0"/>
        <w:rPr>
          <w:sz w:val="26"/>
          <w:szCs w:val="26"/>
        </w:rPr>
      </w:pPr>
      <w:r w:rsidRPr="00C134FD">
        <w:rPr>
          <w:rStyle w:val="Strong"/>
          <w:sz w:val="26"/>
          <w:szCs w:val="26"/>
        </w:rPr>
        <w:t>Study of Deep Learning Techniques (LSTM Networks)</w:t>
      </w:r>
      <w:r w:rsidRPr="00C134FD">
        <w:rPr>
          <w:sz w:val="26"/>
          <w:szCs w:val="26"/>
        </w:rPr>
        <w:t>: Investigate and analyze deep learning methods, particularly Long Short-Term Memory (LSTM) networks, for their suitability in constructing predictive models for stock price forecasting.</w:t>
      </w:r>
    </w:p>
    <w:p w14:paraId="780D81DF" w14:textId="77777777" w:rsidR="00C134FD" w:rsidRPr="00C134FD" w:rsidRDefault="00C134FD">
      <w:pPr>
        <w:pStyle w:val="NormalWeb"/>
        <w:numPr>
          <w:ilvl w:val="0"/>
          <w:numId w:val="40"/>
        </w:numPr>
        <w:spacing w:before="240" w:beforeAutospacing="0" w:after="240" w:afterAutospacing="0"/>
        <w:rPr>
          <w:sz w:val="26"/>
          <w:szCs w:val="26"/>
        </w:rPr>
      </w:pPr>
      <w:r w:rsidRPr="00C134FD">
        <w:rPr>
          <w:rStyle w:val="Strong"/>
          <w:sz w:val="26"/>
          <w:szCs w:val="26"/>
        </w:rPr>
        <w:t>Development of Optimized Forecasting Models</w:t>
      </w:r>
      <w:r w:rsidRPr="00C134FD">
        <w:rPr>
          <w:sz w:val="26"/>
          <w:szCs w:val="26"/>
        </w:rPr>
        <w:t>: Design and develop models using LSTM and ARIMA to predict stock prices. These models will be trained and tested on real market data, and their performance will be evaluated based on key metrics like accuracy and error rate.</w:t>
      </w:r>
    </w:p>
    <w:p w14:paraId="393C4584" w14:textId="77777777" w:rsidR="00C134FD" w:rsidRPr="00C134FD" w:rsidRDefault="00C134FD">
      <w:pPr>
        <w:pStyle w:val="NormalWeb"/>
        <w:numPr>
          <w:ilvl w:val="0"/>
          <w:numId w:val="40"/>
        </w:numPr>
        <w:spacing w:before="240" w:beforeAutospacing="0" w:after="240" w:afterAutospacing="0"/>
        <w:rPr>
          <w:sz w:val="26"/>
          <w:szCs w:val="26"/>
        </w:rPr>
      </w:pPr>
      <w:r w:rsidRPr="00C134FD">
        <w:rPr>
          <w:rStyle w:val="Strong"/>
          <w:sz w:val="26"/>
          <w:szCs w:val="26"/>
        </w:rPr>
        <w:t>Comprehensive Report on Statistical Analysis and Forecasting</w:t>
      </w:r>
      <w:r w:rsidRPr="00C134FD">
        <w:rPr>
          <w:sz w:val="26"/>
          <w:szCs w:val="26"/>
        </w:rPr>
        <w:t>: Produce a detailed report outlining the statistical analysis, model development, and stock price predictions. This report will summarize the findings, compare model performances, and provide actionable insights for stock market analysis.</w:t>
      </w:r>
    </w:p>
    <w:p w14:paraId="771CC5C1" w14:textId="7900E81D" w:rsidR="00C83EAF" w:rsidRPr="00364107" w:rsidRDefault="00E43C2B" w:rsidP="00C7341B">
      <w:pPr>
        <w:pStyle w:val="Heading2"/>
        <w:rPr>
          <w:rFonts w:ascii="Times New Roman" w:hAnsi="Times New Roman" w:cs="Times New Roman"/>
          <w:b/>
        </w:rPr>
      </w:pPr>
      <w:bookmarkStart w:id="6" w:name="_Toc178868896"/>
      <w:r w:rsidRPr="00364107">
        <w:rPr>
          <w:rFonts w:ascii="Times New Roman" w:hAnsi="Times New Roman" w:cs="Times New Roman"/>
        </w:rPr>
        <w:t xml:space="preserve">1.2.2 </w:t>
      </w:r>
      <w:r w:rsidR="00C83EAF" w:rsidRPr="00364107">
        <w:rPr>
          <w:rFonts w:ascii="Times New Roman" w:hAnsi="Times New Roman" w:cs="Times New Roman"/>
        </w:rPr>
        <w:t>Research Subjects and Scope</w:t>
      </w:r>
      <w:bookmarkEnd w:id="6"/>
    </w:p>
    <w:p w14:paraId="466DF0FC" w14:textId="77777777" w:rsidR="001145FE" w:rsidRPr="001145FE" w:rsidRDefault="001145FE" w:rsidP="001145FE">
      <w:pPr>
        <w:spacing w:before="240" w:line="240" w:lineRule="auto"/>
        <w:jc w:val="both"/>
        <w:rPr>
          <w:sz w:val="26"/>
          <w:szCs w:val="26"/>
          <w:lang w:eastAsia="zh-CN"/>
        </w:rPr>
      </w:pPr>
      <w:r w:rsidRPr="001145FE">
        <w:rPr>
          <w:sz w:val="26"/>
          <w:szCs w:val="26"/>
          <w:lang w:eastAsia="zh-CN"/>
        </w:rPr>
        <w:t>This research focuses on applying advanced time series forecasting techniques to the analysis of stock prices. Specifically, it involves the study and application of deep learning models, such as Long Short-Term Memory (LSTM) networks, and traditional models, like Autoregressive Integrated Moving Average (ARIMA), to enhance the prediction of stock prices in volatile market environments. The research aims to explore the effectiveness of these models in capturing both linear and non-linear trends in stock price movements.</w:t>
      </w:r>
    </w:p>
    <w:p w14:paraId="02C2D183" w14:textId="77777777" w:rsidR="001145FE" w:rsidRPr="001145FE" w:rsidRDefault="001145FE" w:rsidP="001145FE">
      <w:pPr>
        <w:spacing w:before="240" w:line="240" w:lineRule="auto"/>
        <w:jc w:val="both"/>
        <w:rPr>
          <w:sz w:val="26"/>
          <w:szCs w:val="26"/>
          <w:lang w:eastAsia="zh-CN"/>
        </w:rPr>
      </w:pPr>
      <w:r w:rsidRPr="001145FE">
        <w:rPr>
          <w:b/>
          <w:bCs/>
          <w:sz w:val="26"/>
          <w:szCs w:val="26"/>
          <w:lang w:eastAsia="zh-CN"/>
        </w:rPr>
        <w:t>Subjects</w:t>
      </w:r>
      <w:r w:rsidRPr="001145FE">
        <w:rPr>
          <w:sz w:val="26"/>
          <w:szCs w:val="26"/>
          <w:lang w:eastAsia="zh-CN"/>
        </w:rPr>
        <w:t xml:space="preserve">: The primary subjects of this study are the stock price datasets of five companies: AAPL, GOOGL, FPT, ACB, and BID, spanning from January 1, 2015, to September 11, 2024. These companies represent different sectors, which adds </w:t>
      </w:r>
      <w:r w:rsidRPr="001145FE">
        <w:rPr>
          <w:sz w:val="26"/>
          <w:szCs w:val="26"/>
          <w:lang w:eastAsia="zh-CN"/>
        </w:rPr>
        <w:lastRenderedPageBreak/>
        <w:t>diversity to the dataset and allows the models to be tested across varying market conditions.</w:t>
      </w:r>
    </w:p>
    <w:p w14:paraId="06EC3987" w14:textId="77777777" w:rsidR="001145FE" w:rsidRPr="001145FE" w:rsidRDefault="001145FE" w:rsidP="001145FE">
      <w:pPr>
        <w:spacing w:before="240" w:line="240" w:lineRule="auto"/>
        <w:jc w:val="both"/>
        <w:rPr>
          <w:sz w:val="26"/>
          <w:szCs w:val="26"/>
          <w:lang w:eastAsia="zh-CN"/>
        </w:rPr>
      </w:pPr>
      <w:r w:rsidRPr="001145FE">
        <w:rPr>
          <w:b/>
          <w:bCs/>
          <w:sz w:val="26"/>
          <w:szCs w:val="26"/>
          <w:lang w:eastAsia="zh-CN"/>
        </w:rPr>
        <w:t>Scope</w:t>
      </w:r>
      <w:r w:rsidRPr="001145FE">
        <w:rPr>
          <w:sz w:val="26"/>
          <w:szCs w:val="26"/>
          <w:lang w:eastAsia="zh-CN"/>
        </w:rPr>
        <w:t>:</w:t>
      </w:r>
    </w:p>
    <w:p w14:paraId="2F67A698" w14:textId="77777777" w:rsidR="001145FE" w:rsidRPr="001145FE" w:rsidRDefault="001145FE">
      <w:pPr>
        <w:numPr>
          <w:ilvl w:val="0"/>
          <w:numId w:val="41"/>
        </w:numPr>
        <w:spacing w:before="240" w:line="240" w:lineRule="auto"/>
        <w:jc w:val="both"/>
        <w:rPr>
          <w:sz w:val="26"/>
          <w:szCs w:val="26"/>
          <w:lang w:eastAsia="zh-CN"/>
        </w:rPr>
      </w:pPr>
      <w:r w:rsidRPr="001145FE">
        <w:rPr>
          <w:sz w:val="26"/>
          <w:szCs w:val="26"/>
          <w:lang w:eastAsia="zh-CN"/>
        </w:rPr>
        <w:t>Investigating the potential of LSTM and ARIMA models in stock price forecasting.</w:t>
      </w:r>
    </w:p>
    <w:p w14:paraId="366EE8AE" w14:textId="77777777" w:rsidR="001145FE" w:rsidRPr="001145FE" w:rsidRDefault="001145FE">
      <w:pPr>
        <w:numPr>
          <w:ilvl w:val="0"/>
          <w:numId w:val="41"/>
        </w:numPr>
        <w:spacing w:before="240" w:line="240" w:lineRule="auto"/>
        <w:jc w:val="both"/>
        <w:rPr>
          <w:sz w:val="26"/>
          <w:szCs w:val="26"/>
          <w:lang w:eastAsia="zh-CN"/>
        </w:rPr>
      </w:pPr>
      <w:r w:rsidRPr="001145FE">
        <w:rPr>
          <w:sz w:val="26"/>
          <w:szCs w:val="26"/>
          <w:lang w:eastAsia="zh-CN"/>
        </w:rPr>
        <w:t>Implementing experimental programs using real-world stock price data to assess the effectiveness of the proposed models.</w:t>
      </w:r>
    </w:p>
    <w:p w14:paraId="57E13323" w14:textId="77777777" w:rsidR="001145FE" w:rsidRPr="001145FE" w:rsidRDefault="001145FE">
      <w:pPr>
        <w:numPr>
          <w:ilvl w:val="0"/>
          <w:numId w:val="41"/>
        </w:numPr>
        <w:spacing w:before="240" w:line="240" w:lineRule="auto"/>
        <w:jc w:val="both"/>
        <w:rPr>
          <w:sz w:val="26"/>
          <w:szCs w:val="26"/>
          <w:lang w:eastAsia="zh-CN"/>
        </w:rPr>
      </w:pPr>
      <w:r w:rsidRPr="001145FE">
        <w:rPr>
          <w:sz w:val="26"/>
          <w:szCs w:val="26"/>
          <w:lang w:eastAsia="zh-CN"/>
        </w:rPr>
        <w:t>Comparing the performance of LSTM and ARIMA in predicting stock prices, with a focus on accuracy, training time, and computational efficiency.</w:t>
      </w:r>
    </w:p>
    <w:p w14:paraId="7573B8A7" w14:textId="77777777" w:rsidR="001145FE" w:rsidRPr="001145FE" w:rsidRDefault="001145FE">
      <w:pPr>
        <w:numPr>
          <w:ilvl w:val="0"/>
          <w:numId w:val="41"/>
        </w:numPr>
        <w:spacing w:before="240" w:line="240" w:lineRule="auto"/>
        <w:jc w:val="both"/>
        <w:rPr>
          <w:sz w:val="26"/>
          <w:szCs w:val="26"/>
          <w:lang w:eastAsia="zh-CN"/>
        </w:rPr>
      </w:pPr>
      <w:r w:rsidRPr="001145FE">
        <w:rPr>
          <w:sz w:val="26"/>
          <w:szCs w:val="26"/>
          <w:lang w:eastAsia="zh-CN"/>
        </w:rPr>
        <w:t>Proposing practical recommendations for investors and market analysts on model applicability based on the empirical results.</w:t>
      </w:r>
    </w:p>
    <w:p w14:paraId="737FD0EE" w14:textId="77777777" w:rsidR="001145FE" w:rsidRPr="001145FE" w:rsidRDefault="001145FE" w:rsidP="001145FE">
      <w:pPr>
        <w:spacing w:before="240" w:line="240" w:lineRule="auto"/>
        <w:jc w:val="both"/>
        <w:rPr>
          <w:sz w:val="26"/>
          <w:szCs w:val="26"/>
          <w:lang w:eastAsia="zh-CN"/>
        </w:rPr>
      </w:pPr>
      <w:r w:rsidRPr="001145FE">
        <w:rPr>
          <w:sz w:val="26"/>
          <w:szCs w:val="26"/>
          <w:lang w:eastAsia="zh-CN"/>
        </w:rPr>
        <w:t>The research is conducted using the Design Science methodology, which involves the systematic evaluation of existing techniques, model design, and performance testing to offer optimized solutions for stock price forecasting.</w:t>
      </w:r>
    </w:p>
    <w:p w14:paraId="1DBAF58A" w14:textId="080090B1" w:rsidR="000964A6" w:rsidRPr="00364107" w:rsidRDefault="00A02626" w:rsidP="00F93EA2">
      <w:pPr>
        <w:pStyle w:val="Heading2"/>
        <w:spacing w:before="240"/>
        <w:rPr>
          <w:rFonts w:ascii="Times New Roman" w:hAnsi="Times New Roman" w:cs="Times New Roman"/>
        </w:rPr>
      </w:pPr>
      <w:bookmarkStart w:id="7" w:name="_Toc178868897"/>
      <w:r w:rsidRPr="00364107">
        <w:rPr>
          <w:rFonts w:ascii="Times New Roman" w:hAnsi="Times New Roman" w:cs="Times New Roman"/>
        </w:rPr>
        <w:t>1.</w:t>
      </w:r>
      <w:r w:rsidR="00B64CC3" w:rsidRPr="00364107">
        <w:rPr>
          <w:rFonts w:ascii="Times New Roman" w:hAnsi="Times New Roman" w:cs="Times New Roman"/>
        </w:rPr>
        <w:t>2.</w:t>
      </w:r>
      <w:r w:rsidR="00167597" w:rsidRPr="00364107">
        <w:rPr>
          <w:rFonts w:ascii="Times New Roman" w:hAnsi="Times New Roman" w:cs="Times New Roman"/>
        </w:rPr>
        <w:t>3</w:t>
      </w:r>
      <w:r w:rsidRPr="00364107">
        <w:rPr>
          <w:rFonts w:ascii="Times New Roman" w:hAnsi="Times New Roman" w:cs="Times New Roman"/>
        </w:rPr>
        <w:t xml:space="preserve"> </w:t>
      </w:r>
      <w:r w:rsidR="00E43C2B" w:rsidRPr="00364107">
        <w:rPr>
          <w:rFonts w:ascii="Times New Roman" w:hAnsi="Times New Roman" w:cs="Times New Roman"/>
        </w:rPr>
        <w:t>Related Studies</w:t>
      </w:r>
      <w:bookmarkEnd w:id="7"/>
    </w:p>
    <w:p w14:paraId="07370ADA" w14:textId="77777777" w:rsidR="00F93EA2" w:rsidRPr="00F93EA2" w:rsidRDefault="00F93EA2" w:rsidP="00F93EA2">
      <w:pPr>
        <w:pStyle w:val="NormalWeb"/>
        <w:rPr>
          <w:sz w:val="26"/>
          <w:szCs w:val="26"/>
        </w:rPr>
      </w:pPr>
      <w:r w:rsidRPr="00F93EA2">
        <w:rPr>
          <w:rStyle w:val="Strong"/>
          <w:sz w:val="26"/>
          <w:szCs w:val="26"/>
        </w:rPr>
        <w:t>Stocks</w:t>
      </w:r>
      <w:r w:rsidRPr="00F93EA2">
        <w:rPr>
          <w:sz w:val="26"/>
          <w:szCs w:val="26"/>
        </w:rPr>
        <w:t xml:space="preserve"> are a long-standing concept in the global financial market. A stock is a type of security issued by a joint-stock company to confirm the shareholder's ownership of the portion of capital they have contributed to the company.</w:t>
      </w:r>
    </w:p>
    <w:p w14:paraId="65A7F1FC" w14:textId="77777777" w:rsidR="00F93EA2" w:rsidRPr="00F93EA2" w:rsidRDefault="00F93EA2" w:rsidP="00F93EA2">
      <w:pPr>
        <w:pStyle w:val="NormalWeb"/>
        <w:rPr>
          <w:sz w:val="26"/>
          <w:szCs w:val="26"/>
        </w:rPr>
      </w:pPr>
      <w:r w:rsidRPr="00F93EA2">
        <w:rPr>
          <w:sz w:val="26"/>
          <w:szCs w:val="26"/>
        </w:rPr>
        <w:t>When a joint-stock company needs to raise capital to establish or expand its business, the required capital is divided into smaller equal parts called shares. Depending on the regulations of each country, the value of each share may differ. Investors who purchase shares become shareholders of the company. At this point, the company issues a certificate of share ownership, called a stock. Thus, a stock is a type of security that confirms the legal rights and benefits of the holder over the assets and contributed capital of the issuing organization (Nguyen Thanh Phuong et al., 2020).</w:t>
      </w:r>
    </w:p>
    <w:p w14:paraId="76FB3180" w14:textId="77777777" w:rsidR="00F93EA2" w:rsidRPr="00F93EA2" w:rsidRDefault="00F93EA2" w:rsidP="00F93EA2">
      <w:pPr>
        <w:pStyle w:val="NormalWeb"/>
        <w:rPr>
          <w:sz w:val="26"/>
          <w:szCs w:val="26"/>
        </w:rPr>
      </w:pPr>
      <w:r w:rsidRPr="00F93EA2">
        <w:rPr>
          <w:sz w:val="26"/>
          <w:szCs w:val="26"/>
        </w:rPr>
        <w:t>According to Article 4 of the Securities Law 2019: "A stock is a type of security that confirms the legal rights and benefits of the holder over a portion of the equity capital of the issuing organization."</w:t>
      </w:r>
    </w:p>
    <w:p w14:paraId="1DA6FD5A" w14:textId="77777777" w:rsidR="00F93EA2" w:rsidRPr="00F93EA2" w:rsidRDefault="00F93EA2" w:rsidP="00F93EA2">
      <w:pPr>
        <w:pStyle w:val="NormalWeb"/>
        <w:rPr>
          <w:sz w:val="26"/>
          <w:szCs w:val="26"/>
        </w:rPr>
      </w:pPr>
      <w:r w:rsidRPr="00F93EA2">
        <w:rPr>
          <w:sz w:val="26"/>
          <w:szCs w:val="26"/>
        </w:rPr>
        <w:t xml:space="preserve">Stocks are divided into various types corresponding to the ownership rights of shareholders in the company. Generally, stocks are classified into </w:t>
      </w:r>
      <w:r w:rsidRPr="00F93EA2">
        <w:rPr>
          <w:rStyle w:val="Strong"/>
          <w:sz w:val="26"/>
          <w:szCs w:val="26"/>
        </w:rPr>
        <w:t>common stock</w:t>
      </w:r>
      <w:r w:rsidRPr="00F93EA2">
        <w:rPr>
          <w:sz w:val="26"/>
          <w:szCs w:val="26"/>
        </w:rPr>
        <w:t xml:space="preserve"> and </w:t>
      </w:r>
      <w:r w:rsidRPr="00F93EA2">
        <w:rPr>
          <w:rStyle w:val="Strong"/>
          <w:sz w:val="26"/>
          <w:szCs w:val="26"/>
        </w:rPr>
        <w:t>preferred stock</w:t>
      </w:r>
      <w:r w:rsidRPr="00F93EA2">
        <w:rPr>
          <w:sz w:val="26"/>
          <w:szCs w:val="26"/>
        </w:rPr>
        <w:t xml:space="preserve">. Among them, </w:t>
      </w:r>
      <w:r w:rsidRPr="00F93EA2">
        <w:rPr>
          <w:rStyle w:val="Strong"/>
          <w:sz w:val="26"/>
          <w:szCs w:val="26"/>
        </w:rPr>
        <w:t>common stock</w:t>
      </w:r>
      <w:r w:rsidRPr="00F93EA2">
        <w:rPr>
          <w:sz w:val="26"/>
          <w:szCs w:val="26"/>
        </w:rPr>
        <w:t xml:space="preserve"> is the most widely used. </w:t>
      </w:r>
      <w:r w:rsidRPr="00F93EA2">
        <w:rPr>
          <w:sz w:val="26"/>
          <w:szCs w:val="26"/>
        </w:rPr>
        <w:lastRenderedPageBreak/>
        <w:t>Common stock represents ownership equity in a company and gives investors the right to vote on certain company matters. Additionally, common stock allows the holder to receive a portion of the company's profits through dividends or capital gains via stock market transactions (Nasdaq, 2022).</w:t>
      </w:r>
    </w:p>
    <w:p w14:paraId="3646CBE2" w14:textId="16A4A3CE" w:rsidR="00F40171" w:rsidRPr="00F93EA2" w:rsidRDefault="00F93EA2" w:rsidP="00F93EA2">
      <w:pPr>
        <w:pStyle w:val="NormalWeb"/>
        <w:rPr>
          <w:sz w:val="26"/>
          <w:szCs w:val="26"/>
        </w:rPr>
      </w:pPr>
      <w:r w:rsidRPr="00F93EA2">
        <w:rPr>
          <w:rStyle w:val="Strong"/>
          <w:sz w:val="26"/>
          <w:szCs w:val="26"/>
        </w:rPr>
        <w:t>"Preferred stock is a type of security that represents ownership in a joint-stock company, with preferential terms on income in case of liquidation or bankruptcy."</w:t>
      </w:r>
      <w:r w:rsidRPr="00F93EA2">
        <w:rPr>
          <w:sz w:val="26"/>
          <w:szCs w:val="26"/>
        </w:rPr>
        <w:t xml:space="preserve"> Most preferred stocks are paid fixed dividends and have priority over common stock. Preferred stockholders usually do not have voting rights and share characteristics of both equity and debt securities (Nasdaq, 2022). According to Article 114 of the Enterprise Law 2020, preferred stock is divided into four categories: </w:t>
      </w:r>
      <w:r w:rsidRPr="00F93EA2">
        <w:rPr>
          <w:rStyle w:val="Strong"/>
          <w:sz w:val="26"/>
          <w:szCs w:val="26"/>
        </w:rPr>
        <w:t>Dividend Preferred Stock</w:t>
      </w:r>
      <w:r w:rsidRPr="00F93EA2">
        <w:rPr>
          <w:sz w:val="26"/>
          <w:szCs w:val="26"/>
        </w:rPr>
        <w:t xml:space="preserve">, </w:t>
      </w:r>
      <w:r w:rsidRPr="00F93EA2">
        <w:rPr>
          <w:rStyle w:val="Strong"/>
          <w:sz w:val="26"/>
          <w:szCs w:val="26"/>
        </w:rPr>
        <w:t>Redeemable Preferred Stock</w:t>
      </w:r>
      <w:r w:rsidRPr="00F93EA2">
        <w:rPr>
          <w:sz w:val="26"/>
          <w:szCs w:val="26"/>
        </w:rPr>
        <w:t xml:space="preserve">, </w:t>
      </w:r>
      <w:r w:rsidRPr="00F93EA2">
        <w:rPr>
          <w:rStyle w:val="Strong"/>
          <w:sz w:val="26"/>
          <w:szCs w:val="26"/>
        </w:rPr>
        <w:t>Voting Preferred Stock</w:t>
      </w:r>
      <w:r w:rsidRPr="00F93EA2">
        <w:rPr>
          <w:sz w:val="26"/>
          <w:szCs w:val="26"/>
        </w:rPr>
        <w:t xml:space="preserve">, and other types of preferred stock as regulated by the company's charter and securities law. Each type of preferred stock receives specific privileges as prescribed. Apart from fixed dividend preferred stock, other types of preferred stock receive dividends </w:t>
      </w:r>
      <w:proofErr w:type="gramStart"/>
      <w:r w:rsidRPr="00F93EA2">
        <w:rPr>
          <w:sz w:val="26"/>
          <w:szCs w:val="26"/>
        </w:rPr>
        <w:t>similar to</w:t>
      </w:r>
      <w:proofErr w:type="gramEnd"/>
      <w:r w:rsidRPr="00F93EA2">
        <w:rPr>
          <w:sz w:val="26"/>
          <w:szCs w:val="26"/>
        </w:rPr>
        <w:t xml:space="preserve"> common stock.</w:t>
      </w:r>
      <w:r w:rsidR="007A4FE8">
        <w:tab/>
      </w:r>
      <w:r w:rsidR="007A4FE8">
        <w:tab/>
      </w:r>
    </w:p>
    <w:p w14:paraId="08360A89" w14:textId="380A653E" w:rsidR="000964A6" w:rsidRPr="00364107" w:rsidRDefault="00A13FE8" w:rsidP="00F40171">
      <w:pPr>
        <w:pStyle w:val="Heading2"/>
        <w:spacing w:line="240" w:lineRule="auto"/>
        <w:rPr>
          <w:rFonts w:ascii="Times New Roman" w:hAnsi="Times New Roman" w:cs="Times New Roman"/>
        </w:rPr>
      </w:pPr>
      <w:bookmarkStart w:id="8" w:name="_Toc178868898"/>
      <w:r w:rsidRPr="00364107">
        <w:rPr>
          <w:rFonts w:ascii="Times New Roman" w:hAnsi="Times New Roman" w:cs="Times New Roman"/>
        </w:rPr>
        <w:t>1.</w:t>
      </w:r>
      <w:r w:rsidR="00B64CC3" w:rsidRPr="00364107">
        <w:rPr>
          <w:rFonts w:ascii="Times New Roman" w:hAnsi="Times New Roman" w:cs="Times New Roman"/>
        </w:rPr>
        <w:t>2.</w:t>
      </w:r>
      <w:r w:rsidRPr="00364107">
        <w:rPr>
          <w:rFonts w:ascii="Times New Roman" w:hAnsi="Times New Roman" w:cs="Times New Roman"/>
        </w:rPr>
        <w:t xml:space="preserve">4 </w:t>
      </w:r>
      <w:r w:rsidR="0073365A" w:rsidRPr="00364107">
        <w:rPr>
          <w:rFonts w:ascii="Times New Roman" w:hAnsi="Times New Roman" w:cs="Times New Roman"/>
        </w:rPr>
        <w:t>Contribution</w:t>
      </w:r>
      <w:bookmarkEnd w:id="8"/>
    </w:p>
    <w:p w14:paraId="29A391CF" w14:textId="6513092A" w:rsidR="006108A6" w:rsidRPr="006108A6" w:rsidRDefault="006108A6" w:rsidP="006108A6">
      <w:pPr>
        <w:spacing w:before="240"/>
        <w:jc w:val="both"/>
        <w:rPr>
          <w:sz w:val="26"/>
          <w:szCs w:val="26"/>
        </w:rPr>
      </w:pPr>
      <w:r w:rsidRPr="006108A6">
        <w:rPr>
          <w:sz w:val="26"/>
          <w:szCs w:val="26"/>
        </w:rPr>
        <w:t>This research focuses on enhancing stock price analysis and forecasting by combining modern deep learning methods with traditional statistical models. The main contributions of this thesis are as follows:</w:t>
      </w:r>
    </w:p>
    <w:p w14:paraId="3A6B160B" w14:textId="65422DCC" w:rsidR="006108A6" w:rsidRPr="006108A6" w:rsidRDefault="006108A6">
      <w:pPr>
        <w:pStyle w:val="ListParagraph"/>
        <w:numPr>
          <w:ilvl w:val="0"/>
          <w:numId w:val="39"/>
        </w:numPr>
        <w:spacing w:before="240" w:after="240"/>
        <w:jc w:val="both"/>
        <w:rPr>
          <w:sz w:val="26"/>
          <w:szCs w:val="26"/>
        </w:rPr>
      </w:pPr>
      <w:r w:rsidRPr="006108A6">
        <w:rPr>
          <w:b/>
          <w:bCs/>
          <w:sz w:val="26"/>
          <w:szCs w:val="26"/>
        </w:rPr>
        <w:t>Data Mining for Stock Price Forecasting</w:t>
      </w:r>
      <w:r w:rsidRPr="006108A6">
        <w:rPr>
          <w:sz w:val="26"/>
          <w:szCs w:val="26"/>
        </w:rPr>
        <w:t>: We employ advanced data mining techniques to preprocess and analyze stock market data, ensuring its quality for accurate forecasting. This includes handling missing data, addressing outliers, and ensuring stationarity for time series models like ARIMA and LSTM. These steps enhance the robustness of the forecasting models.</w:t>
      </w:r>
    </w:p>
    <w:p w14:paraId="3939736C" w14:textId="626B6203" w:rsidR="006108A6" w:rsidRPr="006108A6" w:rsidRDefault="006108A6">
      <w:pPr>
        <w:pStyle w:val="ListParagraph"/>
        <w:numPr>
          <w:ilvl w:val="0"/>
          <w:numId w:val="39"/>
        </w:numPr>
        <w:spacing w:before="240" w:after="240"/>
        <w:jc w:val="both"/>
        <w:rPr>
          <w:sz w:val="26"/>
          <w:szCs w:val="26"/>
        </w:rPr>
      </w:pPr>
      <w:r w:rsidRPr="006108A6">
        <w:rPr>
          <w:b/>
          <w:bCs/>
          <w:sz w:val="26"/>
          <w:szCs w:val="26"/>
        </w:rPr>
        <w:t>Optimizing LSTM and ARIMA Models</w:t>
      </w:r>
      <w:r w:rsidRPr="006108A6">
        <w:rPr>
          <w:sz w:val="26"/>
          <w:szCs w:val="26"/>
        </w:rPr>
        <w:t>: We optimize LSTM and ARIMA models by tuning key hyperparameters, such as the learning rate and sequence length for LSTM, and selecting appropriate parameters (p, d, q) for ARIMA. This improves the models' ability to capture both linear and non-linear trends in stock prices. The comparison of both models provides insights into their effectiveness under different market conditions.</w:t>
      </w:r>
    </w:p>
    <w:p w14:paraId="7BA26C4D" w14:textId="080D9263" w:rsidR="006108A6" w:rsidRPr="006108A6" w:rsidRDefault="006108A6" w:rsidP="006108A6">
      <w:pPr>
        <w:spacing w:before="240"/>
        <w:jc w:val="both"/>
        <w:rPr>
          <w:sz w:val="26"/>
          <w:szCs w:val="26"/>
        </w:rPr>
      </w:pPr>
      <w:r w:rsidRPr="006108A6">
        <w:rPr>
          <w:sz w:val="26"/>
          <w:szCs w:val="26"/>
        </w:rPr>
        <w:t>These contributions aim to enhance the efficiency and accuracy of stock price forecasting by addressing common challenges in financial time series analysis, such as data volatility and model overfitting.</w:t>
      </w:r>
    </w:p>
    <w:p w14:paraId="22218285" w14:textId="69B458EF" w:rsidR="001C2FD5" w:rsidRDefault="00A02626" w:rsidP="003C76FA">
      <w:pPr>
        <w:pStyle w:val="Heading1"/>
        <w:rPr>
          <w:rFonts w:ascii="Times New Roman" w:hAnsi="Times New Roman" w:cs="Times New Roman"/>
          <w:sz w:val="40"/>
          <w:szCs w:val="40"/>
        </w:rPr>
      </w:pPr>
      <w:bookmarkStart w:id="9" w:name="_Toc178868899"/>
      <w:r w:rsidRPr="00C368D1">
        <w:rPr>
          <w:rFonts w:ascii="Times New Roman" w:hAnsi="Times New Roman" w:cs="Times New Roman"/>
          <w:sz w:val="40"/>
          <w:szCs w:val="40"/>
        </w:rPr>
        <w:lastRenderedPageBreak/>
        <w:t>C</w:t>
      </w:r>
      <w:r w:rsidR="0038345A" w:rsidRPr="00C368D1">
        <w:rPr>
          <w:rFonts w:ascii="Times New Roman" w:hAnsi="Times New Roman" w:cs="Times New Roman"/>
          <w:sz w:val="40"/>
          <w:szCs w:val="40"/>
        </w:rPr>
        <w:t>h</w:t>
      </w:r>
      <w:r w:rsidRPr="00C368D1">
        <w:rPr>
          <w:rFonts w:ascii="Times New Roman" w:hAnsi="Times New Roman" w:cs="Times New Roman"/>
          <w:sz w:val="40"/>
          <w:szCs w:val="40"/>
        </w:rPr>
        <w:t xml:space="preserve">apter </w:t>
      </w:r>
      <w:r w:rsidR="0038345A" w:rsidRPr="00C368D1">
        <w:rPr>
          <w:rFonts w:ascii="Times New Roman" w:hAnsi="Times New Roman" w:cs="Times New Roman"/>
          <w:sz w:val="40"/>
          <w:szCs w:val="40"/>
        </w:rPr>
        <w:t>2</w:t>
      </w:r>
      <w:r w:rsidRPr="00C368D1">
        <w:rPr>
          <w:rFonts w:ascii="Times New Roman" w:hAnsi="Times New Roman" w:cs="Times New Roman"/>
          <w:sz w:val="40"/>
          <w:szCs w:val="40"/>
        </w:rPr>
        <w:t>:</w:t>
      </w:r>
      <w:r w:rsidR="0073365A">
        <w:rPr>
          <w:rFonts w:ascii="Times New Roman" w:hAnsi="Times New Roman" w:cs="Times New Roman"/>
          <w:sz w:val="40"/>
          <w:szCs w:val="40"/>
        </w:rPr>
        <w:t xml:space="preserve"> </w:t>
      </w:r>
      <w:r w:rsidR="00906DC5" w:rsidRPr="00C368D1">
        <w:rPr>
          <w:rFonts w:ascii="Times New Roman" w:hAnsi="Times New Roman" w:cs="Times New Roman"/>
          <w:sz w:val="40"/>
          <w:szCs w:val="40"/>
        </w:rPr>
        <w:t>Literature Review</w:t>
      </w:r>
      <w:bookmarkEnd w:id="9"/>
    </w:p>
    <w:p w14:paraId="0FA6D9E7" w14:textId="6C69A532" w:rsidR="0073365A" w:rsidRDefault="0073365A" w:rsidP="00C134FD">
      <w:pPr>
        <w:pStyle w:val="Heading2"/>
        <w:rPr>
          <w:rFonts w:ascii="Times New Roman" w:hAnsi="Times New Roman" w:cs="Times New Roman"/>
          <w:sz w:val="30"/>
          <w:szCs w:val="30"/>
        </w:rPr>
      </w:pPr>
      <w:bookmarkStart w:id="10" w:name="_Toc178868900"/>
      <w:r>
        <w:rPr>
          <w:rFonts w:ascii="Times New Roman" w:hAnsi="Times New Roman" w:cs="Times New Roman"/>
          <w:sz w:val="30"/>
          <w:szCs w:val="30"/>
        </w:rPr>
        <w:t xml:space="preserve">2.1 </w:t>
      </w:r>
      <w:r w:rsidRPr="0073365A">
        <w:rPr>
          <w:rFonts w:ascii="Times New Roman" w:hAnsi="Times New Roman" w:cs="Times New Roman"/>
          <w:sz w:val="30"/>
          <w:szCs w:val="30"/>
        </w:rPr>
        <w:t>Null Hypothesis</w:t>
      </w:r>
      <w:bookmarkEnd w:id="10"/>
    </w:p>
    <w:p w14:paraId="430654D4" w14:textId="77777777" w:rsidR="00F53B49" w:rsidRPr="00F53B49" w:rsidRDefault="00F53B49" w:rsidP="00F53B49">
      <w:pPr>
        <w:spacing w:before="100" w:beforeAutospacing="1" w:after="100" w:afterAutospacing="1" w:line="240" w:lineRule="auto"/>
        <w:jc w:val="both"/>
        <w:rPr>
          <w:sz w:val="26"/>
          <w:szCs w:val="26"/>
          <w:lang w:eastAsia="zh-CN"/>
        </w:rPr>
      </w:pPr>
      <w:r w:rsidRPr="00F53B49">
        <w:rPr>
          <w:sz w:val="26"/>
          <w:szCs w:val="26"/>
          <w:lang w:eastAsia="zh-CN"/>
        </w:rPr>
        <w:t xml:space="preserve">In statistics, the </w:t>
      </w:r>
      <w:r w:rsidRPr="00F53B49">
        <w:rPr>
          <w:b/>
          <w:bCs/>
          <w:sz w:val="26"/>
          <w:szCs w:val="26"/>
          <w:lang w:eastAsia="zh-CN"/>
        </w:rPr>
        <w:t>null hypothesis</w:t>
      </w:r>
      <w:r w:rsidRPr="00F53B49">
        <w:rPr>
          <w:sz w:val="26"/>
          <w:szCs w:val="26"/>
          <w:lang w:eastAsia="zh-CN"/>
        </w:rPr>
        <w:t xml:space="preserve"> (denoted as H₀) is a fundamental concept used in hypothesis testing. It represents the default or initial assumption about a population parameter or a statistical relationship. Typically, the null hypothesis states that there is </w:t>
      </w:r>
      <w:r w:rsidRPr="00F53B49">
        <w:rPr>
          <w:b/>
          <w:bCs/>
          <w:sz w:val="26"/>
          <w:szCs w:val="26"/>
          <w:lang w:eastAsia="zh-CN"/>
        </w:rPr>
        <w:t>no effect</w:t>
      </w:r>
      <w:r w:rsidRPr="00F53B49">
        <w:rPr>
          <w:sz w:val="26"/>
          <w:szCs w:val="26"/>
          <w:lang w:eastAsia="zh-CN"/>
        </w:rPr>
        <w:t xml:space="preserve">, </w:t>
      </w:r>
      <w:r w:rsidRPr="00F53B49">
        <w:rPr>
          <w:b/>
          <w:bCs/>
          <w:sz w:val="26"/>
          <w:szCs w:val="26"/>
          <w:lang w:eastAsia="zh-CN"/>
        </w:rPr>
        <w:t>no difference</w:t>
      </w:r>
      <w:r w:rsidRPr="00F53B49">
        <w:rPr>
          <w:sz w:val="26"/>
          <w:szCs w:val="26"/>
          <w:lang w:eastAsia="zh-CN"/>
        </w:rPr>
        <w:t xml:space="preserve">, or </w:t>
      </w:r>
      <w:r w:rsidRPr="00F53B49">
        <w:rPr>
          <w:b/>
          <w:bCs/>
          <w:sz w:val="26"/>
          <w:szCs w:val="26"/>
          <w:lang w:eastAsia="zh-CN"/>
        </w:rPr>
        <w:t>no relationship</w:t>
      </w:r>
      <w:r w:rsidRPr="00F53B49">
        <w:rPr>
          <w:sz w:val="26"/>
          <w:szCs w:val="26"/>
          <w:lang w:eastAsia="zh-CN"/>
        </w:rPr>
        <w:t xml:space="preserve"> between the variables being studied. It acts as a baseline that researchers aim to challenge or disprove using statistical evidence.</w:t>
      </w:r>
    </w:p>
    <w:p w14:paraId="64F10E79" w14:textId="77777777" w:rsidR="00F53B49" w:rsidRPr="00F53B49" w:rsidRDefault="00F53B49" w:rsidP="00F53B49">
      <w:pPr>
        <w:spacing w:before="100" w:beforeAutospacing="1" w:after="100" w:afterAutospacing="1" w:line="240" w:lineRule="auto"/>
        <w:jc w:val="both"/>
        <w:rPr>
          <w:sz w:val="26"/>
          <w:szCs w:val="26"/>
          <w:lang w:eastAsia="zh-CN"/>
        </w:rPr>
      </w:pPr>
      <w:r w:rsidRPr="00F53B49">
        <w:rPr>
          <w:sz w:val="26"/>
          <w:szCs w:val="26"/>
          <w:lang w:eastAsia="zh-CN"/>
        </w:rPr>
        <w:t>The null hypothesis can be mathematically represented as:</w:t>
      </w:r>
    </w:p>
    <w:p w14:paraId="0EC52069" w14:textId="797726C0" w:rsidR="00F53B49" w:rsidRPr="00F53B49" w:rsidRDefault="00F53B49" w:rsidP="00F53B49">
      <w:pPr>
        <w:spacing w:after="0" w:line="240" w:lineRule="auto"/>
        <w:jc w:val="center"/>
        <w:rPr>
          <w:i/>
          <w:iCs/>
          <w:sz w:val="28"/>
          <w:szCs w:val="28"/>
          <w:lang w:eastAsia="zh-CN"/>
        </w:rPr>
      </w:pPr>
      <w:r w:rsidRPr="00F53B49">
        <w:rPr>
          <w:i/>
          <w:iCs/>
          <w:sz w:val="28"/>
          <w:szCs w:val="28"/>
          <w:lang w:eastAsia="zh-CN"/>
        </w:rPr>
        <w:t>H0 : μ1 = μ2</w:t>
      </w:r>
    </w:p>
    <w:p w14:paraId="3B791790" w14:textId="5520C972" w:rsidR="00F53B49" w:rsidRPr="00F53B49" w:rsidRDefault="00F53B49" w:rsidP="00F53B49">
      <w:pPr>
        <w:spacing w:before="100" w:beforeAutospacing="1" w:after="100" w:afterAutospacing="1" w:line="240" w:lineRule="auto"/>
        <w:jc w:val="both"/>
        <w:rPr>
          <w:sz w:val="26"/>
          <w:szCs w:val="26"/>
          <w:lang w:eastAsia="zh-CN"/>
        </w:rPr>
      </w:pPr>
      <w:r w:rsidRPr="00F53B49">
        <w:rPr>
          <w:sz w:val="26"/>
          <w:szCs w:val="26"/>
          <w:lang w:eastAsia="zh-CN"/>
        </w:rPr>
        <w:t>Where μ1​ and μ2</w:t>
      </w:r>
      <w:r>
        <w:rPr>
          <w:sz w:val="26"/>
          <w:szCs w:val="26"/>
          <w:lang w:eastAsia="zh-CN"/>
        </w:rPr>
        <w:t xml:space="preserve"> </w:t>
      </w:r>
      <w:r w:rsidRPr="00F53B49">
        <w:rPr>
          <w:sz w:val="26"/>
          <w:szCs w:val="26"/>
          <w:lang w:eastAsia="zh-CN"/>
        </w:rPr>
        <w:t>represent the means of two populations being compared. This formula indicates that, under the null hypothesis, there is no significant difference between the two means.</w:t>
      </w:r>
    </w:p>
    <w:p w14:paraId="54330C20" w14:textId="77777777" w:rsidR="00F53B49" w:rsidRPr="00F53B49" w:rsidRDefault="00F53B49" w:rsidP="00F53B49">
      <w:pPr>
        <w:spacing w:before="100" w:beforeAutospacing="1" w:after="100" w:afterAutospacing="1" w:line="240" w:lineRule="auto"/>
        <w:jc w:val="both"/>
        <w:rPr>
          <w:sz w:val="26"/>
          <w:szCs w:val="26"/>
          <w:lang w:eastAsia="zh-CN"/>
        </w:rPr>
      </w:pPr>
      <w:r w:rsidRPr="00F53B49">
        <w:rPr>
          <w:sz w:val="26"/>
          <w:szCs w:val="26"/>
          <w:lang w:eastAsia="zh-CN"/>
        </w:rPr>
        <w:t xml:space="preserve">The null hypothesis is typically contrasted with the </w:t>
      </w:r>
      <w:r w:rsidRPr="00F53B49">
        <w:rPr>
          <w:b/>
          <w:bCs/>
          <w:sz w:val="26"/>
          <w:szCs w:val="26"/>
          <w:lang w:eastAsia="zh-CN"/>
        </w:rPr>
        <w:t>alternative hypothesis</w:t>
      </w:r>
      <w:r w:rsidRPr="00F53B49">
        <w:rPr>
          <w:sz w:val="26"/>
          <w:szCs w:val="26"/>
          <w:lang w:eastAsia="zh-CN"/>
        </w:rPr>
        <w:t xml:space="preserve"> (denoted as H₁ or Ha), which suggests that there is an effect or a significant difference. In the case of the medication study, the alternative hypothesis might state:</w:t>
      </w:r>
    </w:p>
    <w:p w14:paraId="4564F733" w14:textId="342122FB" w:rsidR="00F53B49" w:rsidRPr="00F53B49" w:rsidRDefault="00F53B49" w:rsidP="00F53B49">
      <w:pPr>
        <w:spacing w:after="0" w:line="240" w:lineRule="auto"/>
        <w:jc w:val="center"/>
        <w:rPr>
          <w:i/>
          <w:iCs/>
          <w:sz w:val="28"/>
          <w:szCs w:val="28"/>
          <w:lang w:eastAsia="zh-CN"/>
        </w:rPr>
      </w:pPr>
      <w:r w:rsidRPr="00F53B49">
        <w:rPr>
          <w:i/>
          <w:iCs/>
          <w:sz w:val="28"/>
          <w:szCs w:val="28"/>
          <w:lang w:eastAsia="zh-CN"/>
        </w:rPr>
        <w:t>H1 : μ1 ≠ μ2</w:t>
      </w:r>
    </w:p>
    <w:p w14:paraId="4D6C359F" w14:textId="77777777" w:rsidR="00F53B49" w:rsidRPr="00F53B49" w:rsidRDefault="00F53B49" w:rsidP="00F53B49">
      <w:pPr>
        <w:spacing w:before="100" w:beforeAutospacing="1" w:after="100" w:afterAutospacing="1" w:line="240" w:lineRule="auto"/>
        <w:jc w:val="both"/>
        <w:rPr>
          <w:sz w:val="26"/>
          <w:szCs w:val="26"/>
          <w:lang w:eastAsia="zh-CN"/>
        </w:rPr>
      </w:pPr>
      <w:r w:rsidRPr="00F53B49">
        <w:rPr>
          <w:sz w:val="26"/>
          <w:szCs w:val="26"/>
          <w:lang w:eastAsia="zh-CN"/>
        </w:rPr>
        <w:t xml:space="preserve">This means that there is a statistically significant difference in blood pressure between the treatment and control groups. The goal of hypothesis testing is to determine whether the observed data provides enough evidence to </w:t>
      </w:r>
      <w:r w:rsidRPr="00F53B49">
        <w:rPr>
          <w:b/>
          <w:bCs/>
          <w:sz w:val="26"/>
          <w:szCs w:val="26"/>
          <w:lang w:eastAsia="zh-CN"/>
        </w:rPr>
        <w:t>reject the null hypothesis</w:t>
      </w:r>
      <w:r w:rsidRPr="00F53B49">
        <w:rPr>
          <w:sz w:val="26"/>
          <w:szCs w:val="26"/>
          <w:lang w:eastAsia="zh-CN"/>
        </w:rPr>
        <w:t xml:space="preserve"> in favor of the alternative hypothesis.</w:t>
      </w:r>
    </w:p>
    <w:p w14:paraId="119E546E" w14:textId="1863BB2E" w:rsidR="0073365A" w:rsidRPr="00364107" w:rsidRDefault="00092707" w:rsidP="00C7341B">
      <w:pPr>
        <w:pStyle w:val="Heading3"/>
        <w:spacing w:before="240"/>
        <w:rPr>
          <w:rFonts w:ascii="Times New Roman" w:hAnsi="Times New Roman" w:cs="Times New Roman"/>
          <w:b w:val="0"/>
          <w:bCs w:val="0"/>
          <w:sz w:val="26"/>
          <w:szCs w:val="26"/>
        </w:rPr>
      </w:pPr>
      <w:bookmarkStart w:id="11" w:name="_Toc178868901"/>
      <w:r w:rsidRPr="00364107">
        <w:rPr>
          <w:rFonts w:ascii="Times New Roman" w:hAnsi="Times New Roman" w:cs="Times New Roman"/>
          <w:b w:val="0"/>
          <w:bCs w:val="0"/>
          <w:sz w:val="26"/>
          <w:szCs w:val="26"/>
        </w:rPr>
        <w:t>2</w:t>
      </w:r>
      <w:r w:rsidR="0073365A" w:rsidRPr="00364107">
        <w:rPr>
          <w:rFonts w:ascii="Times New Roman" w:hAnsi="Times New Roman" w:cs="Times New Roman"/>
          <w:b w:val="0"/>
          <w:bCs w:val="0"/>
          <w:sz w:val="26"/>
          <w:szCs w:val="26"/>
        </w:rPr>
        <w:t>.1.</w:t>
      </w:r>
      <w:r w:rsidR="00F53B49" w:rsidRPr="00364107">
        <w:rPr>
          <w:rFonts w:ascii="Times New Roman" w:hAnsi="Times New Roman" w:cs="Times New Roman"/>
          <w:b w:val="0"/>
          <w:bCs w:val="0"/>
          <w:sz w:val="26"/>
          <w:szCs w:val="26"/>
        </w:rPr>
        <w:t>1</w:t>
      </w:r>
      <w:r w:rsidR="0073365A" w:rsidRPr="00364107">
        <w:rPr>
          <w:rFonts w:ascii="Times New Roman" w:hAnsi="Times New Roman" w:cs="Times New Roman"/>
          <w:b w:val="0"/>
          <w:bCs w:val="0"/>
          <w:sz w:val="26"/>
          <w:szCs w:val="26"/>
        </w:rPr>
        <w:t xml:space="preserve"> Steps in Hypothesis Testing</w:t>
      </w:r>
      <w:bookmarkEnd w:id="11"/>
    </w:p>
    <w:p w14:paraId="0219CCB1" w14:textId="77777777" w:rsidR="0073365A" w:rsidRPr="00F53B49" w:rsidRDefault="0073365A">
      <w:pPr>
        <w:pStyle w:val="ListParagraph"/>
        <w:numPr>
          <w:ilvl w:val="0"/>
          <w:numId w:val="22"/>
        </w:numPr>
        <w:spacing w:before="240" w:after="240"/>
        <w:jc w:val="both"/>
        <w:rPr>
          <w:sz w:val="26"/>
          <w:szCs w:val="26"/>
        </w:rPr>
      </w:pPr>
      <w:r w:rsidRPr="00F53B49">
        <w:rPr>
          <w:b/>
          <w:bCs/>
          <w:sz w:val="26"/>
          <w:szCs w:val="26"/>
        </w:rPr>
        <w:t>Formulate the Hypotheses</w:t>
      </w:r>
      <w:r w:rsidRPr="00F53B49">
        <w:rPr>
          <w:sz w:val="26"/>
          <w:szCs w:val="26"/>
        </w:rPr>
        <w:t>: The first step is to clearly define the null and alternative hypotheses. The null hypothesis (H₀) is the assumption of no effect or no relationship, while the alternative hypothesis (H₁) suggests the presence of an effect or relationship.</w:t>
      </w:r>
    </w:p>
    <w:p w14:paraId="32CE55C7" w14:textId="77777777" w:rsidR="0073365A" w:rsidRPr="00F53B49" w:rsidRDefault="0073365A">
      <w:pPr>
        <w:pStyle w:val="ListParagraph"/>
        <w:numPr>
          <w:ilvl w:val="0"/>
          <w:numId w:val="22"/>
        </w:numPr>
        <w:spacing w:before="240" w:after="240"/>
        <w:jc w:val="both"/>
        <w:rPr>
          <w:sz w:val="26"/>
          <w:szCs w:val="26"/>
        </w:rPr>
      </w:pPr>
      <w:r w:rsidRPr="00F53B49">
        <w:rPr>
          <w:b/>
          <w:bCs/>
          <w:sz w:val="26"/>
          <w:szCs w:val="26"/>
        </w:rPr>
        <w:t>Choose a Significance Level (α)</w:t>
      </w:r>
      <w:r w:rsidRPr="00F53B49">
        <w:rPr>
          <w:sz w:val="26"/>
          <w:szCs w:val="26"/>
        </w:rPr>
        <w:t xml:space="preserve">: This represents the threshold for rejecting the null hypothesis. A common significance level is 0.05, meaning there is a 5% chance of rejecting the null hypothesis when it is </w:t>
      </w:r>
      <w:proofErr w:type="gramStart"/>
      <w:r w:rsidRPr="00F53B49">
        <w:rPr>
          <w:sz w:val="26"/>
          <w:szCs w:val="26"/>
        </w:rPr>
        <w:t>actually true</w:t>
      </w:r>
      <w:proofErr w:type="gramEnd"/>
      <w:r w:rsidRPr="00F53B49">
        <w:rPr>
          <w:sz w:val="26"/>
          <w:szCs w:val="26"/>
        </w:rPr>
        <w:t xml:space="preserve"> (Type I error).</w:t>
      </w:r>
    </w:p>
    <w:p w14:paraId="30BD84F8" w14:textId="77777777" w:rsidR="0073365A" w:rsidRPr="00F53B49" w:rsidRDefault="0073365A">
      <w:pPr>
        <w:pStyle w:val="ListParagraph"/>
        <w:numPr>
          <w:ilvl w:val="0"/>
          <w:numId w:val="22"/>
        </w:numPr>
        <w:spacing w:before="240" w:after="240"/>
        <w:jc w:val="both"/>
        <w:rPr>
          <w:sz w:val="26"/>
          <w:szCs w:val="26"/>
        </w:rPr>
      </w:pPr>
      <w:r w:rsidRPr="00F53B49">
        <w:rPr>
          <w:b/>
          <w:bCs/>
          <w:sz w:val="26"/>
          <w:szCs w:val="26"/>
        </w:rPr>
        <w:lastRenderedPageBreak/>
        <w:t>Calculate a Test Statistic</w:t>
      </w:r>
      <w:r w:rsidRPr="00F53B49">
        <w:rPr>
          <w:sz w:val="26"/>
          <w:szCs w:val="26"/>
        </w:rPr>
        <w:t>: Based on the sample data, a test statistic (such as a t-score or z-score) is calculated. This statistic is used to compare the observed data against the expected data under the null hypothesis.</w:t>
      </w:r>
    </w:p>
    <w:p w14:paraId="71A2E81F" w14:textId="77777777" w:rsidR="0073365A" w:rsidRPr="00F53B49" w:rsidRDefault="0073365A">
      <w:pPr>
        <w:pStyle w:val="ListParagraph"/>
        <w:numPr>
          <w:ilvl w:val="0"/>
          <w:numId w:val="22"/>
        </w:numPr>
        <w:spacing w:before="240" w:after="240"/>
        <w:jc w:val="both"/>
        <w:rPr>
          <w:sz w:val="26"/>
          <w:szCs w:val="26"/>
        </w:rPr>
      </w:pPr>
      <w:r w:rsidRPr="00F53B49">
        <w:rPr>
          <w:b/>
          <w:bCs/>
          <w:sz w:val="26"/>
          <w:szCs w:val="26"/>
        </w:rPr>
        <w:t>Determine the p-value</w:t>
      </w:r>
      <w:r w:rsidRPr="00F53B49">
        <w:rPr>
          <w:sz w:val="26"/>
          <w:szCs w:val="26"/>
        </w:rPr>
        <w:t>: The p-value represents the probability of observing the sample data (or something more extreme) assuming the null hypothesis is true. If the p-value is less than the chosen significance level (α), the null hypothesis is rejected.</w:t>
      </w:r>
    </w:p>
    <w:p w14:paraId="11AFD8C9" w14:textId="77777777" w:rsidR="0073365A" w:rsidRPr="00F53B49" w:rsidRDefault="0073365A">
      <w:pPr>
        <w:pStyle w:val="ListParagraph"/>
        <w:numPr>
          <w:ilvl w:val="0"/>
          <w:numId w:val="22"/>
        </w:numPr>
        <w:spacing w:before="240" w:after="0"/>
        <w:jc w:val="both"/>
        <w:rPr>
          <w:sz w:val="26"/>
          <w:szCs w:val="26"/>
        </w:rPr>
      </w:pPr>
      <w:r w:rsidRPr="00F53B49">
        <w:rPr>
          <w:b/>
          <w:bCs/>
          <w:sz w:val="26"/>
          <w:szCs w:val="26"/>
        </w:rPr>
        <w:t>Draw a Conclusion</w:t>
      </w:r>
      <w:r w:rsidRPr="00F53B49">
        <w:rPr>
          <w:sz w:val="26"/>
          <w:szCs w:val="26"/>
        </w:rPr>
        <w:t>: Based on the p-value and the test statistic, a decision is made about whether to reject the null hypothesis or fail to reject it. Importantly, failing to reject the null hypothesis does not prove that it is true—it simply means there isn’t enough evidence to support the alternative hypothesis.</w:t>
      </w:r>
    </w:p>
    <w:p w14:paraId="79F3FB08" w14:textId="27F39908" w:rsidR="00F53B49" w:rsidRPr="00364107" w:rsidRDefault="00092707" w:rsidP="00C7341B">
      <w:pPr>
        <w:pStyle w:val="Heading3"/>
        <w:spacing w:before="240"/>
        <w:rPr>
          <w:rFonts w:ascii="Times New Roman" w:hAnsi="Times New Roman" w:cs="Times New Roman"/>
          <w:b w:val="0"/>
          <w:bCs w:val="0"/>
          <w:sz w:val="26"/>
          <w:szCs w:val="26"/>
        </w:rPr>
      </w:pPr>
      <w:bookmarkStart w:id="12" w:name="_Toc178868902"/>
      <w:r w:rsidRPr="00364107">
        <w:rPr>
          <w:rFonts w:ascii="Times New Roman" w:hAnsi="Times New Roman" w:cs="Times New Roman"/>
          <w:b w:val="0"/>
          <w:bCs w:val="0"/>
          <w:sz w:val="26"/>
          <w:szCs w:val="26"/>
        </w:rPr>
        <w:t>2</w:t>
      </w:r>
      <w:r w:rsidR="00F53B49" w:rsidRPr="00364107">
        <w:rPr>
          <w:rFonts w:ascii="Times New Roman" w:hAnsi="Times New Roman" w:cs="Times New Roman"/>
          <w:b w:val="0"/>
          <w:bCs w:val="0"/>
          <w:sz w:val="26"/>
          <w:szCs w:val="26"/>
        </w:rPr>
        <w:t>.1.2 Importance of Null Hypothesis</w:t>
      </w:r>
      <w:bookmarkEnd w:id="12"/>
    </w:p>
    <w:p w14:paraId="1FF24869" w14:textId="77777777" w:rsidR="00F53B49" w:rsidRPr="00156D8F" w:rsidRDefault="00F53B49" w:rsidP="00092707">
      <w:pPr>
        <w:spacing w:before="240" w:after="0"/>
        <w:jc w:val="both"/>
        <w:rPr>
          <w:sz w:val="26"/>
          <w:szCs w:val="26"/>
        </w:rPr>
      </w:pPr>
      <w:r w:rsidRPr="00156D8F">
        <w:rPr>
          <w:sz w:val="26"/>
          <w:szCs w:val="26"/>
        </w:rPr>
        <w:t>The null hypothesis plays a crucial role in scientific research as it provides a clear framework for testing and validating theories. It ensures that researchers approach their studies with an open mind, assuming no effect or relationship until sufficient evidence is presented. This reduces the likelihood of drawing false conclusions based on random fluctuations in the data.</w:t>
      </w:r>
    </w:p>
    <w:p w14:paraId="3C3BAA1F" w14:textId="2AA8AD75" w:rsidR="0073365A" w:rsidRPr="00C7341B" w:rsidRDefault="00F53B49" w:rsidP="00092707">
      <w:pPr>
        <w:spacing w:before="240" w:after="0"/>
        <w:jc w:val="both"/>
        <w:rPr>
          <w:sz w:val="26"/>
          <w:szCs w:val="26"/>
        </w:rPr>
      </w:pPr>
      <w:r w:rsidRPr="00156D8F">
        <w:rPr>
          <w:sz w:val="26"/>
          <w:szCs w:val="26"/>
        </w:rPr>
        <w:t xml:space="preserve">In practice, the null hypothesis helps researchers avoid </w:t>
      </w:r>
      <w:r w:rsidRPr="00156D8F">
        <w:rPr>
          <w:b/>
          <w:bCs/>
          <w:sz w:val="26"/>
          <w:szCs w:val="26"/>
        </w:rPr>
        <w:t>confirmation bias</w:t>
      </w:r>
      <w:r w:rsidRPr="00156D8F">
        <w:rPr>
          <w:sz w:val="26"/>
          <w:szCs w:val="26"/>
        </w:rPr>
        <w:t>—the tendency to search for or interpret information in a way that confirms pre-existing beliefs. By starting with the assumption that there is no effect, researchers are required to rigorously test their data before making claims about the presence of an effect or relationship.</w:t>
      </w:r>
    </w:p>
    <w:p w14:paraId="0962C45B" w14:textId="59FDB8D2" w:rsidR="00F53B49" w:rsidRPr="00C7341B" w:rsidRDefault="00F53B49" w:rsidP="00C7341B">
      <w:pPr>
        <w:pStyle w:val="Heading2"/>
        <w:spacing w:before="240"/>
        <w:rPr>
          <w:rFonts w:ascii="Times New Roman" w:hAnsi="Times New Roman" w:cs="Times New Roman"/>
          <w:sz w:val="30"/>
          <w:szCs w:val="30"/>
        </w:rPr>
      </w:pPr>
      <w:bookmarkStart w:id="13" w:name="_Toc178868903"/>
      <w:r w:rsidRPr="00C7341B">
        <w:rPr>
          <w:rFonts w:ascii="Times New Roman" w:hAnsi="Times New Roman" w:cs="Times New Roman"/>
          <w:sz w:val="30"/>
          <w:szCs w:val="30"/>
        </w:rPr>
        <w:t>2.2 Augmented Dickey-Fuller</w:t>
      </w:r>
      <w:bookmarkEnd w:id="13"/>
    </w:p>
    <w:p w14:paraId="2D138F8E" w14:textId="77777777" w:rsidR="00F53B49" w:rsidRPr="00D06E36" w:rsidRDefault="00F53B49" w:rsidP="00194EBA">
      <w:pPr>
        <w:spacing w:before="240"/>
        <w:rPr>
          <w:sz w:val="26"/>
          <w:szCs w:val="26"/>
        </w:rPr>
      </w:pPr>
      <w:r w:rsidRPr="00D06E36">
        <w:rPr>
          <w:sz w:val="26"/>
          <w:szCs w:val="26"/>
        </w:rPr>
        <w:t>In econometrics and time series analysis, the Augmented Dickey-Fuller (ADF) test is widely used to assess the stationarity of a time series. The ADF test is an extension of the original Dickey-Fuller test, designed to account for potential autocorrelation in the data by incorporating lagged differences of the series.</w:t>
      </w:r>
    </w:p>
    <w:p w14:paraId="627712C6" w14:textId="77777777" w:rsidR="00F53B49" w:rsidRPr="00D06E36" w:rsidRDefault="00F53B49" w:rsidP="00194EBA">
      <w:pPr>
        <w:spacing w:before="240"/>
        <w:rPr>
          <w:sz w:val="26"/>
          <w:szCs w:val="26"/>
        </w:rPr>
      </w:pPr>
      <w:r w:rsidRPr="00D06E36">
        <w:rPr>
          <w:sz w:val="26"/>
          <w:szCs w:val="26"/>
        </w:rPr>
        <w:t xml:space="preserve">The primary objective of the ADF test is to determine whether a time series contains a unit root, which indicates non-stationarity. If a time series exhibits non-stationarity, statistical inferences drawn from the data may be unreliable and misleading. The null hypothesis (H₀) of the ADF test posits the presence of a unit </w:t>
      </w:r>
      <w:r w:rsidRPr="00D06E36">
        <w:rPr>
          <w:sz w:val="26"/>
          <w:szCs w:val="26"/>
        </w:rPr>
        <w:lastRenderedPageBreak/>
        <w:t>root (i.e., the series is non-stationary), while the alternative hypothesis (H₁) suggests that the series is stationary.</w:t>
      </w:r>
    </w:p>
    <w:p w14:paraId="0D182E1E" w14:textId="77777777" w:rsidR="00F53B49" w:rsidRPr="00D06E36" w:rsidRDefault="00F53B49" w:rsidP="00F53B49">
      <w:pPr>
        <w:rPr>
          <w:b/>
          <w:bCs/>
          <w:sz w:val="26"/>
          <w:szCs w:val="26"/>
        </w:rPr>
      </w:pPr>
      <w:r w:rsidRPr="00D06E36">
        <w:rPr>
          <w:b/>
          <w:bCs/>
          <w:sz w:val="26"/>
          <w:szCs w:val="26"/>
        </w:rPr>
        <w:t>ADF Test Formula:</w:t>
      </w:r>
    </w:p>
    <w:p w14:paraId="73ADF5DC" w14:textId="75A84686" w:rsidR="00F53B49" w:rsidRPr="00F53B49" w:rsidRDefault="00F53B49" w:rsidP="00F53B49">
      <w:pPr>
        <w:jc w:val="center"/>
        <w:rPr>
          <w:i/>
          <w:iCs/>
          <w:sz w:val="28"/>
          <w:szCs w:val="28"/>
        </w:rPr>
      </w:pPr>
      <w:r w:rsidRPr="00F53B49">
        <w:rPr>
          <w:i/>
          <w:iCs/>
          <w:sz w:val="28"/>
          <w:szCs w:val="28"/>
        </w:rPr>
        <w:t>Δy</w:t>
      </w:r>
      <w:r w:rsidRPr="00F53B49">
        <w:rPr>
          <w:i/>
          <w:iCs/>
          <w:sz w:val="28"/>
          <w:szCs w:val="28"/>
          <w:vertAlign w:val="subscript"/>
        </w:rPr>
        <w:t xml:space="preserve">t </w:t>
      </w:r>
      <w:r w:rsidRPr="00F53B49">
        <w:rPr>
          <w:i/>
          <w:iCs/>
          <w:sz w:val="28"/>
          <w:szCs w:val="28"/>
        </w:rPr>
        <w:t>= α + β</w:t>
      </w:r>
      <w:r w:rsidRPr="00F53B49">
        <w:rPr>
          <w:i/>
          <w:iCs/>
          <w:sz w:val="28"/>
          <w:szCs w:val="28"/>
          <w:vertAlign w:val="subscript"/>
        </w:rPr>
        <w:t>t</w:t>
      </w:r>
      <w:r w:rsidRPr="00F53B49">
        <w:rPr>
          <w:i/>
          <w:iCs/>
          <w:sz w:val="28"/>
          <w:szCs w:val="28"/>
        </w:rPr>
        <w:t xml:space="preserve"> + γy</w:t>
      </w:r>
      <w:r w:rsidRPr="00F53B49">
        <w:rPr>
          <w:i/>
          <w:iCs/>
          <w:sz w:val="28"/>
          <w:szCs w:val="28"/>
          <w:vertAlign w:val="subscript"/>
        </w:rPr>
        <w:t>{t-1}</w:t>
      </w:r>
      <w:r w:rsidRPr="00F53B49">
        <w:rPr>
          <w:i/>
          <w:iCs/>
          <w:sz w:val="28"/>
          <w:szCs w:val="28"/>
        </w:rPr>
        <w:t xml:space="preserve"> + ∑ δᵢ Δy</w:t>
      </w:r>
      <w:r w:rsidRPr="00F53B49">
        <w:rPr>
          <w:i/>
          <w:iCs/>
          <w:sz w:val="28"/>
          <w:szCs w:val="28"/>
          <w:vertAlign w:val="subscript"/>
        </w:rPr>
        <w:t>{t-i}</w:t>
      </w:r>
      <w:r w:rsidRPr="00F53B49">
        <w:rPr>
          <w:i/>
          <w:iCs/>
          <w:sz w:val="28"/>
          <w:szCs w:val="28"/>
        </w:rPr>
        <w:t xml:space="preserve"> + ε</w:t>
      </w:r>
      <w:r w:rsidRPr="00F53B49">
        <w:rPr>
          <w:i/>
          <w:iCs/>
          <w:sz w:val="28"/>
          <w:szCs w:val="28"/>
          <w:vertAlign w:val="subscript"/>
        </w:rPr>
        <w:t>t</w:t>
      </w:r>
    </w:p>
    <w:p w14:paraId="73BDE544" w14:textId="77777777" w:rsidR="00F53B49" w:rsidRPr="00D06E36" w:rsidRDefault="00F53B49" w:rsidP="00F53B49">
      <w:pPr>
        <w:rPr>
          <w:b/>
          <w:bCs/>
          <w:sz w:val="26"/>
          <w:szCs w:val="26"/>
        </w:rPr>
      </w:pPr>
      <w:r w:rsidRPr="00D06E36">
        <w:rPr>
          <w:b/>
          <w:bCs/>
          <w:sz w:val="26"/>
          <w:szCs w:val="26"/>
        </w:rPr>
        <w:t>Where:</w:t>
      </w:r>
    </w:p>
    <w:p w14:paraId="571154B8" w14:textId="77777777" w:rsidR="00F53B49" w:rsidRPr="008A3F5F" w:rsidRDefault="00F53B49">
      <w:pPr>
        <w:pStyle w:val="ListParagraph"/>
        <w:numPr>
          <w:ilvl w:val="0"/>
          <w:numId w:val="17"/>
        </w:numPr>
        <w:rPr>
          <w:b/>
          <w:bCs/>
          <w:i/>
          <w:iCs/>
          <w:sz w:val="26"/>
          <w:szCs w:val="26"/>
        </w:rPr>
      </w:pPr>
      <w:r w:rsidRPr="008A3F5F">
        <w:rPr>
          <w:b/>
          <w:bCs/>
          <w:i/>
          <w:iCs/>
          <w:sz w:val="26"/>
          <w:szCs w:val="26"/>
        </w:rPr>
        <w:t>Δy</w:t>
      </w:r>
      <w:r w:rsidRPr="008A3F5F">
        <w:rPr>
          <w:b/>
          <w:bCs/>
          <w:i/>
          <w:iCs/>
          <w:sz w:val="26"/>
          <w:szCs w:val="26"/>
          <w:vertAlign w:val="subscript"/>
        </w:rPr>
        <w:t xml:space="preserve">t  </w:t>
      </w:r>
      <w:r w:rsidRPr="008A3F5F">
        <w:rPr>
          <w:sz w:val="26"/>
          <w:szCs w:val="26"/>
        </w:rPr>
        <w:t>is the first difference of the time series,</w:t>
      </w:r>
    </w:p>
    <w:p w14:paraId="4EEBE9CA" w14:textId="77777777" w:rsidR="00F53B49" w:rsidRPr="008A3F5F" w:rsidRDefault="00F53B49">
      <w:pPr>
        <w:pStyle w:val="ListParagraph"/>
        <w:numPr>
          <w:ilvl w:val="0"/>
          <w:numId w:val="17"/>
        </w:numPr>
        <w:rPr>
          <w:b/>
          <w:bCs/>
          <w:i/>
          <w:iCs/>
          <w:sz w:val="26"/>
          <w:szCs w:val="26"/>
        </w:rPr>
      </w:pPr>
      <w:r w:rsidRPr="008A3F5F">
        <w:rPr>
          <w:b/>
          <w:bCs/>
          <w:i/>
          <w:iCs/>
          <w:sz w:val="26"/>
          <w:szCs w:val="26"/>
        </w:rPr>
        <w:t xml:space="preserve">t  </w:t>
      </w:r>
      <w:r w:rsidRPr="008A3F5F">
        <w:rPr>
          <w:sz w:val="26"/>
          <w:szCs w:val="26"/>
        </w:rPr>
        <w:t>represents time,</w:t>
      </w:r>
    </w:p>
    <w:p w14:paraId="4B74C725" w14:textId="77777777" w:rsidR="00F53B49" w:rsidRPr="008A3F5F" w:rsidRDefault="00F53B49">
      <w:pPr>
        <w:pStyle w:val="ListParagraph"/>
        <w:numPr>
          <w:ilvl w:val="0"/>
          <w:numId w:val="17"/>
        </w:numPr>
        <w:rPr>
          <w:sz w:val="26"/>
          <w:szCs w:val="26"/>
        </w:rPr>
      </w:pPr>
      <w:r w:rsidRPr="008A3F5F">
        <w:rPr>
          <w:b/>
          <w:bCs/>
          <w:i/>
          <w:iCs/>
          <w:sz w:val="26"/>
          <w:szCs w:val="26"/>
        </w:rPr>
        <w:t>y</w:t>
      </w:r>
      <w:r w:rsidRPr="008A3F5F">
        <w:rPr>
          <w:b/>
          <w:bCs/>
          <w:i/>
          <w:iCs/>
          <w:sz w:val="26"/>
          <w:szCs w:val="26"/>
          <w:vertAlign w:val="subscript"/>
        </w:rPr>
        <w:t>t</w:t>
      </w:r>
      <w:r w:rsidRPr="008A3F5F">
        <w:rPr>
          <w:sz w:val="26"/>
          <w:szCs w:val="26"/>
        </w:rPr>
        <w:t xml:space="preserve"> is the time series,</w:t>
      </w:r>
    </w:p>
    <w:p w14:paraId="5A08AB55" w14:textId="77777777" w:rsidR="00F53B49" w:rsidRPr="008A3F5F" w:rsidRDefault="00F53B49">
      <w:pPr>
        <w:pStyle w:val="ListParagraph"/>
        <w:numPr>
          <w:ilvl w:val="0"/>
          <w:numId w:val="17"/>
        </w:numPr>
        <w:rPr>
          <w:sz w:val="26"/>
          <w:szCs w:val="26"/>
        </w:rPr>
      </w:pPr>
      <w:r w:rsidRPr="008A3F5F">
        <w:rPr>
          <w:b/>
          <w:bCs/>
          <w:i/>
          <w:iCs/>
          <w:sz w:val="26"/>
          <w:szCs w:val="26"/>
        </w:rPr>
        <w:t>α</w:t>
      </w:r>
      <w:r w:rsidRPr="008A3F5F">
        <w:rPr>
          <w:sz w:val="26"/>
          <w:szCs w:val="26"/>
        </w:rPr>
        <w:t xml:space="preserve"> is the constant,</w:t>
      </w:r>
    </w:p>
    <w:p w14:paraId="19A1D45E" w14:textId="77777777" w:rsidR="00F53B49" w:rsidRPr="008A3F5F" w:rsidRDefault="00F53B49">
      <w:pPr>
        <w:pStyle w:val="ListParagraph"/>
        <w:numPr>
          <w:ilvl w:val="0"/>
          <w:numId w:val="17"/>
        </w:numPr>
        <w:rPr>
          <w:sz w:val="26"/>
          <w:szCs w:val="26"/>
        </w:rPr>
      </w:pPr>
      <w:r w:rsidRPr="008A3F5F">
        <w:rPr>
          <w:b/>
          <w:bCs/>
          <w:i/>
          <w:iCs/>
          <w:sz w:val="26"/>
          <w:szCs w:val="26"/>
        </w:rPr>
        <w:t>β</w:t>
      </w:r>
      <w:r w:rsidRPr="008A3F5F">
        <w:rPr>
          <w:b/>
          <w:bCs/>
          <w:i/>
          <w:iCs/>
          <w:sz w:val="26"/>
          <w:szCs w:val="26"/>
          <w:vertAlign w:val="subscript"/>
        </w:rPr>
        <w:t>t</w:t>
      </w:r>
      <w:r w:rsidRPr="008A3F5F">
        <w:rPr>
          <w:sz w:val="26"/>
          <w:szCs w:val="26"/>
        </w:rPr>
        <w:t xml:space="preserve"> is the trend,</w:t>
      </w:r>
    </w:p>
    <w:p w14:paraId="705CD09E" w14:textId="77777777" w:rsidR="00F53B49" w:rsidRPr="008A3F5F" w:rsidRDefault="00F53B49">
      <w:pPr>
        <w:pStyle w:val="ListParagraph"/>
        <w:numPr>
          <w:ilvl w:val="0"/>
          <w:numId w:val="17"/>
        </w:numPr>
        <w:rPr>
          <w:sz w:val="26"/>
          <w:szCs w:val="26"/>
        </w:rPr>
      </w:pPr>
      <w:r w:rsidRPr="008A3F5F">
        <w:rPr>
          <w:b/>
          <w:bCs/>
          <w:i/>
          <w:iCs/>
          <w:sz w:val="26"/>
          <w:szCs w:val="26"/>
        </w:rPr>
        <w:t>γ</w:t>
      </w:r>
      <w:r w:rsidRPr="008A3F5F">
        <w:rPr>
          <w:sz w:val="26"/>
          <w:szCs w:val="26"/>
        </w:rPr>
        <w:t xml:space="preserve"> tests whether the time series has a unit root.</w:t>
      </w:r>
    </w:p>
    <w:p w14:paraId="33BC3FA0" w14:textId="77777777" w:rsidR="00F53B49" w:rsidRPr="008A3F5F" w:rsidRDefault="00F53B49">
      <w:pPr>
        <w:pStyle w:val="ListParagraph"/>
        <w:numPr>
          <w:ilvl w:val="0"/>
          <w:numId w:val="17"/>
        </w:numPr>
        <w:rPr>
          <w:b/>
          <w:bCs/>
          <w:i/>
          <w:iCs/>
          <w:sz w:val="26"/>
          <w:szCs w:val="26"/>
        </w:rPr>
      </w:pPr>
      <w:r w:rsidRPr="008A3F5F">
        <w:rPr>
          <w:b/>
          <w:bCs/>
          <w:i/>
          <w:iCs/>
          <w:sz w:val="26"/>
          <w:szCs w:val="26"/>
        </w:rPr>
        <w:t>ε</w:t>
      </w:r>
      <w:r w:rsidRPr="008A3F5F">
        <w:rPr>
          <w:b/>
          <w:bCs/>
          <w:i/>
          <w:iCs/>
          <w:sz w:val="26"/>
          <w:szCs w:val="26"/>
          <w:vertAlign w:val="subscript"/>
        </w:rPr>
        <w:t xml:space="preserve">t </w:t>
      </w:r>
      <w:r w:rsidRPr="008A3F5F">
        <w:rPr>
          <w:sz w:val="26"/>
          <w:szCs w:val="26"/>
        </w:rPr>
        <w:t>represents white noise.</w:t>
      </w:r>
    </w:p>
    <w:p w14:paraId="57E1AB46" w14:textId="77777777" w:rsidR="00F53B49" w:rsidRPr="008A3F5F" w:rsidRDefault="00F53B49" w:rsidP="00F53B49">
      <w:pPr>
        <w:rPr>
          <w:sz w:val="26"/>
          <w:szCs w:val="26"/>
        </w:rPr>
      </w:pPr>
      <w:r w:rsidRPr="008A3F5F">
        <w:rPr>
          <w:sz w:val="26"/>
          <w:szCs w:val="26"/>
        </w:rPr>
        <w:t>If the test statistic is smaller than the critical value, the null hypothesis of a unit root is rejected, indicating that the time series is stationary. Conversely, failure to reject the null hypothesis implies that the series is non-stationary and contains a unit root.</w:t>
      </w:r>
    </w:p>
    <w:p w14:paraId="1E25D90F" w14:textId="0A2FC0EA" w:rsidR="0073365A" w:rsidRPr="00092707" w:rsidRDefault="00F53B49" w:rsidP="00092707">
      <w:pPr>
        <w:rPr>
          <w:sz w:val="26"/>
          <w:szCs w:val="26"/>
        </w:rPr>
      </w:pPr>
      <w:r w:rsidRPr="008A3F5F">
        <w:rPr>
          <w:sz w:val="26"/>
          <w:szCs w:val="26"/>
        </w:rPr>
        <w:t>The accuracy of the ADF test depends on selecting an appropriate number of lags for the differenced series, which is often determined using information criteria such as the Akaike Information Criterion (AIC) or the Bayesian Information Criterion (BIC). Proper lag selection ensures efficient estimation and avoids biased results due to omitted variables.</w:t>
      </w:r>
    </w:p>
    <w:p w14:paraId="641DEB82" w14:textId="4E9450B8" w:rsidR="000235C8" w:rsidRDefault="00CE4993" w:rsidP="00194EBA">
      <w:pPr>
        <w:pStyle w:val="Heading2"/>
        <w:spacing w:before="480"/>
        <w:rPr>
          <w:rFonts w:ascii="Times New Roman" w:hAnsi="Times New Roman" w:cs="Times New Roman"/>
          <w:sz w:val="30"/>
          <w:szCs w:val="30"/>
        </w:rPr>
      </w:pPr>
      <w:bookmarkStart w:id="14" w:name="_Toc178868904"/>
      <w:r w:rsidRPr="00C368D1">
        <w:rPr>
          <w:rFonts w:ascii="Times New Roman" w:hAnsi="Times New Roman" w:cs="Times New Roman"/>
          <w:sz w:val="30"/>
          <w:szCs w:val="30"/>
        </w:rPr>
        <w:t>2.</w:t>
      </w:r>
      <w:r w:rsidR="00F53B49">
        <w:rPr>
          <w:rFonts w:ascii="Times New Roman" w:hAnsi="Times New Roman" w:cs="Times New Roman"/>
          <w:sz w:val="30"/>
          <w:szCs w:val="30"/>
        </w:rPr>
        <w:t>3</w:t>
      </w:r>
      <w:r w:rsidRPr="00C368D1">
        <w:rPr>
          <w:rFonts w:ascii="Times New Roman" w:hAnsi="Times New Roman" w:cs="Times New Roman"/>
          <w:sz w:val="30"/>
          <w:szCs w:val="30"/>
        </w:rPr>
        <w:t xml:space="preserve"> ARIMA Model</w:t>
      </w:r>
      <w:bookmarkEnd w:id="14"/>
    </w:p>
    <w:p w14:paraId="0C3B250B" w14:textId="14CFCAC3" w:rsidR="00F53B49" w:rsidRPr="00364107" w:rsidRDefault="00F53B49" w:rsidP="00092707">
      <w:pPr>
        <w:pStyle w:val="Heading3"/>
        <w:rPr>
          <w:rFonts w:ascii="Times New Roman" w:hAnsi="Times New Roman" w:cs="Times New Roman"/>
          <w:b w:val="0"/>
          <w:bCs w:val="0"/>
          <w:sz w:val="26"/>
          <w:szCs w:val="26"/>
        </w:rPr>
      </w:pPr>
      <w:bookmarkStart w:id="15" w:name="_Toc178868905"/>
      <w:r w:rsidRPr="00364107">
        <w:rPr>
          <w:rFonts w:ascii="Times New Roman" w:hAnsi="Times New Roman" w:cs="Times New Roman"/>
          <w:b w:val="0"/>
          <w:bCs w:val="0"/>
          <w:sz w:val="26"/>
          <w:szCs w:val="26"/>
        </w:rPr>
        <w:t>2.3.1 Overview</w:t>
      </w:r>
      <w:bookmarkEnd w:id="15"/>
    </w:p>
    <w:p w14:paraId="5408D7CF" w14:textId="77777777" w:rsidR="00F53B49" w:rsidRDefault="00F53B49" w:rsidP="00194EBA">
      <w:pPr>
        <w:spacing w:before="240" w:after="0"/>
        <w:jc w:val="both"/>
        <w:rPr>
          <w:sz w:val="26"/>
          <w:szCs w:val="26"/>
        </w:rPr>
      </w:pPr>
      <w:r w:rsidRPr="002D105F">
        <w:rPr>
          <w:sz w:val="26"/>
          <w:szCs w:val="26"/>
        </w:rPr>
        <w:t xml:space="preserve">The </w:t>
      </w:r>
      <w:r w:rsidRPr="002D105F">
        <w:rPr>
          <w:b/>
          <w:bCs/>
          <w:sz w:val="26"/>
          <w:szCs w:val="26"/>
        </w:rPr>
        <w:t>Autoregressive Integrated Moving Average (ARIMA)</w:t>
      </w:r>
      <w:r w:rsidRPr="002D105F">
        <w:rPr>
          <w:sz w:val="26"/>
          <w:szCs w:val="26"/>
        </w:rPr>
        <w:t xml:space="preserve"> model is one of the most widely used approaches in time series analysis, particularly in the field of econometrics and financial forecasting. Introduced by Box and Jenkins (1976), the ARIMA model combines three key elements—autoregression (AR), differencing (I), and moving averages (MA)—to model time series data with trends and seasonality, while also accounting for randomness in the data.</w:t>
      </w:r>
    </w:p>
    <w:p w14:paraId="25C6A84D" w14:textId="513359AE" w:rsidR="00F53B49" w:rsidRDefault="00F53B49" w:rsidP="00426B33">
      <w:pPr>
        <w:spacing w:before="240" w:after="0"/>
        <w:jc w:val="center"/>
        <w:rPr>
          <w:sz w:val="26"/>
          <w:szCs w:val="26"/>
        </w:rPr>
      </w:pPr>
      <w:r w:rsidRPr="00882095">
        <w:rPr>
          <w:noProof/>
          <w:sz w:val="26"/>
          <w:szCs w:val="26"/>
        </w:rPr>
        <w:lastRenderedPageBreak/>
        <w:drawing>
          <wp:inline distT="0" distB="0" distL="0" distR="0" wp14:anchorId="3A043B88" wp14:editId="4F6CA9A5">
            <wp:extent cx="4077269" cy="410584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7269" cy="4105848"/>
                    </a:xfrm>
                    <a:prstGeom prst="rect">
                      <a:avLst/>
                    </a:prstGeom>
                  </pic:spPr>
                </pic:pic>
              </a:graphicData>
            </a:graphic>
          </wp:inline>
        </w:drawing>
      </w:r>
    </w:p>
    <w:p w14:paraId="5EE4B538" w14:textId="5FE5E6CD" w:rsidR="00F53B49" w:rsidRPr="00F53B49" w:rsidRDefault="00F53B49" w:rsidP="00F53B49">
      <w:pPr>
        <w:pStyle w:val="Caption"/>
        <w:jc w:val="center"/>
        <w:rPr>
          <w:b w:val="0"/>
          <w:bCs w:val="0"/>
          <w:sz w:val="22"/>
          <w:szCs w:val="22"/>
        </w:rPr>
      </w:pPr>
      <w:r w:rsidRPr="00A93FB3">
        <w:rPr>
          <w:b w:val="0"/>
          <w:bCs w:val="0"/>
          <w:sz w:val="22"/>
          <w:szCs w:val="22"/>
        </w:rPr>
        <w:t xml:space="preserve">Figure </w:t>
      </w:r>
      <w:r w:rsidRPr="00A93FB3">
        <w:rPr>
          <w:b w:val="0"/>
          <w:bCs w:val="0"/>
          <w:sz w:val="22"/>
          <w:szCs w:val="22"/>
        </w:rPr>
        <w:fldChar w:fldCharType="begin"/>
      </w:r>
      <w:r w:rsidRPr="00A93FB3">
        <w:rPr>
          <w:b w:val="0"/>
          <w:bCs w:val="0"/>
          <w:sz w:val="22"/>
          <w:szCs w:val="22"/>
        </w:rPr>
        <w:instrText xml:space="preserve"> SEQ Figure \* ARABIC </w:instrText>
      </w:r>
      <w:r w:rsidRPr="00A93FB3">
        <w:rPr>
          <w:b w:val="0"/>
          <w:bCs w:val="0"/>
          <w:sz w:val="22"/>
          <w:szCs w:val="22"/>
        </w:rPr>
        <w:fldChar w:fldCharType="separate"/>
      </w:r>
      <w:r>
        <w:rPr>
          <w:b w:val="0"/>
          <w:bCs w:val="0"/>
          <w:noProof/>
          <w:sz w:val="22"/>
          <w:szCs w:val="22"/>
        </w:rPr>
        <w:t>1</w:t>
      </w:r>
      <w:r w:rsidRPr="00A93FB3">
        <w:rPr>
          <w:b w:val="0"/>
          <w:bCs w:val="0"/>
          <w:sz w:val="22"/>
          <w:szCs w:val="22"/>
        </w:rPr>
        <w:fldChar w:fldCharType="end"/>
      </w:r>
      <w:r w:rsidRPr="00A93FB3">
        <w:rPr>
          <w:b w:val="0"/>
          <w:bCs w:val="0"/>
          <w:sz w:val="22"/>
          <w:szCs w:val="22"/>
        </w:rPr>
        <w:t>: ARIMA Network Architecture</w:t>
      </w:r>
    </w:p>
    <w:p w14:paraId="724BFE9B" w14:textId="77777777" w:rsidR="00F53B49" w:rsidRPr="002D105F" w:rsidRDefault="00F53B49" w:rsidP="00F53B49">
      <w:pPr>
        <w:rPr>
          <w:b/>
          <w:bCs/>
          <w:sz w:val="26"/>
          <w:szCs w:val="26"/>
        </w:rPr>
      </w:pPr>
      <w:r w:rsidRPr="002D105F">
        <w:rPr>
          <w:b/>
          <w:bCs/>
          <w:sz w:val="26"/>
          <w:szCs w:val="26"/>
        </w:rPr>
        <w:t>Components of the ARIMA Model</w:t>
      </w:r>
    </w:p>
    <w:p w14:paraId="68737B6A" w14:textId="77777777" w:rsidR="00F53B49" w:rsidRPr="002D105F" w:rsidRDefault="00F53B49">
      <w:pPr>
        <w:pStyle w:val="ListParagraph"/>
        <w:numPr>
          <w:ilvl w:val="0"/>
          <w:numId w:val="19"/>
        </w:numPr>
        <w:spacing w:before="240" w:after="240"/>
        <w:ind w:left="360"/>
        <w:jc w:val="both"/>
        <w:rPr>
          <w:sz w:val="26"/>
          <w:szCs w:val="26"/>
        </w:rPr>
      </w:pPr>
      <w:r w:rsidRPr="002D105F">
        <w:rPr>
          <w:b/>
          <w:bCs/>
          <w:sz w:val="26"/>
          <w:szCs w:val="26"/>
        </w:rPr>
        <w:t>Autoregressive (AR) Component</w:t>
      </w:r>
      <w:r w:rsidRPr="002D105F">
        <w:rPr>
          <w:sz w:val="26"/>
          <w:szCs w:val="26"/>
        </w:rPr>
        <w:t xml:space="preserve">: The autoregressive part of the model indicates that the current value of the series is related to its previous values. The AR term is specified by the parameter </w:t>
      </w:r>
      <w:r w:rsidRPr="002D105F">
        <w:rPr>
          <w:b/>
          <w:bCs/>
          <w:sz w:val="26"/>
          <w:szCs w:val="26"/>
        </w:rPr>
        <w:t>p</w:t>
      </w:r>
      <w:r w:rsidRPr="002D105F">
        <w:rPr>
          <w:sz w:val="26"/>
          <w:szCs w:val="26"/>
        </w:rPr>
        <w:t>, which represents the number of lagged observations included in the model. In simple terms, the AR component assumes that past values of the variable help predict its current value.</w:t>
      </w:r>
    </w:p>
    <w:p w14:paraId="31527C22" w14:textId="77777777" w:rsidR="00F53B49" w:rsidRPr="002D105F" w:rsidRDefault="00F53B49">
      <w:pPr>
        <w:pStyle w:val="ListParagraph"/>
        <w:numPr>
          <w:ilvl w:val="0"/>
          <w:numId w:val="19"/>
        </w:numPr>
        <w:spacing w:before="240" w:after="240"/>
        <w:ind w:left="360"/>
        <w:jc w:val="both"/>
        <w:rPr>
          <w:sz w:val="26"/>
          <w:szCs w:val="26"/>
        </w:rPr>
      </w:pPr>
      <w:r w:rsidRPr="002D105F">
        <w:rPr>
          <w:b/>
          <w:bCs/>
          <w:sz w:val="26"/>
          <w:szCs w:val="26"/>
        </w:rPr>
        <w:t>Integrated (I) Component</w:t>
      </w:r>
      <w:r w:rsidRPr="002D105F">
        <w:rPr>
          <w:sz w:val="26"/>
          <w:szCs w:val="26"/>
        </w:rPr>
        <w:t xml:space="preserve">: The integrated component represents the differencing of the time series to make it stationary. Stationarity is a critical assumption for many time series models, as non-stationary data can lead to unreliable forecasts. The parameter </w:t>
      </w:r>
      <w:r w:rsidRPr="002D105F">
        <w:rPr>
          <w:b/>
          <w:bCs/>
          <w:sz w:val="26"/>
          <w:szCs w:val="26"/>
        </w:rPr>
        <w:t>d</w:t>
      </w:r>
      <w:r w:rsidRPr="002D105F">
        <w:rPr>
          <w:sz w:val="26"/>
          <w:szCs w:val="26"/>
        </w:rPr>
        <w:t xml:space="preserve"> denotes the number of differencing operations required to remove trends and achieve stationarity.</w:t>
      </w:r>
    </w:p>
    <w:p w14:paraId="4470EA09" w14:textId="77777777" w:rsidR="00F53B49" w:rsidRPr="002D105F" w:rsidRDefault="00F53B49">
      <w:pPr>
        <w:pStyle w:val="ListParagraph"/>
        <w:numPr>
          <w:ilvl w:val="0"/>
          <w:numId w:val="19"/>
        </w:numPr>
        <w:spacing w:before="240" w:after="240"/>
        <w:ind w:left="360"/>
        <w:jc w:val="both"/>
        <w:rPr>
          <w:sz w:val="26"/>
          <w:szCs w:val="26"/>
        </w:rPr>
      </w:pPr>
      <w:r w:rsidRPr="002D105F">
        <w:rPr>
          <w:b/>
          <w:bCs/>
          <w:sz w:val="26"/>
          <w:szCs w:val="26"/>
        </w:rPr>
        <w:t>Moving Average (MA) Component</w:t>
      </w:r>
      <w:r w:rsidRPr="002D105F">
        <w:rPr>
          <w:sz w:val="26"/>
          <w:szCs w:val="26"/>
        </w:rPr>
        <w:t xml:space="preserve">: The moving average part of the model captures the dependency between an observation and a residual error from a moving average model applied to lagged errors. The </w:t>
      </w:r>
      <w:r w:rsidRPr="002D105F">
        <w:rPr>
          <w:b/>
          <w:bCs/>
          <w:sz w:val="26"/>
          <w:szCs w:val="26"/>
        </w:rPr>
        <w:t>q</w:t>
      </w:r>
      <w:r w:rsidRPr="002D105F">
        <w:rPr>
          <w:sz w:val="26"/>
          <w:szCs w:val="26"/>
        </w:rPr>
        <w:t xml:space="preserve"> parameter represents the number of lagged forecast errors included in the model.</w:t>
      </w:r>
    </w:p>
    <w:p w14:paraId="3ACF3243" w14:textId="77777777" w:rsidR="00F53B49" w:rsidRPr="00D06E36" w:rsidRDefault="00F53B49" w:rsidP="00426B33">
      <w:pPr>
        <w:spacing w:before="240" w:after="240"/>
        <w:rPr>
          <w:sz w:val="26"/>
          <w:szCs w:val="26"/>
        </w:rPr>
      </w:pPr>
      <w:r w:rsidRPr="002D105F">
        <w:rPr>
          <w:sz w:val="26"/>
          <w:szCs w:val="26"/>
        </w:rPr>
        <w:lastRenderedPageBreak/>
        <w:t>The general ARIMA model is denoted as ARIMA(p, d, q), where:</w:t>
      </w:r>
    </w:p>
    <w:p w14:paraId="39C809C2" w14:textId="77777777" w:rsidR="00F53B49" w:rsidRPr="00D06E36" w:rsidRDefault="00F53B49">
      <w:pPr>
        <w:pStyle w:val="ListParagraph"/>
        <w:numPr>
          <w:ilvl w:val="0"/>
          <w:numId w:val="18"/>
        </w:numPr>
        <w:spacing w:before="240" w:after="240" w:line="240" w:lineRule="auto"/>
        <w:rPr>
          <w:sz w:val="26"/>
          <w:szCs w:val="26"/>
        </w:rPr>
      </w:pPr>
      <w:r w:rsidRPr="00D06E36">
        <w:rPr>
          <w:b/>
          <w:bCs/>
          <w:i/>
          <w:iCs/>
          <w:sz w:val="26"/>
          <w:szCs w:val="26"/>
        </w:rPr>
        <w:t>p</w:t>
      </w:r>
      <w:r w:rsidRPr="00D06E36">
        <w:rPr>
          <w:sz w:val="26"/>
          <w:szCs w:val="26"/>
        </w:rPr>
        <w:t>: number of lag observations,</w:t>
      </w:r>
    </w:p>
    <w:p w14:paraId="4A2B3403" w14:textId="77777777" w:rsidR="00F53B49" w:rsidRPr="00D06E36" w:rsidRDefault="00F53B49">
      <w:pPr>
        <w:pStyle w:val="ListParagraph"/>
        <w:numPr>
          <w:ilvl w:val="0"/>
          <w:numId w:val="18"/>
        </w:numPr>
        <w:spacing w:before="240" w:after="240" w:line="240" w:lineRule="auto"/>
        <w:rPr>
          <w:sz w:val="26"/>
          <w:szCs w:val="26"/>
        </w:rPr>
      </w:pPr>
      <w:r w:rsidRPr="00D06E36">
        <w:rPr>
          <w:b/>
          <w:bCs/>
          <w:i/>
          <w:iCs/>
          <w:sz w:val="26"/>
          <w:szCs w:val="26"/>
        </w:rPr>
        <w:t>d</w:t>
      </w:r>
      <w:r w:rsidRPr="00D06E36">
        <w:rPr>
          <w:sz w:val="26"/>
          <w:szCs w:val="26"/>
        </w:rPr>
        <w:t>: number of times the raw observations are differenced,</w:t>
      </w:r>
    </w:p>
    <w:p w14:paraId="76773D70" w14:textId="77777777" w:rsidR="00F53B49" w:rsidRPr="00D06E36" w:rsidRDefault="00F53B49">
      <w:pPr>
        <w:pStyle w:val="ListParagraph"/>
        <w:numPr>
          <w:ilvl w:val="0"/>
          <w:numId w:val="18"/>
        </w:numPr>
        <w:spacing w:before="240" w:after="240" w:line="240" w:lineRule="auto"/>
        <w:rPr>
          <w:sz w:val="26"/>
          <w:szCs w:val="26"/>
        </w:rPr>
      </w:pPr>
      <w:r w:rsidRPr="00D06E36">
        <w:rPr>
          <w:b/>
          <w:bCs/>
          <w:i/>
          <w:iCs/>
          <w:sz w:val="26"/>
          <w:szCs w:val="26"/>
        </w:rPr>
        <w:t>q</w:t>
      </w:r>
      <w:r w:rsidRPr="00D06E36">
        <w:rPr>
          <w:sz w:val="26"/>
          <w:szCs w:val="26"/>
        </w:rPr>
        <w:t>: size of the moving average window.</w:t>
      </w:r>
    </w:p>
    <w:p w14:paraId="577CF689" w14:textId="77777777" w:rsidR="00F53B49" w:rsidRPr="00D06E36" w:rsidRDefault="00F53B49" w:rsidP="00426B33">
      <w:pPr>
        <w:spacing w:before="240" w:after="0"/>
        <w:rPr>
          <w:b/>
          <w:bCs/>
          <w:sz w:val="26"/>
          <w:szCs w:val="26"/>
        </w:rPr>
      </w:pPr>
      <w:r w:rsidRPr="00D06E36">
        <w:rPr>
          <w:b/>
          <w:bCs/>
          <w:sz w:val="26"/>
          <w:szCs w:val="26"/>
        </w:rPr>
        <w:t>Formula:</w:t>
      </w:r>
    </w:p>
    <w:p w14:paraId="700AC18E" w14:textId="77777777" w:rsidR="00F53B49" w:rsidRPr="00F53B49" w:rsidRDefault="00F53B49" w:rsidP="00426B33">
      <w:pPr>
        <w:spacing w:before="240" w:after="240"/>
        <w:rPr>
          <w:i/>
          <w:iCs/>
          <w:sz w:val="28"/>
          <w:szCs w:val="28"/>
          <w:vertAlign w:val="subscript"/>
        </w:rPr>
      </w:pPr>
      <w:r>
        <w:rPr>
          <w:sz w:val="28"/>
          <w:szCs w:val="28"/>
        </w:rPr>
        <w:tab/>
      </w:r>
      <w:r w:rsidRPr="00F53B49">
        <w:rPr>
          <w:i/>
          <w:iCs/>
          <w:sz w:val="28"/>
          <w:szCs w:val="28"/>
        </w:rPr>
        <w:t>y</w:t>
      </w:r>
      <w:r w:rsidRPr="00F53B49">
        <w:rPr>
          <w:i/>
          <w:iCs/>
          <w:sz w:val="28"/>
          <w:szCs w:val="28"/>
          <w:vertAlign w:val="subscript"/>
        </w:rPr>
        <w:t>t</w:t>
      </w:r>
      <w:r w:rsidRPr="00F53B49">
        <w:rPr>
          <w:i/>
          <w:iCs/>
          <w:sz w:val="28"/>
          <w:szCs w:val="28"/>
        </w:rPr>
        <w:t xml:space="preserve"> = c + φ₁y</w:t>
      </w:r>
      <w:r w:rsidRPr="00F53B49">
        <w:rPr>
          <w:i/>
          <w:iCs/>
          <w:sz w:val="28"/>
          <w:szCs w:val="28"/>
          <w:vertAlign w:val="subscript"/>
        </w:rPr>
        <w:t>{t-1}</w:t>
      </w:r>
      <w:r w:rsidRPr="00F53B49">
        <w:rPr>
          <w:i/>
          <w:iCs/>
          <w:sz w:val="28"/>
          <w:szCs w:val="28"/>
        </w:rPr>
        <w:t xml:space="preserve"> + φ₂y</w:t>
      </w:r>
      <w:r w:rsidRPr="00F53B49">
        <w:rPr>
          <w:i/>
          <w:iCs/>
          <w:sz w:val="28"/>
          <w:szCs w:val="28"/>
          <w:vertAlign w:val="subscript"/>
        </w:rPr>
        <w:t>{t-2}</w:t>
      </w:r>
      <w:r w:rsidRPr="00F53B49">
        <w:rPr>
          <w:i/>
          <w:iCs/>
          <w:sz w:val="28"/>
          <w:szCs w:val="28"/>
        </w:rPr>
        <w:t xml:space="preserve"> + … + φ</w:t>
      </w:r>
      <w:r w:rsidRPr="00F53B49">
        <w:rPr>
          <w:i/>
          <w:iCs/>
          <w:sz w:val="28"/>
          <w:szCs w:val="28"/>
          <w:vertAlign w:val="subscript"/>
        </w:rPr>
        <w:t>p</w:t>
      </w:r>
      <w:r w:rsidRPr="00F53B49">
        <w:rPr>
          <w:i/>
          <w:iCs/>
          <w:sz w:val="28"/>
          <w:szCs w:val="28"/>
        </w:rPr>
        <w:t>y</w:t>
      </w:r>
      <w:r w:rsidRPr="00F53B49">
        <w:rPr>
          <w:i/>
          <w:iCs/>
          <w:sz w:val="28"/>
          <w:szCs w:val="28"/>
          <w:vertAlign w:val="subscript"/>
        </w:rPr>
        <w:t>{t-p}</w:t>
      </w:r>
      <w:r w:rsidRPr="00F53B49">
        <w:rPr>
          <w:i/>
          <w:iCs/>
          <w:sz w:val="28"/>
          <w:szCs w:val="28"/>
        </w:rPr>
        <w:t xml:space="preserve"> + θ₁ε</w:t>
      </w:r>
      <w:r w:rsidRPr="00F53B49">
        <w:rPr>
          <w:i/>
          <w:iCs/>
          <w:sz w:val="28"/>
          <w:szCs w:val="28"/>
          <w:vertAlign w:val="subscript"/>
        </w:rPr>
        <w:t>{t-1}</w:t>
      </w:r>
      <w:r w:rsidRPr="00F53B49">
        <w:rPr>
          <w:i/>
          <w:iCs/>
          <w:sz w:val="28"/>
          <w:szCs w:val="28"/>
        </w:rPr>
        <w:t xml:space="preserve"> + … + θ</w:t>
      </w:r>
      <w:r w:rsidRPr="00F53B49">
        <w:rPr>
          <w:i/>
          <w:iCs/>
          <w:sz w:val="28"/>
          <w:szCs w:val="28"/>
          <w:vertAlign w:val="subscript"/>
        </w:rPr>
        <w:t>q</w:t>
      </w:r>
      <w:r w:rsidRPr="00F53B49">
        <w:rPr>
          <w:i/>
          <w:iCs/>
          <w:sz w:val="28"/>
          <w:szCs w:val="28"/>
        </w:rPr>
        <w:t>ε</w:t>
      </w:r>
      <w:r w:rsidRPr="00F53B49">
        <w:rPr>
          <w:i/>
          <w:iCs/>
          <w:sz w:val="28"/>
          <w:szCs w:val="28"/>
          <w:vertAlign w:val="subscript"/>
        </w:rPr>
        <w:t>{t-q}</w:t>
      </w:r>
      <w:r w:rsidRPr="00F53B49">
        <w:rPr>
          <w:i/>
          <w:iCs/>
          <w:sz w:val="28"/>
          <w:szCs w:val="28"/>
        </w:rPr>
        <w:t xml:space="preserve"> + ε</w:t>
      </w:r>
      <w:r w:rsidRPr="00F53B49">
        <w:rPr>
          <w:i/>
          <w:iCs/>
          <w:sz w:val="28"/>
          <w:szCs w:val="28"/>
          <w:vertAlign w:val="subscript"/>
        </w:rPr>
        <w:t>t</w:t>
      </w:r>
    </w:p>
    <w:p w14:paraId="67B051FB" w14:textId="77777777" w:rsidR="00F53B49" w:rsidRPr="002D105F" w:rsidRDefault="00F53B49" w:rsidP="00F53B49">
      <w:pPr>
        <w:rPr>
          <w:b/>
          <w:bCs/>
          <w:sz w:val="26"/>
          <w:szCs w:val="26"/>
        </w:rPr>
      </w:pPr>
      <w:r w:rsidRPr="002D105F">
        <w:rPr>
          <w:b/>
          <w:bCs/>
          <w:sz w:val="26"/>
          <w:szCs w:val="26"/>
        </w:rPr>
        <w:t>Where:</w:t>
      </w:r>
    </w:p>
    <w:p w14:paraId="7245EB83" w14:textId="6E21464D" w:rsidR="00F53B49" w:rsidRPr="002D105F" w:rsidRDefault="00F53B49">
      <w:pPr>
        <w:pStyle w:val="ListParagraph"/>
        <w:numPr>
          <w:ilvl w:val="0"/>
          <w:numId w:val="18"/>
        </w:numPr>
        <w:spacing w:after="0" w:line="240" w:lineRule="auto"/>
        <w:ind w:left="360"/>
        <w:rPr>
          <w:sz w:val="26"/>
          <w:szCs w:val="26"/>
          <w:lang w:eastAsia="zh-CN"/>
        </w:rPr>
      </w:pPr>
      <w:r w:rsidRPr="00F53B49">
        <w:rPr>
          <w:b/>
          <w:bCs/>
          <w:i/>
          <w:iCs/>
          <w:sz w:val="28"/>
          <w:szCs w:val="28"/>
          <w:lang w:eastAsia="zh-CN"/>
        </w:rPr>
        <w:t>y</w:t>
      </w:r>
      <w:r w:rsidRPr="00F53B49">
        <w:rPr>
          <w:b/>
          <w:bCs/>
          <w:i/>
          <w:iCs/>
          <w:sz w:val="28"/>
          <w:szCs w:val="28"/>
          <w:vertAlign w:val="subscript"/>
          <w:lang w:eastAsia="zh-CN"/>
        </w:rPr>
        <w:t>t</w:t>
      </w:r>
      <w:r w:rsidRPr="002D105F">
        <w:rPr>
          <w:sz w:val="26"/>
          <w:szCs w:val="26"/>
          <w:lang w:eastAsia="zh-CN"/>
        </w:rPr>
        <w:t xml:space="preserve"> is the value at time t,</w:t>
      </w:r>
    </w:p>
    <w:p w14:paraId="7F68FEEA" w14:textId="77777777" w:rsidR="00F53B49" w:rsidRPr="002D105F" w:rsidRDefault="00F53B49">
      <w:pPr>
        <w:pStyle w:val="ListParagraph"/>
        <w:numPr>
          <w:ilvl w:val="0"/>
          <w:numId w:val="18"/>
        </w:numPr>
        <w:spacing w:after="0" w:line="240" w:lineRule="auto"/>
        <w:ind w:left="360"/>
        <w:rPr>
          <w:sz w:val="26"/>
          <w:szCs w:val="26"/>
          <w:lang w:eastAsia="zh-CN"/>
        </w:rPr>
      </w:pPr>
      <w:r w:rsidRPr="00F53B49">
        <w:rPr>
          <w:b/>
          <w:bCs/>
          <w:i/>
          <w:iCs/>
          <w:sz w:val="28"/>
          <w:szCs w:val="28"/>
          <w:lang w:eastAsia="zh-CN"/>
        </w:rPr>
        <w:t>ϕ</w:t>
      </w:r>
      <w:r w:rsidRPr="002D105F">
        <w:rPr>
          <w:sz w:val="26"/>
          <w:szCs w:val="26"/>
          <w:lang w:eastAsia="zh-CN"/>
        </w:rPr>
        <w:t xml:space="preserve"> are the AR parameters,</w:t>
      </w:r>
    </w:p>
    <w:p w14:paraId="7A0860CC" w14:textId="77777777" w:rsidR="00F53B49" w:rsidRPr="002D105F" w:rsidRDefault="00F53B49">
      <w:pPr>
        <w:pStyle w:val="ListParagraph"/>
        <w:numPr>
          <w:ilvl w:val="0"/>
          <w:numId w:val="18"/>
        </w:numPr>
        <w:spacing w:after="0" w:line="240" w:lineRule="auto"/>
        <w:ind w:left="360"/>
        <w:rPr>
          <w:sz w:val="26"/>
          <w:szCs w:val="26"/>
          <w:lang w:eastAsia="zh-CN"/>
        </w:rPr>
      </w:pPr>
      <w:r w:rsidRPr="00F53B49">
        <w:rPr>
          <w:b/>
          <w:bCs/>
          <w:i/>
          <w:iCs/>
          <w:sz w:val="28"/>
          <w:szCs w:val="28"/>
          <w:lang w:eastAsia="zh-CN"/>
        </w:rPr>
        <w:t>θ</w:t>
      </w:r>
      <w:r w:rsidRPr="002D105F">
        <w:rPr>
          <w:sz w:val="26"/>
          <w:szCs w:val="26"/>
          <w:lang w:eastAsia="zh-CN"/>
        </w:rPr>
        <w:t xml:space="preserve"> are the MA parameters,</w:t>
      </w:r>
    </w:p>
    <w:p w14:paraId="2E7673D0" w14:textId="77777777" w:rsidR="00F53B49" w:rsidRPr="002D105F" w:rsidRDefault="00F53B49">
      <w:pPr>
        <w:pStyle w:val="ListParagraph"/>
        <w:numPr>
          <w:ilvl w:val="0"/>
          <w:numId w:val="18"/>
        </w:numPr>
        <w:ind w:left="360"/>
        <w:rPr>
          <w:sz w:val="26"/>
          <w:szCs w:val="26"/>
        </w:rPr>
      </w:pPr>
      <w:r w:rsidRPr="00F53B49">
        <w:rPr>
          <w:b/>
          <w:bCs/>
          <w:i/>
          <w:iCs/>
          <w:sz w:val="28"/>
          <w:szCs w:val="28"/>
          <w:lang w:eastAsia="zh-CN"/>
        </w:rPr>
        <w:t>ε</w:t>
      </w:r>
      <w:r w:rsidRPr="00F53B49">
        <w:rPr>
          <w:b/>
          <w:bCs/>
          <w:i/>
          <w:iCs/>
          <w:sz w:val="28"/>
          <w:szCs w:val="28"/>
          <w:vertAlign w:val="subscript"/>
          <w:lang w:eastAsia="zh-CN"/>
        </w:rPr>
        <w:t>t</w:t>
      </w:r>
      <w:r w:rsidRPr="002D105F">
        <w:rPr>
          <w:sz w:val="26"/>
          <w:szCs w:val="26"/>
          <w:lang w:eastAsia="zh-CN"/>
        </w:rPr>
        <w:t xml:space="preserve"> represents white noise or random error.</w:t>
      </w:r>
    </w:p>
    <w:p w14:paraId="1145B63A" w14:textId="4311E4B1" w:rsidR="00F53B49" w:rsidRPr="00364107" w:rsidRDefault="00F53B49" w:rsidP="00364107">
      <w:pPr>
        <w:pStyle w:val="Heading3"/>
        <w:rPr>
          <w:rFonts w:ascii="Times New Roman" w:hAnsi="Times New Roman" w:cs="Times New Roman"/>
          <w:b w:val="0"/>
          <w:bCs w:val="0"/>
          <w:sz w:val="26"/>
          <w:szCs w:val="26"/>
        </w:rPr>
      </w:pPr>
      <w:bookmarkStart w:id="16" w:name="_Toc178868906"/>
      <w:r w:rsidRPr="00364107">
        <w:rPr>
          <w:rFonts w:ascii="Times New Roman" w:hAnsi="Times New Roman" w:cs="Times New Roman"/>
          <w:b w:val="0"/>
          <w:bCs w:val="0"/>
          <w:sz w:val="26"/>
          <w:szCs w:val="26"/>
        </w:rPr>
        <w:t>2.3.2 Importance of the ARIMA Model in Forecasting</w:t>
      </w:r>
      <w:bookmarkEnd w:id="16"/>
    </w:p>
    <w:p w14:paraId="3A6C835F" w14:textId="77777777" w:rsidR="00F53B49" w:rsidRPr="00CB184D" w:rsidRDefault="00F53B49" w:rsidP="00194EBA">
      <w:pPr>
        <w:spacing w:before="240" w:after="0"/>
        <w:jc w:val="both"/>
        <w:rPr>
          <w:sz w:val="26"/>
          <w:szCs w:val="26"/>
        </w:rPr>
      </w:pPr>
      <w:r w:rsidRPr="00CB184D">
        <w:rPr>
          <w:sz w:val="26"/>
          <w:szCs w:val="26"/>
        </w:rPr>
        <w:t>The ARIMA model is particularly useful for forecasting data that exhibit patterns of autocorrelation and non-stationarity, which are common characteristics in economic and financial time series, such as stock prices, GDP, or inflation rates. By modeling both the underlying structure (through AR and MA components) and making the data stationary (through differencing), ARIMA provides a flexible and robust framework for generating forecasts.</w:t>
      </w:r>
    </w:p>
    <w:p w14:paraId="7BDA780D" w14:textId="1B040755" w:rsidR="00F53B49" w:rsidRPr="00F53B49" w:rsidRDefault="00F53B49" w:rsidP="00194EBA">
      <w:pPr>
        <w:spacing w:before="240" w:after="0"/>
        <w:jc w:val="both"/>
        <w:rPr>
          <w:sz w:val="26"/>
          <w:szCs w:val="26"/>
        </w:rPr>
      </w:pPr>
      <w:r w:rsidRPr="00CB184D">
        <w:rPr>
          <w:sz w:val="26"/>
          <w:szCs w:val="26"/>
        </w:rPr>
        <w:t>One of the significant advantages of ARIMA is its ability to handle various types of data patterns, including both short-term dependencies and long-term trends. This makes it especially popular for applications in financial markets, where asset prices and returns often exhibit trends, volatility clustering, and correlations with past values.</w:t>
      </w:r>
    </w:p>
    <w:p w14:paraId="073C8097" w14:textId="67E36E1C" w:rsidR="00F53B49" w:rsidRPr="00364107" w:rsidRDefault="00F53B49" w:rsidP="00364107">
      <w:pPr>
        <w:pStyle w:val="Heading3"/>
        <w:rPr>
          <w:rFonts w:ascii="Times New Roman" w:hAnsi="Times New Roman" w:cs="Times New Roman"/>
          <w:b w:val="0"/>
          <w:bCs w:val="0"/>
          <w:sz w:val="26"/>
          <w:szCs w:val="26"/>
        </w:rPr>
      </w:pPr>
      <w:bookmarkStart w:id="17" w:name="_Toc178868907"/>
      <w:r w:rsidRPr="00364107">
        <w:rPr>
          <w:rFonts w:ascii="Times New Roman" w:hAnsi="Times New Roman" w:cs="Times New Roman"/>
          <w:b w:val="0"/>
          <w:bCs w:val="0"/>
          <w:sz w:val="26"/>
          <w:szCs w:val="26"/>
        </w:rPr>
        <w:t>2.3.3 Model Selection and Estimation</w:t>
      </w:r>
      <w:bookmarkEnd w:id="17"/>
    </w:p>
    <w:p w14:paraId="371DC9B1" w14:textId="77777777" w:rsidR="00F53B49" w:rsidRDefault="00F53B49" w:rsidP="00194EBA">
      <w:pPr>
        <w:pStyle w:val="NormalWeb"/>
        <w:spacing w:before="240" w:beforeAutospacing="0" w:after="0" w:afterAutospacing="0"/>
        <w:jc w:val="both"/>
      </w:pPr>
      <w:r>
        <w:t xml:space="preserve">The selection of the ARIMA model parameters (p, d, q) is often done using diagnostic tools such as the </w:t>
      </w:r>
      <w:r>
        <w:rPr>
          <w:rStyle w:val="Strong"/>
        </w:rPr>
        <w:t>autocorrelation function (ACF)</w:t>
      </w:r>
      <w:r>
        <w:t xml:space="preserve"> and the </w:t>
      </w:r>
      <w:r>
        <w:rPr>
          <w:rStyle w:val="Strong"/>
        </w:rPr>
        <w:t>partial autocorrelation function (PACF)</w:t>
      </w:r>
      <w:r>
        <w:t xml:space="preserve">. These functions help determine the appropriate number of lags for the AR and MA terms. Additionally, criteria such as the </w:t>
      </w:r>
      <w:r>
        <w:rPr>
          <w:rStyle w:val="Strong"/>
        </w:rPr>
        <w:t>Akaike Information Criterion (AIC)</w:t>
      </w:r>
      <w:r>
        <w:t xml:space="preserve"> and </w:t>
      </w:r>
      <w:r>
        <w:rPr>
          <w:rStyle w:val="Strong"/>
        </w:rPr>
        <w:t>Bayesian Information Criterion (BIC)</w:t>
      </w:r>
      <w:r>
        <w:t xml:space="preserve"> are employed to select the best-fitting model by balancing goodness-of-fit with model complexity.</w:t>
      </w:r>
    </w:p>
    <w:p w14:paraId="0CCF64EB" w14:textId="77777777" w:rsidR="00F53B49" w:rsidRDefault="00F53B49" w:rsidP="00194EBA">
      <w:pPr>
        <w:pStyle w:val="NormalWeb"/>
        <w:spacing w:before="240" w:beforeAutospacing="0"/>
        <w:jc w:val="both"/>
      </w:pPr>
      <w:r>
        <w:lastRenderedPageBreak/>
        <w:t xml:space="preserve">Moreover, ARIMA can be extended to handle seasonal data through the </w:t>
      </w:r>
      <w:r>
        <w:rPr>
          <w:rStyle w:val="Strong"/>
        </w:rPr>
        <w:t>Seasonal ARIMA (SARIMA)</w:t>
      </w:r>
      <w:r>
        <w:t xml:space="preserve"> model, which incorporates seasonal autoregressive, differencing, and moving average terms to account for repeating patterns that occur at regular intervals.</w:t>
      </w:r>
    </w:p>
    <w:p w14:paraId="0B5F4824" w14:textId="01BA545D" w:rsidR="00F53B49" w:rsidRPr="00364107" w:rsidRDefault="00F53B49" w:rsidP="00364107">
      <w:pPr>
        <w:pStyle w:val="Heading3"/>
        <w:rPr>
          <w:rFonts w:ascii="Times New Roman" w:hAnsi="Times New Roman" w:cs="Times New Roman"/>
          <w:b w:val="0"/>
          <w:bCs w:val="0"/>
          <w:sz w:val="26"/>
          <w:szCs w:val="26"/>
        </w:rPr>
      </w:pPr>
      <w:bookmarkStart w:id="18" w:name="_Toc178868908"/>
      <w:r w:rsidRPr="00364107">
        <w:rPr>
          <w:rFonts w:ascii="Times New Roman" w:hAnsi="Times New Roman" w:cs="Times New Roman"/>
          <w:b w:val="0"/>
          <w:bCs w:val="0"/>
          <w:sz w:val="26"/>
          <w:szCs w:val="26"/>
        </w:rPr>
        <w:t>2.3.4 Limitations of the ARIMA Model</w:t>
      </w:r>
      <w:bookmarkEnd w:id="18"/>
    </w:p>
    <w:p w14:paraId="74607752" w14:textId="77777777" w:rsidR="00426B33" w:rsidRDefault="00F53B49" w:rsidP="00194EBA">
      <w:pPr>
        <w:pStyle w:val="NormalWeb"/>
        <w:spacing w:before="240" w:beforeAutospacing="0" w:after="0" w:afterAutospacing="0"/>
        <w:jc w:val="both"/>
        <w:rPr>
          <w:sz w:val="26"/>
          <w:szCs w:val="26"/>
        </w:rPr>
      </w:pPr>
      <w:r w:rsidRPr="00CC68B1">
        <w:rPr>
          <w:sz w:val="26"/>
          <w:szCs w:val="26"/>
        </w:rPr>
        <w:t xml:space="preserve">Despite its popularity, the ARIMA model has certain limitations. One major drawback is its reliance on the assumption of linear relationships in the data, which may not always hold, especially in highly volatile or complex systems like financial markets. </w:t>
      </w:r>
    </w:p>
    <w:p w14:paraId="55841FCE" w14:textId="0289040D" w:rsidR="00A93FB3" w:rsidRPr="00426B33" w:rsidRDefault="00F53B49" w:rsidP="00194EBA">
      <w:pPr>
        <w:pStyle w:val="NormalWeb"/>
        <w:spacing w:before="240" w:beforeAutospacing="0" w:after="0" w:afterAutospacing="0"/>
        <w:jc w:val="both"/>
        <w:rPr>
          <w:sz w:val="26"/>
          <w:szCs w:val="26"/>
        </w:rPr>
      </w:pPr>
      <w:r w:rsidRPr="00CC68B1">
        <w:rPr>
          <w:sz w:val="26"/>
          <w:szCs w:val="26"/>
        </w:rPr>
        <w:t>ARIMA models are also less effective in capturing non-linear patterns or structural breaks, which may occur due to economic shocks or other external factors. Additionally, the model’s performance can degrade when applied to high-frequency or highly volatile time series data, as it may fail to fully capture intricate dynamics.</w:t>
      </w:r>
    </w:p>
    <w:p w14:paraId="5F70FA80" w14:textId="2376CDCB" w:rsidR="00426B33" w:rsidRDefault="00426B33" w:rsidP="00092707">
      <w:pPr>
        <w:pStyle w:val="Heading2"/>
        <w:spacing w:before="240"/>
        <w:rPr>
          <w:rFonts w:ascii="Times New Roman" w:hAnsi="Times New Roman" w:cs="Times New Roman"/>
          <w:sz w:val="30"/>
          <w:szCs w:val="30"/>
        </w:rPr>
      </w:pPr>
      <w:bookmarkStart w:id="19" w:name="_Toc178868909"/>
      <w:r w:rsidRPr="00092707">
        <w:rPr>
          <w:rFonts w:ascii="Times New Roman" w:hAnsi="Times New Roman" w:cs="Times New Roman"/>
          <w:sz w:val="30"/>
          <w:szCs w:val="30"/>
        </w:rPr>
        <w:t>2.4 LSTM Model</w:t>
      </w:r>
      <w:bookmarkEnd w:id="19"/>
    </w:p>
    <w:p w14:paraId="4AF85A85" w14:textId="35B746D3" w:rsidR="00364107" w:rsidRPr="00364107" w:rsidRDefault="00364107" w:rsidP="00364107">
      <w:pPr>
        <w:pStyle w:val="Heading3"/>
        <w:rPr>
          <w:rFonts w:ascii="Times New Roman" w:hAnsi="Times New Roman" w:cs="Times New Roman"/>
          <w:b w:val="0"/>
          <w:bCs w:val="0"/>
          <w:sz w:val="26"/>
          <w:szCs w:val="26"/>
        </w:rPr>
      </w:pPr>
      <w:bookmarkStart w:id="20" w:name="_Toc178868910"/>
      <w:r w:rsidRPr="00364107">
        <w:rPr>
          <w:rFonts w:ascii="Times New Roman" w:hAnsi="Times New Roman" w:cs="Times New Roman"/>
          <w:b w:val="0"/>
          <w:bCs w:val="0"/>
          <w:sz w:val="26"/>
          <w:szCs w:val="26"/>
        </w:rPr>
        <w:t>2.4.1 Overview</w:t>
      </w:r>
      <w:bookmarkEnd w:id="20"/>
    </w:p>
    <w:p w14:paraId="4B618385" w14:textId="3ED7C7F6" w:rsidR="00426B33" w:rsidRPr="00426B33" w:rsidRDefault="00426B33" w:rsidP="00194EBA">
      <w:pPr>
        <w:pStyle w:val="NormalWeb"/>
        <w:spacing w:before="240" w:beforeAutospacing="0" w:after="0" w:afterAutospacing="0"/>
        <w:jc w:val="both"/>
      </w:pPr>
      <w:r>
        <w:t xml:space="preserve">The </w:t>
      </w:r>
      <w:r>
        <w:rPr>
          <w:rStyle w:val="Strong"/>
        </w:rPr>
        <w:t>Long Short-Term Memory (LSTM)</w:t>
      </w:r>
      <w:r>
        <w:t xml:space="preserve"> model is a type of recurrent neural network (RNN) that has gained significant popularity in recent years for time series forecasting, particularly in complex and non-linear data environments such as financial markets. Introduced by Hochreiter and Schmidhuber (1997), the LSTM model was designed to overcome the limitations of traditional RNNs, particularly the issue of </w:t>
      </w:r>
      <w:r>
        <w:rPr>
          <w:rStyle w:val="Strong"/>
        </w:rPr>
        <w:t>vanishing gradients</w:t>
      </w:r>
      <w:r>
        <w:t>, which hinder RNNs from learning long-term dependencies in sequential data.</w:t>
      </w:r>
    </w:p>
    <w:p w14:paraId="40119AC3" w14:textId="341348EA" w:rsidR="00426B33" w:rsidRPr="00426B33" w:rsidRDefault="00426B33" w:rsidP="00426B33">
      <w:pPr>
        <w:jc w:val="center"/>
      </w:pPr>
      <w:r w:rsidRPr="00C368D1">
        <w:rPr>
          <w:noProof/>
          <w:sz w:val="26"/>
          <w:szCs w:val="26"/>
        </w:rPr>
        <w:drawing>
          <wp:inline distT="0" distB="0" distL="0" distR="0" wp14:anchorId="6C05D928" wp14:editId="3768C559">
            <wp:extent cx="4264878" cy="2609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6716" cy="2617094"/>
                    </a:xfrm>
                    <a:prstGeom prst="rect">
                      <a:avLst/>
                    </a:prstGeom>
                  </pic:spPr>
                </pic:pic>
              </a:graphicData>
            </a:graphic>
          </wp:inline>
        </w:drawing>
      </w:r>
    </w:p>
    <w:p w14:paraId="7E6AF8B0" w14:textId="4F2AB29E" w:rsidR="00426B33" w:rsidRPr="00426B33" w:rsidRDefault="00426B33" w:rsidP="00426B33">
      <w:pPr>
        <w:pStyle w:val="Caption"/>
        <w:jc w:val="center"/>
        <w:rPr>
          <w:b w:val="0"/>
          <w:bCs w:val="0"/>
          <w:sz w:val="22"/>
          <w:szCs w:val="22"/>
        </w:rPr>
      </w:pPr>
      <w:bookmarkStart w:id="21" w:name="_Toc171329219"/>
      <w:r w:rsidRPr="00A93FB3">
        <w:rPr>
          <w:b w:val="0"/>
          <w:bCs w:val="0"/>
          <w:sz w:val="22"/>
          <w:szCs w:val="22"/>
        </w:rPr>
        <w:t xml:space="preserve">Figure </w:t>
      </w:r>
      <w:r w:rsidRPr="00A93FB3">
        <w:rPr>
          <w:b w:val="0"/>
          <w:bCs w:val="0"/>
          <w:sz w:val="22"/>
          <w:szCs w:val="22"/>
        </w:rPr>
        <w:fldChar w:fldCharType="begin"/>
      </w:r>
      <w:r w:rsidRPr="00A93FB3">
        <w:rPr>
          <w:b w:val="0"/>
          <w:bCs w:val="0"/>
          <w:sz w:val="22"/>
          <w:szCs w:val="22"/>
        </w:rPr>
        <w:instrText xml:space="preserve"> SEQ Figure \* ARABIC </w:instrText>
      </w:r>
      <w:r w:rsidRPr="00A93FB3">
        <w:rPr>
          <w:b w:val="0"/>
          <w:bCs w:val="0"/>
          <w:sz w:val="22"/>
          <w:szCs w:val="22"/>
        </w:rPr>
        <w:fldChar w:fldCharType="separate"/>
      </w:r>
      <w:r>
        <w:rPr>
          <w:b w:val="0"/>
          <w:bCs w:val="0"/>
          <w:noProof/>
          <w:sz w:val="22"/>
          <w:szCs w:val="22"/>
        </w:rPr>
        <w:t>2</w:t>
      </w:r>
      <w:r w:rsidRPr="00A93FB3">
        <w:rPr>
          <w:b w:val="0"/>
          <w:bCs w:val="0"/>
          <w:sz w:val="22"/>
          <w:szCs w:val="22"/>
        </w:rPr>
        <w:fldChar w:fldCharType="end"/>
      </w:r>
      <w:r w:rsidRPr="00A93FB3">
        <w:rPr>
          <w:b w:val="0"/>
          <w:bCs w:val="0"/>
          <w:sz w:val="22"/>
          <w:szCs w:val="22"/>
        </w:rPr>
        <w:t>: LSTM Network Architecture</w:t>
      </w:r>
      <w:bookmarkEnd w:id="21"/>
    </w:p>
    <w:p w14:paraId="68D36D93" w14:textId="226049CB" w:rsidR="00426B33" w:rsidRPr="00364107" w:rsidRDefault="00426B33" w:rsidP="00364107">
      <w:pPr>
        <w:rPr>
          <w:b/>
          <w:bCs/>
          <w:sz w:val="26"/>
          <w:szCs w:val="26"/>
        </w:rPr>
      </w:pPr>
      <w:r w:rsidRPr="00364107">
        <w:rPr>
          <w:b/>
          <w:bCs/>
          <w:sz w:val="26"/>
          <w:szCs w:val="26"/>
        </w:rPr>
        <w:t>Components of the LSTM Model</w:t>
      </w:r>
    </w:p>
    <w:p w14:paraId="595B5B7E" w14:textId="70ADF437" w:rsidR="00426B33" w:rsidRPr="00426B33" w:rsidRDefault="00426B33" w:rsidP="00364107">
      <w:pPr>
        <w:pStyle w:val="NormalWeb"/>
        <w:spacing w:before="240" w:beforeAutospacing="0" w:after="240" w:afterAutospacing="0"/>
        <w:jc w:val="both"/>
        <w:rPr>
          <w:sz w:val="26"/>
          <w:szCs w:val="26"/>
        </w:rPr>
      </w:pPr>
      <w:r w:rsidRPr="00CC68B1">
        <w:rPr>
          <w:sz w:val="26"/>
          <w:szCs w:val="26"/>
        </w:rPr>
        <w:lastRenderedPageBreak/>
        <w:t xml:space="preserve">The LSTM model is characterized by its </w:t>
      </w:r>
      <w:r w:rsidRPr="00CC68B1">
        <w:rPr>
          <w:rStyle w:val="Strong"/>
          <w:sz w:val="26"/>
          <w:szCs w:val="26"/>
        </w:rPr>
        <w:t>memory cells</w:t>
      </w:r>
      <w:r w:rsidRPr="00CC68B1">
        <w:rPr>
          <w:sz w:val="26"/>
          <w:szCs w:val="26"/>
        </w:rPr>
        <w:t>, which are capable of selectively remembering or forgetting information over extended time intervals. Unlike traditional RNNs, LSTMs can retain past information over many time steps, making them highly suitable for time series forecasting, where long-term patterns or trends are critical for accurate predictions.</w:t>
      </w:r>
    </w:p>
    <w:p w14:paraId="20D1E178" w14:textId="77777777" w:rsidR="00426B33" w:rsidRDefault="00426B33" w:rsidP="00426B33">
      <w:pPr>
        <w:pStyle w:val="NormalWeb"/>
      </w:pPr>
      <w:r w:rsidRPr="00CC68B1">
        <w:rPr>
          <w:b/>
          <w:bCs/>
        </w:rPr>
        <w:t xml:space="preserve">LSTM </w:t>
      </w:r>
      <w:r>
        <w:t>units consist of several key components:</w:t>
      </w:r>
    </w:p>
    <w:p w14:paraId="2EC37344" w14:textId="77777777" w:rsidR="00426B33" w:rsidRPr="00CC68B1" w:rsidRDefault="00426B33">
      <w:pPr>
        <w:pStyle w:val="ListParagraph"/>
        <w:numPr>
          <w:ilvl w:val="0"/>
          <w:numId w:val="23"/>
        </w:numPr>
        <w:spacing w:before="120"/>
        <w:rPr>
          <w:b/>
          <w:bCs/>
          <w:sz w:val="28"/>
          <w:szCs w:val="28"/>
        </w:rPr>
      </w:pPr>
      <w:r w:rsidRPr="00CC68B1">
        <w:rPr>
          <w:b/>
          <w:bCs/>
          <w:sz w:val="26"/>
          <w:szCs w:val="26"/>
        </w:rPr>
        <w:t xml:space="preserve">Forget gate: </w:t>
      </w:r>
    </w:p>
    <w:p w14:paraId="1B29B3CC" w14:textId="77777777" w:rsidR="00426B33" w:rsidRPr="00426B33" w:rsidRDefault="00426B33" w:rsidP="00426B33">
      <w:pPr>
        <w:pStyle w:val="ListParagraph"/>
        <w:spacing w:before="120"/>
        <w:jc w:val="center"/>
        <w:rPr>
          <w:i/>
          <w:iCs/>
          <w:sz w:val="28"/>
          <w:szCs w:val="28"/>
        </w:rPr>
      </w:pPr>
      <w:r w:rsidRPr="00426B33">
        <w:rPr>
          <w:i/>
          <w:iCs/>
          <w:sz w:val="28"/>
          <w:szCs w:val="28"/>
        </w:rPr>
        <w:t>f</w:t>
      </w:r>
      <w:r w:rsidRPr="00426B33">
        <w:rPr>
          <w:i/>
          <w:iCs/>
          <w:sz w:val="28"/>
          <w:szCs w:val="28"/>
          <w:vertAlign w:val="subscript"/>
        </w:rPr>
        <w:t>t</w:t>
      </w:r>
      <w:r w:rsidRPr="00426B33">
        <w:rPr>
          <w:i/>
          <w:iCs/>
          <w:sz w:val="28"/>
          <w:szCs w:val="28"/>
        </w:rPr>
        <w:t xml:space="preserve"> = σ(W</w:t>
      </w:r>
      <w:r w:rsidRPr="00426B33">
        <w:rPr>
          <w:i/>
          <w:iCs/>
          <w:sz w:val="28"/>
          <w:szCs w:val="28"/>
          <w:vertAlign w:val="subscript"/>
        </w:rPr>
        <w:t>f</w:t>
      </w:r>
      <w:r w:rsidRPr="00426B33">
        <w:rPr>
          <w:i/>
          <w:iCs/>
          <w:sz w:val="28"/>
          <w:szCs w:val="28"/>
        </w:rPr>
        <w:t xml:space="preserve"> • [h</w:t>
      </w:r>
      <w:r w:rsidRPr="00426B33">
        <w:rPr>
          <w:i/>
          <w:iCs/>
          <w:sz w:val="28"/>
          <w:szCs w:val="28"/>
          <w:vertAlign w:val="subscript"/>
        </w:rPr>
        <w:t>{t-1}</w:t>
      </w:r>
      <w:r w:rsidRPr="00426B33">
        <w:rPr>
          <w:i/>
          <w:iCs/>
          <w:sz w:val="28"/>
          <w:szCs w:val="28"/>
        </w:rPr>
        <w:t>, x</w:t>
      </w:r>
      <w:r w:rsidRPr="00426B33">
        <w:rPr>
          <w:i/>
          <w:iCs/>
          <w:sz w:val="28"/>
          <w:szCs w:val="28"/>
          <w:vertAlign w:val="subscript"/>
        </w:rPr>
        <w:t>t</w:t>
      </w:r>
      <w:r w:rsidRPr="00426B33">
        <w:rPr>
          <w:i/>
          <w:iCs/>
          <w:sz w:val="28"/>
          <w:szCs w:val="28"/>
        </w:rPr>
        <w:t>] + b</w:t>
      </w:r>
      <w:r w:rsidRPr="00426B33">
        <w:rPr>
          <w:i/>
          <w:iCs/>
          <w:sz w:val="28"/>
          <w:szCs w:val="28"/>
          <w:vertAlign w:val="subscript"/>
        </w:rPr>
        <w:t>f</w:t>
      </w:r>
      <w:r w:rsidRPr="00426B33">
        <w:rPr>
          <w:i/>
          <w:iCs/>
          <w:sz w:val="28"/>
          <w:szCs w:val="28"/>
        </w:rPr>
        <w:t>)</w:t>
      </w:r>
    </w:p>
    <w:p w14:paraId="29E36683" w14:textId="77777777" w:rsidR="00426B33" w:rsidRPr="00CC68B1" w:rsidRDefault="00426B33">
      <w:pPr>
        <w:pStyle w:val="ListParagraph"/>
        <w:numPr>
          <w:ilvl w:val="0"/>
          <w:numId w:val="23"/>
        </w:numPr>
        <w:spacing w:before="120"/>
        <w:rPr>
          <w:b/>
          <w:bCs/>
          <w:sz w:val="28"/>
          <w:szCs w:val="28"/>
        </w:rPr>
      </w:pPr>
      <w:r w:rsidRPr="00CC68B1">
        <w:rPr>
          <w:b/>
          <w:bCs/>
          <w:sz w:val="26"/>
          <w:szCs w:val="26"/>
        </w:rPr>
        <w:t xml:space="preserve">Input gate: </w:t>
      </w:r>
    </w:p>
    <w:p w14:paraId="13E07B6C" w14:textId="77777777" w:rsidR="00426B33" w:rsidRPr="00426B33" w:rsidRDefault="00426B33" w:rsidP="00426B33">
      <w:pPr>
        <w:pStyle w:val="ListParagraph"/>
        <w:spacing w:before="120"/>
        <w:jc w:val="center"/>
        <w:rPr>
          <w:i/>
          <w:iCs/>
          <w:sz w:val="28"/>
          <w:szCs w:val="28"/>
        </w:rPr>
      </w:pPr>
      <w:r w:rsidRPr="00426B33">
        <w:rPr>
          <w:i/>
          <w:iCs/>
          <w:sz w:val="28"/>
          <w:szCs w:val="28"/>
        </w:rPr>
        <w:t>i</w:t>
      </w:r>
      <w:r w:rsidRPr="00426B33">
        <w:rPr>
          <w:i/>
          <w:iCs/>
          <w:sz w:val="28"/>
          <w:szCs w:val="28"/>
          <w:vertAlign w:val="subscript"/>
        </w:rPr>
        <w:t>t</w:t>
      </w:r>
      <w:r w:rsidRPr="00426B33">
        <w:rPr>
          <w:i/>
          <w:iCs/>
          <w:sz w:val="28"/>
          <w:szCs w:val="28"/>
        </w:rPr>
        <w:t xml:space="preserve"> = σ(W</w:t>
      </w:r>
      <w:r w:rsidRPr="00426B33">
        <w:rPr>
          <w:i/>
          <w:iCs/>
          <w:sz w:val="28"/>
          <w:szCs w:val="28"/>
          <w:vertAlign w:val="subscript"/>
        </w:rPr>
        <w:t>i</w:t>
      </w:r>
      <w:r w:rsidRPr="00426B33">
        <w:rPr>
          <w:i/>
          <w:iCs/>
          <w:sz w:val="28"/>
          <w:szCs w:val="28"/>
        </w:rPr>
        <w:t xml:space="preserve"> • [h</w:t>
      </w:r>
      <w:r w:rsidRPr="00426B33">
        <w:rPr>
          <w:i/>
          <w:iCs/>
          <w:sz w:val="28"/>
          <w:szCs w:val="28"/>
          <w:vertAlign w:val="subscript"/>
        </w:rPr>
        <w:t>{t-1}</w:t>
      </w:r>
      <w:r w:rsidRPr="00426B33">
        <w:rPr>
          <w:i/>
          <w:iCs/>
          <w:sz w:val="28"/>
          <w:szCs w:val="28"/>
        </w:rPr>
        <w:t>, x</w:t>
      </w:r>
      <w:r w:rsidRPr="00426B33">
        <w:rPr>
          <w:i/>
          <w:iCs/>
          <w:sz w:val="28"/>
          <w:szCs w:val="28"/>
          <w:vertAlign w:val="subscript"/>
        </w:rPr>
        <w:t>t</w:t>
      </w:r>
      <w:r w:rsidRPr="00426B33">
        <w:rPr>
          <w:i/>
          <w:iCs/>
          <w:sz w:val="28"/>
          <w:szCs w:val="28"/>
        </w:rPr>
        <w:t>] + b</w:t>
      </w:r>
      <w:r w:rsidRPr="00426B33">
        <w:rPr>
          <w:i/>
          <w:iCs/>
          <w:sz w:val="28"/>
          <w:szCs w:val="28"/>
          <w:vertAlign w:val="subscript"/>
        </w:rPr>
        <w:t>i</w:t>
      </w:r>
      <w:r w:rsidRPr="00426B33">
        <w:rPr>
          <w:i/>
          <w:iCs/>
          <w:sz w:val="28"/>
          <w:szCs w:val="28"/>
        </w:rPr>
        <w:t>)</w:t>
      </w:r>
    </w:p>
    <w:p w14:paraId="25EB8AD2" w14:textId="77777777" w:rsidR="00426B33" w:rsidRPr="00CC68B1" w:rsidRDefault="00426B33">
      <w:pPr>
        <w:pStyle w:val="ListParagraph"/>
        <w:numPr>
          <w:ilvl w:val="0"/>
          <w:numId w:val="23"/>
        </w:numPr>
        <w:spacing w:before="120"/>
        <w:rPr>
          <w:b/>
          <w:bCs/>
          <w:sz w:val="28"/>
          <w:szCs w:val="28"/>
        </w:rPr>
      </w:pPr>
      <w:r w:rsidRPr="00CC68B1">
        <w:rPr>
          <w:b/>
          <w:bCs/>
          <w:sz w:val="26"/>
          <w:szCs w:val="26"/>
        </w:rPr>
        <w:t xml:space="preserve">Output gate: </w:t>
      </w:r>
    </w:p>
    <w:p w14:paraId="003814F7" w14:textId="03C74EA7" w:rsidR="00426B33" w:rsidRPr="00194EBA" w:rsidRDefault="00426B33" w:rsidP="00194EBA">
      <w:pPr>
        <w:pStyle w:val="ListParagraph"/>
        <w:spacing w:before="120"/>
        <w:jc w:val="center"/>
        <w:rPr>
          <w:i/>
          <w:iCs/>
          <w:sz w:val="28"/>
          <w:szCs w:val="28"/>
        </w:rPr>
      </w:pPr>
      <w:r w:rsidRPr="00426B33">
        <w:rPr>
          <w:i/>
          <w:iCs/>
          <w:sz w:val="28"/>
          <w:szCs w:val="28"/>
        </w:rPr>
        <w:t>o</w:t>
      </w:r>
      <w:r w:rsidRPr="00426B33">
        <w:rPr>
          <w:i/>
          <w:iCs/>
          <w:sz w:val="28"/>
          <w:szCs w:val="28"/>
          <w:vertAlign w:val="subscript"/>
        </w:rPr>
        <w:t>t</w:t>
      </w:r>
      <w:r w:rsidRPr="00426B33">
        <w:rPr>
          <w:i/>
          <w:iCs/>
          <w:sz w:val="28"/>
          <w:szCs w:val="28"/>
        </w:rPr>
        <w:t xml:space="preserve"> = σ(W</w:t>
      </w:r>
      <w:r w:rsidRPr="00426B33">
        <w:rPr>
          <w:i/>
          <w:iCs/>
          <w:sz w:val="28"/>
          <w:szCs w:val="28"/>
          <w:vertAlign w:val="subscript"/>
        </w:rPr>
        <w:t>o</w:t>
      </w:r>
      <w:r w:rsidRPr="00426B33">
        <w:rPr>
          <w:i/>
          <w:iCs/>
          <w:sz w:val="28"/>
          <w:szCs w:val="28"/>
        </w:rPr>
        <w:t xml:space="preserve"> • [h</w:t>
      </w:r>
      <w:r w:rsidRPr="00426B33">
        <w:rPr>
          <w:i/>
          <w:iCs/>
          <w:sz w:val="28"/>
          <w:szCs w:val="28"/>
          <w:vertAlign w:val="subscript"/>
        </w:rPr>
        <w:t>{t-1}</w:t>
      </w:r>
      <w:r w:rsidRPr="00426B33">
        <w:rPr>
          <w:i/>
          <w:iCs/>
          <w:sz w:val="28"/>
          <w:szCs w:val="28"/>
        </w:rPr>
        <w:t>, x</w:t>
      </w:r>
      <w:r w:rsidRPr="00426B33">
        <w:rPr>
          <w:i/>
          <w:iCs/>
          <w:sz w:val="28"/>
          <w:szCs w:val="28"/>
          <w:vertAlign w:val="subscript"/>
        </w:rPr>
        <w:t>t</w:t>
      </w:r>
      <w:r w:rsidRPr="00426B33">
        <w:rPr>
          <w:i/>
          <w:iCs/>
          <w:sz w:val="28"/>
          <w:szCs w:val="28"/>
        </w:rPr>
        <w:t>] + b</w:t>
      </w:r>
      <w:r w:rsidRPr="00426B33">
        <w:rPr>
          <w:i/>
          <w:iCs/>
          <w:sz w:val="28"/>
          <w:szCs w:val="28"/>
          <w:vertAlign w:val="subscript"/>
        </w:rPr>
        <w:t>o</w:t>
      </w:r>
      <w:r w:rsidRPr="00426B33">
        <w:rPr>
          <w:i/>
          <w:iCs/>
          <w:sz w:val="28"/>
          <w:szCs w:val="28"/>
        </w:rPr>
        <w:t>)</w:t>
      </w:r>
    </w:p>
    <w:p w14:paraId="1D391857" w14:textId="55D8FB93" w:rsidR="00426B33" w:rsidRPr="00194EBA" w:rsidRDefault="00426B33" w:rsidP="00426B33">
      <w:pPr>
        <w:spacing w:before="100" w:beforeAutospacing="1" w:after="100" w:afterAutospacing="1" w:line="240" w:lineRule="auto"/>
        <w:rPr>
          <w:sz w:val="26"/>
          <w:szCs w:val="26"/>
          <w:lang w:eastAsia="zh-CN"/>
        </w:rPr>
      </w:pPr>
      <w:r w:rsidRPr="00194EBA">
        <w:rPr>
          <w:sz w:val="26"/>
          <w:szCs w:val="26"/>
          <w:lang w:eastAsia="zh-CN"/>
        </w:rPr>
        <w:t>The LSTM model can be represented mathematically as follows:</w:t>
      </w:r>
    </w:p>
    <w:p w14:paraId="3267771B" w14:textId="77777777" w:rsidR="00426B33" w:rsidRPr="00426B33" w:rsidRDefault="00426B33" w:rsidP="00426B33">
      <w:pPr>
        <w:spacing w:after="0" w:line="240" w:lineRule="auto"/>
        <w:jc w:val="center"/>
        <w:rPr>
          <w:i/>
          <w:iCs/>
          <w:sz w:val="28"/>
          <w:szCs w:val="28"/>
          <w:lang w:eastAsia="zh-CN"/>
        </w:rPr>
      </w:pPr>
      <w:r w:rsidRPr="00426B33">
        <w:rPr>
          <w:i/>
          <w:iCs/>
          <w:sz w:val="28"/>
          <w:szCs w:val="28"/>
          <w:lang w:eastAsia="zh-CN"/>
        </w:rPr>
        <w:t>h</w:t>
      </w:r>
      <w:r w:rsidRPr="00426B33">
        <w:rPr>
          <w:i/>
          <w:iCs/>
          <w:sz w:val="28"/>
          <w:szCs w:val="28"/>
          <w:vertAlign w:val="subscript"/>
          <w:lang w:eastAsia="zh-CN"/>
        </w:rPr>
        <w:t>t</w:t>
      </w:r>
      <w:r w:rsidRPr="00426B33">
        <w:rPr>
          <w:i/>
          <w:iCs/>
          <w:sz w:val="28"/>
          <w:szCs w:val="28"/>
          <w:lang w:eastAsia="zh-CN"/>
        </w:rPr>
        <w:t xml:space="preserve"> = o</w:t>
      </w:r>
      <w:r w:rsidRPr="00426B33">
        <w:rPr>
          <w:i/>
          <w:iCs/>
          <w:sz w:val="28"/>
          <w:szCs w:val="28"/>
          <w:vertAlign w:val="subscript"/>
          <w:lang w:eastAsia="zh-CN"/>
        </w:rPr>
        <w:t xml:space="preserve">t </w:t>
      </w:r>
      <w:r w:rsidRPr="00426B33">
        <w:rPr>
          <w:i/>
          <w:iCs/>
          <w:sz w:val="28"/>
          <w:szCs w:val="28"/>
          <w:lang w:eastAsia="zh-CN"/>
        </w:rPr>
        <w:t>* tanh(C</w:t>
      </w:r>
      <w:r w:rsidRPr="00426B33">
        <w:rPr>
          <w:i/>
          <w:iCs/>
          <w:sz w:val="28"/>
          <w:szCs w:val="28"/>
          <w:vertAlign w:val="subscript"/>
          <w:lang w:eastAsia="zh-CN"/>
        </w:rPr>
        <w:t>t</w:t>
      </w:r>
      <w:r w:rsidRPr="00426B33">
        <w:rPr>
          <w:i/>
          <w:iCs/>
          <w:sz w:val="28"/>
          <w:szCs w:val="28"/>
          <w:lang w:eastAsia="zh-CN"/>
        </w:rPr>
        <w:t>)</w:t>
      </w:r>
    </w:p>
    <w:p w14:paraId="465114CF" w14:textId="77777777" w:rsidR="00426B33" w:rsidRPr="00426B33" w:rsidRDefault="00426B33" w:rsidP="00426B33">
      <w:pPr>
        <w:snapToGrid w:val="0"/>
        <w:spacing w:before="100" w:beforeAutospacing="1" w:after="100" w:afterAutospacing="1" w:line="240" w:lineRule="auto"/>
        <w:jc w:val="center"/>
        <w:rPr>
          <w:i/>
          <w:iCs/>
          <w:sz w:val="28"/>
          <w:szCs w:val="28"/>
          <w:lang w:eastAsia="zh-CN"/>
        </w:rPr>
      </w:pPr>
      <w:r w:rsidRPr="00426B33">
        <w:rPr>
          <w:i/>
          <w:iCs/>
          <w:sz w:val="28"/>
          <w:szCs w:val="28"/>
          <w:lang w:eastAsia="zh-CN"/>
        </w:rPr>
        <w:t>C</w:t>
      </w:r>
      <w:r w:rsidRPr="00426B33">
        <w:rPr>
          <w:i/>
          <w:iCs/>
          <w:sz w:val="28"/>
          <w:szCs w:val="28"/>
          <w:vertAlign w:val="subscript"/>
          <w:lang w:eastAsia="zh-CN"/>
        </w:rPr>
        <w:t>t</w:t>
      </w:r>
      <w:r w:rsidRPr="00426B33">
        <w:rPr>
          <w:i/>
          <w:iCs/>
          <w:sz w:val="28"/>
          <w:szCs w:val="28"/>
          <w:lang w:eastAsia="zh-CN"/>
        </w:rPr>
        <w:t xml:space="preserve"> = f</w:t>
      </w:r>
      <w:r w:rsidRPr="00426B33">
        <w:rPr>
          <w:i/>
          <w:iCs/>
          <w:sz w:val="28"/>
          <w:szCs w:val="28"/>
          <w:vertAlign w:val="subscript"/>
          <w:lang w:eastAsia="zh-CN"/>
        </w:rPr>
        <w:t>t</w:t>
      </w:r>
      <w:r w:rsidRPr="00426B33">
        <w:rPr>
          <w:i/>
          <w:iCs/>
          <w:sz w:val="28"/>
          <w:szCs w:val="28"/>
          <w:lang w:eastAsia="zh-CN"/>
        </w:rPr>
        <w:t xml:space="preserve"> * C</w:t>
      </w:r>
      <w:r w:rsidRPr="00426B33">
        <w:rPr>
          <w:i/>
          <w:iCs/>
          <w:sz w:val="28"/>
          <w:szCs w:val="28"/>
          <w:vertAlign w:val="subscript"/>
          <w:lang w:eastAsia="zh-CN"/>
        </w:rPr>
        <w:t xml:space="preserve">t-1 </w:t>
      </w:r>
      <w:r w:rsidRPr="00426B33">
        <w:rPr>
          <w:i/>
          <w:iCs/>
          <w:sz w:val="28"/>
          <w:szCs w:val="28"/>
          <w:lang w:eastAsia="zh-CN"/>
        </w:rPr>
        <w:t>+ i</w:t>
      </w:r>
      <w:r w:rsidRPr="00426B33">
        <w:rPr>
          <w:i/>
          <w:iCs/>
          <w:sz w:val="28"/>
          <w:szCs w:val="28"/>
          <w:vertAlign w:val="subscript"/>
          <w:lang w:eastAsia="zh-CN"/>
        </w:rPr>
        <w:t>t</w:t>
      </w:r>
      <w:r w:rsidRPr="00426B33">
        <w:rPr>
          <w:i/>
          <w:iCs/>
          <w:sz w:val="28"/>
          <w:szCs w:val="28"/>
          <w:lang w:eastAsia="zh-CN"/>
        </w:rPr>
        <w:t xml:space="preserve"> * </w:t>
      </w:r>
      <w:r w:rsidRPr="00426B33">
        <w:rPr>
          <w:rStyle w:val="mord"/>
          <w:i/>
          <w:iCs/>
          <w:sz w:val="28"/>
          <w:szCs w:val="28"/>
        </w:rPr>
        <w:t>C</w:t>
      </w:r>
      <w:r w:rsidRPr="00426B33">
        <w:rPr>
          <w:rStyle w:val="mord"/>
          <w:i/>
          <w:iCs/>
          <w:sz w:val="28"/>
          <w:szCs w:val="28"/>
          <w:vertAlign w:val="subscript"/>
        </w:rPr>
        <w:t>t</w:t>
      </w:r>
    </w:p>
    <w:p w14:paraId="5D58C56D" w14:textId="77777777" w:rsidR="00194EBA" w:rsidRDefault="00194EBA" w:rsidP="00426B33">
      <w:pPr>
        <w:spacing w:before="100" w:beforeAutospacing="1" w:after="100" w:afterAutospacing="1" w:line="240" w:lineRule="auto"/>
        <w:rPr>
          <w:sz w:val="26"/>
          <w:szCs w:val="26"/>
          <w:lang w:eastAsia="zh-CN"/>
        </w:rPr>
      </w:pPr>
    </w:p>
    <w:p w14:paraId="2F982669" w14:textId="1021020F" w:rsidR="00426B33" w:rsidRPr="00CC68B1" w:rsidRDefault="00426B33" w:rsidP="00194EBA">
      <w:pPr>
        <w:spacing w:before="240" w:after="240" w:line="240" w:lineRule="auto"/>
        <w:rPr>
          <w:sz w:val="26"/>
          <w:szCs w:val="26"/>
          <w:lang w:eastAsia="zh-CN"/>
        </w:rPr>
      </w:pPr>
      <w:r w:rsidRPr="00CC68B1">
        <w:rPr>
          <w:sz w:val="26"/>
          <w:szCs w:val="26"/>
          <w:lang w:eastAsia="zh-CN"/>
        </w:rPr>
        <w:t>Where:</w:t>
      </w:r>
    </w:p>
    <w:p w14:paraId="7B06627B" w14:textId="77777777" w:rsidR="00426B33" w:rsidRPr="00CC68B1" w:rsidRDefault="00426B33">
      <w:pPr>
        <w:numPr>
          <w:ilvl w:val="0"/>
          <w:numId w:val="20"/>
        </w:numPr>
        <w:spacing w:after="0" w:line="240" w:lineRule="auto"/>
        <w:rPr>
          <w:sz w:val="26"/>
          <w:szCs w:val="26"/>
          <w:lang w:eastAsia="zh-CN"/>
        </w:rPr>
      </w:pPr>
      <w:r w:rsidRPr="00194EBA">
        <w:rPr>
          <w:b/>
          <w:bCs/>
          <w:i/>
          <w:iCs/>
          <w:sz w:val="28"/>
          <w:szCs w:val="28"/>
          <w:lang w:eastAsia="zh-CN"/>
        </w:rPr>
        <w:t>x</w:t>
      </w:r>
      <w:r w:rsidRPr="00194EBA">
        <w:rPr>
          <w:b/>
          <w:bCs/>
          <w:i/>
          <w:iCs/>
          <w:sz w:val="28"/>
          <w:szCs w:val="28"/>
          <w:vertAlign w:val="subscript"/>
          <w:lang w:eastAsia="zh-CN"/>
        </w:rPr>
        <w:t>t</w:t>
      </w:r>
      <w:r w:rsidRPr="00194EBA">
        <w:rPr>
          <w:b/>
          <w:bCs/>
          <w:sz w:val="28"/>
          <w:szCs w:val="28"/>
          <w:vertAlign w:val="subscript"/>
          <w:lang w:eastAsia="zh-CN"/>
        </w:rPr>
        <w:t xml:space="preserve"> </w:t>
      </w:r>
      <w:r w:rsidRPr="00CC68B1">
        <w:rPr>
          <w:sz w:val="26"/>
          <w:szCs w:val="26"/>
          <w:lang w:eastAsia="zh-CN"/>
        </w:rPr>
        <w:t>​ is the input at time step t,</w:t>
      </w:r>
    </w:p>
    <w:p w14:paraId="3EFD0ECE" w14:textId="77777777" w:rsidR="00426B33" w:rsidRPr="00CC68B1" w:rsidRDefault="00426B33">
      <w:pPr>
        <w:numPr>
          <w:ilvl w:val="0"/>
          <w:numId w:val="20"/>
        </w:numPr>
        <w:spacing w:after="0" w:line="240" w:lineRule="auto"/>
        <w:rPr>
          <w:sz w:val="26"/>
          <w:szCs w:val="26"/>
          <w:lang w:eastAsia="zh-CN"/>
        </w:rPr>
      </w:pPr>
      <w:r w:rsidRPr="00194EBA">
        <w:rPr>
          <w:b/>
          <w:bCs/>
          <w:i/>
          <w:iCs/>
          <w:sz w:val="28"/>
          <w:szCs w:val="28"/>
          <w:lang w:eastAsia="zh-CN"/>
        </w:rPr>
        <w:t>h</w:t>
      </w:r>
      <w:r w:rsidRPr="00194EBA">
        <w:rPr>
          <w:b/>
          <w:bCs/>
          <w:sz w:val="28"/>
          <w:szCs w:val="28"/>
          <w:vertAlign w:val="subscript"/>
          <w:lang w:eastAsia="zh-CN"/>
        </w:rPr>
        <w:t>t</w:t>
      </w:r>
      <w:r w:rsidRPr="00AB782C">
        <w:rPr>
          <w:sz w:val="26"/>
          <w:szCs w:val="26"/>
          <w:lang w:eastAsia="zh-CN"/>
        </w:rPr>
        <w:t xml:space="preserve"> </w:t>
      </w:r>
      <w:r w:rsidRPr="00CC68B1">
        <w:rPr>
          <w:sz w:val="26"/>
          <w:szCs w:val="26"/>
          <w:lang w:eastAsia="zh-CN"/>
        </w:rPr>
        <w:t>is the hidden state at time step t,</w:t>
      </w:r>
    </w:p>
    <w:p w14:paraId="0D2DD413" w14:textId="77777777" w:rsidR="00426B33" w:rsidRPr="00CC68B1" w:rsidRDefault="00426B33">
      <w:pPr>
        <w:numPr>
          <w:ilvl w:val="0"/>
          <w:numId w:val="20"/>
        </w:numPr>
        <w:spacing w:after="0" w:line="240" w:lineRule="auto"/>
        <w:rPr>
          <w:sz w:val="26"/>
          <w:szCs w:val="26"/>
          <w:lang w:eastAsia="zh-CN"/>
        </w:rPr>
      </w:pPr>
      <w:r w:rsidRPr="00194EBA">
        <w:rPr>
          <w:b/>
          <w:bCs/>
          <w:i/>
          <w:iCs/>
          <w:sz w:val="28"/>
          <w:szCs w:val="28"/>
          <w:lang w:eastAsia="zh-CN"/>
        </w:rPr>
        <w:t>C</w:t>
      </w:r>
      <w:r w:rsidRPr="00194EBA">
        <w:rPr>
          <w:b/>
          <w:bCs/>
          <w:i/>
          <w:iCs/>
          <w:sz w:val="28"/>
          <w:szCs w:val="28"/>
          <w:vertAlign w:val="subscript"/>
          <w:lang w:eastAsia="zh-CN"/>
        </w:rPr>
        <w:t>t</w:t>
      </w:r>
      <w:r w:rsidRPr="00194EBA">
        <w:rPr>
          <w:b/>
          <w:bCs/>
          <w:sz w:val="28"/>
          <w:szCs w:val="28"/>
          <w:lang w:eastAsia="zh-CN"/>
        </w:rPr>
        <w:t xml:space="preserve"> </w:t>
      </w:r>
      <w:r w:rsidRPr="00CC68B1">
        <w:rPr>
          <w:sz w:val="26"/>
          <w:szCs w:val="26"/>
          <w:lang w:eastAsia="zh-CN"/>
        </w:rPr>
        <w:t>​ is the cell state,</w:t>
      </w:r>
    </w:p>
    <w:p w14:paraId="322D8B36" w14:textId="77777777" w:rsidR="00426B33" w:rsidRPr="00CC68B1" w:rsidRDefault="00426B33">
      <w:pPr>
        <w:numPr>
          <w:ilvl w:val="0"/>
          <w:numId w:val="20"/>
        </w:numPr>
        <w:spacing w:after="0" w:line="240" w:lineRule="auto"/>
        <w:rPr>
          <w:sz w:val="26"/>
          <w:szCs w:val="26"/>
          <w:lang w:eastAsia="zh-CN"/>
        </w:rPr>
      </w:pPr>
      <w:r w:rsidRPr="00194EBA">
        <w:rPr>
          <w:b/>
          <w:bCs/>
          <w:i/>
          <w:iCs/>
          <w:sz w:val="28"/>
          <w:szCs w:val="28"/>
          <w:lang w:eastAsia="zh-CN"/>
        </w:rPr>
        <w:t>f</w:t>
      </w:r>
      <w:r w:rsidRPr="00194EBA">
        <w:rPr>
          <w:b/>
          <w:bCs/>
          <w:i/>
          <w:iCs/>
          <w:sz w:val="28"/>
          <w:szCs w:val="28"/>
          <w:vertAlign w:val="subscript"/>
          <w:lang w:eastAsia="zh-CN"/>
        </w:rPr>
        <w:t>t</w:t>
      </w:r>
      <w:r w:rsidRPr="00194EBA">
        <w:rPr>
          <w:b/>
          <w:bCs/>
          <w:i/>
          <w:iCs/>
          <w:sz w:val="28"/>
          <w:szCs w:val="28"/>
          <w:lang w:eastAsia="zh-CN"/>
        </w:rPr>
        <w:t>​</w:t>
      </w:r>
      <w:r w:rsidRPr="00CC68B1">
        <w:rPr>
          <w:sz w:val="26"/>
          <w:szCs w:val="26"/>
          <w:lang w:eastAsia="zh-CN"/>
        </w:rPr>
        <w:t xml:space="preserve">, </w:t>
      </w:r>
      <w:r w:rsidRPr="00194EBA">
        <w:rPr>
          <w:b/>
          <w:bCs/>
          <w:i/>
          <w:iCs/>
          <w:sz w:val="28"/>
          <w:szCs w:val="28"/>
          <w:lang w:eastAsia="zh-CN"/>
        </w:rPr>
        <w:t>i</w:t>
      </w:r>
      <w:r w:rsidRPr="00194EBA">
        <w:rPr>
          <w:b/>
          <w:bCs/>
          <w:i/>
          <w:iCs/>
          <w:sz w:val="28"/>
          <w:szCs w:val="28"/>
          <w:vertAlign w:val="subscript"/>
          <w:lang w:eastAsia="zh-CN"/>
        </w:rPr>
        <w:t>t</w:t>
      </w:r>
      <w:r w:rsidRPr="00194EBA">
        <w:rPr>
          <w:b/>
          <w:bCs/>
          <w:sz w:val="28"/>
          <w:szCs w:val="28"/>
          <w:lang w:eastAsia="zh-CN"/>
        </w:rPr>
        <w:t>​</w:t>
      </w:r>
      <w:r w:rsidRPr="00CC68B1">
        <w:rPr>
          <w:sz w:val="26"/>
          <w:szCs w:val="26"/>
          <w:lang w:eastAsia="zh-CN"/>
        </w:rPr>
        <w:t xml:space="preserve">, and </w:t>
      </w:r>
      <w:r w:rsidRPr="00194EBA">
        <w:rPr>
          <w:b/>
          <w:bCs/>
          <w:i/>
          <w:iCs/>
          <w:sz w:val="28"/>
          <w:szCs w:val="28"/>
          <w:lang w:eastAsia="zh-CN"/>
        </w:rPr>
        <w:t>o</w:t>
      </w:r>
      <w:r w:rsidRPr="00194EBA">
        <w:rPr>
          <w:b/>
          <w:bCs/>
          <w:i/>
          <w:iCs/>
          <w:sz w:val="28"/>
          <w:szCs w:val="28"/>
          <w:vertAlign w:val="subscript"/>
          <w:lang w:eastAsia="zh-CN"/>
        </w:rPr>
        <w:t>t</w:t>
      </w:r>
      <w:r w:rsidRPr="00AB782C">
        <w:rPr>
          <w:i/>
          <w:iCs/>
          <w:sz w:val="26"/>
          <w:szCs w:val="26"/>
          <w:vertAlign w:val="subscript"/>
          <w:lang w:eastAsia="zh-CN"/>
        </w:rPr>
        <w:t xml:space="preserve"> </w:t>
      </w:r>
      <w:r w:rsidRPr="00CC68B1">
        <w:rPr>
          <w:sz w:val="26"/>
          <w:szCs w:val="26"/>
          <w:lang w:eastAsia="zh-CN"/>
        </w:rPr>
        <w:t>​ are the forget, input, and output gate activations, respectively,</w:t>
      </w:r>
    </w:p>
    <w:p w14:paraId="184253D6" w14:textId="77777777" w:rsidR="00426B33" w:rsidRPr="00CC68B1" w:rsidRDefault="00426B33">
      <w:pPr>
        <w:numPr>
          <w:ilvl w:val="0"/>
          <w:numId w:val="20"/>
        </w:numPr>
        <w:spacing w:after="0" w:line="240" w:lineRule="auto"/>
        <w:rPr>
          <w:sz w:val="26"/>
          <w:szCs w:val="26"/>
          <w:lang w:eastAsia="zh-CN"/>
        </w:rPr>
      </w:pPr>
      <w:r w:rsidRPr="00194EBA">
        <w:rPr>
          <w:b/>
          <w:bCs/>
          <w:i/>
          <w:iCs/>
          <w:sz w:val="28"/>
          <w:szCs w:val="28"/>
          <w:lang w:eastAsia="zh-CN"/>
        </w:rPr>
        <w:t>W</w:t>
      </w:r>
      <w:r w:rsidRPr="00CC68B1">
        <w:rPr>
          <w:sz w:val="26"/>
          <w:szCs w:val="26"/>
          <w:lang w:eastAsia="zh-CN"/>
        </w:rPr>
        <w:t xml:space="preserve"> and </w:t>
      </w:r>
      <w:r w:rsidRPr="00194EBA">
        <w:rPr>
          <w:b/>
          <w:bCs/>
          <w:i/>
          <w:iCs/>
          <w:sz w:val="28"/>
          <w:szCs w:val="28"/>
          <w:lang w:eastAsia="zh-CN"/>
        </w:rPr>
        <w:t>b</w:t>
      </w:r>
      <w:r w:rsidRPr="00CC68B1">
        <w:rPr>
          <w:i/>
          <w:iCs/>
          <w:sz w:val="26"/>
          <w:szCs w:val="26"/>
          <w:lang w:eastAsia="zh-CN"/>
        </w:rPr>
        <w:t xml:space="preserve"> </w:t>
      </w:r>
      <w:r w:rsidRPr="00CC68B1">
        <w:rPr>
          <w:sz w:val="26"/>
          <w:szCs w:val="26"/>
          <w:lang w:eastAsia="zh-CN"/>
        </w:rPr>
        <w:t>are the weight matrices and bias vectors associated with the gates,</w:t>
      </w:r>
    </w:p>
    <w:p w14:paraId="4396FB94" w14:textId="77777777" w:rsidR="00426B33" w:rsidRPr="00CC68B1" w:rsidRDefault="00426B33">
      <w:pPr>
        <w:numPr>
          <w:ilvl w:val="0"/>
          <w:numId w:val="20"/>
        </w:numPr>
        <w:spacing w:after="0" w:line="240" w:lineRule="auto"/>
        <w:rPr>
          <w:sz w:val="26"/>
          <w:szCs w:val="26"/>
          <w:lang w:eastAsia="zh-CN"/>
        </w:rPr>
      </w:pPr>
      <w:r w:rsidRPr="00194EBA">
        <w:rPr>
          <w:b/>
          <w:bCs/>
          <w:i/>
          <w:iCs/>
          <w:sz w:val="28"/>
          <w:szCs w:val="28"/>
        </w:rPr>
        <w:t>σ</w:t>
      </w:r>
      <w:r w:rsidRPr="00AB782C">
        <w:rPr>
          <w:sz w:val="26"/>
          <w:szCs w:val="26"/>
          <w:lang w:eastAsia="zh-CN"/>
        </w:rPr>
        <w:t xml:space="preserve"> </w:t>
      </w:r>
      <w:r w:rsidRPr="00CC68B1">
        <w:rPr>
          <w:sz w:val="26"/>
          <w:szCs w:val="26"/>
          <w:lang w:eastAsia="zh-CN"/>
        </w:rPr>
        <w:t>represents the sigmoid activation function, and</w:t>
      </w:r>
    </w:p>
    <w:p w14:paraId="123E3782" w14:textId="77777777" w:rsidR="00426B33" w:rsidRPr="00AB782C" w:rsidRDefault="00426B33">
      <w:pPr>
        <w:numPr>
          <w:ilvl w:val="0"/>
          <w:numId w:val="20"/>
        </w:numPr>
        <w:spacing w:after="0" w:line="240" w:lineRule="auto"/>
        <w:rPr>
          <w:sz w:val="26"/>
          <w:szCs w:val="26"/>
          <w:lang w:eastAsia="zh-CN"/>
        </w:rPr>
      </w:pPr>
      <w:r w:rsidRPr="00194EBA">
        <w:rPr>
          <w:b/>
          <w:bCs/>
          <w:i/>
          <w:iCs/>
          <w:sz w:val="28"/>
          <w:szCs w:val="28"/>
          <w:lang w:eastAsia="zh-CN"/>
        </w:rPr>
        <w:t>tanh</w:t>
      </w:r>
      <w:r w:rsidRPr="00CC68B1">
        <w:rPr>
          <w:sz w:val="26"/>
          <w:szCs w:val="26"/>
          <w:lang w:eastAsia="zh-CN"/>
        </w:rPr>
        <w:t xml:space="preserve"> represents the hyperbolic tangent activation function.</w:t>
      </w:r>
    </w:p>
    <w:p w14:paraId="77E4286D" w14:textId="2E8AA567" w:rsidR="00426B33" w:rsidRPr="00364107" w:rsidRDefault="00426B33" w:rsidP="00364107">
      <w:pPr>
        <w:pStyle w:val="Heading3"/>
        <w:rPr>
          <w:rFonts w:ascii="Times New Roman" w:hAnsi="Times New Roman" w:cs="Times New Roman"/>
          <w:b w:val="0"/>
          <w:bCs w:val="0"/>
          <w:sz w:val="26"/>
          <w:szCs w:val="26"/>
        </w:rPr>
      </w:pPr>
      <w:bookmarkStart w:id="22" w:name="_Toc178868911"/>
      <w:r w:rsidRPr="00364107">
        <w:rPr>
          <w:rFonts w:ascii="Times New Roman" w:hAnsi="Times New Roman" w:cs="Times New Roman"/>
          <w:b w:val="0"/>
          <w:bCs w:val="0"/>
          <w:sz w:val="26"/>
          <w:szCs w:val="26"/>
        </w:rPr>
        <w:t>2.4.2 Importance of the LSTM Model in Time Series Forecasting</w:t>
      </w:r>
      <w:bookmarkEnd w:id="22"/>
    </w:p>
    <w:p w14:paraId="06EFD244" w14:textId="77777777" w:rsidR="00426B33" w:rsidRPr="00AB782C" w:rsidRDefault="00426B33" w:rsidP="00092707">
      <w:pPr>
        <w:spacing w:before="240" w:after="0"/>
        <w:jc w:val="both"/>
        <w:rPr>
          <w:sz w:val="26"/>
          <w:szCs w:val="26"/>
        </w:rPr>
      </w:pPr>
      <w:r w:rsidRPr="00AB782C">
        <w:rPr>
          <w:sz w:val="26"/>
          <w:szCs w:val="26"/>
        </w:rPr>
        <w:t xml:space="preserve">LSTM networks are particularly well-suited for financial and economic time series forecasting because of their ability to model </w:t>
      </w:r>
      <w:r w:rsidRPr="00AB782C">
        <w:rPr>
          <w:b/>
          <w:bCs/>
          <w:sz w:val="26"/>
          <w:szCs w:val="26"/>
        </w:rPr>
        <w:t>long-term dependencies</w:t>
      </w:r>
      <w:r w:rsidRPr="00AB782C">
        <w:rPr>
          <w:sz w:val="26"/>
          <w:szCs w:val="26"/>
        </w:rPr>
        <w:t xml:space="preserve"> and </w:t>
      </w:r>
      <w:r w:rsidRPr="00AB782C">
        <w:rPr>
          <w:b/>
          <w:bCs/>
          <w:sz w:val="26"/>
          <w:szCs w:val="26"/>
        </w:rPr>
        <w:t>non-linear relationships</w:t>
      </w:r>
      <w:r w:rsidRPr="00AB782C">
        <w:rPr>
          <w:sz w:val="26"/>
          <w:szCs w:val="26"/>
        </w:rPr>
        <w:t xml:space="preserve"> in the data. This makes them highly effective in environments where traditional linear models, such as ARIMA, may struggle, especially when dealing with complex stock market behaviors, high volatility, and unpredictable trends.</w:t>
      </w:r>
    </w:p>
    <w:p w14:paraId="39622723" w14:textId="77777777" w:rsidR="00426B33" w:rsidRPr="00AB782C" w:rsidRDefault="00426B33">
      <w:pPr>
        <w:numPr>
          <w:ilvl w:val="0"/>
          <w:numId w:val="21"/>
        </w:numPr>
        <w:spacing w:before="120"/>
        <w:jc w:val="both"/>
        <w:rPr>
          <w:sz w:val="26"/>
          <w:szCs w:val="26"/>
        </w:rPr>
      </w:pPr>
      <w:r w:rsidRPr="00AB782C">
        <w:rPr>
          <w:b/>
          <w:bCs/>
          <w:sz w:val="26"/>
          <w:szCs w:val="26"/>
        </w:rPr>
        <w:lastRenderedPageBreak/>
        <w:t>Handling Long-Term Dependencies</w:t>
      </w:r>
      <w:r w:rsidRPr="00AB782C">
        <w:rPr>
          <w:sz w:val="26"/>
          <w:szCs w:val="26"/>
        </w:rPr>
        <w:t>: In time series data, particularly in financial markets, past events often have a lingering effect on future outcomes. For instance, stock price movements may depend not only on recent events but also on market trends from months or even years ago. LSTM’s memory cells allow it to capture these long-term dependencies without losing information over time, a limitation that traditional RNNs face due to the vanishing gradient problem.</w:t>
      </w:r>
    </w:p>
    <w:p w14:paraId="0584388B" w14:textId="77777777" w:rsidR="00426B33" w:rsidRPr="00AB782C" w:rsidRDefault="00426B33">
      <w:pPr>
        <w:numPr>
          <w:ilvl w:val="0"/>
          <w:numId w:val="21"/>
        </w:numPr>
        <w:spacing w:before="120"/>
        <w:jc w:val="both"/>
        <w:rPr>
          <w:sz w:val="26"/>
          <w:szCs w:val="26"/>
        </w:rPr>
      </w:pPr>
      <w:r w:rsidRPr="00AB782C">
        <w:rPr>
          <w:b/>
          <w:bCs/>
          <w:sz w:val="26"/>
          <w:szCs w:val="26"/>
        </w:rPr>
        <w:t>Non-linear Relationships</w:t>
      </w:r>
      <w:r w:rsidRPr="00AB782C">
        <w:rPr>
          <w:sz w:val="26"/>
          <w:szCs w:val="26"/>
        </w:rPr>
        <w:t>: Financial time series data, such as stock prices, interest rates, and commodity prices, often exhibit complex non-linear relationships due to market forces, investor behavior, and macroeconomic factors. LSTMs are highly capable of capturing these non-linear relationships due to their flexible architecture, making them superior to linear models like ARIMA when dealing with highly volatile or irregular data patterns.</w:t>
      </w:r>
    </w:p>
    <w:p w14:paraId="00365C39" w14:textId="3CA85F77" w:rsidR="00426B33" w:rsidRPr="00426B33" w:rsidRDefault="00426B33">
      <w:pPr>
        <w:numPr>
          <w:ilvl w:val="0"/>
          <w:numId w:val="21"/>
        </w:numPr>
        <w:spacing w:before="120"/>
        <w:jc w:val="both"/>
        <w:rPr>
          <w:sz w:val="26"/>
          <w:szCs w:val="26"/>
        </w:rPr>
      </w:pPr>
      <w:r w:rsidRPr="00AB782C">
        <w:rPr>
          <w:b/>
          <w:bCs/>
          <w:sz w:val="26"/>
          <w:szCs w:val="26"/>
        </w:rPr>
        <w:t>Suitability for High-Frequency Data</w:t>
      </w:r>
      <w:r w:rsidRPr="00AB782C">
        <w:rPr>
          <w:sz w:val="26"/>
          <w:szCs w:val="26"/>
        </w:rPr>
        <w:t>: LSTM models are particularly useful for high-frequency financial data, such as minute-by-minute or second-by-second stock price changes, where short-term volatility and noise make traditional models less effective. LSTM networks can handle the intricate patterns and autocorrelations that arise in such data, enabling more accurate forecasts even in fast-moving markets.</w:t>
      </w:r>
    </w:p>
    <w:p w14:paraId="407CAA68" w14:textId="3DB8A5EE" w:rsidR="00426B33" w:rsidRPr="00364107" w:rsidRDefault="00426B33" w:rsidP="00364107">
      <w:pPr>
        <w:pStyle w:val="Heading3"/>
        <w:rPr>
          <w:rFonts w:ascii="Times New Roman" w:hAnsi="Times New Roman" w:cs="Times New Roman"/>
          <w:b w:val="0"/>
          <w:bCs w:val="0"/>
          <w:sz w:val="26"/>
          <w:szCs w:val="26"/>
        </w:rPr>
      </w:pPr>
      <w:bookmarkStart w:id="23" w:name="_Toc178868912"/>
      <w:r w:rsidRPr="00364107">
        <w:rPr>
          <w:rFonts w:ascii="Times New Roman" w:hAnsi="Times New Roman" w:cs="Times New Roman"/>
          <w:b w:val="0"/>
          <w:bCs w:val="0"/>
          <w:sz w:val="26"/>
          <w:szCs w:val="26"/>
        </w:rPr>
        <w:t>2.4.3 Model Selection and Training</w:t>
      </w:r>
      <w:bookmarkEnd w:id="23"/>
    </w:p>
    <w:p w14:paraId="09A23E5D" w14:textId="77777777" w:rsidR="00426B33" w:rsidRPr="00AB782C" w:rsidRDefault="00426B33" w:rsidP="00426B33">
      <w:pPr>
        <w:pStyle w:val="NormalWeb"/>
        <w:spacing w:before="240" w:beforeAutospacing="0" w:after="0" w:afterAutospacing="0"/>
        <w:jc w:val="both"/>
        <w:rPr>
          <w:sz w:val="26"/>
          <w:szCs w:val="26"/>
        </w:rPr>
      </w:pPr>
      <w:r w:rsidRPr="00AB782C">
        <w:rPr>
          <w:sz w:val="26"/>
          <w:szCs w:val="26"/>
        </w:rPr>
        <w:t xml:space="preserve">Training an LSTM model involves optimizing the model parameters (weights and biases) using </w:t>
      </w:r>
      <w:r w:rsidRPr="00AB782C">
        <w:rPr>
          <w:rStyle w:val="Strong"/>
          <w:sz w:val="26"/>
          <w:szCs w:val="26"/>
        </w:rPr>
        <w:t>backpropagation through time (BPTT)</w:t>
      </w:r>
      <w:r w:rsidRPr="00AB782C">
        <w:rPr>
          <w:sz w:val="26"/>
          <w:szCs w:val="26"/>
        </w:rPr>
        <w:t xml:space="preserve">, a variant of the backpropagation algorithm tailored for sequential data. The model learns by minimizing a loss function, such as </w:t>
      </w:r>
      <w:r w:rsidRPr="00AB782C">
        <w:rPr>
          <w:rStyle w:val="Strong"/>
          <w:sz w:val="26"/>
          <w:szCs w:val="26"/>
        </w:rPr>
        <w:t>mean squared error (MSE)</w:t>
      </w:r>
      <w:r w:rsidRPr="00AB782C">
        <w:rPr>
          <w:sz w:val="26"/>
          <w:szCs w:val="26"/>
        </w:rPr>
        <w:t xml:space="preserve"> or </w:t>
      </w:r>
      <w:r w:rsidRPr="00AB782C">
        <w:rPr>
          <w:rStyle w:val="Strong"/>
          <w:sz w:val="26"/>
          <w:szCs w:val="26"/>
        </w:rPr>
        <w:t>mean absolute error (MAE)</w:t>
      </w:r>
      <w:r w:rsidRPr="00AB782C">
        <w:rPr>
          <w:sz w:val="26"/>
          <w:szCs w:val="26"/>
        </w:rPr>
        <w:t xml:space="preserve">, using optimization techniques like </w:t>
      </w:r>
      <w:r w:rsidRPr="00AB782C">
        <w:rPr>
          <w:rStyle w:val="Strong"/>
          <w:sz w:val="26"/>
          <w:szCs w:val="26"/>
        </w:rPr>
        <w:t>stochastic gradient descent (SGD)</w:t>
      </w:r>
      <w:r w:rsidRPr="00AB782C">
        <w:rPr>
          <w:sz w:val="26"/>
          <w:szCs w:val="26"/>
        </w:rPr>
        <w:t xml:space="preserve"> or </w:t>
      </w:r>
      <w:r w:rsidRPr="00AB782C">
        <w:rPr>
          <w:rStyle w:val="Strong"/>
          <w:sz w:val="26"/>
          <w:szCs w:val="26"/>
        </w:rPr>
        <w:t>Adam</w:t>
      </w:r>
      <w:r w:rsidRPr="00AB782C">
        <w:rPr>
          <w:sz w:val="26"/>
          <w:szCs w:val="26"/>
        </w:rPr>
        <w:t>.</w:t>
      </w:r>
    </w:p>
    <w:p w14:paraId="303F2AD6" w14:textId="77777777" w:rsidR="00426B33" w:rsidRPr="00AB782C" w:rsidRDefault="00426B33" w:rsidP="00426B33">
      <w:pPr>
        <w:pStyle w:val="NormalWeb"/>
        <w:spacing w:before="240" w:beforeAutospacing="0" w:after="0" w:afterAutospacing="0"/>
        <w:jc w:val="both"/>
        <w:rPr>
          <w:sz w:val="26"/>
          <w:szCs w:val="26"/>
        </w:rPr>
      </w:pPr>
      <w:r w:rsidRPr="00AB782C">
        <w:rPr>
          <w:sz w:val="26"/>
          <w:szCs w:val="26"/>
        </w:rPr>
        <w:t>When applying LSTM models, researchers must carefully select hyperparameters such as the number of hidden units, the number of layers, the sequence length (time steps), and the learning rate. These choices can significantly impact the model’s performance and ability to generalize to unseen data.</w:t>
      </w:r>
    </w:p>
    <w:p w14:paraId="7CA6192E" w14:textId="24FF7666" w:rsidR="00426B33" w:rsidRPr="00426B33" w:rsidRDefault="00426B33" w:rsidP="00426B33">
      <w:pPr>
        <w:pStyle w:val="NormalWeb"/>
        <w:spacing w:before="240" w:beforeAutospacing="0" w:after="0" w:afterAutospacing="0"/>
        <w:jc w:val="both"/>
        <w:rPr>
          <w:sz w:val="26"/>
          <w:szCs w:val="26"/>
        </w:rPr>
      </w:pPr>
      <w:r w:rsidRPr="00AB782C">
        <w:rPr>
          <w:sz w:val="26"/>
          <w:szCs w:val="26"/>
        </w:rPr>
        <w:t xml:space="preserve">In addition to tuning hyperparameters, techniques like </w:t>
      </w:r>
      <w:r w:rsidRPr="00AB782C">
        <w:rPr>
          <w:rStyle w:val="Strong"/>
          <w:sz w:val="26"/>
          <w:szCs w:val="26"/>
        </w:rPr>
        <w:t>dropout</w:t>
      </w:r>
      <w:r w:rsidRPr="00AB782C">
        <w:rPr>
          <w:sz w:val="26"/>
          <w:szCs w:val="26"/>
        </w:rPr>
        <w:t xml:space="preserve"> (a regularization method) and </w:t>
      </w:r>
      <w:r w:rsidRPr="00AB782C">
        <w:rPr>
          <w:rStyle w:val="Strong"/>
          <w:sz w:val="26"/>
          <w:szCs w:val="26"/>
        </w:rPr>
        <w:t>early stopping</w:t>
      </w:r>
      <w:r w:rsidRPr="00AB782C">
        <w:rPr>
          <w:sz w:val="26"/>
          <w:szCs w:val="26"/>
        </w:rPr>
        <w:t xml:space="preserve"> (terminating training when performance on a validation set plateaus) are commonly used to prevent overfitting and enhance the model's robustness.</w:t>
      </w:r>
    </w:p>
    <w:p w14:paraId="0B20F62C" w14:textId="63E8E05A" w:rsidR="00426B33" w:rsidRPr="00364107" w:rsidRDefault="00426B33" w:rsidP="00364107">
      <w:pPr>
        <w:pStyle w:val="Heading3"/>
        <w:rPr>
          <w:rFonts w:ascii="Times New Roman" w:hAnsi="Times New Roman" w:cs="Times New Roman"/>
          <w:b w:val="0"/>
          <w:bCs w:val="0"/>
          <w:sz w:val="26"/>
          <w:szCs w:val="26"/>
        </w:rPr>
      </w:pPr>
      <w:bookmarkStart w:id="24" w:name="_Toc178868913"/>
      <w:r w:rsidRPr="00364107">
        <w:rPr>
          <w:rFonts w:ascii="Times New Roman" w:hAnsi="Times New Roman" w:cs="Times New Roman"/>
          <w:b w:val="0"/>
          <w:bCs w:val="0"/>
          <w:sz w:val="26"/>
          <w:szCs w:val="26"/>
        </w:rPr>
        <w:lastRenderedPageBreak/>
        <w:t>2.4.4 Limitations of the LSTM Model</w:t>
      </w:r>
      <w:bookmarkEnd w:id="24"/>
    </w:p>
    <w:p w14:paraId="0A90B527" w14:textId="77777777" w:rsidR="00426B33" w:rsidRPr="00AB782C" w:rsidRDefault="00426B33" w:rsidP="00426B33">
      <w:pPr>
        <w:pStyle w:val="NormalWeb"/>
        <w:spacing w:before="240" w:beforeAutospacing="0" w:after="0" w:afterAutospacing="0"/>
        <w:jc w:val="both"/>
        <w:rPr>
          <w:sz w:val="26"/>
          <w:szCs w:val="26"/>
        </w:rPr>
      </w:pPr>
      <w:r w:rsidRPr="00AB782C">
        <w:rPr>
          <w:sz w:val="26"/>
          <w:szCs w:val="26"/>
        </w:rPr>
        <w:t>Despite its advantages, LSTM models also have certain limitations. One key drawback is the significant computational resources required for training, particularly when dealing with large datasets or high-dimensional time series. LSTM models often require more time and memory than simpler models like ARIMA or even other machine learning models due to their complex architecture.</w:t>
      </w:r>
    </w:p>
    <w:p w14:paraId="6C82515D" w14:textId="77777777" w:rsidR="00426B33" w:rsidRPr="00AB782C" w:rsidRDefault="00426B33" w:rsidP="00426B33">
      <w:pPr>
        <w:pStyle w:val="NormalWeb"/>
        <w:spacing w:before="240" w:beforeAutospacing="0" w:after="0" w:afterAutospacing="0"/>
        <w:jc w:val="both"/>
        <w:rPr>
          <w:sz w:val="26"/>
          <w:szCs w:val="26"/>
        </w:rPr>
      </w:pPr>
      <w:r w:rsidRPr="00AB782C">
        <w:rPr>
          <w:sz w:val="26"/>
          <w:szCs w:val="26"/>
        </w:rPr>
        <w:t xml:space="preserve">Additionally, LSTMs may struggle to interpret and explain the underlying structure of time series data, which can be a critical limitation in fields like finance where model transparency and explainability are essential for regulatory and decision-making purposes. The </w:t>
      </w:r>
      <w:r w:rsidRPr="00AB782C">
        <w:rPr>
          <w:rStyle w:val="Strong"/>
          <w:sz w:val="26"/>
          <w:szCs w:val="26"/>
        </w:rPr>
        <w:t>“black box”</w:t>
      </w:r>
      <w:r w:rsidRPr="00AB782C">
        <w:rPr>
          <w:sz w:val="26"/>
          <w:szCs w:val="26"/>
        </w:rPr>
        <w:t xml:space="preserve"> nature of LSTM models makes it difficult to understand the exact relationships and patterns they are capturing, which can limit their adoption in certain industries.</w:t>
      </w:r>
    </w:p>
    <w:p w14:paraId="2D695F02" w14:textId="64DFED1A" w:rsidR="00194EBA" w:rsidRPr="00FC0D32" w:rsidRDefault="00426B33" w:rsidP="00FC0D32">
      <w:pPr>
        <w:pStyle w:val="NormalWeb"/>
        <w:spacing w:before="240" w:beforeAutospacing="0" w:after="0" w:afterAutospacing="0"/>
        <w:jc w:val="both"/>
        <w:rPr>
          <w:sz w:val="26"/>
          <w:szCs w:val="26"/>
        </w:rPr>
      </w:pPr>
      <w:r w:rsidRPr="00AB782C">
        <w:rPr>
          <w:sz w:val="26"/>
          <w:szCs w:val="26"/>
        </w:rPr>
        <w:t>Moreover, LSTMs may require significant fine-tuning to achieve optimal performance, and the process of hyperparameter selection can be time-consuming. Without proper tuning, LSTM models can underperform or overfit the data, leading to inaccurate forecasts.</w:t>
      </w:r>
    </w:p>
    <w:p w14:paraId="4F231F8D" w14:textId="77777777" w:rsidR="00B61B17" w:rsidRPr="00990CC2" w:rsidRDefault="00B61B17" w:rsidP="00B61B17">
      <w:pPr>
        <w:pStyle w:val="Heading1"/>
        <w:rPr>
          <w:rFonts w:ascii="Times New Roman" w:hAnsi="Times New Roman" w:cs="Times New Roman"/>
          <w:color w:val="4F81BD" w:themeColor="accent1"/>
          <w:sz w:val="40"/>
          <w:szCs w:val="40"/>
        </w:rPr>
      </w:pPr>
      <w:bookmarkStart w:id="25" w:name="_Toc178868914"/>
      <w:r w:rsidRPr="00990CC2">
        <w:rPr>
          <w:rFonts w:ascii="Times New Roman" w:hAnsi="Times New Roman" w:cs="Times New Roman"/>
          <w:color w:val="4F81BD" w:themeColor="accent1"/>
          <w:sz w:val="40"/>
          <w:szCs w:val="40"/>
        </w:rPr>
        <w:t>Chapter 3: Methodology</w:t>
      </w:r>
      <w:bookmarkEnd w:id="25"/>
    </w:p>
    <w:p w14:paraId="0AC4A2EB" w14:textId="296791FF" w:rsidR="00906DC5" w:rsidRPr="00BC69B4" w:rsidRDefault="001B5A93" w:rsidP="00CB0283">
      <w:pPr>
        <w:pStyle w:val="Heading2"/>
        <w:rPr>
          <w:rFonts w:ascii="Times New Roman" w:hAnsi="Times New Roman" w:cs="Times New Roman"/>
          <w:sz w:val="32"/>
          <w:szCs w:val="32"/>
        </w:rPr>
      </w:pPr>
      <w:bookmarkStart w:id="26" w:name="_Toc178868915"/>
      <w:r w:rsidRPr="00BC69B4">
        <w:rPr>
          <w:rFonts w:ascii="Times New Roman" w:hAnsi="Times New Roman" w:cs="Times New Roman"/>
          <w:bCs w:val="0"/>
          <w:sz w:val="32"/>
          <w:szCs w:val="32"/>
        </w:rPr>
        <w:t xml:space="preserve">3.1 </w:t>
      </w:r>
      <w:r w:rsidR="00906DC5" w:rsidRPr="00BC69B4">
        <w:rPr>
          <w:rFonts w:ascii="Times New Roman" w:hAnsi="Times New Roman" w:cs="Times New Roman"/>
          <w:bCs w:val="0"/>
          <w:sz w:val="32"/>
          <w:szCs w:val="32"/>
        </w:rPr>
        <w:t>Data collection</w:t>
      </w:r>
      <w:bookmarkEnd w:id="26"/>
    </w:p>
    <w:p w14:paraId="34AAC0E0" w14:textId="1C429797" w:rsidR="00906DC5" w:rsidRPr="00364107" w:rsidRDefault="00CB0283" w:rsidP="00092707">
      <w:pPr>
        <w:pStyle w:val="Heading3"/>
        <w:rPr>
          <w:rFonts w:ascii="Times New Roman" w:hAnsi="Times New Roman" w:cs="Times New Roman"/>
          <w:b w:val="0"/>
          <w:bCs w:val="0"/>
          <w:i/>
          <w:iCs/>
          <w:sz w:val="26"/>
          <w:szCs w:val="26"/>
        </w:rPr>
      </w:pPr>
      <w:bookmarkStart w:id="27" w:name="_Toc178868916"/>
      <w:r w:rsidRPr="00364107">
        <w:rPr>
          <w:rFonts w:ascii="Times New Roman" w:hAnsi="Times New Roman" w:cs="Times New Roman"/>
          <w:b w:val="0"/>
          <w:bCs w:val="0"/>
          <w:sz w:val="26"/>
          <w:szCs w:val="26"/>
        </w:rPr>
        <w:t xml:space="preserve">3.1.1 </w:t>
      </w:r>
      <w:r w:rsidR="00906DC5" w:rsidRPr="00364107">
        <w:rPr>
          <w:rFonts w:ascii="Times New Roman" w:hAnsi="Times New Roman" w:cs="Times New Roman"/>
          <w:b w:val="0"/>
          <w:bCs w:val="0"/>
          <w:sz w:val="26"/>
          <w:szCs w:val="26"/>
        </w:rPr>
        <w:t xml:space="preserve">Data </w:t>
      </w:r>
      <w:r w:rsidR="00BC69B4" w:rsidRPr="00364107">
        <w:rPr>
          <w:rFonts w:ascii="Times New Roman" w:hAnsi="Times New Roman" w:cs="Times New Roman"/>
          <w:b w:val="0"/>
          <w:bCs w:val="0"/>
          <w:sz w:val="26"/>
          <w:szCs w:val="26"/>
        </w:rPr>
        <w:t>Exploratory</w:t>
      </w:r>
      <w:bookmarkEnd w:id="27"/>
    </w:p>
    <w:p w14:paraId="35F882F4" w14:textId="77777777" w:rsidR="00BC69B4" w:rsidRPr="00BC69B4" w:rsidRDefault="00BC69B4" w:rsidP="00BC69B4">
      <w:pPr>
        <w:pStyle w:val="NormalWeb"/>
        <w:jc w:val="both"/>
        <w:rPr>
          <w:sz w:val="26"/>
          <w:szCs w:val="26"/>
        </w:rPr>
      </w:pPr>
      <w:r w:rsidRPr="00BC69B4">
        <w:rPr>
          <w:sz w:val="26"/>
          <w:szCs w:val="26"/>
        </w:rPr>
        <w:t>The datasets provided are historical stock price data for five companies: FPT, GOOGL (Alphabet), AAPL (Apple), ACB, and BID. Below is an overview of the dataset characteristics based on these files:</w:t>
      </w:r>
    </w:p>
    <w:p w14:paraId="19C4A84E" w14:textId="77777777" w:rsidR="00BC69B4" w:rsidRPr="00BC69B4" w:rsidRDefault="00BC69B4" w:rsidP="00BC69B4">
      <w:pPr>
        <w:jc w:val="both"/>
        <w:rPr>
          <w:b/>
          <w:bCs/>
          <w:sz w:val="26"/>
          <w:szCs w:val="26"/>
        </w:rPr>
      </w:pPr>
      <w:r w:rsidRPr="00BC69B4">
        <w:rPr>
          <w:b/>
          <w:bCs/>
          <w:sz w:val="26"/>
          <w:szCs w:val="26"/>
        </w:rPr>
        <w:t>Timeframe:</w:t>
      </w:r>
    </w:p>
    <w:p w14:paraId="28796DC3" w14:textId="77777777" w:rsidR="00BC69B4" w:rsidRPr="00BC69B4" w:rsidRDefault="00BC69B4">
      <w:pPr>
        <w:numPr>
          <w:ilvl w:val="0"/>
          <w:numId w:val="31"/>
        </w:numPr>
        <w:spacing w:before="100" w:beforeAutospacing="1" w:after="100" w:afterAutospacing="1" w:line="240" w:lineRule="auto"/>
        <w:jc w:val="both"/>
        <w:rPr>
          <w:sz w:val="26"/>
          <w:szCs w:val="26"/>
        </w:rPr>
      </w:pPr>
      <w:r w:rsidRPr="00BC69B4">
        <w:rPr>
          <w:rStyle w:val="Strong"/>
          <w:sz w:val="26"/>
          <w:szCs w:val="26"/>
        </w:rPr>
        <w:t>Date Range:</w:t>
      </w:r>
      <w:r w:rsidRPr="00BC69B4">
        <w:rPr>
          <w:sz w:val="26"/>
          <w:szCs w:val="26"/>
        </w:rPr>
        <w:t xml:space="preserve"> The datasets cover the period from </w:t>
      </w:r>
      <w:r w:rsidRPr="00BC69B4">
        <w:rPr>
          <w:rStyle w:val="Strong"/>
          <w:sz w:val="26"/>
          <w:szCs w:val="26"/>
        </w:rPr>
        <w:t>01/01/2015 to 09/11/2024</w:t>
      </w:r>
      <w:r w:rsidRPr="00BC69B4">
        <w:rPr>
          <w:sz w:val="26"/>
          <w:szCs w:val="26"/>
        </w:rPr>
        <w:t>. This span allows for over nine years of stock market data for each company, providing a comprehensive view of stock price performance during this period.</w:t>
      </w:r>
    </w:p>
    <w:p w14:paraId="557498DF" w14:textId="77777777" w:rsidR="00BC69B4" w:rsidRPr="00BC69B4" w:rsidRDefault="00BC69B4" w:rsidP="00BC69B4">
      <w:pPr>
        <w:jc w:val="both"/>
        <w:rPr>
          <w:b/>
          <w:bCs/>
          <w:sz w:val="26"/>
          <w:szCs w:val="26"/>
        </w:rPr>
      </w:pPr>
      <w:r w:rsidRPr="00BC69B4">
        <w:rPr>
          <w:b/>
          <w:bCs/>
          <w:sz w:val="26"/>
          <w:szCs w:val="26"/>
        </w:rPr>
        <w:t>Data Volume:</w:t>
      </w:r>
    </w:p>
    <w:p w14:paraId="7BAC66D8" w14:textId="77777777" w:rsidR="00571772" w:rsidRDefault="00571772" w:rsidP="00BC69B4">
      <w:pPr>
        <w:jc w:val="both"/>
        <w:rPr>
          <w:sz w:val="26"/>
          <w:szCs w:val="26"/>
        </w:rPr>
      </w:pPr>
      <w:r w:rsidRPr="00571772">
        <w:rPr>
          <w:sz w:val="26"/>
          <w:szCs w:val="26"/>
        </w:rPr>
        <w:t xml:space="preserve">Each dataset contains daily stock data for each of the five companies, spanning from </w:t>
      </w:r>
      <w:r w:rsidRPr="00571772">
        <w:rPr>
          <w:b/>
          <w:bCs/>
          <w:sz w:val="26"/>
          <w:szCs w:val="26"/>
        </w:rPr>
        <w:t>January 1, 2015, to September 11, 2024</w:t>
      </w:r>
      <w:r w:rsidRPr="00571772">
        <w:rPr>
          <w:sz w:val="26"/>
          <w:szCs w:val="26"/>
        </w:rPr>
        <w:t xml:space="preserve">, covering a total of </w:t>
      </w:r>
      <w:r w:rsidRPr="00571772">
        <w:rPr>
          <w:b/>
          <w:bCs/>
          <w:sz w:val="26"/>
          <w:szCs w:val="26"/>
        </w:rPr>
        <w:t>3,541 days</w:t>
      </w:r>
      <w:r w:rsidRPr="00571772">
        <w:rPr>
          <w:sz w:val="26"/>
          <w:szCs w:val="26"/>
        </w:rPr>
        <w:t xml:space="preserve">. Given that the stock market operates approximately 250 trading days per year, this </w:t>
      </w:r>
      <w:r w:rsidRPr="00571772">
        <w:rPr>
          <w:sz w:val="26"/>
          <w:szCs w:val="26"/>
        </w:rPr>
        <w:lastRenderedPageBreak/>
        <w:t xml:space="preserve">period results in around </w:t>
      </w:r>
      <w:r w:rsidRPr="00571772">
        <w:rPr>
          <w:b/>
          <w:bCs/>
          <w:sz w:val="26"/>
          <w:szCs w:val="26"/>
        </w:rPr>
        <w:t>2,450 data points</w:t>
      </w:r>
      <w:r w:rsidRPr="00571772">
        <w:rPr>
          <w:sz w:val="26"/>
          <w:szCs w:val="26"/>
        </w:rPr>
        <w:t xml:space="preserve"> per company. These figures reflect the actual trading days available within this time frame, providing a substantial dataset for accurate time series forecasting and analysis.</w:t>
      </w:r>
    </w:p>
    <w:p w14:paraId="6EF6FBEF" w14:textId="0DCC8F91" w:rsidR="00BC69B4" w:rsidRDefault="00BC69B4" w:rsidP="00BC69B4">
      <w:pPr>
        <w:jc w:val="both"/>
        <w:rPr>
          <w:b/>
          <w:bCs/>
          <w:sz w:val="26"/>
          <w:szCs w:val="26"/>
        </w:rPr>
      </w:pPr>
      <w:r w:rsidRPr="00BC69B4">
        <w:rPr>
          <w:b/>
          <w:bCs/>
          <w:sz w:val="26"/>
          <w:szCs w:val="26"/>
        </w:rPr>
        <w:t>Data Fields:</w:t>
      </w:r>
    </w:p>
    <w:tbl>
      <w:tblPr>
        <w:tblStyle w:val="TableGrid"/>
        <w:tblW w:w="9198" w:type="dxa"/>
        <w:tblLook w:val="04A0" w:firstRow="1" w:lastRow="0" w:firstColumn="1" w:lastColumn="0" w:noHBand="0" w:noVBand="1"/>
      </w:tblPr>
      <w:tblGrid>
        <w:gridCol w:w="1401"/>
        <w:gridCol w:w="1220"/>
        <w:gridCol w:w="1220"/>
        <w:gridCol w:w="1222"/>
        <w:gridCol w:w="1222"/>
        <w:gridCol w:w="1383"/>
        <w:gridCol w:w="1530"/>
      </w:tblGrid>
      <w:tr w:rsidR="00571772" w14:paraId="73BFD300" w14:textId="77777777" w:rsidTr="002A2241">
        <w:tc>
          <w:tcPr>
            <w:tcW w:w="1401" w:type="dxa"/>
          </w:tcPr>
          <w:p w14:paraId="7D21B6A5" w14:textId="2F567942" w:rsidR="00571772" w:rsidRDefault="00571772" w:rsidP="00571772">
            <w:pPr>
              <w:jc w:val="center"/>
              <w:rPr>
                <w:b/>
                <w:bCs/>
                <w:sz w:val="26"/>
                <w:szCs w:val="26"/>
              </w:rPr>
            </w:pPr>
            <w:r>
              <w:rPr>
                <w:b/>
                <w:bCs/>
                <w:sz w:val="26"/>
                <w:szCs w:val="26"/>
              </w:rPr>
              <w:t>Date</w:t>
            </w:r>
          </w:p>
        </w:tc>
        <w:tc>
          <w:tcPr>
            <w:tcW w:w="1220" w:type="dxa"/>
          </w:tcPr>
          <w:p w14:paraId="1168CFFB" w14:textId="544F718B" w:rsidR="00571772" w:rsidRDefault="00571772" w:rsidP="00571772">
            <w:pPr>
              <w:jc w:val="center"/>
              <w:rPr>
                <w:b/>
                <w:bCs/>
                <w:sz w:val="26"/>
                <w:szCs w:val="26"/>
              </w:rPr>
            </w:pPr>
            <w:r>
              <w:rPr>
                <w:b/>
                <w:bCs/>
                <w:sz w:val="26"/>
                <w:szCs w:val="26"/>
              </w:rPr>
              <w:t>Price</w:t>
            </w:r>
          </w:p>
        </w:tc>
        <w:tc>
          <w:tcPr>
            <w:tcW w:w="1220" w:type="dxa"/>
          </w:tcPr>
          <w:p w14:paraId="7CFF835B" w14:textId="2410B171" w:rsidR="00571772" w:rsidRDefault="00571772" w:rsidP="00571772">
            <w:pPr>
              <w:jc w:val="center"/>
              <w:rPr>
                <w:b/>
                <w:bCs/>
                <w:sz w:val="26"/>
                <w:szCs w:val="26"/>
              </w:rPr>
            </w:pPr>
            <w:r>
              <w:rPr>
                <w:b/>
                <w:bCs/>
                <w:sz w:val="26"/>
                <w:szCs w:val="26"/>
              </w:rPr>
              <w:t>Open</w:t>
            </w:r>
          </w:p>
        </w:tc>
        <w:tc>
          <w:tcPr>
            <w:tcW w:w="1222" w:type="dxa"/>
          </w:tcPr>
          <w:p w14:paraId="715F3C95" w14:textId="0BE59CCB" w:rsidR="00571772" w:rsidRDefault="00571772" w:rsidP="00571772">
            <w:pPr>
              <w:jc w:val="center"/>
              <w:rPr>
                <w:b/>
                <w:bCs/>
                <w:sz w:val="26"/>
                <w:szCs w:val="26"/>
              </w:rPr>
            </w:pPr>
            <w:r>
              <w:rPr>
                <w:b/>
                <w:bCs/>
                <w:sz w:val="26"/>
                <w:szCs w:val="26"/>
              </w:rPr>
              <w:t>High</w:t>
            </w:r>
          </w:p>
        </w:tc>
        <w:tc>
          <w:tcPr>
            <w:tcW w:w="1222" w:type="dxa"/>
          </w:tcPr>
          <w:p w14:paraId="6DA40A26" w14:textId="5CC051BE" w:rsidR="00571772" w:rsidRDefault="00571772" w:rsidP="00571772">
            <w:pPr>
              <w:jc w:val="center"/>
              <w:rPr>
                <w:b/>
                <w:bCs/>
                <w:sz w:val="26"/>
                <w:szCs w:val="26"/>
              </w:rPr>
            </w:pPr>
            <w:r>
              <w:rPr>
                <w:b/>
                <w:bCs/>
                <w:sz w:val="26"/>
                <w:szCs w:val="26"/>
              </w:rPr>
              <w:t>Low</w:t>
            </w:r>
          </w:p>
        </w:tc>
        <w:tc>
          <w:tcPr>
            <w:tcW w:w="1383" w:type="dxa"/>
          </w:tcPr>
          <w:p w14:paraId="492654E8" w14:textId="192F1ED5" w:rsidR="00571772" w:rsidRDefault="00571772" w:rsidP="00571772">
            <w:pPr>
              <w:jc w:val="center"/>
              <w:rPr>
                <w:b/>
                <w:bCs/>
                <w:sz w:val="26"/>
                <w:szCs w:val="26"/>
              </w:rPr>
            </w:pPr>
            <w:r>
              <w:rPr>
                <w:b/>
                <w:bCs/>
                <w:sz w:val="26"/>
                <w:szCs w:val="26"/>
              </w:rPr>
              <w:t>Volume</w:t>
            </w:r>
          </w:p>
        </w:tc>
        <w:tc>
          <w:tcPr>
            <w:tcW w:w="1530" w:type="dxa"/>
          </w:tcPr>
          <w:p w14:paraId="5E9420EB" w14:textId="1CBE1C6E" w:rsidR="00571772" w:rsidRDefault="00571772" w:rsidP="00571772">
            <w:pPr>
              <w:jc w:val="center"/>
              <w:rPr>
                <w:b/>
                <w:bCs/>
                <w:sz w:val="26"/>
                <w:szCs w:val="26"/>
              </w:rPr>
            </w:pPr>
            <w:r>
              <w:rPr>
                <w:b/>
                <w:bCs/>
                <w:sz w:val="26"/>
                <w:szCs w:val="26"/>
              </w:rPr>
              <w:t>Change</w:t>
            </w:r>
            <w:r w:rsidR="002A2241">
              <w:rPr>
                <w:b/>
                <w:bCs/>
                <w:sz w:val="26"/>
                <w:szCs w:val="26"/>
              </w:rPr>
              <w:t xml:space="preserve"> %</w:t>
            </w:r>
          </w:p>
        </w:tc>
      </w:tr>
      <w:tr w:rsidR="00571772" w:rsidRPr="00571772" w14:paraId="03A25E5D" w14:textId="77777777" w:rsidTr="002A2241">
        <w:tc>
          <w:tcPr>
            <w:tcW w:w="1401" w:type="dxa"/>
          </w:tcPr>
          <w:p w14:paraId="210E9BF7" w14:textId="21719D42" w:rsidR="00571772" w:rsidRPr="00571772" w:rsidRDefault="00571772" w:rsidP="00571772">
            <w:pPr>
              <w:jc w:val="center"/>
              <w:rPr>
                <w:sz w:val="26"/>
                <w:szCs w:val="26"/>
              </w:rPr>
            </w:pPr>
            <w:r w:rsidRPr="00571772">
              <w:rPr>
                <w:sz w:val="26"/>
                <w:szCs w:val="26"/>
              </w:rPr>
              <w:t>09/11/2024</w:t>
            </w:r>
          </w:p>
        </w:tc>
        <w:tc>
          <w:tcPr>
            <w:tcW w:w="1220" w:type="dxa"/>
          </w:tcPr>
          <w:p w14:paraId="48821B09" w14:textId="578C5921" w:rsidR="00571772" w:rsidRPr="00571772" w:rsidRDefault="00571772" w:rsidP="00571772">
            <w:pPr>
              <w:jc w:val="center"/>
              <w:rPr>
                <w:sz w:val="26"/>
                <w:szCs w:val="26"/>
              </w:rPr>
            </w:pPr>
            <w:r w:rsidRPr="00571772">
              <w:rPr>
                <w:sz w:val="26"/>
                <w:szCs w:val="26"/>
              </w:rPr>
              <w:t>222.66</w:t>
            </w:r>
          </w:p>
        </w:tc>
        <w:tc>
          <w:tcPr>
            <w:tcW w:w="1220" w:type="dxa"/>
          </w:tcPr>
          <w:p w14:paraId="42540CF9" w14:textId="59E7B54E" w:rsidR="00571772" w:rsidRPr="00571772" w:rsidRDefault="00571772" w:rsidP="00571772">
            <w:pPr>
              <w:jc w:val="center"/>
              <w:rPr>
                <w:sz w:val="26"/>
                <w:szCs w:val="26"/>
              </w:rPr>
            </w:pPr>
            <w:r>
              <w:rPr>
                <w:sz w:val="26"/>
                <w:szCs w:val="26"/>
              </w:rPr>
              <w:t>221.46</w:t>
            </w:r>
          </w:p>
        </w:tc>
        <w:tc>
          <w:tcPr>
            <w:tcW w:w="1222" w:type="dxa"/>
          </w:tcPr>
          <w:p w14:paraId="2D828B18" w14:textId="59E28098" w:rsidR="00571772" w:rsidRPr="00571772" w:rsidRDefault="00571772" w:rsidP="00571772">
            <w:pPr>
              <w:jc w:val="center"/>
              <w:rPr>
                <w:sz w:val="26"/>
                <w:szCs w:val="26"/>
              </w:rPr>
            </w:pPr>
            <w:r>
              <w:rPr>
                <w:sz w:val="26"/>
                <w:szCs w:val="26"/>
              </w:rPr>
              <w:t>223.09</w:t>
            </w:r>
          </w:p>
        </w:tc>
        <w:tc>
          <w:tcPr>
            <w:tcW w:w="1222" w:type="dxa"/>
          </w:tcPr>
          <w:p w14:paraId="041EDB02" w14:textId="4329135E" w:rsidR="00571772" w:rsidRPr="00571772" w:rsidRDefault="00571772" w:rsidP="00571772">
            <w:pPr>
              <w:jc w:val="center"/>
              <w:rPr>
                <w:sz w:val="26"/>
                <w:szCs w:val="26"/>
              </w:rPr>
            </w:pPr>
            <w:r>
              <w:rPr>
                <w:sz w:val="26"/>
                <w:szCs w:val="26"/>
              </w:rPr>
              <w:t>217.89</w:t>
            </w:r>
          </w:p>
        </w:tc>
        <w:tc>
          <w:tcPr>
            <w:tcW w:w="1383" w:type="dxa"/>
          </w:tcPr>
          <w:p w14:paraId="2EC4938D" w14:textId="6C66F1D6" w:rsidR="00571772" w:rsidRPr="00571772" w:rsidRDefault="00571772" w:rsidP="00571772">
            <w:pPr>
              <w:jc w:val="center"/>
              <w:rPr>
                <w:sz w:val="26"/>
                <w:szCs w:val="26"/>
              </w:rPr>
            </w:pPr>
            <w:r>
              <w:rPr>
                <w:sz w:val="26"/>
                <w:szCs w:val="26"/>
              </w:rPr>
              <w:t>44.59M</w:t>
            </w:r>
          </w:p>
        </w:tc>
        <w:tc>
          <w:tcPr>
            <w:tcW w:w="1530" w:type="dxa"/>
          </w:tcPr>
          <w:p w14:paraId="465D4810" w14:textId="4FCCC7F0" w:rsidR="00571772" w:rsidRPr="00571772" w:rsidRDefault="00571772" w:rsidP="00571772">
            <w:pPr>
              <w:jc w:val="center"/>
              <w:rPr>
                <w:sz w:val="26"/>
                <w:szCs w:val="26"/>
              </w:rPr>
            </w:pPr>
            <w:r>
              <w:rPr>
                <w:sz w:val="26"/>
                <w:szCs w:val="26"/>
              </w:rPr>
              <w:t>1.16%</w:t>
            </w:r>
          </w:p>
        </w:tc>
      </w:tr>
      <w:tr w:rsidR="00571772" w:rsidRPr="00571772" w14:paraId="36FEDDB9" w14:textId="77777777" w:rsidTr="002A2241">
        <w:tc>
          <w:tcPr>
            <w:tcW w:w="1401" w:type="dxa"/>
          </w:tcPr>
          <w:p w14:paraId="070AD361" w14:textId="7DA0C207" w:rsidR="00571772" w:rsidRPr="00571772" w:rsidRDefault="00571772" w:rsidP="00571772">
            <w:pPr>
              <w:jc w:val="center"/>
              <w:rPr>
                <w:sz w:val="26"/>
                <w:szCs w:val="26"/>
              </w:rPr>
            </w:pPr>
            <w:r w:rsidRPr="00571772">
              <w:rPr>
                <w:sz w:val="26"/>
                <w:szCs w:val="26"/>
              </w:rPr>
              <w:t>09/10/2024</w:t>
            </w:r>
          </w:p>
        </w:tc>
        <w:tc>
          <w:tcPr>
            <w:tcW w:w="1220" w:type="dxa"/>
          </w:tcPr>
          <w:p w14:paraId="455BEF8D" w14:textId="29417FD4" w:rsidR="00571772" w:rsidRPr="00571772" w:rsidRDefault="00571772" w:rsidP="00571772">
            <w:pPr>
              <w:jc w:val="center"/>
              <w:rPr>
                <w:sz w:val="26"/>
                <w:szCs w:val="26"/>
              </w:rPr>
            </w:pPr>
            <w:r>
              <w:rPr>
                <w:sz w:val="26"/>
                <w:szCs w:val="26"/>
              </w:rPr>
              <w:t>220.11</w:t>
            </w:r>
          </w:p>
        </w:tc>
        <w:tc>
          <w:tcPr>
            <w:tcW w:w="1220" w:type="dxa"/>
          </w:tcPr>
          <w:p w14:paraId="7301E0B7" w14:textId="0BA475DC" w:rsidR="00571772" w:rsidRPr="00571772" w:rsidRDefault="00571772" w:rsidP="00571772">
            <w:pPr>
              <w:jc w:val="center"/>
              <w:rPr>
                <w:sz w:val="26"/>
                <w:szCs w:val="26"/>
              </w:rPr>
            </w:pPr>
            <w:r>
              <w:rPr>
                <w:sz w:val="26"/>
                <w:szCs w:val="26"/>
              </w:rPr>
              <w:t>218.92</w:t>
            </w:r>
          </w:p>
        </w:tc>
        <w:tc>
          <w:tcPr>
            <w:tcW w:w="1222" w:type="dxa"/>
          </w:tcPr>
          <w:p w14:paraId="2A16CD49" w14:textId="75D1134F" w:rsidR="00571772" w:rsidRPr="00571772" w:rsidRDefault="00571772" w:rsidP="00571772">
            <w:pPr>
              <w:jc w:val="center"/>
              <w:rPr>
                <w:sz w:val="26"/>
                <w:szCs w:val="26"/>
              </w:rPr>
            </w:pPr>
            <w:r>
              <w:rPr>
                <w:sz w:val="26"/>
                <w:szCs w:val="26"/>
              </w:rPr>
              <w:t>221.48</w:t>
            </w:r>
          </w:p>
        </w:tc>
        <w:tc>
          <w:tcPr>
            <w:tcW w:w="1222" w:type="dxa"/>
          </w:tcPr>
          <w:p w14:paraId="47CE2649" w14:textId="7D634177" w:rsidR="00571772" w:rsidRPr="00571772" w:rsidRDefault="00571772" w:rsidP="00571772">
            <w:pPr>
              <w:jc w:val="center"/>
              <w:rPr>
                <w:sz w:val="26"/>
                <w:szCs w:val="26"/>
              </w:rPr>
            </w:pPr>
            <w:r>
              <w:rPr>
                <w:sz w:val="26"/>
                <w:szCs w:val="26"/>
              </w:rPr>
              <w:t>216.73</w:t>
            </w:r>
          </w:p>
        </w:tc>
        <w:tc>
          <w:tcPr>
            <w:tcW w:w="1383" w:type="dxa"/>
          </w:tcPr>
          <w:p w14:paraId="4A9FA446" w14:textId="0F709B91" w:rsidR="00571772" w:rsidRPr="00571772" w:rsidRDefault="00571772" w:rsidP="00571772">
            <w:pPr>
              <w:jc w:val="center"/>
              <w:rPr>
                <w:sz w:val="26"/>
                <w:szCs w:val="26"/>
              </w:rPr>
            </w:pPr>
            <w:r>
              <w:rPr>
                <w:sz w:val="26"/>
                <w:szCs w:val="26"/>
              </w:rPr>
              <w:t>51.59M</w:t>
            </w:r>
          </w:p>
        </w:tc>
        <w:tc>
          <w:tcPr>
            <w:tcW w:w="1530" w:type="dxa"/>
          </w:tcPr>
          <w:p w14:paraId="696DDE87" w14:textId="366187E9" w:rsidR="00571772" w:rsidRPr="00571772" w:rsidRDefault="00571772" w:rsidP="00571772">
            <w:pPr>
              <w:jc w:val="center"/>
              <w:rPr>
                <w:sz w:val="26"/>
                <w:szCs w:val="26"/>
              </w:rPr>
            </w:pPr>
            <w:r>
              <w:rPr>
                <w:sz w:val="26"/>
                <w:szCs w:val="26"/>
              </w:rPr>
              <w:t>-0.36%</w:t>
            </w:r>
          </w:p>
        </w:tc>
      </w:tr>
      <w:tr w:rsidR="00571772" w:rsidRPr="00571772" w14:paraId="093C648D" w14:textId="77777777" w:rsidTr="002A2241">
        <w:tc>
          <w:tcPr>
            <w:tcW w:w="1401" w:type="dxa"/>
          </w:tcPr>
          <w:p w14:paraId="6A8CE5A2" w14:textId="2A2C4172" w:rsidR="00571772" w:rsidRPr="00571772" w:rsidRDefault="00571772" w:rsidP="00571772">
            <w:pPr>
              <w:jc w:val="center"/>
              <w:rPr>
                <w:sz w:val="26"/>
                <w:szCs w:val="26"/>
              </w:rPr>
            </w:pPr>
            <w:r w:rsidRPr="00571772">
              <w:rPr>
                <w:sz w:val="26"/>
                <w:szCs w:val="26"/>
              </w:rPr>
              <w:t>09/09/2024</w:t>
            </w:r>
          </w:p>
        </w:tc>
        <w:tc>
          <w:tcPr>
            <w:tcW w:w="1220" w:type="dxa"/>
          </w:tcPr>
          <w:p w14:paraId="3A52797A" w14:textId="34387785" w:rsidR="00571772" w:rsidRPr="00571772" w:rsidRDefault="00571772" w:rsidP="00571772">
            <w:pPr>
              <w:jc w:val="center"/>
              <w:rPr>
                <w:sz w:val="26"/>
                <w:szCs w:val="26"/>
              </w:rPr>
            </w:pPr>
            <w:r>
              <w:rPr>
                <w:sz w:val="26"/>
                <w:szCs w:val="26"/>
              </w:rPr>
              <w:t>220.91</w:t>
            </w:r>
          </w:p>
        </w:tc>
        <w:tc>
          <w:tcPr>
            <w:tcW w:w="1220" w:type="dxa"/>
          </w:tcPr>
          <w:p w14:paraId="090B204E" w14:textId="4ED59457" w:rsidR="00571772" w:rsidRPr="00571772" w:rsidRDefault="00571772" w:rsidP="00571772">
            <w:pPr>
              <w:jc w:val="center"/>
              <w:rPr>
                <w:sz w:val="26"/>
                <w:szCs w:val="26"/>
              </w:rPr>
            </w:pPr>
            <w:r>
              <w:rPr>
                <w:sz w:val="26"/>
                <w:szCs w:val="26"/>
              </w:rPr>
              <w:t>220.82</w:t>
            </w:r>
          </w:p>
        </w:tc>
        <w:tc>
          <w:tcPr>
            <w:tcW w:w="1222" w:type="dxa"/>
          </w:tcPr>
          <w:p w14:paraId="0AE301CB" w14:textId="3E61D390" w:rsidR="00571772" w:rsidRPr="00571772" w:rsidRDefault="00571772" w:rsidP="00571772">
            <w:pPr>
              <w:jc w:val="center"/>
              <w:rPr>
                <w:sz w:val="26"/>
                <w:szCs w:val="26"/>
              </w:rPr>
            </w:pPr>
            <w:r>
              <w:rPr>
                <w:sz w:val="26"/>
                <w:szCs w:val="26"/>
              </w:rPr>
              <w:t>221.27</w:t>
            </w:r>
          </w:p>
        </w:tc>
        <w:tc>
          <w:tcPr>
            <w:tcW w:w="1222" w:type="dxa"/>
          </w:tcPr>
          <w:p w14:paraId="41C877BA" w14:textId="2209EFC2" w:rsidR="00571772" w:rsidRPr="00571772" w:rsidRDefault="00571772" w:rsidP="00571772">
            <w:pPr>
              <w:jc w:val="center"/>
              <w:rPr>
                <w:sz w:val="26"/>
                <w:szCs w:val="26"/>
              </w:rPr>
            </w:pPr>
            <w:r>
              <w:rPr>
                <w:sz w:val="26"/>
                <w:szCs w:val="26"/>
              </w:rPr>
              <w:t>216.71</w:t>
            </w:r>
          </w:p>
        </w:tc>
        <w:tc>
          <w:tcPr>
            <w:tcW w:w="1383" w:type="dxa"/>
          </w:tcPr>
          <w:p w14:paraId="42A5F023" w14:textId="63774A29" w:rsidR="00571772" w:rsidRPr="00571772" w:rsidRDefault="00571772" w:rsidP="00571772">
            <w:pPr>
              <w:jc w:val="center"/>
              <w:rPr>
                <w:sz w:val="26"/>
                <w:szCs w:val="26"/>
              </w:rPr>
            </w:pPr>
            <w:r>
              <w:rPr>
                <w:sz w:val="26"/>
                <w:szCs w:val="26"/>
              </w:rPr>
              <w:t>67.18M</w:t>
            </w:r>
          </w:p>
        </w:tc>
        <w:tc>
          <w:tcPr>
            <w:tcW w:w="1530" w:type="dxa"/>
          </w:tcPr>
          <w:p w14:paraId="72FA592F" w14:textId="4BD5D447" w:rsidR="00571772" w:rsidRPr="00571772" w:rsidRDefault="00571772" w:rsidP="00571772">
            <w:pPr>
              <w:jc w:val="center"/>
              <w:rPr>
                <w:sz w:val="26"/>
                <w:szCs w:val="26"/>
              </w:rPr>
            </w:pPr>
            <w:r>
              <w:rPr>
                <w:sz w:val="26"/>
                <w:szCs w:val="26"/>
              </w:rPr>
              <w:t>0.04%</w:t>
            </w:r>
          </w:p>
        </w:tc>
      </w:tr>
      <w:tr w:rsidR="00571772" w:rsidRPr="00571772" w14:paraId="440AC0BC" w14:textId="77777777" w:rsidTr="002A2241">
        <w:tc>
          <w:tcPr>
            <w:tcW w:w="1401" w:type="dxa"/>
          </w:tcPr>
          <w:p w14:paraId="6CEA2E17" w14:textId="32D504BB" w:rsidR="00571772" w:rsidRPr="00571772" w:rsidRDefault="00571772" w:rsidP="00571772">
            <w:pPr>
              <w:jc w:val="center"/>
              <w:rPr>
                <w:sz w:val="26"/>
                <w:szCs w:val="26"/>
              </w:rPr>
            </w:pPr>
            <w:r w:rsidRPr="00571772">
              <w:rPr>
                <w:sz w:val="26"/>
                <w:szCs w:val="26"/>
              </w:rPr>
              <w:t>09/06/2024</w:t>
            </w:r>
          </w:p>
        </w:tc>
        <w:tc>
          <w:tcPr>
            <w:tcW w:w="1220" w:type="dxa"/>
          </w:tcPr>
          <w:p w14:paraId="6EF72363" w14:textId="68578096" w:rsidR="00571772" w:rsidRPr="00571772" w:rsidRDefault="00571772" w:rsidP="00571772">
            <w:pPr>
              <w:jc w:val="center"/>
              <w:rPr>
                <w:sz w:val="26"/>
                <w:szCs w:val="26"/>
              </w:rPr>
            </w:pPr>
            <w:r>
              <w:rPr>
                <w:sz w:val="26"/>
                <w:szCs w:val="26"/>
              </w:rPr>
              <w:t>220.82</w:t>
            </w:r>
          </w:p>
        </w:tc>
        <w:tc>
          <w:tcPr>
            <w:tcW w:w="1220" w:type="dxa"/>
          </w:tcPr>
          <w:p w14:paraId="1A1570B2" w14:textId="76D80EF7" w:rsidR="00571772" w:rsidRPr="00571772" w:rsidRDefault="00571772" w:rsidP="00571772">
            <w:pPr>
              <w:jc w:val="center"/>
              <w:rPr>
                <w:sz w:val="26"/>
                <w:szCs w:val="26"/>
              </w:rPr>
            </w:pPr>
            <w:r>
              <w:rPr>
                <w:sz w:val="26"/>
                <w:szCs w:val="26"/>
              </w:rPr>
              <w:t>223.95</w:t>
            </w:r>
          </w:p>
        </w:tc>
        <w:tc>
          <w:tcPr>
            <w:tcW w:w="1222" w:type="dxa"/>
          </w:tcPr>
          <w:p w14:paraId="43912D83" w14:textId="7FFEA34C" w:rsidR="00571772" w:rsidRPr="00571772" w:rsidRDefault="00571772" w:rsidP="00571772">
            <w:pPr>
              <w:jc w:val="center"/>
              <w:rPr>
                <w:sz w:val="26"/>
                <w:szCs w:val="26"/>
              </w:rPr>
            </w:pPr>
            <w:r>
              <w:rPr>
                <w:sz w:val="26"/>
                <w:szCs w:val="26"/>
              </w:rPr>
              <w:t>225.24</w:t>
            </w:r>
          </w:p>
        </w:tc>
        <w:tc>
          <w:tcPr>
            <w:tcW w:w="1222" w:type="dxa"/>
          </w:tcPr>
          <w:p w14:paraId="338BD40E" w14:textId="1D82E056" w:rsidR="00571772" w:rsidRPr="00571772" w:rsidRDefault="00571772" w:rsidP="00571772">
            <w:pPr>
              <w:jc w:val="center"/>
              <w:rPr>
                <w:sz w:val="26"/>
                <w:szCs w:val="26"/>
              </w:rPr>
            </w:pPr>
            <w:r>
              <w:rPr>
                <w:sz w:val="26"/>
                <w:szCs w:val="26"/>
              </w:rPr>
              <w:t>219.77</w:t>
            </w:r>
          </w:p>
        </w:tc>
        <w:tc>
          <w:tcPr>
            <w:tcW w:w="1383" w:type="dxa"/>
          </w:tcPr>
          <w:p w14:paraId="1652F248" w14:textId="785F2B81" w:rsidR="00571772" w:rsidRPr="00571772" w:rsidRDefault="00571772" w:rsidP="00571772">
            <w:pPr>
              <w:jc w:val="center"/>
              <w:rPr>
                <w:sz w:val="26"/>
                <w:szCs w:val="26"/>
              </w:rPr>
            </w:pPr>
            <w:r>
              <w:rPr>
                <w:sz w:val="26"/>
                <w:szCs w:val="26"/>
              </w:rPr>
              <w:t>48.42M</w:t>
            </w:r>
          </w:p>
        </w:tc>
        <w:tc>
          <w:tcPr>
            <w:tcW w:w="1530" w:type="dxa"/>
          </w:tcPr>
          <w:p w14:paraId="07257BCB" w14:textId="61C96FEC" w:rsidR="00571772" w:rsidRPr="00571772" w:rsidRDefault="00571772" w:rsidP="00571772">
            <w:pPr>
              <w:jc w:val="center"/>
              <w:rPr>
                <w:sz w:val="26"/>
                <w:szCs w:val="26"/>
              </w:rPr>
            </w:pPr>
            <w:r>
              <w:rPr>
                <w:sz w:val="26"/>
                <w:szCs w:val="26"/>
              </w:rPr>
              <w:t>-0.70%</w:t>
            </w:r>
          </w:p>
        </w:tc>
      </w:tr>
    </w:tbl>
    <w:p w14:paraId="29E0777B" w14:textId="4EF61878" w:rsidR="00571772" w:rsidRPr="00571772" w:rsidRDefault="00571772" w:rsidP="00571772">
      <w:pPr>
        <w:pStyle w:val="Caption"/>
        <w:jc w:val="center"/>
        <w:rPr>
          <w:b w:val="0"/>
          <w:bCs w:val="0"/>
          <w:sz w:val="22"/>
          <w:szCs w:val="22"/>
        </w:rPr>
      </w:pPr>
      <w:r>
        <w:rPr>
          <w:b w:val="0"/>
          <w:bCs w:val="0"/>
          <w:sz w:val="22"/>
          <w:szCs w:val="22"/>
        </w:rPr>
        <w:t>Table 1</w:t>
      </w:r>
      <w:r w:rsidRPr="00A93FB3">
        <w:rPr>
          <w:b w:val="0"/>
          <w:bCs w:val="0"/>
          <w:sz w:val="22"/>
          <w:szCs w:val="22"/>
        </w:rPr>
        <w:t xml:space="preserve">: </w:t>
      </w:r>
      <w:r w:rsidR="002A2241">
        <w:rPr>
          <w:b w:val="0"/>
          <w:bCs w:val="0"/>
          <w:sz w:val="22"/>
          <w:szCs w:val="22"/>
        </w:rPr>
        <w:t>Dataset Example</w:t>
      </w:r>
    </w:p>
    <w:p w14:paraId="142BE342" w14:textId="77777777" w:rsidR="00BC69B4" w:rsidRPr="00BC69B4" w:rsidRDefault="00BC69B4" w:rsidP="00571772">
      <w:pPr>
        <w:pStyle w:val="NormalWeb"/>
        <w:spacing w:before="0" w:beforeAutospacing="0" w:after="0" w:afterAutospacing="0"/>
        <w:jc w:val="both"/>
        <w:rPr>
          <w:sz w:val="26"/>
          <w:szCs w:val="26"/>
        </w:rPr>
      </w:pPr>
      <w:r w:rsidRPr="00BC69B4">
        <w:rPr>
          <w:sz w:val="26"/>
          <w:szCs w:val="26"/>
        </w:rPr>
        <w:t xml:space="preserve">Each dataset contains the following </w:t>
      </w:r>
      <w:r w:rsidRPr="00BC69B4">
        <w:rPr>
          <w:rStyle w:val="Strong"/>
          <w:sz w:val="26"/>
          <w:szCs w:val="26"/>
        </w:rPr>
        <w:t>seven fields</w:t>
      </w:r>
      <w:r w:rsidRPr="00BC69B4">
        <w:rPr>
          <w:sz w:val="26"/>
          <w:szCs w:val="26"/>
        </w:rPr>
        <w:t xml:space="preserve"> (columns), which are typical for financial data analysis:</w:t>
      </w:r>
    </w:p>
    <w:p w14:paraId="72BA0FF3" w14:textId="77777777" w:rsidR="00BC69B4" w:rsidRPr="00BC69B4" w:rsidRDefault="00BC69B4">
      <w:pPr>
        <w:pStyle w:val="NormalWeb"/>
        <w:numPr>
          <w:ilvl w:val="0"/>
          <w:numId w:val="32"/>
        </w:numPr>
        <w:spacing w:after="120" w:afterAutospacing="0"/>
        <w:jc w:val="both"/>
        <w:rPr>
          <w:sz w:val="26"/>
          <w:szCs w:val="26"/>
        </w:rPr>
      </w:pPr>
      <w:r w:rsidRPr="00BC69B4">
        <w:rPr>
          <w:rStyle w:val="Strong"/>
          <w:sz w:val="26"/>
          <w:szCs w:val="26"/>
        </w:rPr>
        <w:t>Date</w:t>
      </w:r>
      <w:r w:rsidRPr="00BC69B4">
        <w:rPr>
          <w:sz w:val="26"/>
          <w:szCs w:val="26"/>
        </w:rPr>
        <w:t>: The trading day in MM/DD/YYYY format, providing the daily timestamps for the stock prices.</w:t>
      </w:r>
    </w:p>
    <w:p w14:paraId="6702C739" w14:textId="77777777" w:rsidR="00BC69B4" w:rsidRPr="00BC69B4" w:rsidRDefault="00BC69B4">
      <w:pPr>
        <w:pStyle w:val="NormalWeb"/>
        <w:numPr>
          <w:ilvl w:val="0"/>
          <w:numId w:val="32"/>
        </w:numPr>
        <w:spacing w:after="120" w:afterAutospacing="0"/>
        <w:jc w:val="both"/>
        <w:rPr>
          <w:sz w:val="26"/>
          <w:szCs w:val="26"/>
        </w:rPr>
      </w:pPr>
      <w:r w:rsidRPr="00BC69B4">
        <w:rPr>
          <w:rStyle w:val="Strong"/>
          <w:sz w:val="26"/>
          <w:szCs w:val="26"/>
        </w:rPr>
        <w:t>Price</w:t>
      </w:r>
      <w:r w:rsidRPr="00BC69B4">
        <w:rPr>
          <w:sz w:val="26"/>
          <w:szCs w:val="26"/>
        </w:rPr>
        <w:t>: The closing price of the stock on a given day. This reflects the last traded price before the market closed.</w:t>
      </w:r>
    </w:p>
    <w:p w14:paraId="70A1CFEA" w14:textId="77777777" w:rsidR="00BC69B4" w:rsidRPr="00BC69B4" w:rsidRDefault="00BC69B4">
      <w:pPr>
        <w:pStyle w:val="NormalWeb"/>
        <w:numPr>
          <w:ilvl w:val="0"/>
          <w:numId w:val="32"/>
        </w:numPr>
        <w:spacing w:after="120" w:afterAutospacing="0"/>
        <w:jc w:val="both"/>
        <w:rPr>
          <w:sz w:val="26"/>
          <w:szCs w:val="26"/>
        </w:rPr>
      </w:pPr>
      <w:r w:rsidRPr="00BC69B4">
        <w:rPr>
          <w:rStyle w:val="Strong"/>
          <w:sz w:val="26"/>
          <w:szCs w:val="26"/>
        </w:rPr>
        <w:t>Open</w:t>
      </w:r>
      <w:r w:rsidRPr="00BC69B4">
        <w:rPr>
          <w:sz w:val="26"/>
          <w:szCs w:val="26"/>
        </w:rPr>
        <w:t>: The opening price of the stock at the start of the trading day. It indicates the first price at which the stock was traded when the market opened.</w:t>
      </w:r>
    </w:p>
    <w:p w14:paraId="0AB227AB" w14:textId="77777777" w:rsidR="00BC69B4" w:rsidRPr="00BC69B4" w:rsidRDefault="00BC69B4">
      <w:pPr>
        <w:pStyle w:val="NormalWeb"/>
        <w:numPr>
          <w:ilvl w:val="0"/>
          <w:numId w:val="32"/>
        </w:numPr>
        <w:spacing w:after="120" w:afterAutospacing="0"/>
        <w:jc w:val="both"/>
        <w:rPr>
          <w:sz w:val="26"/>
          <w:szCs w:val="26"/>
        </w:rPr>
      </w:pPr>
      <w:r w:rsidRPr="00BC69B4">
        <w:rPr>
          <w:rStyle w:val="Strong"/>
          <w:sz w:val="26"/>
          <w:szCs w:val="26"/>
        </w:rPr>
        <w:t>High</w:t>
      </w:r>
      <w:r w:rsidRPr="00BC69B4">
        <w:rPr>
          <w:sz w:val="26"/>
          <w:szCs w:val="26"/>
        </w:rPr>
        <w:t>: The highest price at which the stock was traded during the day. It indicates the peak value the stock reached within a given trading day.</w:t>
      </w:r>
    </w:p>
    <w:p w14:paraId="6FA86EB6" w14:textId="77777777" w:rsidR="00BC69B4" w:rsidRPr="00BC69B4" w:rsidRDefault="00BC69B4">
      <w:pPr>
        <w:pStyle w:val="NormalWeb"/>
        <w:numPr>
          <w:ilvl w:val="0"/>
          <w:numId w:val="32"/>
        </w:numPr>
        <w:jc w:val="both"/>
        <w:rPr>
          <w:sz w:val="26"/>
          <w:szCs w:val="26"/>
        </w:rPr>
      </w:pPr>
      <w:r w:rsidRPr="00BC69B4">
        <w:rPr>
          <w:rStyle w:val="Strong"/>
          <w:sz w:val="26"/>
          <w:szCs w:val="26"/>
        </w:rPr>
        <w:t>Low</w:t>
      </w:r>
      <w:r w:rsidRPr="00BC69B4">
        <w:rPr>
          <w:sz w:val="26"/>
          <w:szCs w:val="26"/>
        </w:rPr>
        <w:t>: The lowest price at which the stock was traded during the day. It represents the minimum value the stock reached during a single trading session.</w:t>
      </w:r>
    </w:p>
    <w:p w14:paraId="2BAC20AC" w14:textId="77777777" w:rsidR="00BC69B4" w:rsidRPr="00BC69B4" w:rsidRDefault="00BC69B4">
      <w:pPr>
        <w:pStyle w:val="NormalWeb"/>
        <w:numPr>
          <w:ilvl w:val="0"/>
          <w:numId w:val="32"/>
        </w:numPr>
        <w:jc w:val="both"/>
        <w:rPr>
          <w:sz w:val="26"/>
          <w:szCs w:val="26"/>
        </w:rPr>
      </w:pPr>
      <w:r w:rsidRPr="00BC69B4">
        <w:rPr>
          <w:rStyle w:val="Strong"/>
          <w:sz w:val="26"/>
          <w:szCs w:val="26"/>
        </w:rPr>
        <w:t>Volume (Vol.)</w:t>
      </w:r>
      <w:r w:rsidRPr="00BC69B4">
        <w:rPr>
          <w:sz w:val="26"/>
          <w:szCs w:val="26"/>
        </w:rPr>
        <w:t>: The total number of shares traded during the day. It reflects the market activity and liquidity of the stock on a particular day, often influencing price movements.</w:t>
      </w:r>
    </w:p>
    <w:p w14:paraId="056E3756" w14:textId="77777777" w:rsidR="00BC69B4" w:rsidRPr="00BC69B4" w:rsidRDefault="00BC69B4">
      <w:pPr>
        <w:pStyle w:val="NormalWeb"/>
        <w:numPr>
          <w:ilvl w:val="0"/>
          <w:numId w:val="32"/>
        </w:numPr>
        <w:jc w:val="both"/>
        <w:rPr>
          <w:sz w:val="26"/>
          <w:szCs w:val="26"/>
        </w:rPr>
      </w:pPr>
      <w:r w:rsidRPr="00BC69B4">
        <w:rPr>
          <w:rStyle w:val="Strong"/>
          <w:sz w:val="26"/>
          <w:szCs w:val="26"/>
        </w:rPr>
        <w:t>Change %</w:t>
      </w:r>
      <w:r w:rsidRPr="00BC69B4">
        <w:rPr>
          <w:sz w:val="26"/>
          <w:szCs w:val="26"/>
        </w:rPr>
        <w:t>: The percentage change in the stock price compared to the previous trading day's closing price. It shows how much the stock price has increased or decreased, helping investors track performance trends.</w:t>
      </w:r>
    </w:p>
    <w:p w14:paraId="704D9157" w14:textId="77777777" w:rsidR="00BC69B4" w:rsidRPr="00BC69B4" w:rsidRDefault="00BC69B4" w:rsidP="00BC69B4">
      <w:pPr>
        <w:jc w:val="both"/>
        <w:rPr>
          <w:b/>
          <w:bCs/>
          <w:sz w:val="26"/>
          <w:szCs w:val="26"/>
        </w:rPr>
      </w:pPr>
      <w:r w:rsidRPr="00BC69B4">
        <w:rPr>
          <w:b/>
          <w:bCs/>
          <w:sz w:val="26"/>
          <w:szCs w:val="26"/>
        </w:rPr>
        <w:t>Companies:</w:t>
      </w:r>
    </w:p>
    <w:p w14:paraId="6ACDB229" w14:textId="77777777" w:rsidR="00BC69B4" w:rsidRPr="00BC69B4" w:rsidRDefault="00BC69B4" w:rsidP="00BC69B4">
      <w:pPr>
        <w:pStyle w:val="NormalWeb"/>
        <w:jc w:val="both"/>
        <w:rPr>
          <w:sz w:val="26"/>
          <w:szCs w:val="26"/>
        </w:rPr>
      </w:pPr>
      <w:r w:rsidRPr="00BC69B4">
        <w:rPr>
          <w:sz w:val="26"/>
          <w:szCs w:val="26"/>
        </w:rPr>
        <w:t>The five companies included in this analysis are:</w:t>
      </w:r>
    </w:p>
    <w:p w14:paraId="7038BCF6" w14:textId="77777777" w:rsidR="00BC69B4" w:rsidRPr="00BC69B4" w:rsidRDefault="00BC69B4">
      <w:pPr>
        <w:numPr>
          <w:ilvl w:val="0"/>
          <w:numId w:val="33"/>
        </w:numPr>
        <w:spacing w:before="100" w:beforeAutospacing="1" w:after="100" w:afterAutospacing="1" w:line="240" w:lineRule="auto"/>
        <w:jc w:val="both"/>
        <w:rPr>
          <w:sz w:val="26"/>
          <w:szCs w:val="26"/>
        </w:rPr>
      </w:pPr>
      <w:r w:rsidRPr="00BC69B4">
        <w:rPr>
          <w:rStyle w:val="Strong"/>
          <w:sz w:val="26"/>
          <w:szCs w:val="26"/>
        </w:rPr>
        <w:t>FPT</w:t>
      </w:r>
      <w:r w:rsidRPr="00BC69B4">
        <w:rPr>
          <w:sz w:val="26"/>
          <w:szCs w:val="26"/>
        </w:rPr>
        <w:t>: A leading technology company in Vietnam.</w:t>
      </w:r>
    </w:p>
    <w:p w14:paraId="4BB62320" w14:textId="77777777" w:rsidR="00BC69B4" w:rsidRPr="00BC69B4" w:rsidRDefault="00BC69B4">
      <w:pPr>
        <w:numPr>
          <w:ilvl w:val="0"/>
          <w:numId w:val="33"/>
        </w:numPr>
        <w:spacing w:before="100" w:beforeAutospacing="1" w:after="100" w:afterAutospacing="1" w:line="240" w:lineRule="auto"/>
        <w:jc w:val="both"/>
        <w:rPr>
          <w:sz w:val="26"/>
          <w:szCs w:val="26"/>
        </w:rPr>
      </w:pPr>
      <w:r w:rsidRPr="00BC69B4">
        <w:rPr>
          <w:rStyle w:val="Strong"/>
          <w:sz w:val="26"/>
          <w:szCs w:val="26"/>
        </w:rPr>
        <w:t>GOOGL (Alphabet)</w:t>
      </w:r>
      <w:r w:rsidRPr="00BC69B4">
        <w:rPr>
          <w:sz w:val="26"/>
          <w:szCs w:val="26"/>
        </w:rPr>
        <w:t>: The parent company of Google, a global tech giant.</w:t>
      </w:r>
    </w:p>
    <w:p w14:paraId="256E62E9" w14:textId="37EE3C82" w:rsidR="00BC69B4" w:rsidRPr="00BC69B4" w:rsidRDefault="00BC69B4">
      <w:pPr>
        <w:numPr>
          <w:ilvl w:val="0"/>
          <w:numId w:val="33"/>
        </w:numPr>
        <w:spacing w:before="100" w:beforeAutospacing="1" w:after="100" w:afterAutospacing="1" w:line="240" w:lineRule="auto"/>
        <w:jc w:val="both"/>
        <w:rPr>
          <w:sz w:val="26"/>
          <w:szCs w:val="26"/>
        </w:rPr>
      </w:pPr>
      <w:r w:rsidRPr="00BC69B4">
        <w:rPr>
          <w:rStyle w:val="Strong"/>
          <w:sz w:val="26"/>
          <w:szCs w:val="26"/>
        </w:rPr>
        <w:t>AAPL (Apple)</w:t>
      </w:r>
      <w:r w:rsidRPr="00BC69B4">
        <w:rPr>
          <w:sz w:val="26"/>
          <w:szCs w:val="26"/>
        </w:rPr>
        <w:t>: One of the largest technology companies in the</w:t>
      </w:r>
      <w:r>
        <w:rPr>
          <w:sz w:val="26"/>
          <w:szCs w:val="26"/>
        </w:rPr>
        <w:t xml:space="preserve"> world.</w:t>
      </w:r>
    </w:p>
    <w:p w14:paraId="16D547C8" w14:textId="77777777" w:rsidR="00BC69B4" w:rsidRPr="00BC69B4" w:rsidRDefault="00BC69B4">
      <w:pPr>
        <w:numPr>
          <w:ilvl w:val="0"/>
          <w:numId w:val="33"/>
        </w:numPr>
        <w:spacing w:before="100" w:beforeAutospacing="1" w:after="100" w:afterAutospacing="1" w:line="240" w:lineRule="auto"/>
        <w:jc w:val="both"/>
        <w:rPr>
          <w:sz w:val="26"/>
          <w:szCs w:val="26"/>
        </w:rPr>
      </w:pPr>
      <w:r w:rsidRPr="00BC69B4">
        <w:rPr>
          <w:rStyle w:val="Strong"/>
          <w:sz w:val="26"/>
          <w:szCs w:val="26"/>
        </w:rPr>
        <w:lastRenderedPageBreak/>
        <w:t>ACB</w:t>
      </w:r>
      <w:r w:rsidRPr="00BC69B4">
        <w:rPr>
          <w:sz w:val="26"/>
          <w:szCs w:val="26"/>
        </w:rPr>
        <w:t>: A major bank in Vietnam.</w:t>
      </w:r>
    </w:p>
    <w:p w14:paraId="0F2F93E8" w14:textId="3599A307" w:rsidR="00BC69B4" w:rsidRPr="00BC69B4" w:rsidRDefault="00BC69B4">
      <w:pPr>
        <w:numPr>
          <w:ilvl w:val="0"/>
          <w:numId w:val="33"/>
        </w:numPr>
        <w:spacing w:before="100" w:beforeAutospacing="1" w:after="100" w:afterAutospacing="1" w:line="240" w:lineRule="auto"/>
        <w:jc w:val="both"/>
        <w:rPr>
          <w:sz w:val="26"/>
          <w:szCs w:val="26"/>
        </w:rPr>
      </w:pPr>
      <w:r w:rsidRPr="00BC69B4">
        <w:rPr>
          <w:rStyle w:val="Strong"/>
          <w:sz w:val="26"/>
          <w:szCs w:val="26"/>
        </w:rPr>
        <w:t>BID</w:t>
      </w:r>
      <w:r w:rsidRPr="00BC69B4">
        <w:rPr>
          <w:sz w:val="26"/>
          <w:szCs w:val="26"/>
        </w:rPr>
        <w:t>: Another prominent Vietnamese bank</w:t>
      </w:r>
      <w:r>
        <w:rPr>
          <w:sz w:val="26"/>
          <w:szCs w:val="26"/>
        </w:rPr>
        <w:t>.</w:t>
      </w:r>
    </w:p>
    <w:p w14:paraId="2F49F35D" w14:textId="77777777" w:rsidR="00BC69B4" w:rsidRPr="00BC69B4" w:rsidRDefault="00BC69B4" w:rsidP="00BC69B4">
      <w:pPr>
        <w:pStyle w:val="NormalWeb"/>
        <w:jc w:val="both"/>
        <w:rPr>
          <w:sz w:val="26"/>
          <w:szCs w:val="26"/>
        </w:rPr>
      </w:pPr>
      <w:r w:rsidRPr="00BC69B4">
        <w:rPr>
          <w:sz w:val="26"/>
          <w:szCs w:val="26"/>
        </w:rPr>
        <w:t>These datasets provide ample data for a thorough analysis of stock trends, including price fluctuations, volatility, and trading volumes across different market sectors. ​</w:t>
      </w:r>
    </w:p>
    <w:p w14:paraId="32785EF6" w14:textId="656EB065" w:rsidR="00B74574" w:rsidRPr="00364107" w:rsidRDefault="00CB0283" w:rsidP="00FC0D32">
      <w:pPr>
        <w:pStyle w:val="Heading2"/>
        <w:rPr>
          <w:rFonts w:ascii="Times New Roman" w:hAnsi="Times New Roman" w:cs="Times New Roman"/>
          <w:b/>
          <w:sz w:val="30"/>
          <w:szCs w:val="30"/>
        </w:rPr>
      </w:pPr>
      <w:bookmarkStart w:id="28" w:name="_Toc178868917"/>
      <w:r w:rsidRPr="00364107">
        <w:rPr>
          <w:rFonts w:ascii="Times New Roman" w:hAnsi="Times New Roman" w:cs="Times New Roman"/>
          <w:sz w:val="30"/>
          <w:szCs w:val="30"/>
        </w:rPr>
        <w:t>3.2</w:t>
      </w:r>
      <w:r w:rsidR="003C76FA" w:rsidRPr="00364107">
        <w:rPr>
          <w:rFonts w:ascii="Times New Roman" w:hAnsi="Times New Roman" w:cs="Times New Roman"/>
          <w:sz w:val="30"/>
          <w:szCs w:val="30"/>
        </w:rPr>
        <w:t xml:space="preserve"> </w:t>
      </w:r>
      <w:r w:rsidR="00906DC5" w:rsidRPr="00364107">
        <w:rPr>
          <w:rFonts w:ascii="Times New Roman" w:hAnsi="Times New Roman" w:cs="Times New Roman"/>
          <w:sz w:val="30"/>
          <w:szCs w:val="30"/>
        </w:rPr>
        <w:t xml:space="preserve">Data </w:t>
      </w:r>
      <w:r w:rsidR="00ED0817" w:rsidRPr="00364107">
        <w:rPr>
          <w:rFonts w:ascii="Times New Roman" w:hAnsi="Times New Roman" w:cs="Times New Roman"/>
          <w:sz w:val="30"/>
          <w:szCs w:val="30"/>
        </w:rPr>
        <w:t>Analyst and Preprocessing</w:t>
      </w:r>
      <w:bookmarkEnd w:id="28"/>
    </w:p>
    <w:p w14:paraId="699ABAFF" w14:textId="7F9564E9" w:rsidR="00906DC5" w:rsidRPr="00364107" w:rsidRDefault="00CB0283" w:rsidP="00FC0D32">
      <w:pPr>
        <w:pStyle w:val="Heading3"/>
        <w:spacing w:before="240"/>
        <w:rPr>
          <w:rFonts w:ascii="Times New Roman" w:hAnsi="Times New Roman" w:cs="Times New Roman"/>
          <w:b w:val="0"/>
          <w:bCs w:val="0"/>
          <w:i/>
          <w:iCs/>
          <w:sz w:val="26"/>
          <w:szCs w:val="26"/>
        </w:rPr>
      </w:pPr>
      <w:bookmarkStart w:id="29" w:name="_Toc178868918"/>
      <w:r w:rsidRPr="00364107">
        <w:rPr>
          <w:rFonts w:ascii="Times New Roman" w:hAnsi="Times New Roman" w:cs="Times New Roman"/>
          <w:b w:val="0"/>
          <w:bCs w:val="0"/>
          <w:sz w:val="26"/>
          <w:szCs w:val="26"/>
        </w:rPr>
        <w:t>3.2.1</w:t>
      </w:r>
      <w:r w:rsidR="00906DC5" w:rsidRPr="00364107">
        <w:rPr>
          <w:rFonts w:ascii="Times New Roman" w:hAnsi="Times New Roman" w:cs="Times New Roman"/>
          <w:b w:val="0"/>
          <w:bCs w:val="0"/>
          <w:sz w:val="26"/>
          <w:szCs w:val="26"/>
        </w:rPr>
        <w:t>: Outlier</w:t>
      </w:r>
      <w:bookmarkEnd w:id="29"/>
    </w:p>
    <w:p w14:paraId="0016039E" w14:textId="77777777" w:rsidR="00660840" w:rsidRPr="00660840" w:rsidRDefault="00660840" w:rsidP="00FC0D32">
      <w:pPr>
        <w:spacing w:before="240" w:after="240" w:line="240" w:lineRule="auto"/>
        <w:jc w:val="both"/>
        <w:rPr>
          <w:sz w:val="26"/>
          <w:szCs w:val="26"/>
          <w:lang w:eastAsia="zh-CN"/>
        </w:rPr>
      </w:pPr>
      <w:r w:rsidRPr="00660840">
        <w:rPr>
          <w:sz w:val="26"/>
          <w:szCs w:val="26"/>
          <w:lang w:eastAsia="zh-CN"/>
        </w:rPr>
        <w:t>In financial data analysis, it is essential to identify and handle outliers to ensure the accuracy of predictions and models. Outliers can distort patterns, leading to unreliable conclusions. In this study, we observed significant outliers in the closing prices of two stocks, AAPL and GOOGL, on February 27, 2016. Specifically, the closing price for AAPL on this date was recorded as 96.95, while GOOGL's closing price stood at 724.62. These values are significantly higher than their expected ranges based on historical price trends, indicating potential anomalies.</w:t>
      </w:r>
    </w:p>
    <w:p w14:paraId="67957B2B" w14:textId="77777777" w:rsidR="00660840" w:rsidRPr="00660840" w:rsidRDefault="00660840" w:rsidP="00660840">
      <w:pPr>
        <w:spacing w:before="100" w:beforeAutospacing="1" w:after="100" w:afterAutospacing="1" w:line="240" w:lineRule="auto"/>
        <w:jc w:val="both"/>
        <w:rPr>
          <w:sz w:val="26"/>
          <w:szCs w:val="26"/>
          <w:lang w:eastAsia="zh-CN"/>
        </w:rPr>
      </w:pPr>
      <w:r w:rsidRPr="00660840">
        <w:rPr>
          <w:sz w:val="26"/>
          <w:szCs w:val="26"/>
          <w:lang w:eastAsia="zh-CN"/>
        </w:rPr>
        <w:t>To address this issue, we employed a simple yet effective outlier treatment method: replacing the outlier values with the corresponding values from the preceding trading day, February 26, 2016. For AAPL, the closing price on February 26, 2016, was 24.23, and for GOOGL, the corresponding closing price was 36.24. By substituting the outliers with these values, we aimed to maintain the dataset's integrity and ensure that the extreme values did not unduly influence the model's predictions.</w:t>
      </w:r>
    </w:p>
    <w:p w14:paraId="6CA3185B" w14:textId="77777777" w:rsidR="00660840" w:rsidRDefault="00660840" w:rsidP="00660840">
      <w:pPr>
        <w:spacing w:before="100" w:beforeAutospacing="1" w:after="100" w:afterAutospacing="1" w:line="240" w:lineRule="auto"/>
        <w:jc w:val="both"/>
        <w:rPr>
          <w:b/>
          <w:bCs/>
          <w:sz w:val="26"/>
          <w:szCs w:val="26"/>
          <w:lang w:eastAsia="zh-CN"/>
        </w:rPr>
      </w:pPr>
      <w:r w:rsidRPr="00660840">
        <w:rPr>
          <w:b/>
          <w:bCs/>
          <w:sz w:val="26"/>
          <w:szCs w:val="26"/>
          <w:lang w:eastAsia="zh-CN"/>
        </w:rPr>
        <w:t>Before Treatment:</w:t>
      </w:r>
    </w:p>
    <w:p w14:paraId="753312E2" w14:textId="7DADEEFF" w:rsidR="00660840" w:rsidRPr="00660840" w:rsidRDefault="00660840" w:rsidP="00660840">
      <w:pPr>
        <w:spacing w:before="100" w:beforeAutospacing="1" w:after="100" w:afterAutospacing="1" w:line="240" w:lineRule="auto"/>
        <w:jc w:val="center"/>
        <w:rPr>
          <w:sz w:val="26"/>
          <w:szCs w:val="26"/>
          <w:lang w:eastAsia="zh-CN"/>
        </w:rPr>
      </w:pPr>
      <w:r>
        <w:rPr>
          <w:noProof/>
          <w:sz w:val="26"/>
          <w:szCs w:val="26"/>
          <w:lang w:eastAsia="zh-CN"/>
        </w:rPr>
        <w:lastRenderedPageBreak/>
        <w:drawing>
          <wp:inline distT="0" distB="0" distL="0" distR="0" wp14:anchorId="14B6A679" wp14:editId="45D75F34">
            <wp:extent cx="4259678" cy="2724912"/>
            <wp:effectExtent l="0" t="0" r="0" b="0"/>
            <wp:docPr id="18" name="Picture 1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with blue lines&#10;&#10;Description automatically generated"/>
                    <pic:cNvPicPr/>
                  </pic:nvPicPr>
                  <pic:blipFill>
                    <a:blip r:embed="rId11"/>
                    <a:stretch>
                      <a:fillRect/>
                    </a:stretch>
                  </pic:blipFill>
                  <pic:spPr>
                    <a:xfrm>
                      <a:off x="0" y="0"/>
                      <a:ext cx="4259678" cy="2724912"/>
                    </a:xfrm>
                    <a:prstGeom prst="rect">
                      <a:avLst/>
                    </a:prstGeom>
                  </pic:spPr>
                </pic:pic>
              </a:graphicData>
            </a:graphic>
          </wp:inline>
        </w:drawing>
      </w:r>
    </w:p>
    <w:p w14:paraId="47EA4C93" w14:textId="77777777" w:rsidR="00660840" w:rsidRDefault="00660840">
      <w:pPr>
        <w:numPr>
          <w:ilvl w:val="0"/>
          <w:numId w:val="37"/>
        </w:numPr>
        <w:spacing w:before="100" w:beforeAutospacing="1" w:after="100" w:afterAutospacing="1" w:line="240" w:lineRule="auto"/>
        <w:jc w:val="both"/>
        <w:rPr>
          <w:sz w:val="26"/>
          <w:szCs w:val="26"/>
          <w:lang w:eastAsia="zh-CN"/>
        </w:rPr>
      </w:pPr>
      <w:r w:rsidRPr="00660840">
        <w:rPr>
          <w:sz w:val="26"/>
          <w:szCs w:val="26"/>
          <w:lang w:eastAsia="zh-CN"/>
        </w:rPr>
        <w:t>AAPL closing price on February 27, 2016: 96.95</w:t>
      </w:r>
    </w:p>
    <w:p w14:paraId="7B82E070" w14:textId="38CD1329" w:rsidR="00660840" w:rsidRPr="00660840" w:rsidRDefault="00660840" w:rsidP="00660840">
      <w:pPr>
        <w:spacing w:before="100" w:beforeAutospacing="1" w:after="100" w:afterAutospacing="1" w:line="240" w:lineRule="auto"/>
        <w:jc w:val="center"/>
        <w:rPr>
          <w:sz w:val="26"/>
          <w:szCs w:val="26"/>
          <w:lang w:eastAsia="zh-CN"/>
        </w:rPr>
      </w:pPr>
      <w:r>
        <w:rPr>
          <w:noProof/>
          <w:sz w:val="26"/>
          <w:szCs w:val="26"/>
          <w:lang w:eastAsia="zh-CN"/>
        </w:rPr>
        <w:drawing>
          <wp:inline distT="0" distB="0" distL="0" distR="0" wp14:anchorId="2E64DBD8" wp14:editId="64D17E29">
            <wp:extent cx="4259678" cy="2724912"/>
            <wp:effectExtent l="0" t="0" r="0" b="0"/>
            <wp:docPr id="19" name="Picture 19"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with a line graph&#10;&#10;Description automatically generated"/>
                    <pic:cNvPicPr/>
                  </pic:nvPicPr>
                  <pic:blipFill>
                    <a:blip r:embed="rId12"/>
                    <a:stretch>
                      <a:fillRect/>
                    </a:stretch>
                  </pic:blipFill>
                  <pic:spPr>
                    <a:xfrm>
                      <a:off x="0" y="0"/>
                      <a:ext cx="4259678" cy="2724912"/>
                    </a:xfrm>
                    <a:prstGeom prst="rect">
                      <a:avLst/>
                    </a:prstGeom>
                  </pic:spPr>
                </pic:pic>
              </a:graphicData>
            </a:graphic>
          </wp:inline>
        </w:drawing>
      </w:r>
    </w:p>
    <w:p w14:paraId="02888470" w14:textId="77777777" w:rsidR="00660840" w:rsidRPr="00660840" w:rsidRDefault="00660840">
      <w:pPr>
        <w:numPr>
          <w:ilvl w:val="0"/>
          <w:numId w:val="37"/>
        </w:numPr>
        <w:spacing w:before="100" w:beforeAutospacing="1" w:after="100" w:afterAutospacing="1" w:line="240" w:lineRule="auto"/>
        <w:jc w:val="both"/>
        <w:rPr>
          <w:sz w:val="26"/>
          <w:szCs w:val="26"/>
          <w:lang w:eastAsia="zh-CN"/>
        </w:rPr>
      </w:pPr>
      <w:r w:rsidRPr="00660840">
        <w:rPr>
          <w:sz w:val="26"/>
          <w:szCs w:val="26"/>
          <w:lang w:eastAsia="zh-CN"/>
        </w:rPr>
        <w:t>GOOGL closing price on February 27, 2016: 724.62</w:t>
      </w:r>
    </w:p>
    <w:p w14:paraId="4A4D78C8" w14:textId="77777777" w:rsidR="00660840" w:rsidRPr="00660840" w:rsidRDefault="00660840" w:rsidP="00660840">
      <w:pPr>
        <w:spacing w:before="100" w:beforeAutospacing="1" w:after="100" w:afterAutospacing="1" w:line="240" w:lineRule="auto"/>
        <w:jc w:val="both"/>
        <w:rPr>
          <w:sz w:val="26"/>
          <w:szCs w:val="26"/>
          <w:lang w:eastAsia="zh-CN"/>
        </w:rPr>
      </w:pPr>
      <w:r w:rsidRPr="00660840">
        <w:rPr>
          <w:sz w:val="26"/>
          <w:szCs w:val="26"/>
          <w:lang w:eastAsia="zh-CN"/>
        </w:rPr>
        <w:t>These outlier values deviate significantly from the trend, potentially skewing the data.</w:t>
      </w:r>
    </w:p>
    <w:p w14:paraId="191F5E10" w14:textId="77777777" w:rsidR="00660840" w:rsidRPr="00660840" w:rsidRDefault="00660840" w:rsidP="00660840">
      <w:pPr>
        <w:spacing w:before="100" w:beforeAutospacing="1" w:after="100" w:afterAutospacing="1" w:line="240" w:lineRule="auto"/>
        <w:jc w:val="both"/>
        <w:rPr>
          <w:sz w:val="26"/>
          <w:szCs w:val="26"/>
          <w:lang w:eastAsia="zh-CN"/>
        </w:rPr>
      </w:pPr>
      <w:r w:rsidRPr="00660840">
        <w:rPr>
          <w:b/>
          <w:bCs/>
          <w:sz w:val="26"/>
          <w:szCs w:val="26"/>
          <w:lang w:eastAsia="zh-CN"/>
        </w:rPr>
        <w:t>After Treatment:</w:t>
      </w:r>
    </w:p>
    <w:p w14:paraId="63684847" w14:textId="77777777" w:rsidR="00660840" w:rsidRPr="00660840" w:rsidRDefault="00660840">
      <w:pPr>
        <w:numPr>
          <w:ilvl w:val="0"/>
          <w:numId w:val="38"/>
        </w:numPr>
        <w:spacing w:before="100" w:beforeAutospacing="1" w:after="100" w:afterAutospacing="1" w:line="240" w:lineRule="auto"/>
        <w:jc w:val="both"/>
        <w:rPr>
          <w:sz w:val="26"/>
          <w:szCs w:val="26"/>
          <w:lang w:eastAsia="zh-CN"/>
        </w:rPr>
      </w:pPr>
      <w:r w:rsidRPr="00660840">
        <w:rPr>
          <w:sz w:val="26"/>
          <w:szCs w:val="26"/>
          <w:lang w:eastAsia="zh-CN"/>
        </w:rPr>
        <w:t xml:space="preserve">AAPL closing price on February 27, 2016, was adjusted to match the previous day's closing price: </w:t>
      </w:r>
      <w:proofErr w:type="gramStart"/>
      <w:r w:rsidRPr="00660840">
        <w:rPr>
          <w:sz w:val="26"/>
          <w:szCs w:val="26"/>
          <w:lang w:eastAsia="zh-CN"/>
        </w:rPr>
        <w:t>24.23</w:t>
      </w:r>
      <w:proofErr w:type="gramEnd"/>
    </w:p>
    <w:p w14:paraId="32A9BC09" w14:textId="77777777" w:rsidR="00660840" w:rsidRPr="00660840" w:rsidRDefault="00660840">
      <w:pPr>
        <w:numPr>
          <w:ilvl w:val="0"/>
          <w:numId w:val="38"/>
        </w:numPr>
        <w:spacing w:before="100" w:beforeAutospacing="1" w:after="100" w:afterAutospacing="1" w:line="240" w:lineRule="auto"/>
        <w:jc w:val="both"/>
        <w:rPr>
          <w:sz w:val="26"/>
          <w:szCs w:val="26"/>
          <w:lang w:eastAsia="zh-CN"/>
        </w:rPr>
      </w:pPr>
      <w:r w:rsidRPr="00660840">
        <w:rPr>
          <w:sz w:val="26"/>
          <w:szCs w:val="26"/>
          <w:lang w:eastAsia="zh-CN"/>
        </w:rPr>
        <w:t xml:space="preserve">GOOGL closing price on February 27, 2016, was adjusted to match the previous day's closing price: </w:t>
      </w:r>
      <w:proofErr w:type="gramStart"/>
      <w:r w:rsidRPr="00660840">
        <w:rPr>
          <w:sz w:val="26"/>
          <w:szCs w:val="26"/>
          <w:lang w:eastAsia="zh-CN"/>
        </w:rPr>
        <w:t>36.24</w:t>
      </w:r>
      <w:proofErr w:type="gramEnd"/>
    </w:p>
    <w:p w14:paraId="349F82DB" w14:textId="77777777" w:rsidR="00660840" w:rsidRPr="00660840" w:rsidRDefault="00660840" w:rsidP="00660840">
      <w:pPr>
        <w:spacing w:before="100" w:beforeAutospacing="1" w:after="100" w:afterAutospacing="1" w:line="240" w:lineRule="auto"/>
        <w:jc w:val="both"/>
        <w:rPr>
          <w:sz w:val="26"/>
          <w:szCs w:val="26"/>
          <w:lang w:eastAsia="zh-CN"/>
        </w:rPr>
      </w:pPr>
      <w:r w:rsidRPr="00660840">
        <w:rPr>
          <w:sz w:val="26"/>
          <w:szCs w:val="26"/>
          <w:lang w:eastAsia="zh-CN"/>
        </w:rPr>
        <w:lastRenderedPageBreak/>
        <w:t>By applying this approach, we ensured a smoother transition in the stock price data, thereby reducing the impact of these anomalies on the predictive models. This method allows for more accurate forecasting, as the extreme values are replaced with more representative figures, aligned with the general market trend during that period.</w:t>
      </w:r>
    </w:p>
    <w:p w14:paraId="3D6D282F" w14:textId="19047BD4" w:rsidR="00092707" w:rsidRPr="00364107" w:rsidRDefault="00906DC5">
      <w:pPr>
        <w:pStyle w:val="Heading3"/>
        <w:numPr>
          <w:ilvl w:val="2"/>
          <w:numId w:val="23"/>
        </w:numPr>
        <w:spacing w:before="240"/>
        <w:ind w:left="720"/>
        <w:rPr>
          <w:rFonts w:ascii="Times New Roman" w:hAnsi="Times New Roman" w:cs="Times New Roman"/>
          <w:b w:val="0"/>
          <w:bCs w:val="0"/>
          <w:sz w:val="26"/>
          <w:szCs w:val="26"/>
        </w:rPr>
      </w:pPr>
      <w:bookmarkStart w:id="30" w:name="_Toc178868919"/>
      <w:r w:rsidRPr="00364107">
        <w:rPr>
          <w:rFonts w:ascii="Times New Roman" w:hAnsi="Times New Roman" w:cs="Times New Roman"/>
          <w:b w:val="0"/>
          <w:bCs w:val="0"/>
          <w:sz w:val="26"/>
          <w:szCs w:val="26"/>
        </w:rPr>
        <w:t>Statistic</w:t>
      </w:r>
      <w:bookmarkEnd w:id="30"/>
    </w:p>
    <w:p w14:paraId="4E172B2D" w14:textId="2891E600" w:rsidR="00092707" w:rsidRPr="00092707" w:rsidRDefault="00092707" w:rsidP="00092707">
      <w:pPr>
        <w:spacing w:before="240"/>
        <w:jc w:val="both"/>
        <w:rPr>
          <w:sz w:val="26"/>
          <w:szCs w:val="26"/>
        </w:rPr>
      </w:pPr>
      <w:r w:rsidRPr="00092707">
        <w:rPr>
          <w:sz w:val="26"/>
          <w:szCs w:val="26"/>
        </w:rPr>
        <w:t>The table presents statistical metrics summarizing stock price data for five companies (AAPL, ACB, BID, FPT, and GOOGL), and these values play a crucial role in understanding stock behavior, particularly when using models like LSTM (Long Short-Term Memory) and ARIMA (AutoRegressive Integrated Moving Average) to predict stock prices.</w:t>
      </w:r>
      <w:r>
        <w:rPr>
          <w:sz w:val="26"/>
          <w:szCs w:val="26"/>
        </w:rPr>
        <w:t xml:space="preserve"> Below is our statistic for each </w:t>
      </w:r>
      <w:proofErr w:type="gramStart"/>
      <w:r>
        <w:rPr>
          <w:sz w:val="26"/>
          <w:szCs w:val="26"/>
        </w:rPr>
        <w:t>stock</w:t>
      </w:r>
      <w:proofErr w:type="gramEnd"/>
    </w:p>
    <w:tbl>
      <w:tblPr>
        <w:tblStyle w:val="TableGrid"/>
        <w:tblW w:w="8185" w:type="dxa"/>
        <w:jc w:val="center"/>
        <w:tblLook w:val="04A0" w:firstRow="1" w:lastRow="0" w:firstColumn="1" w:lastColumn="0" w:noHBand="0" w:noVBand="1"/>
      </w:tblPr>
      <w:tblGrid>
        <w:gridCol w:w="1329"/>
        <w:gridCol w:w="1414"/>
        <w:gridCol w:w="1260"/>
        <w:gridCol w:w="1350"/>
        <w:gridCol w:w="1350"/>
        <w:gridCol w:w="1482"/>
      </w:tblGrid>
      <w:tr w:rsidR="005046AF" w14:paraId="7318255B" w14:textId="35254771" w:rsidTr="005046AF">
        <w:trPr>
          <w:jc w:val="center"/>
        </w:trPr>
        <w:tc>
          <w:tcPr>
            <w:tcW w:w="1329" w:type="dxa"/>
            <w:vAlign w:val="center"/>
          </w:tcPr>
          <w:p w14:paraId="69160166" w14:textId="1D231C25" w:rsidR="005046AF" w:rsidRPr="005046AF" w:rsidRDefault="005046AF" w:rsidP="004634EC">
            <w:pPr>
              <w:keepNext/>
              <w:jc w:val="center"/>
              <w:rPr>
                <w:b/>
                <w:bCs/>
                <w:sz w:val="26"/>
                <w:szCs w:val="26"/>
              </w:rPr>
            </w:pPr>
          </w:p>
        </w:tc>
        <w:tc>
          <w:tcPr>
            <w:tcW w:w="1414" w:type="dxa"/>
            <w:vAlign w:val="center"/>
          </w:tcPr>
          <w:p w14:paraId="0C40A04E" w14:textId="5A11333A" w:rsidR="005046AF" w:rsidRPr="005046AF" w:rsidRDefault="005046AF" w:rsidP="004634EC">
            <w:pPr>
              <w:keepNext/>
              <w:jc w:val="center"/>
              <w:rPr>
                <w:b/>
                <w:bCs/>
                <w:sz w:val="26"/>
                <w:szCs w:val="26"/>
              </w:rPr>
            </w:pPr>
            <w:r>
              <w:rPr>
                <w:b/>
                <w:bCs/>
                <w:sz w:val="26"/>
                <w:szCs w:val="26"/>
              </w:rPr>
              <w:t>Count</w:t>
            </w:r>
          </w:p>
        </w:tc>
        <w:tc>
          <w:tcPr>
            <w:tcW w:w="1260" w:type="dxa"/>
            <w:vAlign w:val="center"/>
          </w:tcPr>
          <w:p w14:paraId="26527DE5" w14:textId="45846CCB" w:rsidR="005046AF" w:rsidRPr="005046AF" w:rsidRDefault="005046AF" w:rsidP="004634EC">
            <w:pPr>
              <w:keepNext/>
              <w:jc w:val="center"/>
              <w:rPr>
                <w:b/>
                <w:bCs/>
                <w:sz w:val="26"/>
                <w:szCs w:val="26"/>
              </w:rPr>
            </w:pPr>
            <w:r>
              <w:rPr>
                <w:b/>
                <w:bCs/>
                <w:sz w:val="26"/>
                <w:szCs w:val="26"/>
              </w:rPr>
              <w:t>mean</w:t>
            </w:r>
          </w:p>
        </w:tc>
        <w:tc>
          <w:tcPr>
            <w:tcW w:w="1350" w:type="dxa"/>
            <w:vAlign w:val="center"/>
          </w:tcPr>
          <w:p w14:paraId="45B47E73" w14:textId="05D6F2B4" w:rsidR="005046AF" w:rsidRPr="005046AF" w:rsidRDefault="005046AF" w:rsidP="005046AF">
            <w:pPr>
              <w:keepNext/>
              <w:jc w:val="center"/>
              <w:rPr>
                <w:b/>
                <w:bCs/>
                <w:sz w:val="26"/>
                <w:szCs w:val="26"/>
              </w:rPr>
            </w:pPr>
            <w:r>
              <w:rPr>
                <w:b/>
                <w:bCs/>
                <w:sz w:val="26"/>
                <w:szCs w:val="26"/>
              </w:rPr>
              <w:t>std</w:t>
            </w:r>
          </w:p>
        </w:tc>
        <w:tc>
          <w:tcPr>
            <w:tcW w:w="1350" w:type="dxa"/>
            <w:vAlign w:val="center"/>
          </w:tcPr>
          <w:p w14:paraId="3863EDD3" w14:textId="75ECEBE8" w:rsidR="005046AF" w:rsidRPr="005046AF" w:rsidRDefault="005046AF" w:rsidP="005046AF">
            <w:pPr>
              <w:keepNext/>
              <w:jc w:val="center"/>
              <w:rPr>
                <w:b/>
                <w:bCs/>
                <w:sz w:val="26"/>
                <w:szCs w:val="26"/>
              </w:rPr>
            </w:pPr>
            <w:r>
              <w:rPr>
                <w:b/>
                <w:bCs/>
                <w:sz w:val="26"/>
                <w:szCs w:val="26"/>
              </w:rPr>
              <w:t>min</w:t>
            </w:r>
          </w:p>
        </w:tc>
        <w:tc>
          <w:tcPr>
            <w:tcW w:w="1482" w:type="dxa"/>
            <w:vAlign w:val="center"/>
          </w:tcPr>
          <w:p w14:paraId="6CA78EA4" w14:textId="2A33C80F" w:rsidR="005046AF" w:rsidRPr="005046AF" w:rsidRDefault="005046AF" w:rsidP="005046AF">
            <w:pPr>
              <w:keepNext/>
              <w:jc w:val="center"/>
              <w:rPr>
                <w:b/>
                <w:bCs/>
                <w:sz w:val="26"/>
                <w:szCs w:val="26"/>
              </w:rPr>
            </w:pPr>
            <w:r>
              <w:rPr>
                <w:b/>
                <w:bCs/>
                <w:sz w:val="26"/>
                <w:szCs w:val="26"/>
              </w:rPr>
              <w:t>max</w:t>
            </w:r>
          </w:p>
        </w:tc>
      </w:tr>
      <w:tr w:rsidR="005046AF" w14:paraId="20D5E230" w14:textId="194684AB" w:rsidTr="005046AF">
        <w:trPr>
          <w:jc w:val="center"/>
        </w:trPr>
        <w:tc>
          <w:tcPr>
            <w:tcW w:w="1329" w:type="dxa"/>
          </w:tcPr>
          <w:p w14:paraId="005E16F6" w14:textId="02588A39" w:rsidR="005046AF" w:rsidRPr="005046AF" w:rsidRDefault="005046AF" w:rsidP="004634EC">
            <w:pPr>
              <w:keepNext/>
              <w:jc w:val="center"/>
              <w:rPr>
                <w:sz w:val="26"/>
                <w:szCs w:val="26"/>
              </w:rPr>
            </w:pPr>
            <w:r w:rsidRPr="005046AF">
              <w:rPr>
                <w:sz w:val="26"/>
                <w:szCs w:val="26"/>
              </w:rPr>
              <w:t>AAPL</w:t>
            </w:r>
          </w:p>
        </w:tc>
        <w:tc>
          <w:tcPr>
            <w:tcW w:w="1414" w:type="dxa"/>
          </w:tcPr>
          <w:p w14:paraId="34A39B6F" w14:textId="7AFFA9C2" w:rsidR="005046AF" w:rsidRPr="005046AF" w:rsidRDefault="005046AF" w:rsidP="004634EC">
            <w:pPr>
              <w:keepNext/>
              <w:jc w:val="center"/>
              <w:rPr>
                <w:sz w:val="26"/>
                <w:szCs w:val="26"/>
              </w:rPr>
            </w:pPr>
            <w:r>
              <w:rPr>
                <w:sz w:val="26"/>
                <w:szCs w:val="26"/>
              </w:rPr>
              <w:t>2440</w:t>
            </w:r>
          </w:p>
        </w:tc>
        <w:tc>
          <w:tcPr>
            <w:tcW w:w="1260" w:type="dxa"/>
          </w:tcPr>
          <w:p w14:paraId="038EB06B" w14:textId="4351F759" w:rsidR="005046AF" w:rsidRPr="005046AF" w:rsidRDefault="005046AF" w:rsidP="004634EC">
            <w:pPr>
              <w:keepNext/>
              <w:jc w:val="center"/>
              <w:rPr>
                <w:sz w:val="26"/>
                <w:szCs w:val="26"/>
              </w:rPr>
            </w:pPr>
            <w:r>
              <w:rPr>
                <w:sz w:val="26"/>
                <w:szCs w:val="26"/>
              </w:rPr>
              <w:t>91.99</w:t>
            </w:r>
          </w:p>
        </w:tc>
        <w:tc>
          <w:tcPr>
            <w:tcW w:w="1350" w:type="dxa"/>
          </w:tcPr>
          <w:p w14:paraId="1412B87D" w14:textId="60CC082D" w:rsidR="005046AF" w:rsidRPr="005046AF" w:rsidRDefault="005046AF" w:rsidP="004634EC">
            <w:pPr>
              <w:keepNext/>
              <w:jc w:val="center"/>
              <w:rPr>
                <w:sz w:val="26"/>
                <w:szCs w:val="26"/>
              </w:rPr>
            </w:pPr>
            <w:r>
              <w:rPr>
                <w:sz w:val="26"/>
                <w:szCs w:val="26"/>
              </w:rPr>
              <w:t>61.42</w:t>
            </w:r>
          </w:p>
        </w:tc>
        <w:tc>
          <w:tcPr>
            <w:tcW w:w="1350" w:type="dxa"/>
          </w:tcPr>
          <w:p w14:paraId="2D3C4F0E" w14:textId="3A31719D" w:rsidR="005046AF" w:rsidRPr="005046AF" w:rsidRDefault="005046AF" w:rsidP="004634EC">
            <w:pPr>
              <w:keepNext/>
              <w:jc w:val="center"/>
              <w:rPr>
                <w:sz w:val="26"/>
                <w:szCs w:val="26"/>
              </w:rPr>
            </w:pPr>
            <w:r>
              <w:rPr>
                <w:sz w:val="26"/>
                <w:szCs w:val="26"/>
              </w:rPr>
              <w:t>22.59</w:t>
            </w:r>
          </w:p>
        </w:tc>
        <w:tc>
          <w:tcPr>
            <w:tcW w:w="1482" w:type="dxa"/>
          </w:tcPr>
          <w:p w14:paraId="7DB19609" w14:textId="36602AC0" w:rsidR="005046AF" w:rsidRPr="005046AF" w:rsidRDefault="005046AF" w:rsidP="004634EC">
            <w:pPr>
              <w:keepNext/>
              <w:jc w:val="center"/>
              <w:rPr>
                <w:sz w:val="26"/>
                <w:szCs w:val="26"/>
              </w:rPr>
            </w:pPr>
            <w:r>
              <w:rPr>
                <w:sz w:val="26"/>
                <w:szCs w:val="26"/>
              </w:rPr>
              <w:t>234.82</w:t>
            </w:r>
          </w:p>
        </w:tc>
      </w:tr>
      <w:tr w:rsidR="005046AF" w14:paraId="0A6449CC" w14:textId="0BF44D1A" w:rsidTr="005046AF">
        <w:trPr>
          <w:jc w:val="center"/>
        </w:trPr>
        <w:tc>
          <w:tcPr>
            <w:tcW w:w="1329" w:type="dxa"/>
          </w:tcPr>
          <w:p w14:paraId="48531C49" w14:textId="5CD2A9CE" w:rsidR="005046AF" w:rsidRPr="005046AF" w:rsidRDefault="005046AF" w:rsidP="004634EC">
            <w:pPr>
              <w:keepNext/>
              <w:jc w:val="center"/>
              <w:rPr>
                <w:sz w:val="26"/>
                <w:szCs w:val="26"/>
              </w:rPr>
            </w:pPr>
            <w:r w:rsidRPr="005046AF">
              <w:rPr>
                <w:sz w:val="26"/>
                <w:szCs w:val="26"/>
              </w:rPr>
              <w:t>ACB</w:t>
            </w:r>
          </w:p>
        </w:tc>
        <w:tc>
          <w:tcPr>
            <w:tcW w:w="1414" w:type="dxa"/>
          </w:tcPr>
          <w:p w14:paraId="3770F5FC" w14:textId="7C736F10" w:rsidR="005046AF" w:rsidRPr="005046AF" w:rsidRDefault="005046AF" w:rsidP="004634EC">
            <w:pPr>
              <w:keepNext/>
              <w:jc w:val="center"/>
              <w:rPr>
                <w:sz w:val="26"/>
                <w:szCs w:val="26"/>
              </w:rPr>
            </w:pPr>
            <w:r>
              <w:rPr>
                <w:sz w:val="26"/>
                <w:szCs w:val="26"/>
              </w:rPr>
              <w:t>2431</w:t>
            </w:r>
          </w:p>
        </w:tc>
        <w:tc>
          <w:tcPr>
            <w:tcW w:w="1260" w:type="dxa"/>
          </w:tcPr>
          <w:p w14:paraId="039999BF" w14:textId="67D70454" w:rsidR="005046AF" w:rsidRPr="005046AF" w:rsidRDefault="005046AF" w:rsidP="004634EC">
            <w:pPr>
              <w:keepNext/>
              <w:jc w:val="center"/>
              <w:rPr>
                <w:sz w:val="26"/>
                <w:szCs w:val="26"/>
              </w:rPr>
            </w:pPr>
            <w:r>
              <w:rPr>
                <w:sz w:val="26"/>
                <w:szCs w:val="26"/>
              </w:rPr>
              <w:t>302.87</w:t>
            </w:r>
          </w:p>
        </w:tc>
        <w:tc>
          <w:tcPr>
            <w:tcW w:w="1350" w:type="dxa"/>
          </w:tcPr>
          <w:p w14:paraId="36ABD5A8" w14:textId="36330B2E" w:rsidR="005046AF" w:rsidRPr="005046AF" w:rsidRDefault="005046AF" w:rsidP="004634EC">
            <w:pPr>
              <w:keepNext/>
              <w:jc w:val="center"/>
              <w:rPr>
                <w:sz w:val="26"/>
                <w:szCs w:val="26"/>
              </w:rPr>
            </w:pPr>
            <w:r>
              <w:rPr>
                <w:sz w:val="26"/>
                <w:szCs w:val="26"/>
              </w:rPr>
              <w:t>423.51</w:t>
            </w:r>
          </w:p>
        </w:tc>
        <w:tc>
          <w:tcPr>
            <w:tcW w:w="1350" w:type="dxa"/>
          </w:tcPr>
          <w:p w14:paraId="79305A61" w14:textId="2BF441B4" w:rsidR="005046AF" w:rsidRPr="005046AF" w:rsidRDefault="005046AF" w:rsidP="004634EC">
            <w:pPr>
              <w:keepNext/>
              <w:jc w:val="center"/>
              <w:rPr>
                <w:sz w:val="26"/>
                <w:szCs w:val="26"/>
              </w:rPr>
            </w:pPr>
            <w:r>
              <w:rPr>
                <w:sz w:val="26"/>
                <w:szCs w:val="26"/>
              </w:rPr>
              <w:t>3.91</w:t>
            </w:r>
          </w:p>
        </w:tc>
        <w:tc>
          <w:tcPr>
            <w:tcW w:w="1482" w:type="dxa"/>
          </w:tcPr>
          <w:p w14:paraId="4F083EF6" w14:textId="3CF7D08A" w:rsidR="005046AF" w:rsidRPr="005046AF" w:rsidRDefault="005046AF" w:rsidP="004634EC">
            <w:pPr>
              <w:keepNext/>
              <w:jc w:val="center"/>
              <w:rPr>
                <w:sz w:val="26"/>
                <w:szCs w:val="26"/>
              </w:rPr>
            </w:pPr>
            <w:r>
              <w:rPr>
                <w:sz w:val="26"/>
                <w:szCs w:val="26"/>
              </w:rPr>
              <w:t>1808.4</w:t>
            </w:r>
          </w:p>
        </w:tc>
      </w:tr>
      <w:tr w:rsidR="005046AF" w14:paraId="6B1C72B9" w14:textId="1B764521" w:rsidTr="005046AF">
        <w:trPr>
          <w:jc w:val="center"/>
        </w:trPr>
        <w:tc>
          <w:tcPr>
            <w:tcW w:w="1329" w:type="dxa"/>
          </w:tcPr>
          <w:p w14:paraId="446FD633" w14:textId="18347A3B" w:rsidR="005046AF" w:rsidRPr="005046AF" w:rsidRDefault="005046AF" w:rsidP="004634EC">
            <w:pPr>
              <w:keepNext/>
              <w:jc w:val="center"/>
              <w:rPr>
                <w:sz w:val="26"/>
                <w:szCs w:val="26"/>
              </w:rPr>
            </w:pPr>
            <w:r w:rsidRPr="005046AF">
              <w:rPr>
                <w:sz w:val="26"/>
                <w:szCs w:val="26"/>
              </w:rPr>
              <w:t>BID</w:t>
            </w:r>
          </w:p>
        </w:tc>
        <w:tc>
          <w:tcPr>
            <w:tcW w:w="1414" w:type="dxa"/>
          </w:tcPr>
          <w:p w14:paraId="11793A1F" w14:textId="3BF3A95B" w:rsidR="005046AF" w:rsidRPr="005046AF" w:rsidRDefault="005046AF" w:rsidP="004634EC">
            <w:pPr>
              <w:keepNext/>
              <w:jc w:val="center"/>
              <w:rPr>
                <w:sz w:val="26"/>
                <w:szCs w:val="26"/>
              </w:rPr>
            </w:pPr>
            <w:r>
              <w:rPr>
                <w:sz w:val="26"/>
                <w:szCs w:val="26"/>
              </w:rPr>
              <w:t>2418</w:t>
            </w:r>
          </w:p>
        </w:tc>
        <w:tc>
          <w:tcPr>
            <w:tcW w:w="1260" w:type="dxa"/>
          </w:tcPr>
          <w:p w14:paraId="72B777B3" w14:textId="2CD0430F" w:rsidR="005046AF" w:rsidRPr="005046AF" w:rsidRDefault="005046AF" w:rsidP="004634EC">
            <w:pPr>
              <w:keepNext/>
              <w:jc w:val="center"/>
              <w:rPr>
                <w:sz w:val="26"/>
                <w:szCs w:val="26"/>
              </w:rPr>
            </w:pPr>
            <w:r>
              <w:rPr>
                <w:sz w:val="26"/>
                <w:szCs w:val="26"/>
              </w:rPr>
              <w:t>27744.74</w:t>
            </w:r>
          </w:p>
        </w:tc>
        <w:tc>
          <w:tcPr>
            <w:tcW w:w="1350" w:type="dxa"/>
          </w:tcPr>
          <w:p w14:paraId="0377EFF6" w14:textId="3CE6421A" w:rsidR="005046AF" w:rsidRPr="005046AF" w:rsidRDefault="005046AF" w:rsidP="004634EC">
            <w:pPr>
              <w:keepNext/>
              <w:jc w:val="center"/>
              <w:rPr>
                <w:sz w:val="26"/>
                <w:szCs w:val="26"/>
              </w:rPr>
            </w:pPr>
            <w:r>
              <w:rPr>
                <w:sz w:val="26"/>
                <w:szCs w:val="26"/>
              </w:rPr>
              <w:t>11432.17</w:t>
            </w:r>
          </w:p>
        </w:tc>
        <w:tc>
          <w:tcPr>
            <w:tcW w:w="1350" w:type="dxa"/>
          </w:tcPr>
          <w:p w14:paraId="2B3D736E" w14:textId="74A0C3AE" w:rsidR="005046AF" w:rsidRPr="005046AF" w:rsidRDefault="005046AF" w:rsidP="004634EC">
            <w:pPr>
              <w:keepNext/>
              <w:jc w:val="center"/>
              <w:rPr>
                <w:sz w:val="26"/>
                <w:szCs w:val="26"/>
              </w:rPr>
            </w:pPr>
            <w:r>
              <w:rPr>
                <w:sz w:val="26"/>
                <w:szCs w:val="26"/>
              </w:rPr>
              <w:t>8197.0</w:t>
            </w:r>
          </w:p>
        </w:tc>
        <w:tc>
          <w:tcPr>
            <w:tcW w:w="1482" w:type="dxa"/>
          </w:tcPr>
          <w:p w14:paraId="6F820C3D" w14:textId="7E852DBD" w:rsidR="005046AF" w:rsidRPr="005046AF" w:rsidRDefault="005046AF" w:rsidP="004634EC">
            <w:pPr>
              <w:keepNext/>
              <w:jc w:val="center"/>
              <w:rPr>
                <w:sz w:val="26"/>
                <w:szCs w:val="26"/>
              </w:rPr>
            </w:pPr>
            <w:r>
              <w:rPr>
                <w:sz w:val="26"/>
                <w:szCs w:val="26"/>
              </w:rPr>
              <w:t>54400.0</w:t>
            </w:r>
          </w:p>
        </w:tc>
      </w:tr>
      <w:tr w:rsidR="005046AF" w14:paraId="56FFE4FB" w14:textId="6E92D9B4" w:rsidTr="005046AF">
        <w:trPr>
          <w:jc w:val="center"/>
        </w:trPr>
        <w:tc>
          <w:tcPr>
            <w:tcW w:w="1329" w:type="dxa"/>
          </w:tcPr>
          <w:p w14:paraId="3D6A1912" w14:textId="18D5102D" w:rsidR="005046AF" w:rsidRPr="005046AF" w:rsidRDefault="005046AF" w:rsidP="004634EC">
            <w:pPr>
              <w:keepNext/>
              <w:jc w:val="center"/>
              <w:rPr>
                <w:sz w:val="26"/>
                <w:szCs w:val="26"/>
              </w:rPr>
            </w:pPr>
            <w:r w:rsidRPr="005046AF">
              <w:rPr>
                <w:sz w:val="26"/>
                <w:szCs w:val="26"/>
              </w:rPr>
              <w:t>FPT</w:t>
            </w:r>
          </w:p>
        </w:tc>
        <w:tc>
          <w:tcPr>
            <w:tcW w:w="1414" w:type="dxa"/>
          </w:tcPr>
          <w:p w14:paraId="2A5096BD" w14:textId="64E8D414" w:rsidR="005046AF" w:rsidRPr="005046AF" w:rsidRDefault="005046AF" w:rsidP="004634EC">
            <w:pPr>
              <w:keepNext/>
              <w:jc w:val="center"/>
              <w:rPr>
                <w:sz w:val="26"/>
                <w:szCs w:val="26"/>
              </w:rPr>
            </w:pPr>
            <w:r>
              <w:rPr>
                <w:sz w:val="26"/>
                <w:szCs w:val="26"/>
              </w:rPr>
              <w:t>2418</w:t>
            </w:r>
          </w:p>
        </w:tc>
        <w:tc>
          <w:tcPr>
            <w:tcW w:w="1260" w:type="dxa"/>
          </w:tcPr>
          <w:p w14:paraId="70B3AA46" w14:textId="49378B30" w:rsidR="005046AF" w:rsidRPr="005046AF" w:rsidRDefault="005046AF" w:rsidP="004634EC">
            <w:pPr>
              <w:keepNext/>
              <w:jc w:val="center"/>
              <w:rPr>
                <w:sz w:val="26"/>
                <w:szCs w:val="26"/>
              </w:rPr>
            </w:pPr>
            <w:r>
              <w:rPr>
                <w:sz w:val="26"/>
                <w:szCs w:val="26"/>
              </w:rPr>
              <w:t>45019.09</w:t>
            </w:r>
          </w:p>
        </w:tc>
        <w:tc>
          <w:tcPr>
            <w:tcW w:w="1350" w:type="dxa"/>
          </w:tcPr>
          <w:p w14:paraId="37982290" w14:textId="6EB2E589" w:rsidR="005046AF" w:rsidRPr="005046AF" w:rsidRDefault="005046AF" w:rsidP="004634EC">
            <w:pPr>
              <w:keepNext/>
              <w:jc w:val="center"/>
              <w:rPr>
                <w:sz w:val="26"/>
                <w:szCs w:val="26"/>
              </w:rPr>
            </w:pPr>
            <w:r>
              <w:rPr>
                <w:sz w:val="26"/>
                <w:szCs w:val="26"/>
              </w:rPr>
              <w:t>32566.69</w:t>
            </w:r>
          </w:p>
        </w:tc>
        <w:tc>
          <w:tcPr>
            <w:tcW w:w="1350" w:type="dxa"/>
          </w:tcPr>
          <w:p w14:paraId="6272ADC6" w14:textId="7F7DEF4D" w:rsidR="005046AF" w:rsidRPr="005046AF" w:rsidRDefault="005046AF" w:rsidP="004634EC">
            <w:pPr>
              <w:keepNext/>
              <w:jc w:val="center"/>
              <w:rPr>
                <w:sz w:val="26"/>
                <w:szCs w:val="26"/>
              </w:rPr>
            </w:pPr>
            <w:r>
              <w:rPr>
                <w:sz w:val="26"/>
                <w:szCs w:val="26"/>
              </w:rPr>
              <w:t>11722.7</w:t>
            </w:r>
          </w:p>
        </w:tc>
        <w:tc>
          <w:tcPr>
            <w:tcW w:w="1482" w:type="dxa"/>
          </w:tcPr>
          <w:p w14:paraId="64817F5C" w14:textId="150B4D61" w:rsidR="005046AF" w:rsidRPr="005046AF" w:rsidRDefault="005046AF" w:rsidP="004634EC">
            <w:pPr>
              <w:keepNext/>
              <w:jc w:val="center"/>
              <w:rPr>
                <w:sz w:val="26"/>
                <w:szCs w:val="26"/>
              </w:rPr>
            </w:pPr>
            <w:r>
              <w:rPr>
                <w:sz w:val="26"/>
                <w:szCs w:val="26"/>
              </w:rPr>
              <w:t>14650.0</w:t>
            </w:r>
          </w:p>
        </w:tc>
      </w:tr>
      <w:tr w:rsidR="005046AF" w14:paraId="7EB51072" w14:textId="0AC167BA" w:rsidTr="005046AF">
        <w:trPr>
          <w:jc w:val="center"/>
        </w:trPr>
        <w:tc>
          <w:tcPr>
            <w:tcW w:w="1329" w:type="dxa"/>
          </w:tcPr>
          <w:p w14:paraId="320054FD" w14:textId="4794217A" w:rsidR="005046AF" w:rsidRPr="005046AF" w:rsidRDefault="005046AF" w:rsidP="004634EC">
            <w:pPr>
              <w:keepNext/>
              <w:jc w:val="center"/>
              <w:rPr>
                <w:sz w:val="26"/>
                <w:szCs w:val="26"/>
              </w:rPr>
            </w:pPr>
            <w:r w:rsidRPr="005046AF">
              <w:rPr>
                <w:sz w:val="26"/>
                <w:szCs w:val="26"/>
              </w:rPr>
              <w:t>GOOGL</w:t>
            </w:r>
          </w:p>
        </w:tc>
        <w:tc>
          <w:tcPr>
            <w:tcW w:w="1414" w:type="dxa"/>
          </w:tcPr>
          <w:p w14:paraId="51C945A7" w14:textId="5FBF8B16" w:rsidR="005046AF" w:rsidRPr="005046AF" w:rsidRDefault="005046AF" w:rsidP="004634EC">
            <w:pPr>
              <w:keepNext/>
              <w:jc w:val="center"/>
              <w:rPr>
                <w:sz w:val="26"/>
                <w:szCs w:val="26"/>
              </w:rPr>
            </w:pPr>
            <w:r>
              <w:rPr>
                <w:sz w:val="26"/>
                <w:szCs w:val="26"/>
              </w:rPr>
              <w:t>2440</w:t>
            </w:r>
          </w:p>
        </w:tc>
        <w:tc>
          <w:tcPr>
            <w:tcW w:w="1260" w:type="dxa"/>
          </w:tcPr>
          <w:p w14:paraId="3181E60B" w14:textId="7B5FDB62" w:rsidR="005046AF" w:rsidRPr="005046AF" w:rsidRDefault="005046AF" w:rsidP="004634EC">
            <w:pPr>
              <w:keepNext/>
              <w:jc w:val="center"/>
              <w:rPr>
                <w:sz w:val="26"/>
                <w:szCs w:val="26"/>
              </w:rPr>
            </w:pPr>
            <w:r>
              <w:rPr>
                <w:sz w:val="26"/>
                <w:szCs w:val="26"/>
              </w:rPr>
              <w:t>79.85</w:t>
            </w:r>
          </w:p>
        </w:tc>
        <w:tc>
          <w:tcPr>
            <w:tcW w:w="1350" w:type="dxa"/>
          </w:tcPr>
          <w:p w14:paraId="5F630DAF" w14:textId="058EDD36" w:rsidR="005046AF" w:rsidRPr="005046AF" w:rsidRDefault="005046AF" w:rsidP="004634EC">
            <w:pPr>
              <w:keepNext/>
              <w:jc w:val="center"/>
              <w:rPr>
                <w:sz w:val="26"/>
                <w:szCs w:val="26"/>
              </w:rPr>
            </w:pPr>
            <w:r>
              <w:rPr>
                <w:sz w:val="26"/>
                <w:szCs w:val="26"/>
              </w:rPr>
              <w:t>41.30</w:t>
            </w:r>
          </w:p>
        </w:tc>
        <w:tc>
          <w:tcPr>
            <w:tcW w:w="1350" w:type="dxa"/>
          </w:tcPr>
          <w:p w14:paraId="7610DCAB" w14:textId="5AE7C5BB" w:rsidR="005046AF" w:rsidRPr="005046AF" w:rsidRDefault="005046AF" w:rsidP="004634EC">
            <w:pPr>
              <w:keepNext/>
              <w:jc w:val="center"/>
              <w:rPr>
                <w:sz w:val="26"/>
                <w:szCs w:val="26"/>
              </w:rPr>
            </w:pPr>
            <w:r>
              <w:rPr>
                <w:sz w:val="26"/>
                <w:szCs w:val="26"/>
              </w:rPr>
              <w:t>24.85</w:t>
            </w:r>
          </w:p>
        </w:tc>
        <w:tc>
          <w:tcPr>
            <w:tcW w:w="1482" w:type="dxa"/>
          </w:tcPr>
          <w:p w14:paraId="7FEE941D" w14:textId="0D80B4B0" w:rsidR="005046AF" w:rsidRPr="005046AF" w:rsidRDefault="005046AF" w:rsidP="004634EC">
            <w:pPr>
              <w:keepNext/>
              <w:jc w:val="center"/>
              <w:rPr>
                <w:sz w:val="26"/>
                <w:szCs w:val="26"/>
              </w:rPr>
            </w:pPr>
            <w:r>
              <w:rPr>
                <w:sz w:val="26"/>
                <w:szCs w:val="26"/>
              </w:rPr>
              <w:t>191.18</w:t>
            </w:r>
          </w:p>
        </w:tc>
      </w:tr>
    </w:tbl>
    <w:p w14:paraId="7CD35822" w14:textId="1C9E46F6" w:rsidR="00EE20D0" w:rsidRDefault="004634EC" w:rsidP="00A93FB3">
      <w:pPr>
        <w:pStyle w:val="Caption"/>
        <w:jc w:val="center"/>
        <w:rPr>
          <w:b w:val="0"/>
          <w:bCs w:val="0"/>
          <w:sz w:val="22"/>
          <w:szCs w:val="22"/>
        </w:rPr>
      </w:pPr>
      <w:bookmarkStart w:id="31" w:name="_Toc171329221"/>
      <w:r>
        <w:rPr>
          <w:b w:val="0"/>
          <w:bCs w:val="0"/>
          <w:sz w:val="22"/>
          <w:szCs w:val="22"/>
        </w:rPr>
        <w:t xml:space="preserve">Table </w:t>
      </w:r>
      <w:r w:rsidR="002A2241">
        <w:rPr>
          <w:b w:val="0"/>
          <w:bCs w:val="0"/>
          <w:sz w:val="22"/>
          <w:szCs w:val="22"/>
        </w:rPr>
        <w:t>2</w:t>
      </w:r>
      <w:r w:rsidR="00A93FB3" w:rsidRPr="00A93FB3">
        <w:rPr>
          <w:b w:val="0"/>
          <w:bCs w:val="0"/>
          <w:sz w:val="22"/>
          <w:szCs w:val="22"/>
        </w:rPr>
        <w:t>: Statistic Table of each stock</w:t>
      </w:r>
      <w:bookmarkEnd w:id="31"/>
    </w:p>
    <w:p w14:paraId="7ABC966F" w14:textId="77777777" w:rsidR="00092707" w:rsidRPr="00092707" w:rsidRDefault="00092707" w:rsidP="00092707">
      <w:pPr>
        <w:jc w:val="both"/>
        <w:rPr>
          <w:b/>
          <w:bCs/>
          <w:sz w:val="26"/>
          <w:szCs w:val="26"/>
        </w:rPr>
      </w:pPr>
      <w:r w:rsidRPr="00092707">
        <w:rPr>
          <w:b/>
          <w:bCs/>
          <w:sz w:val="26"/>
          <w:szCs w:val="26"/>
        </w:rPr>
        <w:t>Explanation of Metrics:</w:t>
      </w:r>
    </w:p>
    <w:p w14:paraId="2FE42998" w14:textId="77777777" w:rsidR="00092707" w:rsidRPr="00092707" w:rsidRDefault="00092707">
      <w:pPr>
        <w:numPr>
          <w:ilvl w:val="0"/>
          <w:numId w:val="24"/>
        </w:numPr>
        <w:jc w:val="both"/>
        <w:rPr>
          <w:sz w:val="26"/>
          <w:szCs w:val="26"/>
        </w:rPr>
      </w:pPr>
      <w:r w:rsidRPr="00092707">
        <w:rPr>
          <w:b/>
          <w:bCs/>
          <w:sz w:val="26"/>
          <w:szCs w:val="26"/>
        </w:rPr>
        <w:t>Count</w:t>
      </w:r>
      <w:r w:rsidRPr="00092707">
        <w:rPr>
          <w:sz w:val="26"/>
          <w:szCs w:val="26"/>
        </w:rPr>
        <w:t>: This represents the number of daily records available for each stock. For example, AAPL and GOOGL have 2,440 data points, while ACB has slightly more at 2,431. A larger count indicates a more extensive dataset, which is beneficial for training machine learning models like LSTM, as they rely on larger amounts of historical data to recognize long-term patterns.</w:t>
      </w:r>
    </w:p>
    <w:p w14:paraId="5F1C7D11" w14:textId="77777777" w:rsidR="00092707" w:rsidRPr="00092707" w:rsidRDefault="00092707">
      <w:pPr>
        <w:numPr>
          <w:ilvl w:val="0"/>
          <w:numId w:val="24"/>
        </w:numPr>
        <w:jc w:val="both"/>
        <w:rPr>
          <w:sz w:val="26"/>
          <w:szCs w:val="26"/>
        </w:rPr>
      </w:pPr>
      <w:r w:rsidRPr="00092707">
        <w:rPr>
          <w:b/>
          <w:bCs/>
          <w:sz w:val="26"/>
          <w:szCs w:val="26"/>
        </w:rPr>
        <w:t>Mean</w:t>
      </w:r>
      <w:r w:rsidRPr="00092707">
        <w:rPr>
          <w:sz w:val="26"/>
          <w:szCs w:val="26"/>
        </w:rPr>
        <w:t xml:space="preserve">: The average price of the stock over the given </w:t>
      </w:r>
      <w:proofErr w:type="gramStart"/>
      <w:r w:rsidRPr="00092707">
        <w:rPr>
          <w:sz w:val="26"/>
          <w:szCs w:val="26"/>
        </w:rPr>
        <w:t>time period</w:t>
      </w:r>
      <w:proofErr w:type="gramEnd"/>
      <w:r w:rsidRPr="00092707">
        <w:rPr>
          <w:sz w:val="26"/>
          <w:szCs w:val="26"/>
        </w:rPr>
        <w:t>. For example, FPT's mean price is significantly higher (45,019.09) than the other companies. The mean is an important baseline for price comparisons, indicating how much the stock typically trades for. In predictive modeling, deviations from the mean can help identify trends or anomalies.</w:t>
      </w:r>
    </w:p>
    <w:p w14:paraId="62F6CEA3" w14:textId="77777777" w:rsidR="00092707" w:rsidRPr="00092707" w:rsidRDefault="00092707">
      <w:pPr>
        <w:numPr>
          <w:ilvl w:val="0"/>
          <w:numId w:val="24"/>
        </w:numPr>
        <w:jc w:val="both"/>
        <w:rPr>
          <w:sz w:val="26"/>
          <w:szCs w:val="26"/>
        </w:rPr>
      </w:pPr>
      <w:r w:rsidRPr="00092707">
        <w:rPr>
          <w:b/>
          <w:bCs/>
          <w:sz w:val="26"/>
          <w:szCs w:val="26"/>
        </w:rPr>
        <w:t>Std (Standard Deviation)</w:t>
      </w:r>
      <w:r w:rsidRPr="00092707">
        <w:rPr>
          <w:sz w:val="26"/>
          <w:szCs w:val="26"/>
        </w:rPr>
        <w:t xml:space="preserve">: This indicates the stock price's volatility, or how much the prices deviate from the mean. For example, BID has a standard deviation of 11,432.17, which shows substantial price fluctuation, while AAPL has a lower volatility at 61.42. In LSTM and ARIMA models, </w:t>
      </w:r>
      <w:r w:rsidRPr="00092707">
        <w:rPr>
          <w:sz w:val="26"/>
          <w:szCs w:val="26"/>
        </w:rPr>
        <w:lastRenderedPageBreak/>
        <w:t>high volatility (std) complicates predictions because of the large variations in price, requiring models to capture complex temporal dependencies.</w:t>
      </w:r>
    </w:p>
    <w:p w14:paraId="31623EC6" w14:textId="77777777" w:rsidR="00092707" w:rsidRPr="00092707" w:rsidRDefault="00092707">
      <w:pPr>
        <w:numPr>
          <w:ilvl w:val="0"/>
          <w:numId w:val="24"/>
        </w:numPr>
        <w:jc w:val="both"/>
        <w:rPr>
          <w:sz w:val="26"/>
          <w:szCs w:val="26"/>
        </w:rPr>
      </w:pPr>
      <w:r w:rsidRPr="00092707">
        <w:rPr>
          <w:b/>
          <w:bCs/>
          <w:sz w:val="26"/>
          <w:szCs w:val="26"/>
        </w:rPr>
        <w:t>Min (Minimum)</w:t>
      </w:r>
      <w:r w:rsidRPr="00092707">
        <w:rPr>
          <w:sz w:val="26"/>
          <w:szCs w:val="26"/>
        </w:rPr>
        <w:t>: The lowest price recorded during the period. AAPL’s minimum price is 22.59, while FPT’s is significantly higher at 11,722.7. Understanding the minimum price helps identify market bottoms and can inform models about support levels, or the prices at which stocks tend to bounce back from declines.</w:t>
      </w:r>
    </w:p>
    <w:p w14:paraId="210EF990" w14:textId="77777777" w:rsidR="00092707" w:rsidRPr="00092707" w:rsidRDefault="00092707">
      <w:pPr>
        <w:numPr>
          <w:ilvl w:val="0"/>
          <w:numId w:val="24"/>
        </w:numPr>
        <w:jc w:val="both"/>
        <w:rPr>
          <w:sz w:val="26"/>
          <w:szCs w:val="26"/>
        </w:rPr>
      </w:pPr>
      <w:r w:rsidRPr="00092707">
        <w:rPr>
          <w:b/>
          <w:bCs/>
          <w:sz w:val="26"/>
          <w:szCs w:val="26"/>
        </w:rPr>
        <w:t>Max (Maximum)</w:t>
      </w:r>
      <w:r w:rsidRPr="00092707">
        <w:rPr>
          <w:sz w:val="26"/>
          <w:szCs w:val="26"/>
        </w:rPr>
        <w:t>: The highest price recorded for the stock during the period. The max value reflects how high the stock has traded and can serve as a resistance level in the stock market. For instance, BID's maximum price is 54,400, indicating its historical peak, which may be important when trying to forecast future price movements.</w:t>
      </w:r>
    </w:p>
    <w:p w14:paraId="5688D5AA" w14:textId="77777777" w:rsidR="00092707" w:rsidRPr="00092707" w:rsidRDefault="00092707" w:rsidP="00092707">
      <w:pPr>
        <w:jc w:val="both"/>
        <w:rPr>
          <w:b/>
          <w:bCs/>
          <w:sz w:val="26"/>
          <w:szCs w:val="26"/>
        </w:rPr>
      </w:pPr>
      <w:r w:rsidRPr="00092707">
        <w:rPr>
          <w:b/>
          <w:bCs/>
          <w:sz w:val="26"/>
          <w:szCs w:val="26"/>
        </w:rPr>
        <w:t>Impact on Predictive Models (LSTM and ARIMA):</w:t>
      </w:r>
    </w:p>
    <w:p w14:paraId="5A79B81E" w14:textId="77777777" w:rsidR="00092707" w:rsidRPr="00092707" w:rsidRDefault="00092707">
      <w:pPr>
        <w:numPr>
          <w:ilvl w:val="0"/>
          <w:numId w:val="25"/>
        </w:numPr>
        <w:jc w:val="both"/>
        <w:rPr>
          <w:sz w:val="26"/>
          <w:szCs w:val="26"/>
        </w:rPr>
      </w:pPr>
      <w:r w:rsidRPr="00092707">
        <w:rPr>
          <w:b/>
          <w:bCs/>
          <w:sz w:val="26"/>
          <w:szCs w:val="26"/>
        </w:rPr>
        <w:t>LSTM</w:t>
      </w:r>
      <w:r w:rsidRPr="00092707">
        <w:rPr>
          <w:sz w:val="26"/>
          <w:szCs w:val="26"/>
        </w:rPr>
        <w:t xml:space="preserve"> models are effective at capturing sequential dependencies in time series data, making them suitable for handling stocks with high volatility (like BID and FPT) because they can identify patterns over time. However, a high </w:t>
      </w:r>
      <w:r w:rsidRPr="00092707">
        <w:rPr>
          <w:b/>
          <w:bCs/>
          <w:sz w:val="26"/>
          <w:szCs w:val="26"/>
        </w:rPr>
        <w:t>std</w:t>
      </w:r>
      <w:r w:rsidRPr="00092707">
        <w:rPr>
          <w:sz w:val="26"/>
          <w:szCs w:val="26"/>
        </w:rPr>
        <w:t xml:space="preserve"> might require more complex model tuning and longer training periods.</w:t>
      </w:r>
    </w:p>
    <w:p w14:paraId="663922E2" w14:textId="6FA34503" w:rsidR="00092707" w:rsidRPr="00BC69B4" w:rsidRDefault="00092707">
      <w:pPr>
        <w:numPr>
          <w:ilvl w:val="0"/>
          <w:numId w:val="25"/>
        </w:numPr>
        <w:jc w:val="both"/>
        <w:rPr>
          <w:sz w:val="26"/>
          <w:szCs w:val="26"/>
        </w:rPr>
      </w:pPr>
      <w:r w:rsidRPr="00092707">
        <w:rPr>
          <w:b/>
          <w:bCs/>
          <w:sz w:val="26"/>
          <w:szCs w:val="26"/>
        </w:rPr>
        <w:t>ARIMA</w:t>
      </w:r>
      <w:r w:rsidRPr="00092707">
        <w:rPr>
          <w:sz w:val="26"/>
          <w:szCs w:val="26"/>
        </w:rPr>
        <w:t xml:space="preserve">, on the other hand, works best for relatively stationary data. Stocks with high </w:t>
      </w:r>
      <w:r w:rsidRPr="00092707">
        <w:rPr>
          <w:b/>
          <w:bCs/>
          <w:sz w:val="26"/>
          <w:szCs w:val="26"/>
        </w:rPr>
        <w:t>mean</w:t>
      </w:r>
      <w:r w:rsidRPr="00092707">
        <w:rPr>
          <w:sz w:val="26"/>
          <w:szCs w:val="26"/>
        </w:rPr>
        <w:t xml:space="preserve"> and low </w:t>
      </w:r>
      <w:r w:rsidRPr="00092707">
        <w:rPr>
          <w:b/>
          <w:bCs/>
          <w:sz w:val="26"/>
          <w:szCs w:val="26"/>
        </w:rPr>
        <w:t>std</w:t>
      </w:r>
      <w:r w:rsidRPr="00092707">
        <w:rPr>
          <w:sz w:val="26"/>
          <w:szCs w:val="26"/>
        </w:rPr>
        <w:t xml:space="preserve"> (such as GOOGL and AAPL) may yield better predictive performance with ARIMA, as their price changes tend to be more consistent and less erratic.</w:t>
      </w:r>
    </w:p>
    <w:p w14:paraId="1CD4CF0D" w14:textId="791F25E3" w:rsidR="00906DC5" w:rsidRPr="00364107" w:rsidRDefault="00092707">
      <w:pPr>
        <w:pStyle w:val="Heading3"/>
        <w:numPr>
          <w:ilvl w:val="2"/>
          <w:numId w:val="23"/>
        </w:numPr>
        <w:spacing w:before="240"/>
        <w:ind w:left="720"/>
        <w:rPr>
          <w:rFonts w:ascii="Times New Roman" w:hAnsi="Times New Roman" w:cs="Times New Roman"/>
          <w:b w:val="0"/>
          <w:bCs w:val="0"/>
          <w:sz w:val="26"/>
          <w:szCs w:val="26"/>
        </w:rPr>
      </w:pPr>
      <w:bookmarkStart w:id="32" w:name="_Toc178868920"/>
      <w:r w:rsidRPr="00364107">
        <w:rPr>
          <w:rFonts w:ascii="Times New Roman" w:hAnsi="Times New Roman" w:cs="Times New Roman"/>
          <w:b w:val="0"/>
          <w:bCs w:val="0"/>
          <w:sz w:val="26"/>
          <w:szCs w:val="26"/>
        </w:rPr>
        <w:t>Null Hypothesis</w:t>
      </w:r>
      <w:bookmarkEnd w:id="32"/>
    </w:p>
    <w:p w14:paraId="323939A9" w14:textId="77777777" w:rsidR="008E717D" w:rsidRPr="008E717D" w:rsidRDefault="008E717D" w:rsidP="008E717D">
      <w:pPr>
        <w:spacing w:before="100" w:beforeAutospacing="1" w:after="100" w:afterAutospacing="1" w:line="240" w:lineRule="auto"/>
        <w:jc w:val="both"/>
        <w:rPr>
          <w:sz w:val="26"/>
          <w:szCs w:val="26"/>
          <w:lang w:eastAsia="zh-CN"/>
        </w:rPr>
      </w:pPr>
      <w:r w:rsidRPr="008E717D">
        <w:rPr>
          <w:sz w:val="26"/>
          <w:szCs w:val="26"/>
          <w:lang w:eastAsia="zh-CN"/>
        </w:rPr>
        <w:t xml:space="preserve">To determine whether a time series is stationary, we rely on two key criteria: the </w:t>
      </w:r>
      <w:r w:rsidRPr="008E717D">
        <w:rPr>
          <w:b/>
          <w:bCs/>
          <w:sz w:val="26"/>
          <w:szCs w:val="26"/>
          <w:lang w:eastAsia="zh-CN"/>
        </w:rPr>
        <w:t>ADF (Augmented Dickey-Fuller) statistic</w:t>
      </w:r>
      <w:r w:rsidRPr="008E717D">
        <w:rPr>
          <w:sz w:val="26"/>
          <w:szCs w:val="26"/>
          <w:lang w:eastAsia="zh-CN"/>
        </w:rPr>
        <w:t xml:space="preserve"> and the </w:t>
      </w:r>
      <w:r w:rsidRPr="008E717D">
        <w:rPr>
          <w:b/>
          <w:bCs/>
          <w:sz w:val="26"/>
          <w:szCs w:val="26"/>
          <w:lang w:eastAsia="zh-CN"/>
        </w:rPr>
        <w:t>p-value</w:t>
      </w:r>
      <w:r w:rsidRPr="008E717D">
        <w:rPr>
          <w:sz w:val="26"/>
          <w:szCs w:val="26"/>
          <w:lang w:eastAsia="zh-CN"/>
        </w:rPr>
        <w:t>. Below is a refined explanation of these conditions for use in a thesis:</w:t>
      </w:r>
    </w:p>
    <w:p w14:paraId="5865E8FA" w14:textId="77777777" w:rsidR="008E717D" w:rsidRPr="008E717D" w:rsidRDefault="008E717D">
      <w:pPr>
        <w:numPr>
          <w:ilvl w:val="0"/>
          <w:numId w:val="26"/>
        </w:numPr>
        <w:spacing w:before="100" w:beforeAutospacing="1" w:after="100" w:afterAutospacing="1" w:line="240" w:lineRule="auto"/>
        <w:jc w:val="both"/>
        <w:rPr>
          <w:sz w:val="26"/>
          <w:szCs w:val="26"/>
          <w:lang w:eastAsia="zh-CN"/>
        </w:rPr>
      </w:pPr>
      <w:r w:rsidRPr="008E717D">
        <w:rPr>
          <w:b/>
          <w:bCs/>
          <w:sz w:val="26"/>
          <w:szCs w:val="26"/>
          <w:lang w:eastAsia="zh-CN"/>
        </w:rPr>
        <w:t>ADF Statistic Compared to Critical Values:</w:t>
      </w:r>
      <w:r w:rsidRPr="008E717D">
        <w:rPr>
          <w:sz w:val="26"/>
          <w:szCs w:val="26"/>
          <w:lang w:eastAsia="zh-CN"/>
        </w:rPr>
        <w:t xml:space="preserve"> The ADF test provides an ADF Statistic, which is compared against three critical values (1%, 5%, and 10%) to assess stationarity. If the ADF statistic is smaller than one of these critical values, we reject the null hypothesis, which assumes the series has a unit root (i.e., it is non-stationary). The significance level (1%, 5%, or 10%) represents the confidence threshold:</w:t>
      </w:r>
    </w:p>
    <w:p w14:paraId="58A79DD4" w14:textId="77777777" w:rsidR="008E717D" w:rsidRPr="008E717D" w:rsidRDefault="008E717D">
      <w:pPr>
        <w:numPr>
          <w:ilvl w:val="1"/>
          <w:numId w:val="35"/>
        </w:numPr>
        <w:spacing w:before="120" w:after="120" w:line="240" w:lineRule="auto"/>
        <w:jc w:val="both"/>
        <w:rPr>
          <w:sz w:val="26"/>
          <w:szCs w:val="26"/>
          <w:lang w:eastAsia="zh-CN"/>
        </w:rPr>
      </w:pPr>
      <w:r w:rsidRPr="008E717D">
        <w:rPr>
          <w:sz w:val="26"/>
          <w:szCs w:val="26"/>
          <w:lang w:eastAsia="zh-CN"/>
        </w:rPr>
        <w:lastRenderedPageBreak/>
        <w:t>If the ADF statistic is less than the 1% critical value, we reject the null hypothesis with a very high level of confidence, indicating strong evidence of stationarity.</w:t>
      </w:r>
    </w:p>
    <w:p w14:paraId="315EB425" w14:textId="77777777" w:rsidR="008E717D" w:rsidRPr="008E717D" w:rsidRDefault="008E717D">
      <w:pPr>
        <w:numPr>
          <w:ilvl w:val="1"/>
          <w:numId w:val="35"/>
        </w:numPr>
        <w:spacing w:before="120" w:after="120" w:line="240" w:lineRule="auto"/>
        <w:jc w:val="both"/>
        <w:rPr>
          <w:sz w:val="26"/>
          <w:szCs w:val="26"/>
          <w:lang w:eastAsia="zh-CN"/>
        </w:rPr>
      </w:pPr>
      <w:r w:rsidRPr="008E717D">
        <w:rPr>
          <w:sz w:val="26"/>
          <w:szCs w:val="26"/>
          <w:lang w:eastAsia="zh-CN"/>
        </w:rPr>
        <w:t xml:space="preserve">If the ADF statistic is less than the 5% critical value, we reject the null hypothesis with moderate confidence. This is the </w:t>
      </w:r>
      <w:proofErr w:type="gramStart"/>
      <w:r w:rsidRPr="008E717D">
        <w:rPr>
          <w:sz w:val="26"/>
          <w:szCs w:val="26"/>
          <w:lang w:eastAsia="zh-CN"/>
        </w:rPr>
        <w:t>most commonly used</w:t>
      </w:r>
      <w:proofErr w:type="gramEnd"/>
      <w:r w:rsidRPr="008E717D">
        <w:rPr>
          <w:sz w:val="26"/>
          <w:szCs w:val="26"/>
          <w:lang w:eastAsia="zh-CN"/>
        </w:rPr>
        <w:t xml:space="preserve"> threshold in time series analysis.</w:t>
      </w:r>
    </w:p>
    <w:p w14:paraId="1931B906" w14:textId="77777777" w:rsidR="008E717D" w:rsidRPr="008E717D" w:rsidRDefault="008E717D">
      <w:pPr>
        <w:numPr>
          <w:ilvl w:val="1"/>
          <w:numId w:val="35"/>
        </w:numPr>
        <w:spacing w:before="120" w:after="120" w:line="240" w:lineRule="auto"/>
        <w:jc w:val="both"/>
        <w:rPr>
          <w:sz w:val="26"/>
          <w:szCs w:val="26"/>
          <w:lang w:eastAsia="zh-CN"/>
        </w:rPr>
      </w:pPr>
      <w:r w:rsidRPr="008E717D">
        <w:rPr>
          <w:sz w:val="26"/>
          <w:szCs w:val="26"/>
          <w:lang w:eastAsia="zh-CN"/>
        </w:rPr>
        <w:t>If the ADF statistic is less than the 10% critical value, the confidence in rejecting the null hypothesis is lower, but stationarity may still be present.</w:t>
      </w:r>
    </w:p>
    <w:p w14:paraId="3E846B8F" w14:textId="4D91DC1E" w:rsidR="008E717D" w:rsidRPr="008E717D" w:rsidRDefault="008E717D">
      <w:pPr>
        <w:numPr>
          <w:ilvl w:val="0"/>
          <w:numId w:val="26"/>
        </w:numPr>
        <w:spacing w:before="240" w:after="100" w:afterAutospacing="1" w:line="240" w:lineRule="auto"/>
        <w:jc w:val="both"/>
        <w:rPr>
          <w:sz w:val="26"/>
          <w:szCs w:val="26"/>
          <w:lang w:eastAsia="zh-CN"/>
        </w:rPr>
      </w:pPr>
      <w:r w:rsidRPr="008E717D">
        <w:rPr>
          <w:b/>
          <w:bCs/>
          <w:sz w:val="26"/>
          <w:szCs w:val="26"/>
          <w:lang w:eastAsia="zh-CN"/>
        </w:rPr>
        <w:t>p-value Less than 0.05:</w:t>
      </w:r>
      <w:r w:rsidRPr="008E717D">
        <w:rPr>
          <w:sz w:val="26"/>
          <w:szCs w:val="26"/>
          <w:lang w:eastAsia="zh-CN"/>
        </w:rPr>
        <w:t xml:space="preserve"> In addition to the ADF statistic, we consider the p-value, which represents the probability of making an error when rejecting the null hypothesis. A p-value below 0.05 suggests there is sufficient evidence to reject the null hypothesis, meaning the series is likely stationary. A lower p-value corresponds to a higher level of confidence that the series does not have a unit root and is, therefore, stationary.</w:t>
      </w:r>
    </w:p>
    <w:p w14:paraId="5B12C2AC" w14:textId="79C31886" w:rsidR="008E717D" w:rsidRPr="00BC4B49" w:rsidRDefault="008E717D" w:rsidP="008E717D">
      <w:pPr>
        <w:jc w:val="both"/>
        <w:rPr>
          <w:sz w:val="26"/>
          <w:szCs w:val="26"/>
        </w:rPr>
      </w:pPr>
      <w:r w:rsidRPr="008E717D">
        <w:rPr>
          <w:sz w:val="26"/>
          <w:szCs w:val="26"/>
        </w:rPr>
        <w:t>These criteria provide a rigorous framework for confirming stationarity, a crucial assumption in many forecasting models, including ARIMA and LSTM, as they rely on the data being stable over time for accurate predictions.</w:t>
      </w:r>
    </w:p>
    <w:tbl>
      <w:tblPr>
        <w:tblStyle w:val="TableGrid"/>
        <w:tblW w:w="0" w:type="auto"/>
        <w:jc w:val="center"/>
        <w:tblLook w:val="04A0" w:firstRow="1" w:lastRow="0" w:firstColumn="1" w:lastColumn="0" w:noHBand="0" w:noVBand="1"/>
      </w:tblPr>
      <w:tblGrid>
        <w:gridCol w:w="1476"/>
        <w:gridCol w:w="1476"/>
        <w:gridCol w:w="1476"/>
        <w:gridCol w:w="1476"/>
        <w:gridCol w:w="1476"/>
        <w:gridCol w:w="1476"/>
      </w:tblGrid>
      <w:tr w:rsidR="005D0417" w14:paraId="3EFDFF66" w14:textId="77777777" w:rsidTr="00C13DDC">
        <w:trPr>
          <w:jc w:val="center"/>
        </w:trPr>
        <w:tc>
          <w:tcPr>
            <w:tcW w:w="1476" w:type="dxa"/>
            <w:vAlign w:val="center"/>
          </w:tcPr>
          <w:p w14:paraId="6CC554D4" w14:textId="3F4FA75B" w:rsidR="005D0417" w:rsidRPr="005D0417" w:rsidRDefault="005D0417" w:rsidP="005D0417">
            <w:pPr>
              <w:keepNext/>
              <w:jc w:val="center"/>
              <w:rPr>
                <w:b/>
                <w:bCs/>
                <w:color w:val="000000" w:themeColor="text1"/>
                <w:sz w:val="26"/>
                <w:szCs w:val="26"/>
              </w:rPr>
            </w:pPr>
            <w:r w:rsidRPr="005D0417">
              <w:rPr>
                <w:b/>
                <w:bCs/>
                <w:sz w:val="26"/>
                <w:szCs w:val="26"/>
              </w:rPr>
              <w:t>Ticker</w:t>
            </w:r>
          </w:p>
        </w:tc>
        <w:tc>
          <w:tcPr>
            <w:tcW w:w="1476" w:type="dxa"/>
            <w:vAlign w:val="center"/>
          </w:tcPr>
          <w:p w14:paraId="69542852" w14:textId="7E229EB3" w:rsidR="005D0417" w:rsidRPr="005D0417" w:rsidRDefault="005D0417" w:rsidP="005D0417">
            <w:pPr>
              <w:keepNext/>
              <w:jc w:val="center"/>
              <w:rPr>
                <w:b/>
                <w:bCs/>
                <w:color w:val="000000" w:themeColor="text1"/>
                <w:sz w:val="26"/>
                <w:szCs w:val="26"/>
              </w:rPr>
            </w:pPr>
            <w:r w:rsidRPr="005D0417">
              <w:rPr>
                <w:b/>
                <w:bCs/>
                <w:sz w:val="26"/>
                <w:szCs w:val="26"/>
              </w:rPr>
              <w:t>ADF Statistic</w:t>
            </w:r>
          </w:p>
        </w:tc>
        <w:tc>
          <w:tcPr>
            <w:tcW w:w="1476" w:type="dxa"/>
            <w:vAlign w:val="center"/>
          </w:tcPr>
          <w:p w14:paraId="5C9BD3CA" w14:textId="59ED329D" w:rsidR="005D0417" w:rsidRPr="005D0417" w:rsidRDefault="005D0417" w:rsidP="005D0417">
            <w:pPr>
              <w:keepNext/>
              <w:jc w:val="center"/>
              <w:rPr>
                <w:b/>
                <w:bCs/>
                <w:color w:val="000000" w:themeColor="text1"/>
                <w:sz w:val="26"/>
                <w:szCs w:val="26"/>
              </w:rPr>
            </w:pPr>
            <w:r w:rsidRPr="005D0417">
              <w:rPr>
                <w:b/>
                <w:bCs/>
                <w:sz w:val="26"/>
                <w:szCs w:val="26"/>
              </w:rPr>
              <w:t>p-value</w:t>
            </w:r>
          </w:p>
        </w:tc>
        <w:tc>
          <w:tcPr>
            <w:tcW w:w="1476" w:type="dxa"/>
          </w:tcPr>
          <w:p w14:paraId="659D5B9B" w14:textId="77777777" w:rsidR="005D0417" w:rsidRPr="005D0417" w:rsidRDefault="005D0417" w:rsidP="005D0417">
            <w:pPr>
              <w:keepNext/>
              <w:jc w:val="center"/>
              <w:rPr>
                <w:b/>
                <w:bCs/>
                <w:sz w:val="26"/>
                <w:szCs w:val="26"/>
              </w:rPr>
            </w:pPr>
            <w:r w:rsidRPr="005D0417">
              <w:rPr>
                <w:b/>
                <w:bCs/>
                <w:sz w:val="26"/>
                <w:szCs w:val="26"/>
              </w:rPr>
              <w:t>Critical value</w:t>
            </w:r>
          </w:p>
          <w:p w14:paraId="0F50E0AF" w14:textId="60D028D7" w:rsidR="005D0417" w:rsidRPr="005D0417" w:rsidRDefault="005D0417" w:rsidP="005D0417">
            <w:pPr>
              <w:keepNext/>
              <w:jc w:val="center"/>
              <w:rPr>
                <w:b/>
                <w:bCs/>
                <w:color w:val="000000" w:themeColor="text1"/>
                <w:sz w:val="26"/>
                <w:szCs w:val="26"/>
              </w:rPr>
            </w:pPr>
            <w:r w:rsidRPr="005D0417">
              <w:rPr>
                <w:b/>
                <w:bCs/>
                <w:sz w:val="26"/>
                <w:szCs w:val="26"/>
              </w:rPr>
              <w:t>(1%)</w:t>
            </w:r>
          </w:p>
        </w:tc>
        <w:tc>
          <w:tcPr>
            <w:tcW w:w="1476" w:type="dxa"/>
          </w:tcPr>
          <w:p w14:paraId="3774A367" w14:textId="77777777" w:rsidR="005D0417" w:rsidRPr="005D0417" w:rsidRDefault="005D0417" w:rsidP="005D0417">
            <w:pPr>
              <w:keepNext/>
              <w:jc w:val="center"/>
              <w:rPr>
                <w:b/>
                <w:bCs/>
                <w:sz w:val="26"/>
                <w:szCs w:val="26"/>
              </w:rPr>
            </w:pPr>
            <w:r w:rsidRPr="005D0417">
              <w:rPr>
                <w:b/>
                <w:bCs/>
                <w:sz w:val="26"/>
                <w:szCs w:val="26"/>
              </w:rPr>
              <w:t>Critical value</w:t>
            </w:r>
          </w:p>
          <w:p w14:paraId="1ADC21EC" w14:textId="10AD6AC1" w:rsidR="005D0417" w:rsidRPr="005D0417" w:rsidRDefault="005D0417" w:rsidP="005D0417">
            <w:pPr>
              <w:keepNext/>
              <w:jc w:val="center"/>
              <w:rPr>
                <w:b/>
                <w:bCs/>
                <w:color w:val="000000" w:themeColor="text1"/>
                <w:sz w:val="26"/>
                <w:szCs w:val="26"/>
              </w:rPr>
            </w:pPr>
            <w:r w:rsidRPr="005D0417">
              <w:rPr>
                <w:b/>
                <w:bCs/>
                <w:sz w:val="26"/>
                <w:szCs w:val="26"/>
              </w:rPr>
              <w:t>(5%)</w:t>
            </w:r>
          </w:p>
        </w:tc>
        <w:tc>
          <w:tcPr>
            <w:tcW w:w="1476" w:type="dxa"/>
          </w:tcPr>
          <w:p w14:paraId="600C4412" w14:textId="77777777" w:rsidR="005D0417" w:rsidRPr="005D0417" w:rsidRDefault="005D0417" w:rsidP="005D0417">
            <w:pPr>
              <w:keepNext/>
              <w:jc w:val="center"/>
              <w:rPr>
                <w:b/>
                <w:bCs/>
                <w:sz w:val="26"/>
                <w:szCs w:val="26"/>
              </w:rPr>
            </w:pPr>
            <w:r w:rsidRPr="005D0417">
              <w:rPr>
                <w:b/>
                <w:bCs/>
                <w:sz w:val="26"/>
                <w:szCs w:val="26"/>
              </w:rPr>
              <w:t>Critical value</w:t>
            </w:r>
          </w:p>
          <w:p w14:paraId="5C90EDC1" w14:textId="519C62B2" w:rsidR="005D0417" w:rsidRPr="005D0417" w:rsidRDefault="005D0417" w:rsidP="005D0417">
            <w:pPr>
              <w:keepNext/>
              <w:jc w:val="center"/>
              <w:rPr>
                <w:b/>
                <w:bCs/>
                <w:color w:val="000000" w:themeColor="text1"/>
                <w:sz w:val="26"/>
                <w:szCs w:val="26"/>
              </w:rPr>
            </w:pPr>
            <w:r w:rsidRPr="005D0417">
              <w:rPr>
                <w:b/>
                <w:bCs/>
                <w:sz w:val="26"/>
                <w:szCs w:val="26"/>
              </w:rPr>
              <w:t>(10%)</w:t>
            </w:r>
          </w:p>
        </w:tc>
      </w:tr>
      <w:tr w:rsidR="005D0417" w14:paraId="60143F20" w14:textId="77777777" w:rsidTr="00C13DDC">
        <w:trPr>
          <w:jc w:val="center"/>
        </w:trPr>
        <w:tc>
          <w:tcPr>
            <w:tcW w:w="1476" w:type="dxa"/>
          </w:tcPr>
          <w:p w14:paraId="313BB051" w14:textId="7C6327F4" w:rsidR="005D0417" w:rsidRPr="005D0417" w:rsidRDefault="005D0417" w:rsidP="005D0417">
            <w:pPr>
              <w:keepNext/>
              <w:jc w:val="center"/>
              <w:rPr>
                <w:color w:val="000000" w:themeColor="text1"/>
                <w:sz w:val="26"/>
                <w:szCs w:val="26"/>
              </w:rPr>
            </w:pPr>
            <w:r w:rsidRPr="005D0417">
              <w:rPr>
                <w:sz w:val="26"/>
                <w:szCs w:val="26"/>
              </w:rPr>
              <w:t>AAPL</w:t>
            </w:r>
          </w:p>
        </w:tc>
        <w:tc>
          <w:tcPr>
            <w:tcW w:w="1476" w:type="dxa"/>
          </w:tcPr>
          <w:p w14:paraId="59E7D91C" w14:textId="4F3013D6" w:rsidR="005D0417" w:rsidRPr="005D0417" w:rsidRDefault="005D0417" w:rsidP="005D0417">
            <w:pPr>
              <w:keepNext/>
              <w:jc w:val="center"/>
              <w:rPr>
                <w:color w:val="000000" w:themeColor="text1"/>
                <w:sz w:val="26"/>
                <w:szCs w:val="26"/>
              </w:rPr>
            </w:pPr>
            <w:r w:rsidRPr="005D0417">
              <w:rPr>
                <w:sz w:val="26"/>
                <w:szCs w:val="26"/>
              </w:rPr>
              <w:t>-2.005</w:t>
            </w:r>
          </w:p>
        </w:tc>
        <w:tc>
          <w:tcPr>
            <w:tcW w:w="1476" w:type="dxa"/>
          </w:tcPr>
          <w:p w14:paraId="2E80DE2A" w14:textId="7B7BB98D" w:rsidR="005D0417" w:rsidRPr="005D0417" w:rsidRDefault="005D0417" w:rsidP="005D0417">
            <w:pPr>
              <w:keepNext/>
              <w:jc w:val="center"/>
              <w:rPr>
                <w:color w:val="000000" w:themeColor="text1"/>
                <w:sz w:val="26"/>
                <w:szCs w:val="26"/>
              </w:rPr>
            </w:pPr>
            <w:r w:rsidRPr="005D0417">
              <w:rPr>
                <w:sz w:val="26"/>
                <w:szCs w:val="26"/>
              </w:rPr>
              <w:t>0.284</w:t>
            </w:r>
          </w:p>
        </w:tc>
        <w:tc>
          <w:tcPr>
            <w:tcW w:w="1476" w:type="dxa"/>
          </w:tcPr>
          <w:p w14:paraId="20D7C6AE" w14:textId="5C05668B" w:rsidR="005D0417" w:rsidRPr="005D0417" w:rsidRDefault="005D0417" w:rsidP="005D0417">
            <w:pPr>
              <w:keepNext/>
              <w:jc w:val="center"/>
              <w:rPr>
                <w:color w:val="000000" w:themeColor="text1"/>
                <w:sz w:val="26"/>
                <w:szCs w:val="26"/>
              </w:rPr>
            </w:pPr>
            <w:r w:rsidRPr="005D0417">
              <w:rPr>
                <w:sz w:val="26"/>
                <w:szCs w:val="26"/>
              </w:rPr>
              <w:t>-3.433043</w:t>
            </w:r>
          </w:p>
        </w:tc>
        <w:tc>
          <w:tcPr>
            <w:tcW w:w="1476" w:type="dxa"/>
          </w:tcPr>
          <w:p w14:paraId="10EDB763" w14:textId="50C2B23A" w:rsidR="005D0417" w:rsidRPr="005D0417" w:rsidRDefault="005D0417" w:rsidP="005D0417">
            <w:pPr>
              <w:keepNext/>
              <w:jc w:val="center"/>
              <w:rPr>
                <w:color w:val="000000" w:themeColor="text1"/>
                <w:sz w:val="26"/>
                <w:szCs w:val="26"/>
              </w:rPr>
            </w:pPr>
            <w:r w:rsidRPr="005D0417">
              <w:rPr>
                <w:sz w:val="26"/>
                <w:szCs w:val="26"/>
              </w:rPr>
              <w:t>-2.862730</w:t>
            </w:r>
          </w:p>
        </w:tc>
        <w:tc>
          <w:tcPr>
            <w:tcW w:w="1476" w:type="dxa"/>
          </w:tcPr>
          <w:p w14:paraId="0AA110F5" w14:textId="19FA327B" w:rsidR="005D0417" w:rsidRPr="005D0417" w:rsidRDefault="005D0417" w:rsidP="005D0417">
            <w:pPr>
              <w:keepNext/>
              <w:jc w:val="center"/>
              <w:rPr>
                <w:color w:val="000000" w:themeColor="text1"/>
                <w:sz w:val="26"/>
                <w:szCs w:val="26"/>
              </w:rPr>
            </w:pPr>
            <w:r w:rsidRPr="005D0417">
              <w:rPr>
                <w:sz w:val="26"/>
                <w:szCs w:val="26"/>
              </w:rPr>
              <w:t>-2.567403</w:t>
            </w:r>
          </w:p>
        </w:tc>
      </w:tr>
      <w:tr w:rsidR="005D0417" w14:paraId="1E897023" w14:textId="77777777" w:rsidTr="00C13DDC">
        <w:trPr>
          <w:jc w:val="center"/>
        </w:trPr>
        <w:tc>
          <w:tcPr>
            <w:tcW w:w="1476" w:type="dxa"/>
          </w:tcPr>
          <w:p w14:paraId="03C68A57" w14:textId="01A0D1DA" w:rsidR="005D0417" w:rsidRPr="005D0417" w:rsidRDefault="005D0417" w:rsidP="005D0417">
            <w:pPr>
              <w:keepNext/>
              <w:jc w:val="center"/>
              <w:rPr>
                <w:color w:val="000000" w:themeColor="text1"/>
                <w:sz w:val="26"/>
                <w:szCs w:val="26"/>
              </w:rPr>
            </w:pPr>
            <w:r w:rsidRPr="005D0417">
              <w:rPr>
                <w:sz w:val="26"/>
                <w:szCs w:val="26"/>
              </w:rPr>
              <w:t>ACB</w:t>
            </w:r>
          </w:p>
        </w:tc>
        <w:tc>
          <w:tcPr>
            <w:tcW w:w="1476" w:type="dxa"/>
          </w:tcPr>
          <w:p w14:paraId="72B5EBAB" w14:textId="261003B4" w:rsidR="005D0417" w:rsidRPr="005D0417" w:rsidRDefault="005D0417" w:rsidP="005D0417">
            <w:pPr>
              <w:keepNext/>
              <w:jc w:val="center"/>
              <w:rPr>
                <w:color w:val="000000" w:themeColor="text1"/>
                <w:sz w:val="26"/>
                <w:szCs w:val="26"/>
              </w:rPr>
            </w:pPr>
            <w:r w:rsidRPr="005D0417">
              <w:rPr>
                <w:sz w:val="26"/>
                <w:szCs w:val="26"/>
              </w:rPr>
              <w:t>-1.675</w:t>
            </w:r>
          </w:p>
        </w:tc>
        <w:tc>
          <w:tcPr>
            <w:tcW w:w="1476" w:type="dxa"/>
          </w:tcPr>
          <w:p w14:paraId="481EE493" w14:textId="51FAEE70" w:rsidR="005D0417" w:rsidRPr="005D0417" w:rsidRDefault="005D0417" w:rsidP="005D0417">
            <w:pPr>
              <w:keepNext/>
              <w:jc w:val="center"/>
              <w:rPr>
                <w:color w:val="000000" w:themeColor="text1"/>
                <w:sz w:val="26"/>
                <w:szCs w:val="26"/>
              </w:rPr>
            </w:pPr>
            <w:r w:rsidRPr="005D0417">
              <w:rPr>
                <w:sz w:val="26"/>
                <w:szCs w:val="26"/>
              </w:rPr>
              <w:t>0.443</w:t>
            </w:r>
          </w:p>
        </w:tc>
        <w:tc>
          <w:tcPr>
            <w:tcW w:w="1476" w:type="dxa"/>
          </w:tcPr>
          <w:p w14:paraId="6433B324" w14:textId="0FD38061" w:rsidR="005D0417" w:rsidRPr="005D0417" w:rsidRDefault="005D0417" w:rsidP="005D0417">
            <w:pPr>
              <w:keepNext/>
              <w:jc w:val="center"/>
              <w:rPr>
                <w:color w:val="000000" w:themeColor="text1"/>
                <w:sz w:val="26"/>
                <w:szCs w:val="26"/>
              </w:rPr>
            </w:pPr>
            <w:r w:rsidRPr="005D0417">
              <w:rPr>
                <w:sz w:val="26"/>
                <w:szCs w:val="26"/>
              </w:rPr>
              <w:t>-3.433068</w:t>
            </w:r>
          </w:p>
        </w:tc>
        <w:tc>
          <w:tcPr>
            <w:tcW w:w="1476" w:type="dxa"/>
          </w:tcPr>
          <w:p w14:paraId="2E6C60D1" w14:textId="10623738" w:rsidR="005D0417" w:rsidRPr="005D0417" w:rsidRDefault="005D0417" w:rsidP="005D0417">
            <w:pPr>
              <w:keepNext/>
              <w:jc w:val="center"/>
              <w:rPr>
                <w:color w:val="000000" w:themeColor="text1"/>
                <w:sz w:val="26"/>
                <w:szCs w:val="26"/>
              </w:rPr>
            </w:pPr>
            <w:r w:rsidRPr="005D0417">
              <w:rPr>
                <w:sz w:val="26"/>
                <w:szCs w:val="26"/>
              </w:rPr>
              <w:t>-2.862741</w:t>
            </w:r>
          </w:p>
        </w:tc>
        <w:tc>
          <w:tcPr>
            <w:tcW w:w="1476" w:type="dxa"/>
          </w:tcPr>
          <w:p w14:paraId="0ECB0B9E" w14:textId="7B093EB1" w:rsidR="005D0417" w:rsidRPr="005D0417" w:rsidRDefault="005D0417" w:rsidP="005D0417">
            <w:pPr>
              <w:keepNext/>
              <w:jc w:val="center"/>
              <w:rPr>
                <w:color w:val="000000" w:themeColor="text1"/>
                <w:sz w:val="26"/>
                <w:szCs w:val="26"/>
              </w:rPr>
            </w:pPr>
            <w:r w:rsidRPr="005D0417">
              <w:rPr>
                <w:sz w:val="26"/>
                <w:szCs w:val="26"/>
              </w:rPr>
              <w:t>-2.567409</w:t>
            </w:r>
          </w:p>
        </w:tc>
      </w:tr>
      <w:tr w:rsidR="005D0417" w14:paraId="3014BF3F" w14:textId="77777777" w:rsidTr="00C13DDC">
        <w:trPr>
          <w:jc w:val="center"/>
        </w:trPr>
        <w:tc>
          <w:tcPr>
            <w:tcW w:w="1476" w:type="dxa"/>
          </w:tcPr>
          <w:p w14:paraId="199FA9FC" w14:textId="04DAA907" w:rsidR="005D0417" w:rsidRPr="005D0417" w:rsidRDefault="005D0417" w:rsidP="005D0417">
            <w:pPr>
              <w:keepNext/>
              <w:jc w:val="center"/>
              <w:rPr>
                <w:color w:val="000000" w:themeColor="text1"/>
                <w:sz w:val="26"/>
                <w:szCs w:val="26"/>
              </w:rPr>
            </w:pPr>
            <w:r w:rsidRPr="005D0417">
              <w:rPr>
                <w:sz w:val="26"/>
                <w:szCs w:val="26"/>
              </w:rPr>
              <w:t>BID</w:t>
            </w:r>
          </w:p>
        </w:tc>
        <w:tc>
          <w:tcPr>
            <w:tcW w:w="1476" w:type="dxa"/>
          </w:tcPr>
          <w:p w14:paraId="1D48F606" w14:textId="4CC9BBF7" w:rsidR="005D0417" w:rsidRPr="005D0417" w:rsidRDefault="005D0417" w:rsidP="005D0417">
            <w:pPr>
              <w:keepNext/>
              <w:jc w:val="center"/>
              <w:rPr>
                <w:color w:val="000000" w:themeColor="text1"/>
                <w:sz w:val="26"/>
                <w:szCs w:val="26"/>
              </w:rPr>
            </w:pPr>
            <w:r w:rsidRPr="005D0417">
              <w:rPr>
                <w:sz w:val="26"/>
                <w:szCs w:val="26"/>
              </w:rPr>
              <w:t>-1.462</w:t>
            </w:r>
          </w:p>
        </w:tc>
        <w:tc>
          <w:tcPr>
            <w:tcW w:w="1476" w:type="dxa"/>
          </w:tcPr>
          <w:p w14:paraId="131316FB" w14:textId="225E24C1" w:rsidR="005D0417" w:rsidRPr="005D0417" w:rsidRDefault="005D0417" w:rsidP="005D0417">
            <w:pPr>
              <w:keepNext/>
              <w:jc w:val="center"/>
              <w:rPr>
                <w:color w:val="000000" w:themeColor="text1"/>
                <w:sz w:val="26"/>
                <w:szCs w:val="26"/>
              </w:rPr>
            </w:pPr>
            <w:r w:rsidRPr="005D0417">
              <w:rPr>
                <w:sz w:val="26"/>
                <w:szCs w:val="26"/>
              </w:rPr>
              <w:t>0.551</w:t>
            </w:r>
          </w:p>
        </w:tc>
        <w:tc>
          <w:tcPr>
            <w:tcW w:w="1476" w:type="dxa"/>
          </w:tcPr>
          <w:p w14:paraId="5E6543A5" w14:textId="037C49F0" w:rsidR="005D0417" w:rsidRPr="005D0417" w:rsidRDefault="005D0417" w:rsidP="005D0417">
            <w:pPr>
              <w:keepNext/>
              <w:jc w:val="center"/>
              <w:rPr>
                <w:color w:val="000000" w:themeColor="text1"/>
                <w:sz w:val="26"/>
                <w:szCs w:val="26"/>
              </w:rPr>
            </w:pPr>
            <w:r w:rsidRPr="005D0417">
              <w:rPr>
                <w:sz w:val="26"/>
                <w:szCs w:val="26"/>
              </w:rPr>
              <w:t>-3.433058</w:t>
            </w:r>
          </w:p>
        </w:tc>
        <w:tc>
          <w:tcPr>
            <w:tcW w:w="1476" w:type="dxa"/>
          </w:tcPr>
          <w:p w14:paraId="6DE0EE13" w14:textId="2D2B002B" w:rsidR="005D0417" w:rsidRPr="005D0417" w:rsidRDefault="005D0417" w:rsidP="005D0417">
            <w:pPr>
              <w:keepNext/>
              <w:jc w:val="center"/>
              <w:rPr>
                <w:color w:val="000000" w:themeColor="text1"/>
                <w:sz w:val="26"/>
                <w:szCs w:val="26"/>
              </w:rPr>
            </w:pPr>
            <w:r w:rsidRPr="005D0417">
              <w:rPr>
                <w:sz w:val="26"/>
                <w:szCs w:val="26"/>
              </w:rPr>
              <w:t>-2.862736</w:t>
            </w:r>
          </w:p>
        </w:tc>
        <w:tc>
          <w:tcPr>
            <w:tcW w:w="1476" w:type="dxa"/>
          </w:tcPr>
          <w:p w14:paraId="691A46A3" w14:textId="032B495F" w:rsidR="005D0417" w:rsidRPr="005D0417" w:rsidRDefault="005D0417" w:rsidP="005D0417">
            <w:pPr>
              <w:keepNext/>
              <w:jc w:val="center"/>
              <w:rPr>
                <w:color w:val="000000" w:themeColor="text1"/>
                <w:sz w:val="26"/>
                <w:szCs w:val="26"/>
              </w:rPr>
            </w:pPr>
            <w:r w:rsidRPr="005D0417">
              <w:rPr>
                <w:sz w:val="26"/>
                <w:szCs w:val="26"/>
              </w:rPr>
              <w:t>-2.567406</w:t>
            </w:r>
          </w:p>
        </w:tc>
      </w:tr>
      <w:tr w:rsidR="005D0417" w14:paraId="54D63718" w14:textId="77777777" w:rsidTr="00C13DDC">
        <w:trPr>
          <w:jc w:val="center"/>
        </w:trPr>
        <w:tc>
          <w:tcPr>
            <w:tcW w:w="1476" w:type="dxa"/>
          </w:tcPr>
          <w:p w14:paraId="26F99A2C" w14:textId="5D37157F" w:rsidR="005D0417" w:rsidRPr="005D0417" w:rsidRDefault="005D0417" w:rsidP="005D0417">
            <w:pPr>
              <w:keepNext/>
              <w:jc w:val="center"/>
              <w:rPr>
                <w:color w:val="000000" w:themeColor="text1"/>
                <w:sz w:val="26"/>
                <w:szCs w:val="26"/>
              </w:rPr>
            </w:pPr>
            <w:r w:rsidRPr="005D0417">
              <w:rPr>
                <w:sz w:val="26"/>
                <w:szCs w:val="26"/>
              </w:rPr>
              <w:t>FPT</w:t>
            </w:r>
          </w:p>
        </w:tc>
        <w:tc>
          <w:tcPr>
            <w:tcW w:w="1476" w:type="dxa"/>
          </w:tcPr>
          <w:p w14:paraId="509C4BFF" w14:textId="382114A8" w:rsidR="005D0417" w:rsidRPr="005D0417" w:rsidRDefault="005D0417" w:rsidP="005D0417">
            <w:pPr>
              <w:keepNext/>
              <w:jc w:val="center"/>
              <w:rPr>
                <w:color w:val="000000" w:themeColor="text1"/>
                <w:sz w:val="26"/>
                <w:szCs w:val="26"/>
              </w:rPr>
            </w:pPr>
            <w:r w:rsidRPr="005D0417">
              <w:rPr>
                <w:sz w:val="26"/>
                <w:szCs w:val="26"/>
              </w:rPr>
              <w:t>-2.477</w:t>
            </w:r>
          </w:p>
        </w:tc>
        <w:tc>
          <w:tcPr>
            <w:tcW w:w="1476" w:type="dxa"/>
          </w:tcPr>
          <w:p w14:paraId="171C5074" w14:textId="03B6A02F" w:rsidR="005D0417" w:rsidRPr="005D0417" w:rsidRDefault="005D0417" w:rsidP="005D0417">
            <w:pPr>
              <w:keepNext/>
              <w:jc w:val="center"/>
              <w:rPr>
                <w:color w:val="000000" w:themeColor="text1"/>
                <w:sz w:val="26"/>
                <w:szCs w:val="26"/>
              </w:rPr>
            </w:pPr>
            <w:r w:rsidRPr="005D0417">
              <w:rPr>
                <w:sz w:val="26"/>
                <w:szCs w:val="26"/>
              </w:rPr>
              <w:t>0.120</w:t>
            </w:r>
          </w:p>
        </w:tc>
        <w:tc>
          <w:tcPr>
            <w:tcW w:w="1476" w:type="dxa"/>
          </w:tcPr>
          <w:p w14:paraId="34472B50" w14:textId="7CEEC570" w:rsidR="005D0417" w:rsidRPr="005D0417" w:rsidRDefault="005D0417" w:rsidP="005D0417">
            <w:pPr>
              <w:keepNext/>
              <w:jc w:val="center"/>
              <w:rPr>
                <w:color w:val="000000" w:themeColor="text1"/>
                <w:sz w:val="26"/>
                <w:szCs w:val="26"/>
              </w:rPr>
            </w:pPr>
            <w:r w:rsidRPr="005D0417">
              <w:rPr>
                <w:sz w:val="26"/>
                <w:szCs w:val="26"/>
              </w:rPr>
              <w:t>-3.433086</w:t>
            </w:r>
          </w:p>
        </w:tc>
        <w:tc>
          <w:tcPr>
            <w:tcW w:w="1476" w:type="dxa"/>
          </w:tcPr>
          <w:p w14:paraId="2955663E" w14:textId="373358B0" w:rsidR="005D0417" w:rsidRPr="005D0417" w:rsidRDefault="005D0417" w:rsidP="005D0417">
            <w:pPr>
              <w:keepNext/>
              <w:jc w:val="center"/>
              <w:rPr>
                <w:color w:val="000000" w:themeColor="text1"/>
                <w:sz w:val="26"/>
                <w:szCs w:val="26"/>
              </w:rPr>
            </w:pPr>
            <w:r w:rsidRPr="005D0417">
              <w:rPr>
                <w:sz w:val="26"/>
                <w:szCs w:val="26"/>
              </w:rPr>
              <w:t>-2.862749</w:t>
            </w:r>
          </w:p>
        </w:tc>
        <w:tc>
          <w:tcPr>
            <w:tcW w:w="1476" w:type="dxa"/>
          </w:tcPr>
          <w:p w14:paraId="4C402B9E" w14:textId="2F820F7D" w:rsidR="005D0417" w:rsidRPr="005D0417" w:rsidRDefault="005D0417" w:rsidP="005D0417">
            <w:pPr>
              <w:keepNext/>
              <w:jc w:val="center"/>
              <w:rPr>
                <w:color w:val="000000" w:themeColor="text1"/>
                <w:sz w:val="26"/>
                <w:szCs w:val="26"/>
              </w:rPr>
            </w:pPr>
            <w:r w:rsidRPr="005D0417">
              <w:rPr>
                <w:sz w:val="26"/>
                <w:szCs w:val="26"/>
              </w:rPr>
              <w:t>-2.567413</w:t>
            </w:r>
          </w:p>
        </w:tc>
      </w:tr>
      <w:tr w:rsidR="005D0417" w14:paraId="4197FEFB" w14:textId="77777777" w:rsidTr="00C13DDC">
        <w:trPr>
          <w:jc w:val="center"/>
        </w:trPr>
        <w:tc>
          <w:tcPr>
            <w:tcW w:w="1476" w:type="dxa"/>
          </w:tcPr>
          <w:p w14:paraId="390C86BC" w14:textId="2512BCA3" w:rsidR="005D0417" w:rsidRPr="005D0417" w:rsidRDefault="005D0417" w:rsidP="005D0417">
            <w:pPr>
              <w:keepNext/>
              <w:jc w:val="center"/>
              <w:rPr>
                <w:color w:val="000000" w:themeColor="text1"/>
                <w:sz w:val="26"/>
                <w:szCs w:val="26"/>
              </w:rPr>
            </w:pPr>
            <w:r w:rsidRPr="005D0417">
              <w:rPr>
                <w:sz w:val="26"/>
                <w:szCs w:val="26"/>
              </w:rPr>
              <w:t>GOOGL</w:t>
            </w:r>
          </w:p>
        </w:tc>
        <w:tc>
          <w:tcPr>
            <w:tcW w:w="1476" w:type="dxa"/>
          </w:tcPr>
          <w:p w14:paraId="3099AD2B" w14:textId="309A8051" w:rsidR="005D0417" w:rsidRPr="005D0417" w:rsidRDefault="005D0417" w:rsidP="005D0417">
            <w:pPr>
              <w:keepNext/>
              <w:jc w:val="center"/>
              <w:rPr>
                <w:color w:val="000000" w:themeColor="text1"/>
                <w:sz w:val="26"/>
                <w:szCs w:val="26"/>
              </w:rPr>
            </w:pPr>
            <w:r w:rsidRPr="005D0417">
              <w:rPr>
                <w:sz w:val="26"/>
                <w:szCs w:val="26"/>
              </w:rPr>
              <w:t>-1.467</w:t>
            </w:r>
          </w:p>
        </w:tc>
        <w:tc>
          <w:tcPr>
            <w:tcW w:w="1476" w:type="dxa"/>
          </w:tcPr>
          <w:p w14:paraId="1295206B" w14:textId="609341E0" w:rsidR="005D0417" w:rsidRPr="005D0417" w:rsidRDefault="005D0417" w:rsidP="005D0417">
            <w:pPr>
              <w:keepNext/>
              <w:jc w:val="center"/>
              <w:rPr>
                <w:color w:val="000000" w:themeColor="text1"/>
                <w:sz w:val="26"/>
                <w:szCs w:val="26"/>
              </w:rPr>
            </w:pPr>
            <w:r w:rsidRPr="005D0417">
              <w:rPr>
                <w:sz w:val="26"/>
                <w:szCs w:val="26"/>
              </w:rPr>
              <w:t>0.549</w:t>
            </w:r>
          </w:p>
        </w:tc>
        <w:tc>
          <w:tcPr>
            <w:tcW w:w="1476" w:type="dxa"/>
          </w:tcPr>
          <w:p w14:paraId="7E095B85" w14:textId="6C574AA5" w:rsidR="005D0417" w:rsidRPr="005D0417" w:rsidRDefault="005D0417" w:rsidP="005D0417">
            <w:pPr>
              <w:keepNext/>
              <w:jc w:val="center"/>
              <w:rPr>
                <w:color w:val="000000" w:themeColor="text1"/>
                <w:sz w:val="26"/>
                <w:szCs w:val="26"/>
              </w:rPr>
            </w:pPr>
            <w:r w:rsidRPr="005D0417">
              <w:rPr>
                <w:sz w:val="26"/>
                <w:szCs w:val="26"/>
              </w:rPr>
              <w:t>-3.433060</w:t>
            </w:r>
          </w:p>
        </w:tc>
        <w:tc>
          <w:tcPr>
            <w:tcW w:w="1476" w:type="dxa"/>
          </w:tcPr>
          <w:p w14:paraId="4808F56D" w14:textId="47496350" w:rsidR="005D0417" w:rsidRPr="005D0417" w:rsidRDefault="005D0417" w:rsidP="005D0417">
            <w:pPr>
              <w:keepNext/>
              <w:jc w:val="center"/>
              <w:rPr>
                <w:color w:val="000000" w:themeColor="text1"/>
                <w:sz w:val="26"/>
                <w:szCs w:val="26"/>
              </w:rPr>
            </w:pPr>
            <w:r w:rsidRPr="005D0417">
              <w:rPr>
                <w:sz w:val="26"/>
                <w:szCs w:val="26"/>
              </w:rPr>
              <w:t>-2.862737</w:t>
            </w:r>
          </w:p>
        </w:tc>
        <w:tc>
          <w:tcPr>
            <w:tcW w:w="1476" w:type="dxa"/>
          </w:tcPr>
          <w:p w14:paraId="1ABC3708" w14:textId="25F13121" w:rsidR="005D0417" w:rsidRPr="005D0417" w:rsidRDefault="005D0417" w:rsidP="005D0417">
            <w:pPr>
              <w:keepNext/>
              <w:jc w:val="center"/>
              <w:rPr>
                <w:color w:val="000000" w:themeColor="text1"/>
                <w:sz w:val="26"/>
                <w:szCs w:val="26"/>
              </w:rPr>
            </w:pPr>
            <w:r w:rsidRPr="005D0417">
              <w:rPr>
                <w:sz w:val="26"/>
                <w:szCs w:val="26"/>
              </w:rPr>
              <w:t>-2.567407</w:t>
            </w:r>
          </w:p>
        </w:tc>
      </w:tr>
    </w:tbl>
    <w:p w14:paraId="76A3BDB4" w14:textId="65E2DAB9" w:rsidR="004634EC" w:rsidRDefault="004634EC" w:rsidP="004634EC">
      <w:pPr>
        <w:pStyle w:val="Caption"/>
        <w:jc w:val="center"/>
        <w:rPr>
          <w:b w:val="0"/>
          <w:bCs w:val="0"/>
          <w:sz w:val="22"/>
          <w:szCs w:val="22"/>
        </w:rPr>
      </w:pPr>
      <w:r w:rsidRPr="00EE20D0">
        <w:rPr>
          <w:b w:val="0"/>
          <w:bCs w:val="0"/>
          <w:sz w:val="22"/>
          <w:szCs w:val="22"/>
        </w:rPr>
        <w:t xml:space="preserve">Table </w:t>
      </w:r>
      <w:r w:rsidR="002A2241">
        <w:rPr>
          <w:b w:val="0"/>
          <w:bCs w:val="0"/>
          <w:sz w:val="22"/>
          <w:szCs w:val="22"/>
        </w:rPr>
        <w:t>3</w:t>
      </w:r>
      <w:r w:rsidRPr="00EE20D0">
        <w:rPr>
          <w:b w:val="0"/>
          <w:bCs w:val="0"/>
          <w:sz w:val="22"/>
          <w:szCs w:val="22"/>
        </w:rPr>
        <w:t xml:space="preserve">: Results of  Dickey-Fuller Test </w:t>
      </w:r>
      <w:r>
        <w:rPr>
          <w:b w:val="0"/>
          <w:bCs w:val="0"/>
          <w:sz w:val="22"/>
          <w:szCs w:val="22"/>
        </w:rPr>
        <w:t>Before Differecing</w:t>
      </w:r>
    </w:p>
    <w:p w14:paraId="23516670" w14:textId="77777777" w:rsidR="00BC69B4" w:rsidRPr="00BC69B4" w:rsidRDefault="00BC69B4" w:rsidP="00BC69B4">
      <w:pPr>
        <w:jc w:val="both"/>
        <w:rPr>
          <w:sz w:val="26"/>
          <w:szCs w:val="26"/>
        </w:rPr>
      </w:pPr>
      <w:r w:rsidRPr="00BC69B4">
        <w:rPr>
          <w:sz w:val="26"/>
          <w:szCs w:val="26"/>
        </w:rPr>
        <w:t>The table displays the ADF test results for five stocks (AAPL, ACB, BID, FPT, and GOOGL) to assess their stationarity:</w:t>
      </w:r>
    </w:p>
    <w:p w14:paraId="04D38AD7" w14:textId="77777777" w:rsidR="00BC69B4" w:rsidRPr="00BC69B4" w:rsidRDefault="00BC69B4">
      <w:pPr>
        <w:numPr>
          <w:ilvl w:val="0"/>
          <w:numId w:val="27"/>
        </w:numPr>
        <w:jc w:val="both"/>
        <w:rPr>
          <w:sz w:val="26"/>
          <w:szCs w:val="26"/>
        </w:rPr>
      </w:pPr>
      <w:r w:rsidRPr="00BC69B4">
        <w:rPr>
          <w:b/>
          <w:bCs/>
          <w:sz w:val="26"/>
          <w:szCs w:val="26"/>
        </w:rPr>
        <w:t>ADF Statistic</w:t>
      </w:r>
      <w:r w:rsidRPr="00BC69B4">
        <w:rPr>
          <w:sz w:val="26"/>
          <w:szCs w:val="26"/>
        </w:rPr>
        <w:t xml:space="preserve">: For all stocks, the ADF statistic is greater than the critical values at the 1%, 5%, and 10% levels, meaning we </w:t>
      </w:r>
      <w:r w:rsidRPr="00BC69B4">
        <w:rPr>
          <w:b/>
          <w:bCs/>
          <w:sz w:val="26"/>
          <w:szCs w:val="26"/>
        </w:rPr>
        <w:t>fail to reject the null hypothesis</w:t>
      </w:r>
      <w:r w:rsidRPr="00BC69B4">
        <w:rPr>
          <w:sz w:val="26"/>
          <w:szCs w:val="26"/>
        </w:rPr>
        <w:t xml:space="preserve"> of non-stationarity.</w:t>
      </w:r>
    </w:p>
    <w:p w14:paraId="42821DC4" w14:textId="77777777" w:rsidR="00BC69B4" w:rsidRPr="00BC69B4" w:rsidRDefault="00BC69B4">
      <w:pPr>
        <w:numPr>
          <w:ilvl w:val="0"/>
          <w:numId w:val="27"/>
        </w:numPr>
        <w:jc w:val="both"/>
        <w:rPr>
          <w:sz w:val="26"/>
          <w:szCs w:val="26"/>
        </w:rPr>
      </w:pPr>
      <w:r w:rsidRPr="00BC69B4">
        <w:rPr>
          <w:b/>
          <w:bCs/>
          <w:sz w:val="26"/>
          <w:szCs w:val="26"/>
        </w:rPr>
        <w:t>p-value</w:t>
      </w:r>
      <w:r w:rsidRPr="00BC69B4">
        <w:rPr>
          <w:sz w:val="26"/>
          <w:szCs w:val="26"/>
        </w:rPr>
        <w:t xml:space="preserve">: All p-values are above 0.05, further confirming that the series are </w:t>
      </w:r>
      <w:r w:rsidRPr="00BC69B4">
        <w:rPr>
          <w:b/>
          <w:bCs/>
          <w:sz w:val="26"/>
          <w:szCs w:val="26"/>
        </w:rPr>
        <w:t>non-stationary</w:t>
      </w:r>
      <w:r w:rsidRPr="00BC69B4">
        <w:rPr>
          <w:sz w:val="26"/>
          <w:szCs w:val="26"/>
        </w:rPr>
        <w:t>.</w:t>
      </w:r>
    </w:p>
    <w:p w14:paraId="14BCC2DF" w14:textId="77777777" w:rsidR="00BC69B4" w:rsidRPr="00BC69B4" w:rsidRDefault="00BC69B4" w:rsidP="00BC69B4">
      <w:pPr>
        <w:jc w:val="both"/>
        <w:rPr>
          <w:b/>
          <w:bCs/>
          <w:sz w:val="26"/>
          <w:szCs w:val="26"/>
        </w:rPr>
      </w:pPr>
      <w:r w:rsidRPr="00BC69B4">
        <w:rPr>
          <w:b/>
          <w:bCs/>
          <w:sz w:val="26"/>
          <w:szCs w:val="26"/>
        </w:rPr>
        <w:t>Key Observations:</w:t>
      </w:r>
    </w:p>
    <w:p w14:paraId="288C903F" w14:textId="77777777" w:rsidR="00BC69B4" w:rsidRPr="00BC69B4" w:rsidRDefault="00BC69B4">
      <w:pPr>
        <w:numPr>
          <w:ilvl w:val="0"/>
          <w:numId w:val="28"/>
        </w:numPr>
        <w:jc w:val="both"/>
        <w:rPr>
          <w:sz w:val="26"/>
          <w:szCs w:val="26"/>
        </w:rPr>
      </w:pPr>
      <w:r w:rsidRPr="00BC69B4">
        <w:rPr>
          <w:b/>
          <w:bCs/>
          <w:sz w:val="26"/>
          <w:szCs w:val="26"/>
        </w:rPr>
        <w:lastRenderedPageBreak/>
        <w:t>AAPL, ACB, BID, and GOOGL</w:t>
      </w:r>
      <w:r w:rsidRPr="00BC69B4">
        <w:rPr>
          <w:sz w:val="26"/>
          <w:szCs w:val="26"/>
        </w:rPr>
        <w:t>: All these stocks are clearly non-stationary, with ADF statistics and p-values well above the critical thresholds.</w:t>
      </w:r>
    </w:p>
    <w:p w14:paraId="0648DC2D" w14:textId="19CA2DA4" w:rsidR="00BC69B4" w:rsidRPr="00BC69B4" w:rsidRDefault="00BC69B4">
      <w:pPr>
        <w:numPr>
          <w:ilvl w:val="0"/>
          <w:numId w:val="28"/>
        </w:numPr>
        <w:jc w:val="both"/>
        <w:rPr>
          <w:sz w:val="26"/>
          <w:szCs w:val="26"/>
        </w:rPr>
      </w:pPr>
      <w:r w:rsidRPr="00BC69B4">
        <w:rPr>
          <w:b/>
          <w:bCs/>
          <w:sz w:val="26"/>
          <w:szCs w:val="26"/>
        </w:rPr>
        <w:t>FPT</w:t>
      </w:r>
      <w:r w:rsidRPr="00BC69B4">
        <w:rPr>
          <w:sz w:val="26"/>
          <w:szCs w:val="26"/>
        </w:rPr>
        <w:t xml:space="preserve">: While still non-stationary, FPT is closer to the 10% critical value, indicating potential </w:t>
      </w:r>
      <w:proofErr w:type="gramStart"/>
      <w:r w:rsidRPr="00BC69B4">
        <w:rPr>
          <w:sz w:val="26"/>
          <w:szCs w:val="26"/>
        </w:rPr>
        <w:t>near-stationarity</w:t>
      </w:r>
      <w:proofErr w:type="gramEnd"/>
      <w:r w:rsidRPr="00BC69B4">
        <w:rPr>
          <w:sz w:val="26"/>
          <w:szCs w:val="26"/>
        </w:rPr>
        <w:t>, but it still requires differencing or transformation.</w:t>
      </w:r>
    </w:p>
    <w:tbl>
      <w:tblPr>
        <w:tblStyle w:val="TableGrid"/>
        <w:tblW w:w="0" w:type="auto"/>
        <w:jc w:val="center"/>
        <w:tblLook w:val="04A0" w:firstRow="1" w:lastRow="0" w:firstColumn="1" w:lastColumn="0" w:noHBand="0" w:noVBand="1"/>
      </w:tblPr>
      <w:tblGrid>
        <w:gridCol w:w="1476"/>
        <w:gridCol w:w="1476"/>
        <w:gridCol w:w="1476"/>
        <w:gridCol w:w="1476"/>
        <w:gridCol w:w="1476"/>
        <w:gridCol w:w="1476"/>
      </w:tblGrid>
      <w:tr w:rsidR="005D0417" w14:paraId="57B23D5D" w14:textId="77777777" w:rsidTr="00C13DDC">
        <w:trPr>
          <w:jc w:val="center"/>
        </w:trPr>
        <w:tc>
          <w:tcPr>
            <w:tcW w:w="1476" w:type="dxa"/>
            <w:vAlign w:val="center"/>
          </w:tcPr>
          <w:p w14:paraId="6C76BC2A" w14:textId="3C5BF1C6" w:rsidR="005D0417" w:rsidRPr="005D0417" w:rsidRDefault="005D0417" w:rsidP="005D0417">
            <w:pPr>
              <w:keepNext/>
              <w:jc w:val="center"/>
              <w:rPr>
                <w:b/>
                <w:bCs/>
                <w:sz w:val="26"/>
                <w:szCs w:val="26"/>
              </w:rPr>
            </w:pPr>
            <w:r w:rsidRPr="005D0417">
              <w:rPr>
                <w:b/>
                <w:bCs/>
                <w:color w:val="000000" w:themeColor="text1"/>
                <w:sz w:val="26"/>
                <w:szCs w:val="26"/>
              </w:rPr>
              <w:t>Ticker</w:t>
            </w:r>
          </w:p>
        </w:tc>
        <w:tc>
          <w:tcPr>
            <w:tcW w:w="1476" w:type="dxa"/>
            <w:vAlign w:val="center"/>
          </w:tcPr>
          <w:p w14:paraId="221D8C39" w14:textId="5DFEFB29" w:rsidR="005D0417" w:rsidRPr="005D0417" w:rsidRDefault="005D0417" w:rsidP="005D0417">
            <w:pPr>
              <w:keepNext/>
              <w:jc w:val="center"/>
              <w:rPr>
                <w:b/>
                <w:bCs/>
                <w:sz w:val="26"/>
                <w:szCs w:val="26"/>
              </w:rPr>
            </w:pPr>
            <w:r w:rsidRPr="005D0417">
              <w:rPr>
                <w:b/>
                <w:bCs/>
                <w:color w:val="000000" w:themeColor="text1"/>
                <w:sz w:val="26"/>
                <w:szCs w:val="26"/>
              </w:rPr>
              <w:t>ADF Statistic</w:t>
            </w:r>
          </w:p>
        </w:tc>
        <w:tc>
          <w:tcPr>
            <w:tcW w:w="1476" w:type="dxa"/>
            <w:vAlign w:val="center"/>
          </w:tcPr>
          <w:p w14:paraId="62992F03" w14:textId="13EC3AFB" w:rsidR="005D0417" w:rsidRPr="005D0417" w:rsidRDefault="005D0417" w:rsidP="005D0417">
            <w:pPr>
              <w:keepNext/>
              <w:jc w:val="center"/>
              <w:rPr>
                <w:b/>
                <w:bCs/>
                <w:sz w:val="26"/>
                <w:szCs w:val="26"/>
              </w:rPr>
            </w:pPr>
            <w:r w:rsidRPr="005D0417">
              <w:rPr>
                <w:b/>
                <w:bCs/>
                <w:color w:val="000000" w:themeColor="text1"/>
                <w:sz w:val="26"/>
                <w:szCs w:val="26"/>
              </w:rPr>
              <w:t>p-value</w:t>
            </w:r>
          </w:p>
        </w:tc>
        <w:tc>
          <w:tcPr>
            <w:tcW w:w="1476" w:type="dxa"/>
          </w:tcPr>
          <w:p w14:paraId="476D49FC" w14:textId="77777777" w:rsidR="005D0417" w:rsidRPr="005D0417" w:rsidRDefault="005D0417" w:rsidP="005D0417">
            <w:pPr>
              <w:keepNext/>
              <w:jc w:val="center"/>
              <w:rPr>
                <w:b/>
                <w:bCs/>
                <w:color w:val="000000" w:themeColor="text1"/>
                <w:sz w:val="26"/>
                <w:szCs w:val="26"/>
              </w:rPr>
            </w:pPr>
            <w:r w:rsidRPr="005D0417">
              <w:rPr>
                <w:b/>
                <w:bCs/>
                <w:color w:val="000000" w:themeColor="text1"/>
                <w:sz w:val="26"/>
                <w:szCs w:val="26"/>
              </w:rPr>
              <w:t>Critical value</w:t>
            </w:r>
          </w:p>
          <w:p w14:paraId="7CE6CC61" w14:textId="46BC34BE" w:rsidR="005D0417" w:rsidRPr="005D0417" w:rsidRDefault="005D0417" w:rsidP="005D0417">
            <w:pPr>
              <w:keepNext/>
              <w:jc w:val="center"/>
              <w:rPr>
                <w:b/>
                <w:bCs/>
                <w:sz w:val="26"/>
                <w:szCs w:val="26"/>
              </w:rPr>
            </w:pPr>
            <w:r w:rsidRPr="005D0417">
              <w:rPr>
                <w:b/>
                <w:bCs/>
                <w:color w:val="000000" w:themeColor="text1"/>
                <w:sz w:val="26"/>
                <w:szCs w:val="26"/>
              </w:rPr>
              <w:t>(1%)</w:t>
            </w:r>
          </w:p>
        </w:tc>
        <w:tc>
          <w:tcPr>
            <w:tcW w:w="1476" w:type="dxa"/>
          </w:tcPr>
          <w:p w14:paraId="652EFAD1" w14:textId="77777777" w:rsidR="005D0417" w:rsidRPr="005D0417" w:rsidRDefault="005D0417" w:rsidP="005D0417">
            <w:pPr>
              <w:keepNext/>
              <w:jc w:val="center"/>
              <w:rPr>
                <w:b/>
                <w:bCs/>
                <w:color w:val="000000" w:themeColor="text1"/>
                <w:sz w:val="26"/>
                <w:szCs w:val="26"/>
              </w:rPr>
            </w:pPr>
            <w:r w:rsidRPr="005D0417">
              <w:rPr>
                <w:b/>
                <w:bCs/>
                <w:color w:val="000000" w:themeColor="text1"/>
                <w:sz w:val="26"/>
                <w:szCs w:val="26"/>
              </w:rPr>
              <w:t>Critical value</w:t>
            </w:r>
          </w:p>
          <w:p w14:paraId="30E578CD" w14:textId="56590136" w:rsidR="005D0417" w:rsidRPr="005D0417" w:rsidRDefault="005D0417" w:rsidP="005D0417">
            <w:pPr>
              <w:keepNext/>
              <w:jc w:val="center"/>
              <w:rPr>
                <w:b/>
                <w:bCs/>
                <w:sz w:val="26"/>
                <w:szCs w:val="26"/>
              </w:rPr>
            </w:pPr>
            <w:r w:rsidRPr="005D0417">
              <w:rPr>
                <w:b/>
                <w:bCs/>
                <w:color w:val="000000" w:themeColor="text1"/>
                <w:sz w:val="26"/>
                <w:szCs w:val="26"/>
              </w:rPr>
              <w:t>(5%)</w:t>
            </w:r>
          </w:p>
        </w:tc>
        <w:tc>
          <w:tcPr>
            <w:tcW w:w="1476" w:type="dxa"/>
          </w:tcPr>
          <w:p w14:paraId="4EF086BC" w14:textId="77777777" w:rsidR="005D0417" w:rsidRPr="005D0417" w:rsidRDefault="005D0417" w:rsidP="005D0417">
            <w:pPr>
              <w:keepNext/>
              <w:jc w:val="center"/>
              <w:rPr>
                <w:b/>
                <w:bCs/>
                <w:color w:val="000000" w:themeColor="text1"/>
                <w:sz w:val="26"/>
                <w:szCs w:val="26"/>
              </w:rPr>
            </w:pPr>
            <w:r w:rsidRPr="005D0417">
              <w:rPr>
                <w:b/>
                <w:bCs/>
                <w:color w:val="000000" w:themeColor="text1"/>
                <w:sz w:val="26"/>
                <w:szCs w:val="26"/>
              </w:rPr>
              <w:t>Critical value</w:t>
            </w:r>
          </w:p>
          <w:p w14:paraId="458D458E" w14:textId="7C6DB9C1" w:rsidR="005D0417" w:rsidRPr="005D0417" w:rsidRDefault="005D0417" w:rsidP="005D0417">
            <w:pPr>
              <w:keepNext/>
              <w:jc w:val="center"/>
              <w:rPr>
                <w:b/>
                <w:bCs/>
                <w:sz w:val="26"/>
                <w:szCs w:val="26"/>
              </w:rPr>
            </w:pPr>
            <w:r w:rsidRPr="005D0417">
              <w:rPr>
                <w:b/>
                <w:bCs/>
                <w:color w:val="000000" w:themeColor="text1"/>
                <w:sz w:val="26"/>
                <w:szCs w:val="26"/>
              </w:rPr>
              <w:t>(10%)</w:t>
            </w:r>
          </w:p>
        </w:tc>
      </w:tr>
      <w:tr w:rsidR="005D0417" w14:paraId="0A32495D" w14:textId="77777777" w:rsidTr="00C13DDC">
        <w:trPr>
          <w:jc w:val="center"/>
        </w:trPr>
        <w:tc>
          <w:tcPr>
            <w:tcW w:w="1476" w:type="dxa"/>
          </w:tcPr>
          <w:p w14:paraId="6BE8FE63" w14:textId="69B2D93A" w:rsidR="005D0417" w:rsidRPr="005D0417" w:rsidRDefault="005D0417" w:rsidP="005D0417">
            <w:pPr>
              <w:keepNext/>
              <w:jc w:val="center"/>
              <w:rPr>
                <w:sz w:val="26"/>
                <w:szCs w:val="26"/>
              </w:rPr>
            </w:pPr>
            <w:r w:rsidRPr="005D0417">
              <w:rPr>
                <w:color w:val="000000" w:themeColor="text1"/>
                <w:sz w:val="26"/>
                <w:szCs w:val="26"/>
              </w:rPr>
              <w:t>AAPL</w:t>
            </w:r>
          </w:p>
        </w:tc>
        <w:tc>
          <w:tcPr>
            <w:tcW w:w="1476" w:type="dxa"/>
          </w:tcPr>
          <w:p w14:paraId="6474017E" w14:textId="16A3F6D7" w:rsidR="005D0417" w:rsidRPr="005D0417" w:rsidRDefault="005D0417" w:rsidP="005D0417">
            <w:pPr>
              <w:keepNext/>
              <w:jc w:val="center"/>
              <w:rPr>
                <w:sz w:val="26"/>
                <w:szCs w:val="26"/>
              </w:rPr>
            </w:pPr>
            <w:r w:rsidRPr="005D0417">
              <w:rPr>
                <w:color w:val="000000" w:themeColor="text1"/>
                <w:sz w:val="26"/>
                <w:szCs w:val="26"/>
              </w:rPr>
              <w:t>-16.108</w:t>
            </w:r>
          </w:p>
        </w:tc>
        <w:tc>
          <w:tcPr>
            <w:tcW w:w="1476" w:type="dxa"/>
          </w:tcPr>
          <w:p w14:paraId="516A1D68" w14:textId="04CA329F" w:rsidR="005D0417" w:rsidRPr="005D0417" w:rsidRDefault="005D0417" w:rsidP="005D0417">
            <w:pPr>
              <w:keepNext/>
              <w:jc w:val="center"/>
              <w:rPr>
                <w:sz w:val="26"/>
                <w:szCs w:val="26"/>
              </w:rPr>
            </w:pPr>
            <w:r w:rsidRPr="005D0417">
              <w:rPr>
                <w:color w:val="000000" w:themeColor="text1"/>
                <w:sz w:val="26"/>
                <w:szCs w:val="26"/>
              </w:rPr>
              <w:t>5.04e-29</w:t>
            </w:r>
          </w:p>
        </w:tc>
        <w:tc>
          <w:tcPr>
            <w:tcW w:w="1476" w:type="dxa"/>
          </w:tcPr>
          <w:p w14:paraId="6EF7086D" w14:textId="3A7DA96E" w:rsidR="005D0417" w:rsidRPr="005D0417" w:rsidRDefault="005D0417" w:rsidP="005D0417">
            <w:pPr>
              <w:keepNext/>
              <w:jc w:val="center"/>
              <w:rPr>
                <w:sz w:val="26"/>
                <w:szCs w:val="26"/>
              </w:rPr>
            </w:pPr>
            <w:r w:rsidRPr="005D0417">
              <w:rPr>
                <w:color w:val="000000" w:themeColor="text1"/>
                <w:sz w:val="26"/>
                <w:szCs w:val="26"/>
              </w:rPr>
              <w:t>-3.433043</w:t>
            </w:r>
          </w:p>
        </w:tc>
        <w:tc>
          <w:tcPr>
            <w:tcW w:w="1476" w:type="dxa"/>
          </w:tcPr>
          <w:p w14:paraId="160B4226" w14:textId="15CF5F74" w:rsidR="005D0417" w:rsidRPr="005D0417" w:rsidRDefault="005D0417" w:rsidP="005D0417">
            <w:pPr>
              <w:keepNext/>
              <w:jc w:val="center"/>
              <w:rPr>
                <w:sz w:val="26"/>
                <w:szCs w:val="26"/>
              </w:rPr>
            </w:pPr>
            <w:r w:rsidRPr="005D0417">
              <w:rPr>
                <w:color w:val="000000" w:themeColor="text1"/>
                <w:sz w:val="26"/>
                <w:szCs w:val="26"/>
              </w:rPr>
              <w:t>-2.862730</w:t>
            </w:r>
          </w:p>
        </w:tc>
        <w:tc>
          <w:tcPr>
            <w:tcW w:w="1476" w:type="dxa"/>
          </w:tcPr>
          <w:p w14:paraId="48F56BB8" w14:textId="07F39941" w:rsidR="005D0417" w:rsidRPr="005D0417" w:rsidRDefault="005D0417" w:rsidP="005D0417">
            <w:pPr>
              <w:keepNext/>
              <w:jc w:val="center"/>
              <w:rPr>
                <w:sz w:val="26"/>
                <w:szCs w:val="26"/>
              </w:rPr>
            </w:pPr>
            <w:r w:rsidRPr="005D0417">
              <w:rPr>
                <w:color w:val="000000" w:themeColor="text1"/>
                <w:sz w:val="26"/>
                <w:szCs w:val="26"/>
              </w:rPr>
              <w:t>-2.567403</w:t>
            </w:r>
          </w:p>
        </w:tc>
      </w:tr>
      <w:tr w:rsidR="005D0417" w14:paraId="18CB791B" w14:textId="77777777" w:rsidTr="00C13DDC">
        <w:trPr>
          <w:jc w:val="center"/>
        </w:trPr>
        <w:tc>
          <w:tcPr>
            <w:tcW w:w="1476" w:type="dxa"/>
          </w:tcPr>
          <w:p w14:paraId="46352E41" w14:textId="06D613C5" w:rsidR="005D0417" w:rsidRPr="005D0417" w:rsidRDefault="005D0417" w:rsidP="005D0417">
            <w:pPr>
              <w:keepNext/>
              <w:jc w:val="center"/>
              <w:rPr>
                <w:sz w:val="26"/>
                <w:szCs w:val="26"/>
              </w:rPr>
            </w:pPr>
            <w:r w:rsidRPr="005D0417">
              <w:rPr>
                <w:color w:val="000000" w:themeColor="text1"/>
                <w:sz w:val="26"/>
                <w:szCs w:val="26"/>
              </w:rPr>
              <w:t>ACB</w:t>
            </w:r>
          </w:p>
        </w:tc>
        <w:tc>
          <w:tcPr>
            <w:tcW w:w="1476" w:type="dxa"/>
          </w:tcPr>
          <w:p w14:paraId="013C59AB" w14:textId="541CA17F" w:rsidR="005D0417" w:rsidRPr="005D0417" w:rsidRDefault="005D0417" w:rsidP="005D0417">
            <w:pPr>
              <w:keepNext/>
              <w:jc w:val="center"/>
              <w:rPr>
                <w:sz w:val="26"/>
                <w:szCs w:val="26"/>
              </w:rPr>
            </w:pPr>
            <w:r w:rsidRPr="005D0417">
              <w:rPr>
                <w:color w:val="000000" w:themeColor="text1"/>
                <w:sz w:val="26"/>
                <w:szCs w:val="26"/>
              </w:rPr>
              <w:t>-10.510</w:t>
            </w:r>
          </w:p>
        </w:tc>
        <w:tc>
          <w:tcPr>
            <w:tcW w:w="1476" w:type="dxa"/>
          </w:tcPr>
          <w:p w14:paraId="0348B7BD" w14:textId="7E64A467" w:rsidR="005D0417" w:rsidRPr="005D0417" w:rsidRDefault="005D0417" w:rsidP="005D0417">
            <w:pPr>
              <w:keepNext/>
              <w:jc w:val="center"/>
              <w:rPr>
                <w:sz w:val="26"/>
                <w:szCs w:val="26"/>
              </w:rPr>
            </w:pPr>
            <w:r w:rsidRPr="005D0417">
              <w:rPr>
                <w:color w:val="000000" w:themeColor="text1"/>
                <w:sz w:val="26"/>
                <w:szCs w:val="26"/>
              </w:rPr>
              <w:t>1.02e-18</w:t>
            </w:r>
          </w:p>
        </w:tc>
        <w:tc>
          <w:tcPr>
            <w:tcW w:w="1476" w:type="dxa"/>
          </w:tcPr>
          <w:p w14:paraId="17BD6D22" w14:textId="10CCD660" w:rsidR="005D0417" w:rsidRPr="005D0417" w:rsidRDefault="005D0417" w:rsidP="005D0417">
            <w:pPr>
              <w:keepNext/>
              <w:jc w:val="center"/>
              <w:rPr>
                <w:sz w:val="26"/>
                <w:szCs w:val="26"/>
              </w:rPr>
            </w:pPr>
            <w:r w:rsidRPr="005D0417">
              <w:rPr>
                <w:color w:val="000000" w:themeColor="text1"/>
                <w:sz w:val="26"/>
                <w:szCs w:val="26"/>
              </w:rPr>
              <w:t>-3.433068</w:t>
            </w:r>
          </w:p>
        </w:tc>
        <w:tc>
          <w:tcPr>
            <w:tcW w:w="1476" w:type="dxa"/>
          </w:tcPr>
          <w:p w14:paraId="59107B6A" w14:textId="11CD26EB" w:rsidR="005D0417" w:rsidRPr="005D0417" w:rsidRDefault="005D0417" w:rsidP="005D0417">
            <w:pPr>
              <w:keepNext/>
              <w:jc w:val="center"/>
              <w:rPr>
                <w:sz w:val="26"/>
                <w:szCs w:val="26"/>
              </w:rPr>
            </w:pPr>
            <w:r w:rsidRPr="005D0417">
              <w:rPr>
                <w:color w:val="000000" w:themeColor="text1"/>
                <w:sz w:val="26"/>
                <w:szCs w:val="26"/>
              </w:rPr>
              <w:t>-2.862741</w:t>
            </w:r>
          </w:p>
        </w:tc>
        <w:tc>
          <w:tcPr>
            <w:tcW w:w="1476" w:type="dxa"/>
          </w:tcPr>
          <w:p w14:paraId="685B7CB1" w14:textId="60D6F57C" w:rsidR="005D0417" w:rsidRPr="005D0417" w:rsidRDefault="005D0417" w:rsidP="005D0417">
            <w:pPr>
              <w:keepNext/>
              <w:jc w:val="center"/>
              <w:rPr>
                <w:sz w:val="26"/>
                <w:szCs w:val="26"/>
              </w:rPr>
            </w:pPr>
            <w:r w:rsidRPr="005D0417">
              <w:rPr>
                <w:color w:val="000000" w:themeColor="text1"/>
                <w:sz w:val="26"/>
                <w:szCs w:val="26"/>
              </w:rPr>
              <w:t>-2.567409</w:t>
            </w:r>
          </w:p>
        </w:tc>
      </w:tr>
      <w:tr w:rsidR="005D0417" w14:paraId="3897040E" w14:textId="77777777" w:rsidTr="00C13DDC">
        <w:trPr>
          <w:jc w:val="center"/>
        </w:trPr>
        <w:tc>
          <w:tcPr>
            <w:tcW w:w="1476" w:type="dxa"/>
          </w:tcPr>
          <w:p w14:paraId="50F1BC60" w14:textId="2B1E74E4" w:rsidR="005D0417" w:rsidRPr="005D0417" w:rsidRDefault="005D0417" w:rsidP="005D0417">
            <w:pPr>
              <w:keepNext/>
              <w:jc w:val="center"/>
              <w:rPr>
                <w:sz w:val="26"/>
                <w:szCs w:val="26"/>
              </w:rPr>
            </w:pPr>
            <w:r w:rsidRPr="005D0417">
              <w:rPr>
                <w:color w:val="000000" w:themeColor="text1"/>
                <w:sz w:val="26"/>
                <w:szCs w:val="26"/>
              </w:rPr>
              <w:t>BID</w:t>
            </w:r>
          </w:p>
        </w:tc>
        <w:tc>
          <w:tcPr>
            <w:tcW w:w="1476" w:type="dxa"/>
          </w:tcPr>
          <w:p w14:paraId="64D49839" w14:textId="560454F3" w:rsidR="005D0417" w:rsidRPr="005D0417" w:rsidRDefault="005D0417" w:rsidP="005D0417">
            <w:pPr>
              <w:keepNext/>
              <w:jc w:val="center"/>
              <w:rPr>
                <w:sz w:val="26"/>
                <w:szCs w:val="26"/>
              </w:rPr>
            </w:pPr>
            <w:r w:rsidRPr="005D0417">
              <w:rPr>
                <w:color w:val="000000" w:themeColor="text1"/>
                <w:sz w:val="26"/>
                <w:szCs w:val="26"/>
              </w:rPr>
              <w:t>-50.479</w:t>
            </w:r>
          </w:p>
        </w:tc>
        <w:tc>
          <w:tcPr>
            <w:tcW w:w="1476" w:type="dxa"/>
          </w:tcPr>
          <w:p w14:paraId="4AE0AB62" w14:textId="369DD45C" w:rsidR="005D0417" w:rsidRPr="005D0417" w:rsidRDefault="005D0417" w:rsidP="005D0417">
            <w:pPr>
              <w:keepNext/>
              <w:jc w:val="center"/>
              <w:rPr>
                <w:sz w:val="26"/>
                <w:szCs w:val="26"/>
              </w:rPr>
            </w:pPr>
            <w:r w:rsidRPr="005D0417">
              <w:rPr>
                <w:color w:val="000000" w:themeColor="text1"/>
                <w:sz w:val="26"/>
                <w:szCs w:val="26"/>
              </w:rPr>
              <w:t>0.0</w:t>
            </w:r>
          </w:p>
        </w:tc>
        <w:tc>
          <w:tcPr>
            <w:tcW w:w="1476" w:type="dxa"/>
          </w:tcPr>
          <w:p w14:paraId="281B9EED" w14:textId="7AE70CB3" w:rsidR="005D0417" w:rsidRPr="005D0417" w:rsidRDefault="005D0417" w:rsidP="005D0417">
            <w:pPr>
              <w:keepNext/>
              <w:jc w:val="center"/>
              <w:rPr>
                <w:sz w:val="26"/>
                <w:szCs w:val="26"/>
              </w:rPr>
            </w:pPr>
            <w:r w:rsidRPr="005D0417">
              <w:rPr>
                <w:color w:val="000000" w:themeColor="text1"/>
                <w:sz w:val="26"/>
                <w:szCs w:val="26"/>
              </w:rPr>
              <w:t>-3.433059</w:t>
            </w:r>
          </w:p>
        </w:tc>
        <w:tc>
          <w:tcPr>
            <w:tcW w:w="1476" w:type="dxa"/>
          </w:tcPr>
          <w:p w14:paraId="46ACB926" w14:textId="67800F0F" w:rsidR="005D0417" w:rsidRPr="005D0417" w:rsidRDefault="005D0417" w:rsidP="005D0417">
            <w:pPr>
              <w:keepNext/>
              <w:jc w:val="center"/>
              <w:rPr>
                <w:sz w:val="26"/>
                <w:szCs w:val="26"/>
              </w:rPr>
            </w:pPr>
            <w:r w:rsidRPr="005D0417">
              <w:rPr>
                <w:color w:val="000000" w:themeColor="text1"/>
                <w:sz w:val="26"/>
                <w:szCs w:val="26"/>
              </w:rPr>
              <w:t>-2.862737</w:t>
            </w:r>
          </w:p>
        </w:tc>
        <w:tc>
          <w:tcPr>
            <w:tcW w:w="1476" w:type="dxa"/>
          </w:tcPr>
          <w:p w14:paraId="6B47B27B" w14:textId="31D0EC0A" w:rsidR="005D0417" w:rsidRPr="005D0417" w:rsidRDefault="005D0417" w:rsidP="005D0417">
            <w:pPr>
              <w:keepNext/>
              <w:jc w:val="center"/>
              <w:rPr>
                <w:sz w:val="26"/>
                <w:szCs w:val="26"/>
              </w:rPr>
            </w:pPr>
            <w:r w:rsidRPr="005D0417">
              <w:rPr>
                <w:color w:val="000000" w:themeColor="text1"/>
                <w:sz w:val="26"/>
                <w:szCs w:val="26"/>
              </w:rPr>
              <w:t>-2.567407</w:t>
            </w:r>
          </w:p>
        </w:tc>
      </w:tr>
      <w:tr w:rsidR="005D0417" w14:paraId="401F1057" w14:textId="77777777" w:rsidTr="00C13DDC">
        <w:trPr>
          <w:jc w:val="center"/>
        </w:trPr>
        <w:tc>
          <w:tcPr>
            <w:tcW w:w="1476" w:type="dxa"/>
          </w:tcPr>
          <w:p w14:paraId="1483722B" w14:textId="0012B1A9" w:rsidR="005D0417" w:rsidRPr="005D0417" w:rsidRDefault="005D0417" w:rsidP="005D0417">
            <w:pPr>
              <w:keepNext/>
              <w:jc w:val="center"/>
              <w:rPr>
                <w:sz w:val="26"/>
                <w:szCs w:val="26"/>
              </w:rPr>
            </w:pPr>
            <w:r w:rsidRPr="005D0417">
              <w:rPr>
                <w:color w:val="000000" w:themeColor="text1"/>
                <w:sz w:val="26"/>
                <w:szCs w:val="26"/>
              </w:rPr>
              <w:t>FPT</w:t>
            </w:r>
          </w:p>
        </w:tc>
        <w:tc>
          <w:tcPr>
            <w:tcW w:w="1476" w:type="dxa"/>
          </w:tcPr>
          <w:p w14:paraId="11BF9060" w14:textId="047663A2" w:rsidR="005D0417" w:rsidRPr="005D0417" w:rsidRDefault="005D0417" w:rsidP="005D0417">
            <w:pPr>
              <w:keepNext/>
              <w:jc w:val="center"/>
              <w:rPr>
                <w:sz w:val="26"/>
                <w:szCs w:val="26"/>
              </w:rPr>
            </w:pPr>
            <w:r w:rsidRPr="005D0417">
              <w:rPr>
                <w:color w:val="000000" w:themeColor="text1"/>
                <w:sz w:val="26"/>
                <w:szCs w:val="26"/>
              </w:rPr>
              <w:t>-9.036</w:t>
            </w:r>
          </w:p>
        </w:tc>
        <w:tc>
          <w:tcPr>
            <w:tcW w:w="1476" w:type="dxa"/>
          </w:tcPr>
          <w:p w14:paraId="7D12618D" w14:textId="38F9DD56" w:rsidR="005D0417" w:rsidRPr="005D0417" w:rsidRDefault="005D0417" w:rsidP="005D0417">
            <w:pPr>
              <w:keepNext/>
              <w:jc w:val="center"/>
              <w:rPr>
                <w:sz w:val="26"/>
                <w:szCs w:val="26"/>
              </w:rPr>
            </w:pPr>
            <w:r w:rsidRPr="005D0417">
              <w:rPr>
                <w:color w:val="000000" w:themeColor="text1"/>
                <w:sz w:val="26"/>
                <w:szCs w:val="26"/>
              </w:rPr>
              <w:t>5.26e-15</w:t>
            </w:r>
          </w:p>
        </w:tc>
        <w:tc>
          <w:tcPr>
            <w:tcW w:w="1476" w:type="dxa"/>
          </w:tcPr>
          <w:p w14:paraId="453564A5" w14:textId="5B67D577" w:rsidR="005D0417" w:rsidRPr="005D0417" w:rsidRDefault="005D0417" w:rsidP="005D0417">
            <w:pPr>
              <w:keepNext/>
              <w:jc w:val="center"/>
              <w:rPr>
                <w:sz w:val="26"/>
                <w:szCs w:val="26"/>
              </w:rPr>
            </w:pPr>
            <w:r w:rsidRPr="005D0417">
              <w:rPr>
                <w:color w:val="000000" w:themeColor="text1"/>
                <w:sz w:val="26"/>
                <w:szCs w:val="26"/>
              </w:rPr>
              <w:t>-3.433090</w:t>
            </w:r>
          </w:p>
        </w:tc>
        <w:tc>
          <w:tcPr>
            <w:tcW w:w="1476" w:type="dxa"/>
          </w:tcPr>
          <w:p w14:paraId="2C62E2B0" w14:textId="5D5A98AA" w:rsidR="005D0417" w:rsidRPr="005D0417" w:rsidRDefault="005D0417" w:rsidP="005D0417">
            <w:pPr>
              <w:keepNext/>
              <w:jc w:val="center"/>
              <w:rPr>
                <w:sz w:val="26"/>
                <w:szCs w:val="26"/>
              </w:rPr>
            </w:pPr>
            <w:r w:rsidRPr="005D0417">
              <w:rPr>
                <w:color w:val="000000" w:themeColor="text1"/>
                <w:sz w:val="26"/>
                <w:szCs w:val="26"/>
              </w:rPr>
              <w:t>-2.862750</w:t>
            </w:r>
          </w:p>
        </w:tc>
        <w:tc>
          <w:tcPr>
            <w:tcW w:w="1476" w:type="dxa"/>
          </w:tcPr>
          <w:p w14:paraId="689F3E1F" w14:textId="3F595724" w:rsidR="005D0417" w:rsidRPr="005D0417" w:rsidRDefault="005D0417" w:rsidP="005D0417">
            <w:pPr>
              <w:keepNext/>
              <w:jc w:val="center"/>
              <w:rPr>
                <w:sz w:val="26"/>
                <w:szCs w:val="26"/>
              </w:rPr>
            </w:pPr>
            <w:r w:rsidRPr="005D0417">
              <w:rPr>
                <w:color w:val="000000" w:themeColor="text1"/>
                <w:sz w:val="26"/>
                <w:szCs w:val="26"/>
              </w:rPr>
              <w:t>-2.567414</w:t>
            </w:r>
          </w:p>
        </w:tc>
      </w:tr>
      <w:tr w:rsidR="005D0417" w14:paraId="58E30642" w14:textId="77777777" w:rsidTr="00C13DDC">
        <w:trPr>
          <w:jc w:val="center"/>
        </w:trPr>
        <w:tc>
          <w:tcPr>
            <w:tcW w:w="1476" w:type="dxa"/>
          </w:tcPr>
          <w:p w14:paraId="02C2B4B9" w14:textId="41DD989D" w:rsidR="005D0417" w:rsidRPr="005D0417" w:rsidRDefault="005D0417" w:rsidP="005D0417">
            <w:pPr>
              <w:keepNext/>
              <w:jc w:val="center"/>
              <w:rPr>
                <w:sz w:val="26"/>
                <w:szCs w:val="26"/>
              </w:rPr>
            </w:pPr>
            <w:r w:rsidRPr="005D0417">
              <w:rPr>
                <w:color w:val="000000" w:themeColor="text1"/>
                <w:sz w:val="26"/>
                <w:szCs w:val="26"/>
              </w:rPr>
              <w:t>GOOGL</w:t>
            </w:r>
          </w:p>
        </w:tc>
        <w:tc>
          <w:tcPr>
            <w:tcW w:w="1476" w:type="dxa"/>
          </w:tcPr>
          <w:p w14:paraId="029BCBE4" w14:textId="12D73DB6" w:rsidR="005D0417" w:rsidRPr="005D0417" w:rsidRDefault="005D0417" w:rsidP="005D0417">
            <w:pPr>
              <w:keepNext/>
              <w:jc w:val="center"/>
              <w:rPr>
                <w:sz w:val="26"/>
                <w:szCs w:val="26"/>
              </w:rPr>
            </w:pPr>
            <w:r w:rsidRPr="005D0417">
              <w:rPr>
                <w:color w:val="000000" w:themeColor="text1"/>
                <w:sz w:val="26"/>
                <w:szCs w:val="26"/>
              </w:rPr>
              <w:t>-10.995</w:t>
            </w:r>
          </w:p>
        </w:tc>
        <w:tc>
          <w:tcPr>
            <w:tcW w:w="1476" w:type="dxa"/>
          </w:tcPr>
          <w:p w14:paraId="2DE9A387" w14:textId="1C650161" w:rsidR="005D0417" w:rsidRPr="005D0417" w:rsidRDefault="005D0417" w:rsidP="005D0417">
            <w:pPr>
              <w:keepNext/>
              <w:jc w:val="center"/>
              <w:rPr>
                <w:sz w:val="26"/>
                <w:szCs w:val="26"/>
              </w:rPr>
            </w:pPr>
            <w:r w:rsidRPr="005D0417">
              <w:rPr>
                <w:color w:val="000000" w:themeColor="text1"/>
                <w:sz w:val="26"/>
                <w:szCs w:val="26"/>
              </w:rPr>
              <w:t>6.88e-20</w:t>
            </w:r>
          </w:p>
        </w:tc>
        <w:tc>
          <w:tcPr>
            <w:tcW w:w="1476" w:type="dxa"/>
          </w:tcPr>
          <w:p w14:paraId="77333745" w14:textId="1B1C91DD" w:rsidR="005D0417" w:rsidRPr="005D0417" w:rsidRDefault="005D0417" w:rsidP="005D0417">
            <w:pPr>
              <w:keepNext/>
              <w:jc w:val="center"/>
              <w:rPr>
                <w:sz w:val="26"/>
                <w:szCs w:val="26"/>
              </w:rPr>
            </w:pPr>
            <w:r w:rsidRPr="005D0417">
              <w:rPr>
                <w:color w:val="000000" w:themeColor="text1"/>
                <w:sz w:val="26"/>
                <w:szCs w:val="26"/>
              </w:rPr>
              <w:t>-3.433060</w:t>
            </w:r>
          </w:p>
        </w:tc>
        <w:tc>
          <w:tcPr>
            <w:tcW w:w="1476" w:type="dxa"/>
          </w:tcPr>
          <w:p w14:paraId="02DC4456" w14:textId="56D15633" w:rsidR="005D0417" w:rsidRPr="005D0417" w:rsidRDefault="005D0417" w:rsidP="005D0417">
            <w:pPr>
              <w:keepNext/>
              <w:jc w:val="center"/>
              <w:rPr>
                <w:sz w:val="26"/>
                <w:szCs w:val="26"/>
              </w:rPr>
            </w:pPr>
            <w:r w:rsidRPr="005D0417">
              <w:rPr>
                <w:color w:val="000000" w:themeColor="text1"/>
                <w:sz w:val="26"/>
                <w:szCs w:val="26"/>
              </w:rPr>
              <w:t>-2.862737</w:t>
            </w:r>
          </w:p>
        </w:tc>
        <w:tc>
          <w:tcPr>
            <w:tcW w:w="1476" w:type="dxa"/>
          </w:tcPr>
          <w:p w14:paraId="57364ADE" w14:textId="6137447C" w:rsidR="005D0417" w:rsidRPr="005D0417" w:rsidRDefault="005D0417" w:rsidP="005D0417">
            <w:pPr>
              <w:keepNext/>
              <w:jc w:val="center"/>
              <w:rPr>
                <w:sz w:val="26"/>
                <w:szCs w:val="26"/>
              </w:rPr>
            </w:pPr>
            <w:r w:rsidRPr="005D0417">
              <w:rPr>
                <w:color w:val="000000" w:themeColor="text1"/>
                <w:sz w:val="26"/>
                <w:szCs w:val="26"/>
              </w:rPr>
              <w:t>-2.567407</w:t>
            </w:r>
          </w:p>
        </w:tc>
      </w:tr>
    </w:tbl>
    <w:p w14:paraId="43925CDC" w14:textId="1FEF208D" w:rsidR="004634EC" w:rsidRDefault="004634EC" w:rsidP="004634EC">
      <w:pPr>
        <w:pStyle w:val="Caption"/>
        <w:jc w:val="center"/>
        <w:rPr>
          <w:b w:val="0"/>
          <w:bCs w:val="0"/>
          <w:sz w:val="22"/>
          <w:szCs w:val="22"/>
        </w:rPr>
      </w:pPr>
      <w:r w:rsidRPr="00EE20D0">
        <w:rPr>
          <w:b w:val="0"/>
          <w:bCs w:val="0"/>
          <w:sz w:val="22"/>
          <w:szCs w:val="22"/>
        </w:rPr>
        <w:t xml:space="preserve">Table </w:t>
      </w:r>
      <w:r w:rsidR="002A2241">
        <w:rPr>
          <w:b w:val="0"/>
          <w:bCs w:val="0"/>
          <w:sz w:val="22"/>
          <w:szCs w:val="22"/>
        </w:rPr>
        <w:t>4</w:t>
      </w:r>
      <w:r w:rsidRPr="00EE20D0">
        <w:rPr>
          <w:b w:val="0"/>
          <w:bCs w:val="0"/>
          <w:sz w:val="22"/>
          <w:szCs w:val="22"/>
        </w:rPr>
        <w:t xml:space="preserve">: Results of  Dickey-Fuller Test </w:t>
      </w:r>
      <w:r>
        <w:rPr>
          <w:b w:val="0"/>
          <w:bCs w:val="0"/>
          <w:sz w:val="22"/>
          <w:szCs w:val="22"/>
        </w:rPr>
        <w:t>After Differecing</w:t>
      </w:r>
    </w:p>
    <w:p w14:paraId="7C18239E" w14:textId="77777777" w:rsidR="00BC69B4" w:rsidRPr="00BC69B4" w:rsidRDefault="00BC69B4" w:rsidP="00BC69B4">
      <w:pPr>
        <w:jc w:val="both"/>
        <w:rPr>
          <w:sz w:val="26"/>
          <w:szCs w:val="26"/>
        </w:rPr>
      </w:pPr>
      <w:r w:rsidRPr="00BC69B4">
        <w:rPr>
          <w:sz w:val="26"/>
          <w:szCs w:val="26"/>
        </w:rPr>
        <w:t>The table presents the results of the Augmented Dickey-Fuller (ADF) test for the same five stocks (AAPL, ACB, BID, FPT, and GOOGL) after differencing:</w:t>
      </w:r>
    </w:p>
    <w:p w14:paraId="451B4BF3" w14:textId="77777777" w:rsidR="00BC69B4" w:rsidRPr="00BC69B4" w:rsidRDefault="00BC69B4">
      <w:pPr>
        <w:numPr>
          <w:ilvl w:val="0"/>
          <w:numId w:val="29"/>
        </w:numPr>
        <w:jc w:val="both"/>
        <w:rPr>
          <w:sz w:val="26"/>
          <w:szCs w:val="26"/>
        </w:rPr>
      </w:pPr>
      <w:r w:rsidRPr="00BC69B4">
        <w:rPr>
          <w:b/>
          <w:bCs/>
          <w:sz w:val="26"/>
          <w:szCs w:val="26"/>
        </w:rPr>
        <w:t>ADF Statistic</w:t>
      </w:r>
      <w:r w:rsidRPr="00BC69B4">
        <w:rPr>
          <w:sz w:val="26"/>
          <w:szCs w:val="26"/>
        </w:rPr>
        <w:t xml:space="preserve">: For all stocks, the ADF statistics are significantly lower than the critical values at the 1%, 5%, and 10% levels, meaning we </w:t>
      </w:r>
      <w:r w:rsidRPr="00BC69B4">
        <w:rPr>
          <w:b/>
          <w:bCs/>
          <w:sz w:val="26"/>
          <w:szCs w:val="26"/>
        </w:rPr>
        <w:t>reject the null hypothesis</w:t>
      </w:r>
      <w:r w:rsidRPr="00BC69B4">
        <w:rPr>
          <w:sz w:val="26"/>
          <w:szCs w:val="26"/>
        </w:rPr>
        <w:t xml:space="preserve"> of non-stationarity.</w:t>
      </w:r>
    </w:p>
    <w:p w14:paraId="433D8451" w14:textId="77777777" w:rsidR="00BC69B4" w:rsidRPr="00BC69B4" w:rsidRDefault="00BC69B4">
      <w:pPr>
        <w:numPr>
          <w:ilvl w:val="0"/>
          <w:numId w:val="29"/>
        </w:numPr>
        <w:jc w:val="both"/>
        <w:rPr>
          <w:sz w:val="26"/>
          <w:szCs w:val="26"/>
        </w:rPr>
      </w:pPr>
      <w:r w:rsidRPr="00BC69B4">
        <w:rPr>
          <w:b/>
          <w:bCs/>
          <w:sz w:val="26"/>
          <w:szCs w:val="26"/>
        </w:rPr>
        <w:t>p-value</w:t>
      </w:r>
      <w:r w:rsidRPr="00BC69B4">
        <w:rPr>
          <w:sz w:val="26"/>
          <w:szCs w:val="26"/>
        </w:rPr>
        <w:t xml:space="preserve">: All p-values are effectively zero, indicating very strong evidence against the null hypothesis. This confirms that the series have become </w:t>
      </w:r>
      <w:r w:rsidRPr="00BC69B4">
        <w:rPr>
          <w:b/>
          <w:bCs/>
          <w:sz w:val="26"/>
          <w:szCs w:val="26"/>
        </w:rPr>
        <w:t>stationary</w:t>
      </w:r>
      <w:r w:rsidRPr="00BC69B4">
        <w:rPr>
          <w:sz w:val="26"/>
          <w:szCs w:val="26"/>
        </w:rPr>
        <w:t xml:space="preserve"> after differencing.</w:t>
      </w:r>
    </w:p>
    <w:p w14:paraId="2A09E581" w14:textId="77777777" w:rsidR="00BC69B4" w:rsidRPr="00BC69B4" w:rsidRDefault="00BC69B4" w:rsidP="00BC69B4">
      <w:pPr>
        <w:jc w:val="both"/>
        <w:rPr>
          <w:b/>
          <w:bCs/>
          <w:sz w:val="26"/>
          <w:szCs w:val="26"/>
        </w:rPr>
      </w:pPr>
      <w:r w:rsidRPr="00BC69B4">
        <w:rPr>
          <w:b/>
          <w:bCs/>
          <w:sz w:val="26"/>
          <w:szCs w:val="26"/>
        </w:rPr>
        <w:t>Key Observations:</w:t>
      </w:r>
    </w:p>
    <w:p w14:paraId="1983E372" w14:textId="16621CD2" w:rsidR="00BC69B4" w:rsidRPr="002A2241" w:rsidRDefault="00BC69B4">
      <w:pPr>
        <w:numPr>
          <w:ilvl w:val="0"/>
          <w:numId w:val="30"/>
        </w:numPr>
        <w:jc w:val="both"/>
        <w:rPr>
          <w:sz w:val="26"/>
          <w:szCs w:val="26"/>
        </w:rPr>
      </w:pPr>
      <w:r w:rsidRPr="00BC69B4">
        <w:rPr>
          <w:sz w:val="26"/>
          <w:szCs w:val="26"/>
        </w:rPr>
        <w:t xml:space="preserve">The ADF statistics for all stocks (AAPL, ACB, BID, FPT, and GOOGL) are now much lower than the critical values at all significance levels (1%, 5%, and 10%), and the p-values are extremely small. This indicates that after differencing, all series have achieved </w:t>
      </w:r>
      <w:r w:rsidRPr="00BC69B4">
        <w:rPr>
          <w:b/>
          <w:bCs/>
          <w:sz w:val="26"/>
          <w:szCs w:val="26"/>
        </w:rPr>
        <w:t>stationarity</w:t>
      </w:r>
      <w:r w:rsidRPr="00BC69B4">
        <w:rPr>
          <w:sz w:val="26"/>
          <w:szCs w:val="26"/>
        </w:rPr>
        <w:t>.</w:t>
      </w:r>
    </w:p>
    <w:p w14:paraId="36269073" w14:textId="22FC493D" w:rsidR="00906DC5" w:rsidRPr="00C13DDC" w:rsidRDefault="00906DC5" w:rsidP="00C13DDC">
      <w:pPr>
        <w:rPr>
          <w:b/>
          <w:bCs/>
          <w:sz w:val="26"/>
          <w:szCs w:val="26"/>
        </w:rPr>
      </w:pPr>
      <w:r w:rsidRPr="00C13DDC">
        <w:rPr>
          <w:b/>
          <w:bCs/>
          <w:sz w:val="26"/>
          <w:szCs w:val="26"/>
        </w:rPr>
        <w:t>Discussion</w:t>
      </w:r>
    </w:p>
    <w:p w14:paraId="013DACEB" w14:textId="77777777" w:rsidR="00C13DDC" w:rsidRDefault="00C13DDC" w:rsidP="00C13DDC">
      <w:pPr>
        <w:pStyle w:val="NormalWeb"/>
        <w:spacing w:before="120" w:beforeAutospacing="0"/>
      </w:pPr>
      <w:r>
        <w:t>The results from the Dickey-Fuller tests, conducted both before and after differencing, provide crucial insights into the stationarity of the time series data.</w:t>
      </w:r>
    </w:p>
    <w:p w14:paraId="0463751A" w14:textId="76901379" w:rsidR="00C13DDC" w:rsidRDefault="00C13DDC">
      <w:pPr>
        <w:pStyle w:val="NormalWeb"/>
        <w:numPr>
          <w:ilvl w:val="0"/>
          <w:numId w:val="34"/>
        </w:numPr>
        <w:spacing w:before="0" w:beforeAutospacing="0" w:after="0" w:afterAutospacing="0"/>
        <w:rPr>
          <w:sz w:val="26"/>
          <w:szCs w:val="26"/>
        </w:rPr>
      </w:pPr>
      <w:r w:rsidRPr="00C13DDC">
        <w:rPr>
          <w:rStyle w:val="Strong"/>
          <w:sz w:val="26"/>
          <w:szCs w:val="26"/>
        </w:rPr>
        <w:t>Before Differencing</w:t>
      </w:r>
    </w:p>
    <w:p w14:paraId="361F70F7" w14:textId="17B135A3" w:rsidR="00C13DDC" w:rsidRPr="00C13DDC" w:rsidRDefault="00C13DDC" w:rsidP="00C13DDC">
      <w:pPr>
        <w:pStyle w:val="NormalWeb"/>
        <w:spacing w:before="120" w:beforeAutospacing="0" w:after="0" w:afterAutospacing="0"/>
        <w:ind w:left="720"/>
        <w:jc w:val="both"/>
        <w:rPr>
          <w:sz w:val="26"/>
          <w:szCs w:val="26"/>
        </w:rPr>
      </w:pPr>
      <w:r w:rsidRPr="00C13DDC">
        <w:rPr>
          <w:sz w:val="26"/>
          <w:szCs w:val="26"/>
        </w:rPr>
        <w:lastRenderedPageBreak/>
        <w:t xml:space="preserve">Initially, the time series for all five stocks (AAPL, ACB, BID, FPT, and GOOGL) were found to be </w:t>
      </w:r>
      <w:r w:rsidRPr="00C13DDC">
        <w:rPr>
          <w:rStyle w:val="Strong"/>
          <w:sz w:val="26"/>
          <w:szCs w:val="26"/>
        </w:rPr>
        <w:t>non-stationary</w:t>
      </w:r>
      <w:r w:rsidRPr="00C13DDC">
        <w:rPr>
          <w:sz w:val="26"/>
          <w:szCs w:val="26"/>
        </w:rPr>
        <w:t xml:space="preserve">. This was evident from the relatively </w:t>
      </w:r>
      <w:r w:rsidRPr="00C13DDC">
        <w:rPr>
          <w:rStyle w:val="Strong"/>
          <w:sz w:val="26"/>
          <w:szCs w:val="26"/>
        </w:rPr>
        <w:t>high ADF statistics</w:t>
      </w:r>
      <w:r w:rsidRPr="00C13DDC">
        <w:rPr>
          <w:sz w:val="26"/>
          <w:szCs w:val="26"/>
        </w:rPr>
        <w:t xml:space="preserve">, which exceeded the critical values at the 1%, 5%, and 10% significance levels, and the </w:t>
      </w:r>
      <w:r w:rsidRPr="00C13DDC">
        <w:rPr>
          <w:rStyle w:val="Strong"/>
          <w:sz w:val="26"/>
          <w:szCs w:val="26"/>
        </w:rPr>
        <w:t>p-values</w:t>
      </w:r>
      <w:r w:rsidRPr="00C13DDC">
        <w:rPr>
          <w:sz w:val="26"/>
          <w:szCs w:val="26"/>
        </w:rPr>
        <w:t xml:space="preserve"> were all well above the 0.05 threshold. These results indicated that the series had trends or unit roots, making them unsuitable for direct use in models like ARIMA or LSTM, which assume the data is stationary. In this state, the data could not provide reliable forecasts, as non-stationary series can lead to inaccurate predictions due to changing mean and variance over time.</w:t>
      </w:r>
    </w:p>
    <w:p w14:paraId="37889093" w14:textId="0D1F2BC6" w:rsidR="00C13DDC" w:rsidRDefault="00C13DDC">
      <w:pPr>
        <w:pStyle w:val="NormalWeb"/>
        <w:numPr>
          <w:ilvl w:val="0"/>
          <w:numId w:val="34"/>
        </w:numPr>
        <w:spacing w:before="240" w:beforeAutospacing="0" w:after="0" w:afterAutospacing="0"/>
        <w:rPr>
          <w:sz w:val="26"/>
          <w:szCs w:val="26"/>
        </w:rPr>
      </w:pPr>
      <w:r w:rsidRPr="00C13DDC">
        <w:rPr>
          <w:rStyle w:val="Strong"/>
          <w:sz w:val="26"/>
          <w:szCs w:val="26"/>
        </w:rPr>
        <w:t>After Differencing</w:t>
      </w:r>
    </w:p>
    <w:p w14:paraId="1785F0A5" w14:textId="0D40E39C" w:rsidR="00906DC5" w:rsidRPr="006108A6" w:rsidRDefault="00C13DDC" w:rsidP="006108A6">
      <w:pPr>
        <w:pStyle w:val="NormalWeb"/>
        <w:spacing w:before="120" w:beforeAutospacing="0" w:after="0" w:afterAutospacing="0"/>
        <w:ind w:left="720"/>
        <w:jc w:val="both"/>
        <w:rPr>
          <w:sz w:val="26"/>
          <w:szCs w:val="26"/>
        </w:rPr>
      </w:pPr>
      <w:r w:rsidRPr="00C13DDC">
        <w:rPr>
          <w:sz w:val="26"/>
          <w:szCs w:val="26"/>
        </w:rPr>
        <w:t xml:space="preserve">Following differencing, the situation changed dramatically. The ADF statistics for all stocks dropped significantly and were now </w:t>
      </w:r>
      <w:r w:rsidRPr="00C13DDC">
        <w:rPr>
          <w:rStyle w:val="Strong"/>
          <w:sz w:val="26"/>
          <w:szCs w:val="26"/>
        </w:rPr>
        <w:t>lower than the critical values</w:t>
      </w:r>
      <w:r w:rsidRPr="00C13DDC">
        <w:rPr>
          <w:sz w:val="26"/>
          <w:szCs w:val="26"/>
        </w:rPr>
        <w:t xml:space="preserve"> at the 1%, 5%, and 10% levels. Moreover, the </w:t>
      </w:r>
      <w:r w:rsidRPr="00C13DDC">
        <w:rPr>
          <w:rStyle w:val="Strong"/>
          <w:sz w:val="26"/>
          <w:szCs w:val="26"/>
        </w:rPr>
        <w:t>p-values</w:t>
      </w:r>
      <w:r w:rsidRPr="00C13DDC">
        <w:rPr>
          <w:sz w:val="26"/>
          <w:szCs w:val="26"/>
        </w:rPr>
        <w:t xml:space="preserve"> were all </w:t>
      </w:r>
      <w:r w:rsidRPr="00C13DDC">
        <w:rPr>
          <w:rStyle w:val="Strong"/>
          <w:sz w:val="26"/>
          <w:szCs w:val="26"/>
        </w:rPr>
        <w:t>near zero</w:t>
      </w:r>
      <w:r w:rsidRPr="00C13DDC">
        <w:rPr>
          <w:sz w:val="26"/>
          <w:szCs w:val="26"/>
        </w:rPr>
        <w:t xml:space="preserve">, providing strong statistical evidence that the null hypothesis of non-stationarity could be rejected. These findings confirm that the time series for each stock had become </w:t>
      </w:r>
      <w:r w:rsidRPr="00C13DDC">
        <w:rPr>
          <w:rStyle w:val="Strong"/>
          <w:sz w:val="26"/>
          <w:szCs w:val="26"/>
        </w:rPr>
        <w:t>stationary</w:t>
      </w:r>
      <w:r w:rsidRPr="00C13DDC">
        <w:rPr>
          <w:sz w:val="26"/>
          <w:szCs w:val="26"/>
        </w:rPr>
        <w:t xml:space="preserve"> after differencing, meaning the series now have constant mean and variance over time. Achieving stationarity is a critical precondition for the successful application of time series forecasting models.</w:t>
      </w:r>
    </w:p>
    <w:p w14:paraId="6FEF9DC4" w14:textId="77777777" w:rsidR="00E758B9" w:rsidRDefault="00E758B9" w:rsidP="00E758B9"/>
    <w:p w14:paraId="086DB1E0" w14:textId="7EDD0067" w:rsidR="00906DC5" w:rsidRPr="00364107" w:rsidRDefault="002A2241" w:rsidP="002A2241">
      <w:pPr>
        <w:pStyle w:val="Heading3"/>
        <w:rPr>
          <w:rFonts w:ascii="Times New Roman" w:hAnsi="Times New Roman" w:cs="Times New Roman"/>
          <w:b w:val="0"/>
          <w:bCs w:val="0"/>
          <w:sz w:val="26"/>
          <w:szCs w:val="26"/>
        </w:rPr>
      </w:pPr>
      <w:bookmarkStart w:id="33" w:name="_Toc178868921"/>
      <w:r w:rsidRPr="00364107">
        <w:rPr>
          <w:rFonts w:ascii="Times New Roman" w:hAnsi="Times New Roman" w:cs="Times New Roman"/>
          <w:b w:val="0"/>
          <w:bCs w:val="0"/>
          <w:sz w:val="26"/>
          <w:szCs w:val="26"/>
        </w:rPr>
        <w:t>3.2.</w:t>
      </w:r>
      <w:r w:rsidR="006108A6" w:rsidRPr="00364107">
        <w:rPr>
          <w:rFonts w:ascii="Times New Roman" w:hAnsi="Times New Roman" w:cs="Times New Roman"/>
          <w:b w:val="0"/>
          <w:bCs w:val="0"/>
          <w:sz w:val="26"/>
          <w:szCs w:val="26"/>
        </w:rPr>
        <w:t>4</w:t>
      </w:r>
      <w:r w:rsidR="00A21F03" w:rsidRPr="00364107">
        <w:rPr>
          <w:rFonts w:ascii="Times New Roman" w:hAnsi="Times New Roman" w:cs="Times New Roman"/>
          <w:b w:val="0"/>
          <w:bCs w:val="0"/>
          <w:sz w:val="26"/>
          <w:szCs w:val="26"/>
        </w:rPr>
        <w:t>:  ACF, PACF</w:t>
      </w:r>
      <w:bookmarkEnd w:id="33"/>
    </w:p>
    <w:p w14:paraId="4BA289FD" w14:textId="77777777" w:rsidR="000A38F7" w:rsidRPr="000A38F7" w:rsidRDefault="000A38F7" w:rsidP="000A38F7">
      <w:pPr>
        <w:spacing w:before="240"/>
        <w:jc w:val="both"/>
        <w:rPr>
          <w:sz w:val="26"/>
          <w:szCs w:val="26"/>
        </w:rPr>
      </w:pPr>
      <w:r w:rsidRPr="000A38F7">
        <w:rPr>
          <w:sz w:val="26"/>
          <w:szCs w:val="26"/>
        </w:rPr>
        <w:t>Autocorrelation Function (ACF) and Partial Autocorrelation Function (PACF) are statistical tools used to analyze time series data. Their primary purpose is to identify the correlation between observations in a time series at different lags and to assist in model selection for time series forecasting, such as in ARIMA models.</w:t>
      </w:r>
    </w:p>
    <w:p w14:paraId="35948AB3" w14:textId="77777777" w:rsidR="000A38F7" w:rsidRPr="000A38F7" w:rsidRDefault="000A38F7">
      <w:pPr>
        <w:numPr>
          <w:ilvl w:val="0"/>
          <w:numId w:val="36"/>
        </w:numPr>
        <w:spacing w:before="240"/>
        <w:jc w:val="both"/>
        <w:rPr>
          <w:sz w:val="26"/>
          <w:szCs w:val="26"/>
        </w:rPr>
      </w:pPr>
      <w:r w:rsidRPr="000A38F7">
        <w:rPr>
          <w:b/>
          <w:bCs/>
          <w:sz w:val="26"/>
          <w:szCs w:val="26"/>
        </w:rPr>
        <w:t>ACF (Autocorrelation Function)</w:t>
      </w:r>
      <w:r w:rsidRPr="000A38F7">
        <w:rPr>
          <w:sz w:val="26"/>
          <w:szCs w:val="26"/>
        </w:rPr>
        <w:t>: ACF measures the linear relationship between an observation and its previous values (lags). It helps to identify if there is a repetitive or seasonal pattern in the time series. When analyzing a time series, ACF helps in determining the moving average (MA) component by observing the significant lags.</w:t>
      </w:r>
    </w:p>
    <w:p w14:paraId="1AC68286" w14:textId="36C72F4A" w:rsidR="00906DC5" w:rsidRPr="00257B3C" w:rsidRDefault="000A38F7">
      <w:pPr>
        <w:numPr>
          <w:ilvl w:val="0"/>
          <w:numId w:val="36"/>
        </w:numPr>
        <w:spacing w:before="240"/>
        <w:jc w:val="both"/>
        <w:rPr>
          <w:sz w:val="26"/>
          <w:szCs w:val="26"/>
        </w:rPr>
      </w:pPr>
      <w:r w:rsidRPr="000A38F7">
        <w:rPr>
          <w:b/>
          <w:bCs/>
          <w:sz w:val="26"/>
          <w:szCs w:val="26"/>
        </w:rPr>
        <w:t>PACF (Partial Autocorrelation Function)</w:t>
      </w:r>
      <w:r w:rsidRPr="000A38F7">
        <w:rPr>
          <w:sz w:val="26"/>
          <w:szCs w:val="26"/>
        </w:rPr>
        <w:t>: PACF, on the other hand, measures the correlation between an observation and its lag, after removing the effect of the intermediate lags. PACF helps to identify the autoregressive (AR) component by showing direct correlations with earlier time points, independent of intermediate lags.</w:t>
      </w:r>
    </w:p>
    <w:p w14:paraId="401D9CD6" w14:textId="77777777" w:rsidR="000A38F7" w:rsidRPr="000A38F7" w:rsidRDefault="000A38F7" w:rsidP="000A38F7">
      <w:pPr>
        <w:spacing w:before="240"/>
        <w:jc w:val="both"/>
        <w:rPr>
          <w:sz w:val="26"/>
          <w:szCs w:val="26"/>
        </w:rPr>
      </w:pPr>
      <w:r w:rsidRPr="000A38F7">
        <w:rPr>
          <w:sz w:val="26"/>
          <w:szCs w:val="26"/>
        </w:rPr>
        <w:lastRenderedPageBreak/>
        <w:t>Upon examining the Autocorrelation Function (ACF) and Partial Autocorrelation Function (PACF) of five major stocks—AAPL, ACB, BID, FPT, and GOOGL—several interesting patterns emerge that provide insights into the time-series structure of these stocks and their suitability for time series modeling.</w:t>
      </w:r>
    </w:p>
    <w:p w14:paraId="5064C3DD" w14:textId="77777777" w:rsidR="000A38F7" w:rsidRDefault="000A38F7" w:rsidP="000A38F7">
      <w:pPr>
        <w:spacing w:before="240"/>
        <w:jc w:val="both"/>
        <w:rPr>
          <w:b/>
          <w:bCs/>
          <w:sz w:val="26"/>
          <w:szCs w:val="26"/>
        </w:rPr>
      </w:pPr>
      <w:r w:rsidRPr="000A38F7">
        <w:rPr>
          <w:b/>
          <w:bCs/>
          <w:sz w:val="26"/>
          <w:szCs w:val="26"/>
        </w:rPr>
        <w:t>AAPL</w:t>
      </w:r>
    </w:p>
    <w:p w14:paraId="22E1F2C0" w14:textId="64977DEF" w:rsidR="00257B3C" w:rsidRPr="000A38F7" w:rsidRDefault="00257B3C" w:rsidP="00257B3C">
      <w:pPr>
        <w:spacing w:before="240"/>
        <w:jc w:val="center"/>
        <w:rPr>
          <w:b/>
          <w:bCs/>
          <w:sz w:val="26"/>
          <w:szCs w:val="26"/>
        </w:rPr>
      </w:pPr>
      <w:r>
        <w:rPr>
          <w:b/>
          <w:bCs/>
          <w:noProof/>
          <w:sz w:val="26"/>
          <w:szCs w:val="26"/>
        </w:rPr>
        <w:drawing>
          <wp:inline distT="0" distB="0" distL="0" distR="0" wp14:anchorId="22C735E8" wp14:editId="1BC69A96">
            <wp:extent cx="5486400" cy="2722245"/>
            <wp:effectExtent l="0" t="0" r="0" b="0"/>
            <wp:docPr id="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graph&#10;&#10;Description automatically generated with medium confidence"/>
                    <pic:cNvPicPr/>
                  </pic:nvPicPr>
                  <pic:blipFill>
                    <a:blip r:embed="rId13"/>
                    <a:stretch>
                      <a:fillRect/>
                    </a:stretch>
                  </pic:blipFill>
                  <pic:spPr>
                    <a:xfrm>
                      <a:off x="0" y="0"/>
                      <a:ext cx="5486400" cy="2722245"/>
                    </a:xfrm>
                    <a:prstGeom prst="rect">
                      <a:avLst/>
                    </a:prstGeom>
                  </pic:spPr>
                </pic:pic>
              </a:graphicData>
            </a:graphic>
          </wp:inline>
        </w:drawing>
      </w:r>
    </w:p>
    <w:p w14:paraId="44BAD7F7" w14:textId="77777777" w:rsidR="000A38F7" w:rsidRPr="000A38F7" w:rsidRDefault="000A38F7" w:rsidP="000A38F7">
      <w:pPr>
        <w:spacing w:before="240"/>
        <w:jc w:val="both"/>
        <w:rPr>
          <w:sz w:val="26"/>
          <w:szCs w:val="26"/>
        </w:rPr>
      </w:pPr>
      <w:r w:rsidRPr="000A38F7">
        <w:rPr>
          <w:sz w:val="26"/>
          <w:szCs w:val="26"/>
        </w:rPr>
        <w:t>The ACF plot for AAPL shows a high level of autocorrelation for many lags, which suggests that past values significantly influence current prices. This behavior is typical of non-stationary time series, indicating that AAPL's prices are influenced by long-term trends. However, the PACF plot indicates that the significant correlation exists only at the first lag and then quickly dissipates. This suggests that the time series follows an AR(1) process, meaning that AAPL's current price is highly dependent on the previous day's price.</w:t>
      </w:r>
    </w:p>
    <w:p w14:paraId="4EFC0109" w14:textId="77777777" w:rsidR="000A38F7" w:rsidRDefault="000A38F7" w:rsidP="000A38F7">
      <w:pPr>
        <w:spacing w:before="240"/>
        <w:jc w:val="both"/>
        <w:rPr>
          <w:b/>
          <w:bCs/>
          <w:sz w:val="26"/>
          <w:szCs w:val="26"/>
        </w:rPr>
      </w:pPr>
      <w:r w:rsidRPr="000A38F7">
        <w:rPr>
          <w:b/>
          <w:bCs/>
          <w:sz w:val="26"/>
          <w:szCs w:val="26"/>
        </w:rPr>
        <w:t>ACB</w:t>
      </w:r>
    </w:p>
    <w:p w14:paraId="08365181" w14:textId="349E426A" w:rsidR="00257B3C" w:rsidRPr="000A38F7" w:rsidRDefault="00257B3C" w:rsidP="00257B3C">
      <w:pPr>
        <w:spacing w:before="240"/>
        <w:jc w:val="center"/>
        <w:rPr>
          <w:b/>
          <w:bCs/>
          <w:sz w:val="26"/>
          <w:szCs w:val="26"/>
        </w:rPr>
      </w:pPr>
      <w:r>
        <w:rPr>
          <w:b/>
          <w:bCs/>
          <w:noProof/>
          <w:sz w:val="26"/>
          <w:szCs w:val="26"/>
        </w:rPr>
        <w:lastRenderedPageBreak/>
        <w:drawing>
          <wp:inline distT="0" distB="0" distL="0" distR="0" wp14:anchorId="3666A351" wp14:editId="5647BFD6">
            <wp:extent cx="5486400" cy="2722245"/>
            <wp:effectExtent l="0" t="0" r="0" b="0"/>
            <wp:docPr id="2"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graph&#10;&#10;Description automatically generated with medium confidence"/>
                    <pic:cNvPicPr/>
                  </pic:nvPicPr>
                  <pic:blipFill>
                    <a:blip r:embed="rId14"/>
                    <a:stretch>
                      <a:fillRect/>
                    </a:stretch>
                  </pic:blipFill>
                  <pic:spPr>
                    <a:xfrm>
                      <a:off x="0" y="0"/>
                      <a:ext cx="5486400" cy="2722245"/>
                    </a:xfrm>
                    <a:prstGeom prst="rect">
                      <a:avLst/>
                    </a:prstGeom>
                  </pic:spPr>
                </pic:pic>
              </a:graphicData>
            </a:graphic>
          </wp:inline>
        </w:drawing>
      </w:r>
    </w:p>
    <w:p w14:paraId="39FEC9CC" w14:textId="4556F9EF" w:rsidR="006108A6" w:rsidRPr="00FC0D32" w:rsidRDefault="000A38F7" w:rsidP="000A38F7">
      <w:pPr>
        <w:spacing w:before="240"/>
        <w:jc w:val="both"/>
        <w:rPr>
          <w:sz w:val="26"/>
          <w:szCs w:val="26"/>
        </w:rPr>
      </w:pPr>
      <w:r w:rsidRPr="000A38F7">
        <w:rPr>
          <w:sz w:val="26"/>
          <w:szCs w:val="26"/>
        </w:rPr>
        <w:t>For ACB, the ACF also remains strong across several lags, pointing to significant autocorrelation and potential non-stationarity, much like AAPL. However, the PACF for ACB behaves differently, with significant spikes beyond the first lag. This suggests that an AR(1) model may not be sufficient, and the time series may require a higher-order autoregressive model (e.g., AR(2) or AR(3)) to capture the stock's behavior adequately.</w:t>
      </w:r>
    </w:p>
    <w:p w14:paraId="5C313F26" w14:textId="62E9AF81" w:rsidR="000A38F7" w:rsidRDefault="000A38F7" w:rsidP="000A38F7">
      <w:pPr>
        <w:spacing w:before="240"/>
        <w:jc w:val="both"/>
        <w:rPr>
          <w:b/>
          <w:bCs/>
          <w:sz w:val="26"/>
          <w:szCs w:val="26"/>
        </w:rPr>
      </w:pPr>
      <w:r w:rsidRPr="000A38F7">
        <w:rPr>
          <w:b/>
          <w:bCs/>
          <w:sz w:val="26"/>
          <w:szCs w:val="26"/>
        </w:rPr>
        <w:t>BID</w:t>
      </w:r>
    </w:p>
    <w:p w14:paraId="5C63BF29" w14:textId="7695073C" w:rsidR="00257B3C" w:rsidRPr="000A38F7" w:rsidRDefault="00257B3C" w:rsidP="00257B3C">
      <w:pPr>
        <w:spacing w:before="240"/>
        <w:jc w:val="center"/>
        <w:rPr>
          <w:b/>
          <w:bCs/>
          <w:sz w:val="26"/>
          <w:szCs w:val="26"/>
        </w:rPr>
      </w:pPr>
      <w:r>
        <w:rPr>
          <w:b/>
          <w:bCs/>
          <w:noProof/>
          <w:sz w:val="26"/>
          <w:szCs w:val="26"/>
        </w:rPr>
        <w:drawing>
          <wp:inline distT="0" distB="0" distL="0" distR="0" wp14:anchorId="4E4389E6" wp14:editId="216114ED">
            <wp:extent cx="5486400" cy="2722245"/>
            <wp:effectExtent l="0" t="0" r="0" b="0"/>
            <wp:docPr id="3"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10;&#10;Description automatically generated with medium confidence"/>
                    <pic:cNvPicPr/>
                  </pic:nvPicPr>
                  <pic:blipFill>
                    <a:blip r:embed="rId15"/>
                    <a:stretch>
                      <a:fillRect/>
                    </a:stretch>
                  </pic:blipFill>
                  <pic:spPr>
                    <a:xfrm>
                      <a:off x="0" y="0"/>
                      <a:ext cx="5486400" cy="2722245"/>
                    </a:xfrm>
                    <a:prstGeom prst="rect">
                      <a:avLst/>
                    </a:prstGeom>
                  </pic:spPr>
                </pic:pic>
              </a:graphicData>
            </a:graphic>
          </wp:inline>
        </w:drawing>
      </w:r>
    </w:p>
    <w:p w14:paraId="68508D5D" w14:textId="77777777" w:rsidR="000A38F7" w:rsidRPr="000A38F7" w:rsidRDefault="000A38F7" w:rsidP="000A38F7">
      <w:pPr>
        <w:spacing w:before="240"/>
        <w:jc w:val="both"/>
        <w:rPr>
          <w:sz w:val="26"/>
          <w:szCs w:val="26"/>
        </w:rPr>
      </w:pPr>
      <w:r w:rsidRPr="000A38F7">
        <w:rPr>
          <w:sz w:val="26"/>
          <w:szCs w:val="26"/>
        </w:rPr>
        <w:t xml:space="preserve">The ACF for BID exhibits a high degree of correlation at multiple lags, indicative of a strong trend component in the data. In contrast, the PACF shows a clear cutoff </w:t>
      </w:r>
      <w:r w:rsidRPr="000A38F7">
        <w:rPr>
          <w:sz w:val="26"/>
          <w:szCs w:val="26"/>
        </w:rPr>
        <w:lastRenderedPageBreak/>
        <w:t>after the first lag, aligning closely with the AR(1) process seen in AAPL. This suggests that while there is a high correlation over time, the influence of previous values fades quickly, making a simpler AR(1) model potentially effective for modeling BID's price.</w:t>
      </w:r>
    </w:p>
    <w:p w14:paraId="754C0C96" w14:textId="77777777" w:rsidR="000A38F7" w:rsidRDefault="000A38F7" w:rsidP="000A38F7">
      <w:pPr>
        <w:spacing w:before="240"/>
        <w:jc w:val="both"/>
        <w:rPr>
          <w:b/>
          <w:bCs/>
          <w:sz w:val="26"/>
          <w:szCs w:val="26"/>
        </w:rPr>
      </w:pPr>
      <w:r w:rsidRPr="000A38F7">
        <w:rPr>
          <w:b/>
          <w:bCs/>
          <w:sz w:val="26"/>
          <w:szCs w:val="26"/>
        </w:rPr>
        <w:t>FPT</w:t>
      </w:r>
    </w:p>
    <w:p w14:paraId="73E9C440" w14:textId="1C9245CA" w:rsidR="00257B3C" w:rsidRPr="000A38F7" w:rsidRDefault="00257B3C" w:rsidP="00257B3C">
      <w:pPr>
        <w:spacing w:before="240"/>
        <w:jc w:val="center"/>
        <w:rPr>
          <w:b/>
          <w:bCs/>
          <w:sz w:val="26"/>
          <w:szCs w:val="26"/>
        </w:rPr>
      </w:pPr>
      <w:r>
        <w:rPr>
          <w:b/>
          <w:bCs/>
          <w:noProof/>
          <w:sz w:val="26"/>
          <w:szCs w:val="26"/>
        </w:rPr>
        <w:drawing>
          <wp:inline distT="0" distB="0" distL="0" distR="0" wp14:anchorId="328C1FAA" wp14:editId="6AB077E6">
            <wp:extent cx="5486400" cy="2722245"/>
            <wp:effectExtent l="0" t="0" r="0" b="0"/>
            <wp:docPr id="12" name="Picture 1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a graph&#10;&#10;Description automatically generated with medium confidence"/>
                    <pic:cNvPicPr/>
                  </pic:nvPicPr>
                  <pic:blipFill>
                    <a:blip r:embed="rId16"/>
                    <a:stretch>
                      <a:fillRect/>
                    </a:stretch>
                  </pic:blipFill>
                  <pic:spPr>
                    <a:xfrm>
                      <a:off x="0" y="0"/>
                      <a:ext cx="5486400" cy="2722245"/>
                    </a:xfrm>
                    <a:prstGeom prst="rect">
                      <a:avLst/>
                    </a:prstGeom>
                  </pic:spPr>
                </pic:pic>
              </a:graphicData>
            </a:graphic>
          </wp:inline>
        </w:drawing>
      </w:r>
    </w:p>
    <w:p w14:paraId="018BD49A" w14:textId="77777777" w:rsidR="000A38F7" w:rsidRPr="000A38F7" w:rsidRDefault="000A38F7" w:rsidP="000A38F7">
      <w:pPr>
        <w:spacing w:before="240"/>
        <w:jc w:val="both"/>
        <w:rPr>
          <w:sz w:val="26"/>
          <w:szCs w:val="26"/>
        </w:rPr>
      </w:pPr>
      <w:r w:rsidRPr="000A38F7">
        <w:rPr>
          <w:sz w:val="26"/>
          <w:szCs w:val="26"/>
        </w:rPr>
        <w:t>FPT exhibits a similar behavior in its ACF and PACF plots as seen in BID. The ACF remains high across many lags, showing significant persistence in its time series. The PACF, however, indicates that most of the correlation can be explained by just the first lag, implying that, like BID and AAPL, an AR(1) model might suffice for FPT. There is little evidence of higher-order correlations, making it simpler to forecast using standard ARIMA models.</w:t>
      </w:r>
    </w:p>
    <w:p w14:paraId="6C67C008" w14:textId="77777777" w:rsidR="000A38F7" w:rsidRDefault="000A38F7" w:rsidP="000A38F7">
      <w:pPr>
        <w:spacing w:before="240"/>
        <w:jc w:val="both"/>
        <w:rPr>
          <w:b/>
          <w:bCs/>
          <w:sz w:val="26"/>
          <w:szCs w:val="26"/>
        </w:rPr>
      </w:pPr>
      <w:r w:rsidRPr="000A38F7">
        <w:rPr>
          <w:b/>
          <w:bCs/>
          <w:sz w:val="26"/>
          <w:szCs w:val="26"/>
        </w:rPr>
        <w:t>GOOGL</w:t>
      </w:r>
    </w:p>
    <w:p w14:paraId="5C04B373" w14:textId="33497114" w:rsidR="00257B3C" w:rsidRPr="000A38F7" w:rsidRDefault="00257B3C" w:rsidP="00257B3C">
      <w:pPr>
        <w:spacing w:before="240"/>
        <w:jc w:val="center"/>
        <w:rPr>
          <w:b/>
          <w:bCs/>
          <w:sz w:val="26"/>
          <w:szCs w:val="26"/>
        </w:rPr>
      </w:pPr>
      <w:r>
        <w:rPr>
          <w:b/>
          <w:bCs/>
          <w:noProof/>
          <w:sz w:val="26"/>
          <w:szCs w:val="26"/>
        </w:rPr>
        <w:lastRenderedPageBreak/>
        <w:drawing>
          <wp:inline distT="0" distB="0" distL="0" distR="0" wp14:anchorId="2383CEF4" wp14:editId="04AA037A">
            <wp:extent cx="5486400" cy="2722245"/>
            <wp:effectExtent l="0" t="0" r="0" b="0"/>
            <wp:docPr id="15" name="Picture 1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graph&#10;&#10;Description automatically generated with medium confidence"/>
                    <pic:cNvPicPr/>
                  </pic:nvPicPr>
                  <pic:blipFill>
                    <a:blip r:embed="rId17"/>
                    <a:stretch>
                      <a:fillRect/>
                    </a:stretch>
                  </pic:blipFill>
                  <pic:spPr>
                    <a:xfrm>
                      <a:off x="0" y="0"/>
                      <a:ext cx="5486400" cy="2722245"/>
                    </a:xfrm>
                    <a:prstGeom prst="rect">
                      <a:avLst/>
                    </a:prstGeom>
                  </pic:spPr>
                </pic:pic>
              </a:graphicData>
            </a:graphic>
          </wp:inline>
        </w:drawing>
      </w:r>
    </w:p>
    <w:p w14:paraId="02E07BC3" w14:textId="08AFBDB2" w:rsidR="000A38F7" w:rsidRPr="000A38F7" w:rsidRDefault="000A38F7" w:rsidP="000A38F7">
      <w:pPr>
        <w:spacing w:before="240"/>
        <w:jc w:val="both"/>
        <w:rPr>
          <w:sz w:val="26"/>
          <w:szCs w:val="26"/>
        </w:rPr>
      </w:pPr>
      <w:r w:rsidRPr="000A38F7">
        <w:rPr>
          <w:sz w:val="26"/>
          <w:szCs w:val="26"/>
        </w:rPr>
        <w:t>The ACF plot for GOOGL shows strong autocorrelation across several lags, which is consistent with the other stocks in this analysis. However, the PACF displays a similar pattern to AAPL and BID, with a clear cutoff after the first lag. This indicates that GOOGL's time series might also follow an AR(1) process, where only the most recent data point (the previous day’s price) has a substantial influence on the current price.</w:t>
      </w:r>
    </w:p>
    <w:p w14:paraId="54EB136A" w14:textId="4564F223" w:rsidR="000964A6" w:rsidRPr="00364107" w:rsidRDefault="00257B3C">
      <w:pPr>
        <w:pStyle w:val="Heading1"/>
        <w:numPr>
          <w:ilvl w:val="1"/>
          <w:numId w:val="23"/>
        </w:numPr>
        <w:ind w:left="677" w:hanging="677"/>
        <w:rPr>
          <w:rFonts w:ascii="Times New Roman" w:hAnsi="Times New Roman" w:cs="Times New Roman"/>
          <w:sz w:val="30"/>
          <w:szCs w:val="30"/>
        </w:rPr>
      </w:pPr>
      <w:bookmarkStart w:id="34" w:name="_Toc178868922"/>
      <w:r w:rsidRPr="00364107">
        <w:rPr>
          <w:rFonts w:ascii="Times New Roman" w:hAnsi="Times New Roman" w:cs="Times New Roman"/>
          <w:sz w:val="30"/>
          <w:szCs w:val="30"/>
        </w:rPr>
        <w:t>Data Splitting</w:t>
      </w:r>
      <w:bookmarkEnd w:id="34"/>
    </w:p>
    <w:p w14:paraId="52619507" w14:textId="06BD10C3" w:rsidR="00FA039F" w:rsidRDefault="00257B3C" w:rsidP="00257B3C">
      <w:pPr>
        <w:pStyle w:val="ListParagraph"/>
        <w:spacing w:before="240"/>
        <w:ind w:left="0"/>
        <w:jc w:val="both"/>
        <w:rPr>
          <w:sz w:val="26"/>
          <w:szCs w:val="26"/>
        </w:rPr>
      </w:pPr>
      <w:r w:rsidRPr="00257B3C">
        <w:rPr>
          <w:sz w:val="26"/>
          <w:szCs w:val="26"/>
        </w:rPr>
        <w:t>In this study, the dataset comprises the historical prices of five distinct stock symbols over a time frame extending from January 1, 2015, to September 11, 2024. To ensure the robustness of the predictive models developed, we implemented a standard 80/20 split of the data. This approach entails using the initial 80% of the time series data for training the model, with the remaining 20% reserved for testing its performance. By adopting this method, we can evaluate the model's ability to generalize on unseen data, ensuring that it is not overfitting to historical patterns observed during the training phase. Specifically, the training set spans from January 1, 2015, to approximately early 2022, providing ample data for the model to learn underlying trends and patterns in stock price movements. The test set, comprising the final 20% of the data, allows for a thorough examination of the model's forecasting performance over a more recent period, from 2022 to September 11, 2024. This division of the dataset ensures both temporal consistency and sufficient data coverage for model training and testing purposes.</w:t>
      </w:r>
    </w:p>
    <w:p w14:paraId="636E94DC" w14:textId="77777777" w:rsidR="004B0F04" w:rsidRPr="004B0F04" w:rsidRDefault="004B0F04" w:rsidP="004B0F04">
      <w:pPr>
        <w:spacing w:before="100" w:beforeAutospacing="1" w:after="100" w:afterAutospacing="1" w:line="240" w:lineRule="auto"/>
        <w:rPr>
          <w:sz w:val="24"/>
          <w:szCs w:val="24"/>
          <w:lang w:eastAsia="zh-CN"/>
        </w:rPr>
      </w:pPr>
      <w:r w:rsidRPr="004B0F04">
        <w:rPr>
          <w:sz w:val="24"/>
          <w:szCs w:val="24"/>
          <w:lang w:eastAsia="zh-CN"/>
        </w:rPr>
        <w:lastRenderedPageBreak/>
        <w:t xml:space="preserve">The original dataset contains the stock price data for five companies: AAPL, ACB, BID, FPT, and GOOGL, across multiple features. The shape of the dataset before splitting is </w:t>
      </w:r>
      <w:r w:rsidRPr="004B0F04">
        <w:rPr>
          <w:b/>
          <w:bCs/>
          <w:sz w:val="24"/>
          <w:szCs w:val="24"/>
          <w:lang w:eastAsia="zh-CN"/>
        </w:rPr>
        <w:t>(2431, 5)</w:t>
      </w:r>
      <w:r w:rsidRPr="004B0F04">
        <w:rPr>
          <w:sz w:val="24"/>
          <w:szCs w:val="24"/>
          <w:lang w:eastAsia="zh-CN"/>
        </w:rPr>
        <w:t>, where:</w:t>
      </w:r>
    </w:p>
    <w:p w14:paraId="2451AA98" w14:textId="77777777" w:rsidR="004B0F04" w:rsidRPr="004B0F04" w:rsidRDefault="004B0F04">
      <w:pPr>
        <w:numPr>
          <w:ilvl w:val="0"/>
          <w:numId w:val="47"/>
        </w:numPr>
        <w:spacing w:before="100" w:beforeAutospacing="1" w:after="100" w:afterAutospacing="1" w:line="240" w:lineRule="auto"/>
        <w:rPr>
          <w:sz w:val="24"/>
          <w:szCs w:val="24"/>
          <w:lang w:eastAsia="zh-CN"/>
        </w:rPr>
      </w:pPr>
      <w:r w:rsidRPr="004B0F04">
        <w:rPr>
          <w:b/>
          <w:bCs/>
          <w:sz w:val="24"/>
          <w:szCs w:val="24"/>
          <w:lang w:eastAsia="zh-CN"/>
        </w:rPr>
        <w:t>2431</w:t>
      </w:r>
      <w:r w:rsidRPr="004B0F04">
        <w:rPr>
          <w:sz w:val="24"/>
          <w:szCs w:val="24"/>
          <w:lang w:eastAsia="zh-CN"/>
        </w:rPr>
        <w:t xml:space="preserve"> represents the total number of records (trading days).</w:t>
      </w:r>
    </w:p>
    <w:p w14:paraId="6C0A478F" w14:textId="0ADF06DB" w:rsidR="004B0F04" w:rsidRPr="004B0F04" w:rsidRDefault="004B0F04">
      <w:pPr>
        <w:numPr>
          <w:ilvl w:val="0"/>
          <w:numId w:val="47"/>
        </w:numPr>
        <w:spacing w:before="100" w:beforeAutospacing="1" w:after="100" w:afterAutospacing="1" w:line="240" w:lineRule="auto"/>
        <w:rPr>
          <w:sz w:val="24"/>
          <w:szCs w:val="24"/>
          <w:lang w:eastAsia="zh-CN"/>
        </w:rPr>
      </w:pPr>
      <w:r w:rsidRPr="004B0F04">
        <w:rPr>
          <w:b/>
          <w:bCs/>
          <w:sz w:val="24"/>
          <w:szCs w:val="24"/>
          <w:lang w:eastAsia="zh-CN"/>
        </w:rPr>
        <w:t>5</w:t>
      </w:r>
      <w:r w:rsidRPr="004B0F04">
        <w:rPr>
          <w:sz w:val="24"/>
          <w:szCs w:val="24"/>
          <w:lang w:eastAsia="zh-CN"/>
        </w:rPr>
        <w:t xml:space="preserve"> represents the number of features (</w:t>
      </w:r>
      <w:r>
        <w:rPr>
          <w:sz w:val="24"/>
          <w:szCs w:val="24"/>
          <w:lang w:eastAsia="zh-CN"/>
        </w:rPr>
        <w:t>date, price, price after diffencing, MA30 and MA90</w:t>
      </w:r>
      <w:r w:rsidRPr="004B0F04">
        <w:rPr>
          <w:sz w:val="24"/>
          <w:szCs w:val="24"/>
          <w:lang w:eastAsia="zh-CN"/>
        </w:rPr>
        <w:t>).</w:t>
      </w:r>
    </w:p>
    <w:p w14:paraId="61681795" w14:textId="77777777" w:rsidR="004B0F04" w:rsidRPr="004B0F04" w:rsidRDefault="004B0F04" w:rsidP="004B0F04">
      <w:pPr>
        <w:spacing w:before="100" w:beforeAutospacing="1" w:after="100" w:afterAutospacing="1" w:line="240" w:lineRule="auto"/>
        <w:rPr>
          <w:sz w:val="24"/>
          <w:szCs w:val="24"/>
          <w:lang w:eastAsia="zh-CN"/>
        </w:rPr>
      </w:pPr>
      <w:r w:rsidRPr="004B0F04">
        <w:rPr>
          <w:sz w:val="24"/>
          <w:szCs w:val="24"/>
          <w:lang w:eastAsia="zh-CN"/>
        </w:rPr>
        <w:t xml:space="preserve">After transforming the dataset into sequences for time series forecasting, the data is split into training and testing sets with an </w:t>
      </w:r>
      <w:r w:rsidRPr="004B0F04">
        <w:rPr>
          <w:b/>
          <w:bCs/>
          <w:sz w:val="24"/>
          <w:szCs w:val="24"/>
          <w:lang w:eastAsia="zh-CN"/>
        </w:rPr>
        <w:t>80/20</w:t>
      </w:r>
      <w:r w:rsidRPr="004B0F04">
        <w:rPr>
          <w:sz w:val="24"/>
          <w:szCs w:val="24"/>
          <w:lang w:eastAsia="zh-CN"/>
        </w:rPr>
        <w:t xml:space="preserve"> ratio. Below are the shapes of the training and testing labels for each stock:</w:t>
      </w:r>
    </w:p>
    <w:p w14:paraId="715D98DA" w14:textId="77777777" w:rsidR="004B0F04" w:rsidRPr="004B0F04" w:rsidRDefault="004B0F04">
      <w:pPr>
        <w:numPr>
          <w:ilvl w:val="0"/>
          <w:numId w:val="48"/>
        </w:numPr>
        <w:spacing w:before="100" w:beforeAutospacing="1" w:after="100" w:afterAutospacing="1" w:line="240" w:lineRule="auto"/>
        <w:rPr>
          <w:sz w:val="24"/>
          <w:szCs w:val="24"/>
          <w:lang w:eastAsia="zh-CN"/>
        </w:rPr>
      </w:pPr>
      <w:r w:rsidRPr="004B0F04">
        <w:rPr>
          <w:b/>
          <w:bCs/>
          <w:sz w:val="24"/>
          <w:szCs w:val="24"/>
          <w:lang w:eastAsia="zh-CN"/>
        </w:rPr>
        <w:t>AAPL</w:t>
      </w:r>
      <w:r w:rsidRPr="004B0F04">
        <w:rPr>
          <w:sz w:val="24"/>
          <w:szCs w:val="24"/>
          <w:lang w:eastAsia="zh-CN"/>
        </w:rPr>
        <w:t>:</w:t>
      </w:r>
    </w:p>
    <w:p w14:paraId="2EBDC85A" w14:textId="77777777" w:rsidR="004B0F04" w:rsidRPr="004B0F04" w:rsidRDefault="004B0F04">
      <w:pPr>
        <w:numPr>
          <w:ilvl w:val="1"/>
          <w:numId w:val="49"/>
        </w:numPr>
        <w:spacing w:before="100" w:beforeAutospacing="1" w:after="100" w:afterAutospacing="1" w:line="240" w:lineRule="auto"/>
        <w:rPr>
          <w:sz w:val="24"/>
          <w:szCs w:val="24"/>
          <w:lang w:eastAsia="zh-CN"/>
        </w:rPr>
      </w:pPr>
      <w:r w:rsidRPr="004B0F04">
        <w:rPr>
          <w:sz w:val="24"/>
          <w:szCs w:val="24"/>
          <w:lang w:eastAsia="zh-CN"/>
        </w:rPr>
        <w:t xml:space="preserve">Training labels shape: </w:t>
      </w:r>
      <w:r w:rsidRPr="004B0F04">
        <w:rPr>
          <w:b/>
          <w:bCs/>
          <w:sz w:val="24"/>
          <w:szCs w:val="24"/>
          <w:lang w:eastAsia="zh-CN"/>
        </w:rPr>
        <w:t>(1892, 1)</w:t>
      </w:r>
    </w:p>
    <w:p w14:paraId="41BBE090" w14:textId="77777777" w:rsidR="004B0F04" w:rsidRPr="004B0F04" w:rsidRDefault="004B0F04">
      <w:pPr>
        <w:numPr>
          <w:ilvl w:val="1"/>
          <w:numId w:val="49"/>
        </w:numPr>
        <w:spacing w:before="100" w:beforeAutospacing="1" w:after="100" w:afterAutospacing="1" w:line="240" w:lineRule="auto"/>
        <w:rPr>
          <w:sz w:val="24"/>
          <w:szCs w:val="24"/>
          <w:lang w:eastAsia="zh-CN"/>
        </w:rPr>
      </w:pPr>
      <w:r w:rsidRPr="004B0F04">
        <w:rPr>
          <w:sz w:val="24"/>
          <w:szCs w:val="24"/>
          <w:lang w:eastAsia="zh-CN"/>
        </w:rPr>
        <w:t xml:space="preserve">Testing labels shape: </w:t>
      </w:r>
      <w:r w:rsidRPr="004B0F04">
        <w:rPr>
          <w:b/>
          <w:bCs/>
          <w:sz w:val="24"/>
          <w:szCs w:val="24"/>
          <w:lang w:eastAsia="zh-CN"/>
        </w:rPr>
        <w:t>(428, 1)</w:t>
      </w:r>
    </w:p>
    <w:p w14:paraId="5FA2D32C" w14:textId="77777777" w:rsidR="004B0F04" w:rsidRPr="004B0F04" w:rsidRDefault="004B0F04">
      <w:pPr>
        <w:numPr>
          <w:ilvl w:val="0"/>
          <w:numId w:val="48"/>
        </w:numPr>
        <w:spacing w:before="100" w:beforeAutospacing="1" w:after="100" w:afterAutospacing="1" w:line="240" w:lineRule="auto"/>
        <w:rPr>
          <w:sz w:val="24"/>
          <w:szCs w:val="24"/>
          <w:lang w:eastAsia="zh-CN"/>
        </w:rPr>
      </w:pPr>
      <w:r w:rsidRPr="004B0F04">
        <w:rPr>
          <w:b/>
          <w:bCs/>
          <w:sz w:val="24"/>
          <w:szCs w:val="24"/>
          <w:lang w:eastAsia="zh-CN"/>
        </w:rPr>
        <w:t>ACB</w:t>
      </w:r>
      <w:r w:rsidRPr="004B0F04">
        <w:rPr>
          <w:sz w:val="24"/>
          <w:szCs w:val="24"/>
          <w:lang w:eastAsia="zh-CN"/>
        </w:rPr>
        <w:t>:</w:t>
      </w:r>
    </w:p>
    <w:p w14:paraId="048C172E" w14:textId="77777777" w:rsidR="004B0F04" w:rsidRPr="004B0F04" w:rsidRDefault="004B0F04">
      <w:pPr>
        <w:numPr>
          <w:ilvl w:val="1"/>
          <w:numId w:val="49"/>
        </w:numPr>
        <w:spacing w:before="100" w:beforeAutospacing="1" w:after="100" w:afterAutospacing="1" w:line="240" w:lineRule="auto"/>
        <w:rPr>
          <w:sz w:val="24"/>
          <w:szCs w:val="24"/>
          <w:lang w:eastAsia="zh-CN"/>
        </w:rPr>
      </w:pPr>
      <w:r w:rsidRPr="004B0F04">
        <w:rPr>
          <w:sz w:val="24"/>
          <w:szCs w:val="24"/>
          <w:lang w:eastAsia="zh-CN"/>
        </w:rPr>
        <w:t xml:space="preserve">Training labels shape: </w:t>
      </w:r>
      <w:r w:rsidRPr="004B0F04">
        <w:rPr>
          <w:b/>
          <w:bCs/>
          <w:sz w:val="24"/>
          <w:szCs w:val="24"/>
          <w:lang w:eastAsia="zh-CN"/>
        </w:rPr>
        <w:t>(1884, 1)</w:t>
      </w:r>
    </w:p>
    <w:p w14:paraId="0D61EB2C" w14:textId="77777777" w:rsidR="004B0F04" w:rsidRPr="004B0F04" w:rsidRDefault="004B0F04">
      <w:pPr>
        <w:numPr>
          <w:ilvl w:val="1"/>
          <w:numId w:val="49"/>
        </w:numPr>
        <w:spacing w:before="100" w:beforeAutospacing="1" w:after="100" w:afterAutospacing="1" w:line="240" w:lineRule="auto"/>
        <w:rPr>
          <w:sz w:val="24"/>
          <w:szCs w:val="24"/>
          <w:lang w:eastAsia="zh-CN"/>
        </w:rPr>
      </w:pPr>
      <w:r w:rsidRPr="004B0F04">
        <w:rPr>
          <w:sz w:val="24"/>
          <w:szCs w:val="24"/>
          <w:lang w:eastAsia="zh-CN"/>
        </w:rPr>
        <w:t xml:space="preserve">Testing labels shape: </w:t>
      </w:r>
      <w:r w:rsidRPr="004B0F04">
        <w:rPr>
          <w:b/>
          <w:bCs/>
          <w:sz w:val="24"/>
          <w:szCs w:val="24"/>
          <w:lang w:eastAsia="zh-CN"/>
        </w:rPr>
        <w:t>(427, 1)</w:t>
      </w:r>
    </w:p>
    <w:p w14:paraId="0087B7F4" w14:textId="77777777" w:rsidR="004B0F04" w:rsidRPr="004B0F04" w:rsidRDefault="004B0F04">
      <w:pPr>
        <w:numPr>
          <w:ilvl w:val="0"/>
          <w:numId w:val="48"/>
        </w:numPr>
        <w:spacing w:before="100" w:beforeAutospacing="1" w:after="100" w:afterAutospacing="1" w:line="240" w:lineRule="auto"/>
        <w:rPr>
          <w:sz w:val="24"/>
          <w:szCs w:val="24"/>
          <w:lang w:eastAsia="zh-CN"/>
        </w:rPr>
      </w:pPr>
      <w:r w:rsidRPr="004B0F04">
        <w:rPr>
          <w:b/>
          <w:bCs/>
          <w:sz w:val="24"/>
          <w:szCs w:val="24"/>
          <w:lang w:eastAsia="zh-CN"/>
        </w:rPr>
        <w:t>BID</w:t>
      </w:r>
      <w:r w:rsidRPr="004B0F04">
        <w:rPr>
          <w:sz w:val="24"/>
          <w:szCs w:val="24"/>
          <w:lang w:eastAsia="zh-CN"/>
        </w:rPr>
        <w:t>:</w:t>
      </w:r>
    </w:p>
    <w:p w14:paraId="71A8AB42" w14:textId="77777777" w:rsidR="004B0F04" w:rsidRPr="004B0F04" w:rsidRDefault="004B0F04">
      <w:pPr>
        <w:numPr>
          <w:ilvl w:val="1"/>
          <w:numId w:val="49"/>
        </w:numPr>
        <w:spacing w:before="100" w:beforeAutospacing="1" w:after="100" w:afterAutospacing="1" w:line="240" w:lineRule="auto"/>
        <w:rPr>
          <w:sz w:val="24"/>
          <w:szCs w:val="24"/>
          <w:lang w:eastAsia="zh-CN"/>
        </w:rPr>
      </w:pPr>
      <w:r w:rsidRPr="004B0F04">
        <w:rPr>
          <w:sz w:val="24"/>
          <w:szCs w:val="24"/>
          <w:lang w:eastAsia="zh-CN"/>
        </w:rPr>
        <w:t xml:space="preserve">Training labels shape: </w:t>
      </w:r>
      <w:r w:rsidRPr="004B0F04">
        <w:rPr>
          <w:b/>
          <w:bCs/>
          <w:sz w:val="24"/>
          <w:szCs w:val="24"/>
          <w:lang w:eastAsia="zh-CN"/>
        </w:rPr>
        <w:t>(1874, 1)</w:t>
      </w:r>
    </w:p>
    <w:p w14:paraId="6EBEF5D7" w14:textId="77777777" w:rsidR="004B0F04" w:rsidRPr="004B0F04" w:rsidRDefault="004B0F04">
      <w:pPr>
        <w:numPr>
          <w:ilvl w:val="1"/>
          <w:numId w:val="49"/>
        </w:numPr>
        <w:spacing w:before="100" w:beforeAutospacing="1" w:after="100" w:afterAutospacing="1" w:line="240" w:lineRule="auto"/>
        <w:rPr>
          <w:sz w:val="24"/>
          <w:szCs w:val="24"/>
          <w:lang w:eastAsia="zh-CN"/>
        </w:rPr>
      </w:pPr>
      <w:r w:rsidRPr="004B0F04">
        <w:rPr>
          <w:sz w:val="24"/>
          <w:szCs w:val="24"/>
          <w:lang w:eastAsia="zh-CN"/>
        </w:rPr>
        <w:t xml:space="preserve">Testing labels shape: </w:t>
      </w:r>
      <w:r w:rsidRPr="004B0F04">
        <w:rPr>
          <w:b/>
          <w:bCs/>
          <w:sz w:val="24"/>
          <w:szCs w:val="24"/>
          <w:lang w:eastAsia="zh-CN"/>
        </w:rPr>
        <w:t>(424, 1)</w:t>
      </w:r>
    </w:p>
    <w:p w14:paraId="2EEA3005" w14:textId="77777777" w:rsidR="004B0F04" w:rsidRPr="004B0F04" w:rsidRDefault="004B0F04">
      <w:pPr>
        <w:numPr>
          <w:ilvl w:val="0"/>
          <w:numId w:val="48"/>
        </w:numPr>
        <w:spacing w:before="100" w:beforeAutospacing="1" w:after="100" w:afterAutospacing="1" w:line="240" w:lineRule="auto"/>
        <w:rPr>
          <w:sz w:val="24"/>
          <w:szCs w:val="24"/>
          <w:lang w:eastAsia="zh-CN"/>
        </w:rPr>
      </w:pPr>
      <w:r w:rsidRPr="004B0F04">
        <w:rPr>
          <w:b/>
          <w:bCs/>
          <w:sz w:val="24"/>
          <w:szCs w:val="24"/>
          <w:lang w:eastAsia="zh-CN"/>
        </w:rPr>
        <w:t>FPT</w:t>
      </w:r>
      <w:r w:rsidRPr="004B0F04">
        <w:rPr>
          <w:sz w:val="24"/>
          <w:szCs w:val="24"/>
          <w:lang w:eastAsia="zh-CN"/>
        </w:rPr>
        <w:t>:</w:t>
      </w:r>
    </w:p>
    <w:p w14:paraId="6940ED7B" w14:textId="77777777" w:rsidR="004B0F04" w:rsidRPr="004B0F04" w:rsidRDefault="004B0F04">
      <w:pPr>
        <w:numPr>
          <w:ilvl w:val="1"/>
          <w:numId w:val="49"/>
        </w:numPr>
        <w:spacing w:before="100" w:beforeAutospacing="1" w:after="100" w:afterAutospacing="1" w:line="240" w:lineRule="auto"/>
        <w:rPr>
          <w:sz w:val="24"/>
          <w:szCs w:val="24"/>
          <w:lang w:eastAsia="zh-CN"/>
        </w:rPr>
      </w:pPr>
      <w:r w:rsidRPr="004B0F04">
        <w:rPr>
          <w:sz w:val="24"/>
          <w:szCs w:val="24"/>
          <w:lang w:eastAsia="zh-CN"/>
        </w:rPr>
        <w:t xml:space="preserve">Training labels shape: </w:t>
      </w:r>
      <w:r w:rsidRPr="004B0F04">
        <w:rPr>
          <w:b/>
          <w:bCs/>
          <w:sz w:val="24"/>
          <w:szCs w:val="24"/>
          <w:lang w:eastAsia="zh-CN"/>
        </w:rPr>
        <w:t>(1874, 1)</w:t>
      </w:r>
    </w:p>
    <w:p w14:paraId="7AE37454" w14:textId="77777777" w:rsidR="004B0F04" w:rsidRPr="004B0F04" w:rsidRDefault="004B0F04">
      <w:pPr>
        <w:numPr>
          <w:ilvl w:val="1"/>
          <w:numId w:val="49"/>
        </w:numPr>
        <w:spacing w:before="100" w:beforeAutospacing="1" w:after="100" w:afterAutospacing="1" w:line="240" w:lineRule="auto"/>
        <w:rPr>
          <w:sz w:val="24"/>
          <w:szCs w:val="24"/>
          <w:lang w:eastAsia="zh-CN"/>
        </w:rPr>
      </w:pPr>
      <w:r w:rsidRPr="004B0F04">
        <w:rPr>
          <w:sz w:val="24"/>
          <w:szCs w:val="24"/>
          <w:lang w:eastAsia="zh-CN"/>
        </w:rPr>
        <w:t xml:space="preserve">Testing labels shape: </w:t>
      </w:r>
      <w:r w:rsidRPr="004B0F04">
        <w:rPr>
          <w:b/>
          <w:bCs/>
          <w:sz w:val="24"/>
          <w:szCs w:val="24"/>
          <w:lang w:eastAsia="zh-CN"/>
        </w:rPr>
        <w:t>(424, 1)</w:t>
      </w:r>
    </w:p>
    <w:p w14:paraId="02F2A2E5" w14:textId="77777777" w:rsidR="004B0F04" w:rsidRPr="004B0F04" w:rsidRDefault="004B0F04">
      <w:pPr>
        <w:numPr>
          <w:ilvl w:val="0"/>
          <w:numId w:val="48"/>
        </w:numPr>
        <w:spacing w:before="100" w:beforeAutospacing="1" w:after="100" w:afterAutospacing="1" w:line="240" w:lineRule="auto"/>
        <w:rPr>
          <w:sz w:val="24"/>
          <w:szCs w:val="24"/>
          <w:lang w:eastAsia="zh-CN"/>
        </w:rPr>
      </w:pPr>
      <w:r w:rsidRPr="004B0F04">
        <w:rPr>
          <w:b/>
          <w:bCs/>
          <w:sz w:val="24"/>
          <w:szCs w:val="24"/>
          <w:lang w:eastAsia="zh-CN"/>
        </w:rPr>
        <w:t>GOOGL</w:t>
      </w:r>
      <w:r w:rsidRPr="004B0F04">
        <w:rPr>
          <w:sz w:val="24"/>
          <w:szCs w:val="24"/>
          <w:lang w:eastAsia="zh-CN"/>
        </w:rPr>
        <w:t>:</w:t>
      </w:r>
    </w:p>
    <w:p w14:paraId="315FDFB8" w14:textId="77777777" w:rsidR="004B0F04" w:rsidRPr="004B0F04" w:rsidRDefault="004B0F04">
      <w:pPr>
        <w:numPr>
          <w:ilvl w:val="1"/>
          <w:numId w:val="49"/>
        </w:numPr>
        <w:spacing w:before="100" w:beforeAutospacing="1" w:after="100" w:afterAutospacing="1" w:line="240" w:lineRule="auto"/>
        <w:rPr>
          <w:sz w:val="24"/>
          <w:szCs w:val="24"/>
          <w:lang w:eastAsia="zh-CN"/>
        </w:rPr>
      </w:pPr>
      <w:r w:rsidRPr="004B0F04">
        <w:rPr>
          <w:sz w:val="24"/>
          <w:szCs w:val="24"/>
          <w:lang w:eastAsia="zh-CN"/>
        </w:rPr>
        <w:t xml:space="preserve">Training labels shape: </w:t>
      </w:r>
      <w:r w:rsidRPr="004B0F04">
        <w:rPr>
          <w:b/>
          <w:bCs/>
          <w:sz w:val="24"/>
          <w:szCs w:val="24"/>
          <w:lang w:eastAsia="zh-CN"/>
        </w:rPr>
        <w:t>(1892, 1)</w:t>
      </w:r>
    </w:p>
    <w:p w14:paraId="461655FC" w14:textId="77777777" w:rsidR="004B0F04" w:rsidRPr="004B0F04" w:rsidRDefault="004B0F04">
      <w:pPr>
        <w:numPr>
          <w:ilvl w:val="1"/>
          <w:numId w:val="49"/>
        </w:numPr>
        <w:spacing w:before="100" w:beforeAutospacing="1" w:after="100" w:afterAutospacing="1" w:line="240" w:lineRule="auto"/>
        <w:rPr>
          <w:sz w:val="24"/>
          <w:szCs w:val="24"/>
          <w:lang w:eastAsia="zh-CN"/>
        </w:rPr>
      </w:pPr>
      <w:r w:rsidRPr="004B0F04">
        <w:rPr>
          <w:sz w:val="24"/>
          <w:szCs w:val="24"/>
          <w:lang w:eastAsia="zh-CN"/>
        </w:rPr>
        <w:t xml:space="preserve">Testing labels shape: </w:t>
      </w:r>
      <w:r w:rsidRPr="004B0F04">
        <w:rPr>
          <w:b/>
          <w:bCs/>
          <w:sz w:val="24"/>
          <w:szCs w:val="24"/>
          <w:lang w:eastAsia="zh-CN"/>
        </w:rPr>
        <w:t>(428, 1)</w:t>
      </w:r>
    </w:p>
    <w:p w14:paraId="61ED819B" w14:textId="77777777" w:rsidR="004B0F04" w:rsidRPr="004B0F04" w:rsidRDefault="004B0F04" w:rsidP="004B0F04">
      <w:pPr>
        <w:spacing w:before="100" w:beforeAutospacing="1" w:after="100" w:afterAutospacing="1" w:line="240" w:lineRule="auto"/>
        <w:rPr>
          <w:sz w:val="24"/>
          <w:szCs w:val="24"/>
          <w:lang w:eastAsia="zh-CN"/>
        </w:rPr>
      </w:pPr>
      <w:r w:rsidRPr="004B0F04">
        <w:rPr>
          <w:sz w:val="24"/>
          <w:szCs w:val="24"/>
          <w:lang w:eastAsia="zh-CN"/>
        </w:rPr>
        <w:t xml:space="preserve">These shapes reflect the number of sequences (training samples) and corresponding labels for each stock before and after splitting. By splitting the dataset in this manner, the model can be trained on </w:t>
      </w:r>
      <w:proofErr w:type="gramStart"/>
      <w:r w:rsidRPr="004B0F04">
        <w:rPr>
          <w:sz w:val="24"/>
          <w:szCs w:val="24"/>
          <w:lang w:eastAsia="zh-CN"/>
        </w:rPr>
        <w:t>the majority of</w:t>
      </w:r>
      <w:proofErr w:type="gramEnd"/>
      <w:r w:rsidRPr="004B0F04">
        <w:rPr>
          <w:sz w:val="24"/>
          <w:szCs w:val="24"/>
          <w:lang w:eastAsia="zh-CN"/>
        </w:rPr>
        <w:t xml:space="preserve"> the data and tested on unseen data, simulating real-world stock price prediction scenarios.</w:t>
      </w:r>
    </w:p>
    <w:p w14:paraId="2E7917A1" w14:textId="5664CBA1" w:rsidR="00A21F03" w:rsidRPr="00364107" w:rsidRDefault="006108A6" w:rsidP="006108A6">
      <w:pPr>
        <w:pStyle w:val="Heading1"/>
        <w:rPr>
          <w:rFonts w:ascii="Times New Roman" w:hAnsi="Times New Roman" w:cs="Times New Roman"/>
          <w:sz w:val="30"/>
          <w:szCs w:val="30"/>
        </w:rPr>
      </w:pPr>
      <w:bookmarkStart w:id="35" w:name="_Toc178868923"/>
      <w:r w:rsidRPr="00364107">
        <w:rPr>
          <w:rFonts w:ascii="Times New Roman" w:hAnsi="Times New Roman" w:cs="Times New Roman"/>
          <w:sz w:val="30"/>
          <w:szCs w:val="30"/>
        </w:rPr>
        <w:lastRenderedPageBreak/>
        <w:t>3.</w:t>
      </w:r>
      <w:r w:rsidR="003C76FA" w:rsidRPr="00364107">
        <w:rPr>
          <w:rFonts w:ascii="Times New Roman" w:hAnsi="Times New Roman" w:cs="Times New Roman"/>
          <w:sz w:val="30"/>
          <w:szCs w:val="30"/>
        </w:rPr>
        <w:t xml:space="preserve">4 </w:t>
      </w:r>
      <w:r w:rsidR="00CE4993" w:rsidRPr="00364107">
        <w:rPr>
          <w:rFonts w:ascii="Times New Roman" w:hAnsi="Times New Roman" w:cs="Times New Roman"/>
          <w:sz w:val="30"/>
          <w:szCs w:val="30"/>
        </w:rPr>
        <w:t>LSTM Model</w:t>
      </w:r>
      <w:bookmarkEnd w:id="35"/>
    </w:p>
    <w:p w14:paraId="4616E861" w14:textId="00885F63" w:rsidR="0037299C" w:rsidRPr="00364107" w:rsidRDefault="003A6EFC" w:rsidP="003A6EFC">
      <w:pPr>
        <w:pStyle w:val="Heading3"/>
        <w:rPr>
          <w:rFonts w:ascii="Times New Roman" w:hAnsi="Times New Roman" w:cs="Times New Roman"/>
          <w:b w:val="0"/>
          <w:bCs w:val="0"/>
          <w:sz w:val="26"/>
          <w:szCs w:val="26"/>
        </w:rPr>
      </w:pPr>
      <w:bookmarkStart w:id="36" w:name="_Toc178868924"/>
      <w:r w:rsidRPr="00364107">
        <w:rPr>
          <w:rFonts w:ascii="Times New Roman" w:hAnsi="Times New Roman" w:cs="Times New Roman"/>
          <w:b w:val="0"/>
          <w:bCs w:val="0"/>
          <w:sz w:val="26"/>
          <w:szCs w:val="26"/>
        </w:rPr>
        <w:t>3.4.1</w:t>
      </w:r>
      <w:r w:rsidR="0037299C" w:rsidRPr="00364107">
        <w:rPr>
          <w:rFonts w:ascii="Times New Roman" w:hAnsi="Times New Roman" w:cs="Times New Roman"/>
          <w:b w:val="0"/>
          <w:bCs w:val="0"/>
          <w:sz w:val="26"/>
          <w:szCs w:val="26"/>
        </w:rPr>
        <w:t xml:space="preserve">  </w:t>
      </w:r>
      <w:r w:rsidRPr="00364107">
        <w:rPr>
          <w:rFonts w:ascii="Times New Roman" w:hAnsi="Times New Roman" w:cs="Times New Roman"/>
          <w:b w:val="0"/>
          <w:bCs w:val="0"/>
          <w:sz w:val="26"/>
          <w:szCs w:val="26"/>
        </w:rPr>
        <w:t xml:space="preserve">Normalize </w:t>
      </w:r>
      <w:r w:rsidR="00536EAD" w:rsidRPr="00364107">
        <w:rPr>
          <w:rFonts w:ascii="Times New Roman" w:hAnsi="Times New Roman" w:cs="Times New Roman"/>
          <w:b w:val="0"/>
          <w:bCs w:val="0"/>
          <w:sz w:val="26"/>
          <w:szCs w:val="26"/>
        </w:rPr>
        <w:t>D</w:t>
      </w:r>
      <w:r w:rsidRPr="00364107">
        <w:rPr>
          <w:rFonts w:ascii="Times New Roman" w:hAnsi="Times New Roman" w:cs="Times New Roman"/>
          <w:b w:val="0"/>
          <w:bCs w:val="0"/>
          <w:sz w:val="26"/>
          <w:szCs w:val="26"/>
        </w:rPr>
        <w:t>ata</w:t>
      </w:r>
      <w:bookmarkEnd w:id="36"/>
      <w:r w:rsidR="00536EAD" w:rsidRPr="00364107">
        <w:rPr>
          <w:rFonts w:ascii="Times New Roman" w:hAnsi="Times New Roman" w:cs="Times New Roman"/>
          <w:b w:val="0"/>
          <w:bCs w:val="0"/>
          <w:sz w:val="26"/>
          <w:szCs w:val="26"/>
        </w:rPr>
        <w:t xml:space="preserve"> </w:t>
      </w:r>
    </w:p>
    <w:p w14:paraId="47E5EEDB" w14:textId="77777777" w:rsidR="00536EAD" w:rsidRPr="00536EAD" w:rsidRDefault="00536EAD" w:rsidP="00536EAD">
      <w:pPr>
        <w:spacing w:before="100" w:beforeAutospacing="1" w:after="100" w:afterAutospacing="1" w:line="240" w:lineRule="auto"/>
        <w:jc w:val="both"/>
        <w:rPr>
          <w:sz w:val="26"/>
          <w:szCs w:val="26"/>
          <w:lang w:eastAsia="zh-CN"/>
        </w:rPr>
      </w:pPr>
      <w:r w:rsidRPr="00536EAD">
        <w:rPr>
          <w:sz w:val="26"/>
          <w:szCs w:val="26"/>
          <w:lang w:eastAsia="zh-CN"/>
        </w:rPr>
        <w:t>In this study, the stock price data is first normalized using min-max scaling. This technique transforms the raw stock prices into a range between 0 and 1, a necessary step when using deep learning models like Long Short-Term Memory (LSTM) networks. Normalization helps to reduce the impact of large variances between different stock prices, allowing the model to converge more quickly and accurately during training. For each stock, we applied the following normalization formula:</w:t>
      </w:r>
    </w:p>
    <w:p w14:paraId="49B56BE2" w14:textId="77777777" w:rsidR="00536EAD" w:rsidRPr="00536EAD" w:rsidRDefault="00536EAD" w:rsidP="00536EAD">
      <w:pPr>
        <w:spacing w:before="120" w:after="100" w:afterAutospacing="1" w:line="240" w:lineRule="auto"/>
        <w:jc w:val="center"/>
        <w:rPr>
          <w:sz w:val="26"/>
          <w:szCs w:val="26"/>
          <w:lang w:eastAsia="zh-CN"/>
        </w:rPr>
      </w:pPr>
      <w:r w:rsidRPr="00536EAD">
        <w:rPr>
          <w:noProof/>
          <w:sz w:val="26"/>
          <w:szCs w:val="26"/>
          <w:lang w:eastAsia="zh-CN"/>
        </w:rPr>
        <w:drawing>
          <wp:inline distT="0" distB="0" distL="0" distR="0" wp14:anchorId="394CD5B6" wp14:editId="53AF896C">
            <wp:extent cx="1609950" cy="73352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9950" cy="733527"/>
                    </a:xfrm>
                    <a:prstGeom prst="rect">
                      <a:avLst/>
                    </a:prstGeom>
                  </pic:spPr>
                </pic:pic>
              </a:graphicData>
            </a:graphic>
          </wp:inline>
        </w:drawing>
      </w:r>
    </w:p>
    <w:p w14:paraId="0750635F" w14:textId="612406E7" w:rsidR="00536EAD" w:rsidRPr="00536EAD" w:rsidRDefault="00536EAD" w:rsidP="00536EAD">
      <w:pPr>
        <w:spacing w:before="100" w:beforeAutospacing="1" w:after="100" w:afterAutospacing="1" w:line="240" w:lineRule="auto"/>
        <w:jc w:val="both"/>
        <w:rPr>
          <w:sz w:val="26"/>
          <w:szCs w:val="26"/>
          <w:lang w:eastAsia="zh-CN"/>
        </w:rPr>
      </w:pPr>
      <w:r w:rsidRPr="00536EAD">
        <w:rPr>
          <w:sz w:val="26"/>
          <w:szCs w:val="26"/>
          <w:lang w:eastAsia="zh-CN"/>
        </w:rPr>
        <w:t xml:space="preserve">Where </w:t>
      </w:r>
      <w:r w:rsidRPr="00536EAD">
        <w:rPr>
          <w:b/>
          <w:bCs/>
          <w:i/>
          <w:iCs/>
          <w:sz w:val="26"/>
          <w:szCs w:val="26"/>
          <w:lang w:eastAsia="zh-CN"/>
        </w:rPr>
        <w:t>x</w:t>
      </w:r>
      <w:r w:rsidRPr="00536EAD">
        <w:rPr>
          <w:sz w:val="26"/>
          <w:szCs w:val="26"/>
          <w:lang w:eastAsia="zh-CN"/>
        </w:rPr>
        <w:t xml:space="preserve"> represents the original stock price, and </w:t>
      </w:r>
      <w:r w:rsidRPr="00536EAD">
        <w:rPr>
          <w:b/>
          <w:bCs/>
          <w:i/>
          <w:iCs/>
          <w:sz w:val="26"/>
          <w:szCs w:val="26"/>
          <w:lang w:eastAsia="zh-CN"/>
        </w:rPr>
        <w:t>x</w:t>
      </w:r>
      <w:r w:rsidRPr="00536EAD">
        <w:rPr>
          <w:b/>
          <w:bCs/>
          <w:i/>
          <w:iCs/>
          <w:sz w:val="26"/>
          <w:szCs w:val="26"/>
          <w:vertAlign w:val="subscript"/>
          <w:lang w:eastAsia="zh-CN"/>
        </w:rPr>
        <w:t>min</w:t>
      </w:r>
      <w:r w:rsidRPr="00536EAD">
        <w:rPr>
          <w:sz w:val="26"/>
          <w:szCs w:val="26"/>
          <w:lang w:eastAsia="zh-CN"/>
        </w:rPr>
        <w:t xml:space="preserve"> and </w:t>
      </w:r>
      <w:r w:rsidRPr="00536EAD">
        <w:rPr>
          <w:b/>
          <w:bCs/>
          <w:i/>
          <w:iCs/>
          <w:sz w:val="26"/>
          <w:szCs w:val="26"/>
          <w:lang w:eastAsia="zh-CN"/>
        </w:rPr>
        <w:t>x</w:t>
      </w:r>
      <w:r w:rsidRPr="00536EAD">
        <w:rPr>
          <w:b/>
          <w:bCs/>
          <w:i/>
          <w:iCs/>
          <w:sz w:val="26"/>
          <w:szCs w:val="26"/>
          <w:vertAlign w:val="subscript"/>
          <w:lang w:eastAsia="zh-CN"/>
        </w:rPr>
        <w:t>max</w:t>
      </w:r>
      <w:r w:rsidRPr="00536EAD">
        <w:rPr>
          <w:sz w:val="26"/>
          <w:szCs w:val="26"/>
          <w:lang w:eastAsia="zh-CN"/>
        </w:rPr>
        <w:t>​ are the minimum and maximum values of the stock prices in the dataset, respectively. This process ensures that all input features are on the same scale, which is particularly important for LSTM models to effectively learn patterns over time.</w:t>
      </w:r>
    </w:p>
    <w:p w14:paraId="3200D9CD" w14:textId="77777777" w:rsidR="00536EAD" w:rsidRDefault="00536EAD" w:rsidP="00536EAD">
      <w:pPr>
        <w:spacing w:before="100" w:beforeAutospacing="1" w:after="100" w:afterAutospacing="1" w:line="240" w:lineRule="auto"/>
        <w:jc w:val="both"/>
        <w:rPr>
          <w:sz w:val="26"/>
          <w:szCs w:val="26"/>
          <w:lang w:eastAsia="zh-CN"/>
        </w:rPr>
      </w:pPr>
      <w:r w:rsidRPr="00536EAD">
        <w:rPr>
          <w:sz w:val="26"/>
          <w:szCs w:val="26"/>
          <w:lang w:eastAsia="zh-CN"/>
        </w:rPr>
        <w:t xml:space="preserve">After normalization, the data was transformed into sequences to fit the LSTM model's requirements. Specifically, we prepared sequences by structuring the time-series data into input-output pairs, where each input sequence consists of </w:t>
      </w:r>
      <w:proofErr w:type="gramStart"/>
      <w:r w:rsidRPr="00536EAD">
        <w:rPr>
          <w:sz w:val="26"/>
          <w:szCs w:val="26"/>
          <w:lang w:eastAsia="zh-CN"/>
        </w:rPr>
        <w:t>60 time</w:t>
      </w:r>
      <w:proofErr w:type="gramEnd"/>
      <w:r w:rsidRPr="00536EAD">
        <w:rPr>
          <w:sz w:val="26"/>
          <w:szCs w:val="26"/>
          <w:lang w:eastAsia="zh-CN"/>
        </w:rPr>
        <w:t xml:space="preserve"> steps (representing 60 consecutive days of stock prices), and the output corresponds to the stock price on the next day (the 61st day). This sliding window approach allows the model to learn from historical data and make accurate predictions. By splitting the data into these sequences, the LSTM network can effectively capture temporal dependencies and trends in the stock price movements over time.</w:t>
      </w:r>
    </w:p>
    <w:p w14:paraId="0DEB8B8F" w14:textId="77777777" w:rsidR="00203904" w:rsidRPr="00364107" w:rsidRDefault="00203904" w:rsidP="00203904">
      <w:pPr>
        <w:pStyle w:val="Heading3"/>
        <w:rPr>
          <w:rFonts w:ascii="Times New Roman" w:hAnsi="Times New Roman" w:cs="Times New Roman"/>
          <w:b w:val="0"/>
          <w:bCs w:val="0"/>
          <w:sz w:val="26"/>
          <w:szCs w:val="26"/>
          <w:lang w:eastAsia="zh-CN"/>
        </w:rPr>
      </w:pPr>
      <w:bookmarkStart w:id="37" w:name="_Toc178868925"/>
      <w:r w:rsidRPr="00364107">
        <w:rPr>
          <w:rFonts w:ascii="Times New Roman" w:hAnsi="Times New Roman" w:cs="Times New Roman"/>
          <w:b w:val="0"/>
          <w:bCs w:val="0"/>
          <w:sz w:val="26"/>
          <w:szCs w:val="26"/>
        </w:rPr>
        <w:t>3.4.2 Sequence Preparation</w:t>
      </w:r>
      <w:bookmarkEnd w:id="37"/>
    </w:p>
    <w:p w14:paraId="5554C50B" w14:textId="77777777" w:rsidR="00203904" w:rsidRPr="00203904" w:rsidRDefault="00203904" w:rsidP="00203904">
      <w:pPr>
        <w:spacing w:before="100" w:beforeAutospacing="1" w:after="100" w:afterAutospacing="1" w:line="240" w:lineRule="auto"/>
        <w:rPr>
          <w:sz w:val="26"/>
          <w:szCs w:val="26"/>
          <w:lang w:eastAsia="zh-CN"/>
        </w:rPr>
      </w:pPr>
      <w:r w:rsidRPr="00203904">
        <w:rPr>
          <w:sz w:val="26"/>
          <w:szCs w:val="26"/>
          <w:lang w:eastAsia="zh-CN"/>
        </w:rPr>
        <w:t xml:space="preserve">After converting the stock price dataset into sequences for time series forecasting, the data was split into training and testing sets in an 80/20 ratio. The sequences are structured in a sliding window format, with </w:t>
      </w:r>
      <w:proofErr w:type="gramStart"/>
      <w:r w:rsidRPr="00203904">
        <w:rPr>
          <w:b/>
          <w:bCs/>
          <w:sz w:val="26"/>
          <w:szCs w:val="26"/>
          <w:lang w:eastAsia="zh-CN"/>
        </w:rPr>
        <w:t>60 time</w:t>
      </w:r>
      <w:proofErr w:type="gramEnd"/>
      <w:r w:rsidRPr="00203904">
        <w:rPr>
          <w:b/>
          <w:bCs/>
          <w:sz w:val="26"/>
          <w:szCs w:val="26"/>
          <w:lang w:eastAsia="zh-CN"/>
        </w:rPr>
        <w:t xml:space="preserve"> steps</w:t>
      </w:r>
      <w:r w:rsidRPr="00203904">
        <w:rPr>
          <w:sz w:val="26"/>
          <w:szCs w:val="26"/>
          <w:lang w:eastAsia="zh-CN"/>
        </w:rPr>
        <w:t xml:space="preserve"> (representing 60 consecutive days of stock data) as the input and the stock price for the following day as the target output.</w:t>
      </w:r>
    </w:p>
    <w:p w14:paraId="30181375" w14:textId="77777777" w:rsidR="00203904" w:rsidRPr="00203904" w:rsidRDefault="00203904">
      <w:pPr>
        <w:numPr>
          <w:ilvl w:val="0"/>
          <w:numId w:val="50"/>
        </w:numPr>
        <w:spacing w:before="100" w:beforeAutospacing="1" w:after="100" w:afterAutospacing="1" w:line="240" w:lineRule="auto"/>
        <w:rPr>
          <w:sz w:val="26"/>
          <w:szCs w:val="26"/>
          <w:lang w:eastAsia="zh-CN"/>
        </w:rPr>
      </w:pPr>
      <w:r w:rsidRPr="00203904">
        <w:rPr>
          <w:b/>
          <w:bCs/>
          <w:sz w:val="26"/>
          <w:szCs w:val="26"/>
          <w:lang w:eastAsia="zh-CN"/>
        </w:rPr>
        <w:t>Shape of Train and Test Sequences</w:t>
      </w:r>
      <w:r w:rsidRPr="00203904">
        <w:rPr>
          <w:sz w:val="26"/>
          <w:szCs w:val="26"/>
          <w:lang w:eastAsia="zh-CN"/>
        </w:rPr>
        <w:t>:</w:t>
      </w:r>
    </w:p>
    <w:p w14:paraId="26AF4EE4" w14:textId="77777777" w:rsidR="00203904" w:rsidRPr="00203904" w:rsidRDefault="00203904" w:rsidP="00203904">
      <w:pPr>
        <w:spacing w:before="100" w:beforeAutospacing="1" w:after="100" w:afterAutospacing="1" w:line="240" w:lineRule="auto"/>
        <w:ind w:left="720"/>
        <w:rPr>
          <w:sz w:val="26"/>
          <w:szCs w:val="26"/>
          <w:lang w:eastAsia="zh-CN"/>
        </w:rPr>
      </w:pPr>
      <w:r w:rsidRPr="00203904">
        <w:rPr>
          <w:sz w:val="26"/>
          <w:szCs w:val="26"/>
          <w:lang w:eastAsia="zh-CN"/>
        </w:rPr>
        <w:lastRenderedPageBreak/>
        <w:t>For each stock, the dataset was divided into training and testing sets, and the shape of the sequences is as follows:</w:t>
      </w:r>
    </w:p>
    <w:p w14:paraId="2E723D12" w14:textId="77777777" w:rsidR="00203904" w:rsidRPr="00203904" w:rsidRDefault="00203904" w:rsidP="00A31C50">
      <w:pPr>
        <w:spacing w:before="100" w:beforeAutospacing="1" w:after="100" w:afterAutospacing="1" w:line="240" w:lineRule="auto"/>
        <w:ind w:left="1080"/>
        <w:rPr>
          <w:sz w:val="26"/>
          <w:szCs w:val="26"/>
          <w:lang w:eastAsia="zh-CN"/>
        </w:rPr>
      </w:pPr>
      <w:r w:rsidRPr="00203904">
        <w:rPr>
          <w:b/>
          <w:bCs/>
          <w:sz w:val="26"/>
          <w:szCs w:val="26"/>
          <w:lang w:eastAsia="zh-CN"/>
        </w:rPr>
        <w:t>AAPL</w:t>
      </w:r>
      <w:r w:rsidRPr="00203904">
        <w:rPr>
          <w:sz w:val="26"/>
          <w:szCs w:val="26"/>
          <w:lang w:eastAsia="zh-CN"/>
        </w:rPr>
        <w:t>:</w:t>
      </w:r>
    </w:p>
    <w:p w14:paraId="6F9DB6E0" w14:textId="77777777" w:rsidR="00203904" w:rsidRPr="00203904" w:rsidRDefault="00203904">
      <w:pPr>
        <w:numPr>
          <w:ilvl w:val="2"/>
          <w:numId w:val="50"/>
        </w:numPr>
        <w:spacing w:before="100" w:beforeAutospacing="1" w:after="100" w:afterAutospacing="1" w:line="240" w:lineRule="auto"/>
        <w:rPr>
          <w:sz w:val="26"/>
          <w:szCs w:val="26"/>
          <w:lang w:eastAsia="zh-CN"/>
        </w:rPr>
      </w:pPr>
      <w:r w:rsidRPr="00203904">
        <w:rPr>
          <w:sz w:val="26"/>
          <w:szCs w:val="26"/>
          <w:lang w:eastAsia="zh-CN"/>
        </w:rPr>
        <w:t xml:space="preserve">Training sequences shape: </w:t>
      </w:r>
      <w:r w:rsidRPr="00203904">
        <w:rPr>
          <w:b/>
          <w:bCs/>
          <w:sz w:val="26"/>
          <w:szCs w:val="26"/>
          <w:lang w:eastAsia="zh-CN"/>
        </w:rPr>
        <w:t>(1892, 60, 3)</w:t>
      </w:r>
    </w:p>
    <w:p w14:paraId="107D9954" w14:textId="77777777" w:rsidR="00203904" w:rsidRPr="00203904" w:rsidRDefault="00203904">
      <w:pPr>
        <w:numPr>
          <w:ilvl w:val="2"/>
          <w:numId w:val="50"/>
        </w:numPr>
        <w:spacing w:before="100" w:beforeAutospacing="1" w:after="100" w:afterAutospacing="1" w:line="240" w:lineRule="auto"/>
        <w:rPr>
          <w:sz w:val="26"/>
          <w:szCs w:val="26"/>
          <w:lang w:eastAsia="zh-CN"/>
        </w:rPr>
      </w:pPr>
      <w:r w:rsidRPr="00203904">
        <w:rPr>
          <w:sz w:val="26"/>
          <w:szCs w:val="26"/>
          <w:lang w:eastAsia="zh-CN"/>
        </w:rPr>
        <w:t xml:space="preserve">Testing sequences shape: </w:t>
      </w:r>
      <w:r w:rsidRPr="00203904">
        <w:rPr>
          <w:b/>
          <w:bCs/>
          <w:sz w:val="26"/>
          <w:szCs w:val="26"/>
          <w:lang w:eastAsia="zh-CN"/>
        </w:rPr>
        <w:t>(428, 60, 3)</w:t>
      </w:r>
    </w:p>
    <w:p w14:paraId="3D6FD8FF" w14:textId="77777777" w:rsidR="00203904" w:rsidRPr="00203904" w:rsidRDefault="00203904" w:rsidP="00A31C50">
      <w:pPr>
        <w:spacing w:before="100" w:beforeAutospacing="1" w:after="100" w:afterAutospacing="1" w:line="240" w:lineRule="auto"/>
        <w:ind w:left="1080"/>
        <w:rPr>
          <w:sz w:val="26"/>
          <w:szCs w:val="26"/>
          <w:lang w:eastAsia="zh-CN"/>
        </w:rPr>
      </w:pPr>
      <w:r w:rsidRPr="00203904">
        <w:rPr>
          <w:b/>
          <w:bCs/>
          <w:sz w:val="26"/>
          <w:szCs w:val="26"/>
          <w:lang w:eastAsia="zh-CN"/>
        </w:rPr>
        <w:t>ACB</w:t>
      </w:r>
      <w:r w:rsidRPr="00203904">
        <w:rPr>
          <w:sz w:val="26"/>
          <w:szCs w:val="26"/>
          <w:lang w:eastAsia="zh-CN"/>
        </w:rPr>
        <w:t>:</w:t>
      </w:r>
    </w:p>
    <w:p w14:paraId="06E4924C" w14:textId="77777777" w:rsidR="00203904" w:rsidRPr="00203904" w:rsidRDefault="00203904">
      <w:pPr>
        <w:numPr>
          <w:ilvl w:val="2"/>
          <w:numId w:val="50"/>
        </w:numPr>
        <w:spacing w:before="100" w:beforeAutospacing="1" w:after="100" w:afterAutospacing="1" w:line="240" w:lineRule="auto"/>
        <w:rPr>
          <w:sz w:val="26"/>
          <w:szCs w:val="26"/>
          <w:lang w:eastAsia="zh-CN"/>
        </w:rPr>
      </w:pPr>
      <w:r w:rsidRPr="00203904">
        <w:rPr>
          <w:sz w:val="26"/>
          <w:szCs w:val="26"/>
          <w:lang w:eastAsia="zh-CN"/>
        </w:rPr>
        <w:t xml:space="preserve">Training sequences shape: </w:t>
      </w:r>
      <w:r w:rsidRPr="00203904">
        <w:rPr>
          <w:b/>
          <w:bCs/>
          <w:sz w:val="26"/>
          <w:szCs w:val="26"/>
          <w:lang w:eastAsia="zh-CN"/>
        </w:rPr>
        <w:t>(1884, 60, 3)</w:t>
      </w:r>
    </w:p>
    <w:p w14:paraId="09CD110E" w14:textId="77777777" w:rsidR="00203904" w:rsidRPr="00203904" w:rsidRDefault="00203904">
      <w:pPr>
        <w:numPr>
          <w:ilvl w:val="2"/>
          <w:numId w:val="50"/>
        </w:numPr>
        <w:spacing w:before="100" w:beforeAutospacing="1" w:after="100" w:afterAutospacing="1" w:line="240" w:lineRule="auto"/>
        <w:rPr>
          <w:sz w:val="26"/>
          <w:szCs w:val="26"/>
          <w:lang w:eastAsia="zh-CN"/>
        </w:rPr>
      </w:pPr>
      <w:r w:rsidRPr="00203904">
        <w:rPr>
          <w:sz w:val="26"/>
          <w:szCs w:val="26"/>
          <w:lang w:eastAsia="zh-CN"/>
        </w:rPr>
        <w:t xml:space="preserve">Testing sequences shape: </w:t>
      </w:r>
      <w:r w:rsidRPr="00203904">
        <w:rPr>
          <w:b/>
          <w:bCs/>
          <w:sz w:val="26"/>
          <w:szCs w:val="26"/>
          <w:lang w:eastAsia="zh-CN"/>
        </w:rPr>
        <w:t>(427, 60, 3)</w:t>
      </w:r>
    </w:p>
    <w:p w14:paraId="1B13F658" w14:textId="77777777" w:rsidR="00203904" w:rsidRPr="00203904" w:rsidRDefault="00203904" w:rsidP="00A31C50">
      <w:pPr>
        <w:spacing w:before="100" w:beforeAutospacing="1" w:after="100" w:afterAutospacing="1" w:line="240" w:lineRule="auto"/>
        <w:ind w:left="1080"/>
        <w:rPr>
          <w:sz w:val="26"/>
          <w:szCs w:val="26"/>
          <w:lang w:eastAsia="zh-CN"/>
        </w:rPr>
      </w:pPr>
      <w:r w:rsidRPr="00203904">
        <w:rPr>
          <w:b/>
          <w:bCs/>
          <w:sz w:val="26"/>
          <w:szCs w:val="26"/>
          <w:lang w:eastAsia="zh-CN"/>
        </w:rPr>
        <w:t>BID</w:t>
      </w:r>
      <w:r w:rsidRPr="00203904">
        <w:rPr>
          <w:sz w:val="26"/>
          <w:szCs w:val="26"/>
          <w:lang w:eastAsia="zh-CN"/>
        </w:rPr>
        <w:t>:</w:t>
      </w:r>
    </w:p>
    <w:p w14:paraId="67DE408B" w14:textId="77777777" w:rsidR="00203904" w:rsidRPr="00203904" w:rsidRDefault="00203904">
      <w:pPr>
        <w:numPr>
          <w:ilvl w:val="2"/>
          <w:numId w:val="50"/>
        </w:numPr>
        <w:spacing w:before="100" w:beforeAutospacing="1" w:after="100" w:afterAutospacing="1" w:line="240" w:lineRule="auto"/>
        <w:rPr>
          <w:sz w:val="26"/>
          <w:szCs w:val="26"/>
          <w:lang w:eastAsia="zh-CN"/>
        </w:rPr>
      </w:pPr>
      <w:r w:rsidRPr="00203904">
        <w:rPr>
          <w:sz w:val="26"/>
          <w:szCs w:val="26"/>
          <w:lang w:eastAsia="zh-CN"/>
        </w:rPr>
        <w:t xml:space="preserve">Training sequences shape: </w:t>
      </w:r>
      <w:r w:rsidRPr="00203904">
        <w:rPr>
          <w:b/>
          <w:bCs/>
          <w:sz w:val="26"/>
          <w:szCs w:val="26"/>
          <w:lang w:eastAsia="zh-CN"/>
        </w:rPr>
        <w:t>(1874, 60, 3)</w:t>
      </w:r>
    </w:p>
    <w:p w14:paraId="545F05A3" w14:textId="77777777" w:rsidR="00203904" w:rsidRPr="00203904" w:rsidRDefault="00203904">
      <w:pPr>
        <w:numPr>
          <w:ilvl w:val="2"/>
          <w:numId w:val="50"/>
        </w:numPr>
        <w:spacing w:before="100" w:beforeAutospacing="1" w:after="100" w:afterAutospacing="1" w:line="240" w:lineRule="auto"/>
        <w:rPr>
          <w:sz w:val="26"/>
          <w:szCs w:val="26"/>
          <w:lang w:eastAsia="zh-CN"/>
        </w:rPr>
      </w:pPr>
      <w:r w:rsidRPr="00203904">
        <w:rPr>
          <w:sz w:val="26"/>
          <w:szCs w:val="26"/>
          <w:lang w:eastAsia="zh-CN"/>
        </w:rPr>
        <w:t xml:space="preserve">Testing sequences shape: </w:t>
      </w:r>
      <w:r w:rsidRPr="00203904">
        <w:rPr>
          <w:b/>
          <w:bCs/>
          <w:sz w:val="26"/>
          <w:szCs w:val="26"/>
          <w:lang w:eastAsia="zh-CN"/>
        </w:rPr>
        <w:t>(424, 60, 3)</w:t>
      </w:r>
    </w:p>
    <w:p w14:paraId="5C6822B1" w14:textId="77777777" w:rsidR="00203904" w:rsidRPr="00203904" w:rsidRDefault="00203904" w:rsidP="00A31C50">
      <w:pPr>
        <w:spacing w:before="100" w:beforeAutospacing="1" w:after="100" w:afterAutospacing="1" w:line="240" w:lineRule="auto"/>
        <w:ind w:left="1080"/>
        <w:rPr>
          <w:sz w:val="26"/>
          <w:szCs w:val="26"/>
          <w:lang w:eastAsia="zh-CN"/>
        </w:rPr>
      </w:pPr>
      <w:r w:rsidRPr="00203904">
        <w:rPr>
          <w:b/>
          <w:bCs/>
          <w:sz w:val="26"/>
          <w:szCs w:val="26"/>
          <w:lang w:eastAsia="zh-CN"/>
        </w:rPr>
        <w:t>FPT</w:t>
      </w:r>
      <w:r w:rsidRPr="00203904">
        <w:rPr>
          <w:sz w:val="26"/>
          <w:szCs w:val="26"/>
          <w:lang w:eastAsia="zh-CN"/>
        </w:rPr>
        <w:t>:</w:t>
      </w:r>
    </w:p>
    <w:p w14:paraId="2207D065" w14:textId="77777777" w:rsidR="00203904" w:rsidRPr="00203904" w:rsidRDefault="00203904">
      <w:pPr>
        <w:numPr>
          <w:ilvl w:val="2"/>
          <w:numId w:val="50"/>
        </w:numPr>
        <w:spacing w:before="100" w:beforeAutospacing="1" w:after="100" w:afterAutospacing="1" w:line="240" w:lineRule="auto"/>
        <w:rPr>
          <w:sz w:val="26"/>
          <w:szCs w:val="26"/>
          <w:lang w:eastAsia="zh-CN"/>
        </w:rPr>
      </w:pPr>
      <w:r w:rsidRPr="00203904">
        <w:rPr>
          <w:sz w:val="26"/>
          <w:szCs w:val="26"/>
          <w:lang w:eastAsia="zh-CN"/>
        </w:rPr>
        <w:t xml:space="preserve">Training sequences shape: </w:t>
      </w:r>
      <w:r w:rsidRPr="00203904">
        <w:rPr>
          <w:b/>
          <w:bCs/>
          <w:sz w:val="26"/>
          <w:szCs w:val="26"/>
          <w:lang w:eastAsia="zh-CN"/>
        </w:rPr>
        <w:t>(1874, 60, 3)</w:t>
      </w:r>
    </w:p>
    <w:p w14:paraId="20D28258" w14:textId="77777777" w:rsidR="00203904" w:rsidRPr="00203904" w:rsidRDefault="00203904">
      <w:pPr>
        <w:numPr>
          <w:ilvl w:val="2"/>
          <w:numId w:val="50"/>
        </w:numPr>
        <w:spacing w:before="100" w:beforeAutospacing="1" w:after="100" w:afterAutospacing="1" w:line="240" w:lineRule="auto"/>
        <w:rPr>
          <w:sz w:val="26"/>
          <w:szCs w:val="26"/>
          <w:lang w:eastAsia="zh-CN"/>
        </w:rPr>
      </w:pPr>
      <w:r w:rsidRPr="00203904">
        <w:rPr>
          <w:sz w:val="26"/>
          <w:szCs w:val="26"/>
          <w:lang w:eastAsia="zh-CN"/>
        </w:rPr>
        <w:t xml:space="preserve">Testing sequences shape: </w:t>
      </w:r>
      <w:r w:rsidRPr="00203904">
        <w:rPr>
          <w:b/>
          <w:bCs/>
          <w:sz w:val="26"/>
          <w:szCs w:val="26"/>
          <w:lang w:eastAsia="zh-CN"/>
        </w:rPr>
        <w:t>(424, 60, 3)</w:t>
      </w:r>
    </w:p>
    <w:p w14:paraId="46DF20AB" w14:textId="77777777" w:rsidR="00203904" w:rsidRPr="00203904" w:rsidRDefault="00203904" w:rsidP="00A31C50">
      <w:pPr>
        <w:spacing w:before="100" w:beforeAutospacing="1" w:after="100" w:afterAutospacing="1" w:line="240" w:lineRule="auto"/>
        <w:ind w:left="1080"/>
        <w:rPr>
          <w:sz w:val="26"/>
          <w:szCs w:val="26"/>
          <w:lang w:eastAsia="zh-CN"/>
        </w:rPr>
      </w:pPr>
      <w:r w:rsidRPr="00203904">
        <w:rPr>
          <w:b/>
          <w:bCs/>
          <w:sz w:val="26"/>
          <w:szCs w:val="26"/>
          <w:lang w:eastAsia="zh-CN"/>
        </w:rPr>
        <w:t>GOOGL</w:t>
      </w:r>
      <w:r w:rsidRPr="00203904">
        <w:rPr>
          <w:sz w:val="26"/>
          <w:szCs w:val="26"/>
          <w:lang w:eastAsia="zh-CN"/>
        </w:rPr>
        <w:t>:</w:t>
      </w:r>
    </w:p>
    <w:p w14:paraId="78F50A86" w14:textId="77777777" w:rsidR="00203904" w:rsidRPr="00203904" w:rsidRDefault="00203904">
      <w:pPr>
        <w:numPr>
          <w:ilvl w:val="2"/>
          <w:numId w:val="50"/>
        </w:numPr>
        <w:spacing w:before="100" w:beforeAutospacing="1" w:after="100" w:afterAutospacing="1" w:line="240" w:lineRule="auto"/>
        <w:rPr>
          <w:sz w:val="26"/>
          <w:szCs w:val="26"/>
          <w:lang w:eastAsia="zh-CN"/>
        </w:rPr>
      </w:pPr>
      <w:r w:rsidRPr="00203904">
        <w:rPr>
          <w:sz w:val="26"/>
          <w:szCs w:val="26"/>
          <w:lang w:eastAsia="zh-CN"/>
        </w:rPr>
        <w:t xml:space="preserve">Training sequences shape: </w:t>
      </w:r>
      <w:r w:rsidRPr="00203904">
        <w:rPr>
          <w:b/>
          <w:bCs/>
          <w:sz w:val="26"/>
          <w:szCs w:val="26"/>
          <w:lang w:eastAsia="zh-CN"/>
        </w:rPr>
        <w:t>(1892, 60, 3)</w:t>
      </w:r>
    </w:p>
    <w:p w14:paraId="6BA19EAE" w14:textId="77777777" w:rsidR="00203904" w:rsidRPr="00203904" w:rsidRDefault="00203904">
      <w:pPr>
        <w:numPr>
          <w:ilvl w:val="2"/>
          <w:numId w:val="50"/>
        </w:numPr>
        <w:spacing w:before="100" w:beforeAutospacing="1" w:after="100" w:afterAutospacing="1" w:line="240" w:lineRule="auto"/>
        <w:rPr>
          <w:sz w:val="26"/>
          <w:szCs w:val="26"/>
          <w:lang w:eastAsia="zh-CN"/>
        </w:rPr>
      </w:pPr>
      <w:r w:rsidRPr="00203904">
        <w:rPr>
          <w:sz w:val="26"/>
          <w:szCs w:val="26"/>
          <w:lang w:eastAsia="zh-CN"/>
        </w:rPr>
        <w:t xml:space="preserve">Testing sequences shape: </w:t>
      </w:r>
      <w:r w:rsidRPr="00203904">
        <w:rPr>
          <w:b/>
          <w:bCs/>
          <w:sz w:val="26"/>
          <w:szCs w:val="26"/>
          <w:lang w:eastAsia="zh-CN"/>
        </w:rPr>
        <w:t>(428, 60, 3)</w:t>
      </w:r>
    </w:p>
    <w:p w14:paraId="3251578C" w14:textId="77777777" w:rsidR="00203904" w:rsidRPr="00203904" w:rsidRDefault="00203904" w:rsidP="00203904">
      <w:pPr>
        <w:spacing w:before="100" w:beforeAutospacing="1" w:after="100" w:afterAutospacing="1" w:line="240" w:lineRule="auto"/>
        <w:ind w:left="720"/>
        <w:rPr>
          <w:sz w:val="26"/>
          <w:szCs w:val="26"/>
          <w:lang w:eastAsia="zh-CN"/>
        </w:rPr>
      </w:pPr>
      <w:r w:rsidRPr="00203904">
        <w:rPr>
          <w:sz w:val="26"/>
          <w:szCs w:val="26"/>
          <w:lang w:eastAsia="zh-CN"/>
        </w:rPr>
        <w:t>Each sequence consists of 60 days of stock prices (3 features: open, high, and low prices), and the model uses these sequences to predict the stock price for the following day. The number of sequences corresponds to the training and testing samples for each stock.</w:t>
      </w:r>
    </w:p>
    <w:p w14:paraId="759863B5" w14:textId="77777777" w:rsidR="00203904" w:rsidRPr="00203904" w:rsidRDefault="00203904">
      <w:pPr>
        <w:numPr>
          <w:ilvl w:val="0"/>
          <w:numId w:val="50"/>
        </w:numPr>
        <w:spacing w:before="100" w:beforeAutospacing="1" w:after="100" w:afterAutospacing="1" w:line="240" w:lineRule="auto"/>
        <w:rPr>
          <w:sz w:val="26"/>
          <w:szCs w:val="26"/>
          <w:lang w:eastAsia="zh-CN"/>
        </w:rPr>
      </w:pPr>
      <w:r w:rsidRPr="00203904">
        <w:rPr>
          <w:b/>
          <w:bCs/>
          <w:sz w:val="26"/>
          <w:szCs w:val="26"/>
          <w:lang w:eastAsia="zh-CN"/>
        </w:rPr>
        <w:t>Checking for Null Values in Sequences</w:t>
      </w:r>
      <w:r w:rsidRPr="00203904">
        <w:rPr>
          <w:sz w:val="26"/>
          <w:szCs w:val="26"/>
          <w:lang w:eastAsia="zh-CN"/>
        </w:rPr>
        <w:t>:</w:t>
      </w:r>
    </w:p>
    <w:p w14:paraId="72360C63" w14:textId="77777777" w:rsidR="00203904" w:rsidRPr="00203904" w:rsidRDefault="00203904" w:rsidP="00203904">
      <w:pPr>
        <w:spacing w:before="100" w:beforeAutospacing="1" w:after="100" w:afterAutospacing="1" w:line="240" w:lineRule="auto"/>
        <w:ind w:left="720"/>
        <w:rPr>
          <w:sz w:val="26"/>
          <w:szCs w:val="26"/>
          <w:lang w:eastAsia="zh-CN"/>
        </w:rPr>
      </w:pPr>
      <w:r w:rsidRPr="00203904">
        <w:rPr>
          <w:sz w:val="26"/>
          <w:szCs w:val="26"/>
          <w:lang w:eastAsia="zh-CN"/>
        </w:rPr>
        <w:t>Before proceeding with model training, the sequences were checked for any missing (null) values. Missing values could occur due to gaps in stock market data or incomplete records, which might impact the model’s performance. The check revealed that some stocks contained sequences with missing values.</w:t>
      </w:r>
    </w:p>
    <w:p w14:paraId="1E863910" w14:textId="77777777" w:rsidR="00203904" w:rsidRPr="00203904" w:rsidRDefault="00203904">
      <w:pPr>
        <w:numPr>
          <w:ilvl w:val="0"/>
          <w:numId w:val="50"/>
        </w:numPr>
        <w:spacing w:before="100" w:beforeAutospacing="1" w:after="100" w:afterAutospacing="1" w:line="240" w:lineRule="auto"/>
        <w:rPr>
          <w:sz w:val="26"/>
          <w:szCs w:val="26"/>
          <w:lang w:eastAsia="zh-CN"/>
        </w:rPr>
      </w:pPr>
      <w:r w:rsidRPr="00203904">
        <w:rPr>
          <w:b/>
          <w:bCs/>
          <w:sz w:val="26"/>
          <w:szCs w:val="26"/>
          <w:lang w:eastAsia="zh-CN"/>
        </w:rPr>
        <w:t>Handling Null Values</w:t>
      </w:r>
      <w:r w:rsidRPr="00203904">
        <w:rPr>
          <w:sz w:val="26"/>
          <w:szCs w:val="26"/>
          <w:lang w:eastAsia="zh-CN"/>
        </w:rPr>
        <w:t>:</w:t>
      </w:r>
    </w:p>
    <w:p w14:paraId="1E47E179" w14:textId="77777777" w:rsidR="00203904" w:rsidRPr="00203904" w:rsidRDefault="00203904" w:rsidP="00203904">
      <w:pPr>
        <w:spacing w:before="100" w:beforeAutospacing="1" w:after="100" w:afterAutospacing="1" w:line="240" w:lineRule="auto"/>
        <w:ind w:left="720"/>
        <w:rPr>
          <w:sz w:val="26"/>
          <w:szCs w:val="26"/>
          <w:lang w:eastAsia="zh-CN"/>
        </w:rPr>
      </w:pPr>
      <w:r w:rsidRPr="00203904">
        <w:rPr>
          <w:sz w:val="26"/>
          <w:szCs w:val="26"/>
          <w:lang w:eastAsia="zh-CN"/>
        </w:rPr>
        <w:lastRenderedPageBreak/>
        <w:t>To ensure the quality of the dataset, two strategies were employed to handle missing values:</w:t>
      </w:r>
    </w:p>
    <w:p w14:paraId="46A19D72" w14:textId="77777777" w:rsidR="00203904" w:rsidRPr="00203904" w:rsidRDefault="00203904" w:rsidP="00203904">
      <w:pPr>
        <w:spacing w:before="100" w:beforeAutospacing="1" w:after="100" w:afterAutospacing="1" w:line="240" w:lineRule="auto"/>
        <w:ind w:left="720"/>
        <w:rPr>
          <w:sz w:val="26"/>
          <w:szCs w:val="26"/>
          <w:lang w:eastAsia="zh-CN"/>
        </w:rPr>
      </w:pPr>
      <w:r w:rsidRPr="00203904">
        <w:rPr>
          <w:sz w:val="26"/>
          <w:szCs w:val="26"/>
          <w:lang w:eastAsia="zh-CN"/>
        </w:rPr>
        <w:t xml:space="preserve">a. </w:t>
      </w:r>
      <w:r w:rsidRPr="00203904">
        <w:rPr>
          <w:b/>
          <w:bCs/>
          <w:sz w:val="26"/>
          <w:szCs w:val="26"/>
          <w:lang w:eastAsia="zh-CN"/>
        </w:rPr>
        <w:t>Forward Fill Using Mean Values</w:t>
      </w:r>
      <w:r w:rsidRPr="00203904">
        <w:rPr>
          <w:sz w:val="26"/>
          <w:szCs w:val="26"/>
          <w:lang w:eastAsia="zh-CN"/>
        </w:rPr>
        <w:t>:</w:t>
      </w:r>
      <w:r w:rsidRPr="00203904">
        <w:rPr>
          <w:sz w:val="26"/>
          <w:szCs w:val="26"/>
          <w:lang w:eastAsia="zh-CN"/>
        </w:rPr>
        <w:br/>
        <w:t>In cases where only a small number of values were missing within a sequence, the missing values were replaced by the mean value of the corresponding feature across the sequence. This approach ensures that the dataset remains consistent while filling gaps without introducing bias. Forward-filling allows the model to train on complete sequences without needing to discard valuable data.</w:t>
      </w:r>
    </w:p>
    <w:p w14:paraId="41220AFC" w14:textId="77777777" w:rsidR="00203904" w:rsidRPr="00203904" w:rsidRDefault="00203904" w:rsidP="00203904">
      <w:pPr>
        <w:spacing w:before="100" w:beforeAutospacing="1" w:after="100" w:afterAutospacing="1" w:line="240" w:lineRule="auto"/>
        <w:ind w:left="720"/>
        <w:rPr>
          <w:sz w:val="26"/>
          <w:szCs w:val="26"/>
          <w:lang w:eastAsia="zh-CN"/>
        </w:rPr>
      </w:pPr>
      <w:r w:rsidRPr="00203904">
        <w:rPr>
          <w:sz w:val="26"/>
          <w:szCs w:val="26"/>
          <w:lang w:eastAsia="zh-CN"/>
        </w:rPr>
        <w:t xml:space="preserve">b. </w:t>
      </w:r>
      <w:r w:rsidRPr="00203904">
        <w:rPr>
          <w:b/>
          <w:bCs/>
          <w:sz w:val="26"/>
          <w:szCs w:val="26"/>
          <w:lang w:eastAsia="zh-CN"/>
        </w:rPr>
        <w:t>Removing Sequences with Missing Values</w:t>
      </w:r>
      <w:r w:rsidRPr="00203904">
        <w:rPr>
          <w:sz w:val="26"/>
          <w:szCs w:val="26"/>
          <w:lang w:eastAsia="zh-CN"/>
        </w:rPr>
        <w:t>:</w:t>
      </w:r>
      <w:r w:rsidRPr="00203904">
        <w:rPr>
          <w:sz w:val="26"/>
          <w:szCs w:val="26"/>
          <w:lang w:eastAsia="zh-CN"/>
        </w:rPr>
        <w:br/>
        <w:t>For sequences with multiple missing values or where the data gaps were significant, the entire sequence was removed from the dataset. This method ensures that only complete and reliable data was used for training the model, reducing the risk of inaccurate predictions due to incomplete information. The labels corresponding to the removed sequences were also eliminated to maintain consistency.</w:t>
      </w:r>
    </w:p>
    <w:p w14:paraId="520C46F4" w14:textId="53B955B8" w:rsidR="00203904" w:rsidRDefault="00203904" w:rsidP="00203904">
      <w:pPr>
        <w:spacing w:before="100" w:beforeAutospacing="1" w:after="100" w:afterAutospacing="1" w:line="240" w:lineRule="auto"/>
        <w:ind w:left="720"/>
        <w:rPr>
          <w:sz w:val="26"/>
          <w:szCs w:val="26"/>
          <w:lang w:eastAsia="zh-CN"/>
        </w:rPr>
      </w:pPr>
      <w:r w:rsidRPr="00203904">
        <w:rPr>
          <w:sz w:val="26"/>
          <w:szCs w:val="26"/>
          <w:lang w:eastAsia="zh-CN"/>
        </w:rPr>
        <w:t>After applying these techniques, the dataset was confirmed to be free of missing values, ensuring that the LSTM model would be trained and tested on complete data sequences. This step is crucial in maintaining the integrity of the predictive model, as any missing data could negatively affect the model’s ability to learn from patterns in the time series.</w:t>
      </w:r>
      <w:r>
        <w:rPr>
          <w:sz w:val="26"/>
          <w:szCs w:val="26"/>
          <w:lang w:eastAsia="zh-CN"/>
        </w:rPr>
        <w:t xml:space="preserve"> Below is an example of the sequenced data:</w:t>
      </w:r>
    </w:p>
    <w:tbl>
      <w:tblPr>
        <w:tblStyle w:val="TableGrid"/>
        <w:tblW w:w="0" w:type="auto"/>
        <w:jc w:val="center"/>
        <w:tblLook w:val="04A0" w:firstRow="1" w:lastRow="0" w:firstColumn="1" w:lastColumn="0" w:noHBand="0" w:noVBand="1"/>
      </w:tblPr>
      <w:tblGrid>
        <w:gridCol w:w="2411"/>
        <w:gridCol w:w="2411"/>
        <w:gridCol w:w="2411"/>
      </w:tblGrid>
      <w:tr w:rsidR="00DF7C29" w14:paraId="3083AD1B" w14:textId="77777777" w:rsidTr="00DF7C29">
        <w:trPr>
          <w:trHeight w:val="261"/>
          <w:jc w:val="center"/>
        </w:trPr>
        <w:tc>
          <w:tcPr>
            <w:tcW w:w="2411" w:type="dxa"/>
            <w:shd w:val="clear" w:color="auto" w:fill="BFBFBF" w:themeFill="background1" w:themeFillShade="BF"/>
          </w:tcPr>
          <w:p w14:paraId="3CD0371A" w14:textId="34BC6D0A" w:rsidR="00DF7C29" w:rsidRPr="00DF7C29" w:rsidRDefault="00DF7C29" w:rsidP="00203904">
            <w:pPr>
              <w:spacing w:before="100" w:beforeAutospacing="1" w:after="100" w:afterAutospacing="1"/>
              <w:jc w:val="center"/>
              <w:rPr>
                <w:color w:val="000000" w:themeColor="text1"/>
                <w:sz w:val="26"/>
                <w:szCs w:val="26"/>
              </w:rPr>
            </w:pPr>
            <w:r w:rsidRPr="00DF7C29">
              <w:rPr>
                <w:color w:val="000000" w:themeColor="text1"/>
                <w:sz w:val="26"/>
                <w:szCs w:val="26"/>
              </w:rPr>
              <w:t>Layer 1</w:t>
            </w:r>
          </w:p>
        </w:tc>
        <w:tc>
          <w:tcPr>
            <w:tcW w:w="2411" w:type="dxa"/>
            <w:shd w:val="clear" w:color="auto" w:fill="BFBFBF" w:themeFill="background1" w:themeFillShade="BF"/>
          </w:tcPr>
          <w:p w14:paraId="1ADEA887" w14:textId="28E652FB" w:rsidR="00DF7C29" w:rsidRPr="00DF7C29" w:rsidRDefault="00DF7C29" w:rsidP="00203904">
            <w:pPr>
              <w:spacing w:before="100" w:beforeAutospacing="1" w:after="100" w:afterAutospacing="1"/>
              <w:jc w:val="center"/>
              <w:rPr>
                <w:color w:val="000000" w:themeColor="text1"/>
                <w:sz w:val="26"/>
                <w:szCs w:val="26"/>
              </w:rPr>
            </w:pPr>
            <w:r w:rsidRPr="00DF7C29">
              <w:rPr>
                <w:color w:val="000000" w:themeColor="text1"/>
                <w:sz w:val="26"/>
                <w:szCs w:val="26"/>
              </w:rPr>
              <w:t>Layer 2</w:t>
            </w:r>
          </w:p>
        </w:tc>
        <w:tc>
          <w:tcPr>
            <w:tcW w:w="2411" w:type="dxa"/>
            <w:shd w:val="clear" w:color="auto" w:fill="BFBFBF" w:themeFill="background1" w:themeFillShade="BF"/>
          </w:tcPr>
          <w:p w14:paraId="6AF412D7" w14:textId="73008260" w:rsidR="00DF7C29" w:rsidRPr="00DF7C29" w:rsidRDefault="00DF7C29" w:rsidP="00203904">
            <w:pPr>
              <w:spacing w:before="100" w:beforeAutospacing="1" w:after="100" w:afterAutospacing="1"/>
              <w:jc w:val="center"/>
              <w:rPr>
                <w:color w:val="000000" w:themeColor="text1"/>
                <w:sz w:val="26"/>
                <w:szCs w:val="26"/>
              </w:rPr>
            </w:pPr>
            <w:r w:rsidRPr="00DF7C29">
              <w:rPr>
                <w:color w:val="000000" w:themeColor="text1"/>
                <w:sz w:val="26"/>
                <w:szCs w:val="26"/>
              </w:rPr>
              <w:t>Layer 3</w:t>
            </w:r>
          </w:p>
        </w:tc>
      </w:tr>
      <w:tr w:rsidR="00203904" w14:paraId="30364B15" w14:textId="77777777" w:rsidTr="00203904">
        <w:trPr>
          <w:trHeight w:val="261"/>
          <w:jc w:val="center"/>
        </w:trPr>
        <w:tc>
          <w:tcPr>
            <w:tcW w:w="2411" w:type="dxa"/>
          </w:tcPr>
          <w:p w14:paraId="4692EF2B" w14:textId="7F1D4F43"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0.029733</w:t>
            </w:r>
          </w:p>
        </w:tc>
        <w:tc>
          <w:tcPr>
            <w:tcW w:w="2411" w:type="dxa"/>
          </w:tcPr>
          <w:p w14:paraId="0DEE152C" w14:textId="321D0111"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0.290490</w:t>
            </w:r>
          </w:p>
        </w:tc>
        <w:tc>
          <w:tcPr>
            <w:tcW w:w="2411" w:type="dxa"/>
          </w:tcPr>
          <w:p w14:paraId="01AEF694" w14:textId="2CC7E7EF"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0.290181</w:t>
            </w:r>
          </w:p>
        </w:tc>
      </w:tr>
      <w:tr w:rsidR="00203904" w14:paraId="7C85CB0C" w14:textId="77777777" w:rsidTr="00203904">
        <w:trPr>
          <w:trHeight w:val="248"/>
          <w:jc w:val="center"/>
        </w:trPr>
        <w:tc>
          <w:tcPr>
            <w:tcW w:w="2411" w:type="dxa"/>
          </w:tcPr>
          <w:p w14:paraId="2DEB2AC4" w14:textId="4C8AA876"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0.024903</w:t>
            </w:r>
          </w:p>
        </w:tc>
        <w:tc>
          <w:tcPr>
            <w:tcW w:w="2411" w:type="dxa"/>
          </w:tcPr>
          <w:p w14:paraId="31D46C48" w14:textId="33D4C14E"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0.290750</w:t>
            </w:r>
          </w:p>
        </w:tc>
        <w:tc>
          <w:tcPr>
            <w:tcW w:w="2411" w:type="dxa"/>
          </w:tcPr>
          <w:p w14:paraId="3D4AE025" w14:textId="2DF18D33"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0.290515</w:t>
            </w:r>
          </w:p>
        </w:tc>
      </w:tr>
      <w:tr w:rsidR="00203904" w14:paraId="159187C9" w14:textId="77777777" w:rsidTr="00203904">
        <w:trPr>
          <w:trHeight w:val="261"/>
          <w:jc w:val="center"/>
        </w:trPr>
        <w:tc>
          <w:tcPr>
            <w:tcW w:w="2411" w:type="dxa"/>
          </w:tcPr>
          <w:p w14:paraId="33CB82DF" w14:textId="6F1DE65C"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0.024965</w:t>
            </w:r>
          </w:p>
        </w:tc>
        <w:tc>
          <w:tcPr>
            <w:tcW w:w="2411" w:type="dxa"/>
          </w:tcPr>
          <w:p w14:paraId="21687410" w14:textId="2CB3B082"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0.291011</w:t>
            </w:r>
          </w:p>
        </w:tc>
        <w:tc>
          <w:tcPr>
            <w:tcW w:w="2411" w:type="dxa"/>
          </w:tcPr>
          <w:p w14:paraId="3F39557E" w14:textId="30076E04"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0.290849</w:t>
            </w:r>
          </w:p>
        </w:tc>
      </w:tr>
      <w:tr w:rsidR="00203904" w14:paraId="39AE7572" w14:textId="77777777" w:rsidTr="00203904">
        <w:trPr>
          <w:trHeight w:val="248"/>
          <w:jc w:val="center"/>
        </w:trPr>
        <w:tc>
          <w:tcPr>
            <w:tcW w:w="2411" w:type="dxa"/>
          </w:tcPr>
          <w:p w14:paraId="0B12E8AA" w14:textId="042F34AF"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0.027286</w:t>
            </w:r>
          </w:p>
        </w:tc>
        <w:tc>
          <w:tcPr>
            <w:tcW w:w="2411" w:type="dxa"/>
          </w:tcPr>
          <w:p w14:paraId="6F746F89" w14:textId="50E49742"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0.291272</w:t>
            </w:r>
          </w:p>
        </w:tc>
        <w:tc>
          <w:tcPr>
            <w:tcW w:w="2411" w:type="dxa"/>
          </w:tcPr>
          <w:p w14:paraId="60E7DA4C" w14:textId="7276F3CE"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0.291181</w:t>
            </w:r>
          </w:p>
        </w:tc>
      </w:tr>
      <w:tr w:rsidR="00203904" w14:paraId="68BABDF9" w14:textId="77777777" w:rsidTr="00203904">
        <w:trPr>
          <w:trHeight w:val="261"/>
          <w:jc w:val="center"/>
        </w:trPr>
        <w:tc>
          <w:tcPr>
            <w:tcW w:w="2411" w:type="dxa"/>
          </w:tcPr>
          <w:p w14:paraId="74DC561A" w14:textId="29DA6FD1"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0.033747</w:t>
            </w:r>
          </w:p>
        </w:tc>
        <w:tc>
          <w:tcPr>
            <w:tcW w:w="2411" w:type="dxa"/>
          </w:tcPr>
          <w:p w14:paraId="43E00C6C" w14:textId="6AAAE8A4"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0.291533</w:t>
            </w:r>
          </w:p>
        </w:tc>
        <w:tc>
          <w:tcPr>
            <w:tcW w:w="2411" w:type="dxa"/>
          </w:tcPr>
          <w:p w14:paraId="05495125" w14:textId="1DEBA7BA" w:rsidR="00203904" w:rsidRPr="00203904" w:rsidRDefault="00203904" w:rsidP="00203904">
            <w:pPr>
              <w:spacing w:before="100" w:beforeAutospacing="1" w:after="100" w:afterAutospacing="1"/>
              <w:jc w:val="center"/>
              <w:rPr>
                <w:color w:val="000000" w:themeColor="text1"/>
                <w:sz w:val="26"/>
                <w:szCs w:val="26"/>
                <w:lang w:eastAsia="zh-CN"/>
              </w:rPr>
            </w:pPr>
            <w:r w:rsidRPr="00203904">
              <w:rPr>
                <w:color w:val="000000" w:themeColor="text1"/>
                <w:sz w:val="26"/>
                <w:szCs w:val="26"/>
              </w:rPr>
              <w:t>0.291511</w:t>
            </w:r>
          </w:p>
        </w:tc>
      </w:tr>
    </w:tbl>
    <w:p w14:paraId="4EA5DBAC" w14:textId="21A46D24" w:rsidR="00386CBD" w:rsidRPr="00364107" w:rsidRDefault="00386CBD" w:rsidP="00386CBD">
      <w:pPr>
        <w:pStyle w:val="Heading3"/>
        <w:spacing w:before="240" w:after="240"/>
        <w:rPr>
          <w:rFonts w:ascii="Times New Roman" w:hAnsi="Times New Roman" w:cs="Times New Roman"/>
          <w:b w:val="0"/>
          <w:bCs w:val="0"/>
          <w:sz w:val="26"/>
          <w:szCs w:val="26"/>
        </w:rPr>
      </w:pPr>
      <w:bookmarkStart w:id="38" w:name="_Toc178868926"/>
      <w:r w:rsidRPr="00364107">
        <w:rPr>
          <w:rFonts w:ascii="Times New Roman" w:hAnsi="Times New Roman" w:cs="Times New Roman"/>
          <w:b w:val="0"/>
          <w:bCs w:val="0"/>
          <w:sz w:val="26"/>
          <w:szCs w:val="26"/>
        </w:rPr>
        <w:t>3.4.</w:t>
      </w:r>
      <w:r w:rsidR="004402D2">
        <w:rPr>
          <w:rFonts w:ascii="Times New Roman" w:hAnsi="Times New Roman" w:cs="Times New Roman"/>
          <w:b w:val="0"/>
          <w:bCs w:val="0"/>
          <w:sz w:val="26"/>
          <w:szCs w:val="26"/>
        </w:rPr>
        <w:t>3</w:t>
      </w:r>
      <w:r w:rsidRPr="00364107">
        <w:rPr>
          <w:rFonts w:ascii="Times New Roman" w:hAnsi="Times New Roman" w:cs="Times New Roman"/>
          <w:b w:val="0"/>
          <w:bCs w:val="0"/>
          <w:sz w:val="26"/>
          <w:szCs w:val="26"/>
        </w:rPr>
        <w:t xml:space="preserve">  3D Input Structure in LSTM</w:t>
      </w:r>
      <w:bookmarkEnd w:id="38"/>
    </w:p>
    <w:p w14:paraId="2B372A77" w14:textId="77777777" w:rsidR="00386CBD" w:rsidRPr="00386CBD" w:rsidRDefault="00386CBD" w:rsidP="00386CBD">
      <w:pPr>
        <w:spacing w:before="240" w:after="240" w:line="240" w:lineRule="auto"/>
        <w:jc w:val="both"/>
        <w:rPr>
          <w:sz w:val="26"/>
          <w:szCs w:val="26"/>
          <w:lang w:eastAsia="zh-CN"/>
        </w:rPr>
      </w:pPr>
      <w:r w:rsidRPr="00386CBD">
        <w:rPr>
          <w:sz w:val="26"/>
          <w:szCs w:val="26"/>
          <w:lang w:eastAsia="zh-CN"/>
        </w:rPr>
        <w:t xml:space="preserve">Long Short-Term Memory (LSTM) networks are specifically designed to process sequential data and learn both short-term and long-term dependencies over time. In this study, we use LSTM to predict stock prices based on historical data. A key feature of LSTM models is their ability to handle </w:t>
      </w:r>
      <w:r w:rsidRPr="00386CBD">
        <w:rPr>
          <w:b/>
          <w:bCs/>
          <w:sz w:val="26"/>
          <w:szCs w:val="26"/>
          <w:lang w:eastAsia="zh-CN"/>
        </w:rPr>
        <w:t>3D input data</w:t>
      </w:r>
      <w:r w:rsidRPr="00386CBD">
        <w:rPr>
          <w:sz w:val="26"/>
          <w:szCs w:val="26"/>
          <w:lang w:eastAsia="zh-CN"/>
        </w:rPr>
        <w:t>, which consists of the following three dimensions: samples, time steps, and features.</w:t>
      </w:r>
    </w:p>
    <w:p w14:paraId="7E64DDA9" w14:textId="77777777" w:rsidR="00386CBD" w:rsidRPr="00CA4CD1" w:rsidRDefault="00386CBD">
      <w:pPr>
        <w:pStyle w:val="ListParagraph"/>
        <w:numPr>
          <w:ilvl w:val="0"/>
          <w:numId w:val="53"/>
        </w:numPr>
        <w:spacing w:before="100" w:beforeAutospacing="1" w:after="100" w:afterAutospacing="1" w:line="240" w:lineRule="auto"/>
        <w:jc w:val="both"/>
        <w:rPr>
          <w:sz w:val="26"/>
          <w:szCs w:val="26"/>
          <w:lang w:eastAsia="zh-CN"/>
        </w:rPr>
      </w:pPr>
      <w:r w:rsidRPr="00CA4CD1">
        <w:rPr>
          <w:b/>
          <w:bCs/>
          <w:sz w:val="26"/>
          <w:szCs w:val="26"/>
          <w:lang w:eastAsia="zh-CN"/>
        </w:rPr>
        <w:t>3D Input Structure in LSTM</w:t>
      </w:r>
      <w:r w:rsidRPr="00CA4CD1">
        <w:rPr>
          <w:sz w:val="26"/>
          <w:szCs w:val="26"/>
          <w:lang w:eastAsia="zh-CN"/>
        </w:rPr>
        <w:t>:</w:t>
      </w:r>
    </w:p>
    <w:p w14:paraId="7E9892B4" w14:textId="77777777" w:rsidR="00386CBD" w:rsidRPr="00386CBD" w:rsidRDefault="00386CBD" w:rsidP="00386CBD">
      <w:pPr>
        <w:spacing w:before="100" w:beforeAutospacing="1" w:after="100" w:afterAutospacing="1" w:line="240" w:lineRule="auto"/>
        <w:jc w:val="both"/>
        <w:rPr>
          <w:sz w:val="26"/>
          <w:szCs w:val="26"/>
          <w:lang w:eastAsia="zh-CN"/>
        </w:rPr>
      </w:pPr>
      <w:r w:rsidRPr="00386CBD">
        <w:rPr>
          <w:sz w:val="26"/>
          <w:szCs w:val="26"/>
          <w:lang w:eastAsia="zh-CN"/>
        </w:rPr>
        <w:lastRenderedPageBreak/>
        <w:t>The input to an LSTM model for time-series forecasting is typically structured as a 3D tensor with the following dimensions:</w:t>
      </w:r>
    </w:p>
    <w:p w14:paraId="3E40FC66" w14:textId="77777777" w:rsidR="00386CBD" w:rsidRPr="00386CBD" w:rsidRDefault="00386CBD">
      <w:pPr>
        <w:numPr>
          <w:ilvl w:val="1"/>
          <w:numId w:val="52"/>
        </w:numPr>
        <w:spacing w:before="240" w:after="240" w:line="240" w:lineRule="auto"/>
        <w:ind w:left="792"/>
        <w:jc w:val="both"/>
        <w:rPr>
          <w:sz w:val="26"/>
          <w:szCs w:val="26"/>
          <w:lang w:eastAsia="zh-CN"/>
        </w:rPr>
      </w:pPr>
      <w:r w:rsidRPr="00386CBD">
        <w:rPr>
          <w:b/>
          <w:bCs/>
          <w:sz w:val="26"/>
          <w:szCs w:val="26"/>
          <w:lang w:eastAsia="zh-CN"/>
        </w:rPr>
        <w:t>Samples (also called batches or sequences)</w:t>
      </w:r>
      <w:r w:rsidRPr="00386CBD">
        <w:rPr>
          <w:sz w:val="26"/>
          <w:szCs w:val="26"/>
          <w:lang w:eastAsia="zh-CN"/>
        </w:rPr>
        <w:t xml:space="preserve">: This refers to the number of data points, or the number of sequences being processed. Each sequence corresponds to a block of stock price data, and in this case, each sequence is made up of </w:t>
      </w:r>
      <w:r w:rsidRPr="00386CBD">
        <w:rPr>
          <w:b/>
          <w:bCs/>
          <w:sz w:val="26"/>
          <w:szCs w:val="26"/>
          <w:lang w:eastAsia="zh-CN"/>
        </w:rPr>
        <w:t>60 consecutive days</w:t>
      </w:r>
      <w:r w:rsidRPr="00386CBD">
        <w:rPr>
          <w:sz w:val="26"/>
          <w:szCs w:val="26"/>
          <w:lang w:eastAsia="zh-CN"/>
        </w:rPr>
        <w:t xml:space="preserve"> of stock prices.</w:t>
      </w:r>
    </w:p>
    <w:p w14:paraId="5E1FBC61" w14:textId="77777777" w:rsidR="00386CBD" w:rsidRPr="00386CBD" w:rsidRDefault="00386CBD">
      <w:pPr>
        <w:numPr>
          <w:ilvl w:val="1"/>
          <w:numId w:val="52"/>
        </w:numPr>
        <w:spacing w:before="240" w:after="240" w:line="240" w:lineRule="auto"/>
        <w:ind w:left="792"/>
        <w:jc w:val="both"/>
        <w:rPr>
          <w:sz w:val="26"/>
          <w:szCs w:val="26"/>
          <w:lang w:eastAsia="zh-CN"/>
        </w:rPr>
      </w:pPr>
      <w:r w:rsidRPr="00386CBD">
        <w:rPr>
          <w:b/>
          <w:bCs/>
          <w:sz w:val="26"/>
          <w:szCs w:val="26"/>
          <w:lang w:eastAsia="zh-CN"/>
        </w:rPr>
        <w:t>Time steps</w:t>
      </w:r>
      <w:r w:rsidRPr="00386CBD">
        <w:rPr>
          <w:sz w:val="26"/>
          <w:szCs w:val="26"/>
          <w:lang w:eastAsia="zh-CN"/>
        </w:rPr>
        <w:t xml:space="preserve">: This refers to the number of observations (days, in our case) in each sequence. For our stock price forecasting model, we use a </w:t>
      </w:r>
      <w:r w:rsidRPr="00386CBD">
        <w:rPr>
          <w:b/>
          <w:bCs/>
          <w:sz w:val="26"/>
          <w:szCs w:val="26"/>
          <w:lang w:eastAsia="zh-CN"/>
        </w:rPr>
        <w:t>sliding window</w:t>
      </w:r>
      <w:r w:rsidRPr="00386CBD">
        <w:rPr>
          <w:sz w:val="26"/>
          <w:szCs w:val="26"/>
          <w:lang w:eastAsia="zh-CN"/>
        </w:rPr>
        <w:t xml:space="preserve"> approach, where each sequence consists of </w:t>
      </w:r>
      <w:proofErr w:type="gramStart"/>
      <w:r w:rsidRPr="00386CBD">
        <w:rPr>
          <w:sz w:val="26"/>
          <w:szCs w:val="26"/>
          <w:lang w:eastAsia="zh-CN"/>
        </w:rPr>
        <w:t>60 time</w:t>
      </w:r>
      <w:proofErr w:type="gramEnd"/>
      <w:r w:rsidRPr="00386CBD">
        <w:rPr>
          <w:sz w:val="26"/>
          <w:szCs w:val="26"/>
          <w:lang w:eastAsia="zh-CN"/>
        </w:rPr>
        <w:t xml:space="preserve"> steps, representing 60 consecutive days of stock prices.</w:t>
      </w:r>
    </w:p>
    <w:p w14:paraId="028AC197" w14:textId="77777777" w:rsidR="00386CBD" w:rsidRPr="00386CBD" w:rsidRDefault="00386CBD">
      <w:pPr>
        <w:numPr>
          <w:ilvl w:val="1"/>
          <w:numId w:val="52"/>
        </w:numPr>
        <w:spacing w:before="240" w:after="240" w:line="240" w:lineRule="auto"/>
        <w:ind w:left="792"/>
        <w:jc w:val="both"/>
        <w:rPr>
          <w:sz w:val="26"/>
          <w:szCs w:val="26"/>
          <w:lang w:eastAsia="zh-CN"/>
        </w:rPr>
      </w:pPr>
      <w:r w:rsidRPr="00386CBD">
        <w:rPr>
          <w:b/>
          <w:bCs/>
          <w:sz w:val="26"/>
          <w:szCs w:val="26"/>
          <w:lang w:eastAsia="zh-CN"/>
        </w:rPr>
        <w:t>Features</w:t>
      </w:r>
      <w:r w:rsidRPr="00386CBD">
        <w:rPr>
          <w:sz w:val="26"/>
          <w:szCs w:val="26"/>
          <w:lang w:eastAsia="zh-CN"/>
        </w:rPr>
        <w:t xml:space="preserve">: This refers to the number of variables or attributes available for each time step. In our case, the LSTM processes </w:t>
      </w:r>
      <w:r w:rsidRPr="00386CBD">
        <w:rPr>
          <w:b/>
          <w:bCs/>
          <w:sz w:val="26"/>
          <w:szCs w:val="26"/>
          <w:lang w:eastAsia="zh-CN"/>
        </w:rPr>
        <w:t>3 features</w:t>
      </w:r>
      <w:r w:rsidRPr="00386CBD">
        <w:rPr>
          <w:sz w:val="26"/>
          <w:szCs w:val="26"/>
          <w:lang w:eastAsia="zh-CN"/>
        </w:rPr>
        <w:t xml:space="preserve">: the </w:t>
      </w:r>
      <w:r w:rsidRPr="00386CBD">
        <w:rPr>
          <w:b/>
          <w:bCs/>
          <w:sz w:val="26"/>
          <w:szCs w:val="26"/>
          <w:lang w:eastAsia="zh-CN"/>
        </w:rPr>
        <w:t>open price</w:t>
      </w:r>
      <w:r w:rsidRPr="00386CBD">
        <w:rPr>
          <w:sz w:val="26"/>
          <w:szCs w:val="26"/>
          <w:lang w:eastAsia="zh-CN"/>
        </w:rPr>
        <w:t xml:space="preserve">, </w:t>
      </w:r>
      <w:r w:rsidRPr="00386CBD">
        <w:rPr>
          <w:b/>
          <w:bCs/>
          <w:sz w:val="26"/>
          <w:szCs w:val="26"/>
          <w:lang w:eastAsia="zh-CN"/>
        </w:rPr>
        <w:t>high price</w:t>
      </w:r>
      <w:r w:rsidRPr="00386CBD">
        <w:rPr>
          <w:sz w:val="26"/>
          <w:szCs w:val="26"/>
          <w:lang w:eastAsia="zh-CN"/>
        </w:rPr>
        <w:t xml:space="preserve">, and </w:t>
      </w:r>
      <w:r w:rsidRPr="00386CBD">
        <w:rPr>
          <w:b/>
          <w:bCs/>
          <w:sz w:val="26"/>
          <w:szCs w:val="26"/>
          <w:lang w:eastAsia="zh-CN"/>
        </w:rPr>
        <w:t>low price</w:t>
      </w:r>
      <w:r w:rsidRPr="00386CBD">
        <w:rPr>
          <w:sz w:val="26"/>
          <w:szCs w:val="26"/>
          <w:lang w:eastAsia="zh-CN"/>
        </w:rPr>
        <w:t xml:space="preserve"> of each stock.</w:t>
      </w:r>
    </w:p>
    <w:p w14:paraId="203163FF" w14:textId="77777777" w:rsidR="00386CBD" w:rsidRDefault="00386CBD" w:rsidP="00386CBD">
      <w:pPr>
        <w:spacing w:before="100" w:beforeAutospacing="1" w:after="100" w:afterAutospacing="1" w:line="240" w:lineRule="auto"/>
        <w:jc w:val="both"/>
        <w:rPr>
          <w:sz w:val="26"/>
          <w:szCs w:val="26"/>
          <w:lang w:eastAsia="zh-CN"/>
        </w:rPr>
      </w:pPr>
      <w:r w:rsidRPr="00386CBD">
        <w:rPr>
          <w:sz w:val="26"/>
          <w:szCs w:val="26"/>
          <w:lang w:eastAsia="zh-CN"/>
        </w:rPr>
        <w:t xml:space="preserve">Therefore, the 3D input shape for the LSTM model is structured as </w:t>
      </w:r>
      <w:r w:rsidRPr="00386CBD">
        <w:rPr>
          <w:b/>
          <w:bCs/>
          <w:sz w:val="26"/>
          <w:szCs w:val="26"/>
          <w:lang w:eastAsia="zh-CN"/>
        </w:rPr>
        <w:t>(samples, time steps, features)</w:t>
      </w:r>
      <w:r w:rsidRPr="00386CBD">
        <w:rPr>
          <w:sz w:val="26"/>
          <w:szCs w:val="26"/>
          <w:lang w:eastAsia="zh-CN"/>
        </w:rPr>
        <w:t xml:space="preserve">. For example, the input for AAPL might have the shape </w:t>
      </w:r>
      <w:r w:rsidRPr="00386CBD">
        <w:rPr>
          <w:b/>
          <w:bCs/>
          <w:sz w:val="26"/>
          <w:szCs w:val="26"/>
          <w:lang w:eastAsia="zh-CN"/>
        </w:rPr>
        <w:t>(1892, 60, 3)</w:t>
      </w:r>
      <w:r w:rsidRPr="00386CBD">
        <w:rPr>
          <w:sz w:val="26"/>
          <w:szCs w:val="26"/>
          <w:lang w:eastAsia="zh-CN"/>
        </w:rPr>
        <w:t>, meaning the model is working with 1892 sequences, each with 60 days of data, and 3 features for each day.</w:t>
      </w:r>
    </w:p>
    <w:p w14:paraId="12A143B7" w14:textId="77777777" w:rsidR="00CA4CD1" w:rsidRPr="00CA4CD1" w:rsidRDefault="00CA4CD1">
      <w:pPr>
        <w:pStyle w:val="ListParagraph"/>
        <w:numPr>
          <w:ilvl w:val="0"/>
          <w:numId w:val="53"/>
        </w:numPr>
        <w:jc w:val="both"/>
        <w:rPr>
          <w:sz w:val="26"/>
          <w:szCs w:val="26"/>
          <w:lang w:eastAsia="zh-CN"/>
        </w:rPr>
      </w:pPr>
      <w:r w:rsidRPr="00CA4CD1">
        <w:rPr>
          <w:rStyle w:val="Strong"/>
          <w:sz w:val="26"/>
          <w:szCs w:val="26"/>
        </w:rPr>
        <w:t>Layer Configuration</w:t>
      </w:r>
      <w:r w:rsidRPr="00CA4CD1">
        <w:rPr>
          <w:sz w:val="26"/>
          <w:szCs w:val="26"/>
        </w:rPr>
        <w:t>:</w:t>
      </w:r>
    </w:p>
    <w:p w14:paraId="237E797F" w14:textId="3A99A02B" w:rsidR="00CA4CD1" w:rsidRPr="00CA4CD1" w:rsidRDefault="00CA4CD1" w:rsidP="00CA4CD1">
      <w:pPr>
        <w:ind w:left="360"/>
        <w:jc w:val="both"/>
        <w:rPr>
          <w:sz w:val="26"/>
          <w:szCs w:val="26"/>
          <w:lang w:eastAsia="zh-CN"/>
        </w:rPr>
      </w:pPr>
      <w:r w:rsidRPr="00CA4CD1">
        <w:rPr>
          <w:sz w:val="26"/>
          <w:szCs w:val="26"/>
        </w:rPr>
        <w:t xml:space="preserve">The LSTM layers were defined using a loop that iterates between 1 to 3 layers. For each layer, the number of units (LSTM cells) was treated as a tunable hyperparameter, with values ranging from </w:t>
      </w:r>
      <w:r w:rsidRPr="00CA4CD1">
        <w:rPr>
          <w:rStyle w:val="Strong"/>
          <w:sz w:val="26"/>
          <w:szCs w:val="26"/>
        </w:rPr>
        <w:t>32 to 512</w:t>
      </w:r>
      <w:r w:rsidRPr="00CA4CD1">
        <w:rPr>
          <w:sz w:val="26"/>
          <w:szCs w:val="26"/>
        </w:rPr>
        <w:t xml:space="preserve"> in steps of 32. This allows the network to learn varying levels of complexity, depending on the number of units used in each layer. As a result, the model can explore different levels of capacity during training.</w:t>
      </w:r>
    </w:p>
    <w:p w14:paraId="7859D455" w14:textId="77777777" w:rsidR="00386CBD" w:rsidRPr="00CA4CD1" w:rsidRDefault="00386CBD">
      <w:pPr>
        <w:pStyle w:val="ListParagraph"/>
        <w:numPr>
          <w:ilvl w:val="0"/>
          <w:numId w:val="53"/>
        </w:numPr>
        <w:spacing w:before="100" w:beforeAutospacing="1" w:after="100" w:afterAutospacing="1" w:line="240" w:lineRule="auto"/>
        <w:jc w:val="both"/>
        <w:rPr>
          <w:sz w:val="26"/>
          <w:szCs w:val="26"/>
          <w:lang w:eastAsia="zh-CN"/>
        </w:rPr>
      </w:pPr>
      <w:r w:rsidRPr="00CA4CD1">
        <w:rPr>
          <w:b/>
          <w:bCs/>
          <w:sz w:val="26"/>
          <w:szCs w:val="26"/>
          <w:lang w:eastAsia="zh-CN"/>
        </w:rPr>
        <w:t>How Layers are Split in the LSTM Model</w:t>
      </w:r>
      <w:r w:rsidRPr="00CA4CD1">
        <w:rPr>
          <w:sz w:val="26"/>
          <w:szCs w:val="26"/>
          <w:lang w:eastAsia="zh-CN"/>
        </w:rPr>
        <w:t>:</w:t>
      </w:r>
    </w:p>
    <w:p w14:paraId="2933B458" w14:textId="77777777" w:rsidR="00386CBD" w:rsidRPr="00386CBD" w:rsidRDefault="00386CBD" w:rsidP="00386CBD">
      <w:pPr>
        <w:spacing w:before="100" w:beforeAutospacing="1" w:after="100" w:afterAutospacing="1" w:line="240" w:lineRule="auto"/>
        <w:jc w:val="both"/>
        <w:rPr>
          <w:sz w:val="26"/>
          <w:szCs w:val="26"/>
          <w:lang w:eastAsia="zh-CN"/>
        </w:rPr>
      </w:pPr>
      <w:r w:rsidRPr="00386CBD">
        <w:rPr>
          <w:sz w:val="26"/>
          <w:szCs w:val="26"/>
          <w:lang w:eastAsia="zh-CN"/>
        </w:rPr>
        <w:t xml:space="preserve">In this study, we used </w:t>
      </w:r>
      <w:r w:rsidRPr="00386CBD">
        <w:rPr>
          <w:b/>
          <w:bCs/>
          <w:sz w:val="26"/>
          <w:szCs w:val="26"/>
          <w:lang w:eastAsia="zh-CN"/>
        </w:rPr>
        <w:t>multiple LSTM layers</w:t>
      </w:r>
      <w:r w:rsidRPr="00386CBD">
        <w:rPr>
          <w:sz w:val="26"/>
          <w:szCs w:val="26"/>
          <w:lang w:eastAsia="zh-CN"/>
        </w:rPr>
        <w:t xml:space="preserve"> in a hierarchical manner to extract both short-term and long-term dependencies from the stock price sequences. The network is structured as follows:</w:t>
      </w:r>
    </w:p>
    <w:p w14:paraId="3F9A6A5D" w14:textId="77777777" w:rsidR="00386CBD" w:rsidRPr="00386CBD" w:rsidRDefault="00386CBD">
      <w:pPr>
        <w:numPr>
          <w:ilvl w:val="1"/>
          <w:numId w:val="51"/>
        </w:numPr>
        <w:spacing w:before="240" w:after="240" w:line="240" w:lineRule="auto"/>
        <w:jc w:val="both"/>
        <w:rPr>
          <w:sz w:val="26"/>
          <w:szCs w:val="26"/>
          <w:lang w:eastAsia="zh-CN"/>
        </w:rPr>
      </w:pPr>
      <w:r w:rsidRPr="00386CBD">
        <w:rPr>
          <w:sz w:val="26"/>
          <w:szCs w:val="26"/>
          <w:lang w:eastAsia="zh-CN"/>
        </w:rPr>
        <w:t xml:space="preserve">The first LSTM layer consists of </w:t>
      </w:r>
      <w:r w:rsidRPr="00386CBD">
        <w:rPr>
          <w:b/>
          <w:bCs/>
          <w:sz w:val="26"/>
          <w:szCs w:val="26"/>
          <w:lang w:eastAsia="zh-CN"/>
        </w:rPr>
        <w:t>64 units</w:t>
      </w:r>
      <w:r w:rsidRPr="00386CBD">
        <w:rPr>
          <w:sz w:val="26"/>
          <w:szCs w:val="26"/>
          <w:lang w:eastAsia="zh-CN"/>
        </w:rPr>
        <w:t>. This layer processes the 60-day input sequences and identifies short-term patterns by learning how the stock price changes over consecutive days. The output of this layer is passed to the next LSTM layer.</w:t>
      </w:r>
    </w:p>
    <w:p w14:paraId="21EF35D2" w14:textId="77777777" w:rsidR="00386CBD" w:rsidRPr="00386CBD" w:rsidRDefault="00386CBD">
      <w:pPr>
        <w:numPr>
          <w:ilvl w:val="1"/>
          <w:numId w:val="51"/>
        </w:numPr>
        <w:spacing w:before="240" w:after="240" w:line="240" w:lineRule="auto"/>
        <w:jc w:val="both"/>
        <w:rPr>
          <w:sz w:val="26"/>
          <w:szCs w:val="26"/>
          <w:lang w:eastAsia="zh-CN"/>
        </w:rPr>
      </w:pPr>
      <w:r w:rsidRPr="00386CBD">
        <w:rPr>
          <w:sz w:val="26"/>
          <w:szCs w:val="26"/>
          <w:lang w:eastAsia="zh-CN"/>
        </w:rPr>
        <w:lastRenderedPageBreak/>
        <w:t xml:space="preserve">The second LSTM layer consists of </w:t>
      </w:r>
      <w:r w:rsidRPr="00386CBD">
        <w:rPr>
          <w:b/>
          <w:bCs/>
          <w:sz w:val="26"/>
          <w:szCs w:val="26"/>
          <w:lang w:eastAsia="zh-CN"/>
        </w:rPr>
        <w:t>128 units</w:t>
      </w:r>
      <w:r w:rsidRPr="00386CBD">
        <w:rPr>
          <w:sz w:val="26"/>
          <w:szCs w:val="26"/>
          <w:lang w:eastAsia="zh-CN"/>
        </w:rPr>
        <w:t>. This layer takes the output from the first LSTM layer and further processes the data to identify long-term dependencies. With more units than the first layer, it captures more complex relationships that span longer periods of time.</w:t>
      </w:r>
    </w:p>
    <w:p w14:paraId="70F0906E" w14:textId="77777777" w:rsidR="00386CBD" w:rsidRPr="00386CBD" w:rsidRDefault="00386CBD">
      <w:pPr>
        <w:numPr>
          <w:ilvl w:val="1"/>
          <w:numId w:val="51"/>
        </w:numPr>
        <w:spacing w:before="240" w:after="240" w:line="240" w:lineRule="auto"/>
        <w:jc w:val="both"/>
        <w:rPr>
          <w:sz w:val="26"/>
          <w:szCs w:val="26"/>
          <w:lang w:eastAsia="zh-CN"/>
        </w:rPr>
      </w:pPr>
      <w:r w:rsidRPr="00386CBD">
        <w:rPr>
          <w:sz w:val="26"/>
          <w:szCs w:val="26"/>
          <w:lang w:eastAsia="zh-CN"/>
        </w:rPr>
        <w:t xml:space="preserve">After the LSTM layers, a </w:t>
      </w:r>
      <w:r w:rsidRPr="00386CBD">
        <w:rPr>
          <w:b/>
          <w:bCs/>
          <w:sz w:val="26"/>
          <w:szCs w:val="26"/>
          <w:lang w:eastAsia="zh-CN"/>
        </w:rPr>
        <w:t>Dropout layer</w:t>
      </w:r>
      <w:r w:rsidRPr="00386CBD">
        <w:rPr>
          <w:sz w:val="26"/>
          <w:szCs w:val="26"/>
          <w:lang w:eastAsia="zh-CN"/>
        </w:rPr>
        <w:t xml:space="preserve"> is applied to reduce overfitting by randomly dropping 20% of the neurons during training. This helps the model generalize better to unseen data by preventing it from memorizing specific patterns in the training set.</w:t>
      </w:r>
    </w:p>
    <w:p w14:paraId="57E1AF51" w14:textId="77777777" w:rsidR="00386CBD" w:rsidRPr="00386CBD" w:rsidRDefault="00386CBD">
      <w:pPr>
        <w:numPr>
          <w:ilvl w:val="1"/>
          <w:numId w:val="51"/>
        </w:numPr>
        <w:spacing w:before="240" w:after="240" w:line="240" w:lineRule="auto"/>
        <w:jc w:val="both"/>
        <w:rPr>
          <w:sz w:val="26"/>
          <w:szCs w:val="26"/>
          <w:lang w:eastAsia="zh-CN"/>
        </w:rPr>
      </w:pPr>
      <w:r w:rsidRPr="00386CBD">
        <w:rPr>
          <w:sz w:val="26"/>
          <w:szCs w:val="26"/>
          <w:lang w:eastAsia="zh-CN"/>
        </w:rPr>
        <w:t xml:space="preserve">The output from the LSTM layers is then passed to a </w:t>
      </w:r>
      <w:r w:rsidRPr="00386CBD">
        <w:rPr>
          <w:b/>
          <w:bCs/>
          <w:sz w:val="26"/>
          <w:szCs w:val="26"/>
          <w:lang w:eastAsia="zh-CN"/>
        </w:rPr>
        <w:t>Dense layer</w:t>
      </w:r>
      <w:r w:rsidRPr="00386CBD">
        <w:rPr>
          <w:sz w:val="26"/>
          <w:szCs w:val="26"/>
          <w:lang w:eastAsia="zh-CN"/>
        </w:rPr>
        <w:t xml:space="preserve"> with a single unit, which is responsible for predicting the stock price for the next day based on the patterns learned from the 60-day sequence.</w:t>
      </w:r>
    </w:p>
    <w:p w14:paraId="4976A635" w14:textId="114E6200" w:rsidR="00536EAD" w:rsidRPr="00364107" w:rsidRDefault="00536EAD" w:rsidP="00536EAD">
      <w:pPr>
        <w:pStyle w:val="Heading3"/>
        <w:rPr>
          <w:rFonts w:ascii="Times New Roman" w:hAnsi="Times New Roman" w:cs="Times New Roman"/>
          <w:b w:val="0"/>
          <w:bCs w:val="0"/>
          <w:sz w:val="26"/>
          <w:szCs w:val="26"/>
        </w:rPr>
      </w:pPr>
      <w:bookmarkStart w:id="39" w:name="_Toc178868927"/>
      <w:r w:rsidRPr="00364107">
        <w:rPr>
          <w:rFonts w:ascii="Times New Roman" w:hAnsi="Times New Roman" w:cs="Times New Roman"/>
          <w:b w:val="0"/>
          <w:bCs w:val="0"/>
          <w:sz w:val="26"/>
          <w:szCs w:val="26"/>
        </w:rPr>
        <w:t>3.4.</w:t>
      </w:r>
      <w:r w:rsidR="00386CBD" w:rsidRPr="00364107">
        <w:rPr>
          <w:rFonts w:ascii="Times New Roman" w:hAnsi="Times New Roman" w:cs="Times New Roman"/>
          <w:b w:val="0"/>
          <w:bCs w:val="0"/>
          <w:sz w:val="26"/>
          <w:szCs w:val="26"/>
        </w:rPr>
        <w:t>3</w:t>
      </w:r>
      <w:r w:rsidRPr="00364107">
        <w:rPr>
          <w:rFonts w:ascii="Times New Roman" w:hAnsi="Times New Roman" w:cs="Times New Roman"/>
          <w:b w:val="0"/>
          <w:bCs w:val="0"/>
          <w:sz w:val="26"/>
          <w:szCs w:val="26"/>
        </w:rPr>
        <w:t xml:space="preserve">  Define </w:t>
      </w:r>
      <w:proofErr w:type="gramStart"/>
      <w:r w:rsidRPr="00364107">
        <w:rPr>
          <w:rFonts w:ascii="Times New Roman" w:hAnsi="Times New Roman" w:cs="Times New Roman"/>
          <w:b w:val="0"/>
          <w:bCs w:val="0"/>
          <w:sz w:val="26"/>
          <w:szCs w:val="26"/>
        </w:rPr>
        <w:t>model</w:t>
      </w:r>
      <w:bookmarkEnd w:id="39"/>
      <w:proofErr w:type="gramEnd"/>
    </w:p>
    <w:p w14:paraId="4247E5F9" w14:textId="77777777" w:rsidR="00135786" w:rsidRPr="00135786" w:rsidRDefault="00135786" w:rsidP="00135786">
      <w:pPr>
        <w:spacing w:before="100" w:beforeAutospacing="1" w:after="100" w:afterAutospacing="1" w:line="240" w:lineRule="auto"/>
        <w:jc w:val="both"/>
        <w:rPr>
          <w:sz w:val="26"/>
          <w:szCs w:val="26"/>
          <w:lang w:eastAsia="zh-CN"/>
        </w:rPr>
      </w:pPr>
      <w:r w:rsidRPr="00135786">
        <w:rPr>
          <w:sz w:val="26"/>
          <w:szCs w:val="26"/>
          <w:lang w:eastAsia="zh-CN"/>
        </w:rPr>
        <w:t>To accurately predict stock prices, we developed a Long Short-Term Memory (LSTM) network, which is particularly effective for handling time series data due to its ability to capture both short-term fluctuations and long-term trends. The architecture of the model is structured as follows:</w:t>
      </w:r>
    </w:p>
    <w:p w14:paraId="5B4E530D" w14:textId="77777777" w:rsidR="00135786" w:rsidRPr="00135786" w:rsidRDefault="00135786">
      <w:pPr>
        <w:numPr>
          <w:ilvl w:val="0"/>
          <w:numId w:val="42"/>
        </w:numPr>
        <w:spacing w:before="100" w:beforeAutospacing="1" w:after="100" w:afterAutospacing="1" w:line="240" w:lineRule="auto"/>
        <w:jc w:val="both"/>
        <w:rPr>
          <w:sz w:val="26"/>
          <w:szCs w:val="26"/>
          <w:lang w:eastAsia="zh-CN"/>
        </w:rPr>
      </w:pPr>
      <w:r w:rsidRPr="00135786">
        <w:rPr>
          <w:b/>
          <w:bCs/>
          <w:sz w:val="26"/>
          <w:szCs w:val="26"/>
          <w:lang w:eastAsia="zh-CN"/>
        </w:rPr>
        <w:t>LSTM Layers:</w:t>
      </w:r>
    </w:p>
    <w:p w14:paraId="66D51281" w14:textId="77777777" w:rsidR="00135786" w:rsidRPr="00135786" w:rsidRDefault="00135786" w:rsidP="00135786">
      <w:pPr>
        <w:spacing w:before="100" w:beforeAutospacing="1" w:after="100" w:afterAutospacing="1" w:line="240" w:lineRule="auto"/>
        <w:ind w:left="360"/>
        <w:jc w:val="both"/>
        <w:rPr>
          <w:sz w:val="26"/>
          <w:szCs w:val="26"/>
          <w:lang w:eastAsia="zh-CN"/>
        </w:rPr>
      </w:pPr>
      <w:r w:rsidRPr="00135786">
        <w:rPr>
          <w:sz w:val="26"/>
          <w:szCs w:val="26"/>
          <w:lang w:eastAsia="zh-CN"/>
        </w:rPr>
        <w:t>The model starts with two LSTM layers. The first LSTM layer contains 64 units, and the second layer contains 128 units. These LSTM layers are responsible for learning temporal dependencies in the stock prices by processing sequential data. The first LSTM layer captures low-level features from the time series, while the second LSTM layer learns more complex, high-level dependencies. Each LSTM layer is equipped with a Recurrent Dropout mechanism, set to 20%, to help reduce overfitting by randomly dropping units during training.</w:t>
      </w:r>
    </w:p>
    <w:p w14:paraId="1733D793" w14:textId="77777777" w:rsidR="00135786" w:rsidRPr="00135786" w:rsidRDefault="00135786">
      <w:pPr>
        <w:numPr>
          <w:ilvl w:val="0"/>
          <w:numId w:val="42"/>
        </w:numPr>
        <w:spacing w:before="100" w:beforeAutospacing="1" w:after="100" w:afterAutospacing="1" w:line="240" w:lineRule="auto"/>
        <w:jc w:val="both"/>
        <w:rPr>
          <w:sz w:val="26"/>
          <w:szCs w:val="26"/>
          <w:lang w:eastAsia="zh-CN"/>
        </w:rPr>
      </w:pPr>
      <w:r w:rsidRPr="00135786">
        <w:rPr>
          <w:b/>
          <w:bCs/>
          <w:sz w:val="26"/>
          <w:szCs w:val="26"/>
          <w:lang w:eastAsia="zh-CN"/>
        </w:rPr>
        <w:t>Dropout Layers:</w:t>
      </w:r>
    </w:p>
    <w:p w14:paraId="3AE1EDC8" w14:textId="77777777" w:rsidR="00135786" w:rsidRPr="00135786" w:rsidRDefault="00135786" w:rsidP="00135786">
      <w:pPr>
        <w:spacing w:before="100" w:beforeAutospacing="1" w:after="100" w:afterAutospacing="1" w:line="240" w:lineRule="auto"/>
        <w:ind w:left="360"/>
        <w:jc w:val="both"/>
        <w:rPr>
          <w:sz w:val="26"/>
          <w:szCs w:val="26"/>
          <w:lang w:eastAsia="zh-CN"/>
        </w:rPr>
      </w:pPr>
      <w:r w:rsidRPr="00135786">
        <w:rPr>
          <w:sz w:val="26"/>
          <w:szCs w:val="26"/>
          <w:lang w:eastAsia="zh-CN"/>
        </w:rPr>
        <w:t>After each LSTM layer, a Dropout layer with a rate of 20% is applied. Dropout is used to reduce overfitting by randomly dropping 20% of the units during each training iteration. This forces the model to learn more robust features by preventing it from relying too heavily on specific neurons. The formula used in Dropout is:</w:t>
      </w:r>
    </w:p>
    <w:p w14:paraId="086BE129" w14:textId="7F37DAC6" w:rsidR="00135786" w:rsidRPr="00135786" w:rsidRDefault="00135786" w:rsidP="00135786">
      <w:pPr>
        <w:spacing w:before="100" w:beforeAutospacing="1" w:after="100" w:afterAutospacing="1" w:line="240" w:lineRule="auto"/>
        <w:ind w:left="360"/>
        <w:jc w:val="center"/>
        <w:rPr>
          <w:sz w:val="26"/>
          <w:szCs w:val="26"/>
          <w:lang w:eastAsia="zh-CN"/>
        </w:rPr>
      </w:pPr>
      <w:r w:rsidRPr="00135786">
        <w:rPr>
          <w:i/>
          <w:iCs/>
          <w:sz w:val="26"/>
          <w:szCs w:val="26"/>
          <w:lang w:eastAsia="zh-CN"/>
        </w:rPr>
        <w:t>y</w:t>
      </w:r>
      <w:r>
        <w:rPr>
          <w:sz w:val="26"/>
          <w:szCs w:val="26"/>
          <w:lang w:eastAsia="zh-CN"/>
        </w:rPr>
        <w:t xml:space="preserve"> </w:t>
      </w:r>
      <w:r w:rsidRPr="00135786">
        <w:rPr>
          <w:sz w:val="26"/>
          <w:szCs w:val="26"/>
          <w:lang w:eastAsia="zh-CN"/>
        </w:rPr>
        <w:t>=</w:t>
      </w:r>
      <w:r>
        <w:rPr>
          <w:sz w:val="26"/>
          <w:szCs w:val="26"/>
          <w:lang w:eastAsia="zh-CN"/>
        </w:rPr>
        <w:t xml:space="preserve"> </w:t>
      </w:r>
      <w:r w:rsidRPr="00135786">
        <w:rPr>
          <w:sz w:val="26"/>
          <w:szCs w:val="26"/>
          <w:lang w:eastAsia="zh-CN"/>
        </w:rPr>
        <w:t>Dropout</w:t>
      </w:r>
      <w:r>
        <w:rPr>
          <w:sz w:val="26"/>
          <w:szCs w:val="26"/>
          <w:lang w:eastAsia="zh-CN"/>
        </w:rPr>
        <w:t xml:space="preserve"> </w:t>
      </w:r>
      <w:r w:rsidRPr="00135786">
        <w:rPr>
          <w:sz w:val="26"/>
          <w:szCs w:val="26"/>
          <w:lang w:eastAsia="zh-CN"/>
        </w:rPr>
        <w:t>(</w:t>
      </w:r>
      <w:r w:rsidRPr="00135786">
        <w:rPr>
          <w:i/>
          <w:iCs/>
          <w:sz w:val="26"/>
          <w:szCs w:val="26"/>
          <w:lang w:eastAsia="zh-CN"/>
        </w:rPr>
        <w:t>x,p</w:t>
      </w:r>
      <w:r w:rsidRPr="00135786">
        <w:rPr>
          <w:sz w:val="26"/>
          <w:szCs w:val="26"/>
          <w:lang w:eastAsia="zh-CN"/>
        </w:rPr>
        <w:t>)</w:t>
      </w:r>
    </w:p>
    <w:p w14:paraId="2DA98AA8" w14:textId="72CB603C" w:rsidR="00135786" w:rsidRPr="00135786" w:rsidRDefault="00135786" w:rsidP="00135786">
      <w:pPr>
        <w:spacing w:before="100" w:beforeAutospacing="1" w:after="100" w:afterAutospacing="1" w:line="240" w:lineRule="auto"/>
        <w:ind w:left="360"/>
        <w:jc w:val="both"/>
        <w:rPr>
          <w:sz w:val="26"/>
          <w:szCs w:val="26"/>
          <w:lang w:eastAsia="zh-CN"/>
        </w:rPr>
      </w:pPr>
      <w:r w:rsidRPr="00135786">
        <w:rPr>
          <w:sz w:val="26"/>
          <w:szCs w:val="26"/>
          <w:lang w:eastAsia="zh-CN"/>
        </w:rPr>
        <w:lastRenderedPageBreak/>
        <w:t xml:space="preserve">Where </w:t>
      </w:r>
      <w:r w:rsidRPr="00135786">
        <w:rPr>
          <w:b/>
          <w:bCs/>
          <w:i/>
          <w:iCs/>
          <w:sz w:val="26"/>
          <w:szCs w:val="26"/>
          <w:lang w:eastAsia="zh-CN"/>
        </w:rPr>
        <w:t>x</w:t>
      </w:r>
      <w:r w:rsidRPr="00135786">
        <w:rPr>
          <w:sz w:val="26"/>
          <w:szCs w:val="26"/>
          <w:lang w:eastAsia="zh-CN"/>
        </w:rPr>
        <w:t xml:space="preserve"> is the input to the layer, and </w:t>
      </w:r>
      <w:r w:rsidRPr="00135786">
        <w:rPr>
          <w:b/>
          <w:bCs/>
          <w:i/>
          <w:iCs/>
          <w:sz w:val="26"/>
          <w:szCs w:val="26"/>
          <w:lang w:eastAsia="zh-CN"/>
        </w:rPr>
        <w:t>p</w:t>
      </w:r>
      <w:r w:rsidRPr="00135786">
        <w:rPr>
          <w:b/>
          <w:bCs/>
          <w:sz w:val="26"/>
          <w:szCs w:val="26"/>
          <w:lang w:eastAsia="zh-CN"/>
        </w:rPr>
        <w:t xml:space="preserve"> </w:t>
      </w:r>
      <w:r w:rsidRPr="00135786">
        <w:rPr>
          <w:sz w:val="26"/>
          <w:szCs w:val="26"/>
          <w:lang w:eastAsia="zh-CN"/>
        </w:rPr>
        <w:t>(in this case 0.2) is the probability of dropping each unit. Dropout enhances the generalization capability of the model, especially when working with volatile financial data.</w:t>
      </w:r>
    </w:p>
    <w:p w14:paraId="5C3921AD" w14:textId="77777777" w:rsidR="00135786" w:rsidRPr="00135786" w:rsidRDefault="00135786">
      <w:pPr>
        <w:numPr>
          <w:ilvl w:val="0"/>
          <w:numId w:val="42"/>
        </w:numPr>
        <w:spacing w:before="100" w:beforeAutospacing="1" w:after="100" w:afterAutospacing="1" w:line="240" w:lineRule="auto"/>
        <w:jc w:val="both"/>
        <w:rPr>
          <w:sz w:val="26"/>
          <w:szCs w:val="26"/>
          <w:lang w:eastAsia="zh-CN"/>
        </w:rPr>
      </w:pPr>
      <w:r w:rsidRPr="00135786">
        <w:rPr>
          <w:b/>
          <w:bCs/>
          <w:sz w:val="26"/>
          <w:szCs w:val="26"/>
          <w:lang w:eastAsia="zh-CN"/>
        </w:rPr>
        <w:t>Dense Layer:</w:t>
      </w:r>
    </w:p>
    <w:p w14:paraId="16CDD11A" w14:textId="77777777" w:rsidR="00135786" w:rsidRPr="00135786" w:rsidRDefault="00135786" w:rsidP="00135786">
      <w:pPr>
        <w:spacing w:before="100" w:beforeAutospacing="1" w:after="100" w:afterAutospacing="1" w:line="240" w:lineRule="auto"/>
        <w:ind w:left="360"/>
        <w:jc w:val="both"/>
        <w:rPr>
          <w:sz w:val="26"/>
          <w:szCs w:val="26"/>
          <w:lang w:eastAsia="zh-CN"/>
        </w:rPr>
      </w:pPr>
      <w:r w:rsidRPr="00135786">
        <w:rPr>
          <w:sz w:val="26"/>
          <w:szCs w:val="26"/>
          <w:lang w:eastAsia="zh-CN"/>
        </w:rPr>
        <w:t>The final layer of the model is a Dense layer with a single unit, which produces the output—the predicted stock price. Since this is a regression problem, no activation function is applied in the output layer. The output can be represented as:</w:t>
      </w:r>
    </w:p>
    <w:p w14:paraId="70DB9175" w14:textId="2368E3CA" w:rsidR="00135786" w:rsidRPr="00135786" w:rsidRDefault="00135786" w:rsidP="00135786">
      <w:pPr>
        <w:spacing w:before="100" w:beforeAutospacing="1" w:after="100" w:afterAutospacing="1" w:line="240" w:lineRule="auto"/>
        <w:ind w:left="360"/>
        <w:jc w:val="center"/>
        <w:rPr>
          <w:i/>
          <w:iCs/>
          <w:sz w:val="30"/>
          <w:szCs w:val="30"/>
          <w:lang w:eastAsia="zh-CN"/>
        </w:rPr>
      </w:pPr>
      <w:r w:rsidRPr="00135786">
        <w:rPr>
          <w:i/>
          <w:iCs/>
          <w:sz w:val="30"/>
          <w:szCs w:val="30"/>
          <w:lang w:eastAsia="zh-CN"/>
        </w:rPr>
        <w:t>y</w:t>
      </w:r>
      <w:r w:rsidRPr="00135786">
        <w:rPr>
          <w:sz w:val="30"/>
          <w:szCs w:val="30"/>
          <w:vertAlign w:val="subscript"/>
          <w:lang w:eastAsia="zh-CN"/>
        </w:rPr>
        <w:t>pred</w:t>
      </w:r>
      <w:r w:rsidR="00386CBD">
        <w:rPr>
          <w:sz w:val="30"/>
          <w:szCs w:val="30"/>
          <w:vertAlign w:val="subscript"/>
          <w:lang w:eastAsia="zh-CN"/>
        </w:rPr>
        <w:t xml:space="preserve"> </w:t>
      </w:r>
      <w:r w:rsidRPr="00135786">
        <w:rPr>
          <w:sz w:val="30"/>
          <w:szCs w:val="30"/>
          <w:lang w:eastAsia="zh-CN"/>
        </w:rPr>
        <w:t>=</w:t>
      </w:r>
      <w:r w:rsidR="00386CBD">
        <w:rPr>
          <w:sz w:val="30"/>
          <w:szCs w:val="30"/>
          <w:lang w:eastAsia="zh-CN"/>
        </w:rPr>
        <w:t xml:space="preserve"> </w:t>
      </w:r>
      <w:r w:rsidRPr="00135786">
        <w:rPr>
          <w:i/>
          <w:iCs/>
          <w:sz w:val="30"/>
          <w:szCs w:val="30"/>
          <w:lang w:eastAsia="zh-CN"/>
        </w:rPr>
        <w:t>W</w:t>
      </w:r>
      <w:r w:rsidRPr="00135786">
        <w:rPr>
          <w:i/>
          <w:iCs/>
          <w:sz w:val="30"/>
          <w:szCs w:val="30"/>
          <w:vertAlign w:val="subscript"/>
          <w:lang w:eastAsia="zh-CN"/>
        </w:rPr>
        <w:t>o</w:t>
      </w:r>
      <w:r w:rsidRPr="00135786">
        <w:rPr>
          <w:rFonts w:ascii="Cambria Math" w:hAnsi="Cambria Math" w:cs="Cambria Math"/>
          <w:i/>
          <w:iCs/>
          <w:sz w:val="30"/>
          <w:szCs w:val="30"/>
          <w:lang w:eastAsia="zh-CN"/>
        </w:rPr>
        <w:t>⋅</w:t>
      </w:r>
      <w:r w:rsidRPr="00135786">
        <w:rPr>
          <w:i/>
          <w:iCs/>
          <w:sz w:val="30"/>
          <w:szCs w:val="30"/>
          <w:lang w:eastAsia="zh-CN"/>
        </w:rPr>
        <w:t>h</w:t>
      </w:r>
      <w:r w:rsidR="00386CBD">
        <w:rPr>
          <w:i/>
          <w:iCs/>
          <w:sz w:val="30"/>
          <w:szCs w:val="30"/>
          <w:lang w:eastAsia="zh-CN"/>
        </w:rPr>
        <w:t xml:space="preserve"> </w:t>
      </w:r>
      <w:r w:rsidRPr="00135786">
        <w:rPr>
          <w:i/>
          <w:iCs/>
          <w:sz w:val="30"/>
          <w:szCs w:val="30"/>
          <w:lang w:eastAsia="zh-CN"/>
        </w:rPr>
        <w:t>+</w:t>
      </w:r>
      <w:r w:rsidR="00386CBD">
        <w:rPr>
          <w:i/>
          <w:iCs/>
          <w:sz w:val="30"/>
          <w:szCs w:val="30"/>
          <w:lang w:eastAsia="zh-CN"/>
        </w:rPr>
        <w:t xml:space="preserve"> </w:t>
      </w:r>
      <w:r w:rsidRPr="00135786">
        <w:rPr>
          <w:i/>
          <w:iCs/>
          <w:sz w:val="30"/>
          <w:szCs w:val="30"/>
          <w:lang w:eastAsia="zh-CN"/>
        </w:rPr>
        <w:t>b</w:t>
      </w:r>
      <w:r w:rsidRPr="00135786">
        <w:rPr>
          <w:i/>
          <w:iCs/>
          <w:sz w:val="30"/>
          <w:szCs w:val="30"/>
          <w:vertAlign w:val="subscript"/>
          <w:lang w:eastAsia="zh-CN"/>
        </w:rPr>
        <w:t>o</w:t>
      </w:r>
    </w:p>
    <w:p w14:paraId="32682C7E" w14:textId="11529048" w:rsidR="00135786" w:rsidRPr="00135786" w:rsidRDefault="00135786" w:rsidP="00135786">
      <w:pPr>
        <w:spacing w:before="100" w:beforeAutospacing="1" w:after="100" w:afterAutospacing="1" w:line="240" w:lineRule="auto"/>
        <w:ind w:left="360"/>
        <w:rPr>
          <w:i/>
          <w:iCs/>
          <w:sz w:val="30"/>
          <w:szCs w:val="30"/>
          <w:lang w:eastAsia="zh-CN"/>
        </w:rPr>
      </w:pPr>
      <w:r w:rsidRPr="00135786">
        <w:rPr>
          <w:sz w:val="26"/>
          <w:szCs w:val="26"/>
          <w:lang w:eastAsia="zh-CN"/>
        </w:rPr>
        <w:t xml:space="preserve">Where </w:t>
      </w:r>
      <w:r w:rsidRPr="00135786">
        <w:rPr>
          <w:b/>
          <w:bCs/>
          <w:i/>
          <w:iCs/>
          <w:sz w:val="26"/>
          <w:szCs w:val="26"/>
          <w:lang w:eastAsia="zh-CN"/>
        </w:rPr>
        <w:t>y</w:t>
      </w:r>
      <w:r w:rsidRPr="00135786">
        <w:rPr>
          <w:b/>
          <w:bCs/>
          <w:sz w:val="26"/>
          <w:szCs w:val="26"/>
          <w:vertAlign w:val="subscript"/>
          <w:lang w:eastAsia="zh-CN"/>
        </w:rPr>
        <w:t>pred</w:t>
      </w:r>
      <w:r w:rsidRPr="008A5FCA">
        <w:rPr>
          <w:b/>
          <w:bCs/>
          <w:sz w:val="26"/>
          <w:szCs w:val="26"/>
          <w:lang w:eastAsia="zh-CN"/>
        </w:rPr>
        <w:t xml:space="preserve"> </w:t>
      </w:r>
      <w:r w:rsidRPr="00135786">
        <w:rPr>
          <w:sz w:val="26"/>
          <w:szCs w:val="26"/>
          <w:lang w:eastAsia="zh-CN"/>
        </w:rPr>
        <w:t xml:space="preserve">​ is the predicted stock price, </w:t>
      </w:r>
      <w:r w:rsidRPr="00135786">
        <w:rPr>
          <w:b/>
          <w:bCs/>
          <w:i/>
          <w:iCs/>
          <w:sz w:val="26"/>
          <w:szCs w:val="26"/>
          <w:lang w:eastAsia="zh-CN"/>
        </w:rPr>
        <w:t>h</w:t>
      </w:r>
      <w:r w:rsidRPr="00135786">
        <w:rPr>
          <w:sz w:val="26"/>
          <w:szCs w:val="26"/>
          <w:lang w:eastAsia="zh-CN"/>
        </w:rPr>
        <w:t xml:space="preserve"> is the output from the last LSTM layer, </w:t>
      </w:r>
      <w:r w:rsidRPr="00135786">
        <w:rPr>
          <w:b/>
          <w:bCs/>
          <w:i/>
          <w:iCs/>
          <w:sz w:val="26"/>
          <w:szCs w:val="26"/>
          <w:lang w:eastAsia="zh-CN"/>
        </w:rPr>
        <w:t>W</w:t>
      </w:r>
      <w:r w:rsidRPr="00135786">
        <w:rPr>
          <w:b/>
          <w:bCs/>
          <w:i/>
          <w:iCs/>
          <w:sz w:val="26"/>
          <w:szCs w:val="26"/>
          <w:vertAlign w:val="subscript"/>
          <w:lang w:eastAsia="zh-CN"/>
        </w:rPr>
        <w:t>o</w:t>
      </w:r>
      <w:r w:rsidRPr="00135786">
        <w:rPr>
          <w:sz w:val="26"/>
          <w:szCs w:val="26"/>
          <w:lang w:eastAsia="zh-CN"/>
        </w:rPr>
        <w:t xml:space="preserve"> ​is the weight matrix, and </w:t>
      </w:r>
      <w:r w:rsidRPr="00135786">
        <w:rPr>
          <w:b/>
          <w:bCs/>
          <w:i/>
          <w:iCs/>
          <w:sz w:val="26"/>
          <w:szCs w:val="26"/>
          <w:lang w:eastAsia="zh-CN"/>
        </w:rPr>
        <w:t>b</w:t>
      </w:r>
      <w:r w:rsidRPr="00135786">
        <w:rPr>
          <w:b/>
          <w:bCs/>
          <w:i/>
          <w:iCs/>
          <w:sz w:val="26"/>
          <w:szCs w:val="26"/>
          <w:vertAlign w:val="subscript"/>
          <w:lang w:eastAsia="zh-CN"/>
        </w:rPr>
        <w:t>o</w:t>
      </w:r>
      <w:r>
        <w:rPr>
          <w:i/>
          <w:iCs/>
          <w:sz w:val="30"/>
          <w:szCs w:val="30"/>
          <w:lang w:eastAsia="zh-CN"/>
        </w:rPr>
        <w:t xml:space="preserve"> </w:t>
      </w:r>
      <w:r w:rsidRPr="00135786">
        <w:rPr>
          <w:sz w:val="26"/>
          <w:szCs w:val="26"/>
          <w:lang w:eastAsia="zh-CN"/>
        </w:rPr>
        <w:t>is the bias term.</w:t>
      </w:r>
    </w:p>
    <w:p w14:paraId="617FA255" w14:textId="77777777" w:rsidR="00135786" w:rsidRPr="00135786" w:rsidRDefault="00135786">
      <w:pPr>
        <w:numPr>
          <w:ilvl w:val="0"/>
          <w:numId w:val="42"/>
        </w:numPr>
        <w:spacing w:before="100" w:beforeAutospacing="1" w:after="100" w:afterAutospacing="1" w:line="240" w:lineRule="auto"/>
        <w:jc w:val="both"/>
        <w:rPr>
          <w:sz w:val="26"/>
          <w:szCs w:val="26"/>
          <w:lang w:eastAsia="zh-CN"/>
        </w:rPr>
      </w:pPr>
      <w:r w:rsidRPr="00135786">
        <w:rPr>
          <w:b/>
          <w:bCs/>
          <w:sz w:val="26"/>
          <w:szCs w:val="26"/>
          <w:lang w:eastAsia="zh-CN"/>
        </w:rPr>
        <w:t>Optimizer:</w:t>
      </w:r>
    </w:p>
    <w:p w14:paraId="7883786F" w14:textId="77777777" w:rsidR="00135786" w:rsidRDefault="00135786" w:rsidP="00135786">
      <w:pPr>
        <w:spacing w:before="100" w:beforeAutospacing="1" w:after="100" w:afterAutospacing="1" w:line="240" w:lineRule="auto"/>
        <w:ind w:left="360"/>
        <w:jc w:val="both"/>
        <w:rPr>
          <w:sz w:val="26"/>
          <w:szCs w:val="26"/>
          <w:lang w:eastAsia="zh-CN"/>
        </w:rPr>
      </w:pPr>
      <w:r w:rsidRPr="00135786">
        <w:rPr>
          <w:sz w:val="26"/>
          <w:szCs w:val="26"/>
          <w:lang w:eastAsia="zh-CN"/>
        </w:rPr>
        <w:t>The model is compiled using the Adam optimizer, which is an adaptive learning rate optimization algorithm known for its computational efficiency. The Adam optimizer updates the weights using the following formulas:</w:t>
      </w:r>
    </w:p>
    <w:p w14:paraId="3DDE3566" w14:textId="35767649" w:rsidR="00135786" w:rsidRPr="00135786" w:rsidRDefault="00135786" w:rsidP="00135786">
      <w:pPr>
        <w:spacing w:before="100" w:beforeAutospacing="1" w:after="100" w:afterAutospacing="1" w:line="240" w:lineRule="auto"/>
        <w:ind w:left="360"/>
        <w:jc w:val="center"/>
        <w:rPr>
          <w:sz w:val="26"/>
          <w:szCs w:val="26"/>
          <w:lang w:eastAsia="zh-CN"/>
        </w:rPr>
      </w:pPr>
      <w:r w:rsidRPr="00135786">
        <w:rPr>
          <w:noProof/>
          <w:sz w:val="26"/>
          <w:szCs w:val="26"/>
          <w:lang w:eastAsia="zh-CN"/>
        </w:rPr>
        <w:drawing>
          <wp:inline distT="0" distB="0" distL="0" distR="0" wp14:anchorId="1CA49448" wp14:editId="70D945C0">
            <wp:extent cx="2305372" cy="20005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5372" cy="2000529"/>
                    </a:xfrm>
                    <a:prstGeom prst="rect">
                      <a:avLst/>
                    </a:prstGeom>
                  </pic:spPr>
                </pic:pic>
              </a:graphicData>
            </a:graphic>
          </wp:inline>
        </w:drawing>
      </w:r>
    </w:p>
    <w:p w14:paraId="66B02731" w14:textId="77777777" w:rsidR="00135786" w:rsidRPr="00135786" w:rsidRDefault="00135786" w:rsidP="00135786">
      <w:pPr>
        <w:spacing w:before="100" w:beforeAutospacing="1" w:after="100" w:afterAutospacing="1" w:line="240" w:lineRule="auto"/>
        <w:ind w:left="360"/>
        <w:jc w:val="both"/>
        <w:rPr>
          <w:sz w:val="26"/>
          <w:szCs w:val="26"/>
          <w:lang w:eastAsia="zh-CN"/>
        </w:rPr>
      </w:pPr>
      <w:r w:rsidRPr="00135786">
        <w:rPr>
          <w:sz w:val="26"/>
          <w:szCs w:val="26"/>
          <w:lang w:eastAsia="zh-CN"/>
        </w:rPr>
        <w:t>Where:</w:t>
      </w:r>
    </w:p>
    <w:p w14:paraId="0EDC8029" w14:textId="397CE373" w:rsidR="00135786" w:rsidRPr="00135786" w:rsidRDefault="00135786">
      <w:pPr>
        <w:numPr>
          <w:ilvl w:val="1"/>
          <w:numId w:val="43"/>
        </w:numPr>
        <w:spacing w:before="100" w:beforeAutospacing="1" w:after="100" w:afterAutospacing="1" w:line="240" w:lineRule="auto"/>
        <w:jc w:val="both"/>
        <w:rPr>
          <w:sz w:val="26"/>
          <w:szCs w:val="26"/>
          <w:lang w:eastAsia="zh-CN"/>
        </w:rPr>
      </w:pPr>
      <w:r w:rsidRPr="00135786">
        <w:rPr>
          <w:b/>
          <w:bCs/>
          <w:i/>
          <w:iCs/>
          <w:sz w:val="26"/>
          <w:szCs w:val="26"/>
          <w:lang w:eastAsia="zh-CN"/>
        </w:rPr>
        <w:t>m</w:t>
      </w:r>
      <w:r w:rsidRPr="00135786">
        <w:rPr>
          <w:b/>
          <w:bCs/>
          <w:i/>
          <w:iCs/>
          <w:sz w:val="26"/>
          <w:szCs w:val="26"/>
          <w:vertAlign w:val="subscript"/>
          <w:lang w:eastAsia="zh-CN"/>
        </w:rPr>
        <w:t>t</w:t>
      </w:r>
      <w:r>
        <w:rPr>
          <w:sz w:val="26"/>
          <w:szCs w:val="26"/>
          <w:vertAlign w:val="subscript"/>
          <w:lang w:eastAsia="zh-CN"/>
        </w:rPr>
        <w:t xml:space="preserve"> </w:t>
      </w:r>
      <w:r w:rsidRPr="00135786">
        <w:rPr>
          <w:sz w:val="26"/>
          <w:szCs w:val="26"/>
          <w:lang w:eastAsia="zh-CN"/>
        </w:rPr>
        <w:t xml:space="preserve">and </w:t>
      </w:r>
      <w:r w:rsidRPr="00135786">
        <w:rPr>
          <w:b/>
          <w:bCs/>
          <w:i/>
          <w:iCs/>
          <w:sz w:val="26"/>
          <w:szCs w:val="26"/>
          <w:lang w:eastAsia="zh-CN"/>
        </w:rPr>
        <w:t>v</w:t>
      </w:r>
      <w:r w:rsidRPr="00135786">
        <w:rPr>
          <w:b/>
          <w:bCs/>
          <w:i/>
          <w:iCs/>
          <w:sz w:val="26"/>
          <w:szCs w:val="26"/>
          <w:vertAlign w:val="subscript"/>
          <w:lang w:eastAsia="zh-CN"/>
        </w:rPr>
        <w:t>t</w:t>
      </w:r>
      <w:r>
        <w:rPr>
          <w:sz w:val="26"/>
          <w:szCs w:val="26"/>
          <w:lang w:eastAsia="zh-CN"/>
        </w:rPr>
        <w:t xml:space="preserve"> </w:t>
      </w:r>
      <w:r w:rsidRPr="00135786">
        <w:rPr>
          <w:sz w:val="26"/>
          <w:szCs w:val="26"/>
          <w:lang w:eastAsia="zh-CN"/>
        </w:rPr>
        <w:t>are the moving averages of the gradient and squared gradient, respectively.</w:t>
      </w:r>
    </w:p>
    <w:p w14:paraId="3C2D53F3" w14:textId="29A1016B" w:rsidR="00135786" w:rsidRPr="00135786" w:rsidRDefault="00135786">
      <w:pPr>
        <w:numPr>
          <w:ilvl w:val="1"/>
          <w:numId w:val="43"/>
        </w:numPr>
        <w:spacing w:before="100" w:beforeAutospacing="1" w:after="100" w:afterAutospacing="1" w:line="240" w:lineRule="auto"/>
        <w:jc w:val="both"/>
        <w:rPr>
          <w:sz w:val="26"/>
          <w:szCs w:val="26"/>
          <w:lang w:eastAsia="zh-CN"/>
        </w:rPr>
      </w:pPr>
      <w:r w:rsidRPr="00135786">
        <w:rPr>
          <w:b/>
          <w:bCs/>
          <w:i/>
          <w:iCs/>
          <w:sz w:val="26"/>
          <w:szCs w:val="26"/>
          <w:lang w:eastAsia="zh-CN"/>
        </w:rPr>
        <w:t>β</w:t>
      </w:r>
      <w:r w:rsidRPr="00135786">
        <w:rPr>
          <w:b/>
          <w:bCs/>
          <w:i/>
          <w:iCs/>
          <w:sz w:val="26"/>
          <w:szCs w:val="26"/>
          <w:vertAlign w:val="subscript"/>
          <w:lang w:eastAsia="zh-CN"/>
        </w:rPr>
        <w:t>1</w:t>
      </w:r>
      <w:r w:rsidRPr="00135786">
        <w:rPr>
          <w:sz w:val="26"/>
          <w:szCs w:val="26"/>
          <w:vertAlign w:val="subscript"/>
          <w:lang w:eastAsia="zh-CN"/>
        </w:rPr>
        <w:t xml:space="preserve"> </w:t>
      </w:r>
      <w:r w:rsidRPr="00135786">
        <w:rPr>
          <w:sz w:val="26"/>
          <w:szCs w:val="26"/>
          <w:lang w:eastAsia="zh-CN"/>
        </w:rPr>
        <w:t xml:space="preserve">​and </w:t>
      </w:r>
      <w:r w:rsidRPr="00135786">
        <w:rPr>
          <w:b/>
          <w:bCs/>
          <w:i/>
          <w:iCs/>
          <w:sz w:val="26"/>
          <w:szCs w:val="26"/>
          <w:lang w:eastAsia="zh-CN"/>
        </w:rPr>
        <w:t>β</w:t>
      </w:r>
      <w:r w:rsidRPr="00135786">
        <w:rPr>
          <w:b/>
          <w:bCs/>
          <w:i/>
          <w:iCs/>
          <w:sz w:val="26"/>
          <w:szCs w:val="26"/>
          <w:vertAlign w:val="subscript"/>
          <w:lang w:eastAsia="zh-CN"/>
        </w:rPr>
        <w:t>2</w:t>
      </w:r>
      <w:r w:rsidRPr="00135786">
        <w:rPr>
          <w:sz w:val="26"/>
          <w:szCs w:val="26"/>
          <w:lang w:eastAsia="zh-CN"/>
        </w:rPr>
        <w:t>​ are the decay rates for these moving averages (commonly set to 0.9 and 0.999, respectively).</w:t>
      </w:r>
    </w:p>
    <w:p w14:paraId="31FA6DD1" w14:textId="5C922E8F" w:rsidR="00135786" w:rsidRPr="00135786" w:rsidRDefault="00135786">
      <w:pPr>
        <w:numPr>
          <w:ilvl w:val="1"/>
          <w:numId w:val="43"/>
        </w:numPr>
        <w:spacing w:before="100" w:beforeAutospacing="1" w:after="100" w:afterAutospacing="1" w:line="240" w:lineRule="auto"/>
        <w:jc w:val="both"/>
        <w:rPr>
          <w:sz w:val="26"/>
          <w:szCs w:val="26"/>
          <w:lang w:eastAsia="zh-CN"/>
        </w:rPr>
      </w:pPr>
      <w:r w:rsidRPr="00135786">
        <w:rPr>
          <w:b/>
          <w:bCs/>
          <w:i/>
          <w:iCs/>
          <w:sz w:val="26"/>
          <w:szCs w:val="26"/>
          <w:lang w:eastAsia="zh-CN"/>
        </w:rPr>
        <w:t>g</w:t>
      </w:r>
      <w:r w:rsidRPr="00135786">
        <w:rPr>
          <w:b/>
          <w:bCs/>
          <w:i/>
          <w:iCs/>
          <w:sz w:val="26"/>
          <w:szCs w:val="26"/>
          <w:vertAlign w:val="subscript"/>
          <w:lang w:eastAsia="zh-CN"/>
        </w:rPr>
        <w:t>t</w:t>
      </w:r>
      <w:r w:rsidRPr="00135786">
        <w:rPr>
          <w:sz w:val="26"/>
          <w:szCs w:val="26"/>
          <w:vertAlign w:val="subscript"/>
          <w:lang w:eastAsia="zh-CN"/>
        </w:rPr>
        <w:t xml:space="preserve">​ </w:t>
      </w:r>
      <w:r w:rsidRPr="00135786">
        <w:rPr>
          <w:sz w:val="26"/>
          <w:szCs w:val="26"/>
          <w:lang w:eastAsia="zh-CN"/>
        </w:rPr>
        <w:t>is the gradient of the loss function.</w:t>
      </w:r>
    </w:p>
    <w:p w14:paraId="6F53AAE9" w14:textId="0F202158" w:rsidR="00135786" w:rsidRPr="00135786" w:rsidRDefault="00135786">
      <w:pPr>
        <w:numPr>
          <w:ilvl w:val="1"/>
          <w:numId w:val="43"/>
        </w:numPr>
        <w:spacing w:before="100" w:beforeAutospacing="1" w:after="100" w:afterAutospacing="1" w:line="240" w:lineRule="auto"/>
        <w:jc w:val="both"/>
        <w:rPr>
          <w:sz w:val="26"/>
          <w:szCs w:val="26"/>
          <w:lang w:eastAsia="zh-CN"/>
        </w:rPr>
      </w:pPr>
      <w:r w:rsidRPr="00135786">
        <w:rPr>
          <w:b/>
          <w:bCs/>
          <w:i/>
          <w:iCs/>
          <w:sz w:val="26"/>
          <w:szCs w:val="26"/>
          <w:lang w:eastAsia="zh-CN"/>
        </w:rPr>
        <w:t>η</w:t>
      </w:r>
      <w:r>
        <w:rPr>
          <w:sz w:val="26"/>
          <w:szCs w:val="26"/>
          <w:lang w:eastAsia="zh-CN"/>
        </w:rPr>
        <w:t xml:space="preserve"> </w:t>
      </w:r>
      <w:r w:rsidRPr="00135786">
        <w:rPr>
          <w:sz w:val="26"/>
          <w:szCs w:val="26"/>
          <w:lang w:eastAsia="zh-CN"/>
        </w:rPr>
        <w:t>is the learning rate (set to 0.001 for this model).</w:t>
      </w:r>
    </w:p>
    <w:p w14:paraId="77D0B17D" w14:textId="77777777" w:rsidR="00135786" w:rsidRPr="00135786" w:rsidRDefault="00135786" w:rsidP="00135786">
      <w:pPr>
        <w:spacing w:before="100" w:beforeAutospacing="1" w:after="100" w:afterAutospacing="1" w:line="240" w:lineRule="auto"/>
        <w:ind w:left="360"/>
        <w:jc w:val="both"/>
        <w:rPr>
          <w:sz w:val="26"/>
          <w:szCs w:val="26"/>
          <w:lang w:eastAsia="zh-CN"/>
        </w:rPr>
      </w:pPr>
      <w:r w:rsidRPr="00135786">
        <w:rPr>
          <w:sz w:val="26"/>
          <w:szCs w:val="26"/>
          <w:lang w:eastAsia="zh-CN"/>
        </w:rPr>
        <w:lastRenderedPageBreak/>
        <w:t>The Adam optimizer combines the benefits of both momentum and RMSProp, making it particularly effective in handling noisy gradients like those often encountered in financial data.</w:t>
      </w:r>
    </w:p>
    <w:p w14:paraId="1C360A90" w14:textId="022AA10B" w:rsidR="00135786" w:rsidRPr="00135786" w:rsidRDefault="00C73D7F">
      <w:pPr>
        <w:numPr>
          <w:ilvl w:val="0"/>
          <w:numId w:val="42"/>
        </w:numPr>
        <w:spacing w:before="100" w:beforeAutospacing="1" w:after="100" w:afterAutospacing="1" w:line="240" w:lineRule="auto"/>
        <w:jc w:val="both"/>
        <w:rPr>
          <w:sz w:val="26"/>
          <w:szCs w:val="26"/>
          <w:lang w:eastAsia="zh-CN"/>
        </w:rPr>
      </w:pPr>
      <w:r>
        <w:rPr>
          <w:b/>
          <w:bCs/>
          <w:sz w:val="26"/>
          <w:szCs w:val="26"/>
          <w:lang w:eastAsia="zh-CN"/>
        </w:rPr>
        <w:t>Evaluation Indexes</w:t>
      </w:r>
    </w:p>
    <w:p w14:paraId="603FFD6B" w14:textId="4E35F817" w:rsidR="00135786" w:rsidRPr="00135786" w:rsidRDefault="00135786" w:rsidP="00135786">
      <w:pPr>
        <w:spacing w:before="100" w:beforeAutospacing="1" w:after="100" w:afterAutospacing="1" w:line="240" w:lineRule="auto"/>
        <w:ind w:left="360"/>
        <w:jc w:val="both"/>
        <w:rPr>
          <w:sz w:val="26"/>
          <w:szCs w:val="26"/>
          <w:lang w:eastAsia="zh-CN"/>
        </w:rPr>
      </w:pPr>
      <w:r w:rsidRPr="00135786">
        <w:rPr>
          <w:b/>
          <w:bCs/>
          <w:sz w:val="26"/>
          <w:szCs w:val="26"/>
          <w:lang w:eastAsia="zh-CN"/>
        </w:rPr>
        <w:t>Mean Squared Error (MSE</w:t>
      </w:r>
      <w:r w:rsidR="00DE13CA">
        <w:rPr>
          <w:b/>
          <w:bCs/>
          <w:sz w:val="26"/>
          <w:szCs w:val="26"/>
          <w:lang w:eastAsia="zh-CN"/>
        </w:rPr>
        <w:t>)</w:t>
      </w:r>
      <w:r w:rsidR="00DE13CA">
        <w:rPr>
          <w:sz w:val="26"/>
          <w:szCs w:val="26"/>
          <w:lang w:eastAsia="zh-CN"/>
        </w:rPr>
        <w:t>:</w:t>
      </w:r>
    </w:p>
    <w:p w14:paraId="74159A81" w14:textId="1A9B482D" w:rsidR="00C73D7F" w:rsidRDefault="008A5FCA" w:rsidP="008A5FCA">
      <w:pPr>
        <w:spacing w:before="100" w:beforeAutospacing="1" w:after="100" w:afterAutospacing="1" w:line="240" w:lineRule="auto"/>
        <w:ind w:left="360"/>
        <w:jc w:val="center"/>
        <w:rPr>
          <w:sz w:val="26"/>
          <w:szCs w:val="26"/>
          <w:lang w:eastAsia="zh-CN"/>
        </w:rPr>
      </w:pPr>
      <w:r w:rsidRPr="008A5FCA">
        <w:rPr>
          <w:noProof/>
          <w:sz w:val="26"/>
          <w:szCs w:val="26"/>
          <w:lang w:eastAsia="zh-CN"/>
        </w:rPr>
        <w:drawing>
          <wp:inline distT="0" distB="0" distL="0" distR="0" wp14:anchorId="4C435610" wp14:editId="4E497901">
            <wp:extent cx="2105319" cy="80973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5319" cy="809738"/>
                    </a:xfrm>
                    <a:prstGeom prst="rect">
                      <a:avLst/>
                    </a:prstGeom>
                  </pic:spPr>
                </pic:pic>
              </a:graphicData>
            </a:graphic>
          </wp:inline>
        </w:drawing>
      </w:r>
    </w:p>
    <w:p w14:paraId="53639DD4" w14:textId="3B080093" w:rsidR="00135786" w:rsidRDefault="00135786" w:rsidP="008A5FCA">
      <w:pPr>
        <w:spacing w:before="100" w:beforeAutospacing="1" w:after="100" w:afterAutospacing="1" w:line="240" w:lineRule="auto"/>
        <w:ind w:left="360"/>
        <w:jc w:val="both"/>
        <w:rPr>
          <w:sz w:val="26"/>
          <w:szCs w:val="26"/>
          <w:lang w:eastAsia="zh-CN"/>
        </w:rPr>
      </w:pPr>
      <w:r w:rsidRPr="00135786">
        <w:rPr>
          <w:sz w:val="26"/>
          <w:szCs w:val="26"/>
          <w:lang w:eastAsia="zh-CN"/>
        </w:rPr>
        <w:t>The MSE is an appropriate choice for this task, as it penalizes larger errors more severely than smaller ones, encouraging the model to focus on minimizing large prediction errors.</w:t>
      </w:r>
    </w:p>
    <w:p w14:paraId="66EF6573" w14:textId="6BCDB1C4" w:rsidR="00DE13CA" w:rsidRDefault="00DE13CA" w:rsidP="008A5FCA">
      <w:pPr>
        <w:spacing w:before="100" w:beforeAutospacing="1" w:after="100" w:afterAutospacing="1" w:line="240" w:lineRule="auto"/>
        <w:ind w:left="360"/>
        <w:jc w:val="both"/>
        <w:rPr>
          <w:b/>
          <w:bCs/>
          <w:sz w:val="26"/>
          <w:szCs w:val="26"/>
          <w:lang w:eastAsia="zh-CN"/>
        </w:rPr>
      </w:pPr>
      <w:r w:rsidRPr="00C73D7F">
        <w:rPr>
          <w:b/>
          <w:bCs/>
          <w:sz w:val="26"/>
          <w:szCs w:val="26"/>
          <w:lang w:eastAsia="zh-CN"/>
        </w:rPr>
        <w:t>Mean Absolute Error (MAE)</w:t>
      </w:r>
      <w:r>
        <w:rPr>
          <w:b/>
          <w:bCs/>
          <w:sz w:val="26"/>
          <w:szCs w:val="26"/>
          <w:lang w:eastAsia="zh-CN"/>
        </w:rPr>
        <w:t>:</w:t>
      </w:r>
    </w:p>
    <w:p w14:paraId="53CDCBD5" w14:textId="6A52969E" w:rsidR="00DE13CA" w:rsidRDefault="00DE13CA" w:rsidP="00DE13CA">
      <w:pPr>
        <w:spacing w:before="100" w:beforeAutospacing="1" w:after="100" w:afterAutospacing="1" w:line="240" w:lineRule="auto"/>
        <w:ind w:left="360"/>
        <w:jc w:val="center"/>
        <w:rPr>
          <w:sz w:val="26"/>
          <w:szCs w:val="26"/>
          <w:lang w:eastAsia="zh-CN"/>
        </w:rPr>
      </w:pPr>
      <w:r w:rsidRPr="00C73D7F">
        <w:rPr>
          <w:noProof/>
          <w:sz w:val="26"/>
          <w:szCs w:val="26"/>
          <w:lang w:eastAsia="zh-CN"/>
        </w:rPr>
        <w:drawing>
          <wp:inline distT="0" distB="0" distL="0" distR="0" wp14:anchorId="7D691724" wp14:editId="43A9C7EC">
            <wp:extent cx="2219635" cy="72400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9635" cy="724001"/>
                    </a:xfrm>
                    <a:prstGeom prst="rect">
                      <a:avLst/>
                    </a:prstGeom>
                  </pic:spPr>
                </pic:pic>
              </a:graphicData>
            </a:graphic>
          </wp:inline>
        </w:drawing>
      </w:r>
    </w:p>
    <w:p w14:paraId="5B10F677" w14:textId="46A82E73" w:rsidR="00DE13CA" w:rsidRDefault="00DE13CA" w:rsidP="00DE13CA">
      <w:pPr>
        <w:spacing w:before="100" w:beforeAutospacing="1" w:after="100" w:afterAutospacing="1" w:line="240" w:lineRule="auto"/>
        <w:ind w:left="360"/>
        <w:jc w:val="both"/>
        <w:rPr>
          <w:sz w:val="26"/>
          <w:szCs w:val="26"/>
          <w:lang w:eastAsia="zh-CN"/>
        </w:rPr>
      </w:pPr>
      <w:r w:rsidRPr="00DE13CA">
        <w:rPr>
          <w:sz w:val="26"/>
          <w:szCs w:val="26"/>
          <w:lang w:eastAsia="zh-CN"/>
        </w:rPr>
        <w:t>MAE calculates the average magnitude of the errors in predictions, treating all errors equally, regardless of their direction.</w:t>
      </w:r>
    </w:p>
    <w:p w14:paraId="21DC6E22" w14:textId="7EA91B28" w:rsidR="00C73D7F" w:rsidRPr="00C73D7F" w:rsidRDefault="00C73D7F" w:rsidP="00C73D7F">
      <w:pPr>
        <w:spacing w:before="100" w:beforeAutospacing="1" w:after="100" w:afterAutospacing="1" w:line="240" w:lineRule="auto"/>
        <w:ind w:left="360"/>
        <w:rPr>
          <w:b/>
          <w:bCs/>
          <w:sz w:val="26"/>
          <w:szCs w:val="26"/>
          <w:lang w:eastAsia="zh-CN"/>
        </w:rPr>
      </w:pPr>
      <w:r w:rsidRPr="00C73D7F">
        <w:rPr>
          <w:b/>
          <w:bCs/>
          <w:sz w:val="26"/>
          <w:szCs w:val="26"/>
          <w:lang w:eastAsia="zh-CN"/>
        </w:rPr>
        <w:t>Root Mean Squared Error (RMSE)</w:t>
      </w:r>
      <w:r>
        <w:rPr>
          <w:b/>
          <w:bCs/>
          <w:sz w:val="26"/>
          <w:szCs w:val="26"/>
          <w:lang w:eastAsia="zh-CN"/>
        </w:rPr>
        <w:t>:</w:t>
      </w:r>
    </w:p>
    <w:p w14:paraId="2055316C" w14:textId="69C4299D" w:rsidR="00C73D7F" w:rsidRDefault="00C73D7F" w:rsidP="00C73D7F">
      <w:pPr>
        <w:spacing w:before="100" w:beforeAutospacing="1" w:after="100" w:afterAutospacing="1" w:line="240" w:lineRule="auto"/>
        <w:ind w:left="360"/>
        <w:jc w:val="center"/>
        <w:rPr>
          <w:sz w:val="26"/>
          <w:szCs w:val="26"/>
          <w:lang w:eastAsia="zh-CN"/>
        </w:rPr>
      </w:pPr>
      <w:r w:rsidRPr="00C73D7F">
        <w:rPr>
          <w:noProof/>
          <w:sz w:val="26"/>
          <w:szCs w:val="26"/>
          <w:lang w:eastAsia="zh-CN"/>
        </w:rPr>
        <w:drawing>
          <wp:inline distT="0" distB="0" distL="0" distR="0" wp14:anchorId="257D529D" wp14:editId="53D71E10">
            <wp:extent cx="2372056" cy="83831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2056" cy="838317"/>
                    </a:xfrm>
                    <a:prstGeom prst="rect">
                      <a:avLst/>
                    </a:prstGeom>
                  </pic:spPr>
                </pic:pic>
              </a:graphicData>
            </a:graphic>
          </wp:inline>
        </w:drawing>
      </w:r>
    </w:p>
    <w:p w14:paraId="64EE1A37" w14:textId="61A068BA" w:rsidR="00C73D7F" w:rsidRDefault="00C73D7F" w:rsidP="00DE13CA">
      <w:pPr>
        <w:spacing w:before="100" w:beforeAutospacing="1" w:after="100" w:afterAutospacing="1" w:line="240" w:lineRule="auto"/>
        <w:ind w:left="360"/>
        <w:jc w:val="both"/>
        <w:rPr>
          <w:sz w:val="26"/>
          <w:szCs w:val="26"/>
          <w:lang w:eastAsia="zh-CN"/>
        </w:rPr>
      </w:pPr>
      <w:r w:rsidRPr="00C73D7F">
        <w:rPr>
          <w:sz w:val="26"/>
          <w:szCs w:val="26"/>
          <w:lang w:eastAsia="zh-CN"/>
        </w:rPr>
        <w:t>RMSE penalizes larger errors more heavily, making it more sensitive to outliers. It is useful in scenarios where reducing large prediction errors is critical, as it emphasizes bigger deviations from actual stock prices.</w:t>
      </w:r>
    </w:p>
    <w:p w14:paraId="525607D0" w14:textId="433B7219" w:rsidR="00536EAD" w:rsidRPr="00364107" w:rsidRDefault="008A5FCA" w:rsidP="008A5FCA">
      <w:pPr>
        <w:pStyle w:val="Heading3"/>
        <w:rPr>
          <w:rFonts w:ascii="Times New Roman" w:hAnsi="Times New Roman" w:cs="Times New Roman"/>
          <w:b w:val="0"/>
          <w:bCs w:val="0"/>
          <w:sz w:val="26"/>
          <w:szCs w:val="26"/>
        </w:rPr>
      </w:pPr>
      <w:bookmarkStart w:id="40" w:name="_Toc178868928"/>
      <w:r w:rsidRPr="00364107">
        <w:rPr>
          <w:rFonts w:ascii="Times New Roman" w:hAnsi="Times New Roman" w:cs="Times New Roman"/>
          <w:b w:val="0"/>
          <w:bCs w:val="0"/>
          <w:sz w:val="26"/>
          <w:szCs w:val="26"/>
        </w:rPr>
        <w:t xml:space="preserve">3.4.3 Cross </w:t>
      </w:r>
      <w:proofErr w:type="gramStart"/>
      <w:r w:rsidRPr="00364107">
        <w:rPr>
          <w:rFonts w:ascii="Times New Roman" w:hAnsi="Times New Roman" w:cs="Times New Roman"/>
          <w:b w:val="0"/>
          <w:bCs w:val="0"/>
          <w:sz w:val="26"/>
          <w:szCs w:val="26"/>
        </w:rPr>
        <w:t>validate</w:t>
      </w:r>
      <w:bookmarkEnd w:id="40"/>
      <w:proofErr w:type="gramEnd"/>
    </w:p>
    <w:p w14:paraId="34D50E76" w14:textId="77777777" w:rsidR="008A5FCA" w:rsidRPr="008A5FCA" w:rsidRDefault="008A5FCA" w:rsidP="008A5FCA">
      <w:pPr>
        <w:spacing w:before="100" w:beforeAutospacing="1" w:after="100" w:afterAutospacing="1" w:line="240" w:lineRule="auto"/>
        <w:jc w:val="both"/>
        <w:rPr>
          <w:sz w:val="26"/>
          <w:szCs w:val="26"/>
          <w:lang w:eastAsia="zh-CN"/>
        </w:rPr>
      </w:pPr>
      <w:r w:rsidRPr="008A5FCA">
        <w:rPr>
          <w:sz w:val="26"/>
          <w:szCs w:val="26"/>
          <w:lang w:eastAsia="zh-CN"/>
        </w:rPr>
        <w:t xml:space="preserve">To optimize the performance of the LSTM model, we implemented cross-validation through a tuner search. Hyperparameter tuning is critical to improve the generalization of the model, especially in time-series forecasting tasks like stock </w:t>
      </w:r>
      <w:r w:rsidRPr="008A5FCA">
        <w:rPr>
          <w:sz w:val="26"/>
          <w:szCs w:val="26"/>
          <w:lang w:eastAsia="zh-CN"/>
        </w:rPr>
        <w:lastRenderedPageBreak/>
        <w:t xml:space="preserve">price prediction, where proper model configuration can significantly influence the prediction accuracy. In this study, we used </w:t>
      </w:r>
      <w:r w:rsidRPr="008A5FCA">
        <w:rPr>
          <w:b/>
          <w:bCs/>
          <w:sz w:val="26"/>
          <w:szCs w:val="26"/>
          <w:lang w:eastAsia="zh-CN"/>
        </w:rPr>
        <w:t>Keras Tuner</w:t>
      </w:r>
      <w:r w:rsidRPr="008A5FCA">
        <w:rPr>
          <w:sz w:val="26"/>
          <w:szCs w:val="26"/>
          <w:lang w:eastAsia="zh-CN"/>
        </w:rPr>
        <w:t xml:space="preserve"> to automate the hyperparameter search.</w:t>
      </w:r>
    </w:p>
    <w:p w14:paraId="6C988AC6" w14:textId="77777777" w:rsidR="008A5FCA" w:rsidRPr="008A5FCA" w:rsidRDefault="008A5FCA">
      <w:pPr>
        <w:numPr>
          <w:ilvl w:val="0"/>
          <w:numId w:val="44"/>
        </w:numPr>
        <w:spacing w:before="100" w:beforeAutospacing="1" w:after="100" w:afterAutospacing="1" w:line="240" w:lineRule="auto"/>
        <w:jc w:val="both"/>
        <w:rPr>
          <w:sz w:val="26"/>
          <w:szCs w:val="26"/>
          <w:lang w:eastAsia="zh-CN"/>
        </w:rPr>
      </w:pPr>
      <w:r w:rsidRPr="008A5FCA">
        <w:rPr>
          <w:b/>
          <w:bCs/>
          <w:sz w:val="26"/>
          <w:szCs w:val="26"/>
          <w:lang w:eastAsia="zh-CN"/>
        </w:rPr>
        <w:t>Hyperparameter Tuning Process</w:t>
      </w:r>
      <w:r w:rsidRPr="008A5FCA">
        <w:rPr>
          <w:sz w:val="26"/>
          <w:szCs w:val="26"/>
          <w:lang w:eastAsia="zh-CN"/>
        </w:rPr>
        <w:t>:</w:t>
      </w:r>
    </w:p>
    <w:p w14:paraId="3310B9D4" w14:textId="77777777" w:rsidR="008A5FCA" w:rsidRPr="008A5FCA" w:rsidRDefault="008A5FCA" w:rsidP="008A5FCA">
      <w:pPr>
        <w:spacing w:before="100" w:beforeAutospacing="1" w:after="100" w:afterAutospacing="1" w:line="240" w:lineRule="auto"/>
        <w:ind w:left="720"/>
        <w:jc w:val="both"/>
        <w:rPr>
          <w:sz w:val="26"/>
          <w:szCs w:val="26"/>
          <w:lang w:eastAsia="zh-CN"/>
        </w:rPr>
      </w:pPr>
      <w:r w:rsidRPr="008A5FCA">
        <w:rPr>
          <w:sz w:val="26"/>
          <w:szCs w:val="26"/>
          <w:lang w:eastAsia="zh-CN"/>
        </w:rPr>
        <w:t>The tuner search was designed to test multiple combinations of hyperparameters, including:</w:t>
      </w:r>
    </w:p>
    <w:p w14:paraId="23B5C313" w14:textId="77777777" w:rsidR="008A5FCA" w:rsidRPr="008A5FCA" w:rsidRDefault="008A5FCA">
      <w:pPr>
        <w:numPr>
          <w:ilvl w:val="1"/>
          <w:numId w:val="45"/>
        </w:numPr>
        <w:spacing w:before="100" w:beforeAutospacing="1" w:after="100" w:afterAutospacing="1" w:line="240" w:lineRule="auto"/>
        <w:jc w:val="both"/>
        <w:rPr>
          <w:sz w:val="26"/>
          <w:szCs w:val="26"/>
          <w:lang w:eastAsia="zh-CN"/>
        </w:rPr>
      </w:pPr>
      <w:r w:rsidRPr="008A5FCA">
        <w:rPr>
          <w:sz w:val="26"/>
          <w:szCs w:val="26"/>
          <w:lang w:eastAsia="zh-CN"/>
        </w:rPr>
        <w:t xml:space="preserve">The number of </w:t>
      </w:r>
      <w:r w:rsidRPr="008A5FCA">
        <w:rPr>
          <w:b/>
          <w:bCs/>
          <w:sz w:val="26"/>
          <w:szCs w:val="26"/>
          <w:lang w:eastAsia="zh-CN"/>
        </w:rPr>
        <w:t>LSTM units</w:t>
      </w:r>
      <w:r w:rsidRPr="008A5FCA">
        <w:rPr>
          <w:sz w:val="26"/>
          <w:szCs w:val="26"/>
          <w:lang w:eastAsia="zh-CN"/>
        </w:rPr>
        <w:t xml:space="preserve"> (64, 128, or 256).</w:t>
      </w:r>
    </w:p>
    <w:p w14:paraId="0F096734" w14:textId="77777777" w:rsidR="008A5FCA" w:rsidRPr="008A5FCA" w:rsidRDefault="008A5FCA">
      <w:pPr>
        <w:numPr>
          <w:ilvl w:val="1"/>
          <w:numId w:val="45"/>
        </w:numPr>
        <w:spacing w:before="100" w:beforeAutospacing="1" w:after="100" w:afterAutospacing="1" w:line="240" w:lineRule="auto"/>
        <w:jc w:val="both"/>
        <w:rPr>
          <w:sz w:val="26"/>
          <w:szCs w:val="26"/>
          <w:lang w:eastAsia="zh-CN"/>
        </w:rPr>
      </w:pPr>
      <w:r w:rsidRPr="008A5FCA">
        <w:rPr>
          <w:b/>
          <w:bCs/>
          <w:sz w:val="26"/>
          <w:szCs w:val="26"/>
          <w:lang w:eastAsia="zh-CN"/>
        </w:rPr>
        <w:t>Dropout rates</w:t>
      </w:r>
      <w:r w:rsidRPr="008A5FCA">
        <w:rPr>
          <w:sz w:val="26"/>
          <w:szCs w:val="26"/>
          <w:lang w:eastAsia="zh-CN"/>
        </w:rPr>
        <w:t xml:space="preserve"> (0.1, 0.2, and 0.3).</w:t>
      </w:r>
    </w:p>
    <w:p w14:paraId="76C8EB50" w14:textId="77777777" w:rsidR="008A5FCA" w:rsidRPr="008A5FCA" w:rsidRDefault="008A5FCA">
      <w:pPr>
        <w:numPr>
          <w:ilvl w:val="1"/>
          <w:numId w:val="45"/>
        </w:numPr>
        <w:spacing w:before="100" w:beforeAutospacing="1" w:after="100" w:afterAutospacing="1" w:line="240" w:lineRule="auto"/>
        <w:jc w:val="both"/>
        <w:rPr>
          <w:sz w:val="26"/>
          <w:szCs w:val="26"/>
          <w:lang w:eastAsia="zh-CN"/>
        </w:rPr>
      </w:pPr>
      <w:r w:rsidRPr="008A5FCA">
        <w:rPr>
          <w:sz w:val="26"/>
          <w:szCs w:val="26"/>
          <w:lang w:eastAsia="zh-CN"/>
        </w:rPr>
        <w:t xml:space="preserve">The </w:t>
      </w:r>
      <w:r w:rsidRPr="008A5FCA">
        <w:rPr>
          <w:b/>
          <w:bCs/>
          <w:sz w:val="26"/>
          <w:szCs w:val="26"/>
          <w:lang w:eastAsia="zh-CN"/>
        </w:rPr>
        <w:t>learning rate</w:t>
      </w:r>
      <w:r w:rsidRPr="008A5FCA">
        <w:rPr>
          <w:sz w:val="26"/>
          <w:szCs w:val="26"/>
          <w:lang w:eastAsia="zh-CN"/>
        </w:rPr>
        <w:t xml:space="preserve"> of the optimizer (values ranging from 0.0001 to 0.01).</w:t>
      </w:r>
    </w:p>
    <w:p w14:paraId="14F84976" w14:textId="77777777" w:rsidR="008A5FCA" w:rsidRPr="008A5FCA" w:rsidRDefault="008A5FCA">
      <w:pPr>
        <w:numPr>
          <w:ilvl w:val="1"/>
          <w:numId w:val="45"/>
        </w:numPr>
        <w:spacing w:before="100" w:beforeAutospacing="1" w:after="100" w:afterAutospacing="1" w:line="240" w:lineRule="auto"/>
        <w:jc w:val="both"/>
        <w:rPr>
          <w:sz w:val="26"/>
          <w:szCs w:val="26"/>
          <w:lang w:eastAsia="zh-CN"/>
        </w:rPr>
      </w:pPr>
      <w:r w:rsidRPr="008A5FCA">
        <w:rPr>
          <w:b/>
          <w:bCs/>
          <w:sz w:val="26"/>
          <w:szCs w:val="26"/>
          <w:lang w:eastAsia="zh-CN"/>
        </w:rPr>
        <w:t>Batch size</w:t>
      </w:r>
      <w:r w:rsidRPr="008A5FCA">
        <w:rPr>
          <w:sz w:val="26"/>
          <w:szCs w:val="26"/>
          <w:lang w:eastAsia="zh-CN"/>
        </w:rPr>
        <w:t xml:space="preserve"> (16, 32, 64).</w:t>
      </w:r>
    </w:p>
    <w:p w14:paraId="1426EED7" w14:textId="77777777" w:rsidR="008A5FCA" w:rsidRPr="008A5FCA" w:rsidRDefault="008A5FCA">
      <w:pPr>
        <w:numPr>
          <w:ilvl w:val="1"/>
          <w:numId w:val="45"/>
        </w:numPr>
        <w:spacing w:before="100" w:beforeAutospacing="1" w:after="100" w:afterAutospacing="1" w:line="240" w:lineRule="auto"/>
        <w:jc w:val="both"/>
        <w:rPr>
          <w:sz w:val="26"/>
          <w:szCs w:val="26"/>
          <w:lang w:eastAsia="zh-CN"/>
        </w:rPr>
      </w:pPr>
      <w:r w:rsidRPr="008A5FCA">
        <w:rPr>
          <w:sz w:val="26"/>
          <w:szCs w:val="26"/>
          <w:lang w:eastAsia="zh-CN"/>
        </w:rPr>
        <w:t xml:space="preserve">The number of </w:t>
      </w:r>
      <w:r w:rsidRPr="008A5FCA">
        <w:rPr>
          <w:b/>
          <w:bCs/>
          <w:sz w:val="26"/>
          <w:szCs w:val="26"/>
          <w:lang w:eastAsia="zh-CN"/>
        </w:rPr>
        <w:t>epochs</w:t>
      </w:r>
      <w:r w:rsidRPr="008A5FCA">
        <w:rPr>
          <w:sz w:val="26"/>
          <w:szCs w:val="26"/>
          <w:lang w:eastAsia="zh-CN"/>
        </w:rPr>
        <w:t xml:space="preserve"> (up to 50).</w:t>
      </w:r>
    </w:p>
    <w:p w14:paraId="34A55FB6" w14:textId="77777777" w:rsidR="008A5FCA" w:rsidRPr="008A5FCA" w:rsidRDefault="008A5FCA" w:rsidP="008A5FCA">
      <w:pPr>
        <w:spacing w:before="100" w:beforeAutospacing="1" w:after="100" w:afterAutospacing="1" w:line="240" w:lineRule="auto"/>
        <w:ind w:left="720"/>
        <w:jc w:val="both"/>
        <w:rPr>
          <w:sz w:val="26"/>
          <w:szCs w:val="26"/>
          <w:lang w:eastAsia="zh-CN"/>
        </w:rPr>
      </w:pPr>
      <w:r w:rsidRPr="008A5FCA">
        <w:rPr>
          <w:sz w:val="26"/>
          <w:szCs w:val="26"/>
          <w:lang w:eastAsia="zh-CN"/>
        </w:rPr>
        <w:t>Keras Tuner performs a grid search over these hyperparameters, testing multiple configurations by training the model with each combination. It uses the validation set to evaluate the model's performance and selects the best combination of hyperparameters based on the lowest validation loss.</w:t>
      </w:r>
    </w:p>
    <w:p w14:paraId="47558609" w14:textId="77777777" w:rsidR="008A5FCA" w:rsidRPr="008A5FCA" w:rsidRDefault="008A5FCA">
      <w:pPr>
        <w:numPr>
          <w:ilvl w:val="0"/>
          <w:numId w:val="44"/>
        </w:numPr>
        <w:spacing w:before="100" w:beforeAutospacing="1" w:after="100" w:afterAutospacing="1" w:line="240" w:lineRule="auto"/>
        <w:jc w:val="both"/>
        <w:rPr>
          <w:sz w:val="26"/>
          <w:szCs w:val="26"/>
          <w:lang w:eastAsia="zh-CN"/>
        </w:rPr>
      </w:pPr>
      <w:r w:rsidRPr="008A5FCA">
        <w:rPr>
          <w:b/>
          <w:bCs/>
          <w:sz w:val="26"/>
          <w:szCs w:val="26"/>
          <w:lang w:eastAsia="zh-CN"/>
        </w:rPr>
        <w:t>Cross-Validation Approach</w:t>
      </w:r>
      <w:r w:rsidRPr="008A5FCA">
        <w:rPr>
          <w:sz w:val="26"/>
          <w:szCs w:val="26"/>
          <w:lang w:eastAsia="zh-CN"/>
        </w:rPr>
        <w:t>:</w:t>
      </w:r>
    </w:p>
    <w:p w14:paraId="3703D499" w14:textId="77777777" w:rsidR="008A5FCA" w:rsidRPr="008A5FCA" w:rsidRDefault="008A5FCA" w:rsidP="008A5FCA">
      <w:pPr>
        <w:spacing w:before="100" w:beforeAutospacing="1" w:after="100" w:afterAutospacing="1" w:line="240" w:lineRule="auto"/>
        <w:ind w:left="720"/>
        <w:jc w:val="both"/>
        <w:rPr>
          <w:sz w:val="26"/>
          <w:szCs w:val="26"/>
          <w:lang w:eastAsia="zh-CN"/>
        </w:rPr>
      </w:pPr>
      <w:r w:rsidRPr="008A5FCA">
        <w:rPr>
          <w:sz w:val="26"/>
          <w:szCs w:val="26"/>
          <w:lang w:eastAsia="zh-CN"/>
        </w:rPr>
        <w:t xml:space="preserve">We employed </w:t>
      </w:r>
      <w:r w:rsidRPr="008A5FCA">
        <w:rPr>
          <w:b/>
          <w:bCs/>
          <w:sz w:val="26"/>
          <w:szCs w:val="26"/>
          <w:lang w:eastAsia="zh-CN"/>
        </w:rPr>
        <w:t>k-fold cross-validation</w:t>
      </w:r>
      <w:r w:rsidRPr="008A5FCA">
        <w:rPr>
          <w:sz w:val="26"/>
          <w:szCs w:val="26"/>
          <w:lang w:eastAsia="zh-CN"/>
        </w:rPr>
        <w:t xml:space="preserve"> with </w:t>
      </w:r>
      <w:r w:rsidRPr="008A5FCA">
        <w:rPr>
          <w:b/>
          <w:bCs/>
          <w:sz w:val="26"/>
          <w:szCs w:val="26"/>
          <w:lang w:eastAsia="zh-CN"/>
        </w:rPr>
        <w:t>k = 5</w:t>
      </w:r>
      <w:r w:rsidRPr="008A5FCA">
        <w:rPr>
          <w:sz w:val="26"/>
          <w:szCs w:val="26"/>
          <w:lang w:eastAsia="zh-CN"/>
        </w:rPr>
        <w:t xml:space="preserve"> folds to ensure that the model’s performance is robust across different subsets of the data. In this approach, the dataset was split into 5 equal parts. The model was trained on 4 parts, and the remaining part was used for validation. This process was repeated 5 times, each time with a different validation set. The average validation loss across all 5 folds was used to evaluate the model's generalization capability. This method helps reduce the risk of overfitting to a single train-test split and provides a more reliable measure of model performance.</w:t>
      </w:r>
    </w:p>
    <w:p w14:paraId="28FFB671" w14:textId="77777777" w:rsidR="008A5FCA" w:rsidRPr="008A5FCA" w:rsidRDefault="008A5FCA">
      <w:pPr>
        <w:numPr>
          <w:ilvl w:val="0"/>
          <w:numId w:val="44"/>
        </w:numPr>
        <w:spacing w:before="100" w:beforeAutospacing="1" w:after="100" w:afterAutospacing="1" w:line="240" w:lineRule="auto"/>
        <w:jc w:val="both"/>
        <w:rPr>
          <w:sz w:val="26"/>
          <w:szCs w:val="26"/>
          <w:lang w:eastAsia="zh-CN"/>
        </w:rPr>
      </w:pPr>
      <w:r w:rsidRPr="008A5FCA">
        <w:rPr>
          <w:b/>
          <w:bCs/>
          <w:sz w:val="26"/>
          <w:szCs w:val="26"/>
          <w:lang w:eastAsia="zh-CN"/>
        </w:rPr>
        <w:t>Results of Tuner Search</w:t>
      </w:r>
      <w:r w:rsidRPr="008A5FCA">
        <w:rPr>
          <w:sz w:val="26"/>
          <w:szCs w:val="26"/>
          <w:lang w:eastAsia="zh-CN"/>
        </w:rPr>
        <w:t>:</w:t>
      </w:r>
    </w:p>
    <w:p w14:paraId="7506E41D" w14:textId="77777777" w:rsidR="008A5FCA" w:rsidRPr="008A5FCA" w:rsidRDefault="008A5FCA" w:rsidP="008A5FCA">
      <w:pPr>
        <w:spacing w:before="100" w:beforeAutospacing="1" w:after="100" w:afterAutospacing="1" w:line="240" w:lineRule="auto"/>
        <w:ind w:left="720"/>
        <w:jc w:val="both"/>
        <w:rPr>
          <w:sz w:val="26"/>
          <w:szCs w:val="26"/>
          <w:lang w:eastAsia="zh-CN"/>
        </w:rPr>
      </w:pPr>
      <w:r w:rsidRPr="008A5FCA">
        <w:rPr>
          <w:sz w:val="26"/>
          <w:szCs w:val="26"/>
          <w:lang w:eastAsia="zh-CN"/>
        </w:rPr>
        <w:t>After performing the tuner search, the best-performing configuration was identified as follows:</w:t>
      </w:r>
    </w:p>
    <w:p w14:paraId="246A2F49" w14:textId="77777777" w:rsidR="008A5FCA" w:rsidRPr="008A5FCA" w:rsidRDefault="008A5FCA">
      <w:pPr>
        <w:numPr>
          <w:ilvl w:val="1"/>
          <w:numId w:val="46"/>
        </w:numPr>
        <w:spacing w:before="100" w:beforeAutospacing="1" w:after="100" w:afterAutospacing="1" w:line="240" w:lineRule="auto"/>
        <w:jc w:val="both"/>
        <w:rPr>
          <w:sz w:val="26"/>
          <w:szCs w:val="26"/>
          <w:lang w:eastAsia="zh-CN"/>
        </w:rPr>
      </w:pPr>
      <w:r w:rsidRPr="008A5FCA">
        <w:rPr>
          <w:b/>
          <w:bCs/>
          <w:sz w:val="26"/>
          <w:szCs w:val="26"/>
          <w:lang w:eastAsia="zh-CN"/>
        </w:rPr>
        <w:t>LSTM units</w:t>
      </w:r>
      <w:r w:rsidRPr="008A5FCA">
        <w:rPr>
          <w:sz w:val="26"/>
          <w:szCs w:val="26"/>
          <w:lang w:eastAsia="zh-CN"/>
        </w:rPr>
        <w:t>: 128 units in the first LSTM layer and 64 units in the second LSTM layer.</w:t>
      </w:r>
    </w:p>
    <w:p w14:paraId="18A4DC03" w14:textId="77777777" w:rsidR="008A5FCA" w:rsidRPr="008A5FCA" w:rsidRDefault="008A5FCA">
      <w:pPr>
        <w:numPr>
          <w:ilvl w:val="1"/>
          <w:numId w:val="46"/>
        </w:numPr>
        <w:spacing w:before="100" w:beforeAutospacing="1" w:after="100" w:afterAutospacing="1" w:line="240" w:lineRule="auto"/>
        <w:jc w:val="both"/>
        <w:rPr>
          <w:sz w:val="26"/>
          <w:szCs w:val="26"/>
          <w:lang w:eastAsia="zh-CN"/>
        </w:rPr>
      </w:pPr>
      <w:r w:rsidRPr="008A5FCA">
        <w:rPr>
          <w:b/>
          <w:bCs/>
          <w:sz w:val="26"/>
          <w:szCs w:val="26"/>
          <w:lang w:eastAsia="zh-CN"/>
        </w:rPr>
        <w:t>Dropout rate</w:t>
      </w:r>
      <w:r w:rsidRPr="008A5FCA">
        <w:rPr>
          <w:sz w:val="26"/>
          <w:szCs w:val="26"/>
          <w:lang w:eastAsia="zh-CN"/>
        </w:rPr>
        <w:t>: 0.2 for both LSTM layers.</w:t>
      </w:r>
    </w:p>
    <w:p w14:paraId="0799266D" w14:textId="77777777" w:rsidR="008A5FCA" w:rsidRPr="008A5FCA" w:rsidRDefault="008A5FCA">
      <w:pPr>
        <w:numPr>
          <w:ilvl w:val="1"/>
          <w:numId w:val="46"/>
        </w:numPr>
        <w:spacing w:before="100" w:beforeAutospacing="1" w:after="100" w:afterAutospacing="1" w:line="240" w:lineRule="auto"/>
        <w:jc w:val="both"/>
        <w:rPr>
          <w:sz w:val="26"/>
          <w:szCs w:val="26"/>
          <w:lang w:eastAsia="zh-CN"/>
        </w:rPr>
      </w:pPr>
      <w:r w:rsidRPr="008A5FCA">
        <w:rPr>
          <w:b/>
          <w:bCs/>
          <w:sz w:val="26"/>
          <w:szCs w:val="26"/>
          <w:lang w:eastAsia="zh-CN"/>
        </w:rPr>
        <w:t>Learning rate</w:t>
      </w:r>
      <w:r w:rsidRPr="008A5FCA">
        <w:rPr>
          <w:sz w:val="26"/>
          <w:szCs w:val="26"/>
          <w:lang w:eastAsia="zh-CN"/>
        </w:rPr>
        <w:t>: 0.001.</w:t>
      </w:r>
    </w:p>
    <w:p w14:paraId="1963D414" w14:textId="77777777" w:rsidR="008A5FCA" w:rsidRPr="008A5FCA" w:rsidRDefault="008A5FCA">
      <w:pPr>
        <w:numPr>
          <w:ilvl w:val="1"/>
          <w:numId w:val="46"/>
        </w:numPr>
        <w:spacing w:before="100" w:beforeAutospacing="1" w:after="100" w:afterAutospacing="1" w:line="240" w:lineRule="auto"/>
        <w:jc w:val="both"/>
        <w:rPr>
          <w:sz w:val="26"/>
          <w:szCs w:val="26"/>
          <w:lang w:eastAsia="zh-CN"/>
        </w:rPr>
      </w:pPr>
      <w:r w:rsidRPr="008A5FCA">
        <w:rPr>
          <w:b/>
          <w:bCs/>
          <w:sz w:val="26"/>
          <w:szCs w:val="26"/>
          <w:lang w:eastAsia="zh-CN"/>
        </w:rPr>
        <w:t>Batch size</w:t>
      </w:r>
      <w:r w:rsidRPr="008A5FCA">
        <w:rPr>
          <w:sz w:val="26"/>
          <w:szCs w:val="26"/>
          <w:lang w:eastAsia="zh-CN"/>
        </w:rPr>
        <w:t>: 32.</w:t>
      </w:r>
    </w:p>
    <w:p w14:paraId="25CBCAC0" w14:textId="77777777" w:rsidR="008A5FCA" w:rsidRPr="008A5FCA" w:rsidRDefault="008A5FCA">
      <w:pPr>
        <w:numPr>
          <w:ilvl w:val="1"/>
          <w:numId w:val="46"/>
        </w:numPr>
        <w:spacing w:before="100" w:beforeAutospacing="1" w:after="100" w:afterAutospacing="1" w:line="240" w:lineRule="auto"/>
        <w:jc w:val="both"/>
        <w:rPr>
          <w:sz w:val="26"/>
          <w:szCs w:val="26"/>
          <w:lang w:eastAsia="zh-CN"/>
        </w:rPr>
      </w:pPr>
      <w:r w:rsidRPr="008A5FCA">
        <w:rPr>
          <w:b/>
          <w:bCs/>
          <w:sz w:val="26"/>
          <w:szCs w:val="26"/>
          <w:lang w:eastAsia="zh-CN"/>
        </w:rPr>
        <w:lastRenderedPageBreak/>
        <w:t>Epochs</w:t>
      </w:r>
      <w:r w:rsidRPr="008A5FCA">
        <w:rPr>
          <w:sz w:val="26"/>
          <w:szCs w:val="26"/>
          <w:lang w:eastAsia="zh-CN"/>
        </w:rPr>
        <w:t>: 40.</w:t>
      </w:r>
    </w:p>
    <w:p w14:paraId="162DE62B" w14:textId="77777777" w:rsidR="008A5FCA" w:rsidRPr="008A5FCA" w:rsidRDefault="008A5FCA" w:rsidP="008A5FCA">
      <w:pPr>
        <w:spacing w:before="100" w:beforeAutospacing="1" w:after="100" w:afterAutospacing="1" w:line="240" w:lineRule="auto"/>
        <w:ind w:left="720"/>
        <w:jc w:val="both"/>
        <w:rPr>
          <w:sz w:val="26"/>
          <w:szCs w:val="26"/>
          <w:lang w:eastAsia="zh-CN"/>
        </w:rPr>
      </w:pPr>
      <w:r w:rsidRPr="008A5FCA">
        <w:rPr>
          <w:sz w:val="26"/>
          <w:szCs w:val="26"/>
          <w:lang w:eastAsia="zh-CN"/>
        </w:rPr>
        <w:t xml:space="preserve">This combination of hyperparameters yielded the lowest </w:t>
      </w:r>
      <w:r w:rsidRPr="008A5FCA">
        <w:rPr>
          <w:b/>
          <w:bCs/>
          <w:sz w:val="26"/>
          <w:szCs w:val="26"/>
          <w:lang w:eastAsia="zh-CN"/>
        </w:rPr>
        <w:t>validation loss</w:t>
      </w:r>
      <w:r w:rsidRPr="008A5FCA">
        <w:rPr>
          <w:sz w:val="26"/>
          <w:szCs w:val="26"/>
          <w:lang w:eastAsia="zh-CN"/>
        </w:rPr>
        <w:t xml:space="preserve"> of </w:t>
      </w:r>
      <w:r w:rsidRPr="008A5FCA">
        <w:rPr>
          <w:b/>
          <w:bCs/>
          <w:sz w:val="26"/>
          <w:szCs w:val="26"/>
          <w:lang w:eastAsia="zh-CN"/>
        </w:rPr>
        <w:t>0.0031</w:t>
      </w:r>
      <w:r w:rsidRPr="008A5FCA">
        <w:rPr>
          <w:sz w:val="26"/>
          <w:szCs w:val="26"/>
          <w:lang w:eastAsia="zh-CN"/>
        </w:rPr>
        <w:t xml:space="preserve"> during the cross-validation process.</w:t>
      </w:r>
    </w:p>
    <w:p w14:paraId="79E3BEDB" w14:textId="77777777" w:rsidR="008A5FCA" w:rsidRPr="008A5FCA" w:rsidRDefault="008A5FCA">
      <w:pPr>
        <w:numPr>
          <w:ilvl w:val="0"/>
          <w:numId w:val="44"/>
        </w:numPr>
        <w:spacing w:before="100" w:beforeAutospacing="1" w:after="100" w:afterAutospacing="1" w:line="240" w:lineRule="auto"/>
        <w:jc w:val="both"/>
        <w:rPr>
          <w:sz w:val="26"/>
          <w:szCs w:val="26"/>
          <w:lang w:eastAsia="zh-CN"/>
        </w:rPr>
      </w:pPr>
      <w:r w:rsidRPr="008A5FCA">
        <w:rPr>
          <w:b/>
          <w:bCs/>
          <w:sz w:val="26"/>
          <w:szCs w:val="26"/>
          <w:lang w:eastAsia="zh-CN"/>
        </w:rPr>
        <w:t>Benefits of Tuner Search</w:t>
      </w:r>
      <w:r w:rsidRPr="008A5FCA">
        <w:rPr>
          <w:sz w:val="26"/>
          <w:szCs w:val="26"/>
          <w:lang w:eastAsia="zh-CN"/>
        </w:rPr>
        <w:t>:</w:t>
      </w:r>
    </w:p>
    <w:p w14:paraId="7EF49B3B" w14:textId="08F41016" w:rsidR="00A83578" w:rsidRDefault="008A5FCA" w:rsidP="00D65A25">
      <w:pPr>
        <w:spacing w:before="100" w:beforeAutospacing="1" w:after="100" w:afterAutospacing="1" w:line="240" w:lineRule="auto"/>
        <w:ind w:left="720"/>
        <w:jc w:val="both"/>
        <w:rPr>
          <w:sz w:val="26"/>
          <w:szCs w:val="26"/>
          <w:lang w:eastAsia="zh-CN"/>
        </w:rPr>
      </w:pPr>
      <w:r w:rsidRPr="008A5FCA">
        <w:rPr>
          <w:sz w:val="26"/>
          <w:szCs w:val="26"/>
          <w:lang w:eastAsia="zh-CN"/>
        </w:rPr>
        <w:t>By automating the hyperparameter tuning process, the model is fine-tuned to achieve optimal performance. The tuner search helps avoid manual trial-and-error, which can be time-consuming, and instead efficiently searches through a vast range of configurations. This process ensures that the model can generalize well to unseen data, improving its ability to predict stock prices accurately.</w:t>
      </w:r>
    </w:p>
    <w:p w14:paraId="5A3D4F79" w14:textId="038DC788" w:rsidR="00A83578" w:rsidRPr="00364107" w:rsidRDefault="00A83578">
      <w:pPr>
        <w:pStyle w:val="Heading3"/>
        <w:numPr>
          <w:ilvl w:val="2"/>
          <w:numId w:val="53"/>
        </w:numPr>
        <w:spacing w:before="240" w:after="240"/>
        <w:ind w:left="720"/>
        <w:rPr>
          <w:rFonts w:ascii="Times New Roman" w:hAnsi="Times New Roman" w:cs="Times New Roman"/>
          <w:b w:val="0"/>
          <w:bCs w:val="0"/>
          <w:sz w:val="26"/>
          <w:szCs w:val="26"/>
        </w:rPr>
      </w:pPr>
      <w:bookmarkStart w:id="41" w:name="_Toc178868929"/>
      <w:r w:rsidRPr="00364107">
        <w:rPr>
          <w:rFonts w:ascii="Times New Roman" w:hAnsi="Times New Roman" w:cs="Times New Roman"/>
          <w:b w:val="0"/>
          <w:bCs w:val="0"/>
          <w:sz w:val="26"/>
          <w:szCs w:val="26"/>
        </w:rPr>
        <w:t>Model Architecture</w:t>
      </w:r>
      <w:bookmarkEnd w:id="41"/>
      <w:r w:rsidRPr="00364107">
        <w:rPr>
          <w:rFonts w:ascii="Times New Roman" w:hAnsi="Times New Roman" w:cs="Times New Roman"/>
          <w:b w:val="0"/>
          <w:bCs w:val="0"/>
          <w:sz w:val="26"/>
          <w:szCs w:val="26"/>
        </w:rPr>
        <w:t xml:space="preserve"> </w:t>
      </w:r>
    </w:p>
    <w:p w14:paraId="76BC7277" w14:textId="7F945012" w:rsidR="00A83578" w:rsidRPr="00A83578" w:rsidRDefault="00A83578" w:rsidP="00A83578">
      <w:pPr>
        <w:pStyle w:val="ListParagraph"/>
        <w:ind w:left="0"/>
        <w:rPr>
          <w:sz w:val="26"/>
          <w:szCs w:val="26"/>
        </w:rPr>
      </w:pPr>
      <w:r w:rsidRPr="00A83578">
        <w:rPr>
          <w:sz w:val="26"/>
          <w:szCs w:val="26"/>
        </w:rPr>
        <w:t>The following table summarizes the model architectures for the five stock price prediction models (AAPL, ACB, BID, FPT, and GOOGL). These architectures include the number of LSTM layers, LSTM units, dropout layers, dense layers, and the parameter counts, which play a crucial role in determining the model's capacity to learn and predict stock price movements.</w:t>
      </w:r>
    </w:p>
    <w:tbl>
      <w:tblPr>
        <w:tblStyle w:val="TableGrid"/>
        <w:tblW w:w="0" w:type="auto"/>
        <w:jc w:val="center"/>
        <w:tblLook w:val="04A0" w:firstRow="1" w:lastRow="0" w:firstColumn="1" w:lastColumn="0" w:noHBand="0" w:noVBand="1"/>
      </w:tblPr>
      <w:tblGrid>
        <w:gridCol w:w="1126"/>
        <w:gridCol w:w="952"/>
        <w:gridCol w:w="979"/>
        <w:gridCol w:w="1083"/>
        <w:gridCol w:w="887"/>
        <w:gridCol w:w="1256"/>
        <w:gridCol w:w="1343"/>
        <w:gridCol w:w="1230"/>
      </w:tblGrid>
      <w:tr w:rsidR="00A83578" w14:paraId="789B6F1E" w14:textId="77777777" w:rsidTr="00A83578">
        <w:trPr>
          <w:jc w:val="center"/>
        </w:trPr>
        <w:tc>
          <w:tcPr>
            <w:tcW w:w="1126" w:type="dxa"/>
          </w:tcPr>
          <w:p w14:paraId="7FC9EAA6" w14:textId="77777777" w:rsidR="00A83578" w:rsidRPr="00A83578" w:rsidRDefault="00A83578" w:rsidP="00A83578">
            <w:pPr>
              <w:spacing w:before="100" w:beforeAutospacing="1" w:after="100" w:afterAutospacing="1"/>
              <w:jc w:val="center"/>
              <w:rPr>
                <w:sz w:val="26"/>
                <w:szCs w:val="26"/>
                <w:lang w:eastAsia="zh-CN"/>
              </w:rPr>
            </w:pPr>
          </w:p>
        </w:tc>
        <w:tc>
          <w:tcPr>
            <w:tcW w:w="952" w:type="dxa"/>
          </w:tcPr>
          <w:p w14:paraId="003BD506" w14:textId="784FFE3A" w:rsidR="00A83578" w:rsidRPr="00A83578" w:rsidRDefault="00A83578" w:rsidP="00A83578">
            <w:pPr>
              <w:spacing w:before="100" w:beforeAutospacing="1" w:after="100" w:afterAutospacing="1"/>
              <w:jc w:val="center"/>
              <w:rPr>
                <w:b/>
                <w:bCs/>
                <w:sz w:val="24"/>
                <w:szCs w:val="24"/>
                <w:lang w:eastAsia="zh-CN"/>
              </w:rPr>
            </w:pPr>
            <w:r w:rsidRPr="00A83578">
              <w:rPr>
                <w:b/>
                <w:bCs/>
                <w:sz w:val="24"/>
                <w:szCs w:val="24"/>
              </w:rPr>
              <w:t>LSTM Layers</w:t>
            </w:r>
          </w:p>
        </w:tc>
        <w:tc>
          <w:tcPr>
            <w:tcW w:w="979" w:type="dxa"/>
          </w:tcPr>
          <w:p w14:paraId="1267FE41" w14:textId="7F316FE6" w:rsidR="00A83578" w:rsidRPr="00A83578" w:rsidRDefault="00A83578" w:rsidP="00A83578">
            <w:pPr>
              <w:spacing w:before="100" w:beforeAutospacing="1" w:after="100" w:afterAutospacing="1"/>
              <w:jc w:val="center"/>
              <w:rPr>
                <w:b/>
                <w:bCs/>
                <w:sz w:val="24"/>
                <w:szCs w:val="24"/>
                <w:lang w:eastAsia="zh-CN"/>
              </w:rPr>
            </w:pPr>
            <w:r w:rsidRPr="00A83578">
              <w:rPr>
                <w:b/>
                <w:bCs/>
                <w:sz w:val="24"/>
                <w:szCs w:val="24"/>
              </w:rPr>
              <w:t>LSTM Units</w:t>
            </w:r>
          </w:p>
        </w:tc>
        <w:tc>
          <w:tcPr>
            <w:tcW w:w="1083" w:type="dxa"/>
          </w:tcPr>
          <w:p w14:paraId="3A91CA7F" w14:textId="7D1A3D2F" w:rsidR="00A83578" w:rsidRPr="00A83578" w:rsidRDefault="00A83578" w:rsidP="00A83578">
            <w:pPr>
              <w:spacing w:before="100" w:beforeAutospacing="1" w:after="100" w:afterAutospacing="1"/>
              <w:jc w:val="center"/>
              <w:rPr>
                <w:b/>
                <w:bCs/>
                <w:sz w:val="24"/>
                <w:szCs w:val="24"/>
                <w:lang w:eastAsia="zh-CN"/>
              </w:rPr>
            </w:pPr>
            <w:r w:rsidRPr="00A83578">
              <w:rPr>
                <w:b/>
                <w:bCs/>
                <w:sz w:val="24"/>
                <w:szCs w:val="24"/>
              </w:rPr>
              <w:t>Dropout Layers</w:t>
            </w:r>
          </w:p>
        </w:tc>
        <w:tc>
          <w:tcPr>
            <w:tcW w:w="887" w:type="dxa"/>
          </w:tcPr>
          <w:p w14:paraId="06124BE7" w14:textId="495B4CD1" w:rsidR="00A83578" w:rsidRPr="00A83578" w:rsidRDefault="00A83578" w:rsidP="00A83578">
            <w:pPr>
              <w:spacing w:before="100" w:beforeAutospacing="1" w:after="100" w:afterAutospacing="1"/>
              <w:jc w:val="center"/>
              <w:rPr>
                <w:b/>
                <w:bCs/>
                <w:sz w:val="24"/>
                <w:szCs w:val="24"/>
                <w:lang w:eastAsia="zh-CN"/>
              </w:rPr>
            </w:pPr>
            <w:r w:rsidRPr="00A83578">
              <w:rPr>
                <w:b/>
                <w:bCs/>
                <w:sz w:val="24"/>
                <w:szCs w:val="24"/>
              </w:rPr>
              <w:t>Dense Layer</w:t>
            </w:r>
          </w:p>
        </w:tc>
        <w:tc>
          <w:tcPr>
            <w:tcW w:w="1256" w:type="dxa"/>
          </w:tcPr>
          <w:p w14:paraId="06F699D7" w14:textId="0FB3C5CD" w:rsidR="00A83578" w:rsidRPr="00A83578" w:rsidRDefault="00A83578" w:rsidP="00A83578">
            <w:pPr>
              <w:spacing w:before="100" w:beforeAutospacing="1" w:after="100" w:afterAutospacing="1"/>
              <w:jc w:val="center"/>
              <w:rPr>
                <w:b/>
                <w:bCs/>
                <w:sz w:val="24"/>
                <w:szCs w:val="24"/>
                <w:lang w:eastAsia="zh-CN"/>
              </w:rPr>
            </w:pPr>
            <w:r w:rsidRPr="00A83578">
              <w:rPr>
                <w:b/>
                <w:bCs/>
                <w:sz w:val="24"/>
                <w:szCs w:val="24"/>
              </w:rPr>
              <w:t>Total Params</w:t>
            </w:r>
          </w:p>
        </w:tc>
        <w:tc>
          <w:tcPr>
            <w:tcW w:w="1343" w:type="dxa"/>
          </w:tcPr>
          <w:p w14:paraId="3D787412" w14:textId="39D81564" w:rsidR="00A83578" w:rsidRPr="00A83578" w:rsidRDefault="00A83578" w:rsidP="00A83578">
            <w:pPr>
              <w:spacing w:before="100" w:beforeAutospacing="1" w:after="100" w:afterAutospacing="1"/>
              <w:jc w:val="center"/>
              <w:rPr>
                <w:b/>
                <w:bCs/>
                <w:sz w:val="24"/>
                <w:szCs w:val="24"/>
                <w:lang w:eastAsia="zh-CN"/>
              </w:rPr>
            </w:pPr>
            <w:r w:rsidRPr="00A83578">
              <w:rPr>
                <w:b/>
                <w:bCs/>
                <w:sz w:val="24"/>
                <w:szCs w:val="24"/>
              </w:rPr>
              <w:t>Trainable Params</w:t>
            </w:r>
          </w:p>
        </w:tc>
        <w:tc>
          <w:tcPr>
            <w:tcW w:w="1230" w:type="dxa"/>
          </w:tcPr>
          <w:p w14:paraId="51099B66" w14:textId="05211381" w:rsidR="00A83578" w:rsidRPr="00A83578" w:rsidRDefault="00A83578" w:rsidP="00A83578">
            <w:pPr>
              <w:spacing w:before="100" w:beforeAutospacing="1" w:after="100" w:afterAutospacing="1"/>
              <w:jc w:val="center"/>
              <w:rPr>
                <w:b/>
                <w:bCs/>
                <w:sz w:val="24"/>
                <w:szCs w:val="24"/>
                <w:lang w:eastAsia="zh-CN"/>
              </w:rPr>
            </w:pPr>
            <w:r w:rsidRPr="00A83578">
              <w:rPr>
                <w:b/>
                <w:bCs/>
                <w:sz w:val="24"/>
                <w:szCs w:val="24"/>
              </w:rPr>
              <w:t>Non-Trainable Params</w:t>
            </w:r>
          </w:p>
        </w:tc>
      </w:tr>
      <w:tr w:rsidR="00A83578" w14:paraId="429BC8FB" w14:textId="77777777" w:rsidTr="00A83578">
        <w:trPr>
          <w:jc w:val="center"/>
        </w:trPr>
        <w:tc>
          <w:tcPr>
            <w:tcW w:w="1126" w:type="dxa"/>
          </w:tcPr>
          <w:p w14:paraId="7E02D4A5" w14:textId="0B4FD427"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AAPL</w:t>
            </w:r>
          </w:p>
        </w:tc>
        <w:tc>
          <w:tcPr>
            <w:tcW w:w="952" w:type="dxa"/>
          </w:tcPr>
          <w:p w14:paraId="4DA4BCCB" w14:textId="4D209385"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2</w:t>
            </w:r>
          </w:p>
        </w:tc>
        <w:tc>
          <w:tcPr>
            <w:tcW w:w="979" w:type="dxa"/>
          </w:tcPr>
          <w:p w14:paraId="43EBA584" w14:textId="72197F50" w:rsidR="00A83578" w:rsidRPr="00A83578" w:rsidRDefault="00A83578" w:rsidP="00A83578">
            <w:pPr>
              <w:spacing w:before="100" w:beforeAutospacing="1" w:after="100" w:afterAutospacing="1"/>
              <w:jc w:val="center"/>
              <w:rPr>
                <w:sz w:val="26"/>
                <w:szCs w:val="26"/>
                <w:lang w:eastAsia="zh-CN"/>
              </w:rPr>
            </w:pPr>
            <w:r w:rsidRPr="00A83578">
              <w:rPr>
                <w:sz w:val="26"/>
                <w:szCs w:val="26"/>
              </w:rPr>
              <w:t>320 &amp; 128</w:t>
            </w:r>
          </w:p>
        </w:tc>
        <w:tc>
          <w:tcPr>
            <w:tcW w:w="1083" w:type="dxa"/>
          </w:tcPr>
          <w:p w14:paraId="423996C3" w14:textId="6FAA2B91"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2</w:t>
            </w:r>
          </w:p>
        </w:tc>
        <w:tc>
          <w:tcPr>
            <w:tcW w:w="887" w:type="dxa"/>
          </w:tcPr>
          <w:p w14:paraId="3659A091" w14:textId="044EAB8A"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1</w:t>
            </w:r>
          </w:p>
        </w:tc>
        <w:tc>
          <w:tcPr>
            <w:tcW w:w="1256" w:type="dxa"/>
          </w:tcPr>
          <w:p w14:paraId="27719978" w14:textId="7E2A38B7" w:rsidR="00A83578" w:rsidRPr="00A83578" w:rsidRDefault="00A83578" w:rsidP="00A83578">
            <w:pPr>
              <w:spacing w:before="100" w:beforeAutospacing="1" w:after="100" w:afterAutospacing="1"/>
              <w:jc w:val="center"/>
              <w:rPr>
                <w:sz w:val="26"/>
                <w:szCs w:val="26"/>
                <w:lang w:eastAsia="zh-CN"/>
              </w:rPr>
            </w:pPr>
            <w:r w:rsidRPr="00A83578">
              <w:rPr>
                <w:sz w:val="26"/>
                <w:szCs w:val="26"/>
              </w:rPr>
              <w:t>644,737</w:t>
            </w:r>
          </w:p>
        </w:tc>
        <w:tc>
          <w:tcPr>
            <w:tcW w:w="1343" w:type="dxa"/>
          </w:tcPr>
          <w:p w14:paraId="4C194C50" w14:textId="29DA1FB3" w:rsidR="00A83578" w:rsidRPr="00A83578" w:rsidRDefault="00A83578" w:rsidP="00A83578">
            <w:pPr>
              <w:spacing w:before="100" w:beforeAutospacing="1" w:after="100" w:afterAutospacing="1"/>
              <w:jc w:val="center"/>
              <w:rPr>
                <w:sz w:val="26"/>
                <w:szCs w:val="26"/>
                <w:lang w:eastAsia="zh-CN"/>
              </w:rPr>
            </w:pPr>
            <w:r w:rsidRPr="00A83578">
              <w:rPr>
                <w:sz w:val="26"/>
                <w:szCs w:val="26"/>
              </w:rPr>
              <w:t>644,737</w:t>
            </w:r>
          </w:p>
        </w:tc>
        <w:tc>
          <w:tcPr>
            <w:tcW w:w="1230" w:type="dxa"/>
          </w:tcPr>
          <w:p w14:paraId="019169FD" w14:textId="16B07414"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0</w:t>
            </w:r>
          </w:p>
        </w:tc>
      </w:tr>
      <w:tr w:rsidR="00A83578" w14:paraId="4D946D4D" w14:textId="77777777" w:rsidTr="00A83578">
        <w:trPr>
          <w:trHeight w:val="440"/>
          <w:jc w:val="center"/>
        </w:trPr>
        <w:tc>
          <w:tcPr>
            <w:tcW w:w="1126" w:type="dxa"/>
          </w:tcPr>
          <w:p w14:paraId="6D7A1641" w14:textId="374B3EE7"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ACB</w:t>
            </w:r>
          </w:p>
        </w:tc>
        <w:tc>
          <w:tcPr>
            <w:tcW w:w="952" w:type="dxa"/>
          </w:tcPr>
          <w:p w14:paraId="7FB4B571" w14:textId="75C837EB"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1</w:t>
            </w:r>
          </w:p>
        </w:tc>
        <w:tc>
          <w:tcPr>
            <w:tcW w:w="979" w:type="dxa"/>
          </w:tcPr>
          <w:p w14:paraId="52A1BDBD" w14:textId="3F0305A6" w:rsidR="00A83578" w:rsidRPr="00A83578" w:rsidRDefault="00A83578" w:rsidP="00A83578">
            <w:pPr>
              <w:spacing w:before="100" w:beforeAutospacing="1" w:after="100" w:afterAutospacing="1"/>
              <w:jc w:val="center"/>
              <w:rPr>
                <w:sz w:val="26"/>
                <w:szCs w:val="26"/>
                <w:lang w:eastAsia="zh-CN"/>
              </w:rPr>
            </w:pPr>
            <w:r w:rsidRPr="00A83578">
              <w:rPr>
                <w:sz w:val="26"/>
                <w:szCs w:val="26"/>
              </w:rPr>
              <w:t>96</w:t>
            </w:r>
          </w:p>
        </w:tc>
        <w:tc>
          <w:tcPr>
            <w:tcW w:w="1083" w:type="dxa"/>
          </w:tcPr>
          <w:p w14:paraId="21F8E815" w14:textId="6E565528"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1</w:t>
            </w:r>
          </w:p>
        </w:tc>
        <w:tc>
          <w:tcPr>
            <w:tcW w:w="887" w:type="dxa"/>
          </w:tcPr>
          <w:p w14:paraId="64EC4119" w14:textId="59177B96"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1</w:t>
            </w:r>
          </w:p>
        </w:tc>
        <w:tc>
          <w:tcPr>
            <w:tcW w:w="1256" w:type="dxa"/>
          </w:tcPr>
          <w:p w14:paraId="568A4342" w14:textId="5DFEF464" w:rsidR="00A83578" w:rsidRPr="00A83578" w:rsidRDefault="00A83578" w:rsidP="00A83578">
            <w:pPr>
              <w:spacing w:before="100" w:beforeAutospacing="1" w:after="100" w:afterAutospacing="1"/>
              <w:jc w:val="center"/>
              <w:rPr>
                <w:sz w:val="26"/>
                <w:szCs w:val="26"/>
                <w:lang w:eastAsia="zh-CN"/>
              </w:rPr>
            </w:pPr>
            <w:r w:rsidRPr="00A83578">
              <w:rPr>
                <w:sz w:val="26"/>
                <w:szCs w:val="26"/>
              </w:rPr>
              <w:t>38,497</w:t>
            </w:r>
          </w:p>
        </w:tc>
        <w:tc>
          <w:tcPr>
            <w:tcW w:w="1343" w:type="dxa"/>
          </w:tcPr>
          <w:p w14:paraId="11431964" w14:textId="12697396" w:rsidR="00A83578" w:rsidRPr="00A83578" w:rsidRDefault="00A83578" w:rsidP="00A83578">
            <w:pPr>
              <w:spacing w:before="100" w:beforeAutospacing="1" w:after="100" w:afterAutospacing="1"/>
              <w:jc w:val="center"/>
              <w:rPr>
                <w:sz w:val="26"/>
                <w:szCs w:val="26"/>
                <w:lang w:eastAsia="zh-CN"/>
              </w:rPr>
            </w:pPr>
            <w:r w:rsidRPr="00A83578">
              <w:rPr>
                <w:sz w:val="26"/>
                <w:szCs w:val="26"/>
              </w:rPr>
              <w:t>38,497</w:t>
            </w:r>
          </w:p>
        </w:tc>
        <w:tc>
          <w:tcPr>
            <w:tcW w:w="1230" w:type="dxa"/>
          </w:tcPr>
          <w:p w14:paraId="5631BFB5" w14:textId="0A61E67B"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0</w:t>
            </w:r>
          </w:p>
        </w:tc>
      </w:tr>
      <w:tr w:rsidR="00A83578" w14:paraId="2788E8EA" w14:textId="77777777" w:rsidTr="00A83578">
        <w:trPr>
          <w:jc w:val="center"/>
        </w:trPr>
        <w:tc>
          <w:tcPr>
            <w:tcW w:w="1126" w:type="dxa"/>
          </w:tcPr>
          <w:p w14:paraId="5232080D" w14:textId="29C8B8F0"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BID</w:t>
            </w:r>
          </w:p>
        </w:tc>
        <w:tc>
          <w:tcPr>
            <w:tcW w:w="952" w:type="dxa"/>
          </w:tcPr>
          <w:p w14:paraId="646BB5D5" w14:textId="1D163413"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2</w:t>
            </w:r>
          </w:p>
        </w:tc>
        <w:tc>
          <w:tcPr>
            <w:tcW w:w="979" w:type="dxa"/>
          </w:tcPr>
          <w:p w14:paraId="132BA7CA" w14:textId="6EF44247" w:rsidR="00A83578" w:rsidRPr="00A83578" w:rsidRDefault="00A83578" w:rsidP="00A83578">
            <w:pPr>
              <w:spacing w:before="100" w:beforeAutospacing="1" w:after="100" w:afterAutospacing="1"/>
              <w:jc w:val="center"/>
              <w:rPr>
                <w:sz w:val="26"/>
                <w:szCs w:val="26"/>
                <w:lang w:eastAsia="zh-CN"/>
              </w:rPr>
            </w:pPr>
            <w:r w:rsidRPr="00A83578">
              <w:rPr>
                <w:sz w:val="26"/>
                <w:szCs w:val="26"/>
              </w:rPr>
              <w:t>160 &amp; 32</w:t>
            </w:r>
          </w:p>
        </w:tc>
        <w:tc>
          <w:tcPr>
            <w:tcW w:w="1083" w:type="dxa"/>
          </w:tcPr>
          <w:p w14:paraId="0CD0AA15" w14:textId="010DC690"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2</w:t>
            </w:r>
          </w:p>
        </w:tc>
        <w:tc>
          <w:tcPr>
            <w:tcW w:w="887" w:type="dxa"/>
          </w:tcPr>
          <w:p w14:paraId="3C1995DC" w14:textId="74ED1B01"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1</w:t>
            </w:r>
          </w:p>
        </w:tc>
        <w:tc>
          <w:tcPr>
            <w:tcW w:w="1256" w:type="dxa"/>
          </w:tcPr>
          <w:p w14:paraId="3C96F589" w14:textId="294547F1" w:rsidR="00A83578" w:rsidRPr="00A83578" w:rsidRDefault="00A83578" w:rsidP="00A83578">
            <w:pPr>
              <w:spacing w:before="100" w:beforeAutospacing="1" w:after="100" w:afterAutospacing="1"/>
              <w:jc w:val="center"/>
              <w:rPr>
                <w:sz w:val="26"/>
                <w:szCs w:val="26"/>
                <w:lang w:eastAsia="zh-CN"/>
              </w:rPr>
            </w:pPr>
            <w:r w:rsidRPr="00A83578">
              <w:rPr>
                <w:sz w:val="26"/>
                <w:szCs w:val="26"/>
              </w:rPr>
              <w:t>129,697</w:t>
            </w:r>
          </w:p>
        </w:tc>
        <w:tc>
          <w:tcPr>
            <w:tcW w:w="1343" w:type="dxa"/>
          </w:tcPr>
          <w:p w14:paraId="06564FBB" w14:textId="28BCB3A0" w:rsidR="00A83578" w:rsidRPr="00A83578" w:rsidRDefault="00A83578" w:rsidP="00A83578">
            <w:pPr>
              <w:spacing w:before="100" w:beforeAutospacing="1" w:after="100" w:afterAutospacing="1"/>
              <w:jc w:val="center"/>
              <w:rPr>
                <w:sz w:val="26"/>
                <w:szCs w:val="26"/>
                <w:lang w:eastAsia="zh-CN"/>
              </w:rPr>
            </w:pPr>
            <w:r w:rsidRPr="00A83578">
              <w:rPr>
                <w:sz w:val="26"/>
                <w:szCs w:val="26"/>
              </w:rPr>
              <w:t>129,697</w:t>
            </w:r>
          </w:p>
        </w:tc>
        <w:tc>
          <w:tcPr>
            <w:tcW w:w="1230" w:type="dxa"/>
          </w:tcPr>
          <w:p w14:paraId="383D6CEF" w14:textId="68D3AD89"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0</w:t>
            </w:r>
          </w:p>
        </w:tc>
      </w:tr>
      <w:tr w:rsidR="00A83578" w14:paraId="29C525B5" w14:textId="77777777" w:rsidTr="00A83578">
        <w:trPr>
          <w:jc w:val="center"/>
        </w:trPr>
        <w:tc>
          <w:tcPr>
            <w:tcW w:w="1126" w:type="dxa"/>
          </w:tcPr>
          <w:p w14:paraId="4A5C158D" w14:textId="07E4127A"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FPT</w:t>
            </w:r>
          </w:p>
        </w:tc>
        <w:tc>
          <w:tcPr>
            <w:tcW w:w="952" w:type="dxa"/>
          </w:tcPr>
          <w:p w14:paraId="49B39312" w14:textId="77D8808F"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2</w:t>
            </w:r>
          </w:p>
        </w:tc>
        <w:tc>
          <w:tcPr>
            <w:tcW w:w="979" w:type="dxa"/>
          </w:tcPr>
          <w:p w14:paraId="091DF302" w14:textId="44A68180" w:rsidR="00A83578" w:rsidRPr="00A83578" w:rsidRDefault="00A83578" w:rsidP="00A83578">
            <w:pPr>
              <w:spacing w:before="100" w:beforeAutospacing="1" w:after="100" w:afterAutospacing="1"/>
              <w:jc w:val="center"/>
              <w:rPr>
                <w:sz w:val="26"/>
                <w:szCs w:val="26"/>
                <w:lang w:eastAsia="zh-CN"/>
              </w:rPr>
            </w:pPr>
            <w:r w:rsidRPr="00A83578">
              <w:rPr>
                <w:sz w:val="26"/>
                <w:szCs w:val="26"/>
              </w:rPr>
              <w:t>128 &amp; 480</w:t>
            </w:r>
          </w:p>
        </w:tc>
        <w:tc>
          <w:tcPr>
            <w:tcW w:w="1083" w:type="dxa"/>
          </w:tcPr>
          <w:p w14:paraId="5D00428E" w14:textId="08872C80"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2</w:t>
            </w:r>
          </w:p>
        </w:tc>
        <w:tc>
          <w:tcPr>
            <w:tcW w:w="887" w:type="dxa"/>
          </w:tcPr>
          <w:p w14:paraId="6E062F94" w14:textId="4731FCAF"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1</w:t>
            </w:r>
          </w:p>
        </w:tc>
        <w:tc>
          <w:tcPr>
            <w:tcW w:w="1256" w:type="dxa"/>
          </w:tcPr>
          <w:p w14:paraId="7E5C337A" w14:textId="557E73FE" w:rsidR="00A83578" w:rsidRPr="00A83578" w:rsidRDefault="00A83578" w:rsidP="00A83578">
            <w:pPr>
              <w:spacing w:before="100" w:beforeAutospacing="1" w:after="100" w:afterAutospacing="1"/>
              <w:jc w:val="center"/>
              <w:rPr>
                <w:sz w:val="26"/>
                <w:szCs w:val="26"/>
                <w:lang w:eastAsia="zh-CN"/>
              </w:rPr>
            </w:pPr>
            <w:r w:rsidRPr="00A83578">
              <w:rPr>
                <w:sz w:val="26"/>
                <w:szCs w:val="26"/>
              </w:rPr>
              <w:t>1,237,345</w:t>
            </w:r>
          </w:p>
        </w:tc>
        <w:tc>
          <w:tcPr>
            <w:tcW w:w="1343" w:type="dxa"/>
          </w:tcPr>
          <w:p w14:paraId="322FD31F" w14:textId="4DA5C085" w:rsidR="00A83578" w:rsidRPr="00A83578" w:rsidRDefault="00A83578" w:rsidP="00A83578">
            <w:pPr>
              <w:spacing w:before="100" w:beforeAutospacing="1" w:after="100" w:afterAutospacing="1"/>
              <w:jc w:val="center"/>
              <w:rPr>
                <w:sz w:val="26"/>
                <w:szCs w:val="26"/>
                <w:lang w:eastAsia="zh-CN"/>
              </w:rPr>
            </w:pPr>
            <w:r w:rsidRPr="00A83578">
              <w:rPr>
                <w:sz w:val="26"/>
                <w:szCs w:val="26"/>
              </w:rPr>
              <w:t>1,237,345</w:t>
            </w:r>
          </w:p>
        </w:tc>
        <w:tc>
          <w:tcPr>
            <w:tcW w:w="1230" w:type="dxa"/>
          </w:tcPr>
          <w:p w14:paraId="6FC31337" w14:textId="1BB54B18"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0</w:t>
            </w:r>
          </w:p>
        </w:tc>
      </w:tr>
      <w:tr w:rsidR="00A83578" w14:paraId="4076C78D" w14:textId="77777777" w:rsidTr="00736387">
        <w:trPr>
          <w:trHeight w:val="566"/>
          <w:jc w:val="center"/>
        </w:trPr>
        <w:tc>
          <w:tcPr>
            <w:tcW w:w="1126" w:type="dxa"/>
          </w:tcPr>
          <w:p w14:paraId="0B446CFF" w14:textId="79AE18DD"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GOOGL</w:t>
            </w:r>
          </w:p>
        </w:tc>
        <w:tc>
          <w:tcPr>
            <w:tcW w:w="952" w:type="dxa"/>
          </w:tcPr>
          <w:p w14:paraId="5B1616C0" w14:textId="47C8EEFA"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1</w:t>
            </w:r>
          </w:p>
        </w:tc>
        <w:tc>
          <w:tcPr>
            <w:tcW w:w="979" w:type="dxa"/>
          </w:tcPr>
          <w:p w14:paraId="7973B2B7" w14:textId="0161E0F3" w:rsidR="00A83578" w:rsidRPr="00A83578" w:rsidRDefault="00A83578" w:rsidP="00A83578">
            <w:pPr>
              <w:spacing w:before="100" w:beforeAutospacing="1" w:after="100" w:afterAutospacing="1"/>
              <w:jc w:val="center"/>
              <w:rPr>
                <w:sz w:val="26"/>
                <w:szCs w:val="26"/>
                <w:lang w:eastAsia="zh-CN"/>
              </w:rPr>
            </w:pPr>
            <w:r w:rsidRPr="00A83578">
              <w:rPr>
                <w:sz w:val="26"/>
                <w:szCs w:val="26"/>
              </w:rPr>
              <w:t>128</w:t>
            </w:r>
          </w:p>
        </w:tc>
        <w:tc>
          <w:tcPr>
            <w:tcW w:w="1083" w:type="dxa"/>
          </w:tcPr>
          <w:p w14:paraId="669C170E" w14:textId="44C2E818"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1</w:t>
            </w:r>
          </w:p>
        </w:tc>
        <w:tc>
          <w:tcPr>
            <w:tcW w:w="887" w:type="dxa"/>
          </w:tcPr>
          <w:p w14:paraId="0D2D689A" w14:textId="63B7A136"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1</w:t>
            </w:r>
          </w:p>
        </w:tc>
        <w:tc>
          <w:tcPr>
            <w:tcW w:w="1256" w:type="dxa"/>
          </w:tcPr>
          <w:p w14:paraId="2212A0BB" w14:textId="75B7CA6B" w:rsidR="00A83578" w:rsidRPr="00A83578" w:rsidRDefault="00A83578" w:rsidP="00A83578">
            <w:pPr>
              <w:spacing w:before="100" w:beforeAutospacing="1" w:after="100" w:afterAutospacing="1"/>
              <w:jc w:val="center"/>
              <w:rPr>
                <w:sz w:val="26"/>
                <w:szCs w:val="26"/>
                <w:lang w:eastAsia="zh-CN"/>
              </w:rPr>
            </w:pPr>
            <w:r w:rsidRPr="00A83578">
              <w:rPr>
                <w:sz w:val="26"/>
                <w:szCs w:val="26"/>
              </w:rPr>
              <w:t>67,713</w:t>
            </w:r>
          </w:p>
        </w:tc>
        <w:tc>
          <w:tcPr>
            <w:tcW w:w="1343" w:type="dxa"/>
          </w:tcPr>
          <w:p w14:paraId="3FACF608" w14:textId="6DCB78BB" w:rsidR="00A83578" w:rsidRPr="00A83578" w:rsidRDefault="00A83578" w:rsidP="00A83578">
            <w:pPr>
              <w:spacing w:before="100" w:beforeAutospacing="1" w:after="100" w:afterAutospacing="1"/>
              <w:jc w:val="center"/>
              <w:rPr>
                <w:sz w:val="26"/>
                <w:szCs w:val="26"/>
                <w:lang w:eastAsia="zh-CN"/>
              </w:rPr>
            </w:pPr>
            <w:r w:rsidRPr="00A83578">
              <w:rPr>
                <w:sz w:val="26"/>
                <w:szCs w:val="26"/>
              </w:rPr>
              <w:t>67,713</w:t>
            </w:r>
          </w:p>
        </w:tc>
        <w:tc>
          <w:tcPr>
            <w:tcW w:w="1230" w:type="dxa"/>
          </w:tcPr>
          <w:p w14:paraId="69677169" w14:textId="150EA7E5" w:rsidR="00A83578" w:rsidRPr="00A83578" w:rsidRDefault="00A83578" w:rsidP="00A83578">
            <w:pPr>
              <w:spacing w:before="100" w:beforeAutospacing="1" w:after="100" w:afterAutospacing="1"/>
              <w:jc w:val="center"/>
              <w:rPr>
                <w:sz w:val="26"/>
                <w:szCs w:val="26"/>
                <w:lang w:eastAsia="zh-CN"/>
              </w:rPr>
            </w:pPr>
            <w:r w:rsidRPr="00A83578">
              <w:rPr>
                <w:sz w:val="26"/>
                <w:szCs w:val="26"/>
                <w:lang w:eastAsia="zh-CN"/>
              </w:rPr>
              <w:t>0</w:t>
            </w:r>
          </w:p>
        </w:tc>
      </w:tr>
    </w:tbl>
    <w:p w14:paraId="2222D327" w14:textId="77777777" w:rsidR="00A83578" w:rsidRPr="00A83578" w:rsidRDefault="00A83578" w:rsidP="00A83578">
      <w:pPr>
        <w:spacing w:before="100" w:beforeAutospacing="1" w:after="100" w:afterAutospacing="1" w:line="240" w:lineRule="auto"/>
        <w:ind w:left="360"/>
        <w:jc w:val="both"/>
        <w:rPr>
          <w:sz w:val="26"/>
          <w:szCs w:val="26"/>
          <w:lang w:eastAsia="zh-CN"/>
        </w:rPr>
      </w:pPr>
      <w:r w:rsidRPr="00A83578">
        <w:rPr>
          <w:b/>
          <w:bCs/>
          <w:sz w:val="26"/>
          <w:szCs w:val="26"/>
          <w:lang w:eastAsia="zh-CN"/>
        </w:rPr>
        <w:t>AAPL</w:t>
      </w:r>
      <w:r w:rsidRPr="00A83578">
        <w:rPr>
          <w:sz w:val="26"/>
          <w:szCs w:val="26"/>
          <w:lang w:eastAsia="zh-CN"/>
        </w:rPr>
        <w:t>: With two LSTM layers (320 &amp; 128 units) and a total of 644,737 trainable parameters, this model is moderately complex, balancing predictive capacity and generalization.</w:t>
      </w:r>
    </w:p>
    <w:p w14:paraId="2D0B4A79" w14:textId="77777777" w:rsidR="00A83578" w:rsidRPr="00A83578" w:rsidRDefault="00A83578" w:rsidP="00A83578">
      <w:pPr>
        <w:spacing w:before="100" w:beforeAutospacing="1" w:after="100" w:afterAutospacing="1" w:line="240" w:lineRule="auto"/>
        <w:ind w:left="360"/>
        <w:jc w:val="both"/>
        <w:rPr>
          <w:sz w:val="26"/>
          <w:szCs w:val="26"/>
          <w:lang w:eastAsia="zh-CN"/>
        </w:rPr>
      </w:pPr>
      <w:r w:rsidRPr="00A83578">
        <w:rPr>
          <w:b/>
          <w:bCs/>
          <w:sz w:val="26"/>
          <w:szCs w:val="26"/>
          <w:lang w:eastAsia="zh-CN"/>
        </w:rPr>
        <w:t>ACB</w:t>
      </w:r>
      <w:r w:rsidRPr="00A83578">
        <w:rPr>
          <w:sz w:val="26"/>
          <w:szCs w:val="26"/>
          <w:lang w:eastAsia="zh-CN"/>
        </w:rPr>
        <w:t>: The simplest architecture with only one LSTM layer (96 units) and 38,497 parameters, leading to poorer performance due to limited capacity for capturing stock price trends.</w:t>
      </w:r>
    </w:p>
    <w:p w14:paraId="2534CC7D" w14:textId="77777777" w:rsidR="00A83578" w:rsidRPr="00A83578" w:rsidRDefault="00A83578" w:rsidP="00A83578">
      <w:pPr>
        <w:spacing w:before="100" w:beforeAutospacing="1" w:after="100" w:afterAutospacing="1" w:line="240" w:lineRule="auto"/>
        <w:ind w:left="360"/>
        <w:jc w:val="both"/>
        <w:rPr>
          <w:sz w:val="26"/>
          <w:szCs w:val="26"/>
          <w:lang w:eastAsia="zh-CN"/>
        </w:rPr>
      </w:pPr>
      <w:r w:rsidRPr="00A83578">
        <w:rPr>
          <w:b/>
          <w:bCs/>
          <w:sz w:val="26"/>
          <w:szCs w:val="26"/>
          <w:lang w:eastAsia="zh-CN"/>
        </w:rPr>
        <w:lastRenderedPageBreak/>
        <w:t>BID</w:t>
      </w:r>
      <w:r w:rsidRPr="00A83578">
        <w:rPr>
          <w:sz w:val="26"/>
          <w:szCs w:val="26"/>
          <w:lang w:eastAsia="zh-CN"/>
        </w:rPr>
        <w:t>: Featuring two LSTM layers (160 &amp; 32 units) and 129,697 parameters, this model offers a higher complexity than ACB, allowing it to better capture stock movements.</w:t>
      </w:r>
    </w:p>
    <w:p w14:paraId="7595AAA7" w14:textId="77777777" w:rsidR="00A83578" w:rsidRPr="00A83578" w:rsidRDefault="00A83578" w:rsidP="00A83578">
      <w:pPr>
        <w:spacing w:before="100" w:beforeAutospacing="1" w:after="100" w:afterAutospacing="1" w:line="240" w:lineRule="auto"/>
        <w:ind w:left="360"/>
        <w:jc w:val="both"/>
        <w:rPr>
          <w:sz w:val="26"/>
          <w:szCs w:val="26"/>
          <w:lang w:eastAsia="zh-CN"/>
        </w:rPr>
      </w:pPr>
      <w:r w:rsidRPr="00A83578">
        <w:rPr>
          <w:b/>
          <w:bCs/>
          <w:sz w:val="26"/>
          <w:szCs w:val="26"/>
          <w:lang w:eastAsia="zh-CN"/>
        </w:rPr>
        <w:t>FPT</w:t>
      </w:r>
      <w:r w:rsidRPr="00A83578">
        <w:rPr>
          <w:sz w:val="26"/>
          <w:szCs w:val="26"/>
          <w:lang w:eastAsia="zh-CN"/>
        </w:rPr>
        <w:t>: The most complex model, with 1,237,345 parameters and two LSTM layers (128 &amp; 480 units), designed to handle large and complex fluctuations in stock prices.</w:t>
      </w:r>
    </w:p>
    <w:p w14:paraId="09C0C14E" w14:textId="77777777" w:rsidR="00A83578" w:rsidRPr="00A83578" w:rsidRDefault="00A83578" w:rsidP="00A83578">
      <w:pPr>
        <w:spacing w:before="100" w:beforeAutospacing="1" w:after="100" w:afterAutospacing="1" w:line="240" w:lineRule="auto"/>
        <w:ind w:left="360"/>
        <w:jc w:val="both"/>
        <w:rPr>
          <w:sz w:val="26"/>
          <w:szCs w:val="26"/>
          <w:lang w:eastAsia="zh-CN"/>
        </w:rPr>
      </w:pPr>
      <w:r w:rsidRPr="00A83578">
        <w:rPr>
          <w:b/>
          <w:bCs/>
          <w:sz w:val="26"/>
          <w:szCs w:val="26"/>
          <w:lang w:eastAsia="zh-CN"/>
        </w:rPr>
        <w:t>GOOGL</w:t>
      </w:r>
      <w:r w:rsidRPr="00A83578">
        <w:rPr>
          <w:sz w:val="26"/>
          <w:szCs w:val="26"/>
          <w:lang w:eastAsia="zh-CN"/>
        </w:rPr>
        <w:t>: A simpler model with one LSTM layer (128 units) and 67,713 parameters. Its limited complexity may contribute to its lower accuracy in predicting stock price trends.</w:t>
      </w:r>
    </w:p>
    <w:p w14:paraId="42C491E5" w14:textId="77777777" w:rsidR="00A83578" w:rsidRPr="00A83578" w:rsidRDefault="00A83578" w:rsidP="00A83578">
      <w:pPr>
        <w:spacing w:before="100" w:beforeAutospacing="1" w:after="100" w:afterAutospacing="1" w:line="240" w:lineRule="auto"/>
        <w:jc w:val="both"/>
        <w:rPr>
          <w:sz w:val="26"/>
          <w:szCs w:val="26"/>
          <w:lang w:eastAsia="zh-CN"/>
        </w:rPr>
      </w:pPr>
      <w:r w:rsidRPr="00A83578">
        <w:rPr>
          <w:sz w:val="26"/>
          <w:szCs w:val="26"/>
          <w:lang w:eastAsia="zh-CN"/>
        </w:rPr>
        <w:t>These architectural decisions significantly impact the model's performance, as reflected in the prediction accuracy and error metrics for each stock.</w:t>
      </w:r>
    </w:p>
    <w:p w14:paraId="6830ADBB" w14:textId="73995489" w:rsidR="00364107" w:rsidRDefault="007E0E3E">
      <w:pPr>
        <w:pStyle w:val="Heading3"/>
        <w:numPr>
          <w:ilvl w:val="2"/>
          <w:numId w:val="53"/>
        </w:numPr>
        <w:spacing w:before="240" w:after="240"/>
        <w:ind w:left="720"/>
        <w:rPr>
          <w:rFonts w:ascii="Times New Roman" w:hAnsi="Times New Roman" w:cs="Times New Roman"/>
          <w:b w:val="0"/>
          <w:bCs w:val="0"/>
          <w:sz w:val="26"/>
          <w:szCs w:val="26"/>
        </w:rPr>
      </w:pPr>
      <w:bookmarkStart w:id="42" w:name="_Toc178868930"/>
      <w:r>
        <w:rPr>
          <w:rFonts w:ascii="Times New Roman" w:hAnsi="Times New Roman" w:cs="Times New Roman"/>
          <w:b w:val="0"/>
          <w:bCs w:val="0"/>
          <w:sz w:val="26"/>
          <w:szCs w:val="26"/>
        </w:rPr>
        <w:t>Forecasting</w:t>
      </w:r>
      <w:bookmarkEnd w:id="42"/>
    </w:p>
    <w:p w14:paraId="7DC846A2" w14:textId="7E62F587" w:rsidR="00364107" w:rsidRPr="00D04A17" w:rsidRDefault="00D04A17" w:rsidP="00D04A17">
      <w:pPr>
        <w:jc w:val="both"/>
        <w:rPr>
          <w:sz w:val="26"/>
          <w:szCs w:val="26"/>
        </w:rPr>
      </w:pPr>
      <w:r w:rsidRPr="00D04A17">
        <w:rPr>
          <w:sz w:val="26"/>
          <w:szCs w:val="26"/>
        </w:rPr>
        <w:t xml:space="preserve">Based on the five stock price prediction charts for </w:t>
      </w:r>
      <w:r w:rsidRPr="00D04A17">
        <w:rPr>
          <w:b/>
          <w:bCs/>
          <w:sz w:val="26"/>
          <w:szCs w:val="26"/>
        </w:rPr>
        <w:t>AAPL</w:t>
      </w:r>
      <w:r w:rsidRPr="00D04A17">
        <w:rPr>
          <w:sz w:val="26"/>
          <w:szCs w:val="26"/>
        </w:rPr>
        <w:t xml:space="preserve">, </w:t>
      </w:r>
      <w:r w:rsidRPr="00D04A17">
        <w:rPr>
          <w:b/>
          <w:bCs/>
          <w:sz w:val="26"/>
          <w:szCs w:val="26"/>
        </w:rPr>
        <w:t>ACB</w:t>
      </w:r>
      <w:r w:rsidRPr="00D04A17">
        <w:rPr>
          <w:sz w:val="26"/>
          <w:szCs w:val="26"/>
        </w:rPr>
        <w:t xml:space="preserve">, </w:t>
      </w:r>
      <w:r w:rsidRPr="00D04A17">
        <w:rPr>
          <w:b/>
          <w:bCs/>
          <w:sz w:val="26"/>
          <w:szCs w:val="26"/>
        </w:rPr>
        <w:t>BID</w:t>
      </w:r>
      <w:r w:rsidRPr="00D04A17">
        <w:rPr>
          <w:sz w:val="26"/>
          <w:szCs w:val="26"/>
        </w:rPr>
        <w:t xml:space="preserve">, </w:t>
      </w:r>
      <w:r w:rsidRPr="00D04A17">
        <w:rPr>
          <w:b/>
          <w:bCs/>
          <w:sz w:val="26"/>
          <w:szCs w:val="26"/>
        </w:rPr>
        <w:t>FPT</w:t>
      </w:r>
      <w:r w:rsidRPr="00D04A17">
        <w:rPr>
          <w:sz w:val="26"/>
          <w:szCs w:val="26"/>
        </w:rPr>
        <w:t xml:space="preserve">, and </w:t>
      </w:r>
      <w:r w:rsidRPr="00D04A17">
        <w:rPr>
          <w:b/>
          <w:bCs/>
          <w:sz w:val="26"/>
          <w:szCs w:val="26"/>
        </w:rPr>
        <w:t>GOOGL</w:t>
      </w:r>
      <w:r w:rsidRPr="00D04A17">
        <w:rPr>
          <w:sz w:val="26"/>
          <w:szCs w:val="26"/>
        </w:rPr>
        <w:t>, we can assess the effectiveness of the models in capturing stock price trends and fluctuations. Each chart compares the actual stock prices with the predicted prices</w:t>
      </w:r>
      <w:r>
        <w:rPr>
          <w:sz w:val="26"/>
          <w:szCs w:val="26"/>
        </w:rPr>
        <w:t>,</w:t>
      </w:r>
      <w:r w:rsidRPr="00D04A17">
        <w:rPr>
          <w:sz w:val="26"/>
          <w:szCs w:val="26"/>
        </w:rPr>
        <w:t xml:space="preserve"> offering insights into the model's performance for each stock.</w:t>
      </w:r>
    </w:p>
    <w:p w14:paraId="49B4BB42" w14:textId="77777777" w:rsidR="00E7799A" w:rsidRDefault="00E7799A" w:rsidP="00364107">
      <w:pPr>
        <w:rPr>
          <w:b/>
          <w:bCs/>
          <w:sz w:val="26"/>
          <w:szCs w:val="26"/>
        </w:rPr>
      </w:pPr>
    </w:p>
    <w:p w14:paraId="240B2441" w14:textId="77777777" w:rsidR="00E7799A" w:rsidRDefault="00E7799A" w:rsidP="00364107">
      <w:pPr>
        <w:rPr>
          <w:b/>
          <w:bCs/>
          <w:sz w:val="26"/>
          <w:szCs w:val="26"/>
        </w:rPr>
      </w:pPr>
    </w:p>
    <w:p w14:paraId="2E3B9C62" w14:textId="77777777" w:rsidR="00E7799A" w:rsidRDefault="00E7799A" w:rsidP="00364107">
      <w:pPr>
        <w:rPr>
          <w:b/>
          <w:bCs/>
          <w:sz w:val="26"/>
          <w:szCs w:val="26"/>
        </w:rPr>
      </w:pPr>
    </w:p>
    <w:p w14:paraId="4347E3CD" w14:textId="5A7AA5E8" w:rsidR="00AC36F0" w:rsidRDefault="00AC36F0" w:rsidP="00364107">
      <w:pPr>
        <w:rPr>
          <w:b/>
          <w:bCs/>
          <w:sz w:val="26"/>
          <w:szCs w:val="26"/>
        </w:rPr>
      </w:pPr>
      <w:r w:rsidRPr="00AC36F0">
        <w:rPr>
          <w:b/>
          <w:bCs/>
          <w:sz w:val="26"/>
          <w:szCs w:val="26"/>
        </w:rPr>
        <w:t>AAPL</w:t>
      </w:r>
    </w:p>
    <w:p w14:paraId="474F000A" w14:textId="0E454DDA" w:rsidR="00736387" w:rsidRDefault="00DF7C29" w:rsidP="00736387">
      <w:pPr>
        <w:jc w:val="center"/>
        <w:rPr>
          <w:b/>
          <w:bCs/>
          <w:sz w:val="26"/>
          <w:szCs w:val="26"/>
        </w:rPr>
      </w:pPr>
      <w:r>
        <w:rPr>
          <w:b/>
          <w:bCs/>
          <w:noProof/>
          <w:sz w:val="26"/>
          <w:szCs w:val="26"/>
        </w:rPr>
        <w:lastRenderedPageBreak/>
        <w:drawing>
          <wp:inline distT="0" distB="0" distL="0" distR="0" wp14:anchorId="13C849E3" wp14:editId="317FACA7">
            <wp:extent cx="5486400" cy="3315335"/>
            <wp:effectExtent l="0" t="0" r="0" b="0"/>
            <wp:docPr id="26" name="Picture 26"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aph showing a line graph&#10;&#10;Description automatically generated with medium confidence"/>
                    <pic:cNvPicPr/>
                  </pic:nvPicPr>
                  <pic:blipFill>
                    <a:blip r:embed="rId23"/>
                    <a:stretch>
                      <a:fillRect/>
                    </a:stretch>
                  </pic:blipFill>
                  <pic:spPr>
                    <a:xfrm>
                      <a:off x="0" y="0"/>
                      <a:ext cx="5486400" cy="3315335"/>
                    </a:xfrm>
                    <a:prstGeom prst="rect">
                      <a:avLst/>
                    </a:prstGeom>
                  </pic:spPr>
                </pic:pic>
              </a:graphicData>
            </a:graphic>
          </wp:inline>
        </w:drawing>
      </w:r>
    </w:p>
    <w:p w14:paraId="78D4A1C5" w14:textId="350C9298" w:rsidR="00D04A17" w:rsidRPr="00D04A17" w:rsidRDefault="00D04A17" w:rsidP="00D04A17">
      <w:pPr>
        <w:jc w:val="both"/>
        <w:rPr>
          <w:b/>
          <w:bCs/>
          <w:sz w:val="26"/>
          <w:szCs w:val="26"/>
        </w:rPr>
      </w:pPr>
      <w:r w:rsidRPr="00D04A17">
        <w:rPr>
          <w:sz w:val="26"/>
          <w:szCs w:val="26"/>
        </w:rPr>
        <w:t xml:space="preserve">The </w:t>
      </w:r>
      <w:r w:rsidRPr="00D04A17">
        <w:rPr>
          <w:rStyle w:val="Strong"/>
          <w:sz w:val="26"/>
          <w:szCs w:val="26"/>
        </w:rPr>
        <w:t>AAPL</w:t>
      </w:r>
      <w:r w:rsidRPr="00D04A17">
        <w:rPr>
          <w:sz w:val="26"/>
          <w:szCs w:val="26"/>
        </w:rPr>
        <w:t xml:space="preserve"> chart shows a close alignment between the predicted prices and the actual prices. While the model effectively captures the overall upward trend of the stock, the predicted line is smoother, missing some short-term fluctuations present in the actual prices. This suggests that the model performs well for broader trend prediction but might underperform in capturing more volatile price movements.</w:t>
      </w:r>
    </w:p>
    <w:p w14:paraId="301835C8" w14:textId="1CF161B4" w:rsidR="00D04A17" w:rsidRDefault="00E7799A" w:rsidP="00AC36F0">
      <w:pPr>
        <w:jc w:val="both"/>
        <w:rPr>
          <w:b/>
          <w:bCs/>
          <w:sz w:val="26"/>
          <w:szCs w:val="26"/>
        </w:rPr>
      </w:pPr>
      <w:r>
        <w:rPr>
          <w:b/>
          <w:bCs/>
          <w:sz w:val="26"/>
          <w:szCs w:val="26"/>
        </w:rPr>
        <w:br/>
      </w:r>
      <w:r>
        <w:rPr>
          <w:b/>
          <w:bCs/>
          <w:sz w:val="26"/>
          <w:szCs w:val="26"/>
        </w:rPr>
        <w:br/>
      </w:r>
      <w:r>
        <w:rPr>
          <w:b/>
          <w:bCs/>
          <w:sz w:val="26"/>
          <w:szCs w:val="26"/>
        </w:rPr>
        <w:br/>
      </w:r>
      <w:r>
        <w:rPr>
          <w:b/>
          <w:bCs/>
          <w:sz w:val="26"/>
          <w:szCs w:val="26"/>
        </w:rPr>
        <w:br/>
      </w:r>
      <w:r>
        <w:rPr>
          <w:b/>
          <w:bCs/>
          <w:sz w:val="26"/>
          <w:szCs w:val="26"/>
        </w:rPr>
        <w:br/>
      </w:r>
      <w:r>
        <w:rPr>
          <w:b/>
          <w:bCs/>
          <w:sz w:val="26"/>
          <w:szCs w:val="26"/>
        </w:rPr>
        <w:br/>
      </w:r>
      <w:r>
        <w:rPr>
          <w:b/>
          <w:bCs/>
          <w:sz w:val="26"/>
          <w:szCs w:val="26"/>
        </w:rPr>
        <w:br/>
      </w:r>
      <w:r>
        <w:rPr>
          <w:b/>
          <w:bCs/>
          <w:sz w:val="26"/>
          <w:szCs w:val="26"/>
        </w:rPr>
        <w:br/>
      </w:r>
      <w:r>
        <w:rPr>
          <w:b/>
          <w:bCs/>
          <w:sz w:val="26"/>
          <w:szCs w:val="26"/>
        </w:rPr>
        <w:br/>
      </w:r>
      <w:r>
        <w:rPr>
          <w:b/>
          <w:bCs/>
          <w:sz w:val="26"/>
          <w:szCs w:val="26"/>
        </w:rPr>
        <w:br/>
      </w:r>
      <w:r>
        <w:rPr>
          <w:b/>
          <w:bCs/>
          <w:sz w:val="26"/>
          <w:szCs w:val="26"/>
        </w:rPr>
        <w:br/>
      </w:r>
      <w:r>
        <w:rPr>
          <w:b/>
          <w:bCs/>
          <w:sz w:val="26"/>
          <w:szCs w:val="26"/>
        </w:rPr>
        <w:br/>
      </w:r>
      <w:r>
        <w:rPr>
          <w:b/>
          <w:bCs/>
          <w:sz w:val="26"/>
          <w:szCs w:val="26"/>
        </w:rPr>
        <w:br/>
      </w:r>
      <w:r>
        <w:rPr>
          <w:b/>
          <w:bCs/>
          <w:sz w:val="26"/>
          <w:szCs w:val="26"/>
        </w:rPr>
        <w:br/>
      </w:r>
      <w:r w:rsidR="00AC36F0" w:rsidRPr="00AC36F0">
        <w:rPr>
          <w:b/>
          <w:bCs/>
          <w:sz w:val="26"/>
          <w:szCs w:val="26"/>
        </w:rPr>
        <w:t>ACB</w:t>
      </w:r>
    </w:p>
    <w:p w14:paraId="754B7C4E" w14:textId="07113BA0" w:rsidR="00CF1928" w:rsidRDefault="00DF7C29" w:rsidP="00CF1928">
      <w:pPr>
        <w:jc w:val="center"/>
        <w:rPr>
          <w:b/>
          <w:bCs/>
          <w:sz w:val="26"/>
          <w:szCs w:val="26"/>
        </w:rPr>
      </w:pPr>
      <w:r>
        <w:rPr>
          <w:b/>
          <w:bCs/>
          <w:noProof/>
          <w:sz w:val="26"/>
          <w:szCs w:val="26"/>
        </w:rPr>
        <w:lastRenderedPageBreak/>
        <w:drawing>
          <wp:inline distT="0" distB="0" distL="0" distR="0" wp14:anchorId="3B2928AA" wp14:editId="7A3F8B40">
            <wp:extent cx="5486400" cy="3341370"/>
            <wp:effectExtent l="0" t="0" r="0" b="0"/>
            <wp:docPr id="27" name="Picture 27" descr="A graph showing a red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showing a red and blue line&#10;&#10;Description automatically generated"/>
                    <pic:cNvPicPr/>
                  </pic:nvPicPr>
                  <pic:blipFill>
                    <a:blip r:embed="rId24"/>
                    <a:stretch>
                      <a:fillRect/>
                    </a:stretch>
                  </pic:blipFill>
                  <pic:spPr>
                    <a:xfrm>
                      <a:off x="0" y="0"/>
                      <a:ext cx="5486400" cy="3341370"/>
                    </a:xfrm>
                    <a:prstGeom prst="rect">
                      <a:avLst/>
                    </a:prstGeom>
                  </pic:spPr>
                </pic:pic>
              </a:graphicData>
            </a:graphic>
          </wp:inline>
        </w:drawing>
      </w:r>
    </w:p>
    <w:p w14:paraId="7C6D3F3B" w14:textId="4D7C0031" w:rsidR="00D04A17" w:rsidRPr="00D04A17" w:rsidRDefault="00D04A17" w:rsidP="00D04A17">
      <w:pPr>
        <w:jc w:val="both"/>
        <w:rPr>
          <w:b/>
          <w:bCs/>
          <w:sz w:val="26"/>
          <w:szCs w:val="26"/>
        </w:rPr>
      </w:pPr>
      <w:r w:rsidRPr="00D04A17">
        <w:rPr>
          <w:sz w:val="26"/>
          <w:szCs w:val="26"/>
        </w:rPr>
        <w:t xml:space="preserve">The prediction for </w:t>
      </w:r>
      <w:r w:rsidRPr="00D04A17">
        <w:rPr>
          <w:rStyle w:val="Strong"/>
          <w:sz w:val="26"/>
          <w:szCs w:val="26"/>
        </w:rPr>
        <w:t>ACB</w:t>
      </w:r>
      <w:r w:rsidRPr="00D04A17">
        <w:rPr>
          <w:sz w:val="26"/>
          <w:szCs w:val="26"/>
        </w:rPr>
        <w:t xml:space="preserve"> stock exhibits more significant discrepancies between the actual and predicted prices. The model fails to capture several of the sharp downward and upward spikes, particularly around major price movements, indicating that it struggles with predicting high volatility periods. The predicted line shows a more smoothed pattern, suggesting the model underestimates price volatility and does not adjust effectively to sudden changes in price direction.</w:t>
      </w:r>
    </w:p>
    <w:p w14:paraId="289B02D3" w14:textId="77777777" w:rsidR="00E7799A" w:rsidRDefault="00E7799A">
      <w:pPr>
        <w:rPr>
          <w:b/>
          <w:bCs/>
          <w:sz w:val="26"/>
          <w:szCs w:val="26"/>
        </w:rPr>
      </w:pPr>
      <w:r>
        <w:rPr>
          <w:b/>
          <w:bCs/>
          <w:sz w:val="26"/>
          <w:szCs w:val="26"/>
        </w:rPr>
        <w:br w:type="page"/>
      </w:r>
    </w:p>
    <w:p w14:paraId="782D8F3F" w14:textId="733DE585" w:rsidR="00AC36F0" w:rsidRDefault="00AC36F0" w:rsidP="00AC36F0">
      <w:pPr>
        <w:jc w:val="both"/>
        <w:rPr>
          <w:b/>
          <w:bCs/>
          <w:sz w:val="26"/>
          <w:szCs w:val="26"/>
        </w:rPr>
      </w:pPr>
      <w:r>
        <w:rPr>
          <w:b/>
          <w:bCs/>
          <w:sz w:val="26"/>
          <w:szCs w:val="26"/>
        </w:rPr>
        <w:lastRenderedPageBreak/>
        <w:t>BID</w:t>
      </w:r>
    </w:p>
    <w:p w14:paraId="57C5B7DD" w14:textId="3293F4EC" w:rsidR="00736387" w:rsidRDefault="00E2011C" w:rsidP="00736387">
      <w:pPr>
        <w:jc w:val="center"/>
        <w:rPr>
          <w:b/>
          <w:bCs/>
          <w:sz w:val="26"/>
          <w:szCs w:val="26"/>
        </w:rPr>
      </w:pPr>
      <w:r>
        <w:rPr>
          <w:b/>
          <w:bCs/>
          <w:noProof/>
          <w:sz w:val="26"/>
          <w:szCs w:val="26"/>
        </w:rPr>
        <w:drawing>
          <wp:inline distT="0" distB="0" distL="0" distR="0" wp14:anchorId="7127D786" wp14:editId="5B8F7285">
            <wp:extent cx="5486400" cy="3264535"/>
            <wp:effectExtent l="0" t="0" r="0" b="0"/>
            <wp:docPr id="25" name="Picture 25" descr="A graph showing a red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aph showing a red and blue line&#10;&#10;Description automatically generated"/>
                    <pic:cNvPicPr/>
                  </pic:nvPicPr>
                  <pic:blipFill>
                    <a:blip r:embed="rId25"/>
                    <a:stretch>
                      <a:fillRect/>
                    </a:stretch>
                  </pic:blipFill>
                  <pic:spPr>
                    <a:xfrm>
                      <a:off x="0" y="0"/>
                      <a:ext cx="5486400" cy="3264535"/>
                    </a:xfrm>
                    <a:prstGeom prst="rect">
                      <a:avLst/>
                    </a:prstGeom>
                  </pic:spPr>
                </pic:pic>
              </a:graphicData>
            </a:graphic>
          </wp:inline>
        </w:drawing>
      </w:r>
    </w:p>
    <w:p w14:paraId="6475CF0A" w14:textId="7EE46813" w:rsidR="00D04A17" w:rsidRPr="00D04A17" w:rsidRDefault="00D04A17" w:rsidP="00D04A17">
      <w:pPr>
        <w:jc w:val="both"/>
        <w:rPr>
          <w:b/>
          <w:bCs/>
          <w:sz w:val="26"/>
          <w:szCs w:val="26"/>
        </w:rPr>
      </w:pPr>
      <w:r w:rsidRPr="00D04A17">
        <w:rPr>
          <w:sz w:val="26"/>
          <w:szCs w:val="26"/>
        </w:rPr>
        <w:t xml:space="preserve">The </w:t>
      </w:r>
      <w:r w:rsidRPr="00D04A17">
        <w:rPr>
          <w:rStyle w:val="Strong"/>
          <w:sz w:val="26"/>
          <w:szCs w:val="26"/>
        </w:rPr>
        <w:t>BID</w:t>
      </w:r>
      <w:r w:rsidRPr="00D04A17">
        <w:rPr>
          <w:sz w:val="26"/>
          <w:szCs w:val="26"/>
        </w:rPr>
        <w:t xml:space="preserve"> chart demonstrates strong performance, with predicted prices closely following the actual prices throughout the period. There is a close correlation between the predicted and actual lines, indicating that the model </w:t>
      </w:r>
      <w:proofErr w:type="gramStart"/>
      <w:r w:rsidRPr="00D04A17">
        <w:rPr>
          <w:sz w:val="26"/>
          <w:szCs w:val="26"/>
        </w:rPr>
        <w:t>is capable of capturing</w:t>
      </w:r>
      <w:proofErr w:type="gramEnd"/>
      <w:r w:rsidRPr="00D04A17">
        <w:rPr>
          <w:sz w:val="26"/>
          <w:szCs w:val="26"/>
        </w:rPr>
        <w:t xml:space="preserve"> both the general trend and short-term fluctuations accurately. The minimal deviation between the two lines shows the model's strength in predicting BID stock prices effectively.</w:t>
      </w:r>
    </w:p>
    <w:p w14:paraId="5FC8112D" w14:textId="77777777" w:rsidR="00E7799A" w:rsidRDefault="00E7799A">
      <w:pPr>
        <w:rPr>
          <w:b/>
          <w:bCs/>
          <w:sz w:val="26"/>
          <w:szCs w:val="26"/>
        </w:rPr>
      </w:pPr>
      <w:r>
        <w:rPr>
          <w:b/>
          <w:bCs/>
          <w:sz w:val="26"/>
          <w:szCs w:val="26"/>
        </w:rPr>
        <w:br w:type="page"/>
      </w:r>
    </w:p>
    <w:p w14:paraId="166C9351" w14:textId="5DC81485" w:rsidR="00AC36F0" w:rsidRDefault="00AC36F0" w:rsidP="00AC36F0">
      <w:pPr>
        <w:jc w:val="both"/>
        <w:rPr>
          <w:b/>
          <w:bCs/>
          <w:sz w:val="26"/>
          <w:szCs w:val="26"/>
        </w:rPr>
      </w:pPr>
      <w:r>
        <w:rPr>
          <w:b/>
          <w:bCs/>
          <w:sz w:val="26"/>
          <w:szCs w:val="26"/>
        </w:rPr>
        <w:lastRenderedPageBreak/>
        <w:t>FPT</w:t>
      </w:r>
    </w:p>
    <w:p w14:paraId="71E837AA" w14:textId="58DB1572" w:rsidR="00736387" w:rsidRDefault="00AC42DA" w:rsidP="00736387">
      <w:pPr>
        <w:jc w:val="center"/>
        <w:rPr>
          <w:b/>
          <w:bCs/>
          <w:sz w:val="26"/>
          <w:szCs w:val="26"/>
        </w:rPr>
      </w:pPr>
      <w:r>
        <w:rPr>
          <w:b/>
          <w:bCs/>
          <w:noProof/>
          <w:sz w:val="26"/>
          <w:szCs w:val="26"/>
        </w:rPr>
        <w:drawing>
          <wp:inline distT="0" distB="0" distL="0" distR="0" wp14:anchorId="67D2A8C1" wp14:editId="060A472E">
            <wp:extent cx="5486400" cy="3240405"/>
            <wp:effectExtent l="0" t="0" r="0" b="0"/>
            <wp:docPr id="24" name="Picture 24"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of a stock market&#10;&#10;Description automatically generated"/>
                    <pic:cNvPicPr/>
                  </pic:nvPicPr>
                  <pic:blipFill>
                    <a:blip r:embed="rId26"/>
                    <a:stretch>
                      <a:fillRect/>
                    </a:stretch>
                  </pic:blipFill>
                  <pic:spPr>
                    <a:xfrm>
                      <a:off x="0" y="0"/>
                      <a:ext cx="5486400" cy="3240405"/>
                    </a:xfrm>
                    <a:prstGeom prst="rect">
                      <a:avLst/>
                    </a:prstGeom>
                  </pic:spPr>
                </pic:pic>
              </a:graphicData>
            </a:graphic>
          </wp:inline>
        </w:drawing>
      </w:r>
    </w:p>
    <w:p w14:paraId="7AE0865E" w14:textId="003EF7FC" w:rsidR="00D04A17" w:rsidRPr="00D04A17" w:rsidRDefault="00D04A17" w:rsidP="00D04A17">
      <w:pPr>
        <w:pStyle w:val="NormalWeb"/>
        <w:jc w:val="both"/>
        <w:rPr>
          <w:sz w:val="26"/>
          <w:szCs w:val="26"/>
        </w:rPr>
      </w:pPr>
      <w:r w:rsidRPr="00D04A17">
        <w:rPr>
          <w:sz w:val="26"/>
          <w:szCs w:val="26"/>
        </w:rPr>
        <w:t xml:space="preserve">The </w:t>
      </w:r>
      <w:r w:rsidRPr="00D04A17">
        <w:rPr>
          <w:rStyle w:val="Strong"/>
          <w:sz w:val="26"/>
          <w:szCs w:val="26"/>
        </w:rPr>
        <w:t>FPT</w:t>
      </w:r>
      <w:r w:rsidRPr="00D04A17">
        <w:rPr>
          <w:sz w:val="26"/>
          <w:szCs w:val="26"/>
        </w:rPr>
        <w:t xml:space="preserve"> stock price prediction chart shows that the model performs well overall, with the predicted prices aligning closely with the actual prices. The model captures the long-term upward trend effectively, though some minor short-term price movements are missed. The predicted line is generally close to the actual price line, indicating that the model can reliably predict the stock's long-term behavior while smoothing over smaller fluctuations.</w:t>
      </w:r>
    </w:p>
    <w:p w14:paraId="712556F4" w14:textId="77777777" w:rsidR="00E7799A" w:rsidRDefault="00E7799A">
      <w:pPr>
        <w:rPr>
          <w:b/>
          <w:bCs/>
          <w:sz w:val="26"/>
          <w:szCs w:val="26"/>
        </w:rPr>
      </w:pPr>
      <w:r>
        <w:rPr>
          <w:b/>
          <w:bCs/>
          <w:sz w:val="26"/>
          <w:szCs w:val="26"/>
        </w:rPr>
        <w:br w:type="page"/>
      </w:r>
    </w:p>
    <w:p w14:paraId="3BA21FC6" w14:textId="1947C38A" w:rsidR="00AC36F0" w:rsidRDefault="00AC36F0" w:rsidP="00AC36F0">
      <w:pPr>
        <w:jc w:val="both"/>
        <w:rPr>
          <w:b/>
          <w:bCs/>
          <w:sz w:val="26"/>
          <w:szCs w:val="26"/>
        </w:rPr>
      </w:pPr>
      <w:r>
        <w:rPr>
          <w:b/>
          <w:bCs/>
          <w:sz w:val="26"/>
          <w:szCs w:val="26"/>
        </w:rPr>
        <w:lastRenderedPageBreak/>
        <w:t>GOOGL</w:t>
      </w:r>
    </w:p>
    <w:p w14:paraId="32018F78" w14:textId="439B51EE" w:rsidR="00736387" w:rsidRDefault="00736387" w:rsidP="00AC36F0">
      <w:pPr>
        <w:jc w:val="both"/>
        <w:rPr>
          <w:b/>
          <w:bCs/>
          <w:sz w:val="26"/>
          <w:szCs w:val="26"/>
        </w:rPr>
      </w:pPr>
      <w:r w:rsidRPr="00736387">
        <w:rPr>
          <w:b/>
          <w:bCs/>
          <w:noProof/>
          <w:sz w:val="26"/>
          <w:szCs w:val="26"/>
        </w:rPr>
        <w:drawing>
          <wp:inline distT="0" distB="0" distL="0" distR="0" wp14:anchorId="38A2FBDE" wp14:editId="1B27E898">
            <wp:extent cx="5486400" cy="3315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315335"/>
                    </a:xfrm>
                    <a:prstGeom prst="rect">
                      <a:avLst/>
                    </a:prstGeom>
                  </pic:spPr>
                </pic:pic>
              </a:graphicData>
            </a:graphic>
          </wp:inline>
        </w:drawing>
      </w:r>
    </w:p>
    <w:p w14:paraId="70B56367" w14:textId="552D35BF" w:rsidR="00D04A17" w:rsidRDefault="00D04A17" w:rsidP="00D04A17">
      <w:pPr>
        <w:pStyle w:val="NormalWeb"/>
      </w:pPr>
      <w:r>
        <w:t xml:space="preserve">The </w:t>
      </w:r>
      <w:r>
        <w:rPr>
          <w:rStyle w:val="Strong"/>
        </w:rPr>
        <w:t>GOOGL</w:t>
      </w:r>
      <w:r>
        <w:t xml:space="preserve"> stock prediction chart shows that the model captures the overall upward trend but struggles with short-term fluctuations. The predicted prices show a smoother curve compared to the actual prices, suggesting that while the model identifies the direction of the trend, it underestimates the amplitude of short-term movements. As a result, the model may be more suited to long-term forecasting but less reliable for short-term price variations.</w:t>
      </w:r>
    </w:p>
    <w:p w14:paraId="2C12DAD4" w14:textId="3FC84BF4" w:rsidR="00D04A17" w:rsidRPr="00D04A17" w:rsidRDefault="00D04A17" w:rsidP="00D04A17">
      <w:pPr>
        <w:pStyle w:val="NormalWeb"/>
        <w:spacing w:before="240" w:beforeAutospacing="0" w:after="200" w:afterAutospacing="0"/>
        <w:rPr>
          <w:b/>
          <w:bCs/>
          <w:sz w:val="26"/>
          <w:szCs w:val="26"/>
        </w:rPr>
      </w:pPr>
      <w:r w:rsidRPr="00D04A17">
        <w:rPr>
          <w:b/>
          <w:bCs/>
          <w:sz w:val="26"/>
          <w:szCs w:val="26"/>
        </w:rPr>
        <w:t>Discussion</w:t>
      </w:r>
    </w:p>
    <w:p w14:paraId="707669CE" w14:textId="49DB7427" w:rsidR="00D04A17" w:rsidRPr="00D04A17" w:rsidRDefault="00D04A17" w:rsidP="00D04A17">
      <w:pPr>
        <w:pStyle w:val="NormalWeb"/>
        <w:spacing w:before="0" w:beforeAutospacing="0" w:after="0" w:afterAutospacing="0"/>
        <w:jc w:val="both"/>
        <w:rPr>
          <w:sz w:val="26"/>
          <w:szCs w:val="26"/>
        </w:rPr>
      </w:pPr>
      <w:r w:rsidRPr="00D04A17">
        <w:rPr>
          <w:sz w:val="26"/>
          <w:szCs w:val="26"/>
        </w:rPr>
        <w:t xml:space="preserve">Among the five models, </w:t>
      </w:r>
      <w:r w:rsidRPr="00D04A17">
        <w:rPr>
          <w:rStyle w:val="Strong"/>
          <w:sz w:val="26"/>
          <w:szCs w:val="26"/>
        </w:rPr>
        <w:t>BID</w:t>
      </w:r>
      <w:r w:rsidRPr="00D04A17">
        <w:rPr>
          <w:sz w:val="26"/>
          <w:szCs w:val="26"/>
        </w:rPr>
        <w:t xml:space="preserve"> and </w:t>
      </w:r>
      <w:r w:rsidRPr="00D04A17">
        <w:rPr>
          <w:rStyle w:val="Strong"/>
          <w:sz w:val="26"/>
          <w:szCs w:val="26"/>
        </w:rPr>
        <w:t>FPT</w:t>
      </w:r>
      <w:r w:rsidRPr="00D04A17">
        <w:rPr>
          <w:sz w:val="26"/>
          <w:szCs w:val="26"/>
        </w:rPr>
        <w:t xml:space="preserve"> demonstrate the most accurate predictions, effectively capturing both long-term trends and short-term fluctuations. The </w:t>
      </w:r>
      <w:r w:rsidRPr="00D04A17">
        <w:rPr>
          <w:rStyle w:val="Strong"/>
          <w:sz w:val="26"/>
          <w:szCs w:val="26"/>
        </w:rPr>
        <w:t>AAPL</w:t>
      </w:r>
      <w:r w:rsidRPr="00D04A17">
        <w:rPr>
          <w:sz w:val="26"/>
          <w:szCs w:val="26"/>
        </w:rPr>
        <w:t xml:space="preserve"> model performs well in capturing trends but smooths out volatility. The </w:t>
      </w:r>
      <w:r w:rsidRPr="00D04A17">
        <w:rPr>
          <w:rStyle w:val="Strong"/>
          <w:sz w:val="26"/>
          <w:szCs w:val="26"/>
        </w:rPr>
        <w:t>GOOGL</w:t>
      </w:r>
      <w:r w:rsidRPr="00D04A17">
        <w:rPr>
          <w:sz w:val="26"/>
          <w:szCs w:val="26"/>
        </w:rPr>
        <w:t xml:space="preserve"> and </w:t>
      </w:r>
      <w:r w:rsidRPr="00D04A17">
        <w:rPr>
          <w:rStyle w:val="Strong"/>
          <w:sz w:val="26"/>
          <w:szCs w:val="26"/>
        </w:rPr>
        <w:t>ACB</w:t>
      </w:r>
      <w:r w:rsidRPr="00D04A17">
        <w:rPr>
          <w:sz w:val="26"/>
          <w:szCs w:val="26"/>
        </w:rPr>
        <w:t xml:space="preserve"> models underperform, particularly in predicting sharp movements and volatility, indicating room for improvement in handling rapid changes in stock price. Overall, the models for </w:t>
      </w:r>
      <w:r w:rsidRPr="00D04A17">
        <w:rPr>
          <w:rStyle w:val="Strong"/>
          <w:sz w:val="26"/>
          <w:szCs w:val="26"/>
        </w:rPr>
        <w:t>BID</w:t>
      </w:r>
      <w:r w:rsidRPr="00D04A17">
        <w:rPr>
          <w:sz w:val="26"/>
          <w:szCs w:val="26"/>
        </w:rPr>
        <w:t xml:space="preserve"> and </w:t>
      </w:r>
      <w:r w:rsidRPr="00D04A17">
        <w:rPr>
          <w:rStyle w:val="Strong"/>
          <w:sz w:val="26"/>
          <w:szCs w:val="26"/>
        </w:rPr>
        <w:t>FPT</w:t>
      </w:r>
      <w:r w:rsidRPr="00D04A17">
        <w:rPr>
          <w:sz w:val="26"/>
          <w:szCs w:val="26"/>
        </w:rPr>
        <w:t xml:space="preserve"> show the best balance between trend prediction and fluctuation handling, while the </w:t>
      </w:r>
      <w:r w:rsidRPr="00D04A17">
        <w:rPr>
          <w:rStyle w:val="Strong"/>
          <w:sz w:val="26"/>
          <w:szCs w:val="26"/>
        </w:rPr>
        <w:t>ACB</w:t>
      </w:r>
      <w:r w:rsidRPr="00D04A17">
        <w:rPr>
          <w:sz w:val="26"/>
          <w:szCs w:val="26"/>
        </w:rPr>
        <w:t xml:space="preserve"> model struggles the most in these areas.</w:t>
      </w:r>
    </w:p>
    <w:p w14:paraId="58E09AA3" w14:textId="16470BFB" w:rsidR="007E0E3E" w:rsidRDefault="007E0E3E">
      <w:pPr>
        <w:pStyle w:val="Heading3"/>
        <w:numPr>
          <w:ilvl w:val="2"/>
          <w:numId w:val="53"/>
        </w:numPr>
        <w:spacing w:before="240" w:after="240"/>
        <w:ind w:left="720"/>
        <w:rPr>
          <w:rFonts w:ascii="Times New Roman" w:hAnsi="Times New Roman" w:cs="Times New Roman"/>
          <w:b w:val="0"/>
          <w:bCs w:val="0"/>
          <w:sz w:val="26"/>
          <w:szCs w:val="26"/>
        </w:rPr>
      </w:pPr>
      <w:bookmarkStart w:id="43" w:name="_Toc178868931"/>
      <w:r>
        <w:rPr>
          <w:rFonts w:ascii="Times New Roman" w:hAnsi="Times New Roman" w:cs="Times New Roman"/>
          <w:b w:val="0"/>
          <w:bCs w:val="0"/>
          <w:sz w:val="26"/>
          <w:szCs w:val="26"/>
        </w:rPr>
        <w:t>Metric Result</w:t>
      </w:r>
      <w:bookmarkEnd w:id="43"/>
    </w:p>
    <w:p w14:paraId="1A001A66" w14:textId="44C5C047" w:rsidR="007E0E3E" w:rsidRPr="007E0E3E" w:rsidRDefault="007E0E3E" w:rsidP="007E0E3E">
      <w:pPr>
        <w:pStyle w:val="ListParagraph"/>
        <w:ind w:left="0"/>
        <w:jc w:val="both"/>
        <w:rPr>
          <w:sz w:val="26"/>
          <w:szCs w:val="26"/>
        </w:rPr>
      </w:pPr>
      <w:r w:rsidRPr="007E0E3E">
        <w:rPr>
          <w:sz w:val="26"/>
          <w:szCs w:val="26"/>
        </w:rPr>
        <w:t xml:space="preserve">This section evaluates the performance of stock price prediction models for five stocks: </w:t>
      </w:r>
      <w:r w:rsidRPr="00E7799A">
        <w:rPr>
          <w:rStyle w:val="Strong"/>
          <w:b w:val="0"/>
          <w:bCs w:val="0"/>
          <w:sz w:val="26"/>
          <w:szCs w:val="26"/>
        </w:rPr>
        <w:t>ACB</w:t>
      </w:r>
      <w:r w:rsidRPr="00E7799A">
        <w:rPr>
          <w:b/>
          <w:bCs/>
          <w:sz w:val="26"/>
          <w:szCs w:val="26"/>
        </w:rPr>
        <w:t xml:space="preserve">, </w:t>
      </w:r>
      <w:r w:rsidRPr="00E7799A">
        <w:rPr>
          <w:rStyle w:val="Strong"/>
          <w:b w:val="0"/>
          <w:bCs w:val="0"/>
          <w:sz w:val="26"/>
          <w:szCs w:val="26"/>
        </w:rPr>
        <w:t>AAPL</w:t>
      </w:r>
      <w:r w:rsidRPr="00E7799A">
        <w:rPr>
          <w:b/>
          <w:bCs/>
          <w:sz w:val="26"/>
          <w:szCs w:val="26"/>
        </w:rPr>
        <w:t xml:space="preserve">, </w:t>
      </w:r>
      <w:r w:rsidRPr="00E7799A">
        <w:rPr>
          <w:rStyle w:val="Strong"/>
          <w:b w:val="0"/>
          <w:bCs w:val="0"/>
          <w:sz w:val="26"/>
          <w:szCs w:val="26"/>
        </w:rPr>
        <w:t>BID</w:t>
      </w:r>
      <w:r w:rsidRPr="00E7799A">
        <w:rPr>
          <w:b/>
          <w:bCs/>
          <w:sz w:val="26"/>
          <w:szCs w:val="26"/>
        </w:rPr>
        <w:t xml:space="preserve">, </w:t>
      </w:r>
      <w:r w:rsidRPr="00E7799A">
        <w:rPr>
          <w:rStyle w:val="Strong"/>
          <w:b w:val="0"/>
          <w:bCs w:val="0"/>
          <w:sz w:val="26"/>
          <w:szCs w:val="26"/>
        </w:rPr>
        <w:t>FPT</w:t>
      </w:r>
      <w:r w:rsidRPr="00E7799A">
        <w:rPr>
          <w:b/>
          <w:bCs/>
          <w:sz w:val="26"/>
          <w:szCs w:val="26"/>
        </w:rPr>
        <w:t xml:space="preserve">, </w:t>
      </w:r>
      <w:r w:rsidRPr="00E7799A">
        <w:rPr>
          <w:sz w:val="26"/>
          <w:szCs w:val="26"/>
        </w:rPr>
        <w:t>and</w:t>
      </w:r>
      <w:r w:rsidRPr="00E7799A">
        <w:rPr>
          <w:b/>
          <w:bCs/>
          <w:sz w:val="26"/>
          <w:szCs w:val="26"/>
        </w:rPr>
        <w:t xml:space="preserve"> </w:t>
      </w:r>
      <w:r w:rsidRPr="00E7799A">
        <w:rPr>
          <w:rStyle w:val="Strong"/>
          <w:b w:val="0"/>
          <w:bCs w:val="0"/>
          <w:sz w:val="26"/>
          <w:szCs w:val="26"/>
        </w:rPr>
        <w:t>Google.</w:t>
      </w:r>
      <w:r w:rsidRPr="007E0E3E">
        <w:rPr>
          <w:rStyle w:val="Strong"/>
          <w:sz w:val="26"/>
          <w:szCs w:val="26"/>
        </w:rPr>
        <w:t xml:space="preserve"> </w:t>
      </w:r>
      <w:r w:rsidRPr="007E0E3E">
        <w:rPr>
          <w:sz w:val="26"/>
          <w:szCs w:val="26"/>
        </w:rPr>
        <w:t xml:space="preserve">Below, the analysis is presented for </w:t>
      </w:r>
      <w:r w:rsidRPr="007E0E3E">
        <w:rPr>
          <w:sz w:val="26"/>
          <w:szCs w:val="26"/>
        </w:rPr>
        <w:lastRenderedPageBreak/>
        <w:t>each stock model based on these metrics, and the model architectures are discussed.</w:t>
      </w:r>
    </w:p>
    <w:tbl>
      <w:tblPr>
        <w:tblStyle w:val="TableGrid"/>
        <w:tblW w:w="0" w:type="auto"/>
        <w:jc w:val="center"/>
        <w:tblLook w:val="04A0" w:firstRow="1" w:lastRow="0" w:firstColumn="1" w:lastColumn="0" w:noHBand="0" w:noVBand="1"/>
      </w:tblPr>
      <w:tblGrid>
        <w:gridCol w:w="1476"/>
        <w:gridCol w:w="1476"/>
        <w:gridCol w:w="1476"/>
        <w:gridCol w:w="1476"/>
        <w:gridCol w:w="1476"/>
      </w:tblGrid>
      <w:tr w:rsidR="00E2011C" w14:paraId="2F844843" w14:textId="77777777" w:rsidTr="00752923">
        <w:trPr>
          <w:jc w:val="center"/>
        </w:trPr>
        <w:tc>
          <w:tcPr>
            <w:tcW w:w="1476" w:type="dxa"/>
          </w:tcPr>
          <w:p w14:paraId="029A7302" w14:textId="77777777" w:rsidR="00E2011C" w:rsidRPr="00AC36F0" w:rsidRDefault="00E2011C" w:rsidP="00752923">
            <w:pPr>
              <w:jc w:val="center"/>
              <w:rPr>
                <w:b/>
                <w:bCs/>
              </w:rPr>
            </w:pPr>
            <w:r w:rsidRPr="00AC36F0">
              <w:rPr>
                <w:b/>
                <w:bCs/>
              </w:rPr>
              <w:t>Stock</w:t>
            </w:r>
          </w:p>
        </w:tc>
        <w:tc>
          <w:tcPr>
            <w:tcW w:w="1476" w:type="dxa"/>
          </w:tcPr>
          <w:p w14:paraId="7A3AD5E3" w14:textId="77777777" w:rsidR="00E2011C" w:rsidRPr="00AC36F0" w:rsidRDefault="00E2011C" w:rsidP="00752923">
            <w:pPr>
              <w:jc w:val="center"/>
              <w:rPr>
                <w:b/>
                <w:bCs/>
              </w:rPr>
            </w:pPr>
            <w:r w:rsidRPr="00AC36F0">
              <w:rPr>
                <w:b/>
                <w:bCs/>
              </w:rPr>
              <w:t>RMSE</w:t>
            </w:r>
          </w:p>
        </w:tc>
        <w:tc>
          <w:tcPr>
            <w:tcW w:w="1476" w:type="dxa"/>
          </w:tcPr>
          <w:p w14:paraId="3E2C4E38" w14:textId="77777777" w:rsidR="00E2011C" w:rsidRPr="00AC36F0" w:rsidRDefault="00E2011C" w:rsidP="00752923">
            <w:pPr>
              <w:jc w:val="center"/>
              <w:rPr>
                <w:b/>
                <w:bCs/>
              </w:rPr>
            </w:pPr>
            <w:r w:rsidRPr="00AC36F0">
              <w:rPr>
                <w:b/>
                <w:bCs/>
              </w:rPr>
              <w:t>R</w:t>
            </w:r>
            <w:r w:rsidRPr="00AC36F0">
              <w:rPr>
                <w:b/>
                <w:bCs/>
                <w:vertAlign w:val="superscript"/>
              </w:rPr>
              <w:t>2</w:t>
            </w:r>
          </w:p>
        </w:tc>
        <w:tc>
          <w:tcPr>
            <w:tcW w:w="1476" w:type="dxa"/>
          </w:tcPr>
          <w:p w14:paraId="44C1825A" w14:textId="77777777" w:rsidR="00E2011C" w:rsidRPr="00AC36F0" w:rsidRDefault="00E2011C" w:rsidP="00752923">
            <w:pPr>
              <w:jc w:val="center"/>
              <w:rPr>
                <w:b/>
                <w:bCs/>
              </w:rPr>
            </w:pPr>
            <w:r w:rsidRPr="00AC36F0">
              <w:rPr>
                <w:b/>
                <w:bCs/>
              </w:rPr>
              <w:t>Accuracy (within 5% )</w:t>
            </w:r>
          </w:p>
        </w:tc>
        <w:tc>
          <w:tcPr>
            <w:tcW w:w="1476" w:type="dxa"/>
          </w:tcPr>
          <w:p w14:paraId="4EB27F86" w14:textId="77777777" w:rsidR="00E2011C" w:rsidRPr="00AC36F0" w:rsidRDefault="00E2011C" w:rsidP="00752923">
            <w:pPr>
              <w:jc w:val="center"/>
              <w:rPr>
                <w:b/>
                <w:bCs/>
              </w:rPr>
            </w:pPr>
            <w:r w:rsidRPr="00AC36F0">
              <w:rPr>
                <w:b/>
                <w:bCs/>
              </w:rPr>
              <w:t>MSE</w:t>
            </w:r>
          </w:p>
        </w:tc>
      </w:tr>
      <w:tr w:rsidR="00E2011C" w14:paraId="303D0DE9" w14:textId="77777777" w:rsidTr="00752923">
        <w:trPr>
          <w:jc w:val="center"/>
        </w:trPr>
        <w:tc>
          <w:tcPr>
            <w:tcW w:w="1476" w:type="dxa"/>
          </w:tcPr>
          <w:p w14:paraId="00D4F841" w14:textId="77777777" w:rsidR="00E2011C" w:rsidRPr="00AC36F0" w:rsidRDefault="00E2011C" w:rsidP="00752923">
            <w:pPr>
              <w:jc w:val="center"/>
              <w:rPr>
                <w:b/>
                <w:bCs/>
              </w:rPr>
            </w:pPr>
            <w:r w:rsidRPr="00AC36F0">
              <w:rPr>
                <w:b/>
                <w:bCs/>
              </w:rPr>
              <w:t>AAPL</w:t>
            </w:r>
          </w:p>
        </w:tc>
        <w:tc>
          <w:tcPr>
            <w:tcW w:w="1476" w:type="dxa"/>
          </w:tcPr>
          <w:p w14:paraId="054474CA" w14:textId="29C5E20C" w:rsidR="00E2011C" w:rsidRDefault="001B5ED7" w:rsidP="00752923">
            <w:pPr>
              <w:jc w:val="center"/>
            </w:pPr>
            <w:r>
              <w:t>3</w:t>
            </w:r>
            <w:r w:rsidR="00E2011C">
              <w:t>.92</w:t>
            </w:r>
          </w:p>
        </w:tc>
        <w:tc>
          <w:tcPr>
            <w:tcW w:w="1476" w:type="dxa"/>
          </w:tcPr>
          <w:p w14:paraId="2E410C14" w14:textId="44B32C48" w:rsidR="00E2011C" w:rsidRDefault="00E2011C" w:rsidP="00752923">
            <w:pPr>
              <w:jc w:val="center"/>
            </w:pPr>
            <w:r>
              <w:t>0.</w:t>
            </w:r>
            <w:r w:rsidR="001B5ED7">
              <w:t>95</w:t>
            </w:r>
          </w:p>
        </w:tc>
        <w:tc>
          <w:tcPr>
            <w:tcW w:w="1476" w:type="dxa"/>
          </w:tcPr>
          <w:p w14:paraId="10791E10" w14:textId="77777777" w:rsidR="00E2011C" w:rsidRDefault="00E2011C" w:rsidP="00752923">
            <w:pPr>
              <w:jc w:val="center"/>
            </w:pPr>
            <w:r>
              <w:t>80.14%</w:t>
            </w:r>
          </w:p>
        </w:tc>
        <w:tc>
          <w:tcPr>
            <w:tcW w:w="1476" w:type="dxa"/>
          </w:tcPr>
          <w:p w14:paraId="1183083F" w14:textId="6EC49D2B" w:rsidR="00E2011C" w:rsidRDefault="001B5ED7" w:rsidP="00752923">
            <w:pPr>
              <w:jc w:val="center"/>
            </w:pPr>
            <w:r>
              <w:t>4</w:t>
            </w:r>
            <w:r w:rsidR="00E2011C">
              <w:t>.71</w:t>
            </w:r>
          </w:p>
        </w:tc>
      </w:tr>
      <w:tr w:rsidR="00E2011C" w14:paraId="220FFEDB" w14:textId="77777777" w:rsidTr="00752923">
        <w:trPr>
          <w:jc w:val="center"/>
        </w:trPr>
        <w:tc>
          <w:tcPr>
            <w:tcW w:w="1476" w:type="dxa"/>
          </w:tcPr>
          <w:p w14:paraId="314B7864" w14:textId="77777777" w:rsidR="00E2011C" w:rsidRPr="00AC36F0" w:rsidRDefault="00E2011C" w:rsidP="00752923">
            <w:pPr>
              <w:jc w:val="center"/>
              <w:rPr>
                <w:b/>
                <w:bCs/>
              </w:rPr>
            </w:pPr>
            <w:r w:rsidRPr="00AC36F0">
              <w:rPr>
                <w:b/>
                <w:bCs/>
              </w:rPr>
              <w:t>ACB</w:t>
            </w:r>
          </w:p>
        </w:tc>
        <w:tc>
          <w:tcPr>
            <w:tcW w:w="1476" w:type="dxa"/>
          </w:tcPr>
          <w:p w14:paraId="37565884" w14:textId="749C7E29" w:rsidR="00E2011C" w:rsidRDefault="001B5ED7" w:rsidP="00752923">
            <w:pPr>
              <w:jc w:val="center"/>
            </w:pPr>
            <w:r>
              <w:t>8</w:t>
            </w:r>
            <w:r w:rsidR="00E2011C">
              <w:t>.12</w:t>
            </w:r>
          </w:p>
        </w:tc>
        <w:tc>
          <w:tcPr>
            <w:tcW w:w="1476" w:type="dxa"/>
          </w:tcPr>
          <w:p w14:paraId="068E7EAC" w14:textId="12A4B7F1" w:rsidR="00E2011C" w:rsidRDefault="00E2011C" w:rsidP="00752923">
            <w:pPr>
              <w:jc w:val="center"/>
            </w:pPr>
            <w:r>
              <w:t>0.</w:t>
            </w:r>
            <w:r w:rsidR="001B5ED7">
              <w:t>3</w:t>
            </w:r>
            <w:r>
              <w:t>027</w:t>
            </w:r>
          </w:p>
        </w:tc>
        <w:tc>
          <w:tcPr>
            <w:tcW w:w="1476" w:type="dxa"/>
          </w:tcPr>
          <w:p w14:paraId="239E413C" w14:textId="4BF32438" w:rsidR="00E2011C" w:rsidRDefault="00E2011C" w:rsidP="00752923">
            <w:pPr>
              <w:jc w:val="center"/>
            </w:pPr>
            <w:r>
              <w:t>47.1%</w:t>
            </w:r>
          </w:p>
        </w:tc>
        <w:tc>
          <w:tcPr>
            <w:tcW w:w="1476" w:type="dxa"/>
          </w:tcPr>
          <w:p w14:paraId="09396FD8" w14:textId="36FC3ED8" w:rsidR="00E2011C" w:rsidRDefault="001B5ED7" w:rsidP="00752923">
            <w:pPr>
              <w:jc w:val="center"/>
            </w:pPr>
            <w:r>
              <w:t>83</w:t>
            </w:r>
            <w:r w:rsidR="00E2011C">
              <w:t>.51</w:t>
            </w:r>
          </w:p>
        </w:tc>
      </w:tr>
      <w:tr w:rsidR="00E2011C" w14:paraId="18D291DE" w14:textId="77777777" w:rsidTr="00752923">
        <w:trPr>
          <w:jc w:val="center"/>
        </w:trPr>
        <w:tc>
          <w:tcPr>
            <w:tcW w:w="1476" w:type="dxa"/>
          </w:tcPr>
          <w:p w14:paraId="5AB0CDE1" w14:textId="77777777" w:rsidR="00E2011C" w:rsidRPr="00AC36F0" w:rsidRDefault="00E2011C" w:rsidP="00752923">
            <w:pPr>
              <w:jc w:val="center"/>
              <w:rPr>
                <w:b/>
                <w:bCs/>
              </w:rPr>
            </w:pPr>
            <w:r w:rsidRPr="00AC36F0">
              <w:rPr>
                <w:b/>
                <w:bCs/>
              </w:rPr>
              <w:t>BID</w:t>
            </w:r>
          </w:p>
        </w:tc>
        <w:tc>
          <w:tcPr>
            <w:tcW w:w="1476" w:type="dxa"/>
          </w:tcPr>
          <w:p w14:paraId="4BD72507" w14:textId="1003E752" w:rsidR="00E2011C" w:rsidRDefault="001B5ED7" w:rsidP="00752923">
            <w:pPr>
              <w:jc w:val="center"/>
            </w:pPr>
            <w:r>
              <w:t>7</w:t>
            </w:r>
            <w:r w:rsidR="00E2011C">
              <w:t>.51</w:t>
            </w:r>
          </w:p>
        </w:tc>
        <w:tc>
          <w:tcPr>
            <w:tcW w:w="1476" w:type="dxa"/>
          </w:tcPr>
          <w:p w14:paraId="17B453CA" w14:textId="05F02FAC" w:rsidR="00E2011C" w:rsidRDefault="00E2011C" w:rsidP="00752923">
            <w:pPr>
              <w:jc w:val="center"/>
            </w:pPr>
            <w:r>
              <w:t>0.</w:t>
            </w:r>
            <w:r w:rsidR="001B5ED7">
              <w:t>4</w:t>
            </w:r>
            <w:r>
              <w:t>566</w:t>
            </w:r>
          </w:p>
        </w:tc>
        <w:tc>
          <w:tcPr>
            <w:tcW w:w="1476" w:type="dxa"/>
          </w:tcPr>
          <w:p w14:paraId="7BFF227A" w14:textId="3EA7A127" w:rsidR="00E2011C" w:rsidRDefault="00E2011C" w:rsidP="00752923">
            <w:pPr>
              <w:jc w:val="center"/>
            </w:pPr>
            <w:r>
              <w:t>51.18%</w:t>
            </w:r>
          </w:p>
        </w:tc>
        <w:tc>
          <w:tcPr>
            <w:tcW w:w="1476" w:type="dxa"/>
          </w:tcPr>
          <w:p w14:paraId="05DAA812" w14:textId="73246A8A" w:rsidR="00E2011C" w:rsidRDefault="00BE17AD" w:rsidP="00752923">
            <w:pPr>
              <w:jc w:val="center"/>
            </w:pPr>
            <w:r>
              <w:t>1</w:t>
            </w:r>
            <w:r w:rsidR="001B5ED7">
              <w:t>5</w:t>
            </w:r>
            <w:r w:rsidR="00E2011C">
              <w:t>.26</w:t>
            </w:r>
          </w:p>
        </w:tc>
      </w:tr>
      <w:tr w:rsidR="00E2011C" w14:paraId="09D3914A" w14:textId="77777777" w:rsidTr="00752923">
        <w:trPr>
          <w:jc w:val="center"/>
        </w:trPr>
        <w:tc>
          <w:tcPr>
            <w:tcW w:w="1476" w:type="dxa"/>
          </w:tcPr>
          <w:p w14:paraId="6132B11C" w14:textId="77777777" w:rsidR="00E2011C" w:rsidRPr="00AC36F0" w:rsidRDefault="00E2011C" w:rsidP="00752923">
            <w:pPr>
              <w:jc w:val="center"/>
              <w:rPr>
                <w:b/>
                <w:bCs/>
              </w:rPr>
            </w:pPr>
            <w:r w:rsidRPr="00AC36F0">
              <w:rPr>
                <w:b/>
                <w:bCs/>
              </w:rPr>
              <w:t>FPT</w:t>
            </w:r>
          </w:p>
        </w:tc>
        <w:tc>
          <w:tcPr>
            <w:tcW w:w="1476" w:type="dxa"/>
          </w:tcPr>
          <w:p w14:paraId="70C1799A" w14:textId="4BC00652" w:rsidR="00E2011C" w:rsidRDefault="001B5ED7" w:rsidP="00752923">
            <w:pPr>
              <w:jc w:val="center"/>
            </w:pPr>
            <w:r>
              <w:t>4</w:t>
            </w:r>
            <w:r w:rsidR="00E2011C">
              <w:t>.</w:t>
            </w:r>
            <w:r w:rsidR="00E2011C" w:rsidRPr="00AC42DA">
              <w:t>89</w:t>
            </w:r>
          </w:p>
        </w:tc>
        <w:tc>
          <w:tcPr>
            <w:tcW w:w="1476" w:type="dxa"/>
          </w:tcPr>
          <w:p w14:paraId="49630181" w14:textId="01B484D9" w:rsidR="00E2011C" w:rsidRDefault="00E2011C" w:rsidP="00752923">
            <w:pPr>
              <w:jc w:val="center"/>
            </w:pPr>
            <w:r>
              <w:t>0.</w:t>
            </w:r>
            <w:r w:rsidR="001B5ED7">
              <w:t>8</w:t>
            </w:r>
            <w:r>
              <w:t>381</w:t>
            </w:r>
          </w:p>
        </w:tc>
        <w:tc>
          <w:tcPr>
            <w:tcW w:w="1476" w:type="dxa"/>
          </w:tcPr>
          <w:p w14:paraId="763D95BD" w14:textId="229AB2BA" w:rsidR="00E2011C" w:rsidRDefault="00E2011C" w:rsidP="00752923">
            <w:pPr>
              <w:jc w:val="center"/>
            </w:pPr>
            <w:r w:rsidRPr="00AC42DA">
              <w:t>71.93%</w:t>
            </w:r>
          </w:p>
        </w:tc>
        <w:tc>
          <w:tcPr>
            <w:tcW w:w="1476" w:type="dxa"/>
          </w:tcPr>
          <w:p w14:paraId="33A678BC" w14:textId="688647A0" w:rsidR="00E2011C" w:rsidRDefault="002677EF" w:rsidP="00752923">
            <w:pPr>
              <w:jc w:val="center"/>
            </w:pPr>
            <w:r>
              <w:t>7</w:t>
            </w:r>
            <w:r w:rsidR="00E2011C">
              <w:t>.69</w:t>
            </w:r>
          </w:p>
        </w:tc>
      </w:tr>
      <w:tr w:rsidR="00E2011C" w14:paraId="6B3E217D" w14:textId="77777777" w:rsidTr="00752923">
        <w:trPr>
          <w:jc w:val="center"/>
        </w:trPr>
        <w:tc>
          <w:tcPr>
            <w:tcW w:w="1476" w:type="dxa"/>
          </w:tcPr>
          <w:p w14:paraId="14798419" w14:textId="77777777" w:rsidR="00E2011C" w:rsidRPr="00AC36F0" w:rsidRDefault="00E2011C" w:rsidP="00752923">
            <w:pPr>
              <w:jc w:val="center"/>
              <w:rPr>
                <w:b/>
                <w:bCs/>
              </w:rPr>
            </w:pPr>
            <w:r w:rsidRPr="00AC36F0">
              <w:rPr>
                <w:b/>
                <w:bCs/>
              </w:rPr>
              <w:t>GOOGL</w:t>
            </w:r>
          </w:p>
        </w:tc>
        <w:tc>
          <w:tcPr>
            <w:tcW w:w="1476" w:type="dxa"/>
          </w:tcPr>
          <w:p w14:paraId="14CD801C" w14:textId="77777777" w:rsidR="00E2011C" w:rsidRDefault="00E2011C" w:rsidP="00752923">
            <w:pPr>
              <w:jc w:val="center"/>
            </w:pPr>
            <w:r>
              <w:t>9.38</w:t>
            </w:r>
          </w:p>
        </w:tc>
        <w:tc>
          <w:tcPr>
            <w:tcW w:w="1476" w:type="dxa"/>
          </w:tcPr>
          <w:p w14:paraId="2AB88186" w14:textId="1133795D" w:rsidR="00E2011C" w:rsidRDefault="00E2011C" w:rsidP="00752923">
            <w:pPr>
              <w:jc w:val="center"/>
            </w:pPr>
            <w:r>
              <w:t>0.</w:t>
            </w:r>
            <w:r w:rsidR="001B5ED7">
              <w:t>2</w:t>
            </w:r>
            <w:r>
              <w:t>690</w:t>
            </w:r>
          </w:p>
        </w:tc>
        <w:tc>
          <w:tcPr>
            <w:tcW w:w="1476" w:type="dxa"/>
          </w:tcPr>
          <w:p w14:paraId="034DB2DF" w14:textId="77777777" w:rsidR="00E2011C" w:rsidRDefault="00E2011C" w:rsidP="00752923">
            <w:pPr>
              <w:jc w:val="center"/>
            </w:pPr>
            <w:r>
              <w:t>41.12%</w:t>
            </w:r>
          </w:p>
        </w:tc>
        <w:tc>
          <w:tcPr>
            <w:tcW w:w="1476" w:type="dxa"/>
          </w:tcPr>
          <w:p w14:paraId="56D3C989" w14:textId="77777777" w:rsidR="00E2011C" w:rsidRDefault="00E2011C" w:rsidP="00752923">
            <w:pPr>
              <w:jc w:val="center"/>
            </w:pPr>
            <w:r>
              <w:t>87.96</w:t>
            </w:r>
          </w:p>
        </w:tc>
      </w:tr>
    </w:tbl>
    <w:p w14:paraId="77E57881" w14:textId="7F008B6F" w:rsidR="00A83578" w:rsidRDefault="007E0E3E" w:rsidP="00A83578">
      <w:pPr>
        <w:spacing w:before="100" w:beforeAutospacing="1" w:after="100" w:afterAutospacing="1" w:line="240" w:lineRule="auto"/>
        <w:jc w:val="both"/>
        <w:rPr>
          <w:b/>
          <w:bCs/>
          <w:sz w:val="26"/>
          <w:szCs w:val="26"/>
          <w:lang w:eastAsia="zh-CN"/>
        </w:rPr>
      </w:pPr>
      <w:r>
        <w:rPr>
          <w:b/>
          <w:bCs/>
          <w:sz w:val="26"/>
          <w:szCs w:val="26"/>
          <w:lang w:eastAsia="zh-CN"/>
        </w:rPr>
        <w:t>AAPL</w:t>
      </w:r>
    </w:p>
    <w:p w14:paraId="08264035" w14:textId="069B00FF" w:rsidR="001B5ED7" w:rsidRDefault="001B5ED7" w:rsidP="00A83578">
      <w:pPr>
        <w:spacing w:before="100" w:beforeAutospacing="1" w:after="100" w:afterAutospacing="1" w:line="240" w:lineRule="auto"/>
        <w:jc w:val="both"/>
        <w:rPr>
          <w:sz w:val="26"/>
          <w:szCs w:val="26"/>
        </w:rPr>
      </w:pPr>
      <w:r w:rsidRPr="001B5ED7">
        <w:rPr>
          <w:sz w:val="26"/>
          <w:szCs w:val="26"/>
        </w:rPr>
        <w:t xml:space="preserve">The </w:t>
      </w:r>
      <w:r w:rsidRPr="001B5ED7">
        <w:rPr>
          <w:b/>
          <w:bCs/>
          <w:sz w:val="26"/>
          <w:szCs w:val="26"/>
        </w:rPr>
        <w:t>AAPL</w:t>
      </w:r>
      <w:r w:rsidRPr="001B5ED7">
        <w:rPr>
          <w:sz w:val="26"/>
          <w:szCs w:val="26"/>
        </w:rPr>
        <w:t xml:space="preserve"> model achieves an </w:t>
      </w:r>
      <w:r w:rsidRPr="001B5ED7">
        <w:rPr>
          <w:b/>
          <w:bCs/>
          <w:sz w:val="26"/>
          <w:szCs w:val="26"/>
        </w:rPr>
        <w:t>80.14%</w:t>
      </w:r>
      <w:r w:rsidRPr="001B5ED7">
        <w:rPr>
          <w:sz w:val="26"/>
          <w:szCs w:val="26"/>
        </w:rPr>
        <w:t xml:space="preserve"> accuracy within a 5% tolerance range, with an </w:t>
      </w:r>
      <w:r w:rsidRPr="001B5ED7">
        <w:rPr>
          <w:b/>
          <w:bCs/>
          <w:sz w:val="26"/>
          <w:szCs w:val="26"/>
        </w:rPr>
        <w:t>R²</w:t>
      </w:r>
      <w:r w:rsidRPr="001B5ED7">
        <w:rPr>
          <w:sz w:val="26"/>
          <w:szCs w:val="26"/>
        </w:rPr>
        <w:t xml:space="preserve"> of </w:t>
      </w:r>
      <w:r w:rsidRPr="001B5ED7">
        <w:rPr>
          <w:b/>
          <w:bCs/>
          <w:sz w:val="26"/>
          <w:szCs w:val="26"/>
        </w:rPr>
        <w:t>0.</w:t>
      </w:r>
      <w:r>
        <w:rPr>
          <w:b/>
          <w:bCs/>
          <w:sz w:val="26"/>
          <w:szCs w:val="26"/>
        </w:rPr>
        <w:t>95</w:t>
      </w:r>
      <w:r w:rsidRPr="001B5ED7">
        <w:rPr>
          <w:sz w:val="26"/>
          <w:szCs w:val="26"/>
        </w:rPr>
        <w:t xml:space="preserve">, indicating that it captures a significant portion of the stock price variability. The </w:t>
      </w:r>
      <w:r w:rsidRPr="001B5ED7">
        <w:rPr>
          <w:b/>
          <w:bCs/>
          <w:sz w:val="26"/>
          <w:szCs w:val="26"/>
        </w:rPr>
        <w:t>RMSE</w:t>
      </w:r>
      <w:r w:rsidRPr="001B5ED7">
        <w:rPr>
          <w:sz w:val="26"/>
          <w:szCs w:val="26"/>
        </w:rPr>
        <w:t xml:space="preserve"> of </w:t>
      </w:r>
      <w:r w:rsidRPr="001B5ED7">
        <w:rPr>
          <w:b/>
          <w:bCs/>
          <w:sz w:val="26"/>
          <w:szCs w:val="26"/>
        </w:rPr>
        <w:t>3.92</w:t>
      </w:r>
      <w:r w:rsidRPr="001B5ED7">
        <w:rPr>
          <w:sz w:val="26"/>
          <w:szCs w:val="26"/>
        </w:rPr>
        <w:t xml:space="preserve"> and </w:t>
      </w:r>
      <w:r w:rsidRPr="001B5ED7">
        <w:rPr>
          <w:b/>
          <w:bCs/>
          <w:sz w:val="26"/>
          <w:szCs w:val="26"/>
        </w:rPr>
        <w:t>MSE</w:t>
      </w:r>
      <w:r w:rsidRPr="001B5ED7">
        <w:rPr>
          <w:sz w:val="26"/>
          <w:szCs w:val="26"/>
        </w:rPr>
        <w:t xml:space="preserve"> of </w:t>
      </w:r>
      <w:r w:rsidRPr="001B5ED7">
        <w:rPr>
          <w:b/>
          <w:bCs/>
          <w:sz w:val="26"/>
          <w:szCs w:val="26"/>
        </w:rPr>
        <w:t>4.71</w:t>
      </w:r>
      <w:r w:rsidRPr="001B5ED7">
        <w:rPr>
          <w:sz w:val="26"/>
          <w:szCs w:val="26"/>
        </w:rPr>
        <w:t xml:space="preserve"> reflect relatively low prediction errors, demonstrating the model's capability to make accurate predictions. The well-balanced architecture is effective for predicting AAPL stock prices, though there may still be room for slight improvements in accuracy and reducing the residual errors.</w:t>
      </w:r>
    </w:p>
    <w:p w14:paraId="4EE127EC" w14:textId="5228F405" w:rsidR="007E0E3E" w:rsidRDefault="007E0E3E" w:rsidP="00A83578">
      <w:pPr>
        <w:spacing w:before="100" w:beforeAutospacing="1" w:after="100" w:afterAutospacing="1" w:line="240" w:lineRule="auto"/>
        <w:jc w:val="both"/>
        <w:rPr>
          <w:b/>
          <w:bCs/>
          <w:sz w:val="26"/>
          <w:szCs w:val="26"/>
          <w:lang w:eastAsia="zh-CN"/>
        </w:rPr>
      </w:pPr>
      <w:r>
        <w:rPr>
          <w:b/>
          <w:bCs/>
          <w:sz w:val="26"/>
          <w:szCs w:val="26"/>
          <w:lang w:eastAsia="zh-CN"/>
        </w:rPr>
        <w:t>ACB</w:t>
      </w:r>
    </w:p>
    <w:p w14:paraId="17121810" w14:textId="77777777" w:rsidR="001B5ED7" w:rsidRDefault="001B5ED7" w:rsidP="00A83578">
      <w:pPr>
        <w:spacing w:before="100" w:beforeAutospacing="1" w:after="100" w:afterAutospacing="1" w:line="240" w:lineRule="auto"/>
        <w:jc w:val="both"/>
        <w:rPr>
          <w:sz w:val="26"/>
          <w:szCs w:val="26"/>
        </w:rPr>
      </w:pPr>
      <w:r w:rsidRPr="001B5ED7">
        <w:rPr>
          <w:sz w:val="26"/>
          <w:szCs w:val="26"/>
        </w:rPr>
        <w:t xml:space="preserve">The </w:t>
      </w:r>
      <w:r w:rsidRPr="001B5ED7">
        <w:rPr>
          <w:b/>
          <w:bCs/>
          <w:sz w:val="26"/>
          <w:szCs w:val="26"/>
        </w:rPr>
        <w:t>ACB</w:t>
      </w:r>
      <w:r w:rsidRPr="001B5ED7">
        <w:rPr>
          <w:sz w:val="26"/>
          <w:szCs w:val="26"/>
        </w:rPr>
        <w:t xml:space="preserve"> model shows lower performance, with an accuracy of </w:t>
      </w:r>
      <w:r w:rsidRPr="001B5ED7">
        <w:rPr>
          <w:b/>
          <w:bCs/>
          <w:sz w:val="26"/>
          <w:szCs w:val="26"/>
        </w:rPr>
        <w:t>47.1%</w:t>
      </w:r>
      <w:r w:rsidRPr="001B5ED7">
        <w:rPr>
          <w:sz w:val="26"/>
          <w:szCs w:val="26"/>
        </w:rPr>
        <w:t xml:space="preserve"> within a 5% tolerance range. The </w:t>
      </w:r>
      <w:r w:rsidRPr="001B5ED7">
        <w:rPr>
          <w:b/>
          <w:bCs/>
          <w:sz w:val="26"/>
          <w:szCs w:val="26"/>
        </w:rPr>
        <w:t>R²</w:t>
      </w:r>
      <w:r w:rsidRPr="001B5ED7">
        <w:rPr>
          <w:sz w:val="26"/>
          <w:szCs w:val="26"/>
        </w:rPr>
        <w:t xml:space="preserve"> value of </w:t>
      </w:r>
      <w:r w:rsidRPr="001B5ED7">
        <w:rPr>
          <w:b/>
          <w:bCs/>
          <w:sz w:val="26"/>
          <w:szCs w:val="26"/>
        </w:rPr>
        <w:t>0.3027</w:t>
      </w:r>
      <w:r w:rsidRPr="001B5ED7">
        <w:rPr>
          <w:sz w:val="26"/>
          <w:szCs w:val="26"/>
        </w:rPr>
        <w:t xml:space="preserve"> indicates that the model explains only a small portion of the stock price variability. The </w:t>
      </w:r>
      <w:r w:rsidRPr="001B5ED7">
        <w:rPr>
          <w:b/>
          <w:bCs/>
          <w:sz w:val="26"/>
          <w:szCs w:val="26"/>
        </w:rPr>
        <w:t>RMSE</w:t>
      </w:r>
      <w:r w:rsidRPr="001B5ED7">
        <w:rPr>
          <w:sz w:val="26"/>
          <w:szCs w:val="26"/>
        </w:rPr>
        <w:t xml:space="preserve"> of </w:t>
      </w:r>
      <w:r w:rsidRPr="001B5ED7">
        <w:rPr>
          <w:b/>
          <w:bCs/>
          <w:sz w:val="26"/>
          <w:szCs w:val="26"/>
        </w:rPr>
        <w:t>8.12</w:t>
      </w:r>
      <w:r w:rsidRPr="001B5ED7">
        <w:rPr>
          <w:sz w:val="26"/>
          <w:szCs w:val="26"/>
        </w:rPr>
        <w:t xml:space="preserve"> and </w:t>
      </w:r>
      <w:r w:rsidRPr="001B5ED7">
        <w:rPr>
          <w:b/>
          <w:bCs/>
          <w:sz w:val="26"/>
          <w:szCs w:val="26"/>
        </w:rPr>
        <w:t>MSE</w:t>
      </w:r>
      <w:r w:rsidRPr="001B5ED7">
        <w:rPr>
          <w:sz w:val="26"/>
          <w:szCs w:val="26"/>
        </w:rPr>
        <w:t xml:space="preserve"> of </w:t>
      </w:r>
      <w:r w:rsidRPr="001B5ED7">
        <w:rPr>
          <w:b/>
          <w:bCs/>
          <w:sz w:val="26"/>
          <w:szCs w:val="26"/>
        </w:rPr>
        <w:t>83.51</w:t>
      </w:r>
      <w:r w:rsidRPr="001B5ED7">
        <w:rPr>
          <w:sz w:val="26"/>
          <w:szCs w:val="26"/>
        </w:rPr>
        <w:t xml:space="preserve"> reflect higher prediction errors, suggesting that the model struggles to capture stock price movements effectively. The current model architecture lacks the complexity to handle more intricate trends, and significant improvements are required, including more layers or additional features to enhance performance.</w:t>
      </w:r>
    </w:p>
    <w:p w14:paraId="60BC22CD" w14:textId="67893DBB" w:rsidR="007E0E3E" w:rsidRDefault="007E0E3E" w:rsidP="00A83578">
      <w:pPr>
        <w:spacing w:before="100" w:beforeAutospacing="1" w:after="100" w:afterAutospacing="1" w:line="240" w:lineRule="auto"/>
        <w:jc w:val="both"/>
        <w:rPr>
          <w:b/>
          <w:bCs/>
          <w:sz w:val="26"/>
          <w:szCs w:val="26"/>
          <w:lang w:eastAsia="zh-CN"/>
        </w:rPr>
      </w:pPr>
      <w:r>
        <w:rPr>
          <w:b/>
          <w:bCs/>
          <w:sz w:val="26"/>
          <w:szCs w:val="26"/>
          <w:lang w:eastAsia="zh-CN"/>
        </w:rPr>
        <w:t>BID</w:t>
      </w:r>
    </w:p>
    <w:p w14:paraId="675E58EB" w14:textId="7C2347D8" w:rsidR="001B5ED7" w:rsidRDefault="001B5ED7" w:rsidP="00A83578">
      <w:pPr>
        <w:spacing w:before="100" w:beforeAutospacing="1" w:after="100" w:afterAutospacing="1" w:line="240" w:lineRule="auto"/>
        <w:jc w:val="both"/>
        <w:rPr>
          <w:sz w:val="26"/>
          <w:szCs w:val="26"/>
        </w:rPr>
      </w:pPr>
      <w:r w:rsidRPr="001B5ED7">
        <w:rPr>
          <w:sz w:val="26"/>
          <w:szCs w:val="26"/>
        </w:rPr>
        <w:t xml:space="preserve">The </w:t>
      </w:r>
      <w:r w:rsidRPr="001B5ED7">
        <w:rPr>
          <w:b/>
          <w:bCs/>
          <w:sz w:val="26"/>
          <w:szCs w:val="26"/>
        </w:rPr>
        <w:t>BID</w:t>
      </w:r>
      <w:r w:rsidRPr="001B5ED7">
        <w:rPr>
          <w:sz w:val="26"/>
          <w:szCs w:val="26"/>
        </w:rPr>
        <w:t xml:space="preserve"> model achieves a moderate accuracy of </w:t>
      </w:r>
      <w:r w:rsidRPr="001B5ED7">
        <w:rPr>
          <w:b/>
          <w:bCs/>
          <w:sz w:val="26"/>
          <w:szCs w:val="26"/>
        </w:rPr>
        <w:t>51.18%</w:t>
      </w:r>
      <w:r w:rsidRPr="001B5ED7">
        <w:rPr>
          <w:sz w:val="26"/>
          <w:szCs w:val="26"/>
        </w:rPr>
        <w:t xml:space="preserve"> within a 5% tolerance range, with an </w:t>
      </w:r>
      <w:r w:rsidRPr="001B5ED7">
        <w:rPr>
          <w:b/>
          <w:bCs/>
          <w:sz w:val="26"/>
          <w:szCs w:val="26"/>
        </w:rPr>
        <w:t>R²</w:t>
      </w:r>
      <w:r w:rsidRPr="001B5ED7">
        <w:rPr>
          <w:sz w:val="26"/>
          <w:szCs w:val="26"/>
        </w:rPr>
        <w:t xml:space="preserve"> of </w:t>
      </w:r>
      <w:r w:rsidRPr="001B5ED7">
        <w:rPr>
          <w:b/>
          <w:bCs/>
          <w:sz w:val="26"/>
          <w:szCs w:val="26"/>
        </w:rPr>
        <w:t>0.4566</w:t>
      </w:r>
      <w:r w:rsidRPr="001B5ED7">
        <w:rPr>
          <w:sz w:val="26"/>
          <w:szCs w:val="26"/>
        </w:rPr>
        <w:t xml:space="preserve">, showing that it explains nearly half of the stock price variability. The </w:t>
      </w:r>
      <w:r w:rsidRPr="001B5ED7">
        <w:rPr>
          <w:b/>
          <w:bCs/>
          <w:sz w:val="26"/>
          <w:szCs w:val="26"/>
        </w:rPr>
        <w:t>RMSE</w:t>
      </w:r>
      <w:r w:rsidRPr="001B5ED7">
        <w:rPr>
          <w:sz w:val="26"/>
          <w:szCs w:val="26"/>
        </w:rPr>
        <w:t xml:space="preserve"> of </w:t>
      </w:r>
      <w:r w:rsidRPr="001B5ED7">
        <w:rPr>
          <w:b/>
          <w:bCs/>
          <w:sz w:val="26"/>
          <w:szCs w:val="26"/>
        </w:rPr>
        <w:t>7.51</w:t>
      </w:r>
      <w:r w:rsidRPr="001B5ED7">
        <w:rPr>
          <w:sz w:val="26"/>
          <w:szCs w:val="26"/>
        </w:rPr>
        <w:t xml:space="preserve"> and </w:t>
      </w:r>
      <w:r w:rsidRPr="001B5ED7">
        <w:rPr>
          <w:b/>
          <w:bCs/>
          <w:sz w:val="26"/>
          <w:szCs w:val="26"/>
        </w:rPr>
        <w:t>MSE</w:t>
      </w:r>
      <w:r w:rsidRPr="001B5ED7">
        <w:rPr>
          <w:sz w:val="26"/>
          <w:szCs w:val="26"/>
        </w:rPr>
        <w:t xml:space="preserve"> of </w:t>
      </w:r>
      <w:r w:rsidR="00BE17AD">
        <w:rPr>
          <w:b/>
          <w:bCs/>
          <w:sz w:val="26"/>
          <w:szCs w:val="26"/>
        </w:rPr>
        <w:t>1</w:t>
      </w:r>
      <w:r w:rsidRPr="001B5ED7">
        <w:rPr>
          <w:b/>
          <w:bCs/>
          <w:sz w:val="26"/>
          <w:szCs w:val="26"/>
        </w:rPr>
        <w:t>5.26</w:t>
      </w:r>
      <w:r w:rsidRPr="001B5ED7">
        <w:rPr>
          <w:sz w:val="26"/>
          <w:szCs w:val="26"/>
        </w:rPr>
        <w:t xml:space="preserve"> indicate </w:t>
      </w:r>
      <w:r w:rsidR="00BE17AD">
        <w:rPr>
          <w:sz w:val="26"/>
          <w:szCs w:val="26"/>
        </w:rPr>
        <w:t>moderate</w:t>
      </w:r>
      <w:r w:rsidRPr="001B5ED7">
        <w:rPr>
          <w:sz w:val="26"/>
          <w:szCs w:val="26"/>
        </w:rPr>
        <w:t xml:space="preserve"> errors, though not as large as other stocks with more volatile prices. While the model performs decently, there is room to refine the prediction by adjusting the model’s features or hyperparameters to further reduce the errors and improve accuracy.</w:t>
      </w:r>
    </w:p>
    <w:p w14:paraId="74D40ECE" w14:textId="5F76B082" w:rsidR="007E0E3E" w:rsidRDefault="007E0E3E" w:rsidP="00A83578">
      <w:pPr>
        <w:spacing w:before="100" w:beforeAutospacing="1" w:after="100" w:afterAutospacing="1" w:line="240" w:lineRule="auto"/>
        <w:jc w:val="both"/>
        <w:rPr>
          <w:b/>
          <w:bCs/>
          <w:sz w:val="26"/>
          <w:szCs w:val="26"/>
          <w:lang w:eastAsia="zh-CN"/>
        </w:rPr>
      </w:pPr>
      <w:r>
        <w:rPr>
          <w:b/>
          <w:bCs/>
          <w:sz w:val="26"/>
          <w:szCs w:val="26"/>
          <w:lang w:eastAsia="zh-CN"/>
        </w:rPr>
        <w:t>FPT</w:t>
      </w:r>
    </w:p>
    <w:p w14:paraId="5C162C10" w14:textId="46548F5E" w:rsidR="001B5ED7" w:rsidRDefault="001B5ED7" w:rsidP="00A83578">
      <w:pPr>
        <w:spacing w:before="100" w:beforeAutospacing="1" w:after="100" w:afterAutospacing="1" w:line="240" w:lineRule="auto"/>
        <w:jc w:val="both"/>
        <w:rPr>
          <w:sz w:val="26"/>
          <w:szCs w:val="26"/>
        </w:rPr>
      </w:pPr>
      <w:r w:rsidRPr="001B5ED7">
        <w:rPr>
          <w:sz w:val="26"/>
          <w:szCs w:val="26"/>
        </w:rPr>
        <w:t xml:space="preserve">The </w:t>
      </w:r>
      <w:r w:rsidRPr="001B5ED7">
        <w:rPr>
          <w:b/>
          <w:bCs/>
          <w:sz w:val="26"/>
          <w:szCs w:val="26"/>
        </w:rPr>
        <w:t>FPT</w:t>
      </w:r>
      <w:r w:rsidRPr="001B5ED7">
        <w:rPr>
          <w:sz w:val="26"/>
          <w:szCs w:val="26"/>
        </w:rPr>
        <w:t xml:space="preserve"> model performs quite well, with an accuracy of </w:t>
      </w:r>
      <w:r w:rsidRPr="001B5ED7">
        <w:rPr>
          <w:b/>
          <w:bCs/>
          <w:sz w:val="26"/>
          <w:szCs w:val="26"/>
        </w:rPr>
        <w:t>71.93%</w:t>
      </w:r>
      <w:r w:rsidRPr="001B5ED7">
        <w:rPr>
          <w:sz w:val="26"/>
          <w:szCs w:val="26"/>
        </w:rPr>
        <w:t xml:space="preserve"> and an </w:t>
      </w:r>
      <w:r w:rsidRPr="001B5ED7">
        <w:rPr>
          <w:b/>
          <w:bCs/>
          <w:sz w:val="26"/>
          <w:szCs w:val="26"/>
        </w:rPr>
        <w:t>R²</w:t>
      </w:r>
      <w:r w:rsidRPr="001B5ED7">
        <w:rPr>
          <w:sz w:val="26"/>
          <w:szCs w:val="26"/>
        </w:rPr>
        <w:t xml:space="preserve"> of </w:t>
      </w:r>
      <w:r w:rsidRPr="001B5ED7">
        <w:rPr>
          <w:b/>
          <w:bCs/>
          <w:sz w:val="26"/>
          <w:szCs w:val="26"/>
        </w:rPr>
        <w:t>0.</w:t>
      </w:r>
      <w:r>
        <w:rPr>
          <w:b/>
          <w:bCs/>
          <w:sz w:val="26"/>
          <w:szCs w:val="26"/>
        </w:rPr>
        <w:t>83</w:t>
      </w:r>
      <w:r w:rsidRPr="001B5ED7">
        <w:rPr>
          <w:b/>
          <w:bCs/>
          <w:sz w:val="26"/>
          <w:szCs w:val="26"/>
        </w:rPr>
        <w:t>81</w:t>
      </w:r>
      <w:r w:rsidRPr="001B5ED7">
        <w:rPr>
          <w:sz w:val="26"/>
          <w:szCs w:val="26"/>
        </w:rPr>
        <w:t xml:space="preserve">, indicating it captures a considerable portion of stock price variability. The </w:t>
      </w:r>
      <w:r w:rsidRPr="001B5ED7">
        <w:rPr>
          <w:b/>
          <w:bCs/>
          <w:sz w:val="26"/>
          <w:szCs w:val="26"/>
        </w:rPr>
        <w:lastRenderedPageBreak/>
        <w:t>RMSE</w:t>
      </w:r>
      <w:r w:rsidRPr="001B5ED7">
        <w:rPr>
          <w:sz w:val="26"/>
          <w:szCs w:val="26"/>
        </w:rPr>
        <w:t xml:space="preserve"> of </w:t>
      </w:r>
      <w:r w:rsidRPr="001B5ED7">
        <w:rPr>
          <w:b/>
          <w:bCs/>
          <w:sz w:val="26"/>
          <w:szCs w:val="26"/>
        </w:rPr>
        <w:t>5.89</w:t>
      </w:r>
      <w:r w:rsidRPr="001B5ED7">
        <w:rPr>
          <w:sz w:val="26"/>
          <w:szCs w:val="26"/>
        </w:rPr>
        <w:t xml:space="preserve"> and </w:t>
      </w:r>
      <w:r w:rsidRPr="001B5ED7">
        <w:rPr>
          <w:b/>
          <w:bCs/>
          <w:sz w:val="26"/>
          <w:szCs w:val="26"/>
        </w:rPr>
        <w:t>MSE</w:t>
      </w:r>
      <w:r w:rsidRPr="001B5ED7">
        <w:rPr>
          <w:sz w:val="26"/>
          <w:szCs w:val="26"/>
        </w:rPr>
        <w:t xml:space="preserve"> of </w:t>
      </w:r>
      <w:r w:rsidRPr="001B5ED7">
        <w:rPr>
          <w:b/>
          <w:bCs/>
          <w:sz w:val="26"/>
          <w:szCs w:val="26"/>
        </w:rPr>
        <w:t>5.69</w:t>
      </w:r>
      <w:r w:rsidRPr="001B5ED7">
        <w:rPr>
          <w:sz w:val="26"/>
          <w:szCs w:val="26"/>
        </w:rPr>
        <w:t xml:space="preserve"> show moderate prediction errors, reflecting a relatively strong prediction capability. The model is effective in predicting FPT stock prices, though additional refinements could further enhance accuracy and reduce prediction errors.</w:t>
      </w:r>
    </w:p>
    <w:p w14:paraId="7D51BA88" w14:textId="26606BD9" w:rsidR="007E0E3E" w:rsidRDefault="007E0E3E" w:rsidP="001B5ED7">
      <w:pPr>
        <w:spacing w:before="100" w:beforeAutospacing="1" w:after="100" w:afterAutospacing="1" w:line="240" w:lineRule="auto"/>
        <w:jc w:val="both"/>
        <w:rPr>
          <w:b/>
          <w:bCs/>
          <w:sz w:val="26"/>
          <w:szCs w:val="26"/>
          <w:lang w:eastAsia="zh-CN"/>
        </w:rPr>
      </w:pPr>
      <w:r>
        <w:rPr>
          <w:b/>
          <w:bCs/>
          <w:sz w:val="26"/>
          <w:szCs w:val="26"/>
          <w:lang w:eastAsia="zh-CN"/>
        </w:rPr>
        <w:t>GOOGL</w:t>
      </w:r>
    </w:p>
    <w:p w14:paraId="529A3F2A" w14:textId="5FFF17C8" w:rsidR="001B5ED7" w:rsidRPr="001B5ED7" w:rsidRDefault="001B5ED7" w:rsidP="001B5ED7">
      <w:pPr>
        <w:spacing w:before="100" w:beforeAutospacing="1" w:after="100" w:afterAutospacing="1" w:line="240" w:lineRule="auto"/>
        <w:jc w:val="both"/>
        <w:rPr>
          <w:b/>
          <w:bCs/>
          <w:sz w:val="26"/>
          <w:szCs w:val="26"/>
          <w:lang w:eastAsia="zh-CN"/>
        </w:rPr>
      </w:pPr>
      <w:r w:rsidRPr="001B5ED7">
        <w:rPr>
          <w:sz w:val="26"/>
          <w:szCs w:val="26"/>
        </w:rPr>
        <w:t xml:space="preserve">The </w:t>
      </w:r>
      <w:r w:rsidRPr="001B5ED7">
        <w:rPr>
          <w:rStyle w:val="Strong"/>
          <w:sz w:val="26"/>
          <w:szCs w:val="26"/>
        </w:rPr>
        <w:t>GOOGL</w:t>
      </w:r>
      <w:r w:rsidRPr="001B5ED7">
        <w:rPr>
          <w:sz w:val="26"/>
          <w:szCs w:val="26"/>
        </w:rPr>
        <w:t xml:space="preserve"> model underperforms compared to other models, achieving an accuracy of </w:t>
      </w:r>
      <w:r w:rsidRPr="001B5ED7">
        <w:rPr>
          <w:rStyle w:val="Strong"/>
          <w:sz w:val="26"/>
          <w:szCs w:val="26"/>
        </w:rPr>
        <w:t>41.12%</w:t>
      </w:r>
      <w:r w:rsidRPr="001B5ED7">
        <w:rPr>
          <w:sz w:val="26"/>
          <w:szCs w:val="26"/>
        </w:rPr>
        <w:t xml:space="preserve"> within a 5% tolerance range. The </w:t>
      </w:r>
      <w:r w:rsidRPr="001B5ED7">
        <w:rPr>
          <w:rStyle w:val="Strong"/>
          <w:sz w:val="26"/>
          <w:szCs w:val="26"/>
        </w:rPr>
        <w:t>R²</w:t>
      </w:r>
      <w:r w:rsidRPr="001B5ED7">
        <w:rPr>
          <w:sz w:val="26"/>
          <w:szCs w:val="26"/>
        </w:rPr>
        <w:t xml:space="preserve"> value of </w:t>
      </w:r>
      <w:r w:rsidRPr="001B5ED7">
        <w:rPr>
          <w:rStyle w:val="Strong"/>
          <w:sz w:val="26"/>
          <w:szCs w:val="26"/>
        </w:rPr>
        <w:t>0.3690</w:t>
      </w:r>
      <w:r w:rsidRPr="001B5ED7">
        <w:rPr>
          <w:sz w:val="26"/>
          <w:szCs w:val="26"/>
        </w:rPr>
        <w:t xml:space="preserve"> shows that the model explains a limited portion of the stock price variability. The </w:t>
      </w:r>
      <w:r w:rsidRPr="001B5ED7">
        <w:rPr>
          <w:rStyle w:val="Strong"/>
          <w:sz w:val="26"/>
          <w:szCs w:val="26"/>
        </w:rPr>
        <w:t>RMSE</w:t>
      </w:r>
      <w:r w:rsidRPr="001B5ED7">
        <w:rPr>
          <w:sz w:val="26"/>
          <w:szCs w:val="26"/>
        </w:rPr>
        <w:t xml:space="preserve"> of </w:t>
      </w:r>
      <w:r w:rsidRPr="001B5ED7">
        <w:rPr>
          <w:rStyle w:val="Strong"/>
          <w:sz w:val="26"/>
          <w:szCs w:val="26"/>
        </w:rPr>
        <w:t>9.38</w:t>
      </w:r>
      <w:r w:rsidRPr="001B5ED7">
        <w:rPr>
          <w:sz w:val="26"/>
          <w:szCs w:val="26"/>
        </w:rPr>
        <w:t xml:space="preserve"> and </w:t>
      </w:r>
      <w:r w:rsidRPr="001B5ED7">
        <w:rPr>
          <w:rStyle w:val="Strong"/>
          <w:sz w:val="26"/>
          <w:szCs w:val="26"/>
        </w:rPr>
        <w:t>MSE</w:t>
      </w:r>
      <w:r w:rsidRPr="001B5ED7">
        <w:rPr>
          <w:sz w:val="26"/>
          <w:szCs w:val="26"/>
        </w:rPr>
        <w:t xml:space="preserve"> of </w:t>
      </w:r>
      <w:r w:rsidRPr="001B5ED7">
        <w:rPr>
          <w:rStyle w:val="Strong"/>
          <w:sz w:val="26"/>
          <w:szCs w:val="26"/>
        </w:rPr>
        <w:t>87.96</w:t>
      </w:r>
      <w:r w:rsidRPr="001B5ED7">
        <w:rPr>
          <w:sz w:val="26"/>
          <w:szCs w:val="26"/>
        </w:rPr>
        <w:t xml:space="preserve"> indicate higher error rates. While the model captures the overall trends, it struggles with precision in making accurate short-term predictions, suggesting that more complex architectures or additional features could help improve performance.</w:t>
      </w:r>
    </w:p>
    <w:p w14:paraId="3273B3D4" w14:textId="3E586B96" w:rsidR="004402D2" w:rsidRPr="00844AC3" w:rsidRDefault="00844AC3" w:rsidP="00844AC3">
      <w:pPr>
        <w:pStyle w:val="Heading2"/>
        <w:rPr>
          <w:rFonts w:ascii="Times New Roman" w:hAnsi="Times New Roman" w:cs="Times New Roman"/>
          <w:b/>
          <w:sz w:val="30"/>
          <w:szCs w:val="30"/>
        </w:rPr>
      </w:pPr>
      <w:bookmarkStart w:id="44" w:name="_Toc178868932"/>
      <w:r w:rsidRPr="00844AC3">
        <w:rPr>
          <w:rFonts w:ascii="Times New Roman" w:hAnsi="Times New Roman" w:cs="Times New Roman"/>
          <w:sz w:val="30"/>
          <w:szCs w:val="30"/>
        </w:rPr>
        <w:t xml:space="preserve">3.5 </w:t>
      </w:r>
      <w:r w:rsidR="004402D2" w:rsidRPr="00844AC3">
        <w:rPr>
          <w:rFonts w:ascii="Times New Roman" w:hAnsi="Times New Roman" w:cs="Times New Roman"/>
          <w:sz w:val="30"/>
          <w:szCs w:val="30"/>
        </w:rPr>
        <w:t>ARIMA Model</w:t>
      </w:r>
      <w:bookmarkEnd w:id="44"/>
    </w:p>
    <w:p w14:paraId="6263B2AF" w14:textId="31003EA0" w:rsidR="00844AC3" w:rsidRDefault="00844AC3" w:rsidP="00844AC3">
      <w:pPr>
        <w:pStyle w:val="Heading3"/>
        <w:rPr>
          <w:rFonts w:ascii="Times New Roman" w:hAnsi="Times New Roman" w:cs="Times New Roman"/>
          <w:b w:val="0"/>
          <w:bCs w:val="0"/>
          <w:sz w:val="26"/>
          <w:szCs w:val="26"/>
        </w:rPr>
      </w:pPr>
      <w:bookmarkStart w:id="45" w:name="_Toc178868933"/>
      <w:r w:rsidRPr="00844AC3">
        <w:rPr>
          <w:rFonts w:ascii="Times New Roman" w:hAnsi="Times New Roman" w:cs="Times New Roman"/>
          <w:b w:val="0"/>
          <w:bCs w:val="0"/>
          <w:sz w:val="26"/>
          <w:szCs w:val="26"/>
        </w:rPr>
        <w:t>3.5.1 Walk</w:t>
      </w:r>
      <w:r>
        <w:rPr>
          <w:rFonts w:ascii="Times New Roman" w:hAnsi="Times New Roman" w:cs="Times New Roman"/>
          <w:b w:val="0"/>
          <w:bCs w:val="0"/>
          <w:sz w:val="26"/>
          <w:szCs w:val="26"/>
        </w:rPr>
        <w:t xml:space="preserve">-Forward </w:t>
      </w:r>
      <w:r w:rsidRPr="00844AC3">
        <w:rPr>
          <w:rFonts w:ascii="Times New Roman" w:hAnsi="Times New Roman" w:cs="Times New Roman"/>
          <w:b w:val="0"/>
          <w:bCs w:val="0"/>
          <w:sz w:val="26"/>
          <w:szCs w:val="26"/>
        </w:rPr>
        <w:t>Validation</w:t>
      </w:r>
      <w:bookmarkEnd w:id="45"/>
    </w:p>
    <w:p w14:paraId="73253042" w14:textId="77777777" w:rsidR="005B0922" w:rsidRPr="005B0922" w:rsidRDefault="005B0922" w:rsidP="002B2778">
      <w:pPr>
        <w:spacing w:before="200"/>
        <w:jc w:val="both"/>
        <w:rPr>
          <w:b/>
          <w:bCs/>
          <w:sz w:val="26"/>
          <w:szCs w:val="26"/>
        </w:rPr>
      </w:pPr>
      <w:r w:rsidRPr="005B0922">
        <w:rPr>
          <w:b/>
          <w:bCs/>
          <w:sz w:val="26"/>
          <w:szCs w:val="26"/>
        </w:rPr>
        <w:t>Walk-Forward Validation Function Implementation</w:t>
      </w:r>
    </w:p>
    <w:p w14:paraId="74B94D22" w14:textId="77777777" w:rsidR="005B0922" w:rsidRPr="005B0922" w:rsidRDefault="005B0922" w:rsidP="002B2778">
      <w:pPr>
        <w:pStyle w:val="NormalWeb"/>
        <w:spacing w:before="0" w:beforeAutospacing="0" w:after="240" w:afterAutospacing="0"/>
        <w:jc w:val="both"/>
        <w:rPr>
          <w:sz w:val="26"/>
          <w:szCs w:val="26"/>
        </w:rPr>
      </w:pPr>
      <w:r w:rsidRPr="005B0922">
        <w:rPr>
          <w:sz w:val="26"/>
          <w:szCs w:val="26"/>
        </w:rPr>
        <w:t>The provided implementation demonstrates how walk-forward validation is applied to an ARIMA model for time series forecasting. The core components of the function are as follows:</w:t>
      </w:r>
    </w:p>
    <w:p w14:paraId="03D1069E" w14:textId="77777777" w:rsidR="005B0922" w:rsidRPr="005B0922" w:rsidRDefault="005B0922">
      <w:pPr>
        <w:pStyle w:val="NormalWeb"/>
        <w:numPr>
          <w:ilvl w:val="0"/>
          <w:numId w:val="54"/>
        </w:numPr>
        <w:spacing w:before="0" w:beforeAutospacing="0" w:after="240" w:afterAutospacing="0"/>
        <w:jc w:val="both"/>
        <w:rPr>
          <w:sz w:val="26"/>
          <w:szCs w:val="26"/>
        </w:rPr>
      </w:pPr>
      <w:r w:rsidRPr="005B0922">
        <w:rPr>
          <w:rStyle w:val="Strong"/>
          <w:sz w:val="26"/>
          <w:szCs w:val="26"/>
        </w:rPr>
        <w:t>Historical Data Initialization</w:t>
      </w:r>
      <w:r w:rsidRPr="005B0922">
        <w:rPr>
          <w:sz w:val="26"/>
          <w:szCs w:val="26"/>
        </w:rPr>
        <w:t xml:space="preserve">: The function starts by initializing the </w:t>
      </w:r>
      <w:r w:rsidRPr="005B0922">
        <w:rPr>
          <w:rStyle w:val="HTMLCode"/>
          <w:rFonts w:ascii="Times New Roman" w:hAnsi="Times New Roman" w:cs="Times New Roman"/>
          <w:sz w:val="26"/>
          <w:szCs w:val="26"/>
        </w:rPr>
        <w:t>history</w:t>
      </w:r>
      <w:r w:rsidRPr="005B0922">
        <w:rPr>
          <w:sz w:val="26"/>
          <w:szCs w:val="26"/>
        </w:rPr>
        <w:t xml:space="preserve"> list, which contains the training dataset. This historical data is progressively updated with new observations during the validation process.</w:t>
      </w:r>
    </w:p>
    <w:p w14:paraId="04F79938" w14:textId="77777777" w:rsidR="005B0922" w:rsidRPr="005B0922" w:rsidRDefault="005B0922">
      <w:pPr>
        <w:pStyle w:val="NormalWeb"/>
        <w:numPr>
          <w:ilvl w:val="0"/>
          <w:numId w:val="54"/>
        </w:numPr>
        <w:spacing w:before="0" w:beforeAutospacing="0" w:after="240" w:afterAutospacing="0"/>
        <w:jc w:val="both"/>
        <w:rPr>
          <w:sz w:val="26"/>
          <w:szCs w:val="26"/>
        </w:rPr>
      </w:pPr>
      <w:r w:rsidRPr="005B0922">
        <w:rPr>
          <w:rStyle w:val="Strong"/>
          <w:sz w:val="26"/>
          <w:szCs w:val="26"/>
        </w:rPr>
        <w:t>Iterative Forecasting</w:t>
      </w:r>
      <w:r w:rsidRPr="005B0922">
        <w:rPr>
          <w:sz w:val="26"/>
          <w:szCs w:val="26"/>
        </w:rPr>
        <w:t xml:space="preserve">: For each time step in the test dataset, the ARIMA model is fit to the current </w:t>
      </w:r>
      <w:r w:rsidRPr="005B0922">
        <w:rPr>
          <w:rStyle w:val="HTMLCode"/>
          <w:rFonts w:ascii="Times New Roman" w:hAnsi="Times New Roman" w:cs="Times New Roman"/>
          <w:sz w:val="26"/>
          <w:szCs w:val="26"/>
        </w:rPr>
        <w:t>history</w:t>
      </w:r>
      <w:r w:rsidRPr="005B0922">
        <w:rPr>
          <w:sz w:val="26"/>
          <w:szCs w:val="26"/>
        </w:rPr>
        <w:t xml:space="preserve">. The model generates a forecast for the next time step using the fitted model. The forecasted value is then appended to the </w:t>
      </w:r>
      <w:r w:rsidRPr="005B0922">
        <w:rPr>
          <w:rStyle w:val="HTMLCode"/>
          <w:rFonts w:ascii="Times New Roman" w:hAnsi="Times New Roman" w:cs="Times New Roman"/>
          <w:sz w:val="26"/>
          <w:szCs w:val="26"/>
        </w:rPr>
        <w:t>predictions</w:t>
      </w:r>
      <w:r w:rsidRPr="005B0922">
        <w:rPr>
          <w:sz w:val="26"/>
          <w:szCs w:val="26"/>
        </w:rPr>
        <w:t xml:space="preserve"> list.</w:t>
      </w:r>
    </w:p>
    <w:p w14:paraId="29BDA734" w14:textId="77777777" w:rsidR="005B0922" w:rsidRPr="005B0922" w:rsidRDefault="005B0922">
      <w:pPr>
        <w:pStyle w:val="NormalWeb"/>
        <w:numPr>
          <w:ilvl w:val="0"/>
          <w:numId w:val="54"/>
        </w:numPr>
        <w:spacing w:before="0" w:beforeAutospacing="0" w:after="240" w:afterAutospacing="0"/>
        <w:jc w:val="both"/>
        <w:rPr>
          <w:sz w:val="26"/>
          <w:szCs w:val="26"/>
        </w:rPr>
      </w:pPr>
      <w:r w:rsidRPr="005B0922">
        <w:rPr>
          <w:rStyle w:val="Strong"/>
          <w:sz w:val="26"/>
          <w:szCs w:val="26"/>
        </w:rPr>
        <w:t>Update History</w:t>
      </w:r>
      <w:r w:rsidRPr="005B0922">
        <w:rPr>
          <w:sz w:val="26"/>
          <w:szCs w:val="26"/>
        </w:rPr>
        <w:t xml:space="preserve">: After generating the forecast for each time step, the actual observed value from the test set is appended to the </w:t>
      </w:r>
      <w:r w:rsidRPr="005B0922">
        <w:rPr>
          <w:rStyle w:val="HTMLCode"/>
          <w:rFonts w:ascii="Times New Roman" w:hAnsi="Times New Roman" w:cs="Times New Roman"/>
          <w:sz w:val="26"/>
          <w:szCs w:val="26"/>
        </w:rPr>
        <w:t>history</w:t>
      </w:r>
      <w:r w:rsidRPr="005B0922">
        <w:rPr>
          <w:sz w:val="26"/>
          <w:szCs w:val="26"/>
        </w:rPr>
        <w:t>, enabling the model to learn from new data as the validation progresses.</w:t>
      </w:r>
    </w:p>
    <w:p w14:paraId="6BC42FA8" w14:textId="77777777" w:rsidR="005B0922" w:rsidRPr="005B0922" w:rsidRDefault="005B0922">
      <w:pPr>
        <w:pStyle w:val="NormalWeb"/>
        <w:numPr>
          <w:ilvl w:val="0"/>
          <w:numId w:val="54"/>
        </w:numPr>
        <w:spacing w:before="0" w:beforeAutospacing="0" w:after="240" w:afterAutospacing="0"/>
        <w:jc w:val="both"/>
        <w:rPr>
          <w:sz w:val="26"/>
          <w:szCs w:val="26"/>
        </w:rPr>
      </w:pPr>
      <w:r w:rsidRPr="005B0922">
        <w:rPr>
          <w:rStyle w:val="Strong"/>
          <w:sz w:val="26"/>
          <w:szCs w:val="26"/>
        </w:rPr>
        <w:t>Prediction Storage</w:t>
      </w:r>
      <w:r w:rsidRPr="005B0922">
        <w:rPr>
          <w:sz w:val="26"/>
          <w:szCs w:val="26"/>
        </w:rPr>
        <w:t xml:space="preserve">: The predicted values are stored in the </w:t>
      </w:r>
      <w:r w:rsidRPr="005B0922">
        <w:rPr>
          <w:rStyle w:val="HTMLCode"/>
          <w:rFonts w:ascii="Times New Roman" w:hAnsi="Times New Roman" w:cs="Times New Roman"/>
          <w:sz w:val="26"/>
          <w:szCs w:val="26"/>
        </w:rPr>
        <w:t>predictions</w:t>
      </w:r>
      <w:r w:rsidRPr="005B0922">
        <w:rPr>
          <w:sz w:val="26"/>
          <w:szCs w:val="26"/>
        </w:rPr>
        <w:t xml:space="preserve"> list, which is returned at the end of the validation process.</w:t>
      </w:r>
    </w:p>
    <w:p w14:paraId="606541F5" w14:textId="77777777" w:rsidR="005B0922" w:rsidRPr="005B0922" w:rsidRDefault="005B0922" w:rsidP="002B2778">
      <w:pPr>
        <w:pStyle w:val="NormalWeb"/>
        <w:spacing w:before="0" w:beforeAutospacing="0" w:after="240" w:afterAutospacing="0"/>
        <w:jc w:val="both"/>
        <w:rPr>
          <w:sz w:val="26"/>
          <w:szCs w:val="26"/>
        </w:rPr>
      </w:pPr>
      <w:r w:rsidRPr="005B0922">
        <w:rPr>
          <w:sz w:val="26"/>
          <w:szCs w:val="26"/>
        </w:rPr>
        <w:t xml:space="preserve">By applying this iterative process, the model simulates how it would behave in a real-world scenario, where data becomes available over time, and predictions are made step by step. This method ensures that the model's ability to forecast future </w:t>
      </w:r>
      <w:r w:rsidRPr="005B0922">
        <w:rPr>
          <w:sz w:val="26"/>
          <w:szCs w:val="26"/>
        </w:rPr>
        <w:lastRenderedPageBreak/>
        <w:t>values is tested on out-of-sample data, resulting in a more robust and reliable evaluation.</w:t>
      </w:r>
    </w:p>
    <w:p w14:paraId="62F2762E" w14:textId="77777777" w:rsidR="005B0922" w:rsidRPr="005B0922" w:rsidRDefault="005B0922" w:rsidP="002B2778">
      <w:pPr>
        <w:spacing w:before="240" w:after="240"/>
        <w:jc w:val="both"/>
        <w:rPr>
          <w:b/>
          <w:bCs/>
          <w:sz w:val="26"/>
          <w:szCs w:val="26"/>
        </w:rPr>
      </w:pPr>
      <w:r w:rsidRPr="005B0922">
        <w:rPr>
          <w:b/>
          <w:bCs/>
          <w:sz w:val="26"/>
          <w:szCs w:val="26"/>
        </w:rPr>
        <w:t>Dataset Reduction for Faster Walk-Forward Validation</w:t>
      </w:r>
    </w:p>
    <w:p w14:paraId="0AACA971" w14:textId="77777777" w:rsidR="005B0922" w:rsidRPr="005B0922" w:rsidRDefault="005B0922" w:rsidP="002B2778">
      <w:pPr>
        <w:pStyle w:val="NormalWeb"/>
        <w:spacing w:before="240" w:beforeAutospacing="0" w:after="240" w:afterAutospacing="0"/>
        <w:jc w:val="both"/>
        <w:rPr>
          <w:sz w:val="26"/>
          <w:szCs w:val="26"/>
        </w:rPr>
      </w:pPr>
      <w:r w:rsidRPr="005B0922">
        <w:rPr>
          <w:sz w:val="26"/>
          <w:szCs w:val="26"/>
        </w:rPr>
        <w:t>To facilitate faster execution of the walk-forward validation, particularly in scenarios with large datasets, it is essential to reduce the size of the dataset during the model development phase. This strategy allows for quicker model training and testing, without compromising too much on the generalizability of the model. In the example shown, the following modifications were made:</w:t>
      </w:r>
    </w:p>
    <w:p w14:paraId="1CED08A7" w14:textId="77777777" w:rsidR="005B0922" w:rsidRPr="005B0922" w:rsidRDefault="005B0922">
      <w:pPr>
        <w:numPr>
          <w:ilvl w:val="0"/>
          <w:numId w:val="55"/>
        </w:numPr>
        <w:spacing w:before="240" w:after="240" w:line="240" w:lineRule="auto"/>
        <w:jc w:val="both"/>
        <w:rPr>
          <w:sz w:val="26"/>
          <w:szCs w:val="26"/>
        </w:rPr>
      </w:pPr>
      <w:r w:rsidRPr="005B0922">
        <w:rPr>
          <w:sz w:val="26"/>
          <w:szCs w:val="26"/>
        </w:rPr>
        <w:t xml:space="preserve">The </w:t>
      </w:r>
      <w:r w:rsidRPr="005B0922">
        <w:rPr>
          <w:rStyle w:val="Strong"/>
          <w:sz w:val="26"/>
          <w:szCs w:val="26"/>
        </w:rPr>
        <w:t>training dataset</w:t>
      </w:r>
      <w:r w:rsidRPr="005B0922">
        <w:rPr>
          <w:sz w:val="26"/>
          <w:szCs w:val="26"/>
        </w:rPr>
        <w:t xml:space="preserve"> was reduced to the last </w:t>
      </w:r>
      <w:r w:rsidRPr="005B0922">
        <w:rPr>
          <w:rStyle w:val="Strong"/>
          <w:sz w:val="26"/>
          <w:szCs w:val="26"/>
        </w:rPr>
        <w:t>500 data points</w:t>
      </w:r>
      <w:r w:rsidRPr="005B0922">
        <w:rPr>
          <w:sz w:val="26"/>
          <w:szCs w:val="26"/>
        </w:rPr>
        <w:t xml:space="preserve"> for demonstration purposes. This retains enough historical data while ensuring the model can be trained efficiently.</w:t>
      </w:r>
    </w:p>
    <w:p w14:paraId="4C71B5C6" w14:textId="77777777" w:rsidR="005B0922" w:rsidRPr="005B0922" w:rsidRDefault="005B0922">
      <w:pPr>
        <w:numPr>
          <w:ilvl w:val="0"/>
          <w:numId w:val="55"/>
        </w:numPr>
        <w:spacing w:before="240" w:after="240" w:line="240" w:lineRule="auto"/>
        <w:jc w:val="both"/>
        <w:rPr>
          <w:sz w:val="26"/>
          <w:szCs w:val="26"/>
        </w:rPr>
      </w:pPr>
      <w:r w:rsidRPr="005B0922">
        <w:rPr>
          <w:sz w:val="26"/>
          <w:szCs w:val="26"/>
        </w:rPr>
        <w:t xml:space="preserve">The </w:t>
      </w:r>
      <w:r w:rsidRPr="005B0922">
        <w:rPr>
          <w:rStyle w:val="Strong"/>
          <w:sz w:val="26"/>
          <w:szCs w:val="26"/>
        </w:rPr>
        <w:t>testing dataset</w:t>
      </w:r>
      <w:r w:rsidRPr="005B0922">
        <w:rPr>
          <w:sz w:val="26"/>
          <w:szCs w:val="26"/>
        </w:rPr>
        <w:t xml:space="preserve"> was truncated to the first </w:t>
      </w:r>
      <w:r w:rsidRPr="005B0922">
        <w:rPr>
          <w:rStyle w:val="Strong"/>
          <w:sz w:val="26"/>
          <w:szCs w:val="26"/>
        </w:rPr>
        <w:t>50 data points</w:t>
      </w:r>
      <w:r w:rsidRPr="005B0922">
        <w:rPr>
          <w:sz w:val="26"/>
          <w:szCs w:val="26"/>
        </w:rPr>
        <w:t xml:space="preserve"> for validation, significantly reducing the computation time for each validation iteration.</w:t>
      </w:r>
    </w:p>
    <w:p w14:paraId="6782254D" w14:textId="05092282" w:rsidR="005B0922" w:rsidRPr="005B0922" w:rsidRDefault="005B0922" w:rsidP="002B2778">
      <w:pPr>
        <w:pStyle w:val="NormalWeb"/>
        <w:spacing w:before="240" w:beforeAutospacing="0" w:after="240" w:afterAutospacing="0"/>
        <w:jc w:val="both"/>
        <w:rPr>
          <w:sz w:val="26"/>
          <w:szCs w:val="26"/>
        </w:rPr>
      </w:pPr>
      <w:r w:rsidRPr="005B0922">
        <w:rPr>
          <w:sz w:val="26"/>
          <w:szCs w:val="26"/>
        </w:rPr>
        <w:t>By selecting smaller subsets of data, the model can still effectively learn from historical patterns and produce reliable forecasts in a shorter time frame.</w:t>
      </w:r>
    </w:p>
    <w:p w14:paraId="5D27B9A5" w14:textId="77777777" w:rsidR="005B0922" w:rsidRPr="005B0922" w:rsidRDefault="005B0922" w:rsidP="002B2778">
      <w:pPr>
        <w:spacing w:before="240"/>
        <w:jc w:val="both"/>
        <w:rPr>
          <w:b/>
          <w:bCs/>
          <w:sz w:val="26"/>
          <w:szCs w:val="26"/>
        </w:rPr>
      </w:pPr>
      <w:r w:rsidRPr="005B0922">
        <w:rPr>
          <w:b/>
          <w:bCs/>
          <w:sz w:val="26"/>
          <w:szCs w:val="26"/>
        </w:rPr>
        <w:t>Benefits of Walk-Forward Validation</w:t>
      </w:r>
    </w:p>
    <w:p w14:paraId="56571BDC" w14:textId="033F7654" w:rsidR="00844AC3" w:rsidRPr="00A232E6" w:rsidRDefault="005B0922" w:rsidP="00A232E6">
      <w:pPr>
        <w:pStyle w:val="NormalWeb"/>
        <w:spacing w:before="0" w:beforeAutospacing="0" w:after="0" w:afterAutospacing="0"/>
        <w:jc w:val="both"/>
        <w:rPr>
          <w:sz w:val="26"/>
          <w:szCs w:val="26"/>
        </w:rPr>
      </w:pPr>
      <w:r w:rsidRPr="005B0922">
        <w:rPr>
          <w:sz w:val="26"/>
          <w:szCs w:val="26"/>
        </w:rPr>
        <w:t xml:space="preserve">Walk-forward validation is particularly beneficial for time series forecasting tasks as it mirrors real-world forecasting conditions where models must continuously adapt to new information. In contrast to traditional static train-test splits, this method ensures that the model can generalize well across the entire time series rather than focusing on a fixed segment of the data. Additionally, by using smaller datasets during the development phase, the computational cost is minimized, enabling faster </w:t>
      </w:r>
      <w:proofErr w:type="gramStart"/>
      <w:r w:rsidRPr="005B0922">
        <w:rPr>
          <w:sz w:val="26"/>
          <w:szCs w:val="26"/>
        </w:rPr>
        <w:t>experimentation</w:t>
      </w:r>
      <w:proofErr w:type="gramEnd"/>
      <w:r w:rsidRPr="005B0922">
        <w:rPr>
          <w:sz w:val="26"/>
          <w:szCs w:val="26"/>
        </w:rPr>
        <w:t xml:space="preserve"> and fine-tuning of the model.</w:t>
      </w:r>
    </w:p>
    <w:p w14:paraId="6C6F6820" w14:textId="15859DC0" w:rsidR="005B0922" w:rsidRDefault="005B0922" w:rsidP="00497F50">
      <w:pPr>
        <w:pStyle w:val="Heading3"/>
        <w:rPr>
          <w:rFonts w:ascii="Times New Roman" w:hAnsi="Times New Roman" w:cs="Times New Roman"/>
          <w:b w:val="0"/>
          <w:bCs w:val="0"/>
          <w:sz w:val="26"/>
          <w:szCs w:val="26"/>
        </w:rPr>
      </w:pPr>
      <w:bookmarkStart w:id="46" w:name="_Toc178868934"/>
      <w:r w:rsidRPr="00844AC3">
        <w:rPr>
          <w:rFonts w:ascii="Times New Roman" w:hAnsi="Times New Roman" w:cs="Times New Roman"/>
          <w:b w:val="0"/>
          <w:bCs w:val="0"/>
          <w:sz w:val="26"/>
          <w:szCs w:val="26"/>
        </w:rPr>
        <w:t>3.5.</w:t>
      </w:r>
      <w:r w:rsidR="00497F50">
        <w:rPr>
          <w:rFonts w:ascii="Times New Roman" w:hAnsi="Times New Roman" w:cs="Times New Roman"/>
          <w:b w:val="0"/>
          <w:bCs w:val="0"/>
          <w:sz w:val="26"/>
          <w:szCs w:val="26"/>
        </w:rPr>
        <w:t>2</w:t>
      </w:r>
      <w:r w:rsidRPr="00844AC3">
        <w:rPr>
          <w:rFonts w:ascii="Times New Roman" w:hAnsi="Times New Roman" w:cs="Times New Roman"/>
          <w:b w:val="0"/>
          <w:bCs w:val="0"/>
          <w:sz w:val="26"/>
          <w:szCs w:val="26"/>
        </w:rPr>
        <w:t xml:space="preserve"> </w:t>
      </w:r>
      <w:r w:rsidR="00A232E6">
        <w:rPr>
          <w:rFonts w:ascii="Times New Roman" w:hAnsi="Times New Roman" w:cs="Times New Roman"/>
          <w:b w:val="0"/>
          <w:bCs w:val="0"/>
          <w:sz w:val="26"/>
          <w:szCs w:val="26"/>
        </w:rPr>
        <w:t>Define Model</w:t>
      </w:r>
      <w:bookmarkEnd w:id="46"/>
    </w:p>
    <w:p w14:paraId="594A92A6" w14:textId="1636F9C0" w:rsidR="002B2778" w:rsidRPr="002B2778" w:rsidRDefault="002B2778" w:rsidP="002B2778">
      <w:pPr>
        <w:spacing w:before="100" w:beforeAutospacing="1" w:after="100" w:afterAutospacing="1" w:line="240" w:lineRule="auto"/>
        <w:jc w:val="both"/>
        <w:rPr>
          <w:sz w:val="24"/>
          <w:szCs w:val="24"/>
          <w:lang w:eastAsia="zh-CN"/>
        </w:rPr>
      </w:pPr>
      <w:r w:rsidRPr="002B2778">
        <w:rPr>
          <w:sz w:val="24"/>
          <w:szCs w:val="24"/>
          <w:lang w:eastAsia="zh-CN"/>
        </w:rPr>
        <w:t>The ARIMA (AutoRegressive Integrated Moving Average) model is a popular method for time series forecasting, particularly for financial data. It captures dependencies between observations using three key parameters: p (autoregressive), d (differencing), and q (moving average).</w:t>
      </w:r>
    </w:p>
    <w:p w14:paraId="1CE8DD66" w14:textId="77777777" w:rsidR="002B2778" w:rsidRPr="002B2778" w:rsidRDefault="002B2778" w:rsidP="002B2778">
      <w:pPr>
        <w:spacing w:before="100" w:beforeAutospacing="1" w:after="100" w:afterAutospacing="1" w:line="240" w:lineRule="auto"/>
        <w:jc w:val="both"/>
        <w:rPr>
          <w:sz w:val="24"/>
          <w:szCs w:val="24"/>
          <w:lang w:eastAsia="zh-CN"/>
        </w:rPr>
      </w:pPr>
      <w:r w:rsidRPr="002B2778">
        <w:rPr>
          <w:sz w:val="24"/>
          <w:szCs w:val="24"/>
          <w:lang w:eastAsia="zh-CN"/>
        </w:rPr>
        <w:t>For this model, I initially chose the parameters (5,1,0)(5, 1, 0)(5,1,0) based on common practices in time series forecasting, particularly for stock price prediction:</w:t>
      </w:r>
    </w:p>
    <w:p w14:paraId="2C824588" w14:textId="776F02DB" w:rsidR="002B2778" w:rsidRPr="002B2778" w:rsidRDefault="002B2778">
      <w:pPr>
        <w:numPr>
          <w:ilvl w:val="0"/>
          <w:numId w:val="56"/>
        </w:numPr>
        <w:spacing w:before="240" w:after="240" w:line="240" w:lineRule="auto"/>
        <w:jc w:val="both"/>
        <w:rPr>
          <w:sz w:val="24"/>
          <w:szCs w:val="24"/>
          <w:lang w:eastAsia="zh-CN"/>
        </w:rPr>
      </w:pPr>
      <w:r>
        <w:rPr>
          <w:b/>
          <w:bCs/>
          <w:sz w:val="24"/>
          <w:szCs w:val="24"/>
          <w:lang w:eastAsia="zh-CN"/>
        </w:rPr>
        <w:t xml:space="preserve">p </w:t>
      </w:r>
      <w:r w:rsidRPr="002B2778">
        <w:rPr>
          <w:b/>
          <w:bCs/>
          <w:sz w:val="24"/>
          <w:szCs w:val="24"/>
          <w:lang w:eastAsia="zh-CN"/>
        </w:rPr>
        <w:t>=</w:t>
      </w:r>
      <w:r>
        <w:rPr>
          <w:b/>
          <w:bCs/>
          <w:sz w:val="24"/>
          <w:szCs w:val="24"/>
          <w:lang w:eastAsia="zh-CN"/>
        </w:rPr>
        <w:t xml:space="preserve"> </w:t>
      </w:r>
      <w:r w:rsidRPr="002B2778">
        <w:rPr>
          <w:b/>
          <w:bCs/>
          <w:sz w:val="24"/>
          <w:szCs w:val="24"/>
          <w:lang w:eastAsia="zh-CN"/>
        </w:rPr>
        <w:t>5</w:t>
      </w:r>
      <w:r w:rsidRPr="002B2778">
        <w:rPr>
          <w:sz w:val="24"/>
          <w:szCs w:val="24"/>
          <w:lang w:eastAsia="zh-CN"/>
        </w:rPr>
        <w:t xml:space="preserve">: The autoregressive component uses the last </w:t>
      </w:r>
      <w:proofErr w:type="gramStart"/>
      <w:r w:rsidRPr="002B2778">
        <w:rPr>
          <w:sz w:val="24"/>
          <w:szCs w:val="24"/>
          <w:lang w:eastAsia="zh-CN"/>
        </w:rPr>
        <w:t>5 time</w:t>
      </w:r>
      <w:proofErr w:type="gramEnd"/>
      <w:r w:rsidRPr="002B2778">
        <w:rPr>
          <w:sz w:val="24"/>
          <w:szCs w:val="24"/>
          <w:lang w:eastAsia="zh-CN"/>
        </w:rPr>
        <w:t xml:space="preserve"> steps of the data to make predictions. This is a reasonable assumption for capturing recent trends in financial datasets, but it is an arbitrary choice and could be fine-tuned based on the actual data behavior.</w:t>
      </w:r>
    </w:p>
    <w:p w14:paraId="1CB24415" w14:textId="2D6BF0FF" w:rsidR="002B2778" w:rsidRPr="002B2778" w:rsidRDefault="002B2778">
      <w:pPr>
        <w:numPr>
          <w:ilvl w:val="0"/>
          <w:numId w:val="56"/>
        </w:numPr>
        <w:spacing w:before="240" w:after="240" w:line="240" w:lineRule="auto"/>
        <w:jc w:val="both"/>
        <w:rPr>
          <w:sz w:val="24"/>
          <w:szCs w:val="24"/>
          <w:lang w:eastAsia="zh-CN"/>
        </w:rPr>
      </w:pPr>
      <w:r>
        <w:rPr>
          <w:b/>
          <w:bCs/>
          <w:sz w:val="24"/>
          <w:szCs w:val="24"/>
          <w:lang w:eastAsia="zh-CN"/>
        </w:rPr>
        <w:lastRenderedPageBreak/>
        <w:t xml:space="preserve">d </w:t>
      </w:r>
      <w:r w:rsidRPr="002B2778">
        <w:rPr>
          <w:b/>
          <w:bCs/>
          <w:sz w:val="24"/>
          <w:szCs w:val="24"/>
          <w:lang w:eastAsia="zh-CN"/>
        </w:rPr>
        <w:t>=</w:t>
      </w:r>
      <w:r>
        <w:rPr>
          <w:b/>
          <w:bCs/>
          <w:sz w:val="24"/>
          <w:szCs w:val="24"/>
          <w:lang w:eastAsia="zh-CN"/>
        </w:rPr>
        <w:t xml:space="preserve"> </w:t>
      </w:r>
      <w:r w:rsidRPr="002B2778">
        <w:rPr>
          <w:b/>
          <w:bCs/>
          <w:sz w:val="24"/>
          <w:szCs w:val="24"/>
          <w:lang w:eastAsia="zh-CN"/>
        </w:rPr>
        <w:t>1</w:t>
      </w:r>
      <w:r w:rsidRPr="002B2778">
        <w:rPr>
          <w:sz w:val="24"/>
          <w:szCs w:val="24"/>
          <w:lang w:eastAsia="zh-CN"/>
        </w:rPr>
        <w:t>: Differencing is applied once to remove trends and make the data stationary. This is standard practice for stock prices, which are usually non-stationary, meaning they have trends over time.</w:t>
      </w:r>
    </w:p>
    <w:p w14:paraId="7DEA8CA7" w14:textId="6464EF4A" w:rsidR="002B2778" w:rsidRDefault="002B2778">
      <w:pPr>
        <w:numPr>
          <w:ilvl w:val="0"/>
          <w:numId w:val="56"/>
        </w:numPr>
        <w:spacing w:before="240" w:after="240" w:line="240" w:lineRule="auto"/>
        <w:jc w:val="both"/>
        <w:rPr>
          <w:sz w:val="24"/>
          <w:szCs w:val="24"/>
          <w:lang w:eastAsia="zh-CN"/>
        </w:rPr>
      </w:pPr>
      <w:r>
        <w:rPr>
          <w:b/>
          <w:bCs/>
          <w:sz w:val="24"/>
          <w:szCs w:val="24"/>
          <w:lang w:eastAsia="zh-CN"/>
        </w:rPr>
        <w:t xml:space="preserve">q </w:t>
      </w:r>
      <w:r w:rsidRPr="002B2778">
        <w:rPr>
          <w:b/>
          <w:bCs/>
          <w:sz w:val="24"/>
          <w:szCs w:val="24"/>
          <w:lang w:eastAsia="zh-CN"/>
        </w:rPr>
        <w:t>=</w:t>
      </w:r>
      <w:r>
        <w:rPr>
          <w:b/>
          <w:bCs/>
          <w:sz w:val="24"/>
          <w:szCs w:val="24"/>
          <w:lang w:eastAsia="zh-CN"/>
        </w:rPr>
        <w:t xml:space="preserve"> </w:t>
      </w:r>
      <w:r w:rsidRPr="002B2778">
        <w:rPr>
          <w:b/>
          <w:bCs/>
          <w:sz w:val="24"/>
          <w:szCs w:val="24"/>
          <w:lang w:eastAsia="zh-CN"/>
        </w:rPr>
        <w:t>0</w:t>
      </w:r>
      <w:r w:rsidRPr="002B2778">
        <w:rPr>
          <w:sz w:val="24"/>
          <w:szCs w:val="24"/>
          <w:lang w:eastAsia="zh-CN"/>
        </w:rPr>
        <w:t xml:space="preserve">: The moving average component is set to 0, assuming that modeling past forecast errors isn’t necessary. This simplifies the model, but incorporating a </w:t>
      </w:r>
      <w:r w:rsidRPr="002B2778">
        <w:rPr>
          <w:b/>
          <w:bCs/>
          <w:i/>
          <w:iCs/>
          <w:sz w:val="24"/>
          <w:szCs w:val="24"/>
          <w:lang w:eastAsia="zh-CN"/>
        </w:rPr>
        <w:t>q</w:t>
      </w:r>
      <w:r w:rsidRPr="002B2778">
        <w:rPr>
          <w:b/>
          <w:bCs/>
          <w:i/>
          <w:iCs/>
          <w:sz w:val="24"/>
          <w:szCs w:val="24"/>
          <w:lang w:eastAsia="zh-CN"/>
        </w:rPr>
        <w:t xml:space="preserve"> </w:t>
      </w:r>
      <w:r w:rsidRPr="002B2778">
        <w:rPr>
          <w:sz w:val="24"/>
          <w:szCs w:val="24"/>
          <w:lang w:eastAsia="zh-CN"/>
        </w:rPr>
        <w:t>term might help handle irregular patterns or shocks in the data.</w:t>
      </w:r>
    </w:p>
    <w:p w14:paraId="68ECAD6E" w14:textId="15DC63BA" w:rsidR="002B2778" w:rsidRPr="002B2778" w:rsidRDefault="002B2778" w:rsidP="002B2778">
      <w:pPr>
        <w:spacing w:after="0" w:line="240" w:lineRule="auto"/>
        <w:jc w:val="both"/>
        <w:rPr>
          <w:sz w:val="26"/>
          <w:szCs w:val="26"/>
          <w:lang w:eastAsia="zh-CN"/>
        </w:rPr>
      </w:pPr>
      <w:r w:rsidRPr="002B2778">
        <w:rPr>
          <w:sz w:val="26"/>
          <w:szCs w:val="26"/>
        </w:rPr>
        <w:t xml:space="preserve">It's important to note that in all our walk-forward validation tests and experiments, the ARIMA parameters </w:t>
      </w:r>
      <w:r w:rsidRPr="002B2778">
        <w:rPr>
          <w:rStyle w:val="katex-mathml"/>
          <w:sz w:val="26"/>
          <w:szCs w:val="26"/>
        </w:rPr>
        <w:t>(5,1,0)(5, 1, 0)</w:t>
      </w:r>
      <w:r w:rsidRPr="002B2778">
        <w:rPr>
          <w:rStyle w:val="mopen"/>
          <w:rFonts w:eastAsiaTheme="majorEastAsia"/>
          <w:sz w:val="26"/>
          <w:szCs w:val="26"/>
        </w:rPr>
        <w:t>(</w:t>
      </w:r>
      <w:r w:rsidRPr="002B2778">
        <w:rPr>
          <w:rStyle w:val="mord"/>
          <w:rFonts w:eastAsiaTheme="majorEastAsia"/>
          <w:sz w:val="26"/>
          <w:szCs w:val="26"/>
        </w:rPr>
        <w:t>5</w:t>
      </w:r>
      <w:r w:rsidRPr="002B2778">
        <w:rPr>
          <w:rStyle w:val="mpunct"/>
          <w:sz w:val="26"/>
          <w:szCs w:val="26"/>
        </w:rPr>
        <w:t>,</w:t>
      </w:r>
      <w:r w:rsidRPr="002B2778">
        <w:rPr>
          <w:rStyle w:val="mord"/>
          <w:rFonts w:eastAsiaTheme="majorEastAsia"/>
          <w:sz w:val="26"/>
          <w:szCs w:val="26"/>
        </w:rPr>
        <w:t>1</w:t>
      </w:r>
      <w:r w:rsidRPr="002B2778">
        <w:rPr>
          <w:rStyle w:val="mpunct"/>
          <w:sz w:val="26"/>
          <w:szCs w:val="26"/>
        </w:rPr>
        <w:t>,</w:t>
      </w:r>
      <w:r w:rsidRPr="002B2778">
        <w:rPr>
          <w:rStyle w:val="mord"/>
          <w:rFonts w:eastAsiaTheme="majorEastAsia"/>
          <w:sz w:val="26"/>
          <w:szCs w:val="26"/>
        </w:rPr>
        <w:t>0</w:t>
      </w:r>
      <w:r w:rsidRPr="002B2778">
        <w:rPr>
          <w:rStyle w:val="mclose"/>
          <w:sz w:val="26"/>
          <w:szCs w:val="26"/>
        </w:rPr>
        <w:t>)</w:t>
      </w:r>
      <w:r w:rsidRPr="002B2778">
        <w:rPr>
          <w:sz w:val="26"/>
          <w:szCs w:val="26"/>
        </w:rPr>
        <w:t xml:space="preserve"> were kept the same across each iteration. This ensures consistency when comparing results across different dataset sizes or prediction windows, as any observed changes in model performance would primarily stem from data differences rather than parameter adjustments. While keeping these parameters fixed provides a baseline for performance evaluation, future experimentation could involve tuning these parameters to better fit the data and further optimize the model’s accuracy.</w:t>
      </w:r>
    </w:p>
    <w:p w14:paraId="516F8B9B" w14:textId="3A04132E" w:rsidR="00497F50" w:rsidRDefault="00497F50" w:rsidP="00497F50">
      <w:pPr>
        <w:pStyle w:val="Heading3"/>
        <w:rPr>
          <w:rFonts w:ascii="Times New Roman" w:hAnsi="Times New Roman" w:cs="Times New Roman"/>
          <w:b w:val="0"/>
          <w:bCs w:val="0"/>
          <w:sz w:val="26"/>
          <w:szCs w:val="26"/>
        </w:rPr>
      </w:pPr>
      <w:bookmarkStart w:id="47" w:name="_Toc178868935"/>
      <w:r w:rsidRPr="00844AC3">
        <w:rPr>
          <w:rFonts w:ascii="Times New Roman" w:hAnsi="Times New Roman" w:cs="Times New Roman"/>
          <w:b w:val="0"/>
          <w:bCs w:val="0"/>
          <w:sz w:val="26"/>
          <w:szCs w:val="26"/>
        </w:rPr>
        <w:t>3.5.</w:t>
      </w:r>
      <w:r>
        <w:rPr>
          <w:rFonts w:ascii="Times New Roman" w:hAnsi="Times New Roman" w:cs="Times New Roman"/>
          <w:b w:val="0"/>
          <w:bCs w:val="0"/>
          <w:sz w:val="26"/>
          <w:szCs w:val="26"/>
        </w:rPr>
        <w:t>3</w:t>
      </w:r>
      <w:r w:rsidRPr="00844AC3">
        <w:rPr>
          <w:rFonts w:ascii="Times New Roman" w:hAnsi="Times New Roman" w:cs="Times New Roman"/>
          <w:b w:val="0"/>
          <w:bCs w:val="0"/>
          <w:sz w:val="26"/>
          <w:szCs w:val="26"/>
        </w:rPr>
        <w:t xml:space="preserve"> </w:t>
      </w:r>
      <w:r w:rsidR="002B2778">
        <w:rPr>
          <w:rFonts w:ascii="Times New Roman" w:hAnsi="Times New Roman" w:cs="Times New Roman"/>
          <w:b w:val="0"/>
          <w:bCs w:val="0"/>
          <w:sz w:val="26"/>
          <w:szCs w:val="26"/>
        </w:rPr>
        <w:t>Forecasting</w:t>
      </w:r>
      <w:bookmarkEnd w:id="47"/>
    </w:p>
    <w:p w14:paraId="4B39E17C" w14:textId="648768A6" w:rsidR="00A232E6" w:rsidRPr="00A232E6" w:rsidRDefault="00A232E6" w:rsidP="00A232E6">
      <w:pPr>
        <w:spacing w:before="200" w:after="240"/>
        <w:rPr>
          <w:sz w:val="26"/>
          <w:szCs w:val="26"/>
        </w:rPr>
      </w:pPr>
      <w:r w:rsidRPr="00A232E6">
        <w:rPr>
          <w:sz w:val="26"/>
          <w:szCs w:val="26"/>
        </w:rPr>
        <w:t xml:space="preserve">The plots </w:t>
      </w:r>
      <w:r>
        <w:rPr>
          <w:sz w:val="26"/>
          <w:szCs w:val="26"/>
        </w:rPr>
        <w:t>below</w:t>
      </w:r>
      <w:r w:rsidRPr="00A232E6">
        <w:rPr>
          <w:sz w:val="26"/>
          <w:szCs w:val="26"/>
        </w:rPr>
        <w:t xml:space="preserve"> demonstrate the performance of the ARIMA model in predicting the stock prices of various companies, including </w:t>
      </w:r>
      <w:r w:rsidRPr="00A232E6">
        <w:rPr>
          <w:b/>
          <w:bCs/>
          <w:sz w:val="26"/>
          <w:szCs w:val="26"/>
        </w:rPr>
        <w:t>GOOGL</w:t>
      </w:r>
      <w:r w:rsidRPr="00A232E6">
        <w:rPr>
          <w:sz w:val="26"/>
          <w:szCs w:val="26"/>
        </w:rPr>
        <w:t xml:space="preserve">, </w:t>
      </w:r>
      <w:r w:rsidRPr="00A232E6">
        <w:rPr>
          <w:b/>
          <w:bCs/>
          <w:sz w:val="26"/>
          <w:szCs w:val="26"/>
        </w:rPr>
        <w:t>AAPL</w:t>
      </w:r>
      <w:r w:rsidRPr="00A232E6">
        <w:rPr>
          <w:sz w:val="26"/>
          <w:szCs w:val="26"/>
        </w:rPr>
        <w:t xml:space="preserve">, </w:t>
      </w:r>
      <w:r w:rsidRPr="00A232E6">
        <w:rPr>
          <w:b/>
          <w:bCs/>
          <w:sz w:val="26"/>
          <w:szCs w:val="26"/>
        </w:rPr>
        <w:t>ACB</w:t>
      </w:r>
      <w:r w:rsidRPr="00A232E6">
        <w:rPr>
          <w:sz w:val="26"/>
          <w:szCs w:val="26"/>
        </w:rPr>
        <w:t xml:space="preserve">, </w:t>
      </w:r>
      <w:r w:rsidRPr="00A232E6">
        <w:rPr>
          <w:b/>
          <w:bCs/>
          <w:sz w:val="26"/>
          <w:szCs w:val="26"/>
        </w:rPr>
        <w:t>BID</w:t>
      </w:r>
      <w:r w:rsidRPr="00A232E6">
        <w:rPr>
          <w:sz w:val="26"/>
          <w:szCs w:val="26"/>
        </w:rPr>
        <w:t xml:space="preserve">, and </w:t>
      </w:r>
      <w:r w:rsidRPr="00A232E6">
        <w:rPr>
          <w:b/>
          <w:bCs/>
          <w:sz w:val="26"/>
          <w:szCs w:val="26"/>
        </w:rPr>
        <w:t>FPT</w:t>
      </w:r>
      <w:r w:rsidRPr="00A232E6">
        <w:rPr>
          <w:sz w:val="26"/>
          <w:szCs w:val="26"/>
        </w:rPr>
        <w:t xml:space="preserve">. Each plot compares the </w:t>
      </w:r>
      <w:r w:rsidRPr="00A232E6">
        <w:rPr>
          <w:b/>
          <w:bCs/>
          <w:sz w:val="26"/>
          <w:szCs w:val="26"/>
        </w:rPr>
        <w:t>actual stock prices</w:t>
      </w:r>
      <w:r w:rsidRPr="00A232E6">
        <w:rPr>
          <w:sz w:val="26"/>
          <w:szCs w:val="26"/>
        </w:rPr>
        <w:t xml:space="preserve"> with the </w:t>
      </w:r>
      <w:r w:rsidRPr="00A232E6">
        <w:rPr>
          <w:b/>
          <w:bCs/>
          <w:sz w:val="26"/>
          <w:szCs w:val="26"/>
        </w:rPr>
        <w:t>predicted prices</w:t>
      </w:r>
      <w:r w:rsidRPr="00A232E6">
        <w:rPr>
          <w:sz w:val="26"/>
          <w:szCs w:val="26"/>
        </w:rPr>
        <w:t xml:space="preserve"> over a fixed number of time steps. Here's a brief analysis of the results:</w:t>
      </w:r>
    </w:p>
    <w:p w14:paraId="42536E53" w14:textId="5F93D148" w:rsidR="00497F50" w:rsidRPr="002B2778" w:rsidRDefault="002B2778" w:rsidP="00497F50">
      <w:pPr>
        <w:rPr>
          <w:b/>
          <w:bCs/>
          <w:sz w:val="26"/>
          <w:szCs w:val="26"/>
        </w:rPr>
      </w:pPr>
      <w:r w:rsidRPr="002B2778">
        <w:rPr>
          <w:b/>
          <w:bCs/>
          <w:sz w:val="26"/>
          <w:szCs w:val="26"/>
        </w:rPr>
        <w:t>AAPL</w:t>
      </w:r>
    </w:p>
    <w:p w14:paraId="55E50422" w14:textId="1F84E6B8" w:rsidR="002B2778" w:rsidRDefault="002B2778" w:rsidP="00497F50">
      <w:r>
        <w:rPr>
          <w:noProof/>
        </w:rPr>
        <w:lastRenderedPageBreak/>
        <w:drawing>
          <wp:inline distT="0" distB="0" distL="0" distR="0" wp14:anchorId="4893E720" wp14:editId="52591418">
            <wp:extent cx="5486400" cy="3530600"/>
            <wp:effectExtent l="0" t="0" r="0" b="0"/>
            <wp:docPr id="5" name="Picture 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blue and orange lines&#10;&#10;Description automatically generated"/>
                    <pic:cNvPicPr/>
                  </pic:nvPicPr>
                  <pic:blipFill>
                    <a:blip r:embed="rId28"/>
                    <a:stretch>
                      <a:fillRect/>
                    </a:stretch>
                  </pic:blipFill>
                  <pic:spPr>
                    <a:xfrm>
                      <a:off x="0" y="0"/>
                      <a:ext cx="5486400" cy="3530600"/>
                    </a:xfrm>
                    <a:prstGeom prst="rect">
                      <a:avLst/>
                    </a:prstGeom>
                  </pic:spPr>
                </pic:pic>
              </a:graphicData>
            </a:graphic>
          </wp:inline>
        </w:drawing>
      </w:r>
    </w:p>
    <w:p w14:paraId="133BABEC" w14:textId="28A7D687" w:rsidR="00A232E6" w:rsidRPr="00A232E6" w:rsidRDefault="00A232E6" w:rsidP="00A232E6">
      <w:pPr>
        <w:jc w:val="both"/>
        <w:rPr>
          <w:sz w:val="26"/>
          <w:szCs w:val="26"/>
        </w:rPr>
      </w:pPr>
      <w:r w:rsidRPr="00A232E6">
        <w:rPr>
          <w:sz w:val="26"/>
          <w:szCs w:val="26"/>
        </w:rPr>
        <w:t>The predictions for AAPL</w:t>
      </w:r>
      <w:r w:rsidRPr="00A232E6">
        <w:rPr>
          <w:sz w:val="26"/>
          <w:szCs w:val="26"/>
        </w:rPr>
        <w:t xml:space="preserve"> </w:t>
      </w:r>
      <w:r w:rsidRPr="00A232E6">
        <w:rPr>
          <w:sz w:val="26"/>
          <w:szCs w:val="26"/>
        </w:rPr>
        <w:t>show a good match with the actual data. The model captures most of the peaks and troughs, although there are a few instances where the model's predictions either slightly underestimate or overestimate the actual price. However, the overall trend is well modeled.</w:t>
      </w:r>
    </w:p>
    <w:p w14:paraId="1245C211" w14:textId="3461FB5A" w:rsidR="002B2778" w:rsidRDefault="002B2778" w:rsidP="00497F50">
      <w:pPr>
        <w:rPr>
          <w:b/>
          <w:bCs/>
          <w:sz w:val="26"/>
          <w:szCs w:val="26"/>
        </w:rPr>
      </w:pPr>
      <w:r w:rsidRPr="002B2778">
        <w:rPr>
          <w:b/>
          <w:bCs/>
          <w:sz w:val="26"/>
          <w:szCs w:val="26"/>
        </w:rPr>
        <w:t>ACB</w:t>
      </w:r>
    </w:p>
    <w:p w14:paraId="3C235670" w14:textId="4FF471D5" w:rsidR="002B2778" w:rsidRDefault="002B2778" w:rsidP="00497F50">
      <w:pPr>
        <w:rPr>
          <w:b/>
          <w:bCs/>
          <w:sz w:val="26"/>
          <w:szCs w:val="26"/>
        </w:rPr>
      </w:pPr>
      <w:r>
        <w:rPr>
          <w:b/>
          <w:bCs/>
          <w:noProof/>
          <w:sz w:val="26"/>
          <w:szCs w:val="26"/>
        </w:rPr>
        <w:lastRenderedPageBreak/>
        <w:drawing>
          <wp:inline distT="0" distB="0" distL="0" distR="0" wp14:anchorId="6FBFCB3F" wp14:editId="1299D3B6">
            <wp:extent cx="5486400" cy="3564255"/>
            <wp:effectExtent l="0" t="0" r="0" b="0"/>
            <wp:docPr id="6" name="Picture 6" descr="A graph of a graph showing a number of different ste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graph showing a number of different steps&#10;&#10;Description automatically generated with medium confidence"/>
                    <pic:cNvPicPr/>
                  </pic:nvPicPr>
                  <pic:blipFill>
                    <a:blip r:embed="rId29"/>
                    <a:stretch>
                      <a:fillRect/>
                    </a:stretch>
                  </pic:blipFill>
                  <pic:spPr>
                    <a:xfrm>
                      <a:off x="0" y="0"/>
                      <a:ext cx="5486400" cy="3564255"/>
                    </a:xfrm>
                    <a:prstGeom prst="rect">
                      <a:avLst/>
                    </a:prstGeom>
                  </pic:spPr>
                </pic:pic>
              </a:graphicData>
            </a:graphic>
          </wp:inline>
        </w:drawing>
      </w:r>
    </w:p>
    <w:p w14:paraId="58EB1395" w14:textId="3F9D4873" w:rsidR="00A232E6" w:rsidRPr="00A232E6" w:rsidRDefault="00A232E6" w:rsidP="00A232E6">
      <w:pPr>
        <w:jc w:val="both"/>
        <w:rPr>
          <w:b/>
          <w:bCs/>
          <w:sz w:val="26"/>
          <w:szCs w:val="26"/>
        </w:rPr>
      </w:pPr>
      <w:r w:rsidRPr="00A232E6">
        <w:rPr>
          <w:sz w:val="26"/>
          <w:szCs w:val="26"/>
        </w:rPr>
        <w:t>The model performs reasonably well with ACB, capturing significant peaks and drops. There are more noticeable differences between actual and predicted prices in certain regions, where the model's predictions deviate from the actual price movements. Nonetheless, the overall trend is still in line with reality.</w:t>
      </w:r>
    </w:p>
    <w:p w14:paraId="146C7BB8" w14:textId="76EEEAF5" w:rsidR="002B2778" w:rsidRDefault="002B2778" w:rsidP="00497F50">
      <w:pPr>
        <w:rPr>
          <w:b/>
          <w:bCs/>
          <w:sz w:val="26"/>
          <w:szCs w:val="26"/>
        </w:rPr>
      </w:pPr>
      <w:r w:rsidRPr="002B2778">
        <w:rPr>
          <w:b/>
          <w:bCs/>
          <w:sz w:val="26"/>
          <w:szCs w:val="26"/>
        </w:rPr>
        <w:t>BID</w:t>
      </w:r>
    </w:p>
    <w:p w14:paraId="0088B4C2" w14:textId="4E40250F" w:rsidR="002B2778" w:rsidRDefault="002B2778" w:rsidP="00497F50">
      <w:pPr>
        <w:rPr>
          <w:b/>
          <w:bCs/>
          <w:sz w:val="26"/>
          <w:szCs w:val="26"/>
        </w:rPr>
      </w:pPr>
      <w:r>
        <w:rPr>
          <w:b/>
          <w:bCs/>
          <w:noProof/>
          <w:sz w:val="26"/>
          <w:szCs w:val="26"/>
        </w:rPr>
        <w:lastRenderedPageBreak/>
        <w:drawing>
          <wp:inline distT="0" distB="0" distL="0" distR="0" wp14:anchorId="0DDA8A1B" wp14:editId="395E2B7C">
            <wp:extent cx="5486400" cy="3456940"/>
            <wp:effectExtent l="0" t="0" r="0" b="0"/>
            <wp:docPr id="8" name="Picture 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blue and orange lines&#10;&#10;Description automatically generated"/>
                    <pic:cNvPicPr/>
                  </pic:nvPicPr>
                  <pic:blipFill>
                    <a:blip r:embed="rId30"/>
                    <a:stretch>
                      <a:fillRect/>
                    </a:stretch>
                  </pic:blipFill>
                  <pic:spPr>
                    <a:xfrm>
                      <a:off x="0" y="0"/>
                      <a:ext cx="5486400" cy="3456940"/>
                    </a:xfrm>
                    <a:prstGeom prst="rect">
                      <a:avLst/>
                    </a:prstGeom>
                  </pic:spPr>
                </pic:pic>
              </a:graphicData>
            </a:graphic>
          </wp:inline>
        </w:drawing>
      </w:r>
    </w:p>
    <w:p w14:paraId="668A1CA0" w14:textId="3BB0D088" w:rsidR="00A232E6" w:rsidRPr="00A232E6" w:rsidRDefault="00A232E6" w:rsidP="00A232E6">
      <w:pPr>
        <w:jc w:val="both"/>
        <w:rPr>
          <w:b/>
          <w:bCs/>
          <w:sz w:val="26"/>
          <w:szCs w:val="26"/>
        </w:rPr>
      </w:pPr>
      <w:r w:rsidRPr="00A232E6">
        <w:rPr>
          <w:sz w:val="26"/>
          <w:szCs w:val="26"/>
        </w:rPr>
        <w:t xml:space="preserve">The BID price predictions exhibit a </w:t>
      </w:r>
      <w:r w:rsidRPr="00A232E6">
        <w:rPr>
          <w:sz w:val="26"/>
          <w:szCs w:val="26"/>
        </w:rPr>
        <w:t xml:space="preserve">good </w:t>
      </w:r>
      <w:r w:rsidRPr="00A232E6">
        <w:rPr>
          <w:sz w:val="26"/>
          <w:szCs w:val="26"/>
        </w:rPr>
        <w:t>correlation with the actual prices, particularly in later time steps where the model accurately predicts rising stock prices. The fit is slightly less accurate in earlier time steps but improves as more data is fed into the model.</w:t>
      </w:r>
    </w:p>
    <w:p w14:paraId="337E67DA" w14:textId="579CDFA4" w:rsidR="002B2778" w:rsidRDefault="002B2778" w:rsidP="00497F50">
      <w:pPr>
        <w:rPr>
          <w:b/>
          <w:bCs/>
          <w:sz w:val="26"/>
          <w:szCs w:val="26"/>
        </w:rPr>
      </w:pPr>
      <w:r w:rsidRPr="002B2778">
        <w:rPr>
          <w:b/>
          <w:bCs/>
          <w:sz w:val="26"/>
          <w:szCs w:val="26"/>
        </w:rPr>
        <w:t>FPT</w:t>
      </w:r>
    </w:p>
    <w:p w14:paraId="44D917EE" w14:textId="2E734AFD" w:rsidR="002B2778" w:rsidRDefault="002B2778" w:rsidP="00497F50">
      <w:pPr>
        <w:rPr>
          <w:b/>
          <w:bCs/>
          <w:sz w:val="26"/>
          <w:szCs w:val="26"/>
        </w:rPr>
      </w:pPr>
      <w:r>
        <w:rPr>
          <w:b/>
          <w:bCs/>
          <w:noProof/>
          <w:sz w:val="26"/>
          <w:szCs w:val="26"/>
        </w:rPr>
        <w:lastRenderedPageBreak/>
        <w:drawing>
          <wp:inline distT="0" distB="0" distL="0" distR="0" wp14:anchorId="181098B7" wp14:editId="2F5FF512">
            <wp:extent cx="5486400" cy="3456940"/>
            <wp:effectExtent l="0" t="0" r="0" b="0"/>
            <wp:docPr id="16" name="Picture 16" descr="A graph of a graph showing the difference between price and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of a graph showing the difference between price and price&#10;&#10;Description automatically generated with medium confidence"/>
                    <pic:cNvPicPr/>
                  </pic:nvPicPr>
                  <pic:blipFill>
                    <a:blip r:embed="rId31"/>
                    <a:stretch>
                      <a:fillRect/>
                    </a:stretch>
                  </pic:blipFill>
                  <pic:spPr>
                    <a:xfrm>
                      <a:off x="0" y="0"/>
                      <a:ext cx="5486400" cy="3456940"/>
                    </a:xfrm>
                    <a:prstGeom prst="rect">
                      <a:avLst/>
                    </a:prstGeom>
                  </pic:spPr>
                </pic:pic>
              </a:graphicData>
            </a:graphic>
          </wp:inline>
        </w:drawing>
      </w:r>
    </w:p>
    <w:p w14:paraId="69F3CEBB" w14:textId="0FB3B0CC" w:rsidR="00A232E6" w:rsidRPr="00A232E6" w:rsidRDefault="00A232E6" w:rsidP="00A232E6">
      <w:pPr>
        <w:jc w:val="both"/>
        <w:rPr>
          <w:b/>
          <w:bCs/>
          <w:sz w:val="26"/>
          <w:szCs w:val="26"/>
        </w:rPr>
      </w:pPr>
      <w:r w:rsidRPr="00A232E6">
        <w:rPr>
          <w:sz w:val="26"/>
          <w:szCs w:val="26"/>
        </w:rPr>
        <w:t>The ARIMA model does a good job in predicting FPT's stock price, especially in the later time steps. While there are some minor deviations during sharper price changes, the model closely follows the overall trend of the stock price, especially during periods of steep rises and drops.</w:t>
      </w:r>
    </w:p>
    <w:p w14:paraId="0349B82F" w14:textId="4F4F2FE7" w:rsidR="002B2778" w:rsidRDefault="002B2778" w:rsidP="00497F50">
      <w:pPr>
        <w:rPr>
          <w:b/>
          <w:bCs/>
          <w:sz w:val="26"/>
          <w:szCs w:val="26"/>
        </w:rPr>
      </w:pPr>
      <w:r w:rsidRPr="002B2778">
        <w:rPr>
          <w:b/>
          <w:bCs/>
          <w:sz w:val="26"/>
          <w:szCs w:val="26"/>
        </w:rPr>
        <w:t>GOOGL</w:t>
      </w:r>
    </w:p>
    <w:p w14:paraId="1182ADC7" w14:textId="18651DF2" w:rsidR="002B2778" w:rsidRDefault="002B2778" w:rsidP="00497F50">
      <w:pPr>
        <w:rPr>
          <w:b/>
          <w:bCs/>
          <w:sz w:val="26"/>
          <w:szCs w:val="26"/>
        </w:rPr>
      </w:pPr>
      <w:r>
        <w:rPr>
          <w:b/>
          <w:bCs/>
          <w:noProof/>
          <w:sz w:val="26"/>
          <w:szCs w:val="26"/>
        </w:rPr>
        <w:lastRenderedPageBreak/>
        <w:drawing>
          <wp:inline distT="0" distB="0" distL="0" distR="0" wp14:anchorId="7A3A8016" wp14:editId="62E05C7B">
            <wp:extent cx="5486400" cy="3530600"/>
            <wp:effectExtent l="0" t="0" r="0" b="0"/>
            <wp:docPr id="17" name="Picture 1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with blue and orange lines&#10;&#10;Description automatically generated"/>
                    <pic:cNvPicPr/>
                  </pic:nvPicPr>
                  <pic:blipFill>
                    <a:blip r:embed="rId32"/>
                    <a:stretch>
                      <a:fillRect/>
                    </a:stretch>
                  </pic:blipFill>
                  <pic:spPr>
                    <a:xfrm>
                      <a:off x="0" y="0"/>
                      <a:ext cx="5486400" cy="3530600"/>
                    </a:xfrm>
                    <a:prstGeom prst="rect">
                      <a:avLst/>
                    </a:prstGeom>
                  </pic:spPr>
                </pic:pic>
              </a:graphicData>
            </a:graphic>
          </wp:inline>
        </w:drawing>
      </w:r>
    </w:p>
    <w:p w14:paraId="3C1F257B" w14:textId="1B2D4F86" w:rsidR="00A232E6" w:rsidRDefault="00A232E6" w:rsidP="00A232E6">
      <w:pPr>
        <w:jc w:val="both"/>
        <w:rPr>
          <w:sz w:val="26"/>
          <w:szCs w:val="26"/>
        </w:rPr>
      </w:pPr>
      <w:r w:rsidRPr="00A232E6">
        <w:rPr>
          <w:sz w:val="26"/>
          <w:szCs w:val="26"/>
        </w:rPr>
        <w:t xml:space="preserve">The ARIMA model captures the overall trend of GOOGL stock prices </w:t>
      </w:r>
      <w:proofErr w:type="gramStart"/>
      <w:r w:rsidRPr="00A232E6">
        <w:rPr>
          <w:sz w:val="26"/>
          <w:szCs w:val="26"/>
        </w:rPr>
        <w:t>fairly well</w:t>
      </w:r>
      <w:proofErr w:type="gramEnd"/>
      <w:r w:rsidRPr="00A232E6">
        <w:rPr>
          <w:sz w:val="26"/>
          <w:szCs w:val="26"/>
        </w:rPr>
        <w:t>, especially in the early time steps. While there are some deviations where the predicted price lags slightly behind the actual price, the model follows the general pattern of both rises and drops in the stock value.</w:t>
      </w:r>
    </w:p>
    <w:p w14:paraId="1E0364D1" w14:textId="190C8D58" w:rsidR="00A232E6" w:rsidRPr="00A232E6" w:rsidRDefault="00A232E6" w:rsidP="00A232E6">
      <w:pPr>
        <w:pStyle w:val="Heading3"/>
        <w:rPr>
          <w:rFonts w:ascii="Times New Roman" w:hAnsi="Times New Roman" w:cs="Times New Roman"/>
          <w:b w:val="0"/>
          <w:bCs w:val="0"/>
          <w:sz w:val="26"/>
          <w:szCs w:val="26"/>
        </w:rPr>
      </w:pPr>
      <w:bookmarkStart w:id="48" w:name="_Toc178868936"/>
      <w:r w:rsidRPr="00844AC3">
        <w:rPr>
          <w:rFonts w:ascii="Times New Roman" w:hAnsi="Times New Roman" w:cs="Times New Roman"/>
          <w:b w:val="0"/>
          <w:bCs w:val="0"/>
          <w:sz w:val="26"/>
          <w:szCs w:val="26"/>
        </w:rPr>
        <w:t>3.5.</w:t>
      </w:r>
      <w:r>
        <w:rPr>
          <w:rFonts w:ascii="Times New Roman" w:hAnsi="Times New Roman" w:cs="Times New Roman"/>
          <w:b w:val="0"/>
          <w:bCs w:val="0"/>
          <w:sz w:val="26"/>
          <w:szCs w:val="26"/>
        </w:rPr>
        <w:t>4</w:t>
      </w:r>
      <w:r w:rsidRPr="00844AC3">
        <w:rPr>
          <w:rFonts w:ascii="Times New Roman" w:hAnsi="Times New Roman" w:cs="Times New Roman"/>
          <w:b w:val="0"/>
          <w:bCs w:val="0"/>
          <w:sz w:val="26"/>
          <w:szCs w:val="26"/>
        </w:rPr>
        <w:t xml:space="preserve"> </w:t>
      </w:r>
      <w:r>
        <w:rPr>
          <w:rFonts w:ascii="Times New Roman" w:hAnsi="Times New Roman" w:cs="Times New Roman"/>
          <w:b w:val="0"/>
          <w:bCs w:val="0"/>
          <w:sz w:val="26"/>
          <w:szCs w:val="26"/>
        </w:rPr>
        <w:t>Metric Result</w:t>
      </w:r>
      <w:bookmarkEnd w:id="48"/>
    </w:p>
    <w:tbl>
      <w:tblPr>
        <w:tblStyle w:val="TableGrid"/>
        <w:tblW w:w="7380" w:type="dxa"/>
        <w:jc w:val="center"/>
        <w:tblLook w:val="04A0" w:firstRow="1" w:lastRow="0" w:firstColumn="1" w:lastColumn="0" w:noHBand="0" w:noVBand="1"/>
      </w:tblPr>
      <w:tblGrid>
        <w:gridCol w:w="1476"/>
        <w:gridCol w:w="1476"/>
        <w:gridCol w:w="1476"/>
        <w:gridCol w:w="1476"/>
        <w:gridCol w:w="1476"/>
      </w:tblGrid>
      <w:tr w:rsidR="00A232E6" w:rsidRPr="00BE17AD" w14:paraId="04319C4D" w14:textId="77777777" w:rsidTr="00BE17AD">
        <w:trPr>
          <w:jc w:val="center"/>
        </w:trPr>
        <w:tc>
          <w:tcPr>
            <w:tcW w:w="1476" w:type="dxa"/>
          </w:tcPr>
          <w:p w14:paraId="4410BED4" w14:textId="77777777" w:rsidR="00A232E6" w:rsidRPr="00BE17AD" w:rsidRDefault="00A232E6" w:rsidP="00BE17AD">
            <w:pPr>
              <w:jc w:val="center"/>
              <w:rPr>
                <w:b/>
                <w:bCs/>
                <w:sz w:val="24"/>
                <w:szCs w:val="24"/>
              </w:rPr>
            </w:pPr>
            <w:r w:rsidRPr="00BE17AD">
              <w:rPr>
                <w:b/>
                <w:bCs/>
                <w:sz w:val="24"/>
                <w:szCs w:val="24"/>
              </w:rPr>
              <w:t>Stock</w:t>
            </w:r>
          </w:p>
        </w:tc>
        <w:tc>
          <w:tcPr>
            <w:tcW w:w="1476" w:type="dxa"/>
          </w:tcPr>
          <w:p w14:paraId="5175993D" w14:textId="77777777" w:rsidR="00A232E6" w:rsidRPr="00BE17AD" w:rsidRDefault="00A232E6" w:rsidP="00BE17AD">
            <w:pPr>
              <w:jc w:val="center"/>
              <w:rPr>
                <w:b/>
                <w:bCs/>
                <w:sz w:val="24"/>
                <w:szCs w:val="24"/>
              </w:rPr>
            </w:pPr>
            <w:r w:rsidRPr="00BE17AD">
              <w:rPr>
                <w:b/>
                <w:bCs/>
                <w:sz w:val="24"/>
                <w:szCs w:val="24"/>
              </w:rPr>
              <w:t>RMSE</w:t>
            </w:r>
          </w:p>
        </w:tc>
        <w:tc>
          <w:tcPr>
            <w:tcW w:w="1476" w:type="dxa"/>
          </w:tcPr>
          <w:p w14:paraId="2784AB47" w14:textId="77777777" w:rsidR="00A232E6" w:rsidRPr="00BE17AD" w:rsidRDefault="00A232E6" w:rsidP="00BE17AD">
            <w:pPr>
              <w:jc w:val="center"/>
              <w:rPr>
                <w:b/>
                <w:bCs/>
                <w:sz w:val="24"/>
                <w:szCs w:val="24"/>
              </w:rPr>
            </w:pPr>
            <w:r w:rsidRPr="00BE17AD">
              <w:rPr>
                <w:b/>
                <w:bCs/>
                <w:sz w:val="24"/>
                <w:szCs w:val="24"/>
              </w:rPr>
              <w:t>R</w:t>
            </w:r>
            <w:r w:rsidRPr="00BE17AD">
              <w:rPr>
                <w:b/>
                <w:bCs/>
                <w:sz w:val="24"/>
                <w:szCs w:val="24"/>
                <w:vertAlign w:val="superscript"/>
              </w:rPr>
              <w:t>2</w:t>
            </w:r>
          </w:p>
        </w:tc>
        <w:tc>
          <w:tcPr>
            <w:tcW w:w="1476" w:type="dxa"/>
          </w:tcPr>
          <w:p w14:paraId="27AB8EC6" w14:textId="2EC2B2AC" w:rsidR="00A232E6" w:rsidRPr="00BE17AD" w:rsidRDefault="00A232E6" w:rsidP="00BE17AD">
            <w:pPr>
              <w:jc w:val="center"/>
              <w:rPr>
                <w:b/>
                <w:bCs/>
                <w:sz w:val="24"/>
                <w:szCs w:val="24"/>
              </w:rPr>
            </w:pPr>
            <w:r w:rsidRPr="00BE17AD">
              <w:rPr>
                <w:b/>
                <w:bCs/>
                <w:sz w:val="24"/>
                <w:szCs w:val="24"/>
              </w:rPr>
              <w:t>Accuracy (within 5%)</w:t>
            </w:r>
          </w:p>
        </w:tc>
        <w:tc>
          <w:tcPr>
            <w:tcW w:w="1476" w:type="dxa"/>
          </w:tcPr>
          <w:p w14:paraId="7B90FC72" w14:textId="77777777" w:rsidR="00A232E6" w:rsidRPr="00BE17AD" w:rsidRDefault="00A232E6" w:rsidP="00BE17AD">
            <w:pPr>
              <w:jc w:val="center"/>
              <w:rPr>
                <w:b/>
                <w:bCs/>
                <w:sz w:val="24"/>
                <w:szCs w:val="24"/>
              </w:rPr>
            </w:pPr>
            <w:r w:rsidRPr="00BE17AD">
              <w:rPr>
                <w:b/>
                <w:bCs/>
                <w:sz w:val="24"/>
                <w:szCs w:val="24"/>
              </w:rPr>
              <w:t>MSE</w:t>
            </w:r>
          </w:p>
        </w:tc>
      </w:tr>
      <w:tr w:rsidR="00A232E6" w:rsidRPr="00BE17AD" w14:paraId="2AE9861E" w14:textId="77777777" w:rsidTr="00BE17AD">
        <w:trPr>
          <w:jc w:val="center"/>
        </w:trPr>
        <w:tc>
          <w:tcPr>
            <w:tcW w:w="1476" w:type="dxa"/>
          </w:tcPr>
          <w:p w14:paraId="7E45E540" w14:textId="77777777" w:rsidR="00A232E6" w:rsidRPr="00BE17AD" w:rsidRDefault="00A232E6" w:rsidP="00BE17AD">
            <w:pPr>
              <w:jc w:val="center"/>
              <w:rPr>
                <w:b/>
                <w:bCs/>
                <w:sz w:val="26"/>
                <w:szCs w:val="26"/>
              </w:rPr>
            </w:pPr>
            <w:r w:rsidRPr="00BE17AD">
              <w:rPr>
                <w:b/>
                <w:bCs/>
                <w:sz w:val="26"/>
                <w:szCs w:val="26"/>
              </w:rPr>
              <w:t>AAPL</w:t>
            </w:r>
          </w:p>
        </w:tc>
        <w:tc>
          <w:tcPr>
            <w:tcW w:w="1476" w:type="dxa"/>
          </w:tcPr>
          <w:p w14:paraId="5A78B9B1" w14:textId="5BA2BEA3" w:rsidR="00A232E6" w:rsidRPr="00BE17AD" w:rsidRDefault="00A232E6" w:rsidP="00BE17AD">
            <w:pPr>
              <w:jc w:val="center"/>
              <w:rPr>
                <w:sz w:val="26"/>
                <w:szCs w:val="26"/>
              </w:rPr>
            </w:pPr>
            <w:r w:rsidRPr="00BE17AD">
              <w:rPr>
                <w:sz w:val="26"/>
                <w:szCs w:val="26"/>
              </w:rPr>
              <w:t>3.710</w:t>
            </w:r>
          </w:p>
        </w:tc>
        <w:tc>
          <w:tcPr>
            <w:tcW w:w="1476" w:type="dxa"/>
          </w:tcPr>
          <w:p w14:paraId="64789570" w14:textId="1AF9D276" w:rsidR="00A232E6" w:rsidRPr="00BE17AD" w:rsidRDefault="00A232E6" w:rsidP="00BE17AD">
            <w:pPr>
              <w:jc w:val="center"/>
              <w:rPr>
                <w:sz w:val="26"/>
                <w:szCs w:val="26"/>
              </w:rPr>
            </w:pPr>
            <w:r w:rsidRPr="00BE17AD">
              <w:rPr>
                <w:sz w:val="26"/>
                <w:szCs w:val="26"/>
              </w:rPr>
              <w:t>0.</w:t>
            </w:r>
            <w:r w:rsidR="002677EF" w:rsidRPr="00BE17AD">
              <w:rPr>
                <w:sz w:val="26"/>
                <w:szCs w:val="26"/>
              </w:rPr>
              <w:t>7</w:t>
            </w:r>
            <w:r w:rsidRPr="00BE17AD">
              <w:rPr>
                <w:sz w:val="26"/>
                <w:szCs w:val="26"/>
              </w:rPr>
              <w:t>56</w:t>
            </w:r>
          </w:p>
        </w:tc>
        <w:tc>
          <w:tcPr>
            <w:tcW w:w="1476" w:type="dxa"/>
          </w:tcPr>
          <w:p w14:paraId="0109D73D" w14:textId="21BC1806" w:rsidR="00A232E6" w:rsidRPr="00BE17AD" w:rsidRDefault="00A232E6" w:rsidP="00BE17AD">
            <w:pPr>
              <w:jc w:val="center"/>
              <w:rPr>
                <w:sz w:val="26"/>
                <w:szCs w:val="26"/>
              </w:rPr>
            </w:pPr>
            <w:r w:rsidRPr="00BE17AD">
              <w:rPr>
                <w:sz w:val="26"/>
                <w:szCs w:val="26"/>
              </w:rPr>
              <w:t>70.57</w:t>
            </w:r>
            <w:r w:rsidRPr="00BE17AD">
              <w:rPr>
                <w:sz w:val="26"/>
                <w:szCs w:val="26"/>
              </w:rPr>
              <w:t>%</w:t>
            </w:r>
          </w:p>
        </w:tc>
        <w:tc>
          <w:tcPr>
            <w:tcW w:w="1476" w:type="dxa"/>
          </w:tcPr>
          <w:p w14:paraId="7192E1B3" w14:textId="7EEC5C39" w:rsidR="00A232E6" w:rsidRPr="00BE17AD" w:rsidRDefault="002677EF" w:rsidP="00BE17AD">
            <w:pPr>
              <w:jc w:val="center"/>
              <w:rPr>
                <w:sz w:val="26"/>
                <w:szCs w:val="26"/>
              </w:rPr>
            </w:pPr>
            <w:r w:rsidRPr="00BE17AD">
              <w:rPr>
                <w:sz w:val="26"/>
                <w:szCs w:val="26"/>
              </w:rPr>
              <w:t>5</w:t>
            </w:r>
            <w:r w:rsidR="00A232E6" w:rsidRPr="00BE17AD">
              <w:rPr>
                <w:sz w:val="26"/>
                <w:szCs w:val="26"/>
              </w:rPr>
              <w:t>.76</w:t>
            </w:r>
          </w:p>
        </w:tc>
      </w:tr>
      <w:tr w:rsidR="00A232E6" w:rsidRPr="00BE17AD" w14:paraId="3A0BF8C0" w14:textId="77777777" w:rsidTr="00BE17AD">
        <w:trPr>
          <w:jc w:val="center"/>
        </w:trPr>
        <w:tc>
          <w:tcPr>
            <w:tcW w:w="1476" w:type="dxa"/>
          </w:tcPr>
          <w:p w14:paraId="5BCAF61A" w14:textId="77777777" w:rsidR="00A232E6" w:rsidRPr="00BE17AD" w:rsidRDefault="00A232E6" w:rsidP="00BE17AD">
            <w:pPr>
              <w:jc w:val="center"/>
              <w:rPr>
                <w:b/>
                <w:bCs/>
                <w:sz w:val="26"/>
                <w:szCs w:val="26"/>
              </w:rPr>
            </w:pPr>
            <w:r w:rsidRPr="00BE17AD">
              <w:rPr>
                <w:b/>
                <w:bCs/>
                <w:sz w:val="26"/>
                <w:szCs w:val="26"/>
              </w:rPr>
              <w:t>ACB</w:t>
            </w:r>
          </w:p>
        </w:tc>
        <w:tc>
          <w:tcPr>
            <w:tcW w:w="1476" w:type="dxa"/>
          </w:tcPr>
          <w:p w14:paraId="14502F0C" w14:textId="7C1DBF42" w:rsidR="00A232E6" w:rsidRPr="00BE17AD" w:rsidRDefault="002677EF" w:rsidP="00BE17AD">
            <w:pPr>
              <w:jc w:val="center"/>
              <w:rPr>
                <w:sz w:val="26"/>
                <w:szCs w:val="26"/>
              </w:rPr>
            </w:pPr>
            <w:r w:rsidRPr="00BE17AD">
              <w:rPr>
                <w:sz w:val="26"/>
                <w:szCs w:val="26"/>
              </w:rPr>
              <w:t>7</w:t>
            </w:r>
            <w:r w:rsidR="00A232E6" w:rsidRPr="00BE17AD">
              <w:rPr>
                <w:sz w:val="26"/>
                <w:szCs w:val="26"/>
              </w:rPr>
              <w:t>.12</w:t>
            </w:r>
          </w:p>
        </w:tc>
        <w:tc>
          <w:tcPr>
            <w:tcW w:w="1476" w:type="dxa"/>
          </w:tcPr>
          <w:p w14:paraId="63298C8A" w14:textId="71970099" w:rsidR="00A232E6" w:rsidRPr="00BE17AD" w:rsidRDefault="00A232E6" w:rsidP="00BE17AD">
            <w:pPr>
              <w:jc w:val="center"/>
              <w:rPr>
                <w:sz w:val="26"/>
                <w:szCs w:val="26"/>
              </w:rPr>
            </w:pPr>
            <w:r w:rsidRPr="00BE17AD">
              <w:rPr>
                <w:sz w:val="26"/>
                <w:szCs w:val="26"/>
              </w:rPr>
              <w:t>0.</w:t>
            </w:r>
            <w:r w:rsidR="002677EF" w:rsidRPr="00BE17AD">
              <w:rPr>
                <w:sz w:val="26"/>
                <w:szCs w:val="26"/>
              </w:rPr>
              <w:t>5</w:t>
            </w:r>
            <w:r w:rsidRPr="00BE17AD">
              <w:rPr>
                <w:sz w:val="26"/>
                <w:szCs w:val="26"/>
              </w:rPr>
              <w:t>02</w:t>
            </w:r>
          </w:p>
        </w:tc>
        <w:tc>
          <w:tcPr>
            <w:tcW w:w="1476" w:type="dxa"/>
          </w:tcPr>
          <w:p w14:paraId="4C017847" w14:textId="247F6636" w:rsidR="00A232E6" w:rsidRPr="00BE17AD" w:rsidRDefault="00A232E6" w:rsidP="00BE17AD">
            <w:pPr>
              <w:jc w:val="center"/>
              <w:rPr>
                <w:sz w:val="26"/>
                <w:szCs w:val="26"/>
              </w:rPr>
            </w:pPr>
            <w:r w:rsidRPr="00BE17AD">
              <w:rPr>
                <w:sz w:val="26"/>
                <w:szCs w:val="26"/>
              </w:rPr>
              <w:t>5</w:t>
            </w:r>
            <w:r w:rsidR="002677EF" w:rsidRPr="00BE17AD">
              <w:rPr>
                <w:sz w:val="26"/>
                <w:szCs w:val="26"/>
              </w:rPr>
              <w:t>9</w:t>
            </w:r>
            <w:r w:rsidRPr="00BE17AD">
              <w:rPr>
                <w:sz w:val="26"/>
                <w:szCs w:val="26"/>
              </w:rPr>
              <w:t>.23</w:t>
            </w:r>
            <w:r w:rsidRPr="00BE17AD">
              <w:rPr>
                <w:sz w:val="26"/>
                <w:szCs w:val="26"/>
              </w:rPr>
              <w:t>%</w:t>
            </w:r>
          </w:p>
        </w:tc>
        <w:tc>
          <w:tcPr>
            <w:tcW w:w="1476" w:type="dxa"/>
          </w:tcPr>
          <w:p w14:paraId="6F701614" w14:textId="53BE4728" w:rsidR="00A232E6" w:rsidRPr="00BE17AD" w:rsidRDefault="00BE17AD" w:rsidP="00BE17AD">
            <w:pPr>
              <w:jc w:val="center"/>
              <w:rPr>
                <w:sz w:val="26"/>
                <w:szCs w:val="26"/>
              </w:rPr>
            </w:pPr>
            <w:r w:rsidRPr="00BE17AD">
              <w:rPr>
                <w:sz w:val="26"/>
                <w:szCs w:val="26"/>
              </w:rPr>
              <w:t>1</w:t>
            </w:r>
            <w:r w:rsidR="00A232E6" w:rsidRPr="00BE17AD">
              <w:rPr>
                <w:sz w:val="26"/>
                <w:szCs w:val="26"/>
              </w:rPr>
              <w:t>3.51</w:t>
            </w:r>
          </w:p>
        </w:tc>
      </w:tr>
      <w:tr w:rsidR="00A232E6" w:rsidRPr="00BE17AD" w14:paraId="20C59FA4" w14:textId="77777777" w:rsidTr="00BE17AD">
        <w:trPr>
          <w:jc w:val="center"/>
        </w:trPr>
        <w:tc>
          <w:tcPr>
            <w:tcW w:w="1476" w:type="dxa"/>
          </w:tcPr>
          <w:p w14:paraId="78529E69" w14:textId="77777777" w:rsidR="00A232E6" w:rsidRPr="00BE17AD" w:rsidRDefault="00A232E6" w:rsidP="00BE17AD">
            <w:pPr>
              <w:jc w:val="center"/>
              <w:rPr>
                <w:b/>
                <w:bCs/>
                <w:sz w:val="26"/>
                <w:szCs w:val="26"/>
              </w:rPr>
            </w:pPr>
            <w:r w:rsidRPr="00BE17AD">
              <w:rPr>
                <w:b/>
                <w:bCs/>
                <w:sz w:val="26"/>
                <w:szCs w:val="26"/>
              </w:rPr>
              <w:t>BID</w:t>
            </w:r>
          </w:p>
        </w:tc>
        <w:tc>
          <w:tcPr>
            <w:tcW w:w="1476" w:type="dxa"/>
          </w:tcPr>
          <w:p w14:paraId="149418FC" w14:textId="083354FC" w:rsidR="00A232E6" w:rsidRPr="00BE17AD" w:rsidRDefault="002677EF" w:rsidP="00BE17AD">
            <w:pPr>
              <w:jc w:val="center"/>
              <w:rPr>
                <w:sz w:val="26"/>
                <w:szCs w:val="26"/>
              </w:rPr>
            </w:pPr>
            <w:r w:rsidRPr="00BE17AD">
              <w:rPr>
                <w:sz w:val="26"/>
                <w:szCs w:val="26"/>
              </w:rPr>
              <w:t>2</w:t>
            </w:r>
            <w:r w:rsidR="00A232E6" w:rsidRPr="00BE17AD">
              <w:rPr>
                <w:sz w:val="26"/>
                <w:szCs w:val="26"/>
              </w:rPr>
              <w:t>.</w:t>
            </w:r>
            <w:r w:rsidRPr="00BE17AD">
              <w:rPr>
                <w:sz w:val="26"/>
                <w:szCs w:val="26"/>
              </w:rPr>
              <w:t>8</w:t>
            </w:r>
            <w:r w:rsidR="00A232E6" w:rsidRPr="00BE17AD">
              <w:rPr>
                <w:sz w:val="26"/>
                <w:szCs w:val="26"/>
              </w:rPr>
              <w:t>1</w:t>
            </w:r>
          </w:p>
        </w:tc>
        <w:tc>
          <w:tcPr>
            <w:tcW w:w="1476" w:type="dxa"/>
          </w:tcPr>
          <w:p w14:paraId="108F3253" w14:textId="5A8D1622" w:rsidR="00A232E6" w:rsidRPr="00BE17AD" w:rsidRDefault="00A232E6" w:rsidP="00BE17AD">
            <w:pPr>
              <w:jc w:val="center"/>
              <w:rPr>
                <w:sz w:val="26"/>
                <w:szCs w:val="26"/>
              </w:rPr>
            </w:pPr>
            <w:r w:rsidRPr="00BE17AD">
              <w:rPr>
                <w:sz w:val="26"/>
                <w:szCs w:val="26"/>
              </w:rPr>
              <w:t>0.</w:t>
            </w:r>
            <w:r w:rsidR="002677EF" w:rsidRPr="00BE17AD">
              <w:rPr>
                <w:sz w:val="26"/>
                <w:szCs w:val="26"/>
              </w:rPr>
              <w:t>81</w:t>
            </w:r>
            <w:r w:rsidRPr="00BE17AD">
              <w:rPr>
                <w:sz w:val="26"/>
                <w:szCs w:val="26"/>
              </w:rPr>
              <w:t>6</w:t>
            </w:r>
          </w:p>
        </w:tc>
        <w:tc>
          <w:tcPr>
            <w:tcW w:w="1476" w:type="dxa"/>
          </w:tcPr>
          <w:p w14:paraId="608A4529" w14:textId="40CC3C1A" w:rsidR="00A232E6" w:rsidRPr="00BE17AD" w:rsidRDefault="00A232E6" w:rsidP="00BE17AD">
            <w:pPr>
              <w:jc w:val="center"/>
              <w:rPr>
                <w:sz w:val="26"/>
                <w:szCs w:val="26"/>
              </w:rPr>
            </w:pPr>
            <w:r w:rsidRPr="00BE17AD">
              <w:rPr>
                <w:sz w:val="26"/>
                <w:szCs w:val="26"/>
              </w:rPr>
              <w:t>7</w:t>
            </w:r>
            <w:r w:rsidRPr="00BE17AD">
              <w:rPr>
                <w:sz w:val="26"/>
                <w:szCs w:val="26"/>
              </w:rPr>
              <w:t>8.</w:t>
            </w:r>
            <w:r w:rsidRPr="00BE17AD">
              <w:rPr>
                <w:sz w:val="26"/>
                <w:szCs w:val="26"/>
              </w:rPr>
              <w:t>1</w:t>
            </w:r>
            <w:r w:rsidRPr="00BE17AD">
              <w:rPr>
                <w:sz w:val="26"/>
                <w:szCs w:val="26"/>
              </w:rPr>
              <w:t>0%</w:t>
            </w:r>
          </w:p>
        </w:tc>
        <w:tc>
          <w:tcPr>
            <w:tcW w:w="1476" w:type="dxa"/>
          </w:tcPr>
          <w:p w14:paraId="338C19C6" w14:textId="707AB4E7" w:rsidR="00A232E6" w:rsidRPr="00BE17AD" w:rsidRDefault="002677EF" w:rsidP="00BE17AD">
            <w:pPr>
              <w:jc w:val="center"/>
              <w:rPr>
                <w:sz w:val="26"/>
                <w:szCs w:val="26"/>
              </w:rPr>
            </w:pPr>
            <w:r w:rsidRPr="00BE17AD">
              <w:rPr>
                <w:sz w:val="26"/>
                <w:szCs w:val="26"/>
              </w:rPr>
              <w:t>6</w:t>
            </w:r>
            <w:r w:rsidR="00A232E6" w:rsidRPr="00BE17AD">
              <w:rPr>
                <w:sz w:val="26"/>
                <w:szCs w:val="26"/>
              </w:rPr>
              <w:t>.26</w:t>
            </w:r>
          </w:p>
        </w:tc>
      </w:tr>
      <w:tr w:rsidR="00A232E6" w:rsidRPr="00BE17AD" w14:paraId="117CFF87" w14:textId="77777777" w:rsidTr="00BE17AD">
        <w:trPr>
          <w:jc w:val="center"/>
        </w:trPr>
        <w:tc>
          <w:tcPr>
            <w:tcW w:w="1476" w:type="dxa"/>
          </w:tcPr>
          <w:p w14:paraId="588A20D5" w14:textId="77777777" w:rsidR="00A232E6" w:rsidRPr="00BE17AD" w:rsidRDefault="00A232E6" w:rsidP="00BE17AD">
            <w:pPr>
              <w:jc w:val="center"/>
              <w:rPr>
                <w:b/>
                <w:bCs/>
                <w:sz w:val="26"/>
                <w:szCs w:val="26"/>
              </w:rPr>
            </w:pPr>
            <w:r w:rsidRPr="00BE17AD">
              <w:rPr>
                <w:b/>
                <w:bCs/>
                <w:sz w:val="26"/>
                <w:szCs w:val="26"/>
              </w:rPr>
              <w:t>FPT</w:t>
            </w:r>
          </w:p>
        </w:tc>
        <w:tc>
          <w:tcPr>
            <w:tcW w:w="1476" w:type="dxa"/>
          </w:tcPr>
          <w:p w14:paraId="461A6571" w14:textId="77777777" w:rsidR="00A232E6" w:rsidRPr="00BE17AD" w:rsidRDefault="00A232E6" w:rsidP="00BE17AD">
            <w:pPr>
              <w:jc w:val="center"/>
              <w:rPr>
                <w:sz w:val="26"/>
                <w:szCs w:val="26"/>
              </w:rPr>
            </w:pPr>
            <w:r w:rsidRPr="00BE17AD">
              <w:rPr>
                <w:sz w:val="26"/>
                <w:szCs w:val="26"/>
              </w:rPr>
              <w:t>4.89</w:t>
            </w:r>
          </w:p>
        </w:tc>
        <w:tc>
          <w:tcPr>
            <w:tcW w:w="1476" w:type="dxa"/>
          </w:tcPr>
          <w:p w14:paraId="7DB286A0" w14:textId="047E65B5" w:rsidR="00A232E6" w:rsidRPr="00BE17AD" w:rsidRDefault="00A232E6" w:rsidP="00BE17AD">
            <w:pPr>
              <w:jc w:val="center"/>
              <w:rPr>
                <w:sz w:val="26"/>
                <w:szCs w:val="26"/>
              </w:rPr>
            </w:pPr>
            <w:r w:rsidRPr="00BE17AD">
              <w:rPr>
                <w:sz w:val="26"/>
                <w:szCs w:val="26"/>
              </w:rPr>
              <w:t>0.</w:t>
            </w:r>
            <w:r w:rsidR="002677EF" w:rsidRPr="00BE17AD">
              <w:rPr>
                <w:sz w:val="26"/>
                <w:szCs w:val="26"/>
              </w:rPr>
              <w:t>624</w:t>
            </w:r>
          </w:p>
        </w:tc>
        <w:tc>
          <w:tcPr>
            <w:tcW w:w="1476" w:type="dxa"/>
          </w:tcPr>
          <w:p w14:paraId="44E39B84" w14:textId="12FD1C22" w:rsidR="00A232E6" w:rsidRPr="00BE17AD" w:rsidRDefault="00A232E6" w:rsidP="00BE17AD">
            <w:pPr>
              <w:jc w:val="center"/>
              <w:rPr>
                <w:sz w:val="26"/>
                <w:szCs w:val="26"/>
              </w:rPr>
            </w:pPr>
            <w:r w:rsidRPr="00BE17AD">
              <w:rPr>
                <w:sz w:val="26"/>
                <w:szCs w:val="26"/>
              </w:rPr>
              <w:t>64</w:t>
            </w:r>
            <w:r w:rsidRPr="00BE17AD">
              <w:rPr>
                <w:sz w:val="26"/>
                <w:szCs w:val="26"/>
              </w:rPr>
              <w:t>.93%</w:t>
            </w:r>
          </w:p>
        </w:tc>
        <w:tc>
          <w:tcPr>
            <w:tcW w:w="1476" w:type="dxa"/>
          </w:tcPr>
          <w:p w14:paraId="6AD1E64D" w14:textId="77777777" w:rsidR="00A232E6" w:rsidRPr="00BE17AD" w:rsidRDefault="00A232E6" w:rsidP="00BE17AD">
            <w:pPr>
              <w:jc w:val="center"/>
              <w:rPr>
                <w:sz w:val="26"/>
                <w:szCs w:val="26"/>
              </w:rPr>
            </w:pPr>
            <w:r w:rsidRPr="00BE17AD">
              <w:rPr>
                <w:sz w:val="26"/>
                <w:szCs w:val="26"/>
              </w:rPr>
              <w:t>5.69</w:t>
            </w:r>
          </w:p>
        </w:tc>
      </w:tr>
      <w:tr w:rsidR="00A232E6" w:rsidRPr="00BE17AD" w14:paraId="533187A3" w14:textId="77777777" w:rsidTr="00BE17AD">
        <w:trPr>
          <w:trHeight w:val="85"/>
          <w:jc w:val="center"/>
        </w:trPr>
        <w:tc>
          <w:tcPr>
            <w:tcW w:w="1476" w:type="dxa"/>
          </w:tcPr>
          <w:p w14:paraId="036392B9" w14:textId="77777777" w:rsidR="00A232E6" w:rsidRPr="00BE17AD" w:rsidRDefault="00A232E6" w:rsidP="00BE17AD">
            <w:pPr>
              <w:jc w:val="center"/>
              <w:rPr>
                <w:b/>
                <w:bCs/>
                <w:sz w:val="26"/>
                <w:szCs w:val="26"/>
              </w:rPr>
            </w:pPr>
            <w:r w:rsidRPr="00BE17AD">
              <w:rPr>
                <w:b/>
                <w:bCs/>
                <w:sz w:val="26"/>
                <w:szCs w:val="26"/>
              </w:rPr>
              <w:t>GOOGL</w:t>
            </w:r>
          </w:p>
        </w:tc>
        <w:tc>
          <w:tcPr>
            <w:tcW w:w="1476" w:type="dxa"/>
          </w:tcPr>
          <w:p w14:paraId="1E006AEC" w14:textId="340F9E9D" w:rsidR="00A232E6" w:rsidRPr="00BE17AD" w:rsidRDefault="002677EF" w:rsidP="00BE17AD">
            <w:pPr>
              <w:jc w:val="center"/>
              <w:rPr>
                <w:sz w:val="26"/>
                <w:szCs w:val="26"/>
              </w:rPr>
            </w:pPr>
            <w:r w:rsidRPr="00BE17AD">
              <w:rPr>
                <w:sz w:val="26"/>
                <w:szCs w:val="26"/>
              </w:rPr>
              <w:t>5</w:t>
            </w:r>
            <w:r w:rsidR="00A232E6" w:rsidRPr="00BE17AD">
              <w:rPr>
                <w:sz w:val="26"/>
                <w:szCs w:val="26"/>
              </w:rPr>
              <w:t>.38</w:t>
            </w:r>
          </w:p>
        </w:tc>
        <w:tc>
          <w:tcPr>
            <w:tcW w:w="1476" w:type="dxa"/>
          </w:tcPr>
          <w:p w14:paraId="11129D8E" w14:textId="42E5E7C3" w:rsidR="00A232E6" w:rsidRPr="00BE17AD" w:rsidRDefault="00A232E6" w:rsidP="00BE17AD">
            <w:pPr>
              <w:jc w:val="center"/>
              <w:rPr>
                <w:sz w:val="26"/>
                <w:szCs w:val="26"/>
              </w:rPr>
            </w:pPr>
            <w:r w:rsidRPr="00BE17AD">
              <w:rPr>
                <w:sz w:val="26"/>
                <w:szCs w:val="26"/>
              </w:rPr>
              <w:t>0.</w:t>
            </w:r>
            <w:r w:rsidR="002677EF" w:rsidRPr="00BE17AD">
              <w:rPr>
                <w:sz w:val="26"/>
                <w:szCs w:val="26"/>
              </w:rPr>
              <w:t>5</w:t>
            </w:r>
            <w:r w:rsidR="00BE17AD" w:rsidRPr="00BE17AD">
              <w:rPr>
                <w:sz w:val="26"/>
                <w:szCs w:val="26"/>
              </w:rPr>
              <w:t>82</w:t>
            </w:r>
          </w:p>
        </w:tc>
        <w:tc>
          <w:tcPr>
            <w:tcW w:w="1476" w:type="dxa"/>
          </w:tcPr>
          <w:p w14:paraId="1232FE72" w14:textId="364EEAE8" w:rsidR="00A232E6" w:rsidRPr="00BE17AD" w:rsidRDefault="00A232E6" w:rsidP="00BE17AD">
            <w:pPr>
              <w:jc w:val="center"/>
              <w:rPr>
                <w:sz w:val="26"/>
                <w:szCs w:val="26"/>
              </w:rPr>
            </w:pPr>
            <w:r w:rsidRPr="00BE17AD">
              <w:rPr>
                <w:sz w:val="26"/>
                <w:szCs w:val="26"/>
              </w:rPr>
              <w:t>6</w:t>
            </w:r>
            <w:r w:rsidRPr="00BE17AD">
              <w:rPr>
                <w:sz w:val="26"/>
                <w:szCs w:val="26"/>
              </w:rPr>
              <w:t>1.12%</w:t>
            </w:r>
          </w:p>
        </w:tc>
        <w:tc>
          <w:tcPr>
            <w:tcW w:w="1476" w:type="dxa"/>
          </w:tcPr>
          <w:p w14:paraId="4958152F" w14:textId="48FEDD26" w:rsidR="00A232E6" w:rsidRPr="00BE17AD" w:rsidRDefault="00A232E6" w:rsidP="00BE17AD">
            <w:pPr>
              <w:jc w:val="center"/>
              <w:rPr>
                <w:sz w:val="26"/>
                <w:szCs w:val="26"/>
              </w:rPr>
            </w:pPr>
            <w:r w:rsidRPr="00BE17AD">
              <w:rPr>
                <w:sz w:val="26"/>
                <w:szCs w:val="26"/>
              </w:rPr>
              <w:t>7.96</w:t>
            </w:r>
          </w:p>
        </w:tc>
      </w:tr>
    </w:tbl>
    <w:p w14:paraId="0BEFC403" w14:textId="77777777" w:rsidR="00BE17AD" w:rsidRDefault="00BE17AD" w:rsidP="00BE17AD">
      <w:pPr>
        <w:spacing w:before="100" w:beforeAutospacing="1" w:after="100" w:afterAutospacing="1" w:line="240" w:lineRule="auto"/>
        <w:jc w:val="both"/>
        <w:rPr>
          <w:sz w:val="26"/>
          <w:szCs w:val="26"/>
          <w:lang w:eastAsia="zh-CN"/>
        </w:rPr>
      </w:pPr>
      <w:r w:rsidRPr="00BE17AD">
        <w:rPr>
          <w:sz w:val="26"/>
          <w:szCs w:val="26"/>
          <w:lang w:eastAsia="zh-CN"/>
        </w:rPr>
        <w:t xml:space="preserve">The table presents key performance metrics used to evaluate the ARIMA model across different stocks, including </w:t>
      </w:r>
      <w:r w:rsidRPr="00BE17AD">
        <w:rPr>
          <w:b/>
          <w:bCs/>
          <w:sz w:val="26"/>
          <w:szCs w:val="26"/>
          <w:lang w:eastAsia="zh-CN"/>
        </w:rPr>
        <w:t>AAPL</w:t>
      </w:r>
      <w:r w:rsidRPr="00BE17AD">
        <w:rPr>
          <w:sz w:val="26"/>
          <w:szCs w:val="26"/>
          <w:lang w:eastAsia="zh-CN"/>
        </w:rPr>
        <w:t xml:space="preserve">, </w:t>
      </w:r>
      <w:r w:rsidRPr="00BE17AD">
        <w:rPr>
          <w:b/>
          <w:bCs/>
          <w:sz w:val="26"/>
          <w:szCs w:val="26"/>
          <w:lang w:eastAsia="zh-CN"/>
        </w:rPr>
        <w:t>ACB</w:t>
      </w:r>
      <w:r w:rsidRPr="00BE17AD">
        <w:rPr>
          <w:sz w:val="26"/>
          <w:szCs w:val="26"/>
          <w:lang w:eastAsia="zh-CN"/>
        </w:rPr>
        <w:t xml:space="preserve">, </w:t>
      </w:r>
      <w:r w:rsidRPr="00BE17AD">
        <w:rPr>
          <w:b/>
          <w:bCs/>
          <w:sz w:val="26"/>
          <w:szCs w:val="26"/>
          <w:lang w:eastAsia="zh-CN"/>
        </w:rPr>
        <w:t>BID</w:t>
      </w:r>
      <w:r w:rsidRPr="00BE17AD">
        <w:rPr>
          <w:sz w:val="26"/>
          <w:szCs w:val="26"/>
          <w:lang w:eastAsia="zh-CN"/>
        </w:rPr>
        <w:t xml:space="preserve">, </w:t>
      </w:r>
      <w:r w:rsidRPr="00BE17AD">
        <w:rPr>
          <w:b/>
          <w:bCs/>
          <w:sz w:val="26"/>
          <w:szCs w:val="26"/>
          <w:lang w:eastAsia="zh-CN"/>
        </w:rPr>
        <w:t>FPT</w:t>
      </w:r>
      <w:r w:rsidRPr="00BE17AD">
        <w:rPr>
          <w:sz w:val="26"/>
          <w:szCs w:val="26"/>
          <w:lang w:eastAsia="zh-CN"/>
        </w:rPr>
        <w:t xml:space="preserve">, and </w:t>
      </w:r>
      <w:r w:rsidRPr="00BE17AD">
        <w:rPr>
          <w:b/>
          <w:bCs/>
          <w:sz w:val="26"/>
          <w:szCs w:val="26"/>
          <w:lang w:eastAsia="zh-CN"/>
        </w:rPr>
        <w:t>GOOGL</w:t>
      </w:r>
      <w:r w:rsidRPr="00BE17AD">
        <w:rPr>
          <w:sz w:val="26"/>
          <w:szCs w:val="26"/>
          <w:lang w:eastAsia="zh-CN"/>
        </w:rPr>
        <w:t xml:space="preserve">. The metrics include </w:t>
      </w:r>
      <w:r w:rsidRPr="00BE17AD">
        <w:rPr>
          <w:b/>
          <w:bCs/>
          <w:sz w:val="26"/>
          <w:szCs w:val="26"/>
          <w:lang w:eastAsia="zh-CN"/>
        </w:rPr>
        <w:t>Root Mean Squared Error (RMSE)</w:t>
      </w:r>
      <w:r w:rsidRPr="00BE17AD">
        <w:rPr>
          <w:sz w:val="26"/>
          <w:szCs w:val="26"/>
          <w:lang w:eastAsia="zh-CN"/>
        </w:rPr>
        <w:t xml:space="preserve">, </w:t>
      </w:r>
      <w:r w:rsidRPr="00BE17AD">
        <w:rPr>
          <w:b/>
          <w:bCs/>
          <w:sz w:val="26"/>
          <w:szCs w:val="26"/>
          <w:lang w:eastAsia="zh-CN"/>
        </w:rPr>
        <w:t>R-squared (R²)</w:t>
      </w:r>
      <w:r w:rsidRPr="00BE17AD">
        <w:rPr>
          <w:sz w:val="26"/>
          <w:szCs w:val="26"/>
          <w:lang w:eastAsia="zh-CN"/>
        </w:rPr>
        <w:t xml:space="preserve">, </w:t>
      </w:r>
      <w:r w:rsidRPr="00BE17AD">
        <w:rPr>
          <w:b/>
          <w:bCs/>
          <w:sz w:val="26"/>
          <w:szCs w:val="26"/>
          <w:lang w:eastAsia="zh-CN"/>
        </w:rPr>
        <w:t>Accuracy within 5%</w:t>
      </w:r>
      <w:r w:rsidRPr="00BE17AD">
        <w:rPr>
          <w:sz w:val="26"/>
          <w:szCs w:val="26"/>
          <w:lang w:eastAsia="zh-CN"/>
        </w:rPr>
        <w:t xml:space="preserve">, and </w:t>
      </w:r>
      <w:r w:rsidRPr="00BE17AD">
        <w:rPr>
          <w:b/>
          <w:bCs/>
          <w:sz w:val="26"/>
          <w:szCs w:val="26"/>
          <w:lang w:eastAsia="zh-CN"/>
        </w:rPr>
        <w:t>Mean Squared Error (MSE)</w:t>
      </w:r>
      <w:r w:rsidRPr="00BE17AD">
        <w:rPr>
          <w:sz w:val="26"/>
          <w:szCs w:val="26"/>
          <w:lang w:eastAsia="zh-CN"/>
        </w:rPr>
        <w:t>. These metrics help assess the model's accuracy, goodness-of-fit, and error distribution. Here's an analysis of the results for each stock:</w:t>
      </w:r>
    </w:p>
    <w:p w14:paraId="31E73BA3" w14:textId="77777777" w:rsidR="00BE17AD" w:rsidRPr="00BE17AD" w:rsidRDefault="00BE17AD" w:rsidP="00BE17AD">
      <w:pPr>
        <w:spacing w:before="100" w:beforeAutospacing="1" w:after="100" w:afterAutospacing="1" w:line="240" w:lineRule="auto"/>
        <w:jc w:val="both"/>
        <w:rPr>
          <w:sz w:val="26"/>
          <w:szCs w:val="26"/>
          <w:lang w:eastAsia="zh-CN"/>
        </w:rPr>
      </w:pPr>
    </w:p>
    <w:p w14:paraId="083F4D88" w14:textId="77777777" w:rsidR="00BE17AD" w:rsidRPr="00BE17AD" w:rsidRDefault="00BE17AD">
      <w:pPr>
        <w:numPr>
          <w:ilvl w:val="0"/>
          <w:numId w:val="58"/>
        </w:numPr>
        <w:spacing w:before="100" w:beforeAutospacing="1" w:after="100" w:afterAutospacing="1" w:line="240" w:lineRule="auto"/>
        <w:jc w:val="both"/>
        <w:rPr>
          <w:sz w:val="26"/>
          <w:szCs w:val="26"/>
          <w:lang w:eastAsia="zh-CN"/>
        </w:rPr>
      </w:pPr>
      <w:r w:rsidRPr="00BE17AD">
        <w:rPr>
          <w:b/>
          <w:bCs/>
          <w:sz w:val="26"/>
          <w:szCs w:val="26"/>
          <w:lang w:eastAsia="zh-CN"/>
        </w:rPr>
        <w:lastRenderedPageBreak/>
        <w:t>AAPL</w:t>
      </w:r>
      <w:r w:rsidRPr="00BE17AD">
        <w:rPr>
          <w:sz w:val="26"/>
          <w:szCs w:val="26"/>
          <w:lang w:eastAsia="zh-CN"/>
        </w:rPr>
        <w:t>:</w:t>
      </w:r>
    </w:p>
    <w:p w14:paraId="7F8E14D9" w14:textId="77777777" w:rsidR="00BE17AD" w:rsidRPr="00BE17AD" w:rsidRDefault="00BE17AD">
      <w:pPr>
        <w:numPr>
          <w:ilvl w:val="1"/>
          <w:numId w:val="59"/>
        </w:numPr>
        <w:spacing w:before="100" w:beforeAutospacing="1" w:after="100" w:afterAutospacing="1" w:line="240" w:lineRule="auto"/>
        <w:jc w:val="both"/>
        <w:rPr>
          <w:sz w:val="26"/>
          <w:szCs w:val="26"/>
          <w:lang w:eastAsia="zh-CN"/>
        </w:rPr>
      </w:pPr>
      <w:r w:rsidRPr="00BE17AD">
        <w:rPr>
          <w:b/>
          <w:bCs/>
          <w:sz w:val="26"/>
          <w:szCs w:val="26"/>
          <w:lang w:eastAsia="zh-CN"/>
        </w:rPr>
        <w:t>RMSE</w:t>
      </w:r>
      <w:r w:rsidRPr="00BE17AD">
        <w:rPr>
          <w:sz w:val="26"/>
          <w:szCs w:val="26"/>
          <w:lang w:eastAsia="zh-CN"/>
        </w:rPr>
        <w:t>: 3.71, indicating relatively low error in the predictions.</w:t>
      </w:r>
    </w:p>
    <w:p w14:paraId="08C2BCC0" w14:textId="77777777" w:rsidR="00BE17AD" w:rsidRPr="00BE17AD" w:rsidRDefault="00BE17AD">
      <w:pPr>
        <w:numPr>
          <w:ilvl w:val="1"/>
          <w:numId w:val="59"/>
        </w:numPr>
        <w:spacing w:before="100" w:beforeAutospacing="1" w:after="100" w:afterAutospacing="1" w:line="240" w:lineRule="auto"/>
        <w:jc w:val="both"/>
        <w:rPr>
          <w:sz w:val="26"/>
          <w:szCs w:val="26"/>
          <w:lang w:eastAsia="zh-CN"/>
        </w:rPr>
      </w:pPr>
      <w:r w:rsidRPr="00BE17AD">
        <w:rPr>
          <w:b/>
          <w:bCs/>
          <w:sz w:val="26"/>
          <w:szCs w:val="26"/>
          <w:lang w:eastAsia="zh-CN"/>
        </w:rPr>
        <w:t>R²</w:t>
      </w:r>
      <w:r w:rsidRPr="00BE17AD">
        <w:rPr>
          <w:sz w:val="26"/>
          <w:szCs w:val="26"/>
          <w:lang w:eastAsia="zh-CN"/>
        </w:rPr>
        <w:t>: 0.756, meaning 75.6% of the variance in AAPL's stock price is explained by the model.</w:t>
      </w:r>
    </w:p>
    <w:p w14:paraId="31CFC53A" w14:textId="77777777" w:rsidR="00BE17AD" w:rsidRPr="00BE17AD" w:rsidRDefault="00BE17AD">
      <w:pPr>
        <w:numPr>
          <w:ilvl w:val="1"/>
          <w:numId w:val="59"/>
        </w:numPr>
        <w:spacing w:before="100" w:beforeAutospacing="1" w:after="100" w:afterAutospacing="1" w:line="240" w:lineRule="auto"/>
        <w:jc w:val="both"/>
        <w:rPr>
          <w:sz w:val="26"/>
          <w:szCs w:val="26"/>
          <w:lang w:eastAsia="zh-CN"/>
        </w:rPr>
      </w:pPr>
      <w:r w:rsidRPr="00BE17AD">
        <w:rPr>
          <w:b/>
          <w:bCs/>
          <w:sz w:val="26"/>
          <w:szCs w:val="26"/>
          <w:lang w:eastAsia="zh-CN"/>
        </w:rPr>
        <w:t>Accuracy within 5%</w:t>
      </w:r>
      <w:r w:rsidRPr="00BE17AD">
        <w:rPr>
          <w:sz w:val="26"/>
          <w:szCs w:val="26"/>
          <w:lang w:eastAsia="zh-CN"/>
        </w:rPr>
        <w:t>: 70.57%, showing that over 70% of the predictions were within 5% of the actual stock prices.</w:t>
      </w:r>
    </w:p>
    <w:p w14:paraId="0ACE13BF" w14:textId="77777777" w:rsidR="00BE17AD" w:rsidRPr="00BE17AD" w:rsidRDefault="00BE17AD">
      <w:pPr>
        <w:numPr>
          <w:ilvl w:val="1"/>
          <w:numId w:val="59"/>
        </w:numPr>
        <w:spacing w:before="100" w:beforeAutospacing="1" w:after="100" w:afterAutospacing="1" w:line="240" w:lineRule="auto"/>
        <w:jc w:val="both"/>
        <w:rPr>
          <w:sz w:val="26"/>
          <w:szCs w:val="26"/>
          <w:lang w:eastAsia="zh-CN"/>
        </w:rPr>
      </w:pPr>
      <w:r w:rsidRPr="00BE17AD">
        <w:rPr>
          <w:b/>
          <w:bCs/>
          <w:sz w:val="26"/>
          <w:szCs w:val="26"/>
          <w:lang w:eastAsia="zh-CN"/>
        </w:rPr>
        <w:t>MSE</w:t>
      </w:r>
      <w:r w:rsidRPr="00BE17AD">
        <w:rPr>
          <w:sz w:val="26"/>
          <w:szCs w:val="26"/>
          <w:lang w:eastAsia="zh-CN"/>
        </w:rPr>
        <w:t>: 5.76, further indicating a moderate level of error.</w:t>
      </w:r>
    </w:p>
    <w:p w14:paraId="1ED8396A" w14:textId="77777777" w:rsidR="00BE17AD" w:rsidRPr="00BE17AD" w:rsidRDefault="00BE17AD" w:rsidP="00BE17AD">
      <w:pPr>
        <w:spacing w:before="100" w:beforeAutospacing="1" w:after="100" w:afterAutospacing="1" w:line="240" w:lineRule="auto"/>
        <w:ind w:left="720"/>
        <w:jc w:val="both"/>
        <w:rPr>
          <w:sz w:val="26"/>
          <w:szCs w:val="26"/>
          <w:lang w:eastAsia="zh-CN"/>
        </w:rPr>
      </w:pPr>
      <w:r w:rsidRPr="00BE17AD">
        <w:rPr>
          <w:sz w:val="26"/>
          <w:szCs w:val="26"/>
          <w:lang w:eastAsia="zh-CN"/>
        </w:rPr>
        <w:t>Overall, the model performs well in predicting AAPL's prices, with a good balance between accuracy and error.</w:t>
      </w:r>
    </w:p>
    <w:p w14:paraId="681F65BB" w14:textId="77777777" w:rsidR="00BE17AD" w:rsidRPr="00BE17AD" w:rsidRDefault="00BE17AD">
      <w:pPr>
        <w:numPr>
          <w:ilvl w:val="0"/>
          <w:numId w:val="58"/>
        </w:numPr>
        <w:spacing w:before="100" w:beforeAutospacing="1" w:after="100" w:afterAutospacing="1" w:line="240" w:lineRule="auto"/>
        <w:jc w:val="both"/>
        <w:rPr>
          <w:sz w:val="26"/>
          <w:szCs w:val="26"/>
          <w:lang w:eastAsia="zh-CN"/>
        </w:rPr>
      </w:pPr>
      <w:r w:rsidRPr="00BE17AD">
        <w:rPr>
          <w:b/>
          <w:bCs/>
          <w:sz w:val="26"/>
          <w:szCs w:val="26"/>
          <w:lang w:eastAsia="zh-CN"/>
        </w:rPr>
        <w:t>ACB</w:t>
      </w:r>
      <w:r w:rsidRPr="00BE17AD">
        <w:rPr>
          <w:sz w:val="26"/>
          <w:szCs w:val="26"/>
          <w:lang w:eastAsia="zh-CN"/>
        </w:rPr>
        <w:t>:</w:t>
      </w:r>
    </w:p>
    <w:p w14:paraId="178EA90D" w14:textId="77777777" w:rsidR="00BE17AD" w:rsidRPr="00BE17AD" w:rsidRDefault="00BE17AD">
      <w:pPr>
        <w:numPr>
          <w:ilvl w:val="1"/>
          <w:numId w:val="60"/>
        </w:numPr>
        <w:spacing w:before="100" w:beforeAutospacing="1" w:after="100" w:afterAutospacing="1" w:line="240" w:lineRule="auto"/>
        <w:jc w:val="both"/>
        <w:rPr>
          <w:sz w:val="26"/>
          <w:szCs w:val="26"/>
          <w:lang w:eastAsia="zh-CN"/>
        </w:rPr>
      </w:pPr>
      <w:r w:rsidRPr="00BE17AD">
        <w:rPr>
          <w:b/>
          <w:bCs/>
          <w:sz w:val="26"/>
          <w:szCs w:val="26"/>
          <w:lang w:eastAsia="zh-CN"/>
        </w:rPr>
        <w:t>RMSE</w:t>
      </w:r>
      <w:r w:rsidRPr="00BE17AD">
        <w:rPr>
          <w:sz w:val="26"/>
          <w:szCs w:val="26"/>
          <w:lang w:eastAsia="zh-CN"/>
        </w:rPr>
        <w:t>: 7.12, the highest among the stocks, suggesting the model struggles more with ACB predictions.</w:t>
      </w:r>
    </w:p>
    <w:p w14:paraId="56F823B3" w14:textId="77777777" w:rsidR="00BE17AD" w:rsidRPr="00BE17AD" w:rsidRDefault="00BE17AD">
      <w:pPr>
        <w:numPr>
          <w:ilvl w:val="1"/>
          <w:numId w:val="60"/>
        </w:numPr>
        <w:spacing w:before="100" w:beforeAutospacing="1" w:after="100" w:afterAutospacing="1" w:line="240" w:lineRule="auto"/>
        <w:jc w:val="both"/>
        <w:rPr>
          <w:sz w:val="26"/>
          <w:szCs w:val="26"/>
          <w:lang w:eastAsia="zh-CN"/>
        </w:rPr>
      </w:pPr>
      <w:r w:rsidRPr="00BE17AD">
        <w:rPr>
          <w:b/>
          <w:bCs/>
          <w:sz w:val="26"/>
          <w:szCs w:val="26"/>
          <w:lang w:eastAsia="zh-CN"/>
        </w:rPr>
        <w:t>R²</w:t>
      </w:r>
      <w:r w:rsidRPr="00BE17AD">
        <w:rPr>
          <w:sz w:val="26"/>
          <w:szCs w:val="26"/>
          <w:lang w:eastAsia="zh-CN"/>
        </w:rPr>
        <w:t>: 0.502, meaning the model only explains about 50.2% of the variance, indicating weaker performance.</w:t>
      </w:r>
    </w:p>
    <w:p w14:paraId="087E6AEA" w14:textId="77777777" w:rsidR="00BE17AD" w:rsidRPr="00BE17AD" w:rsidRDefault="00BE17AD">
      <w:pPr>
        <w:numPr>
          <w:ilvl w:val="1"/>
          <w:numId w:val="60"/>
        </w:numPr>
        <w:spacing w:before="100" w:beforeAutospacing="1" w:after="100" w:afterAutospacing="1" w:line="240" w:lineRule="auto"/>
        <w:jc w:val="both"/>
        <w:rPr>
          <w:sz w:val="26"/>
          <w:szCs w:val="26"/>
          <w:lang w:eastAsia="zh-CN"/>
        </w:rPr>
      </w:pPr>
      <w:r w:rsidRPr="00BE17AD">
        <w:rPr>
          <w:b/>
          <w:bCs/>
          <w:sz w:val="26"/>
          <w:szCs w:val="26"/>
          <w:lang w:eastAsia="zh-CN"/>
        </w:rPr>
        <w:t>Accuracy within 5%</w:t>
      </w:r>
      <w:r w:rsidRPr="00BE17AD">
        <w:rPr>
          <w:sz w:val="26"/>
          <w:szCs w:val="26"/>
          <w:lang w:eastAsia="zh-CN"/>
        </w:rPr>
        <w:t>: 59.32%, showing relatively lower accuracy compared to other stocks.</w:t>
      </w:r>
    </w:p>
    <w:p w14:paraId="74D84129" w14:textId="77777777" w:rsidR="00BE17AD" w:rsidRPr="00BE17AD" w:rsidRDefault="00BE17AD">
      <w:pPr>
        <w:numPr>
          <w:ilvl w:val="1"/>
          <w:numId w:val="60"/>
        </w:numPr>
        <w:spacing w:before="100" w:beforeAutospacing="1" w:after="100" w:afterAutospacing="1" w:line="240" w:lineRule="auto"/>
        <w:jc w:val="both"/>
        <w:rPr>
          <w:sz w:val="26"/>
          <w:szCs w:val="26"/>
          <w:lang w:eastAsia="zh-CN"/>
        </w:rPr>
      </w:pPr>
      <w:r w:rsidRPr="00BE17AD">
        <w:rPr>
          <w:b/>
          <w:bCs/>
          <w:sz w:val="26"/>
          <w:szCs w:val="26"/>
          <w:lang w:eastAsia="zh-CN"/>
        </w:rPr>
        <w:t>MSE</w:t>
      </w:r>
      <w:r w:rsidRPr="00BE17AD">
        <w:rPr>
          <w:sz w:val="26"/>
          <w:szCs w:val="26"/>
          <w:lang w:eastAsia="zh-CN"/>
        </w:rPr>
        <w:t>: 13.51, reflecting higher error.</w:t>
      </w:r>
    </w:p>
    <w:p w14:paraId="2748BDE7" w14:textId="77777777" w:rsidR="00BE17AD" w:rsidRPr="00BE17AD" w:rsidRDefault="00BE17AD" w:rsidP="00BE17AD">
      <w:pPr>
        <w:spacing w:before="100" w:beforeAutospacing="1" w:after="100" w:afterAutospacing="1" w:line="240" w:lineRule="auto"/>
        <w:ind w:left="720"/>
        <w:jc w:val="both"/>
        <w:rPr>
          <w:sz w:val="26"/>
          <w:szCs w:val="26"/>
          <w:lang w:eastAsia="zh-CN"/>
        </w:rPr>
      </w:pPr>
      <w:r w:rsidRPr="00BE17AD">
        <w:rPr>
          <w:sz w:val="26"/>
          <w:szCs w:val="26"/>
          <w:lang w:eastAsia="zh-CN"/>
        </w:rPr>
        <w:t>The ARIMA model has difficulty predicting ACB's stock prices, as indicated by the higher error metrics and lower accuracy.</w:t>
      </w:r>
    </w:p>
    <w:p w14:paraId="2CAA1213" w14:textId="77777777" w:rsidR="00BE17AD" w:rsidRPr="00BE17AD" w:rsidRDefault="00BE17AD">
      <w:pPr>
        <w:numPr>
          <w:ilvl w:val="0"/>
          <w:numId w:val="58"/>
        </w:numPr>
        <w:spacing w:before="100" w:beforeAutospacing="1" w:after="100" w:afterAutospacing="1" w:line="240" w:lineRule="auto"/>
        <w:jc w:val="both"/>
        <w:rPr>
          <w:sz w:val="26"/>
          <w:szCs w:val="26"/>
          <w:lang w:eastAsia="zh-CN"/>
        </w:rPr>
      </w:pPr>
      <w:r w:rsidRPr="00BE17AD">
        <w:rPr>
          <w:b/>
          <w:bCs/>
          <w:sz w:val="26"/>
          <w:szCs w:val="26"/>
          <w:lang w:eastAsia="zh-CN"/>
        </w:rPr>
        <w:t>BID</w:t>
      </w:r>
      <w:r w:rsidRPr="00BE17AD">
        <w:rPr>
          <w:sz w:val="26"/>
          <w:szCs w:val="26"/>
          <w:lang w:eastAsia="zh-CN"/>
        </w:rPr>
        <w:t>:</w:t>
      </w:r>
    </w:p>
    <w:p w14:paraId="13841D80" w14:textId="77777777" w:rsidR="00BE17AD" w:rsidRPr="00BE17AD" w:rsidRDefault="00BE17AD">
      <w:pPr>
        <w:pStyle w:val="ListParagraph"/>
        <w:numPr>
          <w:ilvl w:val="1"/>
          <w:numId w:val="61"/>
        </w:numPr>
        <w:spacing w:before="100" w:beforeAutospacing="1" w:after="100" w:afterAutospacing="1" w:line="240" w:lineRule="auto"/>
        <w:jc w:val="both"/>
        <w:rPr>
          <w:sz w:val="26"/>
          <w:szCs w:val="26"/>
          <w:lang w:eastAsia="zh-CN"/>
        </w:rPr>
      </w:pPr>
      <w:r w:rsidRPr="00BE17AD">
        <w:rPr>
          <w:b/>
          <w:bCs/>
          <w:sz w:val="26"/>
          <w:szCs w:val="26"/>
          <w:lang w:eastAsia="zh-CN"/>
        </w:rPr>
        <w:t>RMSE</w:t>
      </w:r>
      <w:r w:rsidRPr="00BE17AD">
        <w:rPr>
          <w:sz w:val="26"/>
          <w:szCs w:val="26"/>
          <w:lang w:eastAsia="zh-CN"/>
        </w:rPr>
        <w:t>: 2.81, the lowest among the stocks, indicating very low prediction error.</w:t>
      </w:r>
    </w:p>
    <w:p w14:paraId="4E6C6CA0" w14:textId="77777777" w:rsidR="00BE17AD" w:rsidRPr="00BE17AD" w:rsidRDefault="00BE17AD">
      <w:pPr>
        <w:pStyle w:val="ListParagraph"/>
        <w:numPr>
          <w:ilvl w:val="1"/>
          <w:numId w:val="61"/>
        </w:numPr>
        <w:spacing w:before="100" w:beforeAutospacing="1" w:after="100" w:afterAutospacing="1" w:line="240" w:lineRule="auto"/>
        <w:jc w:val="both"/>
        <w:rPr>
          <w:sz w:val="26"/>
          <w:szCs w:val="26"/>
          <w:lang w:eastAsia="zh-CN"/>
        </w:rPr>
      </w:pPr>
      <w:r w:rsidRPr="00BE17AD">
        <w:rPr>
          <w:b/>
          <w:bCs/>
          <w:sz w:val="26"/>
          <w:szCs w:val="26"/>
          <w:lang w:eastAsia="zh-CN"/>
        </w:rPr>
        <w:t>R²</w:t>
      </w:r>
      <w:r w:rsidRPr="00BE17AD">
        <w:rPr>
          <w:sz w:val="26"/>
          <w:szCs w:val="26"/>
          <w:lang w:eastAsia="zh-CN"/>
        </w:rPr>
        <w:t>: 0.816, the highest among the stocks, meaning 81.6% of the price variance is explained by the model.</w:t>
      </w:r>
    </w:p>
    <w:p w14:paraId="309007A6" w14:textId="77777777" w:rsidR="00BE17AD" w:rsidRPr="00BE17AD" w:rsidRDefault="00BE17AD">
      <w:pPr>
        <w:pStyle w:val="ListParagraph"/>
        <w:numPr>
          <w:ilvl w:val="1"/>
          <w:numId w:val="61"/>
        </w:numPr>
        <w:spacing w:before="100" w:beforeAutospacing="1" w:after="100" w:afterAutospacing="1" w:line="240" w:lineRule="auto"/>
        <w:jc w:val="both"/>
        <w:rPr>
          <w:sz w:val="26"/>
          <w:szCs w:val="26"/>
          <w:lang w:eastAsia="zh-CN"/>
        </w:rPr>
      </w:pPr>
      <w:r w:rsidRPr="00BE17AD">
        <w:rPr>
          <w:b/>
          <w:bCs/>
          <w:sz w:val="26"/>
          <w:szCs w:val="26"/>
          <w:lang w:eastAsia="zh-CN"/>
        </w:rPr>
        <w:t>Accuracy within 5%</w:t>
      </w:r>
      <w:r w:rsidRPr="00BE17AD">
        <w:rPr>
          <w:sz w:val="26"/>
          <w:szCs w:val="26"/>
          <w:lang w:eastAsia="zh-CN"/>
        </w:rPr>
        <w:t>: 78.10%, the highest accuracy, showing the model performed exceptionally well for BID.</w:t>
      </w:r>
    </w:p>
    <w:p w14:paraId="208236C2" w14:textId="77777777" w:rsidR="00BE17AD" w:rsidRPr="00BE17AD" w:rsidRDefault="00BE17AD">
      <w:pPr>
        <w:pStyle w:val="ListParagraph"/>
        <w:numPr>
          <w:ilvl w:val="1"/>
          <w:numId w:val="61"/>
        </w:numPr>
        <w:spacing w:before="100" w:beforeAutospacing="1" w:after="100" w:afterAutospacing="1" w:line="240" w:lineRule="auto"/>
        <w:jc w:val="both"/>
        <w:rPr>
          <w:sz w:val="26"/>
          <w:szCs w:val="26"/>
          <w:lang w:eastAsia="zh-CN"/>
        </w:rPr>
      </w:pPr>
      <w:r w:rsidRPr="00BE17AD">
        <w:rPr>
          <w:b/>
          <w:bCs/>
          <w:sz w:val="26"/>
          <w:szCs w:val="26"/>
          <w:lang w:eastAsia="zh-CN"/>
        </w:rPr>
        <w:t>MSE</w:t>
      </w:r>
      <w:r w:rsidRPr="00BE17AD">
        <w:rPr>
          <w:sz w:val="26"/>
          <w:szCs w:val="26"/>
          <w:lang w:eastAsia="zh-CN"/>
        </w:rPr>
        <w:t>: 6.26, which is consistent with its strong performance.</w:t>
      </w:r>
    </w:p>
    <w:p w14:paraId="3E7B86F2" w14:textId="77777777" w:rsidR="00BE17AD" w:rsidRPr="00BE17AD" w:rsidRDefault="00BE17AD" w:rsidP="00BE17AD">
      <w:pPr>
        <w:spacing w:before="100" w:beforeAutospacing="1" w:after="100" w:afterAutospacing="1" w:line="240" w:lineRule="auto"/>
        <w:ind w:left="720"/>
        <w:jc w:val="both"/>
        <w:rPr>
          <w:sz w:val="26"/>
          <w:szCs w:val="26"/>
          <w:lang w:eastAsia="zh-CN"/>
        </w:rPr>
      </w:pPr>
      <w:r w:rsidRPr="00BE17AD">
        <w:rPr>
          <w:sz w:val="26"/>
          <w:szCs w:val="26"/>
          <w:lang w:eastAsia="zh-CN"/>
        </w:rPr>
        <w:t>BID has the best overall performance with the ARIMA model, showing high accuracy and low error.</w:t>
      </w:r>
    </w:p>
    <w:p w14:paraId="23F4BCEB" w14:textId="77777777" w:rsidR="00BE17AD" w:rsidRPr="00BE17AD" w:rsidRDefault="00BE17AD">
      <w:pPr>
        <w:numPr>
          <w:ilvl w:val="0"/>
          <w:numId w:val="58"/>
        </w:numPr>
        <w:spacing w:before="100" w:beforeAutospacing="1" w:after="100" w:afterAutospacing="1" w:line="240" w:lineRule="auto"/>
        <w:jc w:val="both"/>
        <w:rPr>
          <w:sz w:val="26"/>
          <w:szCs w:val="26"/>
          <w:lang w:eastAsia="zh-CN"/>
        </w:rPr>
      </w:pPr>
      <w:r w:rsidRPr="00BE17AD">
        <w:rPr>
          <w:b/>
          <w:bCs/>
          <w:sz w:val="26"/>
          <w:szCs w:val="26"/>
          <w:lang w:eastAsia="zh-CN"/>
        </w:rPr>
        <w:t>FPT</w:t>
      </w:r>
      <w:r w:rsidRPr="00BE17AD">
        <w:rPr>
          <w:sz w:val="26"/>
          <w:szCs w:val="26"/>
          <w:lang w:eastAsia="zh-CN"/>
        </w:rPr>
        <w:t>:</w:t>
      </w:r>
    </w:p>
    <w:p w14:paraId="7F005663" w14:textId="77777777" w:rsidR="00BE17AD" w:rsidRPr="00BE17AD" w:rsidRDefault="00BE17AD">
      <w:pPr>
        <w:pStyle w:val="ListParagraph"/>
        <w:numPr>
          <w:ilvl w:val="1"/>
          <w:numId w:val="61"/>
        </w:numPr>
        <w:spacing w:before="100" w:beforeAutospacing="1" w:after="100" w:afterAutospacing="1" w:line="240" w:lineRule="auto"/>
        <w:jc w:val="both"/>
        <w:rPr>
          <w:sz w:val="26"/>
          <w:szCs w:val="26"/>
          <w:lang w:eastAsia="zh-CN"/>
        </w:rPr>
      </w:pPr>
      <w:r w:rsidRPr="00BE17AD">
        <w:rPr>
          <w:b/>
          <w:bCs/>
          <w:sz w:val="26"/>
          <w:szCs w:val="26"/>
          <w:lang w:eastAsia="zh-CN"/>
        </w:rPr>
        <w:t>RMSE</w:t>
      </w:r>
      <w:r w:rsidRPr="00BE17AD">
        <w:rPr>
          <w:sz w:val="26"/>
          <w:szCs w:val="26"/>
          <w:lang w:eastAsia="zh-CN"/>
        </w:rPr>
        <w:t>: 4.89, suggesting moderate error in predictions.</w:t>
      </w:r>
    </w:p>
    <w:p w14:paraId="4AFF1E0F" w14:textId="77777777" w:rsidR="00BE17AD" w:rsidRPr="00BE17AD" w:rsidRDefault="00BE17AD">
      <w:pPr>
        <w:pStyle w:val="ListParagraph"/>
        <w:numPr>
          <w:ilvl w:val="1"/>
          <w:numId w:val="61"/>
        </w:numPr>
        <w:spacing w:before="100" w:beforeAutospacing="1" w:after="100" w:afterAutospacing="1" w:line="240" w:lineRule="auto"/>
        <w:jc w:val="both"/>
        <w:rPr>
          <w:sz w:val="26"/>
          <w:szCs w:val="26"/>
          <w:lang w:eastAsia="zh-CN"/>
        </w:rPr>
      </w:pPr>
      <w:r w:rsidRPr="00BE17AD">
        <w:rPr>
          <w:b/>
          <w:bCs/>
          <w:sz w:val="26"/>
          <w:szCs w:val="26"/>
          <w:lang w:eastAsia="zh-CN"/>
        </w:rPr>
        <w:t>R²</w:t>
      </w:r>
      <w:r w:rsidRPr="00BE17AD">
        <w:rPr>
          <w:sz w:val="26"/>
          <w:szCs w:val="26"/>
          <w:lang w:eastAsia="zh-CN"/>
        </w:rPr>
        <w:t>: 0.624, meaning the model explains 62.4% of the variance in FPT's prices.</w:t>
      </w:r>
    </w:p>
    <w:p w14:paraId="3830F64C" w14:textId="77777777" w:rsidR="00BE17AD" w:rsidRPr="00BE17AD" w:rsidRDefault="00BE17AD">
      <w:pPr>
        <w:pStyle w:val="ListParagraph"/>
        <w:numPr>
          <w:ilvl w:val="1"/>
          <w:numId w:val="61"/>
        </w:numPr>
        <w:spacing w:before="100" w:beforeAutospacing="1" w:after="100" w:afterAutospacing="1" w:line="240" w:lineRule="auto"/>
        <w:jc w:val="both"/>
        <w:rPr>
          <w:sz w:val="26"/>
          <w:szCs w:val="26"/>
          <w:lang w:eastAsia="zh-CN"/>
        </w:rPr>
      </w:pPr>
      <w:r w:rsidRPr="00BE17AD">
        <w:rPr>
          <w:b/>
          <w:bCs/>
          <w:sz w:val="26"/>
          <w:szCs w:val="26"/>
          <w:lang w:eastAsia="zh-CN"/>
        </w:rPr>
        <w:lastRenderedPageBreak/>
        <w:t>Accuracy within 5%</w:t>
      </w:r>
      <w:r w:rsidRPr="00BE17AD">
        <w:rPr>
          <w:sz w:val="26"/>
          <w:szCs w:val="26"/>
          <w:lang w:eastAsia="zh-CN"/>
        </w:rPr>
        <w:t>: 64.93%, showing moderate accuracy.</w:t>
      </w:r>
    </w:p>
    <w:p w14:paraId="49659B13" w14:textId="77777777" w:rsidR="00BE17AD" w:rsidRPr="00BE17AD" w:rsidRDefault="00BE17AD">
      <w:pPr>
        <w:pStyle w:val="ListParagraph"/>
        <w:numPr>
          <w:ilvl w:val="1"/>
          <w:numId w:val="61"/>
        </w:numPr>
        <w:spacing w:before="100" w:beforeAutospacing="1" w:after="100" w:afterAutospacing="1" w:line="240" w:lineRule="auto"/>
        <w:jc w:val="both"/>
        <w:rPr>
          <w:sz w:val="26"/>
          <w:szCs w:val="26"/>
          <w:lang w:eastAsia="zh-CN"/>
        </w:rPr>
      </w:pPr>
      <w:r w:rsidRPr="00BE17AD">
        <w:rPr>
          <w:b/>
          <w:bCs/>
          <w:sz w:val="26"/>
          <w:szCs w:val="26"/>
          <w:lang w:eastAsia="zh-CN"/>
        </w:rPr>
        <w:t>MSE</w:t>
      </w:r>
      <w:r w:rsidRPr="00BE17AD">
        <w:rPr>
          <w:sz w:val="26"/>
          <w:szCs w:val="26"/>
          <w:lang w:eastAsia="zh-CN"/>
        </w:rPr>
        <w:t>: 5.69, indicating moderate error.</w:t>
      </w:r>
    </w:p>
    <w:p w14:paraId="59FAFD18" w14:textId="77777777" w:rsidR="00BE17AD" w:rsidRPr="00BE17AD" w:rsidRDefault="00BE17AD" w:rsidP="00BE17AD">
      <w:pPr>
        <w:spacing w:before="100" w:beforeAutospacing="1" w:after="100" w:afterAutospacing="1" w:line="240" w:lineRule="auto"/>
        <w:ind w:left="720"/>
        <w:jc w:val="both"/>
        <w:rPr>
          <w:sz w:val="26"/>
          <w:szCs w:val="26"/>
          <w:lang w:eastAsia="zh-CN"/>
        </w:rPr>
      </w:pPr>
      <w:r w:rsidRPr="00BE17AD">
        <w:rPr>
          <w:sz w:val="26"/>
          <w:szCs w:val="26"/>
          <w:lang w:eastAsia="zh-CN"/>
        </w:rPr>
        <w:t>The ARIMA model performs reasonably well for FPT, with moderate accuracy and errors.</w:t>
      </w:r>
    </w:p>
    <w:p w14:paraId="0CCC6FB8" w14:textId="77777777" w:rsidR="00BE17AD" w:rsidRPr="00BE17AD" w:rsidRDefault="00BE17AD">
      <w:pPr>
        <w:numPr>
          <w:ilvl w:val="0"/>
          <w:numId w:val="58"/>
        </w:numPr>
        <w:spacing w:before="100" w:beforeAutospacing="1" w:after="100" w:afterAutospacing="1" w:line="240" w:lineRule="auto"/>
        <w:jc w:val="both"/>
        <w:rPr>
          <w:sz w:val="26"/>
          <w:szCs w:val="26"/>
          <w:lang w:eastAsia="zh-CN"/>
        </w:rPr>
      </w:pPr>
      <w:r w:rsidRPr="00BE17AD">
        <w:rPr>
          <w:b/>
          <w:bCs/>
          <w:sz w:val="26"/>
          <w:szCs w:val="26"/>
          <w:lang w:eastAsia="zh-CN"/>
        </w:rPr>
        <w:t>GOOGL</w:t>
      </w:r>
      <w:r w:rsidRPr="00BE17AD">
        <w:rPr>
          <w:sz w:val="26"/>
          <w:szCs w:val="26"/>
          <w:lang w:eastAsia="zh-CN"/>
        </w:rPr>
        <w:t>:</w:t>
      </w:r>
    </w:p>
    <w:p w14:paraId="19E68BD6" w14:textId="77777777" w:rsidR="00BE17AD" w:rsidRPr="00BE17AD" w:rsidRDefault="00BE17AD">
      <w:pPr>
        <w:pStyle w:val="ListParagraph"/>
        <w:numPr>
          <w:ilvl w:val="1"/>
          <w:numId w:val="61"/>
        </w:numPr>
        <w:spacing w:before="100" w:beforeAutospacing="1" w:after="100" w:afterAutospacing="1" w:line="240" w:lineRule="auto"/>
        <w:jc w:val="both"/>
        <w:rPr>
          <w:sz w:val="26"/>
          <w:szCs w:val="26"/>
          <w:lang w:eastAsia="zh-CN"/>
        </w:rPr>
      </w:pPr>
      <w:r w:rsidRPr="00BE17AD">
        <w:rPr>
          <w:b/>
          <w:bCs/>
          <w:sz w:val="26"/>
          <w:szCs w:val="26"/>
          <w:lang w:eastAsia="zh-CN"/>
        </w:rPr>
        <w:t>RMSE</w:t>
      </w:r>
      <w:r w:rsidRPr="00BE17AD">
        <w:rPr>
          <w:sz w:val="26"/>
          <w:szCs w:val="26"/>
          <w:lang w:eastAsia="zh-CN"/>
        </w:rPr>
        <w:t>: 5.38, showing higher prediction error compared to some other stocks.</w:t>
      </w:r>
    </w:p>
    <w:p w14:paraId="3C8F47BD" w14:textId="77777777" w:rsidR="00BE17AD" w:rsidRPr="00BE17AD" w:rsidRDefault="00BE17AD">
      <w:pPr>
        <w:pStyle w:val="ListParagraph"/>
        <w:numPr>
          <w:ilvl w:val="1"/>
          <w:numId w:val="61"/>
        </w:numPr>
        <w:spacing w:before="100" w:beforeAutospacing="1" w:after="100" w:afterAutospacing="1" w:line="240" w:lineRule="auto"/>
        <w:jc w:val="both"/>
        <w:rPr>
          <w:sz w:val="26"/>
          <w:szCs w:val="26"/>
          <w:lang w:eastAsia="zh-CN"/>
        </w:rPr>
      </w:pPr>
      <w:r w:rsidRPr="00BE17AD">
        <w:rPr>
          <w:b/>
          <w:bCs/>
          <w:sz w:val="26"/>
          <w:szCs w:val="26"/>
          <w:lang w:eastAsia="zh-CN"/>
        </w:rPr>
        <w:t>R²</w:t>
      </w:r>
      <w:r w:rsidRPr="00BE17AD">
        <w:rPr>
          <w:sz w:val="26"/>
          <w:szCs w:val="26"/>
          <w:lang w:eastAsia="zh-CN"/>
        </w:rPr>
        <w:t>: 0.582, meaning the model explains 58.2% of the variance in GOOGL’s prices.</w:t>
      </w:r>
    </w:p>
    <w:p w14:paraId="5FC003F0" w14:textId="77777777" w:rsidR="00BE17AD" w:rsidRPr="00BE17AD" w:rsidRDefault="00BE17AD">
      <w:pPr>
        <w:pStyle w:val="ListParagraph"/>
        <w:numPr>
          <w:ilvl w:val="1"/>
          <w:numId w:val="61"/>
        </w:numPr>
        <w:spacing w:before="100" w:beforeAutospacing="1" w:after="100" w:afterAutospacing="1" w:line="240" w:lineRule="auto"/>
        <w:jc w:val="both"/>
        <w:rPr>
          <w:sz w:val="26"/>
          <w:szCs w:val="26"/>
          <w:lang w:eastAsia="zh-CN"/>
        </w:rPr>
      </w:pPr>
      <w:r w:rsidRPr="00BE17AD">
        <w:rPr>
          <w:b/>
          <w:bCs/>
          <w:sz w:val="26"/>
          <w:szCs w:val="26"/>
          <w:lang w:eastAsia="zh-CN"/>
        </w:rPr>
        <w:t>Accuracy within 5%</w:t>
      </w:r>
      <w:r w:rsidRPr="00BE17AD">
        <w:rPr>
          <w:sz w:val="26"/>
          <w:szCs w:val="26"/>
          <w:lang w:eastAsia="zh-CN"/>
        </w:rPr>
        <w:t>: 61.12%, indicating moderate accuracy.</w:t>
      </w:r>
    </w:p>
    <w:p w14:paraId="6463E5B4" w14:textId="77777777" w:rsidR="00BE17AD" w:rsidRPr="00BE17AD" w:rsidRDefault="00BE17AD">
      <w:pPr>
        <w:pStyle w:val="ListParagraph"/>
        <w:numPr>
          <w:ilvl w:val="1"/>
          <w:numId w:val="61"/>
        </w:numPr>
        <w:spacing w:before="100" w:beforeAutospacing="1" w:after="100" w:afterAutospacing="1" w:line="240" w:lineRule="auto"/>
        <w:jc w:val="both"/>
        <w:rPr>
          <w:sz w:val="26"/>
          <w:szCs w:val="26"/>
          <w:lang w:eastAsia="zh-CN"/>
        </w:rPr>
      </w:pPr>
      <w:r w:rsidRPr="00BE17AD">
        <w:rPr>
          <w:b/>
          <w:bCs/>
          <w:sz w:val="26"/>
          <w:szCs w:val="26"/>
          <w:lang w:eastAsia="zh-CN"/>
        </w:rPr>
        <w:t>MSE</w:t>
      </w:r>
      <w:r w:rsidRPr="00BE17AD">
        <w:rPr>
          <w:sz w:val="26"/>
          <w:szCs w:val="26"/>
          <w:lang w:eastAsia="zh-CN"/>
        </w:rPr>
        <w:t>: 7.96, reflecting higher error compared to other stocks.</w:t>
      </w:r>
    </w:p>
    <w:p w14:paraId="1514BAA2" w14:textId="0EE7B349" w:rsidR="00A232E6" w:rsidRPr="00BE17AD" w:rsidRDefault="00BE17AD" w:rsidP="00BE17AD">
      <w:pPr>
        <w:spacing w:before="100" w:beforeAutospacing="1" w:after="100" w:afterAutospacing="1" w:line="240" w:lineRule="auto"/>
        <w:ind w:left="720"/>
        <w:jc w:val="both"/>
        <w:rPr>
          <w:sz w:val="26"/>
          <w:szCs w:val="26"/>
          <w:lang w:eastAsia="zh-CN"/>
        </w:rPr>
      </w:pPr>
      <w:r w:rsidRPr="00BE17AD">
        <w:rPr>
          <w:sz w:val="26"/>
          <w:szCs w:val="26"/>
          <w:lang w:eastAsia="zh-CN"/>
        </w:rPr>
        <w:t>The model performs moderately for GOOGL, but with higher errors and slightly lower accuracy.</w:t>
      </w:r>
    </w:p>
    <w:p w14:paraId="793FAF8B" w14:textId="013DB70A" w:rsidR="00336B62" w:rsidRPr="00336B62" w:rsidRDefault="00CE4993" w:rsidP="00A47FDB">
      <w:pPr>
        <w:pStyle w:val="Heading2"/>
        <w:spacing w:after="240"/>
        <w:rPr>
          <w:rFonts w:ascii="Times New Roman" w:hAnsi="Times New Roman" w:cs="Times New Roman"/>
          <w:sz w:val="30"/>
          <w:szCs w:val="30"/>
        </w:rPr>
      </w:pPr>
      <w:bookmarkStart w:id="49" w:name="_Toc178868937"/>
      <w:r w:rsidRPr="00C368D1">
        <w:rPr>
          <w:rFonts w:ascii="Times New Roman" w:hAnsi="Times New Roman" w:cs="Times New Roman"/>
          <w:sz w:val="30"/>
          <w:szCs w:val="30"/>
        </w:rPr>
        <w:t>3.</w:t>
      </w:r>
      <w:r w:rsidR="008C0923">
        <w:rPr>
          <w:rFonts w:ascii="Times New Roman" w:hAnsi="Times New Roman" w:cs="Times New Roman"/>
          <w:sz w:val="30"/>
          <w:szCs w:val="30"/>
        </w:rPr>
        <w:t>3</w:t>
      </w:r>
      <w:r w:rsidRPr="00C368D1">
        <w:rPr>
          <w:rFonts w:ascii="Times New Roman" w:hAnsi="Times New Roman" w:cs="Times New Roman"/>
          <w:sz w:val="30"/>
          <w:szCs w:val="30"/>
        </w:rPr>
        <w:t xml:space="preserve"> Comparison of ARIMA and LSTM</w:t>
      </w:r>
      <w:r w:rsidR="00B67512" w:rsidRPr="00C368D1">
        <w:rPr>
          <w:rFonts w:ascii="Times New Roman" w:hAnsi="Times New Roman" w:cs="Times New Roman"/>
          <w:sz w:val="30"/>
          <w:szCs w:val="30"/>
        </w:rPr>
        <w:t xml:space="preserve"> and Random Forest</w:t>
      </w:r>
      <w:bookmarkEnd w:id="49"/>
    </w:p>
    <w:tbl>
      <w:tblPr>
        <w:tblStyle w:val="TableGrid"/>
        <w:tblW w:w="7225" w:type="dxa"/>
        <w:jc w:val="center"/>
        <w:tblLook w:val="04A0" w:firstRow="1" w:lastRow="0" w:firstColumn="1" w:lastColumn="0" w:noHBand="0" w:noVBand="1"/>
      </w:tblPr>
      <w:tblGrid>
        <w:gridCol w:w="1447"/>
        <w:gridCol w:w="1474"/>
        <w:gridCol w:w="1459"/>
        <w:gridCol w:w="1381"/>
        <w:gridCol w:w="1464"/>
      </w:tblGrid>
      <w:tr w:rsidR="00A47FDB" w:rsidRPr="00596F50" w14:paraId="1CC5C222" w14:textId="77777777" w:rsidTr="00A47FDB">
        <w:trPr>
          <w:jc w:val="center"/>
        </w:trPr>
        <w:tc>
          <w:tcPr>
            <w:tcW w:w="1447" w:type="dxa"/>
            <w:vAlign w:val="center"/>
          </w:tcPr>
          <w:p w14:paraId="19AEBD5D" w14:textId="5DD60A44" w:rsidR="00A47FDB" w:rsidRPr="00596F50" w:rsidRDefault="00A47FDB" w:rsidP="00A47FDB">
            <w:pPr>
              <w:spacing w:before="200" w:after="240"/>
              <w:jc w:val="center"/>
              <w:rPr>
                <w:sz w:val="26"/>
                <w:szCs w:val="26"/>
              </w:rPr>
            </w:pPr>
            <w:r w:rsidRPr="00596F50">
              <w:rPr>
                <w:b/>
                <w:bCs/>
                <w:sz w:val="26"/>
                <w:szCs w:val="26"/>
              </w:rPr>
              <w:t>Model</w:t>
            </w:r>
          </w:p>
        </w:tc>
        <w:tc>
          <w:tcPr>
            <w:tcW w:w="1474" w:type="dxa"/>
            <w:vAlign w:val="center"/>
          </w:tcPr>
          <w:p w14:paraId="196918B8" w14:textId="067A8186" w:rsidR="00A47FDB" w:rsidRPr="00596F50" w:rsidRDefault="00A47FDB" w:rsidP="00A47FDB">
            <w:pPr>
              <w:spacing w:before="200" w:after="240"/>
              <w:jc w:val="center"/>
              <w:rPr>
                <w:sz w:val="26"/>
                <w:szCs w:val="26"/>
              </w:rPr>
            </w:pPr>
            <w:r w:rsidRPr="00596F50">
              <w:rPr>
                <w:b/>
                <w:bCs/>
                <w:sz w:val="26"/>
                <w:szCs w:val="26"/>
              </w:rPr>
              <w:t>MSE</w:t>
            </w:r>
          </w:p>
        </w:tc>
        <w:tc>
          <w:tcPr>
            <w:tcW w:w="1459" w:type="dxa"/>
            <w:vAlign w:val="center"/>
          </w:tcPr>
          <w:p w14:paraId="6FE5FE04" w14:textId="24C7B68A" w:rsidR="00A47FDB" w:rsidRPr="00596F50" w:rsidRDefault="00A47FDB" w:rsidP="00A47FDB">
            <w:pPr>
              <w:spacing w:before="200" w:after="240"/>
              <w:jc w:val="center"/>
              <w:rPr>
                <w:sz w:val="26"/>
                <w:szCs w:val="26"/>
              </w:rPr>
            </w:pPr>
            <w:r w:rsidRPr="00596F50">
              <w:rPr>
                <w:b/>
                <w:bCs/>
                <w:sz w:val="26"/>
                <w:szCs w:val="26"/>
              </w:rPr>
              <w:t>RMSE</w:t>
            </w:r>
          </w:p>
        </w:tc>
        <w:tc>
          <w:tcPr>
            <w:tcW w:w="1381" w:type="dxa"/>
          </w:tcPr>
          <w:p w14:paraId="797E8605" w14:textId="2F7FBABE" w:rsidR="00A47FDB" w:rsidRPr="00596F50" w:rsidRDefault="00A47FDB" w:rsidP="00A47FDB">
            <w:pPr>
              <w:spacing w:before="200" w:after="240"/>
              <w:jc w:val="center"/>
              <w:rPr>
                <w:b/>
                <w:bCs/>
                <w:sz w:val="26"/>
                <w:szCs w:val="26"/>
              </w:rPr>
            </w:pPr>
            <w:r>
              <w:rPr>
                <w:b/>
                <w:bCs/>
                <w:sz w:val="26"/>
                <w:szCs w:val="26"/>
              </w:rPr>
              <w:t xml:space="preserve">Average </w:t>
            </w:r>
            <w:r w:rsidRPr="00596F50">
              <w:rPr>
                <w:b/>
                <w:bCs/>
                <w:sz w:val="26"/>
                <w:szCs w:val="26"/>
              </w:rPr>
              <w:t>Accuracy (%)</w:t>
            </w:r>
          </w:p>
        </w:tc>
        <w:tc>
          <w:tcPr>
            <w:tcW w:w="1464" w:type="dxa"/>
            <w:vAlign w:val="center"/>
          </w:tcPr>
          <w:p w14:paraId="654EE1FA" w14:textId="141EB7D1" w:rsidR="00A47FDB" w:rsidRPr="00596F50" w:rsidRDefault="00A47FDB" w:rsidP="00A47FDB">
            <w:pPr>
              <w:spacing w:before="200" w:after="240"/>
              <w:jc w:val="center"/>
              <w:rPr>
                <w:sz w:val="26"/>
                <w:szCs w:val="26"/>
              </w:rPr>
            </w:pPr>
            <w:r w:rsidRPr="00596F50">
              <w:rPr>
                <w:b/>
                <w:bCs/>
                <w:sz w:val="26"/>
                <w:szCs w:val="26"/>
              </w:rPr>
              <w:t>R²</w:t>
            </w:r>
          </w:p>
        </w:tc>
      </w:tr>
      <w:tr w:rsidR="00A47FDB" w:rsidRPr="00596F50" w14:paraId="4849283E" w14:textId="77777777" w:rsidTr="00A47FDB">
        <w:trPr>
          <w:jc w:val="center"/>
        </w:trPr>
        <w:tc>
          <w:tcPr>
            <w:tcW w:w="1447" w:type="dxa"/>
            <w:vAlign w:val="center"/>
          </w:tcPr>
          <w:p w14:paraId="69B563F2" w14:textId="043B646D" w:rsidR="00A47FDB" w:rsidRPr="00596F50" w:rsidRDefault="00A47FDB" w:rsidP="00A47FDB">
            <w:pPr>
              <w:spacing w:before="200" w:after="240"/>
              <w:jc w:val="center"/>
              <w:rPr>
                <w:b/>
                <w:bCs/>
                <w:sz w:val="26"/>
                <w:szCs w:val="26"/>
              </w:rPr>
            </w:pPr>
            <w:r w:rsidRPr="00596F50">
              <w:rPr>
                <w:rStyle w:val="Strong"/>
                <w:b w:val="0"/>
                <w:bCs w:val="0"/>
                <w:sz w:val="26"/>
                <w:szCs w:val="26"/>
              </w:rPr>
              <w:t>LSTM</w:t>
            </w:r>
          </w:p>
        </w:tc>
        <w:tc>
          <w:tcPr>
            <w:tcW w:w="1474" w:type="dxa"/>
            <w:vAlign w:val="center"/>
          </w:tcPr>
          <w:p w14:paraId="11742C60" w14:textId="25AEF503" w:rsidR="00A47FDB" w:rsidRPr="00596F50" w:rsidRDefault="00A47FDB" w:rsidP="00A47FDB">
            <w:pPr>
              <w:spacing w:before="200" w:after="240"/>
              <w:jc w:val="center"/>
              <w:rPr>
                <w:sz w:val="26"/>
                <w:szCs w:val="26"/>
              </w:rPr>
            </w:pPr>
            <w:r>
              <w:rPr>
                <w:sz w:val="26"/>
                <w:szCs w:val="26"/>
              </w:rPr>
              <w:t>39.82</w:t>
            </w:r>
          </w:p>
        </w:tc>
        <w:tc>
          <w:tcPr>
            <w:tcW w:w="1459" w:type="dxa"/>
            <w:vAlign w:val="center"/>
          </w:tcPr>
          <w:p w14:paraId="30D72A54" w14:textId="6BBB0BCA" w:rsidR="00A47FDB" w:rsidRPr="00596F50" w:rsidRDefault="00A47FDB" w:rsidP="00A47FDB">
            <w:pPr>
              <w:spacing w:before="200" w:after="240"/>
              <w:jc w:val="center"/>
              <w:rPr>
                <w:sz w:val="26"/>
                <w:szCs w:val="26"/>
              </w:rPr>
            </w:pPr>
            <w:r>
              <w:rPr>
                <w:sz w:val="26"/>
                <w:szCs w:val="26"/>
              </w:rPr>
              <w:t>6.764</w:t>
            </w:r>
          </w:p>
        </w:tc>
        <w:tc>
          <w:tcPr>
            <w:tcW w:w="1381" w:type="dxa"/>
          </w:tcPr>
          <w:p w14:paraId="3D6D6E9F" w14:textId="3EFA78EE" w:rsidR="00A47FDB" w:rsidRPr="00596F50" w:rsidRDefault="00A47FDB" w:rsidP="00A47FDB">
            <w:pPr>
              <w:spacing w:before="200" w:after="240"/>
              <w:jc w:val="center"/>
              <w:rPr>
                <w:sz w:val="26"/>
                <w:szCs w:val="26"/>
              </w:rPr>
            </w:pPr>
            <w:r>
              <w:rPr>
                <w:sz w:val="26"/>
                <w:szCs w:val="26"/>
              </w:rPr>
              <w:t>58.29</w:t>
            </w:r>
          </w:p>
        </w:tc>
        <w:tc>
          <w:tcPr>
            <w:tcW w:w="1464" w:type="dxa"/>
            <w:vAlign w:val="center"/>
          </w:tcPr>
          <w:p w14:paraId="497FAEFC" w14:textId="719255A9" w:rsidR="00A47FDB" w:rsidRPr="00596F50" w:rsidRDefault="00A47FDB" w:rsidP="00A47FDB">
            <w:pPr>
              <w:spacing w:before="200" w:after="240"/>
              <w:jc w:val="center"/>
              <w:rPr>
                <w:sz w:val="26"/>
                <w:szCs w:val="26"/>
              </w:rPr>
            </w:pPr>
            <w:r>
              <w:rPr>
                <w:sz w:val="26"/>
                <w:szCs w:val="26"/>
              </w:rPr>
              <w:t>0.655</w:t>
            </w:r>
          </w:p>
        </w:tc>
      </w:tr>
      <w:tr w:rsidR="00A47FDB" w:rsidRPr="00596F50" w14:paraId="46E481B7" w14:textId="77777777" w:rsidTr="00A47FDB">
        <w:trPr>
          <w:jc w:val="center"/>
        </w:trPr>
        <w:tc>
          <w:tcPr>
            <w:tcW w:w="1447" w:type="dxa"/>
            <w:vAlign w:val="center"/>
          </w:tcPr>
          <w:p w14:paraId="3999B641" w14:textId="122BA7FC" w:rsidR="00A47FDB" w:rsidRPr="00596F50" w:rsidRDefault="00A47FDB" w:rsidP="00A47FDB">
            <w:pPr>
              <w:spacing w:before="200" w:after="240"/>
              <w:jc w:val="center"/>
              <w:rPr>
                <w:b/>
                <w:bCs/>
                <w:sz w:val="26"/>
                <w:szCs w:val="26"/>
              </w:rPr>
            </w:pPr>
            <w:r w:rsidRPr="00596F50">
              <w:rPr>
                <w:rStyle w:val="Strong"/>
                <w:b w:val="0"/>
                <w:bCs w:val="0"/>
                <w:sz w:val="26"/>
                <w:szCs w:val="26"/>
              </w:rPr>
              <w:t>ARIMA</w:t>
            </w:r>
          </w:p>
        </w:tc>
        <w:tc>
          <w:tcPr>
            <w:tcW w:w="1474" w:type="dxa"/>
            <w:vAlign w:val="center"/>
          </w:tcPr>
          <w:p w14:paraId="4A6F2476" w14:textId="06F6295C" w:rsidR="00A47FDB" w:rsidRPr="00596F50" w:rsidRDefault="00A47FDB" w:rsidP="00A47FDB">
            <w:pPr>
              <w:spacing w:before="200" w:after="240"/>
              <w:jc w:val="center"/>
              <w:rPr>
                <w:sz w:val="26"/>
                <w:szCs w:val="26"/>
              </w:rPr>
            </w:pPr>
            <w:r>
              <w:rPr>
                <w:sz w:val="26"/>
                <w:szCs w:val="26"/>
              </w:rPr>
              <w:t>7.836</w:t>
            </w:r>
          </w:p>
        </w:tc>
        <w:tc>
          <w:tcPr>
            <w:tcW w:w="1459" w:type="dxa"/>
            <w:vAlign w:val="center"/>
          </w:tcPr>
          <w:p w14:paraId="24D69C2F" w14:textId="2EABFBB4" w:rsidR="00A47FDB" w:rsidRPr="00596F50" w:rsidRDefault="00A47FDB" w:rsidP="00A47FDB">
            <w:pPr>
              <w:spacing w:before="200" w:after="240"/>
              <w:jc w:val="center"/>
              <w:rPr>
                <w:sz w:val="26"/>
                <w:szCs w:val="26"/>
              </w:rPr>
            </w:pPr>
            <w:r>
              <w:rPr>
                <w:sz w:val="26"/>
                <w:szCs w:val="26"/>
              </w:rPr>
              <w:t>4.782</w:t>
            </w:r>
          </w:p>
        </w:tc>
        <w:tc>
          <w:tcPr>
            <w:tcW w:w="1381" w:type="dxa"/>
          </w:tcPr>
          <w:p w14:paraId="7E0A1659" w14:textId="3F331789" w:rsidR="00A47FDB" w:rsidRPr="00596F50" w:rsidRDefault="00A47FDB" w:rsidP="00A47FDB">
            <w:pPr>
              <w:spacing w:before="200" w:after="240"/>
              <w:jc w:val="center"/>
              <w:rPr>
                <w:sz w:val="26"/>
                <w:szCs w:val="26"/>
              </w:rPr>
            </w:pPr>
            <w:r>
              <w:rPr>
                <w:sz w:val="26"/>
                <w:szCs w:val="26"/>
              </w:rPr>
              <w:t>66.78</w:t>
            </w:r>
          </w:p>
        </w:tc>
        <w:tc>
          <w:tcPr>
            <w:tcW w:w="1464" w:type="dxa"/>
            <w:vAlign w:val="center"/>
          </w:tcPr>
          <w:p w14:paraId="58327E54" w14:textId="2B2057B0" w:rsidR="00A47FDB" w:rsidRPr="00596F50" w:rsidRDefault="00A47FDB" w:rsidP="00A47FDB">
            <w:pPr>
              <w:spacing w:before="200" w:after="240"/>
              <w:jc w:val="center"/>
              <w:rPr>
                <w:sz w:val="26"/>
                <w:szCs w:val="26"/>
              </w:rPr>
            </w:pPr>
            <w:r>
              <w:rPr>
                <w:sz w:val="26"/>
                <w:szCs w:val="26"/>
              </w:rPr>
              <w:t>0.563</w:t>
            </w:r>
          </w:p>
        </w:tc>
      </w:tr>
    </w:tbl>
    <w:p w14:paraId="7E152742" w14:textId="006A2CBE" w:rsidR="002E612B" w:rsidRPr="00882095" w:rsidRDefault="002E612B" w:rsidP="002E612B">
      <w:pPr>
        <w:pStyle w:val="Caption"/>
        <w:jc w:val="center"/>
        <w:rPr>
          <w:b w:val="0"/>
          <w:bCs w:val="0"/>
          <w:sz w:val="22"/>
          <w:szCs w:val="22"/>
        </w:rPr>
      </w:pPr>
      <w:bookmarkStart w:id="50" w:name="_Toc171101316"/>
      <w:r w:rsidRPr="00882095">
        <w:rPr>
          <w:b w:val="0"/>
          <w:bCs w:val="0"/>
          <w:sz w:val="22"/>
          <w:szCs w:val="22"/>
        </w:rPr>
        <w:t xml:space="preserve">Table </w:t>
      </w:r>
      <w:r w:rsidRPr="00882095">
        <w:rPr>
          <w:b w:val="0"/>
          <w:bCs w:val="0"/>
          <w:sz w:val="22"/>
          <w:szCs w:val="22"/>
        </w:rPr>
        <w:fldChar w:fldCharType="begin"/>
      </w:r>
      <w:r w:rsidRPr="00882095">
        <w:rPr>
          <w:b w:val="0"/>
          <w:bCs w:val="0"/>
          <w:sz w:val="22"/>
          <w:szCs w:val="22"/>
        </w:rPr>
        <w:instrText xml:space="preserve"> SEQ Table \* ARABIC </w:instrText>
      </w:r>
      <w:r w:rsidRPr="00882095">
        <w:rPr>
          <w:b w:val="0"/>
          <w:bCs w:val="0"/>
          <w:sz w:val="22"/>
          <w:szCs w:val="22"/>
        </w:rPr>
        <w:fldChar w:fldCharType="separate"/>
      </w:r>
      <w:r w:rsidRPr="00882095">
        <w:rPr>
          <w:b w:val="0"/>
          <w:bCs w:val="0"/>
          <w:noProof/>
          <w:sz w:val="22"/>
          <w:szCs w:val="22"/>
        </w:rPr>
        <w:t>6</w:t>
      </w:r>
      <w:r w:rsidRPr="00882095">
        <w:rPr>
          <w:b w:val="0"/>
          <w:bCs w:val="0"/>
          <w:sz w:val="22"/>
          <w:szCs w:val="22"/>
        </w:rPr>
        <w:fldChar w:fldCharType="end"/>
      </w:r>
      <w:r w:rsidRPr="00882095">
        <w:rPr>
          <w:b w:val="0"/>
          <w:bCs w:val="0"/>
          <w:sz w:val="22"/>
          <w:szCs w:val="22"/>
        </w:rPr>
        <w:t>: Comparison metric table</w:t>
      </w:r>
      <w:bookmarkEnd w:id="50"/>
    </w:p>
    <w:p w14:paraId="53D369D3" w14:textId="77777777" w:rsidR="00A47FDB" w:rsidRPr="00A47FDB" w:rsidRDefault="00A47FDB" w:rsidP="00A47FDB">
      <w:pPr>
        <w:pStyle w:val="NormalWeb"/>
        <w:jc w:val="both"/>
        <w:rPr>
          <w:sz w:val="26"/>
          <w:szCs w:val="26"/>
        </w:rPr>
      </w:pPr>
      <w:r w:rsidRPr="00A47FDB">
        <w:rPr>
          <w:sz w:val="26"/>
          <w:szCs w:val="26"/>
        </w:rPr>
        <w:t xml:space="preserve">The table above compares the average performance metrics of the ARIMA and LSTM models across five stocks based on </w:t>
      </w:r>
      <w:r w:rsidRPr="00A47FDB">
        <w:rPr>
          <w:rStyle w:val="Strong"/>
          <w:sz w:val="26"/>
          <w:szCs w:val="26"/>
        </w:rPr>
        <w:t>RMSE</w:t>
      </w:r>
      <w:r w:rsidRPr="00A47FDB">
        <w:rPr>
          <w:sz w:val="26"/>
          <w:szCs w:val="26"/>
        </w:rPr>
        <w:t xml:space="preserve">, </w:t>
      </w:r>
      <w:r w:rsidRPr="00A47FDB">
        <w:rPr>
          <w:rStyle w:val="Strong"/>
          <w:sz w:val="26"/>
          <w:szCs w:val="26"/>
        </w:rPr>
        <w:t>R²</w:t>
      </w:r>
      <w:r w:rsidRPr="00A47FDB">
        <w:rPr>
          <w:sz w:val="26"/>
          <w:szCs w:val="26"/>
        </w:rPr>
        <w:t xml:space="preserve">, </w:t>
      </w:r>
      <w:r w:rsidRPr="00A47FDB">
        <w:rPr>
          <w:rStyle w:val="Strong"/>
          <w:sz w:val="26"/>
          <w:szCs w:val="26"/>
        </w:rPr>
        <w:t>Accuracy within 5%</w:t>
      </w:r>
      <w:r w:rsidRPr="00A47FDB">
        <w:rPr>
          <w:sz w:val="26"/>
          <w:szCs w:val="26"/>
        </w:rPr>
        <w:t xml:space="preserve">, and </w:t>
      </w:r>
      <w:r w:rsidRPr="00A47FDB">
        <w:rPr>
          <w:rStyle w:val="Strong"/>
          <w:sz w:val="26"/>
          <w:szCs w:val="26"/>
        </w:rPr>
        <w:t>MSE</w:t>
      </w:r>
      <w:r w:rsidRPr="00A47FDB">
        <w:rPr>
          <w:sz w:val="26"/>
          <w:szCs w:val="26"/>
        </w:rPr>
        <w:t>. Here's a brief analysis:</w:t>
      </w:r>
    </w:p>
    <w:p w14:paraId="708F9373" w14:textId="77777777" w:rsidR="00A47FDB" w:rsidRPr="00A47FDB" w:rsidRDefault="00A47FDB">
      <w:pPr>
        <w:pStyle w:val="NormalWeb"/>
        <w:numPr>
          <w:ilvl w:val="0"/>
          <w:numId w:val="62"/>
        </w:numPr>
        <w:jc w:val="both"/>
        <w:rPr>
          <w:sz w:val="26"/>
          <w:szCs w:val="26"/>
        </w:rPr>
      </w:pPr>
      <w:r w:rsidRPr="00A47FDB">
        <w:rPr>
          <w:rStyle w:val="Strong"/>
          <w:sz w:val="26"/>
          <w:szCs w:val="26"/>
        </w:rPr>
        <w:t>RMSE</w:t>
      </w:r>
      <w:r w:rsidRPr="00A47FDB">
        <w:rPr>
          <w:sz w:val="26"/>
          <w:szCs w:val="26"/>
        </w:rPr>
        <w:t>: The ARIMA model has a lower average RMSE (4.78) compared to the LSTM model (6.76), indicating that ARIMA generally produces more accurate predictions with smaller errors.</w:t>
      </w:r>
    </w:p>
    <w:p w14:paraId="4F188DC6" w14:textId="77777777" w:rsidR="00A47FDB" w:rsidRPr="00A47FDB" w:rsidRDefault="00A47FDB">
      <w:pPr>
        <w:pStyle w:val="NormalWeb"/>
        <w:numPr>
          <w:ilvl w:val="0"/>
          <w:numId w:val="62"/>
        </w:numPr>
        <w:jc w:val="both"/>
        <w:rPr>
          <w:sz w:val="26"/>
          <w:szCs w:val="26"/>
        </w:rPr>
      </w:pPr>
      <w:r w:rsidRPr="00A47FDB">
        <w:rPr>
          <w:rStyle w:val="Strong"/>
          <w:sz w:val="26"/>
          <w:szCs w:val="26"/>
        </w:rPr>
        <w:t>R²</w:t>
      </w:r>
      <w:r w:rsidRPr="00A47FDB">
        <w:rPr>
          <w:sz w:val="26"/>
          <w:szCs w:val="26"/>
        </w:rPr>
        <w:t>: The ARIMA model shows a slightly higher average R² (0.656), indicating it explains a slightly greater proportion of variance in stock prices compared to the LSTM model (0.563).</w:t>
      </w:r>
    </w:p>
    <w:p w14:paraId="7C03CD74" w14:textId="77777777" w:rsidR="00A47FDB" w:rsidRPr="00A47FDB" w:rsidRDefault="00A47FDB">
      <w:pPr>
        <w:pStyle w:val="NormalWeb"/>
        <w:numPr>
          <w:ilvl w:val="0"/>
          <w:numId w:val="62"/>
        </w:numPr>
        <w:jc w:val="both"/>
        <w:rPr>
          <w:sz w:val="26"/>
          <w:szCs w:val="26"/>
        </w:rPr>
      </w:pPr>
      <w:r w:rsidRPr="00A47FDB">
        <w:rPr>
          <w:rStyle w:val="Strong"/>
          <w:sz w:val="26"/>
          <w:szCs w:val="26"/>
        </w:rPr>
        <w:lastRenderedPageBreak/>
        <w:t>Accuracy (within 5%)</w:t>
      </w:r>
      <w:r w:rsidRPr="00A47FDB">
        <w:rPr>
          <w:sz w:val="26"/>
          <w:szCs w:val="26"/>
        </w:rPr>
        <w:t>: ARIMA achieves a higher average accuracy (66.79%) than LSTM (58.29%), meaning ARIMA's predictions fall within 5% of actual values more often.</w:t>
      </w:r>
    </w:p>
    <w:p w14:paraId="38EDC3E4" w14:textId="77777777" w:rsidR="00A47FDB" w:rsidRPr="00A47FDB" w:rsidRDefault="00A47FDB">
      <w:pPr>
        <w:pStyle w:val="NormalWeb"/>
        <w:numPr>
          <w:ilvl w:val="0"/>
          <w:numId w:val="62"/>
        </w:numPr>
        <w:jc w:val="both"/>
        <w:rPr>
          <w:sz w:val="26"/>
          <w:szCs w:val="26"/>
        </w:rPr>
      </w:pPr>
      <w:r w:rsidRPr="00A47FDB">
        <w:rPr>
          <w:rStyle w:val="Strong"/>
          <w:sz w:val="26"/>
          <w:szCs w:val="26"/>
        </w:rPr>
        <w:t>MSE</w:t>
      </w:r>
      <w:r w:rsidRPr="00A47FDB">
        <w:rPr>
          <w:sz w:val="26"/>
          <w:szCs w:val="26"/>
        </w:rPr>
        <w:t>: The ARIMA model also shows a significantly lower MSE (7.84) compared to LSTM's average MSE (39.83), indicating better overall error handling by ARIMA.</w:t>
      </w:r>
    </w:p>
    <w:p w14:paraId="1480D946" w14:textId="77777777" w:rsidR="00A47FDB" w:rsidRPr="00A47FDB" w:rsidRDefault="00A47FDB" w:rsidP="00A47FDB">
      <w:pPr>
        <w:pStyle w:val="NormalWeb"/>
        <w:jc w:val="both"/>
        <w:rPr>
          <w:sz w:val="26"/>
          <w:szCs w:val="26"/>
        </w:rPr>
      </w:pPr>
      <w:r w:rsidRPr="00A47FDB">
        <w:rPr>
          <w:sz w:val="26"/>
          <w:szCs w:val="26"/>
        </w:rPr>
        <w:t>In summary, ARIMA outperforms LSTM in most metrics in this comparison, particularly in terms of error minimization and prediction accuracy.</w:t>
      </w:r>
    </w:p>
    <w:p w14:paraId="2E3BD322" w14:textId="5C4939D5" w:rsidR="000964A6" w:rsidRPr="00C368D1" w:rsidRDefault="00A02626">
      <w:pPr>
        <w:pStyle w:val="Heading1"/>
        <w:rPr>
          <w:rFonts w:ascii="Times New Roman" w:hAnsi="Times New Roman" w:cs="Times New Roman"/>
          <w:sz w:val="40"/>
          <w:szCs w:val="40"/>
        </w:rPr>
      </w:pPr>
      <w:bookmarkStart w:id="51" w:name="_Toc178868938"/>
      <w:r w:rsidRPr="00C368D1">
        <w:rPr>
          <w:rFonts w:ascii="Times New Roman" w:hAnsi="Times New Roman" w:cs="Times New Roman"/>
          <w:sz w:val="40"/>
          <w:szCs w:val="40"/>
        </w:rPr>
        <w:t xml:space="preserve">Chapter </w:t>
      </w:r>
      <w:r w:rsidR="00CE4993" w:rsidRPr="00C368D1">
        <w:rPr>
          <w:rFonts w:ascii="Times New Roman" w:hAnsi="Times New Roman" w:cs="Times New Roman"/>
          <w:sz w:val="40"/>
          <w:szCs w:val="40"/>
        </w:rPr>
        <w:t>4</w:t>
      </w:r>
      <w:r w:rsidRPr="00C368D1">
        <w:rPr>
          <w:rFonts w:ascii="Times New Roman" w:hAnsi="Times New Roman" w:cs="Times New Roman"/>
          <w:sz w:val="40"/>
          <w:szCs w:val="40"/>
        </w:rPr>
        <w:t>: Conclusion and Future Work</w:t>
      </w:r>
      <w:bookmarkEnd w:id="51"/>
    </w:p>
    <w:p w14:paraId="481F9C56" w14:textId="2F3FD8F1" w:rsidR="000964A6" w:rsidRPr="00C368D1" w:rsidRDefault="00CE4993" w:rsidP="00201E57">
      <w:pPr>
        <w:pStyle w:val="Heading2"/>
        <w:rPr>
          <w:rFonts w:ascii="Times New Roman" w:hAnsi="Times New Roman" w:cs="Times New Roman"/>
          <w:sz w:val="30"/>
          <w:szCs w:val="30"/>
        </w:rPr>
      </w:pPr>
      <w:bookmarkStart w:id="52" w:name="_Toc178868939"/>
      <w:r w:rsidRPr="00C368D1">
        <w:rPr>
          <w:rFonts w:ascii="Times New Roman" w:hAnsi="Times New Roman" w:cs="Times New Roman"/>
          <w:sz w:val="30"/>
          <w:szCs w:val="30"/>
        </w:rPr>
        <w:t>4.1 Summary of Findings</w:t>
      </w:r>
      <w:bookmarkEnd w:id="52"/>
    </w:p>
    <w:p w14:paraId="4DC7CE64" w14:textId="77777777" w:rsidR="00F93EA2" w:rsidRPr="00F93EA2" w:rsidRDefault="00F93EA2" w:rsidP="00F93EA2">
      <w:pPr>
        <w:spacing w:before="240"/>
        <w:jc w:val="both"/>
        <w:rPr>
          <w:b/>
          <w:bCs/>
          <w:sz w:val="26"/>
          <w:szCs w:val="26"/>
        </w:rPr>
      </w:pPr>
      <w:r w:rsidRPr="00F93EA2">
        <w:rPr>
          <w:b/>
          <w:bCs/>
          <w:sz w:val="26"/>
          <w:szCs w:val="26"/>
        </w:rPr>
        <w:t>Model Performance and Accuracy:</w:t>
      </w:r>
    </w:p>
    <w:p w14:paraId="0545BFF4" w14:textId="77777777" w:rsidR="00F93EA2" w:rsidRPr="00F93EA2" w:rsidRDefault="00F93EA2">
      <w:pPr>
        <w:pStyle w:val="NormalWeb"/>
        <w:numPr>
          <w:ilvl w:val="0"/>
          <w:numId w:val="63"/>
        </w:numPr>
        <w:spacing w:before="240" w:beforeAutospacing="0" w:after="240" w:afterAutospacing="0"/>
        <w:jc w:val="both"/>
        <w:rPr>
          <w:sz w:val="26"/>
          <w:szCs w:val="26"/>
        </w:rPr>
      </w:pPr>
      <w:r w:rsidRPr="00F93EA2">
        <w:rPr>
          <w:rStyle w:val="Strong"/>
          <w:sz w:val="26"/>
          <w:szCs w:val="26"/>
        </w:rPr>
        <w:t>ARIMA Model</w:t>
      </w:r>
      <w:r w:rsidRPr="00F93EA2">
        <w:rPr>
          <w:sz w:val="26"/>
          <w:szCs w:val="26"/>
        </w:rPr>
        <w:t xml:space="preserve">: The ARIMA model demonstrated strong capabilities in capturing linear trends and short-term patterns in stock price data. For example, the ARIMA model for BID exhibited an R² value of </w:t>
      </w:r>
      <w:r w:rsidRPr="00F93EA2">
        <w:rPr>
          <w:rStyle w:val="Strong"/>
          <w:sz w:val="26"/>
          <w:szCs w:val="26"/>
        </w:rPr>
        <w:t>0.816</w:t>
      </w:r>
      <w:r w:rsidRPr="00F93EA2">
        <w:rPr>
          <w:sz w:val="26"/>
          <w:szCs w:val="26"/>
        </w:rPr>
        <w:t xml:space="preserve">, indicating a good fit to the data, with minor deviations between predicted and actual prices. Similarly, ARIMA performed well for AAPL (R² of </w:t>
      </w:r>
      <w:r w:rsidRPr="00F93EA2">
        <w:rPr>
          <w:rStyle w:val="Strong"/>
          <w:sz w:val="26"/>
          <w:szCs w:val="26"/>
        </w:rPr>
        <w:t>0.756</w:t>
      </w:r>
      <w:r w:rsidRPr="00F93EA2">
        <w:rPr>
          <w:sz w:val="26"/>
          <w:szCs w:val="26"/>
        </w:rPr>
        <w:t xml:space="preserve">) and FPT (R² of </w:t>
      </w:r>
      <w:r w:rsidRPr="00F93EA2">
        <w:rPr>
          <w:rStyle w:val="Strong"/>
          <w:sz w:val="26"/>
          <w:szCs w:val="26"/>
        </w:rPr>
        <w:t>0.624</w:t>
      </w:r>
      <w:r w:rsidRPr="00F93EA2">
        <w:rPr>
          <w:sz w:val="26"/>
          <w:szCs w:val="26"/>
        </w:rPr>
        <w:t xml:space="preserve">), accurately reflecting both short-term fluctuations and overall trends in these stocks. However, the model struggled more with volatile stocks, such as ACB (R² of </w:t>
      </w:r>
      <w:r w:rsidRPr="00F93EA2">
        <w:rPr>
          <w:rStyle w:val="Strong"/>
          <w:sz w:val="26"/>
          <w:szCs w:val="26"/>
        </w:rPr>
        <w:t>0.502</w:t>
      </w:r>
      <w:r w:rsidRPr="00F93EA2">
        <w:rPr>
          <w:sz w:val="26"/>
          <w:szCs w:val="26"/>
        </w:rPr>
        <w:t>), where abrupt price changes were harder to predict.</w:t>
      </w:r>
    </w:p>
    <w:p w14:paraId="5FE19D26" w14:textId="77777777" w:rsidR="00F93EA2" w:rsidRPr="00F93EA2" w:rsidRDefault="00F93EA2">
      <w:pPr>
        <w:pStyle w:val="NormalWeb"/>
        <w:numPr>
          <w:ilvl w:val="0"/>
          <w:numId w:val="63"/>
        </w:numPr>
        <w:spacing w:before="240" w:beforeAutospacing="0" w:after="240" w:afterAutospacing="0"/>
        <w:jc w:val="both"/>
        <w:rPr>
          <w:sz w:val="26"/>
          <w:szCs w:val="26"/>
        </w:rPr>
      </w:pPr>
      <w:r w:rsidRPr="00F93EA2">
        <w:rPr>
          <w:rStyle w:val="Strong"/>
          <w:sz w:val="26"/>
          <w:szCs w:val="26"/>
        </w:rPr>
        <w:t>LSTM Model</w:t>
      </w:r>
      <w:r w:rsidRPr="00F93EA2">
        <w:rPr>
          <w:sz w:val="26"/>
          <w:szCs w:val="26"/>
        </w:rPr>
        <w:t xml:space="preserve">: The LSTM model excelled in capturing complex, non-linear </w:t>
      </w:r>
      <w:proofErr w:type="gramStart"/>
      <w:r w:rsidRPr="00F93EA2">
        <w:rPr>
          <w:sz w:val="26"/>
          <w:szCs w:val="26"/>
        </w:rPr>
        <w:t>relationships</w:t>
      </w:r>
      <w:proofErr w:type="gramEnd"/>
      <w:r w:rsidRPr="00F93EA2">
        <w:rPr>
          <w:sz w:val="26"/>
          <w:szCs w:val="26"/>
        </w:rPr>
        <w:t xml:space="preserve"> and long-term dependencies in stock price data. Despite the relatively lower R² values for some stocks, such as ACB (R² of </w:t>
      </w:r>
      <w:r w:rsidRPr="00F93EA2">
        <w:rPr>
          <w:rStyle w:val="Strong"/>
          <w:sz w:val="26"/>
          <w:szCs w:val="26"/>
        </w:rPr>
        <w:t>0.3027</w:t>
      </w:r>
      <w:r w:rsidRPr="00F93EA2">
        <w:rPr>
          <w:sz w:val="26"/>
          <w:szCs w:val="26"/>
        </w:rPr>
        <w:t xml:space="preserve">), the LSTM model’s ability to handle the volatile nature of stock prices was evident, as it often provided more accurate forecasts in scenarios where traditional models, like ARIMA, fell short. The model showed competitive performance with stronger R² values for AAPL (R² of </w:t>
      </w:r>
      <w:r w:rsidRPr="00F93EA2">
        <w:rPr>
          <w:rStyle w:val="Strong"/>
          <w:sz w:val="26"/>
          <w:szCs w:val="26"/>
        </w:rPr>
        <w:t>0.95</w:t>
      </w:r>
      <w:r w:rsidRPr="00F93EA2">
        <w:rPr>
          <w:sz w:val="26"/>
          <w:szCs w:val="26"/>
        </w:rPr>
        <w:t xml:space="preserve">) and FPT (R² of </w:t>
      </w:r>
      <w:r w:rsidRPr="00F93EA2">
        <w:rPr>
          <w:rStyle w:val="Strong"/>
          <w:sz w:val="26"/>
          <w:szCs w:val="26"/>
        </w:rPr>
        <w:t>0.8381</w:t>
      </w:r>
      <w:r w:rsidRPr="00F93EA2">
        <w:rPr>
          <w:sz w:val="26"/>
          <w:szCs w:val="26"/>
        </w:rPr>
        <w:t>), demonstrating its ability to capture more intricate, non-linear patterns in stock movements.</w:t>
      </w:r>
    </w:p>
    <w:p w14:paraId="6D56ACC5" w14:textId="77777777" w:rsidR="00F93EA2" w:rsidRPr="00F93EA2" w:rsidRDefault="00F93EA2" w:rsidP="00F93EA2">
      <w:pPr>
        <w:pStyle w:val="NormalWeb"/>
        <w:jc w:val="both"/>
        <w:rPr>
          <w:sz w:val="26"/>
          <w:szCs w:val="26"/>
        </w:rPr>
      </w:pPr>
      <w:r w:rsidRPr="00F93EA2">
        <w:rPr>
          <w:sz w:val="26"/>
          <w:szCs w:val="26"/>
        </w:rPr>
        <w:t>This framing offers a detailed look at the strengths and weaknesses of each model, highlighting ARIMA’s effectiveness with linear trends and LSTM’s advantage in dealing with more complex stock price dynamics.</w:t>
      </w:r>
    </w:p>
    <w:p w14:paraId="1F41F9AB" w14:textId="77777777" w:rsidR="00F93EA2" w:rsidRPr="00F93EA2" w:rsidRDefault="00F93EA2" w:rsidP="00F93EA2">
      <w:pPr>
        <w:jc w:val="both"/>
        <w:rPr>
          <w:b/>
          <w:bCs/>
          <w:sz w:val="26"/>
          <w:szCs w:val="26"/>
        </w:rPr>
      </w:pPr>
      <w:r w:rsidRPr="00F93EA2">
        <w:rPr>
          <w:b/>
          <w:bCs/>
          <w:sz w:val="26"/>
          <w:szCs w:val="26"/>
        </w:rPr>
        <w:t>Evaluation Metrics:</w:t>
      </w:r>
    </w:p>
    <w:p w14:paraId="4113D230" w14:textId="77777777" w:rsidR="00F93EA2" w:rsidRPr="00F93EA2" w:rsidRDefault="00F93EA2" w:rsidP="00F93EA2">
      <w:pPr>
        <w:pStyle w:val="NormalWeb"/>
        <w:jc w:val="both"/>
        <w:rPr>
          <w:sz w:val="26"/>
          <w:szCs w:val="26"/>
        </w:rPr>
      </w:pPr>
      <w:r w:rsidRPr="00F93EA2">
        <w:rPr>
          <w:sz w:val="26"/>
          <w:szCs w:val="26"/>
        </w:rPr>
        <w:lastRenderedPageBreak/>
        <w:t xml:space="preserve">The study employed several key metrics to evaluate model performance, including </w:t>
      </w:r>
      <w:r w:rsidRPr="00F93EA2">
        <w:rPr>
          <w:rStyle w:val="Strong"/>
          <w:sz w:val="26"/>
          <w:szCs w:val="26"/>
        </w:rPr>
        <w:t>Root Mean Squared Error (RMSE)</w:t>
      </w:r>
      <w:r w:rsidRPr="00F93EA2">
        <w:rPr>
          <w:sz w:val="26"/>
          <w:szCs w:val="26"/>
        </w:rPr>
        <w:t xml:space="preserve">, </w:t>
      </w:r>
      <w:r w:rsidRPr="00F93EA2">
        <w:rPr>
          <w:rStyle w:val="Strong"/>
          <w:sz w:val="26"/>
          <w:szCs w:val="26"/>
        </w:rPr>
        <w:t>R²</w:t>
      </w:r>
      <w:r w:rsidRPr="00F93EA2">
        <w:rPr>
          <w:sz w:val="26"/>
          <w:szCs w:val="26"/>
        </w:rPr>
        <w:t xml:space="preserve">, </w:t>
      </w:r>
      <w:r w:rsidRPr="00F93EA2">
        <w:rPr>
          <w:rStyle w:val="Strong"/>
          <w:sz w:val="26"/>
          <w:szCs w:val="26"/>
        </w:rPr>
        <w:t>Accuracy within 5%</w:t>
      </w:r>
      <w:r w:rsidRPr="00F93EA2">
        <w:rPr>
          <w:sz w:val="26"/>
          <w:szCs w:val="26"/>
        </w:rPr>
        <w:t xml:space="preserve">, and </w:t>
      </w:r>
      <w:r w:rsidRPr="00F93EA2">
        <w:rPr>
          <w:rStyle w:val="Strong"/>
          <w:sz w:val="26"/>
          <w:szCs w:val="26"/>
        </w:rPr>
        <w:t>Mean Squared Error (MSE)</w:t>
      </w:r>
      <w:r w:rsidRPr="00F93EA2">
        <w:rPr>
          <w:sz w:val="26"/>
          <w:szCs w:val="26"/>
        </w:rPr>
        <w:t>.</w:t>
      </w:r>
    </w:p>
    <w:p w14:paraId="307356B4" w14:textId="77777777" w:rsidR="00F93EA2" w:rsidRPr="00F93EA2" w:rsidRDefault="00F93EA2">
      <w:pPr>
        <w:pStyle w:val="NormalWeb"/>
        <w:numPr>
          <w:ilvl w:val="0"/>
          <w:numId w:val="64"/>
        </w:numPr>
        <w:jc w:val="both"/>
        <w:rPr>
          <w:sz w:val="26"/>
          <w:szCs w:val="26"/>
        </w:rPr>
      </w:pPr>
      <w:r w:rsidRPr="00F93EA2">
        <w:rPr>
          <w:rStyle w:val="Strong"/>
          <w:sz w:val="26"/>
          <w:szCs w:val="26"/>
        </w:rPr>
        <w:t>ARIMA</w:t>
      </w:r>
      <w:r w:rsidRPr="00F93EA2">
        <w:rPr>
          <w:sz w:val="26"/>
          <w:szCs w:val="26"/>
        </w:rPr>
        <w:t xml:space="preserve"> showed competitive performance with lower average RMSE and MSE across several stocks, particularly BID (RMSE of </w:t>
      </w:r>
      <w:r w:rsidRPr="00F93EA2">
        <w:rPr>
          <w:rStyle w:val="Strong"/>
          <w:sz w:val="26"/>
          <w:szCs w:val="26"/>
        </w:rPr>
        <w:t>2.81</w:t>
      </w:r>
      <w:r w:rsidRPr="00F93EA2">
        <w:rPr>
          <w:sz w:val="26"/>
          <w:szCs w:val="26"/>
        </w:rPr>
        <w:t xml:space="preserve">) and AAPL (RMSE of </w:t>
      </w:r>
      <w:r w:rsidRPr="00F93EA2">
        <w:rPr>
          <w:rStyle w:val="Strong"/>
          <w:sz w:val="26"/>
          <w:szCs w:val="26"/>
        </w:rPr>
        <w:t>3.71</w:t>
      </w:r>
      <w:r w:rsidRPr="00F93EA2">
        <w:rPr>
          <w:sz w:val="26"/>
          <w:szCs w:val="26"/>
        </w:rPr>
        <w:t>), indicating smaller prediction errors. It also demonstrated high R² values for some stocks, suggesting it effectively captured linear price movements. However, it struggled with higher RMSE and MSE values in more volatile stocks like ACB, where stock price variability was difficult to predict accurately.</w:t>
      </w:r>
    </w:p>
    <w:p w14:paraId="53D1F402" w14:textId="77777777" w:rsidR="00F93EA2" w:rsidRPr="00F93EA2" w:rsidRDefault="00F93EA2">
      <w:pPr>
        <w:pStyle w:val="NormalWeb"/>
        <w:numPr>
          <w:ilvl w:val="0"/>
          <w:numId w:val="64"/>
        </w:numPr>
        <w:jc w:val="both"/>
        <w:rPr>
          <w:sz w:val="26"/>
          <w:szCs w:val="26"/>
        </w:rPr>
      </w:pPr>
      <w:r w:rsidRPr="00F93EA2">
        <w:rPr>
          <w:rStyle w:val="Strong"/>
          <w:sz w:val="26"/>
          <w:szCs w:val="26"/>
        </w:rPr>
        <w:t>LSTM</w:t>
      </w:r>
      <w:r w:rsidRPr="00F93EA2">
        <w:rPr>
          <w:sz w:val="26"/>
          <w:szCs w:val="26"/>
        </w:rPr>
        <w:t xml:space="preserve">, on the other hand, exhibited stronger performance in some cases, particularly in non-linear and complex price movements. AAPL, for instance, showed an improved RMSE of </w:t>
      </w:r>
      <w:r w:rsidRPr="00F93EA2">
        <w:rPr>
          <w:rStyle w:val="Strong"/>
          <w:sz w:val="26"/>
          <w:szCs w:val="26"/>
        </w:rPr>
        <w:t>3.92</w:t>
      </w:r>
      <w:r w:rsidRPr="00F93EA2">
        <w:rPr>
          <w:sz w:val="26"/>
          <w:szCs w:val="26"/>
        </w:rPr>
        <w:t xml:space="preserve"> and a significantly higher R² value of </w:t>
      </w:r>
      <w:r w:rsidRPr="00F93EA2">
        <w:rPr>
          <w:rStyle w:val="Strong"/>
          <w:sz w:val="26"/>
          <w:szCs w:val="26"/>
        </w:rPr>
        <w:t>0.95</w:t>
      </w:r>
      <w:r w:rsidRPr="00F93EA2">
        <w:rPr>
          <w:sz w:val="26"/>
          <w:szCs w:val="26"/>
        </w:rPr>
        <w:t xml:space="preserve"> with LSTM, indicating that the model was better at capturing underlying patterns over time. However, LSTM's RMSE was notably higher for volatile stocks like ACB (RMSE of </w:t>
      </w:r>
      <w:r w:rsidRPr="00F93EA2">
        <w:rPr>
          <w:rStyle w:val="Strong"/>
          <w:sz w:val="26"/>
          <w:szCs w:val="26"/>
        </w:rPr>
        <w:t>8.12</w:t>
      </w:r>
      <w:r w:rsidRPr="00F93EA2">
        <w:rPr>
          <w:sz w:val="26"/>
          <w:szCs w:val="26"/>
        </w:rPr>
        <w:t xml:space="preserve">) and GOOGL (RMSE of </w:t>
      </w:r>
      <w:r w:rsidRPr="00F93EA2">
        <w:rPr>
          <w:rStyle w:val="Strong"/>
          <w:sz w:val="26"/>
          <w:szCs w:val="26"/>
        </w:rPr>
        <w:t>9.38</w:t>
      </w:r>
      <w:r w:rsidRPr="00F93EA2">
        <w:rPr>
          <w:sz w:val="26"/>
          <w:szCs w:val="26"/>
        </w:rPr>
        <w:t>), reflecting its limitations with noisy or unpredictable price data.</w:t>
      </w:r>
    </w:p>
    <w:p w14:paraId="388AC88B" w14:textId="77777777" w:rsidR="00F93EA2" w:rsidRPr="00F93EA2" w:rsidRDefault="00F93EA2" w:rsidP="00F93EA2">
      <w:pPr>
        <w:jc w:val="both"/>
        <w:rPr>
          <w:b/>
          <w:bCs/>
          <w:sz w:val="26"/>
          <w:szCs w:val="26"/>
        </w:rPr>
      </w:pPr>
      <w:r w:rsidRPr="00F93EA2">
        <w:rPr>
          <w:b/>
          <w:bCs/>
          <w:sz w:val="26"/>
          <w:szCs w:val="26"/>
        </w:rPr>
        <w:t>Data Preprocessing and Stationarity:</w:t>
      </w:r>
    </w:p>
    <w:p w14:paraId="3F3C51D7" w14:textId="77777777" w:rsidR="00F93EA2" w:rsidRPr="00F93EA2" w:rsidRDefault="00F93EA2" w:rsidP="00F93EA2">
      <w:pPr>
        <w:pStyle w:val="NormalWeb"/>
        <w:jc w:val="both"/>
        <w:rPr>
          <w:sz w:val="26"/>
          <w:szCs w:val="26"/>
        </w:rPr>
      </w:pPr>
      <w:r w:rsidRPr="00F93EA2">
        <w:rPr>
          <w:sz w:val="26"/>
          <w:szCs w:val="26"/>
        </w:rPr>
        <w:t>Ensuring data quality and achieving stationarity were crucial for effective time-series modeling. For both ARIMA and LSTM, data preprocessing steps such as normalization and differencing were applied to improve model accuracy:</w:t>
      </w:r>
    </w:p>
    <w:p w14:paraId="081C7AAD" w14:textId="77777777" w:rsidR="00F93EA2" w:rsidRPr="00F93EA2" w:rsidRDefault="00F93EA2">
      <w:pPr>
        <w:pStyle w:val="NormalWeb"/>
        <w:numPr>
          <w:ilvl w:val="0"/>
          <w:numId w:val="65"/>
        </w:numPr>
        <w:jc w:val="both"/>
        <w:rPr>
          <w:sz w:val="26"/>
          <w:szCs w:val="26"/>
        </w:rPr>
      </w:pPr>
      <w:r w:rsidRPr="00F93EA2">
        <w:rPr>
          <w:rStyle w:val="Strong"/>
          <w:sz w:val="26"/>
          <w:szCs w:val="26"/>
        </w:rPr>
        <w:t>ARIMA</w:t>
      </w:r>
      <w:r w:rsidRPr="00F93EA2">
        <w:rPr>
          <w:sz w:val="26"/>
          <w:szCs w:val="26"/>
        </w:rPr>
        <w:t xml:space="preserve"> required the data to be differenced once (with </w:t>
      </w:r>
      <w:r w:rsidRPr="00F93EA2">
        <w:rPr>
          <w:rStyle w:val="katex-mathml"/>
          <w:rFonts w:eastAsiaTheme="majorEastAsia"/>
          <w:sz w:val="26"/>
          <w:szCs w:val="26"/>
        </w:rPr>
        <w:t>d=1d = 1</w:t>
      </w:r>
      <w:r w:rsidRPr="00F93EA2">
        <w:rPr>
          <w:rStyle w:val="mord"/>
          <w:rFonts w:eastAsiaTheme="majorEastAsia"/>
          <w:sz w:val="26"/>
          <w:szCs w:val="26"/>
        </w:rPr>
        <w:t>d</w:t>
      </w:r>
      <w:r w:rsidRPr="00F93EA2">
        <w:rPr>
          <w:rStyle w:val="mrel"/>
          <w:rFonts w:eastAsiaTheme="majorEastAsia"/>
          <w:sz w:val="26"/>
          <w:szCs w:val="26"/>
        </w:rPr>
        <w:t>=</w:t>
      </w:r>
      <w:r w:rsidRPr="00F93EA2">
        <w:rPr>
          <w:rStyle w:val="mord"/>
          <w:rFonts w:eastAsiaTheme="majorEastAsia"/>
          <w:sz w:val="26"/>
          <w:szCs w:val="26"/>
        </w:rPr>
        <w:t>1</w:t>
      </w:r>
      <w:r w:rsidRPr="00F93EA2">
        <w:rPr>
          <w:sz w:val="26"/>
          <w:szCs w:val="26"/>
        </w:rPr>
        <w:t>) to achieve stationarity, ensuring that the model could focus on the underlying price trends rather than overall level shifts or non-stationary behaviors.</w:t>
      </w:r>
    </w:p>
    <w:p w14:paraId="479B02F5" w14:textId="77777777" w:rsidR="00F93EA2" w:rsidRPr="00F93EA2" w:rsidRDefault="00F93EA2">
      <w:pPr>
        <w:pStyle w:val="NormalWeb"/>
        <w:numPr>
          <w:ilvl w:val="0"/>
          <w:numId w:val="65"/>
        </w:numPr>
        <w:jc w:val="both"/>
        <w:rPr>
          <w:sz w:val="26"/>
          <w:szCs w:val="26"/>
        </w:rPr>
      </w:pPr>
      <w:r w:rsidRPr="00F93EA2">
        <w:rPr>
          <w:rStyle w:val="Strong"/>
          <w:sz w:val="26"/>
          <w:szCs w:val="26"/>
        </w:rPr>
        <w:t>LSTM</w:t>
      </w:r>
      <w:r w:rsidRPr="00F93EA2">
        <w:rPr>
          <w:sz w:val="26"/>
          <w:szCs w:val="26"/>
        </w:rPr>
        <w:t>, while not requiring stationarity as a prerequisite, benefited from normalization techniques to stabilize the training process, allowing the model to learn more effectively from the wide-ranging stock price data.</w:t>
      </w:r>
    </w:p>
    <w:p w14:paraId="20CD4F1E" w14:textId="77777777" w:rsidR="00F93EA2" w:rsidRPr="00F93EA2" w:rsidRDefault="00F93EA2" w:rsidP="00F93EA2">
      <w:pPr>
        <w:pStyle w:val="NormalWeb"/>
        <w:jc w:val="both"/>
        <w:rPr>
          <w:sz w:val="26"/>
          <w:szCs w:val="26"/>
        </w:rPr>
      </w:pPr>
      <w:r w:rsidRPr="00F93EA2">
        <w:rPr>
          <w:sz w:val="26"/>
          <w:szCs w:val="26"/>
        </w:rPr>
        <w:t>These preprocessing steps transformed non-stationary data into a form suitable for the models, ensuring more accurate and stable predictions.</w:t>
      </w:r>
    </w:p>
    <w:p w14:paraId="7F60EAC4" w14:textId="77777777" w:rsidR="00F93EA2" w:rsidRPr="00F93EA2" w:rsidRDefault="00F93EA2" w:rsidP="00F93EA2">
      <w:pPr>
        <w:jc w:val="both"/>
        <w:rPr>
          <w:b/>
          <w:bCs/>
          <w:sz w:val="26"/>
          <w:szCs w:val="26"/>
        </w:rPr>
      </w:pPr>
      <w:r w:rsidRPr="00F93EA2">
        <w:rPr>
          <w:b/>
          <w:bCs/>
          <w:sz w:val="26"/>
          <w:szCs w:val="26"/>
        </w:rPr>
        <w:t>Comparison of Models:</w:t>
      </w:r>
    </w:p>
    <w:p w14:paraId="441B5C3C" w14:textId="77777777" w:rsidR="00F93EA2" w:rsidRPr="00F93EA2" w:rsidRDefault="00F93EA2" w:rsidP="00F93EA2">
      <w:pPr>
        <w:pStyle w:val="NormalWeb"/>
        <w:jc w:val="both"/>
        <w:rPr>
          <w:sz w:val="26"/>
          <w:szCs w:val="26"/>
        </w:rPr>
      </w:pPr>
      <w:r w:rsidRPr="00F93EA2">
        <w:rPr>
          <w:sz w:val="26"/>
          <w:szCs w:val="26"/>
        </w:rPr>
        <w:t>The comparative analysis between ARIMA and LSTM revealed distinct strengths and weaknesses for each model:</w:t>
      </w:r>
    </w:p>
    <w:p w14:paraId="68AE4D86" w14:textId="77777777" w:rsidR="00F93EA2" w:rsidRPr="00F93EA2" w:rsidRDefault="00F93EA2">
      <w:pPr>
        <w:pStyle w:val="NormalWeb"/>
        <w:numPr>
          <w:ilvl w:val="0"/>
          <w:numId w:val="66"/>
        </w:numPr>
        <w:jc w:val="both"/>
        <w:rPr>
          <w:sz w:val="26"/>
          <w:szCs w:val="26"/>
        </w:rPr>
      </w:pPr>
      <w:r w:rsidRPr="00F93EA2">
        <w:rPr>
          <w:rStyle w:val="Strong"/>
          <w:sz w:val="26"/>
          <w:szCs w:val="26"/>
        </w:rPr>
        <w:t>ARIMA</w:t>
      </w:r>
      <w:r w:rsidRPr="00F93EA2">
        <w:rPr>
          <w:sz w:val="26"/>
          <w:szCs w:val="26"/>
        </w:rPr>
        <w:t xml:space="preserve"> performed exceptionally well for stocks exhibiting linear trends and short-term patterns, as evidenced by its high R² values for stocks like BID and AAPL. However, its performance diminished in more volatile </w:t>
      </w:r>
      <w:r w:rsidRPr="00F93EA2">
        <w:rPr>
          <w:sz w:val="26"/>
          <w:szCs w:val="26"/>
        </w:rPr>
        <w:lastRenderedPageBreak/>
        <w:t>stocks like ACB, where rapid price fluctuations were not effectively captured.</w:t>
      </w:r>
    </w:p>
    <w:p w14:paraId="01E104D2" w14:textId="77777777" w:rsidR="00F93EA2" w:rsidRPr="00F93EA2" w:rsidRDefault="00F93EA2">
      <w:pPr>
        <w:pStyle w:val="NormalWeb"/>
        <w:numPr>
          <w:ilvl w:val="0"/>
          <w:numId w:val="66"/>
        </w:numPr>
        <w:jc w:val="both"/>
        <w:rPr>
          <w:sz w:val="26"/>
          <w:szCs w:val="26"/>
        </w:rPr>
      </w:pPr>
      <w:r w:rsidRPr="00F93EA2">
        <w:rPr>
          <w:rStyle w:val="Strong"/>
          <w:sz w:val="26"/>
          <w:szCs w:val="26"/>
        </w:rPr>
        <w:t>LSTM</w:t>
      </w:r>
      <w:r w:rsidRPr="00F93EA2">
        <w:rPr>
          <w:sz w:val="26"/>
          <w:szCs w:val="26"/>
        </w:rPr>
        <w:t>, designed to handle complex, non-linear relationships, excelled in capturing longer-term dependencies and intricate patterns. It showed superior results in more complex stocks, particularly AAPL, where its ability to handle non-linearities gave it an edge over ARIMA. However, LSTM struggled with noisy data and required extensive hyperparameter tuning for optimal results, as seen in its higher RMSE for volatile stocks.</w:t>
      </w:r>
    </w:p>
    <w:p w14:paraId="3082986C" w14:textId="77777777" w:rsidR="00F93EA2" w:rsidRPr="00F93EA2" w:rsidRDefault="00F93EA2" w:rsidP="00F93EA2">
      <w:pPr>
        <w:jc w:val="both"/>
        <w:rPr>
          <w:b/>
          <w:bCs/>
          <w:sz w:val="26"/>
          <w:szCs w:val="26"/>
        </w:rPr>
      </w:pPr>
      <w:r w:rsidRPr="00F93EA2">
        <w:rPr>
          <w:b/>
          <w:bCs/>
          <w:sz w:val="26"/>
          <w:szCs w:val="26"/>
        </w:rPr>
        <w:t>Practical Implications:</w:t>
      </w:r>
    </w:p>
    <w:p w14:paraId="1D1E408E" w14:textId="77777777" w:rsidR="00F93EA2" w:rsidRPr="00F93EA2" w:rsidRDefault="00F93EA2" w:rsidP="00F93EA2">
      <w:pPr>
        <w:pStyle w:val="NormalWeb"/>
        <w:jc w:val="both"/>
        <w:rPr>
          <w:sz w:val="26"/>
          <w:szCs w:val="26"/>
        </w:rPr>
      </w:pPr>
      <w:r w:rsidRPr="00F93EA2">
        <w:rPr>
          <w:sz w:val="26"/>
          <w:szCs w:val="26"/>
        </w:rPr>
        <w:t>The findings offer practical recommendations for investors and stakeholders:</w:t>
      </w:r>
    </w:p>
    <w:p w14:paraId="2C9F3F7C" w14:textId="77777777" w:rsidR="00F93EA2" w:rsidRPr="00F93EA2" w:rsidRDefault="00F93EA2">
      <w:pPr>
        <w:pStyle w:val="NormalWeb"/>
        <w:numPr>
          <w:ilvl w:val="0"/>
          <w:numId w:val="67"/>
        </w:numPr>
        <w:jc w:val="both"/>
        <w:rPr>
          <w:sz w:val="26"/>
          <w:szCs w:val="26"/>
        </w:rPr>
      </w:pPr>
      <w:r w:rsidRPr="00F93EA2">
        <w:rPr>
          <w:rStyle w:val="Strong"/>
          <w:sz w:val="26"/>
          <w:szCs w:val="26"/>
        </w:rPr>
        <w:t>ARIMA</w:t>
      </w:r>
      <w:r w:rsidRPr="00F93EA2">
        <w:rPr>
          <w:sz w:val="26"/>
          <w:szCs w:val="26"/>
        </w:rPr>
        <w:t xml:space="preserve"> is a reliable choice for stocks with stable, trend-following price behavior, making it well-suited for predicting stocks that exhibit clear linear trends or seasonal patterns.</w:t>
      </w:r>
    </w:p>
    <w:p w14:paraId="74533EDA" w14:textId="77777777" w:rsidR="00F93EA2" w:rsidRPr="00F93EA2" w:rsidRDefault="00F93EA2">
      <w:pPr>
        <w:pStyle w:val="NormalWeb"/>
        <w:numPr>
          <w:ilvl w:val="0"/>
          <w:numId w:val="67"/>
        </w:numPr>
        <w:jc w:val="both"/>
        <w:rPr>
          <w:sz w:val="26"/>
          <w:szCs w:val="26"/>
        </w:rPr>
      </w:pPr>
      <w:r w:rsidRPr="00F93EA2">
        <w:rPr>
          <w:rStyle w:val="Strong"/>
          <w:sz w:val="26"/>
          <w:szCs w:val="26"/>
        </w:rPr>
        <w:t>LSTM</w:t>
      </w:r>
      <w:r w:rsidRPr="00F93EA2">
        <w:rPr>
          <w:sz w:val="26"/>
          <w:szCs w:val="26"/>
        </w:rPr>
        <w:t>, with its ability to model complex non-linearities, is better suited for predicting stocks with more unpredictable or volatile price movements, particularly in cases where long-term dependencies need to be accounted for.</w:t>
      </w:r>
    </w:p>
    <w:p w14:paraId="389F23FC" w14:textId="77777777" w:rsidR="00F93EA2" w:rsidRPr="00F93EA2" w:rsidRDefault="00F93EA2" w:rsidP="00F93EA2">
      <w:pPr>
        <w:pStyle w:val="NormalWeb"/>
        <w:jc w:val="both"/>
        <w:rPr>
          <w:sz w:val="26"/>
          <w:szCs w:val="26"/>
        </w:rPr>
      </w:pPr>
      <w:r w:rsidRPr="00F93EA2">
        <w:rPr>
          <w:sz w:val="26"/>
          <w:szCs w:val="26"/>
        </w:rPr>
        <w:t>By leveraging the strengths of each model, investors can make more informed decisions. For simpler time series, ARIMA provides reliable predictions, while LSTM may offer superior predictive power in more complex scenarios, though it requires additional computational resources and tuning.</w:t>
      </w:r>
    </w:p>
    <w:p w14:paraId="25C94C12" w14:textId="27D84CBB" w:rsidR="000964A6" w:rsidRPr="00C368D1" w:rsidRDefault="00CE4993" w:rsidP="00201E57">
      <w:pPr>
        <w:pStyle w:val="Heading2"/>
        <w:rPr>
          <w:rFonts w:ascii="Times New Roman" w:hAnsi="Times New Roman" w:cs="Times New Roman"/>
          <w:sz w:val="30"/>
          <w:szCs w:val="30"/>
        </w:rPr>
      </w:pPr>
      <w:bookmarkStart w:id="53" w:name="_Toc178868940"/>
      <w:r w:rsidRPr="00C368D1">
        <w:rPr>
          <w:rFonts w:ascii="Times New Roman" w:hAnsi="Times New Roman" w:cs="Times New Roman"/>
          <w:sz w:val="30"/>
          <w:szCs w:val="30"/>
        </w:rPr>
        <w:t>4.</w:t>
      </w:r>
      <w:r w:rsidR="00D921E2">
        <w:rPr>
          <w:rFonts w:ascii="Times New Roman" w:hAnsi="Times New Roman" w:cs="Times New Roman"/>
          <w:sz w:val="30"/>
          <w:szCs w:val="30"/>
        </w:rPr>
        <w:t>2</w:t>
      </w:r>
      <w:r w:rsidRPr="00C368D1">
        <w:rPr>
          <w:rFonts w:ascii="Times New Roman" w:hAnsi="Times New Roman" w:cs="Times New Roman"/>
          <w:sz w:val="30"/>
          <w:szCs w:val="30"/>
        </w:rPr>
        <w:t xml:space="preserve"> Limitations</w:t>
      </w:r>
      <w:bookmarkEnd w:id="53"/>
    </w:p>
    <w:p w14:paraId="4644F062" w14:textId="77777777" w:rsidR="00F93EA2" w:rsidRPr="00F93EA2" w:rsidRDefault="00F93EA2" w:rsidP="00F93EA2">
      <w:pPr>
        <w:spacing w:before="200"/>
        <w:jc w:val="both"/>
        <w:rPr>
          <w:b/>
          <w:bCs/>
          <w:sz w:val="26"/>
          <w:szCs w:val="26"/>
        </w:rPr>
      </w:pPr>
      <w:r w:rsidRPr="00F93EA2">
        <w:rPr>
          <w:b/>
          <w:bCs/>
          <w:sz w:val="26"/>
          <w:szCs w:val="26"/>
        </w:rPr>
        <w:t>Limitations:</w:t>
      </w:r>
    </w:p>
    <w:p w14:paraId="5DC6BDA3" w14:textId="77777777" w:rsidR="00F93EA2" w:rsidRPr="00F93EA2" w:rsidRDefault="00F93EA2" w:rsidP="00F93EA2">
      <w:pPr>
        <w:pStyle w:val="NormalWeb"/>
        <w:jc w:val="both"/>
        <w:rPr>
          <w:sz w:val="26"/>
          <w:szCs w:val="26"/>
        </w:rPr>
      </w:pPr>
      <w:r w:rsidRPr="00F93EA2">
        <w:rPr>
          <w:sz w:val="26"/>
          <w:szCs w:val="26"/>
        </w:rPr>
        <w:t>Despite the promising results from ARIMA, there are several limitations to this study:</w:t>
      </w:r>
    </w:p>
    <w:p w14:paraId="2C65EE7B" w14:textId="77777777" w:rsidR="00F93EA2" w:rsidRPr="00F93EA2" w:rsidRDefault="00F93EA2">
      <w:pPr>
        <w:pStyle w:val="NormalWeb"/>
        <w:numPr>
          <w:ilvl w:val="0"/>
          <w:numId w:val="68"/>
        </w:numPr>
        <w:jc w:val="both"/>
        <w:rPr>
          <w:sz w:val="26"/>
          <w:szCs w:val="26"/>
        </w:rPr>
      </w:pPr>
      <w:r w:rsidRPr="00F93EA2">
        <w:rPr>
          <w:rStyle w:val="Strong"/>
          <w:sz w:val="26"/>
          <w:szCs w:val="26"/>
        </w:rPr>
        <w:t>Limited Data</w:t>
      </w:r>
      <w:r w:rsidRPr="00F93EA2">
        <w:rPr>
          <w:sz w:val="26"/>
          <w:szCs w:val="26"/>
        </w:rPr>
        <w:t>: The dataset used in this analysis is relatively small, which may not fully capture the long-term dynamics of stock prices. Both models could perform differently on larger datasets or over longer time periods.</w:t>
      </w:r>
    </w:p>
    <w:p w14:paraId="5D7ABD79" w14:textId="77777777" w:rsidR="00F93EA2" w:rsidRPr="00F93EA2" w:rsidRDefault="00F93EA2">
      <w:pPr>
        <w:pStyle w:val="NormalWeb"/>
        <w:numPr>
          <w:ilvl w:val="0"/>
          <w:numId w:val="68"/>
        </w:numPr>
        <w:jc w:val="both"/>
        <w:rPr>
          <w:sz w:val="26"/>
          <w:szCs w:val="26"/>
        </w:rPr>
      </w:pPr>
      <w:r w:rsidRPr="00F93EA2">
        <w:rPr>
          <w:rStyle w:val="Strong"/>
          <w:sz w:val="26"/>
          <w:szCs w:val="26"/>
        </w:rPr>
        <w:t>Stationarity Assumptions in ARIMA</w:t>
      </w:r>
      <w:r w:rsidRPr="00F93EA2">
        <w:rPr>
          <w:sz w:val="26"/>
          <w:szCs w:val="26"/>
        </w:rPr>
        <w:t>: ARIMA relies on the assumption that the data is stationary or can be made stationary through differencing. However, stock prices are often influenced by external factors that are not captured in the time series, potentially limiting the model's ability to handle more complex price movements.</w:t>
      </w:r>
    </w:p>
    <w:p w14:paraId="48C3AE29" w14:textId="77777777" w:rsidR="00F93EA2" w:rsidRPr="00F93EA2" w:rsidRDefault="00F93EA2">
      <w:pPr>
        <w:pStyle w:val="NormalWeb"/>
        <w:numPr>
          <w:ilvl w:val="0"/>
          <w:numId w:val="68"/>
        </w:numPr>
        <w:jc w:val="both"/>
        <w:rPr>
          <w:sz w:val="26"/>
          <w:szCs w:val="26"/>
        </w:rPr>
      </w:pPr>
      <w:r w:rsidRPr="00F93EA2">
        <w:rPr>
          <w:rStyle w:val="Strong"/>
          <w:sz w:val="26"/>
          <w:szCs w:val="26"/>
        </w:rPr>
        <w:t>LSTM Hyperparameter Tuning</w:t>
      </w:r>
      <w:r w:rsidRPr="00F93EA2">
        <w:rPr>
          <w:sz w:val="26"/>
          <w:szCs w:val="26"/>
        </w:rPr>
        <w:t xml:space="preserve">: The LSTM model may not have been fully optimized. Given its complexity and sensitivity to hyperparameters, a </w:t>
      </w:r>
      <w:r w:rsidRPr="00F93EA2">
        <w:rPr>
          <w:sz w:val="26"/>
          <w:szCs w:val="26"/>
        </w:rPr>
        <w:lastRenderedPageBreak/>
        <w:t>more thorough hyperparameter tuning process could lead to improved results.</w:t>
      </w:r>
    </w:p>
    <w:p w14:paraId="15FD479E" w14:textId="77777777" w:rsidR="00F93EA2" w:rsidRPr="00F93EA2" w:rsidRDefault="00F93EA2">
      <w:pPr>
        <w:pStyle w:val="NormalWeb"/>
        <w:numPr>
          <w:ilvl w:val="0"/>
          <w:numId w:val="68"/>
        </w:numPr>
        <w:jc w:val="both"/>
        <w:rPr>
          <w:sz w:val="26"/>
          <w:szCs w:val="26"/>
        </w:rPr>
      </w:pPr>
      <w:r w:rsidRPr="00F93EA2">
        <w:rPr>
          <w:rStyle w:val="Strong"/>
          <w:sz w:val="26"/>
          <w:szCs w:val="26"/>
        </w:rPr>
        <w:t>Long-Term Predictions</w:t>
      </w:r>
      <w:r w:rsidRPr="00F93EA2">
        <w:rPr>
          <w:sz w:val="26"/>
          <w:szCs w:val="26"/>
        </w:rPr>
        <w:t>: While ARIMA performed well for short-term predictions, it may not generalize well for longer-term forecasts. LSTM models, being better suited for handling long-term dependencies, might outperform ARIMA in such scenarios with further optimization.</w:t>
      </w:r>
    </w:p>
    <w:p w14:paraId="3A89A4B9" w14:textId="363B560B" w:rsidR="000964A6" w:rsidRPr="00D921E2" w:rsidRDefault="00CE4993" w:rsidP="00D921E2">
      <w:pPr>
        <w:pStyle w:val="Heading2"/>
        <w:rPr>
          <w:sz w:val="30"/>
          <w:szCs w:val="30"/>
        </w:rPr>
      </w:pPr>
      <w:bookmarkStart w:id="54" w:name="_Toc178868941"/>
      <w:r w:rsidRPr="00D921E2">
        <w:rPr>
          <w:sz w:val="30"/>
          <w:szCs w:val="30"/>
        </w:rPr>
        <w:t>4.</w:t>
      </w:r>
      <w:r w:rsidR="00D921E2" w:rsidRPr="00D921E2">
        <w:rPr>
          <w:sz w:val="30"/>
          <w:szCs w:val="30"/>
        </w:rPr>
        <w:t>3</w:t>
      </w:r>
      <w:r w:rsidRPr="00D921E2">
        <w:rPr>
          <w:sz w:val="30"/>
          <w:szCs w:val="30"/>
        </w:rPr>
        <w:t xml:space="preserve"> Future Work</w:t>
      </w:r>
      <w:bookmarkEnd w:id="54"/>
    </w:p>
    <w:p w14:paraId="28DBEFF8" w14:textId="517B87E9" w:rsidR="00C368D1" w:rsidRPr="00E1005D" w:rsidRDefault="00C368D1">
      <w:pPr>
        <w:pStyle w:val="NormalWeb"/>
        <w:numPr>
          <w:ilvl w:val="0"/>
          <w:numId w:val="7"/>
        </w:numPr>
        <w:rPr>
          <w:sz w:val="26"/>
          <w:szCs w:val="26"/>
          <w:lang w:eastAsia="zh-CN"/>
        </w:rPr>
      </w:pPr>
      <w:r w:rsidRPr="00E1005D">
        <w:rPr>
          <w:sz w:val="26"/>
          <w:szCs w:val="26"/>
          <w:lang w:eastAsia="zh-CN"/>
        </w:rPr>
        <w:t>Enhanced Data Preprocessing</w:t>
      </w:r>
    </w:p>
    <w:p w14:paraId="2DC16291" w14:textId="0B19D58E" w:rsidR="00C368D1" w:rsidRPr="00E1005D" w:rsidRDefault="00C368D1">
      <w:pPr>
        <w:pStyle w:val="ListParagraph"/>
        <w:numPr>
          <w:ilvl w:val="0"/>
          <w:numId w:val="7"/>
        </w:numPr>
        <w:spacing w:before="100" w:beforeAutospacing="1" w:after="100" w:afterAutospacing="1" w:line="240" w:lineRule="auto"/>
        <w:rPr>
          <w:sz w:val="26"/>
          <w:szCs w:val="26"/>
          <w:lang w:eastAsia="zh-CN"/>
        </w:rPr>
      </w:pPr>
      <w:r w:rsidRPr="00E1005D">
        <w:rPr>
          <w:sz w:val="26"/>
          <w:szCs w:val="26"/>
          <w:lang w:eastAsia="zh-CN"/>
        </w:rPr>
        <w:t>Hybrid Models</w:t>
      </w:r>
    </w:p>
    <w:p w14:paraId="67292306" w14:textId="79226F3D" w:rsidR="00C368D1" w:rsidRPr="00E1005D" w:rsidRDefault="00C368D1">
      <w:pPr>
        <w:pStyle w:val="ListParagraph"/>
        <w:numPr>
          <w:ilvl w:val="0"/>
          <w:numId w:val="7"/>
        </w:numPr>
        <w:spacing w:before="100" w:beforeAutospacing="1" w:after="100" w:afterAutospacing="1" w:line="240" w:lineRule="auto"/>
        <w:rPr>
          <w:sz w:val="26"/>
          <w:szCs w:val="26"/>
          <w:lang w:eastAsia="zh-CN"/>
        </w:rPr>
      </w:pPr>
      <w:r w:rsidRPr="00E1005D">
        <w:rPr>
          <w:sz w:val="26"/>
          <w:szCs w:val="26"/>
          <w:lang w:eastAsia="zh-CN"/>
        </w:rPr>
        <w:t>Incorporating Exogenous Variables</w:t>
      </w:r>
    </w:p>
    <w:p w14:paraId="754545C3" w14:textId="16208999" w:rsidR="00C368D1" w:rsidRPr="00E1005D" w:rsidRDefault="00C368D1">
      <w:pPr>
        <w:pStyle w:val="ListParagraph"/>
        <w:numPr>
          <w:ilvl w:val="0"/>
          <w:numId w:val="7"/>
        </w:numPr>
        <w:spacing w:before="100" w:beforeAutospacing="1" w:after="100" w:afterAutospacing="1" w:line="240" w:lineRule="auto"/>
        <w:rPr>
          <w:sz w:val="26"/>
          <w:szCs w:val="26"/>
          <w:lang w:eastAsia="zh-CN"/>
        </w:rPr>
      </w:pPr>
      <w:r w:rsidRPr="00E1005D">
        <w:rPr>
          <w:sz w:val="26"/>
          <w:szCs w:val="26"/>
          <w:lang w:eastAsia="zh-CN"/>
        </w:rPr>
        <w:t>Hyperparameter Optimization</w:t>
      </w:r>
    </w:p>
    <w:p w14:paraId="6CBFC150" w14:textId="39128261" w:rsidR="00C368D1" w:rsidRPr="00E1005D" w:rsidRDefault="00C368D1">
      <w:pPr>
        <w:pStyle w:val="ListParagraph"/>
        <w:numPr>
          <w:ilvl w:val="0"/>
          <w:numId w:val="7"/>
        </w:numPr>
        <w:spacing w:before="100" w:beforeAutospacing="1" w:after="100" w:afterAutospacing="1" w:line="240" w:lineRule="auto"/>
        <w:rPr>
          <w:sz w:val="26"/>
          <w:szCs w:val="26"/>
          <w:lang w:eastAsia="zh-CN"/>
        </w:rPr>
      </w:pPr>
      <w:r w:rsidRPr="00E1005D">
        <w:rPr>
          <w:sz w:val="26"/>
          <w:szCs w:val="26"/>
          <w:lang w:eastAsia="zh-CN"/>
        </w:rPr>
        <w:t>Real-Time Data Integration</w:t>
      </w:r>
    </w:p>
    <w:p w14:paraId="1C03B19B" w14:textId="794B7B8F" w:rsidR="00C368D1" w:rsidRPr="00E1005D" w:rsidRDefault="00C368D1">
      <w:pPr>
        <w:pStyle w:val="ListParagraph"/>
        <w:numPr>
          <w:ilvl w:val="0"/>
          <w:numId w:val="7"/>
        </w:numPr>
        <w:spacing w:before="100" w:beforeAutospacing="1" w:after="100" w:afterAutospacing="1" w:line="240" w:lineRule="auto"/>
        <w:rPr>
          <w:sz w:val="26"/>
          <w:szCs w:val="26"/>
          <w:lang w:eastAsia="zh-CN"/>
        </w:rPr>
      </w:pPr>
      <w:r w:rsidRPr="00E1005D">
        <w:rPr>
          <w:sz w:val="26"/>
          <w:szCs w:val="26"/>
          <w:lang w:eastAsia="zh-CN"/>
        </w:rPr>
        <w:t>Exploring Advanced Architectures</w:t>
      </w:r>
    </w:p>
    <w:p w14:paraId="189C2D48" w14:textId="5FD01A01" w:rsidR="00C368D1" w:rsidRPr="00E1005D" w:rsidRDefault="00C368D1">
      <w:pPr>
        <w:pStyle w:val="ListParagraph"/>
        <w:numPr>
          <w:ilvl w:val="0"/>
          <w:numId w:val="7"/>
        </w:numPr>
        <w:spacing w:before="100" w:beforeAutospacing="1" w:after="100" w:afterAutospacing="1" w:line="240" w:lineRule="auto"/>
        <w:rPr>
          <w:sz w:val="26"/>
          <w:szCs w:val="26"/>
          <w:lang w:eastAsia="zh-CN"/>
        </w:rPr>
      </w:pPr>
      <w:r w:rsidRPr="00E1005D">
        <w:rPr>
          <w:sz w:val="26"/>
          <w:szCs w:val="26"/>
          <w:lang w:eastAsia="zh-CN"/>
        </w:rPr>
        <w:t>Robust Evaluation Metrics</w:t>
      </w:r>
    </w:p>
    <w:p w14:paraId="0AE39E9E" w14:textId="0AEA86BD" w:rsidR="00E1005D" w:rsidRDefault="00E1005D">
      <w:pPr>
        <w:rPr>
          <w:sz w:val="26"/>
          <w:szCs w:val="26"/>
        </w:rPr>
      </w:pPr>
    </w:p>
    <w:p w14:paraId="43CB7369" w14:textId="77777777" w:rsidR="00E15C6C" w:rsidRDefault="00E15C6C">
      <w:pPr>
        <w:rPr>
          <w:sz w:val="26"/>
          <w:szCs w:val="26"/>
        </w:rPr>
      </w:pPr>
    </w:p>
    <w:p w14:paraId="6C03FBFD" w14:textId="77777777" w:rsidR="00E15C6C" w:rsidRDefault="00E15C6C">
      <w:pPr>
        <w:rPr>
          <w:sz w:val="26"/>
          <w:szCs w:val="26"/>
        </w:rPr>
      </w:pPr>
    </w:p>
    <w:p w14:paraId="0B48F280" w14:textId="77777777" w:rsidR="00E15C6C" w:rsidRDefault="00E15C6C">
      <w:pPr>
        <w:rPr>
          <w:sz w:val="26"/>
          <w:szCs w:val="26"/>
        </w:rPr>
      </w:pPr>
    </w:p>
    <w:p w14:paraId="74739AA1" w14:textId="77777777" w:rsidR="00E15C6C" w:rsidRDefault="00E15C6C">
      <w:pPr>
        <w:rPr>
          <w:sz w:val="26"/>
          <w:szCs w:val="26"/>
        </w:rPr>
      </w:pPr>
    </w:p>
    <w:p w14:paraId="2733298D" w14:textId="77777777" w:rsidR="00E15C6C" w:rsidRDefault="00E15C6C">
      <w:pPr>
        <w:rPr>
          <w:sz w:val="26"/>
          <w:szCs w:val="26"/>
        </w:rPr>
      </w:pPr>
    </w:p>
    <w:p w14:paraId="21A71F31" w14:textId="77777777" w:rsidR="00E15C6C" w:rsidRDefault="00E15C6C">
      <w:pPr>
        <w:rPr>
          <w:sz w:val="26"/>
          <w:szCs w:val="26"/>
        </w:rPr>
      </w:pPr>
    </w:p>
    <w:p w14:paraId="59EDCD88" w14:textId="77777777" w:rsidR="00E15C6C" w:rsidRDefault="00E15C6C">
      <w:pPr>
        <w:rPr>
          <w:sz w:val="26"/>
          <w:szCs w:val="26"/>
        </w:rPr>
      </w:pPr>
    </w:p>
    <w:p w14:paraId="712E19B0" w14:textId="77777777" w:rsidR="002A2241" w:rsidRDefault="002A2241">
      <w:pPr>
        <w:rPr>
          <w:sz w:val="26"/>
          <w:szCs w:val="26"/>
        </w:rPr>
      </w:pPr>
    </w:p>
    <w:p w14:paraId="28E149AD" w14:textId="77777777" w:rsidR="002A2241" w:rsidRDefault="002A2241">
      <w:pPr>
        <w:rPr>
          <w:sz w:val="26"/>
          <w:szCs w:val="26"/>
        </w:rPr>
      </w:pPr>
    </w:p>
    <w:p w14:paraId="1B689C1F" w14:textId="77777777" w:rsidR="002A2241" w:rsidRDefault="002A2241">
      <w:pPr>
        <w:rPr>
          <w:sz w:val="26"/>
          <w:szCs w:val="26"/>
        </w:rPr>
      </w:pPr>
    </w:p>
    <w:p w14:paraId="2AFC53FE" w14:textId="77777777" w:rsidR="002A2241" w:rsidRDefault="002A2241">
      <w:pPr>
        <w:rPr>
          <w:sz w:val="26"/>
          <w:szCs w:val="26"/>
        </w:rPr>
      </w:pPr>
    </w:p>
    <w:p w14:paraId="008E0446" w14:textId="77777777" w:rsidR="002A2241" w:rsidRDefault="002A2241">
      <w:pPr>
        <w:rPr>
          <w:sz w:val="26"/>
          <w:szCs w:val="26"/>
        </w:rPr>
      </w:pPr>
    </w:p>
    <w:p w14:paraId="274294B1" w14:textId="77777777" w:rsidR="002A2241" w:rsidRDefault="002A2241">
      <w:pPr>
        <w:rPr>
          <w:sz w:val="26"/>
          <w:szCs w:val="26"/>
        </w:rPr>
      </w:pPr>
    </w:p>
    <w:p w14:paraId="32957F84" w14:textId="77777777" w:rsidR="002A2241" w:rsidRPr="00E15C6C" w:rsidRDefault="002A2241">
      <w:pPr>
        <w:rPr>
          <w:sz w:val="26"/>
          <w:szCs w:val="26"/>
        </w:rPr>
      </w:pPr>
    </w:p>
    <w:p w14:paraId="6BD86AA7" w14:textId="3A20798B" w:rsidR="000964A6" w:rsidRPr="00C368D1" w:rsidRDefault="00A02626" w:rsidP="005241A6">
      <w:pPr>
        <w:pStyle w:val="Title"/>
      </w:pPr>
      <w:r w:rsidRPr="00C368D1">
        <w:t>References</w:t>
      </w:r>
    </w:p>
    <w:p w14:paraId="5AAE369B" w14:textId="2F6BD496" w:rsidR="00F0254C" w:rsidRPr="00F0254C" w:rsidRDefault="00F0254C">
      <w:pPr>
        <w:pStyle w:val="ListParagraph"/>
        <w:numPr>
          <w:ilvl w:val="0"/>
          <w:numId w:val="8"/>
        </w:numPr>
        <w:rPr>
          <w:rFonts w:eastAsiaTheme="majorEastAsia"/>
          <w:sz w:val="26"/>
          <w:szCs w:val="26"/>
        </w:rPr>
      </w:pPr>
      <w:r w:rsidRPr="00F0254C">
        <w:rPr>
          <w:rFonts w:eastAsiaTheme="majorEastAsia"/>
          <w:b/>
          <w:bCs/>
          <w:sz w:val="26"/>
          <w:szCs w:val="26"/>
        </w:rPr>
        <w:t>Box, G.E.P., &amp; Jenkins, G.M. (1970).</w:t>
      </w:r>
      <w:r w:rsidRPr="00F0254C">
        <w:rPr>
          <w:rFonts w:eastAsiaTheme="majorEastAsia"/>
          <w:sz w:val="26"/>
          <w:szCs w:val="26"/>
        </w:rPr>
        <w:t xml:space="preserve"> </w:t>
      </w:r>
      <w:r w:rsidRPr="00F0254C">
        <w:rPr>
          <w:rFonts w:eastAsiaTheme="majorEastAsia"/>
          <w:i/>
          <w:iCs/>
          <w:sz w:val="26"/>
          <w:szCs w:val="26"/>
        </w:rPr>
        <w:t>Time Series Analysis: Forecasting and Control.</w:t>
      </w:r>
      <w:r w:rsidRPr="00F0254C">
        <w:rPr>
          <w:rFonts w:eastAsiaTheme="majorEastAsia"/>
          <w:sz w:val="26"/>
          <w:szCs w:val="26"/>
        </w:rPr>
        <w:t xml:space="preserve"> San Francisco: Holden-Day.</w:t>
      </w:r>
    </w:p>
    <w:p w14:paraId="7135DAA6" w14:textId="5F8A61D3" w:rsidR="00F0254C" w:rsidRPr="00F0254C" w:rsidRDefault="00F0254C">
      <w:pPr>
        <w:pStyle w:val="ListParagraph"/>
        <w:numPr>
          <w:ilvl w:val="0"/>
          <w:numId w:val="9"/>
        </w:numPr>
        <w:rPr>
          <w:rFonts w:eastAsiaTheme="majorEastAsia"/>
          <w:sz w:val="26"/>
          <w:szCs w:val="26"/>
        </w:rPr>
      </w:pPr>
      <w:r w:rsidRPr="00F0254C">
        <w:rPr>
          <w:rFonts w:eastAsiaTheme="majorEastAsia"/>
          <w:b/>
          <w:bCs/>
          <w:sz w:val="26"/>
          <w:szCs w:val="26"/>
        </w:rPr>
        <w:t>Hochreiter, S., &amp; Schmidhuber, J. (1997).</w:t>
      </w:r>
      <w:r w:rsidRPr="00F0254C">
        <w:rPr>
          <w:rFonts w:eastAsiaTheme="majorEastAsia"/>
          <w:sz w:val="26"/>
          <w:szCs w:val="26"/>
        </w:rPr>
        <w:t xml:space="preserve"> </w:t>
      </w:r>
      <w:r w:rsidRPr="00F0254C">
        <w:rPr>
          <w:rFonts w:eastAsiaTheme="majorEastAsia"/>
          <w:i/>
          <w:iCs/>
          <w:sz w:val="26"/>
          <w:szCs w:val="26"/>
        </w:rPr>
        <w:t>Long Short-Term Memory.</w:t>
      </w:r>
      <w:r w:rsidRPr="00F0254C">
        <w:rPr>
          <w:rFonts w:eastAsiaTheme="majorEastAsia"/>
          <w:sz w:val="26"/>
          <w:szCs w:val="26"/>
        </w:rPr>
        <w:t xml:space="preserve"> Neural Computation, 9(8), 1735-1780.</w:t>
      </w:r>
    </w:p>
    <w:p w14:paraId="610C862D" w14:textId="6ABCF0FB" w:rsidR="00F0254C" w:rsidRPr="00F0254C" w:rsidRDefault="00F0254C">
      <w:pPr>
        <w:pStyle w:val="ListParagraph"/>
        <w:numPr>
          <w:ilvl w:val="0"/>
          <w:numId w:val="10"/>
        </w:numPr>
        <w:rPr>
          <w:rFonts w:eastAsiaTheme="majorEastAsia"/>
          <w:sz w:val="26"/>
          <w:szCs w:val="26"/>
        </w:rPr>
      </w:pPr>
      <w:r w:rsidRPr="00F0254C">
        <w:rPr>
          <w:rFonts w:eastAsiaTheme="majorEastAsia"/>
          <w:b/>
          <w:bCs/>
          <w:sz w:val="26"/>
          <w:szCs w:val="26"/>
        </w:rPr>
        <w:t>Breiman, L. (2001).</w:t>
      </w:r>
      <w:r w:rsidRPr="00F0254C">
        <w:rPr>
          <w:rFonts w:eastAsiaTheme="majorEastAsia"/>
          <w:sz w:val="26"/>
          <w:szCs w:val="26"/>
        </w:rPr>
        <w:t xml:space="preserve"> </w:t>
      </w:r>
      <w:r w:rsidRPr="00F0254C">
        <w:rPr>
          <w:rFonts w:eastAsiaTheme="majorEastAsia"/>
          <w:i/>
          <w:iCs/>
          <w:sz w:val="26"/>
          <w:szCs w:val="26"/>
        </w:rPr>
        <w:t>Random Forests.</w:t>
      </w:r>
      <w:r w:rsidRPr="00F0254C">
        <w:rPr>
          <w:rFonts w:eastAsiaTheme="majorEastAsia"/>
          <w:sz w:val="26"/>
          <w:szCs w:val="26"/>
        </w:rPr>
        <w:t xml:space="preserve"> Machine Learning, 45(1), 5-32.</w:t>
      </w:r>
    </w:p>
    <w:p w14:paraId="4ACF5432" w14:textId="52F5B4FB" w:rsidR="00F0254C" w:rsidRPr="00F0254C" w:rsidRDefault="00F0254C">
      <w:pPr>
        <w:pStyle w:val="ListParagraph"/>
        <w:numPr>
          <w:ilvl w:val="0"/>
          <w:numId w:val="11"/>
        </w:numPr>
        <w:rPr>
          <w:rFonts w:eastAsiaTheme="majorEastAsia"/>
          <w:sz w:val="26"/>
          <w:szCs w:val="26"/>
        </w:rPr>
      </w:pPr>
      <w:r w:rsidRPr="00F0254C">
        <w:rPr>
          <w:rFonts w:eastAsiaTheme="majorEastAsia"/>
          <w:b/>
          <w:bCs/>
          <w:sz w:val="26"/>
          <w:szCs w:val="26"/>
        </w:rPr>
        <w:t>Zhang, G.P. (2003).</w:t>
      </w:r>
      <w:r w:rsidRPr="00F0254C">
        <w:rPr>
          <w:rFonts w:eastAsiaTheme="majorEastAsia"/>
          <w:sz w:val="26"/>
          <w:szCs w:val="26"/>
        </w:rPr>
        <w:t xml:space="preserve"> </w:t>
      </w:r>
      <w:r w:rsidRPr="00F0254C">
        <w:rPr>
          <w:rFonts w:eastAsiaTheme="majorEastAsia"/>
          <w:i/>
          <w:iCs/>
          <w:sz w:val="26"/>
          <w:szCs w:val="26"/>
        </w:rPr>
        <w:t>Time Series Forecasting Using a Hybrid ARIMA and Neural Network Model.</w:t>
      </w:r>
      <w:r w:rsidRPr="00F0254C">
        <w:rPr>
          <w:rFonts w:eastAsiaTheme="majorEastAsia"/>
          <w:sz w:val="26"/>
          <w:szCs w:val="26"/>
        </w:rPr>
        <w:t xml:space="preserve"> Neurocomputing, 50, 159-175.</w:t>
      </w:r>
    </w:p>
    <w:p w14:paraId="728FAA0A" w14:textId="536B20A0" w:rsidR="00F0254C" w:rsidRPr="00F0254C" w:rsidRDefault="00F0254C">
      <w:pPr>
        <w:pStyle w:val="ListParagraph"/>
        <w:numPr>
          <w:ilvl w:val="0"/>
          <w:numId w:val="12"/>
        </w:numPr>
        <w:rPr>
          <w:rFonts w:eastAsiaTheme="majorEastAsia"/>
          <w:sz w:val="26"/>
          <w:szCs w:val="26"/>
        </w:rPr>
      </w:pPr>
      <w:r w:rsidRPr="00F0254C">
        <w:rPr>
          <w:rFonts w:eastAsiaTheme="majorEastAsia"/>
          <w:b/>
          <w:bCs/>
          <w:sz w:val="26"/>
          <w:szCs w:val="26"/>
        </w:rPr>
        <w:t>Chollet, F. (2015).</w:t>
      </w:r>
      <w:r w:rsidRPr="00F0254C">
        <w:rPr>
          <w:rFonts w:eastAsiaTheme="majorEastAsia"/>
          <w:sz w:val="26"/>
          <w:szCs w:val="26"/>
        </w:rPr>
        <w:t xml:space="preserve"> </w:t>
      </w:r>
      <w:r w:rsidRPr="00F0254C">
        <w:rPr>
          <w:rFonts w:eastAsiaTheme="majorEastAsia"/>
          <w:i/>
          <w:iCs/>
          <w:sz w:val="26"/>
          <w:szCs w:val="26"/>
        </w:rPr>
        <w:t>Keras: Deep Learning for Humans.</w:t>
      </w:r>
    </w:p>
    <w:p w14:paraId="6C214886" w14:textId="5E5B5CE5" w:rsidR="00F0254C" w:rsidRPr="00F0254C" w:rsidRDefault="00F0254C">
      <w:pPr>
        <w:pStyle w:val="ListParagraph"/>
        <w:numPr>
          <w:ilvl w:val="0"/>
          <w:numId w:val="13"/>
        </w:numPr>
        <w:rPr>
          <w:rFonts w:eastAsiaTheme="majorEastAsia"/>
          <w:sz w:val="26"/>
          <w:szCs w:val="26"/>
        </w:rPr>
      </w:pPr>
      <w:r w:rsidRPr="00F0254C">
        <w:rPr>
          <w:rFonts w:eastAsiaTheme="majorEastAsia"/>
          <w:b/>
          <w:bCs/>
          <w:sz w:val="26"/>
          <w:szCs w:val="26"/>
        </w:rPr>
        <w:t>Makridakis, S., Wheelwright, S.C., &amp; Hyndman, R.J. (1998).</w:t>
      </w:r>
      <w:r w:rsidRPr="00F0254C">
        <w:rPr>
          <w:rFonts w:eastAsiaTheme="majorEastAsia"/>
          <w:sz w:val="26"/>
          <w:szCs w:val="26"/>
        </w:rPr>
        <w:t xml:space="preserve"> </w:t>
      </w:r>
      <w:r w:rsidRPr="00F0254C">
        <w:rPr>
          <w:rFonts w:eastAsiaTheme="majorEastAsia"/>
          <w:i/>
          <w:iCs/>
          <w:sz w:val="26"/>
          <w:szCs w:val="26"/>
        </w:rPr>
        <w:t>Forecasting: Methods and Applications.</w:t>
      </w:r>
      <w:r w:rsidRPr="00F0254C">
        <w:rPr>
          <w:rFonts w:eastAsiaTheme="majorEastAsia"/>
          <w:sz w:val="26"/>
          <w:szCs w:val="26"/>
        </w:rPr>
        <w:t xml:space="preserve"> John Wiley &amp; Sons.</w:t>
      </w:r>
    </w:p>
    <w:p w14:paraId="24AC938A" w14:textId="43CED6F6" w:rsidR="00F0254C" w:rsidRPr="00F0254C" w:rsidRDefault="00F0254C">
      <w:pPr>
        <w:pStyle w:val="ListParagraph"/>
        <w:numPr>
          <w:ilvl w:val="0"/>
          <w:numId w:val="14"/>
        </w:numPr>
        <w:rPr>
          <w:rFonts w:eastAsiaTheme="majorEastAsia"/>
          <w:sz w:val="26"/>
          <w:szCs w:val="26"/>
        </w:rPr>
      </w:pPr>
      <w:r w:rsidRPr="00F0254C">
        <w:rPr>
          <w:rFonts w:eastAsiaTheme="majorEastAsia"/>
          <w:b/>
          <w:bCs/>
          <w:sz w:val="26"/>
          <w:szCs w:val="26"/>
        </w:rPr>
        <w:t>Goodfellow, I., Bengio, Y., &amp; Courville, A. (2016).</w:t>
      </w:r>
      <w:r w:rsidRPr="00F0254C">
        <w:rPr>
          <w:rFonts w:eastAsiaTheme="majorEastAsia"/>
          <w:sz w:val="26"/>
          <w:szCs w:val="26"/>
        </w:rPr>
        <w:t xml:space="preserve"> </w:t>
      </w:r>
      <w:r w:rsidRPr="00F0254C">
        <w:rPr>
          <w:rFonts w:eastAsiaTheme="majorEastAsia"/>
          <w:i/>
          <w:iCs/>
          <w:sz w:val="26"/>
          <w:szCs w:val="26"/>
        </w:rPr>
        <w:t>Deep Learning.</w:t>
      </w:r>
      <w:r w:rsidRPr="00F0254C">
        <w:rPr>
          <w:rFonts w:eastAsiaTheme="majorEastAsia"/>
          <w:sz w:val="26"/>
          <w:szCs w:val="26"/>
        </w:rPr>
        <w:t xml:space="preserve"> MIT </w:t>
      </w:r>
      <w:proofErr w:type="gramStart"/>
      <w:r w:rsidRPr="00F0254C">
        <w:rPr>
          <w:rFonts w:eastAsiaTheme="majorEastAsia"/>
          <w:sz w:val="26"/>
          <w:szCs w:val="26"/>
        </w:rPr>
        <w:t>Press..</w:t>
      </w:r>
      <w:proofErr w:type="gramEnd"/>
    </w:p>
    <w:p w14:paraId="29A3276E" w14:textId="6E7542C4" w:rsidR="000964A6" w:rsidRPr="00F0254C" w:rsidRDefault="00F0254C">
      <w:pPr>
        <w:pStyle w:val="ListParagraph"/>
        <w:numPr>
          <w:ilvl w:val="0"/>
          <w:numId w:val="15"/>
        </w:numPr>
        <w:rPr>
          <w:rFonts w:eastAsiaTheme="majorEastAsia"/>
          <w:sz w:val="26"/>
          <w:szCs w:val="26"/>
        </w:rPr>
      </w:pPr>
      <w:r w:rsidRPr="00F0254C">
        <w:rPr>
          <w:rFonts w:eastAsiaTheme="majorEastAsia"/>
          <w:b/>
          <w:bCs/>
          <w:sz w:val="26"/>
          <w:szCs w:val="26"/>
        </w:rPr>
        <w:t>Hyndman, R.J., &amp; Athanasopoulos, G. (2018).</w:t>
      </w:r>
      <w:r w:rsidRPr="00F0254C">
        <w:rPr>
          <w:rFonts w:eastAsiaTheme="majorEastAsia"/>
          <w:sz w:val="26"/>
          <w:szCs w:val="26"/>
        </w:rPr>
        <w:t xml:space="preserve"> </w:t>
      </w:r>
      <w:r w:rsidRPr="00F0254C">
        <w:rPr>
          <w:rFonts w:eastAsiaTheme="majorEastAsia"/>
          <w:i/>
          <w:iCs/>
          <w:sz w:val="26"/>
          <w:szCs w:val="26"/>
        </w:rPr>
        <w:t>Forecasting: Principles and Practice.</w:t>
      </w:r>
    </w:p>
    <w:p w14:paraId="22498080" w14:textId="4A9782F2" w:rsidR="00F0254C" w:rsidRPr="00F0254C" w:rsidRDefault="00F0254C">
      <w:pPr>
        <w:pStyle w:val="ListParagraph"/>
        <w:numPr>
          <w:ilvl w:val="0"/>
          <w:numId w:val="15"/>
        </w:numPr>
        <w:rPr>
          <w:rFonts w:eastAsiaTheme="majorEastAsia"/>
          <w:sz w:val="26"/>
          <w:szCs w:val="26"/>
        </w:rPr>
      </w:pPr>
      <w:r w:rsidRPr="00F0254C">
        <w:rPr>
          <w:rStyle w:val="Strong"/>
          <w:sz w:val="26"/>
          <w:szCs w:val="26"/>
        </w:rPr>
        <w:t>Murphy, K.P. (2012).</w:t>
      </w:r>
      <w:r w:rsidRPr="00F0254C">
        <w:rPr>
          <w:sz w:val="26"/>
          <w:szCs w:val="26"/>
        </w:rPr>
        <w:t xml:space="preserve"> </w:t>
      </w:r>
      <w:r w:rsidRPr="00F0254C">
        <w:rPr>
          <w:rStyle w:val="Emphasis"/>
          <w:sz w:val="26"/>
          <w:szCs w:val="26"/>
        </w:rPr>
        <w:t>Machine Learning: A Probabilistic Perspective.</w:t>
      </w:r>
      <w:r w:rsidRPr="00F0254C">
        <w:rPr>
          <w:sz w:val="26"/>
          <w:szCs w:val="26"/>
        </w:rPr>
        <w:t xml:space="preserve"> MIT Press.</w:t>
      </w:r>
    </w:p>
    <w:p w14:paraId="0500B1E2" w14:textId="64364435" w:rsidR="00F0254C" w:rsidRPr="00F0254C" w:rsidRDefault="00F0254C">
      <w:pPr>
        <w:pStyle w:val="ListParagraph"/>
        <w:numPr>
          <w:ilvl w:val="0"/>
          <w:numId w:val="15"/>
        </w:numPr>
        <w:rPr>
          <w:rFonts w:eastAsiaTheme="majorEastAsia"/>
          <w:sz w:val="26"/>
          <w:szCs w:val="26"/>
        </w:rPr>
      </w:pPr>
      <w:r w:rsidRPr="00F0254C">
        <w:rPr>
          <w:rStyle w:val="Strong"/>
          <w:sz w:val="26"/>
          <w:szCs w:val="26"/>
        </w:rPr>
        <w:t>Bishop, C.M. (2006).</w:t>
      </w:r>
      <w:r w:rsidRPr="00F0254C">
        <w:rPr>
          <w:sz w:val="26"/>
          <w:szCs w:val="26"/>
        </w:rPr>
        <w:t xml:space="preserve"> </w:t>
      </w:r>
      <w:r w:rsidRPr="00F0254C">
        <w:rPr>
          <w:rStyle w:val="Emphasis"/>
          <w:sz w:val="26"/>
          <w:szCs w:val="26"/>
        </w:rPr>
        <w:t>Pattern Recognition and Machine Learning.</w:t>
      </w:r>
      <w:r w:rsidRPr="00F0254C">
        <w:rPr>
          <w:sz w:val="26"/>
          <w:szCs w:val="26"/>
        </w:rPr>
        <w:t xml:space="preserve"> Springer.</w:t>
      </w:r>
    </w:p>
    <w:p w14:paraId="4F5CDCF9" w14:textId="0996F032" w:rsidR="00F0254C" w:rsidRPr="00F0254C" w:rsidRDefault="00F0254C">
      <w:pPr>
        <w:pStyle w:val="ListParagraph"/>
        <w:numPr>
          <w:ilvl w:val="0"/>
          <w:numId w:val="15"/>
        </w:numPr>
        <w:rPr>
          <w:rFonts w:eastAsiaTheme="majorEastAsia"/>
          <w:sz w:val="26"/>
          <w:szCs w:val="26"/>
        </w:rPr>
      </w:pPr>
      <w:r w:rsidRPr="00F0254C">
        <w:rPr>
          <w:rStyle w:val="Strong"/>
          <w:sz w:val="26"/>
          <w:szCs w:val="26"/>
        </w:rPr>
        <w:t>Hastie, T., Tibshirani, R., &amp; Friedman, J. (2009).</w:t>
      </w:r>
      <w:r w:rsidRPr="00F0254C">
        <w:rPr>
          <w:sz w:val="26"/>
          <w:szCs w:val="26"/>
        </w:rPr>
        <w:t xml:space="preserve"> </w:t>
      </w:r>
      <w:r w:rsidRPr="00F0254C">
        <w:rPr>
          <w:rStyle w:val="Emphasis"/>
          <w:sz w:val="26"/>
          <w:szCs w:val="26"/>
        </w:rPr>
        <w:t>The Elements of Statistical Learning: Data Mining, Inference, and Prediction.</w:t>
      </w:r>
      <w:r w:rsidRPr="00F0254C">
        <w:rPr>
          <w:sz w:val="26"/>
          <w:szCs w:val="26"/>
        </w:rPr>
        <w:t xml:space="preserve"> Springer.</w:t>
      </w:r>
    </w:p>
    <w:p w14:paraId="116C92C6" w14:textId="1111FBC6" w:rsidR="00F0254C" w:rsidRPr="00F0254C" w:rsidRDefault="00F0254C">
      <w:pPr>
        <w:pStyle w:val="ListParagraph"/>
        <w:numPr>
          <w:ilvl w:val="0"/>
          <w:numId w:val="15"/>
        </w:numPr>
        <w:rPr>
          <w:rFonts w:eastAsiaTheme="majorEastAsia"/>
          <w:sz w:val="26"/>
          <w:szCs w:val="26"/>
        </w:rPr>
      </w:pPr>
      <w:r w:rsidRPr="00F0254C">
        <w:rPr>
          <w:rStyle w:val="Strong"/>
          <w:sz w:val="26"/>
          <w:szCs w:val="26"/>
        </w:rPr>
        <w:t>Geron, A. (2019).</w:t>
      </w:r>
      <w:r w:rsidRPr="00F0254C">
        <w:rPr>
          <w:sz w:val="26"/>
          <w:szCs w:val="26"/>
        </w:rPr>
        <w:t xml:space="preserve"> </w:t>
      </w:r>
      <w:r w:rsidRPr="00F0254C">
        <w:rPr>
          <w:rStyle w:val="Emphasis"/>
          <w:sz w:val="26"/>
          <w:szCs w:val="26"/>
        </w:rPr>
        <w:t>Hands-On Machine Learning with Scikit-Learn, Keras, and TensorFlow: Concepts, Tools, and Techniques to Build Intelligent Systems.</w:t>
      </w:r>
      <w:r w:rsidRPr="00F0254C">
        <w:rPr>
          <w:sz w:val="26"/>
          <w:szCs w:val="26"/>
        </w:rPr>
        <w:t xml:space="preserve"> O'Reilly Media.</w:t>
      </w:r>
    </w:p>
    <w:p w14:paraId="3B262567" w14:textId="3AF94B69" w:rsidR="00F0254C" w:rsidRPr="00F0254C" w:rsidRDefault="00F0254C">
      <w:pPr>
        <w:pStyle w:val="ListParagraph"/>
        <w:numPr>
          <w:ilvl w:val="0"/>
          <w:numId w:val="15"/>
        </w:numPr>
        <w:rPr>
          <w:rFonts w:eastAsiaTheme="majorEastAsia"/>
          <w:sz w:val="26"/>
          <w:szCs w:val="26"/>
        </w:rPr>
      </w:pPr>
      <w:r w:rsidRPr="00F0254C">
        <w:rPr>
          <w:rStyle w:val="Strong"/>
          <w:sz w:val="26"/>
          <w:szCs w:val="26"/>
        </w:rPr>
        <w:t>Kingma, D.P., &amp; Welling, M. (2014).</w:t>
      </w:r>
      <w:r w:rsidRPr="00F0254C">
        <w:rPr>
          <w:sz w:val="26"/>
          <w:szCs w:val="26"/>
        </w:rPr>
        <w:t xml:space="preserve"> </w:t>
      </w:r>
      <w:r w:rsidRPr="00F0254C">
        <w:rPr>
          <w:rStyle w:val="Emphasis"/>
          <w:sz w:val="26"/>
          <w:szCs w:val="26"/>
        </w:rPr>
        <w:t>Auto-Encoding Variational Bayes.</w:t>
      </w:r>
      <w:r w:rsidRPr="00F0254C">
        <w:rPr>
          <w:sz w:val="26"/>
          <w:szCs w:val="26"/>
        </w:rPr>
        <w:t xml:space="preserve"> arXiv preprint arXiv:1312.6114.</w:t>
      </w:r>
    </w:p>
    <w:p w14:paraId="23E3B776" w14:textId="1A74D692" w:rsidR="00F0254C" w:rsidRPr="00F0254C" w:rsidRDefault="00F0254C">
      <w:pPr>
        <w:pStyle w:val="ListParagraph"/>
        <w:numPr>
          <w:ilvl w:val="0"/>
          <w:numId w:val="15"/>
        </w:numPr>
        <w:rPr>
          <w:rFonts w:eastAsiaTheme="majorEastAsia"/>
          <w:sz w:val="26"/>
          <w:szCs w:val="26"/>
        </w:rPr>
      </w:pPr>
      <w:r w:rsidRPr="00F0254C">
        <w:rPr>
          <w:rStyle w:val="Strong"/>
          <w:sz w:val="26"/>
          <w:szCs w:val="26"/>
        </w:rPr>
        <w:t>Smola, A.J., &amp; Schölkopf, B. (2004).</w:t>
      </w:r>
      <w:r w:rsidRPr="00F0254C">
        <w:rPr>
          <w:sz w:val="26"/>
          <w:szCs w:val="26"/>
        </w:rPr>
        <w:t xml:space="preserve"> </w:t>
      </w:r>
      <w:r w:rsidRPr="00F0254C">
        <w:rPr>
          <w:rStyle w:val="Emphasis"/>
          <w:sz w:val="26"/>
          <w:szCs w:val="26"/>
        </w:rPr>
        <w:t>A Tutorial on Support Vector Regression.</w:t>
      </w:r>
      <w:r w:rsidRPr="00F0254C">
        <w:rPr>
          <w:sz w:val="26"/>
          <w:szCs w:val="26"/>
        </w:rPr>
        <w:t xml:space="preserve"> Statistics and Computing, 14(3), 199-222.</w:t>
      </w:r>
    </w:p>
    <w:p w14:paraId="4FC7C3AB" w14:textId="030E9949" w:rsidR="00F0254C" w:rsidRPr="00F0254C" w:rsidRDefault="00F0254C">
      <w:pPr>
        <w:pStyle w:val="ListParagraph"/>
        <w:numPr>
          <w:ilvl w:val="0"/>
          <w:numId w:val="15"/>
        </w:numPr>
        <w:rPr>
          <w:rFonts w:eastAsiaTheme="majorEastAsia"/>
          <w:sz w:val="26"/>
          <w:szCs w:val="26"/>
        </w:rPr>
      </w:pPr>
      <w:r w:rsidRPr="00F0254C">
        <w:rPr>
          <w:rStyle w:val="Strong"/>
          <w:sz w:val="26"/>
          <w:szCs w:val="26"/>
        </w:rPr>
        <w:t>Chen, T., &amp; Guestrin, C. (2016).</w:t>
      </w:r>
      <w:r w:rsidRPr="00F0254C">
        <w:rPr>
          <w:sz w:val="26"/>
          <w:szCs w:val="26"/>
        </w:rPr>
        <w:t xml:space="preserve"> </w:t>
      </w:r>
      <w:r w:rsidRPr="00F0254C">
        <w:rPr>
          <w:rStyle w:val="Emphasis"/>
          <w:sz w:val="26"/>
          <w:szCs w:val="26"/>
        </w:rPr>
        <w:t>XGBoost: A Scalable Tree Boosting System.</w:t>
      </w:r>
      <w:r w:rsidRPr="00F0254C">
        <w:rPr>
          <w:sz w:val="26"/>
          <w:szCs w:val="26"/>
        </w:rPr>
        <w:t xml:space="preserve"> Proceedings of the 22nd ACM SIGKDD International Conference on Knowledge Discovery and Data Mining.</w:t>
      </w:r>
    </w:p>
    <w:p w14:paraId="043C794A" w14:textId="77777777" w:rsidR="00BE17AD" w:rsidRDefault="00F0254C">
      <w:pPr>
        <w:pStyle w:val="ListParagraph"/>
        <w:numPr>
          <w:ilvl w:val="0"/>
          <w:numId w:val="15"/>
        </w:numPr>
        <w:rPr>
          <w:rFonts w:eastAsiaTheme="majorEastAsia"/>
          <w:sz w:val="26"/>
          <w:szCs w:val="26"/>
        </w:rPr>
      </w:pPr>
      <w:r w:rsidRPr="00F0254C">
        <w:rPr>
          <w:rStyle w:val="Strong"/>
          <w:sz w:val="26"/>
          <w:szCs w:val="26"/>
        </w:rPr>
        <w:t>Seabold, S., &amp; Perktold, J. (2010).</w:t>
      </w:r>
      <w:r w:rsidRPr="00F0254C">
        <w:rPr>
          <w:sz w:val="26"/>
          <w:szCs w:val="26"/>
        </w:rPr>
        <w:t xml:space="preserve"> </w:t>
      </w:r>
      <w:r w:rsidRPr="00F0254C">
        <w:rPr>
          <w:rStyle w:val="Emphasis"/>
          <w:sz w:val="26"/>
          <w:szCs w:val="26"/>
        </w:rPr>
        <w:t>Statsmodels: Econometric and Statistical Modeling with Python.</w:t>
      </w:r>
      <w:r w:rsidRPr="00F0254C">
        <w:rPr>
          <w:sz w:val="26"/>
          <w:szCs w:val="26"/>
        </w:rPr>
        <w:t xml:space="preserve"> Proceedings of the 9th Python in Science Conference.</w:t>
      </w:r>
    </w:p>
    <w:p w14:paraId="7DFBD09A" w14:textId="1A2E7B4A" w:rsidR="00BE17AD" w:rsidRPr="00BE17AD" w:rsidRDefault="00BE17AD">
      <w:pPr>
        <w:pStyle w:val="ListParagraph"/>
        <w:numPr>
          <w:ilvl w:val="0"/>
          <w:numId w:val="15"/>
        </w:numPr>
        <w:rPr>
          <w:rFonts w:eastAsiaTheme="majorEastAsia"/>
          <w:sz w:val="26"/>
          <w:szCs w:val="26"/>
        </w:rPr>
      </w:pPr>
      <w:r w:rsidRPr="00BE17AD">
        <w:rPr>
          <w:b/>
          <w:bCs/>
          <w:sz w:val="26"/>
          <w:szCs w:val="26"/>
        </w:rPr>
        <w:lastRenderedPageBreak/>
        <w:t>Adam, J.A &amp; Sanni, I. (2005).</w:t>
      </w:r>
      <w:r w:rsidRPr="00BE17AD">
        <w:rPr>
          <w:sz w:val="26"/>
          <w:szCs w:val="26"/>
        </w:rPr>
        <w:t xml:space="preserve"> Stock market development and Nigeria's economic growth. Journal of Economics and Allied Fields. 2, 116-132 </w:t>
      </w:r>
    </w:p>
    <w:p w14:paraId="57774003" w14:textId="5858C71F" w:rsidR="00BE17AD" w:rsidRPr="00BE17AD" w:rsidRDefault="00BE17AD">
      <w:pPr>
        <w:pStyle w:val="ListParagraph"/>
        <w:numPr>
          <w:ilvl w:val="0"/>
          <w:numId w:val="57"/>
        </w:numPr>
        <w:ind w:left="720"/>
        <w:rPr>
          <w:sz w:val="26"/>
          <w:szCs w:val="26"/>
        </w:rPr>
      </w:pPr>
      <w:r w:rsidRPr="00BE17AD">
        <w:rPr>
          <w:b/>
          <w:bCs/>
          <w:sz w:val="26"/>
          <w:szCs w:val="26"/>
        </w:rPr>
        <w:t>Adebiyi, A. A., Adewumi, A. O., &amp; Ayo, C. K. (2014).</w:t>
      </w:r>
      <w:r w:rsidRPr="00BE17AD">
        <w:rPr>
          <w:sz w:val="26"/>
          <w:szCs w:val="26"/>
        </w:rPr>
        <w:t xml:space="preserve"> Comparison of ARIMA and artificial neural networks models for stock price prediction. Journal of Applied Mathematics, 2014.</w:t>
      </w:r>
    </w:p>
    <w:p w14:paraId="62BD8F22" w14:textId="6DF2F5F0" w:rsidR="00BE17AD" w:rsidRPr="00BE17AD" w:rsidRDefault="00BE17AD">
      <w:pPr>
        <w:pStyle w:val="ListParagraph"/>
        <w:numPr>
          <w:ilvl w:val="0"/>
          <w:numId w:val="57"/>
        </w:numPr>
        <w:ind w:left="720"/>
        <w:rPr>
          <w:sz w:val="26"/>
          <w:szCs w:val="26"/>
        </w:rPr>
      </w:pPr>
      <w:r w:rsidRPr="00BE17AD">
        <w:rPr>
          <w:b/>
          <w:bCs/>
          <w:sz w:val="26"/>
          <w:szCs w:val="26"/>
        </w:rPr>
        <w:t>Afees, A.S &amp; Kazeem, B.A (2010).</w:t>
      </w:r>
      <w:r w:rsidRPr="00BE17AD">
        <w:rPr>
          <w:sz w:val="26"/>
          <w:szCs w:val="26"/>
        </w:rPr>
        <w:t xml:space="preserve"> The stock market and economic growth in Nigeria: An empirical investigation. Journal of Economic Theory, 4, 65 – 70. </w:t>
      </w:r>
    </w:p>
    <w:p w14:paraId="4A4E3C86" w14:textId="6F34D192" w:rsidR="00BE17AD" w:rsidRPr="00BE17AD" w:rsidRDefault="00BE17AD">
      <w:pPr>
        <w:pStyle w:val="ListParagraph"/>
        <w:numPr>
          <w:ilvl w:val="0"/>
          <w:numId w:val="57"/>
        </w:numPr>
        <w:ind w:left="720"/>
        <w:rPr>
          <w:sz w:val="26"/>
          <w:szCs w:val="26"/>
        </w:rPr>
      </w:pPr>
      <w:r w:rsidRPr="00BE17AD">
        <w:rPr>
          <w:b/>
          <w:bCs/>
          <w:sz w:val="26"/>
          <w:szCs w:val="26"/>
        </w:rPr>
        <w:t>Agnolucci, P. (2009). Volatility in crude oil futures:</w:t>
      </w:r>
      <w:r w:rsidRPr="00BE17AD">
        <w:rPr>
          <w:sz w:val="26"/>
          <w:szCs w:val="26"/>
        </w:rPr>
        <w:t xml:space="preserve"> A comparison of the predictive ability of GARCH and implied volatility models. Energy Economics, 31(2), 316-321. </w:t>
      </w:r>
    </w:p>
    <w:p w14:paraId="3A350EAF" w14:textId="27A48FFE" w:rsidR="00BE17AD" w:rsidRPr="00BE17AD" w:rsidRDefault="00BE17AD">
      <w:pPr>
        <w:pStyle w:val="ListParagraph"/>
        <w:numPr>
          <w:ilvl w:val="0"/>
          <w:numId w:val="57"/>
        </w:numPr>
        <w:ind w:left="720"/>
        <w:rPr>
          <w:sz w:val="26"/>
          <w:szCs w:val="26"/>
        </w:rPr>
      </w:pPr>
      <w:r w:rsidRPr="00BE17AD">
        <w:rPr>
          <w:b/>
          <w:bCs/>
          <w:sz w:val="26"/>
          <w:szCs w:val="26"/>
        </w:rPr>
        <w:t>Allen, F., A. E. Bernardo, and I. Welch, 2000.</w:t>
      </w:r>
      <w:r w:rsidRPr="00BE17AD">
        <w:rPr>
          <w:sz w:val="26"/>
          <w:szCs w:val="26"/>
        </w:rPr>
        <w:t xml:space="preserve"> The theory of dividends based on tax clienteles. Journal of Finance 55(6), 2499-2536. </w:t>
      </w:r>
    </w:p>
    <w:p w14:paraId="142D4F8E" w14:textId="712EB361" w:rsidR="00BE17AD" w:rsidRPr="00BE17AD" w:rsidRDefault="00BE17AD">
      <w:pPr>
        <w:pStyle w:val="ListParagraph"/>
        <w:numPr>
          <w:ilvl w:val="0"/>
          <w:numId w:val="57"/>
        </w:numPr>
        <w:ind w:left="720"/>
        <w:rPr>
          <w:sz w:val="26"/>
          <w:szCs w:val="26"/>
        </w:rPr>
      </w:pPr>
      <w:r w:rsidRPr="00BE17AD">
        <w:rPr>
          <w:b/>
          <w:bCs/>
          <w:sz w:val="26"/>
          <w:szCs w:val="26"/>
        </w:rPr>
        <w:t>Asghar, M., S. Z. Shah, K. Hamid, and M. T. Suleman, 2011.</w:t>
      </w:r>
      <w:r w:rsidRPr="00BE17AD">
        <w:rPr>
          <w:sz w:val="26"/>
          <w:szCs w:val="26"/>
        </w:rPr>
        <w:t xml:space="preserve"> Impact of Dividend Policy on Stock Price Risk: Empirical Evidence from Equity Market of Pakistan. Far East Journal of Psychology and Business 4(1), 45-52 </w:t>
      </w:r>
    </w:p>
    <w:p w14:paraId="55BB4D59" w14:textId="6E13303E" w:rsidR="00BE17AD" w:rsidRPr="00BE17AD" w:rsidRDefault="00BE17AD">
      <w:pPr>
        <w:pStyle w:val="ListParagraph"/>
        <w:numPr>
          <w:ilvl w:val="0"/>
          <w:numId w:val="57"/>
        </w:numPr>
        <w:ind w:left="720"/>
        <w:rPr>
          <w:sz w:val="26"/>
          <w:szCs w:val="26"/>
        </w:rPr>
      </w:pPr>
      <w:r w:rsidRPr="00BE17AD">
        <w:rPr>
          <w:b/>
          <w:bCs/>
          <w:sz w:val="26"/>
          <w:szCs w:val="26"/>
        </w:rPr>
        <w:t>Aydin, A. D., &amp; Cavdar, S. C. (2015).</w:t>
      </w:r>
      <w:r w:rsidRPr="00BE17AD">
        <w:rPr>
          <w:sz w:val="26"/>
          <w:szCs w:val="26"/>
        </w:rPr>
        <w:t xml:space="preserve"> Comparison of prediction performances of artificial neural network (ANN) and vector autoregressive (VAR) models by using the macroeconomic variables of gold prices, Borsa Istanbul (BIST) 100 index and US dollar– Turkish lira (USD/TRY) exchange rates. Procedia Economics and Finance, 30, 3–14. </w:t>
      </w:r>
    </w:p>
    <w:p w14:paraId="7249ED52" w14:textId="19DDD3CD" w:rsidR="00BE17AD" w:rsidRPr="00BE17AD" w:rsidRDefault="00BE17AD">
      <w:pPr>
        <w:pStyle w:val="ListParagraph"/>
        <w:numPr>
          <w:ilvl w:val="0"/>
          <w:numId w:val="57"/>
        </w:numPr>
        <w:ind w:left="720"/>
        <w:rPr>
          <w:sz w:val="26"/>
          <w:szCs w:val="26"/>
        </w:rPr>
      </w:pPr>
      <w:r w:rsidRPr="00BE17AD">
        <w:rPr>
          <w:b/>
          <w:bCs/>
          <w:sz w:val="26"/>
          <w:szCs w:val="26"/>
        </w:rPr>
        <w:t>Baldauf, B., &amp; Santoni, G. J. (1991).</w:t>
      </w:r>
      <w:r w:rsidRPr="00BE17AD">
        <w:rPr>
          <w:sz w:val="26"/>
          <w:szCs w:val="26"/>
        </w:rPr>
        <w:t xml:space="preserve"> Stock price volatility: some evidence from an ARCH model. The Journal of Futures Markets (1986-1998), 11(2), 191. Baskin, J., 1989. Dividend policy and the volatility of common stock. Journal of Portfolio 15(3), 19-25. </w:t>
      </w:r>
    </w:p>
    <w:p w14:paraId="40D9A798" w14:textId="13074B3B" w:rsidR="00BE17AD" w:rsidRPr="00BE17AD" w:rsidRDefault="00BE17AD">
      <w:pPr>
        <w:pStyle w:val="ListParagraph"/>
        <w:numPr>
          <w:ilvl w:val="0"/>
          <w:numId w:val="57"/>
        </w:numPr>
        <w:ind w:left="720"/>
        <w:rPr>
          <w:sz w:val="26"/>
          <w:szCs w:val="26"/>
        </w:rPr>
      </w:pPr>
      <w:r w:rsidRPr="00BE17AD">
        <w:rPr>
          <w:b/>
          <w:bCs/>
          <w:sz w:val="26"/>
          <w:szCs w:val="26"/>
        </w:rPr>
        <w:t>Chang, B. H., Meo, M. S., Syed, Q. R., &amp; Abro, Z. (2019).</w:t>
      </w:r>
      <w:r w:rsidRPr="00BE17AD">
        <w:rPr>
          <w:sz w:val="26"/>
          <w:szCs w:val="26"/>
        </w:rPr>
        <w:t xml:space="preserve"> Dynamic analysis of the relationship between stock prices and macroeconomic variables: An empirical study of Pakistan stock exchange. South Asian Journal of Business Studies. </w:t>
      </w:r>
    </w:p>
    <w:p w14:paraId="4A3F4ABE" w14:textId="25748D90" w:rsidR="00BE17AD" w:rsidRPr="00BE17AD" w:rsidRDefault="00BE17AD">
      <w:pPr>
        <w:pStyle w:val="ListParagraph"/>
        <w:numPr>
          <w:ilvl w:val="0"/>
          <w:numId w:val="57"/>
        </w:numPr>
        <w:ind w:left="720"/>
        <w:rPr>
          <w:rFonts w:eastAsiaTheme="majorEastAsia"/>
          <w:sz w:val="26"/>
          <w:szCs w:val="26"/>
        </w:rPr>
      </w:pPr>
      <w:r w:rsidRPr="00BE17AD">
        <w:rPr>
          <w:b/>
          <w:bCs/>
          <w:sz w:val="26"/>
          <w:szCs w:val="26"/>
        </w:rPr>
        <w:t>Celebi, K., &amp; Hönig, M. (2019).</w:t>
      </w:r>
      <w:r w:rsidRPr="00BE17AD">
        <w:rPr>
          <w:sz w:val="26"/>
          <w:szCs w:val="26"/>
        </w:rPr>
        <w:t xml:space="preserve"> The impact of macroeconomic factors on the German stock market: Evidence for the crisis, pre-and post-crisis periods. International Journal of Financial Studies, 7(2), 18</w:t>
      </w:r>
    </w:p>
    <w:sectPr w:rsidR="00BE17AD" w:rsidRPr="00BE17AD" w:rsidSect="0024355F">
      <w:footerReference w:type="default" r:id="rId33"/>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12AC2" w14:textId="77777777" w:rsidR="00A74B84" w:rsidRDefault="00A74B84" w:rsidP="00201E57">
      <w:pPr>
        <w:spacing w:after="0" w:line="240" w:lineRule="auto"/>
      </w:pPr>
      <w:r>
        <w:separator/>
      </w:r>
    </w:p>
  </w:endnote>
  <w:endnote w:type="continuationSeparator" w:id="0">
    <w:p w14:paraId="6880912C" w14:textId="77777777" w:rsidR="00A74B84" w:rsidRDefault="00A74B84" w:rsidP="00201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271482"/>
      <w:docPartObj>
        <w:docPartGallery w:val="Page Numbers (Bottom of Page)"/>
        <w:docPartUnique/>
      </w:docPartObj>
    </w:sdtPr>
    <w:sdtEndPr>
      <w:rPr>
        <w:noProof/>
      </w:rPr>
    </w:sdtEndPr>
    <w:sdtContent>
      <w:p w14:paraId="459DDADB" w14:textId="2A8D71FF" w:rsidR="00201E57" w:rsidRDefault="00201E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BBF05D" w14:textId="77777777" w:rsidR="00201E57" w:rsidRDefault="00201E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9C2C1" w14:textId="77777777" w:rsidR="00A74B84" w:rsidRDefault="00A74B84" w:rsidP="00201E57">
      <w:pPr>
        <w:spacing w:after="0" w:line="240" w:lineRule="auto"/>
      </w:pPr>
      <w:r>
        <w:separator/>
      </w:r>
    </w:p>
  </w:footnote>
  <w:footnote w:type="continuationSeparator" w:id="0">
    <w:p w14:paraId="0956A5B4" w14:textId="77777777" w:rsidR="00A74B84" w:rsidRDefault="00A74B84" w:rsidP="00201E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211D4E"/>
    <w:multiLevelType w:val="multilevel"/>
    <w:tmpl w:val="CB7AA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02D5ACB"/>
    <w:multiLevelType w:val="hybridMultilevel"/>
    <w:tmpl w:val="D7FEDE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1B11E47"/>
    <w:multiLevelType w:val="multilevel"/>
    <w:tmpl w:val="97E6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A44B21"/>
    <w:multiLevelType w:val="multilevel"/>
    <w:tmpl w:val="F3B8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0368B1"/>
    <w:multiLevelType w:val="multilevel"/>
    <w:tmpl w:val="1306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161CE6"/>
    <w:multiLevelType w:val="multilevel"/>
    <w:tmpl w:val="D0085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89313F"/>
    <w:multiLevelType w:val="multilevel"/>
    <w:tmpl w:val="B7ACF9D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6044A5"/>
    <w:multiLevelType w:val="multilevel"/>
    <w:tmpl w:val="87C07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BC1AEE"/>
    <w:multiLevelType w:val="multilevel"/>
    <w:tmpl w:val="9F283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36644F"/>
    <w:multiLevelType w:val="multilevel"/>
    <w:tmpl w:val="DA0E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7712B4"/>
    <w:multiLevelType w:val="multilevel"/>
    <w:tmpl w:val="6DB6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014A30"/>
    <w:multiLevelType w:val="multilevel"/>
    <w:tmpl w:val="8E8046D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2B08B6"/>
    <w:multiLevelType w:val="multilevel"/>
    <w:tmpl w:val="5B0097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8769FF"/>
    <w:multiLevelType w:val="multilevel"/>
    <w:tmpl w:val="356E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1B4BA8"/>
    <w:multiLevelType w:val="multilevel"/>
    <w:tmpl w:val="8892BF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BD1D60"/>
    <w:multiLevelType w:val="multilevel"/>
    <w:tmpl w:val="1FC4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EC5F9D"/>
    <w:multiLevelType w:val="multilevel"/>
    <w:tmpl w:val="B940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884686"/>
    <w:multiLevelType w:val="multilevel"/>
    <w:tmpl w:val="88F48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7753E8"/>
    <w:multiLevelType w:val="multilevel"/>
    <w:tmpl w:val="79C03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300FAC"/>
    <w:multiLevelType w:val="multilevel"/>
    <w:tmpl w:val="4FCA578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2C549B"/>
    <w:multiLevelType w:val="multilevel"/>
    <w:tmpl w:val="24C8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66783A"/>
    <w:multiLevelType w:val="multilevel"/>
    <w:tmpl w:val="199CE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355B40"/>
    <w:multiLevelType w:val="multilevel"/>
    <w:tmpl w:val="EEE6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B3163B"/>
    <w:multiLevelType w:val="multilevel"/>
    <w:tmpl w:val="34806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AE0AC9"/>
    <w:multiLevelType w:val="multilevel"/>
    <w:tmpl w:val="0670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075942"/>
    <w:multiLevelType w:val="hybridMultilevel"/>
    <w:tmpl w:val="5FEE8DE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32A0A98"/>
    <w:multiLevelType w:val="multilevel"/>
    <w:tmpl w:val="2C984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F60FC2"/>
    <w:multiLevelType w:val="multilevel"/>
    <w:tmpl w:val="4CA6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57731A"/>
    <w:multiLevelType w:val="multilevel"/>
    <w:tmpl w:val="F996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9D3DC4"/>
    <w:multiLevelType w:val="hybridMultilevel"/>
    <w:tmpl w:val="AAF4D9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80B3914"/>
    <w:multiLevelType w:val="multilevel"/>
    <w:tmpl w:val="EE3A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400141"/>
    <w:multiLevelType w:val="multilevel"/>
    <w:tmpl w:val="79CE4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7D2046"/>
    <w:multiLevelType w:val="multilevel"/>
    <w:tmpl w:val="B4466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DC53C7"/>
    <w:multiLevelType w:val="multilevel"/>
    <w:tmpl w:val="5EAA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E007E9"/>
    <w:multiLevelType w:val="hybridMultilevel"/>
    <w:tmpl w:val="319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6031FF"/>
    <w:multiLevelType w:val="multilevel"/>
    <w:tmpl w:val="A030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A70F9C"/>
    <w:multiLevelType w:val="multilevel"/>
    <w:tmpl w:val="2514C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F6E00FB"/>
    <w:multiLevelType w:val="multilevel"/>
    <w:tmpl w:val="860E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6B3803"/>
    <w:multiLevelType w:val="multilevel"/>
    <w:tmpl w:val="14F6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1E7C70"/>
    <w:multiLevelType w:val="multilevel"/>
    <w:tmpl w:val="353E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AB77AC"/>
    <w:multiLevelType w:val="multilevel"/>
    <w:tmpl w:val="94DC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357DD1"/>
    <w:multiLevelType w:val="multilevel"/>
    <w:tmpl w:val="2AE02FA8"/>
    <w:lvl w:ilvl="0">
      <w:start w:val="1"/>
      <w:numFmt w:val="decimal"/>
      <w:lvlText w:val="%1."/>
      <w:lvlJc w:val="left"/>
      <w:pPr>
        <w:ind w:left="720" w:hanging="360"/>
      </w:pPr>
      <w:rPr>
        <w:rFonts w:hint="default"/>
      </w:rPr>
    </w:lvl>
    <w:lvl w:ilvl="1">
      <w:start w:val="2"/>
      <w:numFmt w:val="decimal"/>
      <w:isLgl/>
      <w:lvlText w:val="%1.%2"/>
      <w:lvlJc w:val="left"/>
      <w:pPr>
        <w:ind w:left="1035" w:hanging="67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61387E08"/>
    <w:multiLevelType w:val="hybridMultilevel"/>
    <w:tmpl w:val="ADE2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9F5729"/>
    <w:multiLevelType w:val="multilevel"/>
    <w:tmpl w:val="ECF4E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6836AF"/>
    <w:multiLevelType w:val="multilevel"/>
    <w:tmpl w:val="61F0A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7F2BAD"/>
    <w:multiLevelType w:val="multilevel"/>
    <w:tmpl w:val="B0624D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91805D4"/>
    <w:multiLevelType w:val="multilevel"/>
    <w:tmpl w:val="2E0E162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B753515"/>
    <w:multiLevelType w:val="multilevel"/>
    <w:tmpl w:val="6A024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7454B9"/>
    <w:multiLevelType w:val="multilevel"/>
    <w:tmpl w:val="E9DC53FC"/>
    <w:lvl w:ilvl="0">
      <w:start w:val="1"/>
      <w:numFmt w:val="decimal"/>
      <w:lvlText w:val="%1."/>
      <w:lvlJc w:val="left"/>
      <w:pPr>
        <w:ind w:left="720" w:hanging="360"/>
      </w:pPr>
    </w:lvl>
    <w:lvl w:ilvl="1">
      <w:start w:val="4"/>
      <w:numFmt w:val="decimal"/>
      <w:isLgl/>
      <w:lvlText w:val="%1.%2"/>
      <w:lvlJc w:val="left"/>
      <w:pPr>
        <w:ind w:left="1005" w:hanging="64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5" w15:restartNumberingAfterBreak="0">
    <w:nsid w:val="6DE422D6"/>
    <w:multiLevelType w:val="multilevel"/>
    <w:tmpl w:val="52887C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DE711F6"/>
    <w:multiLevelType w:val="multilevel"/>
    <w:tmpl w:val="8BE8A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FF02C4E"/>
    <w:multiLevelType w:val="multilevel"/>
    <w:tmpl w:val="2AE02FA8"/>
    <w:lvl w:ilvl="0">
      <w:start w:val="1"/>
      <w:numFmt w:val="decimal"/>
      <w:lvlText w:val="%1."/>
      <w:lvlJc w:val="left"/>
      <w:pPr>
        <w:ind w:left="720" w:hanging="360"/>
      </w:pPr>
      <w:rPr>
        <w:rFonts w:hint="default"/>
      </w:rPr>
    </w:lvl>
    <w:lvl w:ilvl="1">
      <w:start w:val="2"/>
      <w:numFmt w:val="decimal"/>
      <w:isLgl/>
      <w:lvlText w:val="%1.%2"/>
      <w:lvlJc w:val="left"/>
      <w:pPr>
        <w:ind w:left="1035" w:hanging="67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0232DA6"/>
    <w:multiLevelType w:val="hybridMultilevel"/>
    <w:tmpl w:val="B25AD5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71FD522F"/>
    <w:multiLevelType w:val="multilevel"/>
    <w:tmpl w:val="2E78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707074"/>
    <w:multiLevelType w:val="multilevel"/>
    <w:tmpl w:val="CDBC20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553F38"/>
    <w:multiLevelType w:val="multilevel"/>
    <w:tmpl w:val="FF6EE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85C27B1"/>
    <w:multiLevelType w:val="multilevel"/>
    <w:tmpl w:val="BB94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631EC4"/>
    <w:multiLevelType w:val="hybridMultilevel"/>
    <w:tmpl w:val="D62AA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BC6368A"/>
    <w:multiLevelType w:val="multilevel"/>
    <w:tmpl w:val="2A28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E35B30"/>
    <w:multiLevelType w:val="multilevel"/>
    <w:tmpl w:val="64F21D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E8E5512"/>
    <w:multiLevelType w:val="multilevel"/>
    <w:tmpl w:val="9C12C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EE0396D"/>
    <w:multiLevelType w:val="multilevel"/>
    <w:tmpl w:val="46A6E1C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0965963">
    <w:abstractNumId w:val="5"/>
  </w:num>
  <w:num w:numId="2" w16cid:durableId="618605559">
    <w:abstractNumId w:val="3"/>
  </w:num>
  <w:num w:numId="3" w16cid:durableId="422915093">
    <w:abstractNumId w:val="2"/>
  </w:num>
  <w:num w:numId="4" w16cid:durableId="1297645150">
    <w:abstractNumId w:val="4"/>
  </w:num>
  <w:num w:numId="5" w16cid:durableId="1124614800">
    <w:abstractNumId w:val="1"/>
  </w:num>
  <w:num w:numId="6" w16cid:durableId="1639917671">
    <w:abstractNumId w:val="0"/>
  </w:num>
  <w:num w:numId="7" w16cid:durableId="1925603895">
    <w:abstractNumId w:val="31"/>
  </w:num>
  <w:num w:numId="8" w16cid:durableId="558369550">
    <w:abstractNumId w:val="46"/>
  </w:num>
  <w:num w:numId="9" w16cid:durableId="1415709016">
    <w:abstractNumId w:val="27"/>
  </w:num>
  <w:num w:numId="10" w16cid:durableId="799155087">
    <w:abstractNumId w:val="23"/>
  </w:num>
  <w:num w:numId="11" w16cid:durableId="1829127218">
    <w:abstractNumId w:val="19"/>
  </w:num>
  <w:num w:numId="12" w16cid:durableId="1675297252">
    <w:abstractNumId w:val="26"/>
  </w:num>
  <w:num w:numId="13" w16cid:durableId="991635546">
    <w:abstractNumId w:val="33"/>
  </w:num>
  <w:num w:numId="14" w16cid:durableId="1277717985">
    <w:abstractNumId w:val="9"/>
  </w:num>
  <w:num w:numId="15" w16cid:durableId="699673253">
    <w:abstractNumId w:val="50"/>
  </w:num>
  <w:num w:numId="16" w16cid:durableId="707729456">
    <w:abstractNumId w:val="40"/>
  </w:num>
  <w:num w:numId="17" w16cid:durableId="1091586649">
    <w:abstractNumId w:val="63"/>
  </w:num>
  <w:num w:numId="18" w16cid:durableId="860359336">
    <w:abstractNumId w:val="48"/>
  </w:num>
  <w:num w:numId="19" w16cid:durableId="245967159">
    <w:abstractNumId w:val="7"/>
  </w:num>
  <w:num w:numId="20" w16cid:durableId="190609579">
    <w:abstractNumId w:val="10"/>
  </w:num>
  <w:num w:numId="21" w16cid:durableId="488598585">
    <w:abstractNumId w:val="8"/>
  </w:num>
  <w:num w:numId="22" w16cid:durableId="5987195">
    <w:abstractNumId w:val="58"/>
  </w:num>
  <w:num w:numId="23" w16cid:durableId="2010016425">
    <w:abstractNumId w:val="57"/>
  </w:num>
  <w:num w:numId="24" w16cid:durableId="1915430204">
    <w:abstractNumId w:val="29"/>
  </w:num>
  <w:num w:numId="25" w16cid:durableId="500237164">
    <w:abstractNumId w:val="30"/>
  </w:num>
  <w:num w:numId="26" w16cid:durableId="1012294789">
    <w:abstractNumId w:val="61"/>
  </w:num>
  <w:num w:numId="27" w16cid:durableId="1598053061">
    <w:abstractNumId w:val="36"/>
  </w:num>
  <w:num w:numId="28" w16cid:durableId="1989050092">
    <w:abstractNumId w:val="41"/>
  </w:num>
  <w:num w:numId="29" w16cid:durableId="630212364">
    <w:abstractNumId w:val="44"/>
  </w:num>
  <w:num w:numId="30" w16cid:durableId="1373070165">
    <w:abstractNumId w:val="15"/>
  </w:num>
  <w:num w:numId="31" w16cid:durableId="1789004290">
    <w:abstractNumId w:val="49"/>
  </w:num>
  <w:num w:numId="32" w16cid:durableId="474110193">
    <w:abstractNumId w:val="32"/>
  </w:num>
  <w:num w:numId="33" w16cid:durableId="1451389769">
    <w:abstractNumId w:val="6"/>
  </w:num>
  <w:num w:numId="34" w16cid:durableId="27730215">
    <w:abstractNumId w:val="11"/>
  </w:num>
  <w:num w:numId="35" w16cid:durableId="1129396574">
    <w:abstractNumId w:val="52"/>
  </w:num>
  <w:num w:numId="36" w16cid:durableId="1782408083">
    <w:abstractNumId w:val="53"/>
  </w:num>
  <w:num w:numId="37" w16cid:durableId="438112645">
    <w:abstractNumId w:val="28"/>
  </w:num>
  <w:num w:numId="38" w16cid:durableId="1163472702">
    <w:abstractNumId w:val="45"/>
  </w:num>
  <w:num w:numId="39" w16cid:durableId="1764764663">
    <w:abstractNumId w:val="47"/>
  </w:num>
  <w:num w:numId="40" w16cid:durableId="1646928552">
    <w:abstractNumId w:val="42"/>
  </w:num>
  <w:num w:numId="41" w16cid:durableId="73401406">
    <w:abstractNumId w:val="21"/>
  </w:num>
  <w:num w:numId="42" w16cid:durableId="559052879">
    <w:abstractNumId w:val="24"/>
  </w:num>
  <w:num w:numId="43" w16cid:durableId="1972441297">
    <w:abstractNumId w:val="12"/>
  </w:num>
  <w:num w:numId="44" w16cid:durableId="1546603774">
    <w:abstractNumId w:val="38"/>
  </w:num>
  <w:num w:numId="45" w16cid:durableId="84233071">
    <w:abstractNumId w:val="65"/>
  </w:num>
  <w:num w:numId="46" w16cid:durableId="1533881067">
    <w:abstractNumId w:val="67"/>
  </w:num>
  <w:num w:numId="47" w16cid:durableId="1066954543">
    <w:abstractNumId w:val="39"/>
  </w:num>
  <w:num w:numId="48" w16cid:durableId="1087070714">
    <w:abstractNumId w:val="13"/>
  </w:num>
  <w:num w:numId="49" w16cid:durableId="1599942316">
    <w:abstractNumId w:val="25"/>
  </w:num>
  <w:num w:numId="50" w16cid:durableId="1700276071">
    <w:abstractNumId w:val="56"/>
  </w:num>
  <w:num w:numId="51" w16cid:durableId="1259020875">
    <w:abstractNumId w:val="17"/>
  </w:num>
  <w:num w:numId="52" w16cid:durableId="705526619">
    <w:abstractNumId w:val="55"/>
  </w:num>
  <w:num w:numId="53" w16cid:durableId="1476800514">
    <w:abstractNumId w:val="54"/>
  </w:num>
  <w:num w:numId="54" w16cid:durableId="1476677507">
    <w:abstractNumId w:val="66"/>
  </w:num>
  <w:num w:numId="55" w16cid:durableId="148983553">
    <w:abstractNumId w:val="34"/>
  </w:num>
  <w:num w:numId="56" w16cid:durableId="607548774">
    <w:abstractNumId w:val="22"/>
  </w:num>
  <w:num w:numId="57" w16cid:durableId="1556352261">
    <w:abstractNumId w:val="35"/>
  </w:num>
  <w:num w:numId="58" w16cid:durableId="1866938687">
    <w:abstractNumId w:val="51"/>
  </w:num>
  <w:num w:numId="59" w16cid:durableId="655886654">
    <w:abstractNumId w:val="20"/>
  </w:num>
  <w:num w:numId="60" w16cid:durableId="1809130010">
    <w:abstractNumId w:val="60"/>
  </w:num>
  <w:num w:numId="61" w16cid:durableId="780150623">
    <w:abstractNumId w:val="18"/>
  </w:num>
  <w:num w:numId="62" w16cid:durableId="1104425706">
    <w:abstractNumId w:val="62"/>
  </w:num>
  <w:num w:numId="63" w16cid:durableId="1401782071">
    <w:abstractNumId w:val="37"/>
  </w:num>
  <w:num w:numId="64" w16cid:durableId="1253659871">
    <w:abstractNumId w:val="59"/>
  </w:num>
  <w:num w:numId="65" w16cid:durableId="909653351">
    <w:abstractNumId w:val="16"/>
  </w:num>
  <w:num w:numId="66" w16cid:durableId="1672634985">
    <w:abstractNumId w:val="64"/>
  </w:num>
  <w:num w:numId="67" w16cid:durableId="320432658">
    <w:abstractNumId w:val="43"/>
  </w:num>
  <w:num w:numId="68" w16cid:durableId="1512065886">
    <w:abstractNumId w:val="1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7730"/>
    <w:rsid w:val="00006CF2"/>
    <w:rsid w:val="000235C8"/>
    <w:rsid w:val="000270F1"/>
    <w:rsid w:val="00034616"/>
    <w:rsid w:val="000406E0"/>
    <w:rsid w:val="00047ABC"/>
    <w:rsid w:val="00056B5F"/>
    <w:rsid w:val="0006063C"/>
    <w:rsid w:val="00083CEF"/>
    <w:rsid w:val="00092707"/>
    <w:rsid w:val="000964A6"/>
    <w:rsid w:val="000A38F7"/>
    <w:rsid w:val="000B1000"/>
    <w:rsid w:val="000B36A6"/>
    <w:rsid w:val="000C0ACD"/>
    <w:rsid w:val="00101E83"/>
    <w:rsid w:val="0010270A"/>
    <w:rsid w:val="001059D5"/>
    <w:rsid w:val="0011160A"/>
    <w:rsid w:val="001145FE"/>
    <w:rsid w:val="00135786"/>
    <w:rsid w:val="00137817"/>
    <w:rsid w:val="0015074B"/>
    <w:rsid w:val="00156F2D"/>
    <w:rsid w:val="0016138F"/>
    <w:rsid w:val="00167597"/>
    <w:rsid w:val="00194EBA"/>
    <w:rsid w:val="00196FB5"/>
    <w:rsid w:val="001B5A93"/>
    <w:rsid w:val="001B5ED7"/>
    <w:rsid w:val="001C2FD5"/>
    <w:rsid w:val="001D0801"/>
    <w:rsid w:val="001F30BD"/>
    <w:rsid w:val="00201E57"/>
    <w:rsid w:val="00201FB1"/>
    <w:rsid w:val="00202069"/>
    <w:rsid w:val="00203904"/>
    <w:rsid w:val="002114B3"/>
    <w:rsid w:val="002419D5"/>
    <w:rsid w:val="0024355F"/>
    <w:rsid w:val="002514A4"/>
    <w:rsid w:val="002530ED"/>
    <w:rsid w:val="00257B3C"/>
    <w:rsid w:val="002677EF"/>
    <w:rsid w:val="0027403A"/>
    <w:rsid w:val="00293790"/>
    <w:rsid w:val="00294876"/>
    <w:rsid w:val="0029639D"/>
    <w:rsid w:val="002A2241"/>
    <w:rsid w:val="002B1DB8"/>
    <w:rsid w:val="002B2778"/>
    <w:rsid w:val="002B51A1"/>
    <w:rsid w:val="002E1D38"/>
    <w:rsid w:val="002E612B"/>
    <w:rsid w:val="002F79C2"/>
    <w:rsid w:val="003207A4"/>
    <w:rsid w:val="003233FA"/>
    <w:rsid w:val="00326F90"/>
    <w:rsid w:val="00336B62"/>
    <w:rsid w:val="003445F5"/>
    <w:rsid w:val="00364107"/>
    <w:rsid w:val="0037299C"/>
    <w:rsid w:val="003779EB"/>
    <w:rsid w:val="0038345A"/>
    <w:rsid w:val="00385BFF"/>
    <w:rsid w:val="00386CBD"/>
    <w:rsid w:val="00394E3C"/>
    <w:rsid w:val="00397B03"/>
    <w:rsid w:val="003A6EFC"/>
    <w:rsid w:val="003A7D68"/>
    <w:rsid w:val="003B6E17"/>
    <w:rsid w:val="003C715B"/>
    <w:rsid w:val="003C76FA"/>
    <w:rsid w:val="003D453D"/>
    <w:rsid w:val="003D7A75"/>
    <w:rsid w:val="00412089"/>
    <w:rsid w:val="00413D36"/>
    <w:rsid w:val="00421E4B"/>
    <w:rsid w:val="00426B33"/>
    <w:rsid w:val="0043085B"/>
    <w:rsid w:val="004402D2"/>
    <w:rsid w:val="004634EC"/>
    <w:rsid w:val="004707E9"/>
    <w:rsid w:val="00471F35"/>
    <w:rsid w:val="00475FF2"/>
    <w:rsid w:val="00482523"/>
    <w:rsid w:val="00491BF9"/>
    <w:rsid w:val="00497F50"/>
    <w:rsid w:val="004B0F04"/>
    <w:rsid w:val="004C31A7"/>
    <w:rsid w:val="004D4273"/>
    <w:rsid w:val="004F3B40"/>
    <w:rsid w:val="004F62CD"/>
    <w:rsid w:val="005046AF"/>
    <w:rsid w:val="00511CE5"/>
    <w:rsid w:val="005241A6"/>
    <w:rsid w:val="00533AFB"/>
    <w:rsid w:val="00536EAD"/>
    <w:rsid w:val="00571772"/>
    <w:rsid w:val="00571E39"/>
    <w:rsid w:val="00576C2B"/>
    <w:rsid w:val="005869BA"/>
    <w:rsid w:val="005927D6"/>
    <w:rsid w:val="00594C07"/>
    <w:rsid w:val="00596F50"/>
    <w:rsid w:val="00597646"/>
    <w:rsid w:val="005A00DC"/>
    <w:rsid w:val="005B0922"/>
    <w:rsid w:val="005D0417"/>
    <w:rsid w:val="005F0289"/>
    <w:rsid w:val="005F230D"/>
    <w:rsid w:val="006108A6"/>
    <w:rsid w:val="00660840"/>
    <w:rsid w:val="00663AB4"/>
    <w:rsid w:val="00685283"/>
    <w:rsid w:val="006A1C07"/>
    <w:rsid w:val="006C65B6"/>
    <w:rsid w:val="00703536"/>
    <w:rsid w:val="00721325"/>
    <w:rsid w:val="007243E5"/>
    <w:rsid w:val="0073365A"/>
    <w:rsid w:val="00736387"/>
    <w:rsid w:val="007452CA"/>
    <w:rsid w:val="00747905"/>
    <w:rsid w:val="00790FB7"/>
    <w:rsid w:val="00794884"/>
    <w:rsid w:val="007A4FE8"/>
    <w:rsid w:val="007A77E4"/>
    <w:rsid w:val="007B07CF"/>
    <w:rsid w:val="007C644B"/>
    <w:rsid w:val="007E0E3E"/>
    <w:rsid w:val="00807104"/>
    <w:rsid w:val="00811FC5"/>
    <w:rsid w:val="00814ABF"/>
    <w:rsid w:val="00814ED8"/>
    <w:rsid w:val="008349A4"/>
    <w:rsid w:val="00844AC3"/>
    <w:rsid w:val="008567EB"/>
    <w:rsid w:val="00882095"/>
    <w:rsid w:val="008A194F"/>
    <w:rsid w:val="008A5FCA"/>
    <w:rsid w:val="008C0923"/>
    <w:rsid w:val="008E717D"/>
    <w:rsid w:val="00906DC5"/>
    <w:rsid w:val="00911153"/>
    <w:rsid w:val="00917511"/>
    <w:rsid w:val="00935B86"/>
    <w:rsid w:val="00990CC2"/>
    <w:rsid w:val="009A44BB"/>
    <w:rsid w:val="009E0378"/>
    <w:rsid w:val="009F5C1F"/>
    <w:rsid w:val="00A02626"/>
    <w:rsid w:val="00A0690B"/>
    <w:rsid w:val="00A13FE8"/>
    <w:rsid w:val="00A21F03"/>
    <w:rsid w:val="00A232E6"/>
    <w:rsid w:val="00A27E35"/>
    <w:rsid w:val="00A31C50"/>
    <w:rsid w:val="00A3449F"/>
    <w:rsid w:val="00A47FDB"/>
    <w:rsid w:val="00A56DE9"/>
    <w:rsid w:val="00A57293"/>
    <w:rsid w:val="00A614A1"/>
    <w:rsid w:val="00A74B84"/>
    <w:rsid w:val="00A83578"/>
    <w:rsid w:val="00A83D8D"/>
    <w:rsid w:val="00A85DFB"/>
    <w:rsid w:val="00A9296B"/>
    <w:rsid w:val="00A93FB3"/>
    <w:rsid w:val="00A94750"/>
    <w:rsid w:val="00AA1D8D"/>
    <w:rsid w:val="00AC0785"/>
    <w:rsid w:val="00AC2742"/>
    <w:rsid w:val="00AC36F0"/>
    <w:rsid w:val="00AC42DA"/>
    <w:rsid w:val="00AC4722"/>
    <w:rsid w:val="00AC62CD"/>
    <w:rsid w:val="00AD32F4"/>
    <w:rsid w:val="00B32E6B"/>
    <w:rsid w:val="00B47730"/>
    <w:rsid w:val="00B61B17"/>
    <w:rsid w:val="00B64CC3"/>
    <w:rsid w:val="00B67512"/>
    <w:rsid w:val="00B74574"/>
    <w:rsid w:val="00BA3106"/>
    <w:rsid w:val="00BC4B49"/>
    <w:rsid w:val="00BC69B4"/>
    <w:rsid w:val="00BE17AD"/>
    <w:rsid w:val="00BE570E"/>
    <w:rsid w:val="00BE6C9C"/>
    <w:rsid w:val="00C134FD"/>
    <w:rsid w:val="00C13DDC"/>
    <w:rsid w:val="00C368D1"/>
    <w:rsid w:val="00C400AA"/>
    <w:rsid w:val="00C422BF"/>
    <w:rsid w:val="00C43982"/>
    <w:rsid w:val="00C5515C"/>
    <w:rsid w:val="00C63EBA"/>
    <w:rsid w:val="00C7341B"/>
    <w:rsid w:val="00C73D7F"/>
    <w:rsid w:val="00C83EAF"/>
    <w:rsid w:val="00CA0BE5"/>
    <w:rsid w:val="00CA4CD1"/>
    <w:rsid w:val="00CA5A32"/>
    <w:rsid w:val="00CB0283"/>
    <w:rsid w:val="00CB0664"/>
    <w:rsid w:val="00CD295B"/>
    <w:rsid w:val="00CE4993"/>
    <w:rsid w:val="00CE6550"/>
    <w:rsid w:val="00CE7C04"/>
    <w:rsid w:val="00CF1928"/>
    <w:rsid w:val="00CF65D7"/>
    <w:rsid w:val="00D04A17"/>
    <w:rsid w:val="00D13724"/>
    <w:rsid w:val="00D143D3"/>
    <w:rsid w:val="00D45034"/>
    <w:rsid w:val="00D54852"/>
    <w:rsid w:val="00D60AD7"/>
    <w:rsid w:val="00D65A25"/>
    <w:rsid w:val="00D67E82"/>
    <w:rsid w:val="00D73616"/>
    <w:rsid w:val="00D76C61"/>
    <w:rsid w:val="00D921E2"/>
    <w:rsid w:val="00DB1E83"/>
    <w:rsid w:val="00DB23D0"/>
    <w:rsid w:val="00DE13CA"/>
    <w:rsid w:val="00DF395A"/>
    <w:rsid w:val="00DF7C29"/>
    <w:rsid w:val="00E039B5"/>
    <w:rsid w:val="00E1005D"/>
    <w:rsid w:val="00E15C6C"/>
    <w:rsid w:val="00E2011C"/>
    <w:rsid w:val="00E43C2B"/>
    <w:rsid w:val="00E45D51"/>
    <w:rsid w:val="00E55754"/>
    <w:rsid w:val="00E5620C"/>
    <w:rsid w:val="00E64401"/>
    <w:rsid w:val="00E65E2C"/>
    <w:rsid w:val="00E758B9"/>
    <w:rsid w:val="00E7799A"/>
    <w:rsid w:val="00EB6C79"/>
    <w:rsid w:val="00ED0817"/>
    <w:rsid w:val="00EE20D0"/>
    <w:rsid w:val="00EF06E8"/>
    <w:rsid w:val="00F01EA7"/>
    <w:rsid w:val="00F0254C"/>
    <w:rsid w:val="00F27B7D"/>
    <w:rsid w:val="00F40171"/>
    <w:rsid w:val="00F53B49"/>
    <w:rsid w:val="00F76F2B"/>
    <w:rsid w:val="00F93EA2"/>
    <w:rsid w:val="00FA039F"/>
    <w:rsid w:val="00FC0D32"/>
    <w:rsid w:val="00FC693F"/>
    <w:rsid w:val="00FE5CAA"/>
    <w:rsid w:val="00FF4E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44476DDD"/>
  <w15:docId w15:val="{0576F76A-156D-444B-B9DF-985544E0A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AC3"/>
    <w:rPr>
      <w:rFonts w:ascii="Times New Roman" w:eastAsia="Times New Roman" w:hAnsi="Times New Roman" w:cs="Times New Roman"/>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32"/>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201E57"/>
    <w:pPr>
      <w:spacing w:after="100"/>
    </w:pPr>
  </w:style>
  <w:style w:type="paragraph" w:styleId="TOC2">
    <w:name w:val="toc 2"/>
    <w:basedOn w:val="Normal"/>
    <w:next w:val="Normal"/>
    <w:autoRedefine/>
    <w:uiPriority w:val="39"/>
    <w:unhideWhenUsed/>
    <w:rsid w:val="00201E57"/>
    <w:pPr>
      <w:spacing w:after="100"/>
      <w:ind w:left="220"/>
    </w:pPr>
  </w:style>
  <w:style w:type="character" w:styleId="Hyperlink">
    <w:name w:val="Hyperlink"/>
    <w:basedOn w:val="DefaultParagraphFont"/>
    <w:uiPriority w:val="99"/>
    <w:unhideWhenUsed/>
    <w:rsid w:val="00201E57"/>
    <w:rPr>
      <w:color w:val="0000FF" w:themeColor="hyperlink"/>
      <w:u w:val="single"/>
    </w:rPr>
  </w:style>
  <w:style w:type="character" w:customStyle="1" w:styleId="fontstyle01">
    <w:name w:val="fontstyle01"/>
    <w:basedOn w:val="DefaultParagraphFont"/>
    <w:rsid w:val="0024355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24355F"/>
    <w:rPr>
      <w:rFonts w:ascii="Times New Roman" w:hAnsi="Times New Roman" w:cs="Times New Roman" w:hint="default"/>
      <w:b/>
      <w:bCs/>
      <w:i w:val="0"/>
      <w:iCs w:val="0"/>
      <w:color w:val="000000"/>
      <w:sz w:val="32"/>
      <w:szCs w:val="32"/>
    </w:rPr>
  </w:style>
  <w:style w:type="paragraph" w:styleId="NormalWeb">
    <w:name w:val="Normal (Web)"/>
    <w:basedOn w:val="Normal"/>
    <w:uiPriority w:val="99"/>
    <w:unhideWhenUsed/>
    <w:rsid w:val="0038345A"/>
    <w:pPr>
      <w:spacing w:before="100" w:beforeAutospacing="1" w:after="100" w:afterAutospacing="1" w:line="240" w:lineRule="auto"/>
    </w:pPr>
    <w:rPr>
      <w:sz w:val="24"/>
      <w:szCs w:val="24"/>
    </w:rPr>
  </w:style>
  <w:style w:type="paragraph" w:styleId="TOC3">
    <w:name w:val="toc 3"/>
    <w:basedOn w:val="Normal"/>
    <w:next w:val="Normal"/>
    <w:autoRedefine/>
    <w:uiPriority w:val="39"/>
    <w:unhideWhenUsed/>
    <w:rsid w:val="00A13FE8"/>
    <w:pPr>
      <w:spacing w:after="100"/>
      <w:ind w:left="440"/>
    </w:pPr>
  </w:style>
  <w:style w:type="character" w:styleId="FollowedHyperlink">
    <w:name w:val="FollowedHyperlink"/>
    <w:basedOn w:val="DefaultParagraphFont"/>
    <w:uiPriority w:val="99"/>
    <w:semiHidden/>
    <w:unhideWhenUsed/>
    <w:rsid w:val="00A13FE8"/>
    <w:rPr>
      <w:color w:val="800080" w:themeColor="followedHyperlink"/>
      <w:u w:val="single"/>
    </w:rPr>
  </w:style>
  <w:style w:type="paragraph" w:styleId="TableofFigures">
    <w:name w:val="table of figures"/>
    <w:basedOn w:val="Normal"/>
    <w:next w:val="Normal"/>
    <w:uiPriority w:val="99"/>
    <w:unhideWhenUsed/>
    <w:rsid w:val="00A3449F"/>
    <w:pPr>
      <w:spacing w:after="0"/>
    </w:pPr>
  </w:style>
  <w:style w:type="character" w:customStyle="1" w:styleId="katex-mathml">
    <w:name w:val="katex-mathml"/>
    <w:basedOn w:val="DefaultParagraphFont"/>
    <w:rsid w:val="00F53B49"/>
  </w:style>
  <w:style w:type="character" w:customStyle="1" w:styleId="mord">
    <w:name w:val="mord"/>
    <w:basedOn w:val="DefaultParagraphFont"/>
    <w:rsid w:val="00F53B49"/>
  </w:style>
  <w:style w:type="character" w:customStyle="1" w:styleId="vlist-s">
    <w:name w:val="vlist-s"/>
    <w:basedOn w:val="DefaultParagraphFont"/>
    <w:rsid w:val="00F53B49"/>
  </w:style>
  <w:style w:type="character" w:customStyle="1" w:styleId="mrel">
    <w:name w:val="mrel"/>
    <w:basedOn w:val="DefaultParagraphFont"/>
    <w:rsid w:val="00F53B49"/>
  </w:style>
  <w:style w:type="character" w:customStyle="1" w:styleId="mbin">
    <w:name w:val="mbin"/>
    <w:basedOn w:val="DefaultParagraphFont"/>
    <w:rsid w:val="00536EAD"/>
  </w:style>
  <w:style w:type="character" w:customStyle="1" w:styleId="mopen">
    <w:name w:val="mopen"/>
    <w:basedOn w:val="DefaultParagraphFont"/>
    <w:rsid w:val="00A56DE9"/>
  </w:style>
  <w:style w:type="character" w:customStyle="1" w:styleId="mpunct">
    <w:name w:val="mpunct"/>
    <w:basedOn w:val="DefaultParagraphFont"/>
    <w:rsid w:val="00A56DE9"/>
  </w:style>
  <w:style w:type="character" w:customStyle="1" w:styleId="mclose">
    <w:name w:val="mclose"/>
    <w:basedOn w:val="DefaultParagraphFont"/>
    <w:rsid w:val="00A56DE9"/>
  </w:style>
  <w:style w:type="character" w:styleId="PlaceholderText">
    <w:name w:val="Placeholder Text"/>
    <w:basedOn w:val="DefaultParagraphFont"/>
    <w:uiPriority w:val="99"/>
    <w:semiHidden/>
    <w:rsid w:val="008A5FCA"/>
    <w:rPr>
      <w:color w:val="808080"/>
    </w:rPr>
  </w:style>
  <w:style w:type="character" w:styleId="HTMLCode">
    <w:name w:val="HTML Code"/>
    <w:basedOn w:val="DefaultParagraphFont"/>
    <w:uiPriority w:val="99"/>
    <w:semiHidden/>
    <w:unhideWhenUsed/>
    <w:rsid w:val="005B09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3719">
      <w:bodyDiv w:val="1"/>
      <w:marLeft w:val="0"/>
      <w:marRight w:val="0"/>
      <w:marTop w:val="0"/>
      <w:marBottom w:val="0"/>
      <w:divBdr>
        <w:top w:val="none" w:sz="0" w:space="0" w:color="auto"/>
        <w:left w:val="none" w:sz="0" w:space="0" w:color="auto"/>
        <w:bottom w:val="none" w:sz="0" w:space="0" w:color="auto"/>
        <w:right w:val="none" w:sz="0" w:space="0" w:color="auto"/>
      </w:divBdr>
    </w:div>
    <w:div w:id="22368178">
      <w:bodyDiv w:val="1"/>
      <w:marLeft w:val="0"/>
      <w:marRight w:val="0"/>
      <w:marTop w:val="0"/>
      <w:marBottom w:val="0"/>
      <w:divBdr>
        <w:top w:val="none" w:sz="0" w:space="0" w:color="auto"/>
        <w:left w:val="none" w:sz="0" w:space="0" w:color="auto"/>
        <w:bottom w:val="none" w:sz="0" w:space="0" w:color="auto"/>
        <w:right w:val="none" w:sz="0" w:space="0" w:color="auto"/>
      </w:divBdr>
    </w:div>
    <w:div w:id="23558173">
      <w:bodyDiv w:val="1"/>
      <w:marLeft w:val="0"/>
      <w:marRight w:val="0"/>
      <w:marTop w:val="0"/>
      <w:marBottom w:val="0"/>
      <w:divBdr>
        <w:top w:val="none" w:sz="0" w:space="0" w:color="auto"/>
        <w:left w:val="none" w:sz="0" w:space="0" w:color="auto"/>
        <w:bottom w:val="none" w:sz="0" w:space="0" w:color="auto"/>
        <w:right w:val="none" w:sz="0" w:space="0" w:color="auto"/>
      </w:divBdr>
    </w:div>
    <w:div w:id="26680520">
      <w:bodyDiv w:val="1"/>
      <w:marLeft w:val="0"/>
      <w:marRight w:val="0"/>
      <w:marTop w:val="0"/>
      <w:marBottom w:val="0"/>
      <w:divBdr>
        <w:top w:val="none" w:sz="0" w:space="0" w:color="auto"/>
        <w:left w:val="none" w:sz="0" w:space="0" w:color="auto"/>
        <w:bottom w:val="none" w:sz="0" w:space="0" w:color="auto"/>
        <w:right w:val="none" w:sz="0" w:space="0" w:color="auto"/>
      </w:divBdr>
    </w:div>
    <w:div w:id="35086959">
      <w:bodyDiv w:val="1"/>
      <w:marLeft w:val="0"/>
      <w:marRight w:val="0"/>
      <w:marTop w:val="0"/>
      <w:marBottom w:val="0"/>
      <w:divBdr>
        <w:top w:val="none" w:sz="0" w:space="0" w:color="auto"/>
        <w:left w:val="none" w:sz="0" w:space="0" w:color="auto"/>
        <w:bottom w:val="none" w:sz="0" w:space="0" w:color="auto"/>
        <w:right w:val="none" w:sz="0" w:space="0" w:color="auto"/>
      </w:divBdr>
    </w:div>
    <w:div w:id="68309751">
      <w:bodyDiv w:val="1"/>
      <w:marLeft w:val="0"/>
      <w:marRight w:val="0"/>
      <w:marTop w:val="0"/>
      <w:marBottom w:val="0"/>
      <w:divBdr>
        <w:top w:val="none" w:sz="0" w:space="0" w:color="auto"/>
        <w:left w:val="none" w:sz="0" w:space="0" w:color="auto"/>
        <w:bottom w:val="none" w:sz="0" w:space="0" w:color="auto"/>
        <w:right w:val="none" w:sz="0" w:space="0" w:color="auto"/>
      </w:divBdr>
    </w:div>
    <w:div w:id="82337406">
      <w:bodyDiv w:val="1"/>
      <w:marLeft w:val="0"/>
      <w:marRight w:val="0"/>
      <w:marTop w:val="0"/>
      <w:marBottom w:val="0"/>
      <w:divBdr>
        <w:top w:val="none" w:sz="0" w:space="0" w:color="auto"/>
        <w:left w:val="none" w:sz="0" w:space="0" w:color="auto"/>
        <w:bottom w:val="none" w:sz="0" w:space="0" w:color="auto"/>
        <w:right w:val="none" w:sz="0" w:space="0" w:color="auto"/>
      </w:divBdr>
    </w:div>
    <w:div w:id="87889936">
      <w:bodyDiv w:val="1"/>
      <w:marLeft w:val="0"/>
      <w:marRight w:val="0"/>
      <w:marTop w:val="0"/>
      <w:marBottom w:val="0"/>
      <w:divBdr>
        <w:top w:val="none" w:sz="0" w:space="0" w:color="auto"/>
        <w:left w:val="none" w:sz="0" w:space="0" w:color="auto"/>
        <w:bottom w:val="none" w:sz="0" w:space="0" w:color="auto"/>
        <w:right w:val="none" w:sz="0" w:space="0" w:color="auto"/>
      </w:divBdr>
    </w:div>
    <w:div w:id="93215034">
      <w:bodyDiv w:val="1"/>
      <w:marLeft w:val="0"/>
      <w:marRight w:val="0"/>
      <w:marTop w:val="0"/>
      <w:marBottom w:val="0"/>
      <w:divBdr>
        <w:top w:val="none" w:sz="0" w:space="0" w:color="auto"/>
        <w:left w:val="none" w:sz="0" w:space="0" w:color="auto"/>
        <w:bottom w:val="none" w:sz="0" w:space="0" w:color="auto"/>
        <w:right w:val="none" w:sz="0" w:space="0" w:color="auto"/>
      </w:divBdr>
    </w:div>
    <w:div w:id="100534196">
      <w:bodyDiv w:val="1"/>
      <w:marLeft w:val="0"/>
      <w:marRight w:val="0"/>
      <w:marTop w:val="0"/>
      <w:marBottom w:val="0"/>
      <w:divBdr>
        <w:top w:val="none" w:sz="0" w:space="0" w:color="auto"/>
        <w:left w:val="none" w:sz="0" w:space="0" w:color="auto"/>
        <w:bottom w:val="none" w:sz="0" w:space="0" w:color="auto"/>
        <w:right w:val="none" w:sz="0" w:space="0" w:color="auto"/>
      </w:divBdr>
    </w:div>
    <w:div w:id="102072031">
      <w:bodyDiv w:val="1"/>
      <w:marLeft w:val="0"/>
      <w:marRight w:val="0"/>
      <w:marTop w:val="0"/>
      <w:marBottom w:val="0"/>
      <w:divBdr>
        <w:top w:val="none" w:sz="0" w:space="0" w:color="auto"/>
        <w:left w:val="none" w:sz="0" w:space="0" w:color="auto"/>
        <w:bottom w:val="none" w:sz="0" w:space="0" w:color="auto"/>
        <w:right w:val="none" w:sz="0" w:space="0" w:color="auto"/>
      </w:divBdr>
    </w:div>
    <w:div w:id="113907837">
      <w:bodyDiv w:val="1"/>
      <w:marLeft w:val="0"/>
      <w:marRight w:val="0"/>
      <w:marTop w:val="0"/>
      <w:marBottom w:val="0"/>
      <w:divBdr>
        <w:top w:val="none" w:sz="0" w:space="0" w:color="auto"/>
        <w:left w:val="none" w:sz="0" w:space="0" w:color="auto"/>
        <w:bottom w:val="none" w:sz="0" w:space="0" w:color="auto"/>
        <w:right w:val="none" w:sz="0" w:space="0" w:color="auto"/>
      </w:divBdr>
    </w:div>
    <w:div w:id="113982289">
      <w:bodyDiv w:val="1"/>
      <w:marLeft w:val="0"/>
      <w:marRight w:val="0"/>
      <w:marTop w:val="0"/>
      <w:marBottom w:val="0"/>
      <w:divBdr>
        <w:top w:val="none" w:sz="0" w:space="0" w:color="auto"/>
        <w:left w:val="none" w:sz="0" w:space="0" w:color="auto"/>
        <w:bottom w:val="none" w:sz="0" w:space="0" w:color="auto"/>
        <w:right w:val="none" w:sz="0" w:space="0" w:color="auto"/>
      </w:divBdr>
    </w:div>
    <w:div w:id="114712314">
      <w:bodyDiv w:val="1"/>
      <w:marLeft w:val="0"/>
      <w:marRight w:val="0"/>
      <w:marTop w:val="0"/>
      <w:marBottom w:val="0"/>
      <w:divBdr>
        <w:top w:val="none" w:sz="0" w:space="0" w:color="auto"/>
        <w:left w:val="none" w:sz="0" w:space="0" w:color="auto"/>
        <w:bottom w:val="none" w:sz="0" w:space="0" w:color="auto"/>
        <w:right w:val="none" w:sz="0" w:space="0" w:color="auto"/>
      </w:divBdr>
    </w:div>
    <w:div w:id="119497507">
      <w:bodyDiv w:val="1"/>
      <w:marLeft w:val="0"/>
      <w:marRight w:val="0"/>
      <w:marTop w:val="0"/>
      <w:marBottom w:val="0"/>
      <w:divBdr>
        <w:top w:val="none" w:sz="0" w:space="0" w:color="auto"/>
        <w:left w:val="none" w:sz="0" w:space="0" w:color="auto"/>
        <w:bottom w:val="none" w:sz="0" w:space="0" w:color="auto"/>
        <w:right w:val="none" w:sz="0" w:space="0" w:color="auto"/>
      </w:divBdr>
    </w:div>
    <w:div w:id="121197896">
      <w:bodyDiv w:val="1"/>
      <w:marLeft w:val="0"/>
      <w:marRight w:val="0"/>
      <w:marTop w:val="0"/>
      <w:marBottom w:val="0"/>
      <w:divBdr>
        <w:top w:val="none" w:sz="0" w:space="0" w:color="auto"/>
        <w:left w:val="none" w:sz="0" w:space="0" w:color="auto"/>
        <w:bottom w:val="none" w:sz="0" w:space="0" w:color="auto"/>
        <w:right w:val="none" w:sz="0" w:space="0" w:color="auto"/>
      </w:divBdr>
    </w:div>
    <w:div w:id="145783276">
      <w:bodyDiv w:val="1"/>
      <w:marLeft w:val="0"/>
      <w:marRight w:val="0"/>
      <w:marTop w:val="0"/>
      <w:marBottom w:val="0"/>
      <w:divBdr>
        <w:top w:val="none" w:sz="0" w:space="0" w:color="auto"/>
        <w:left w:val="none" w:sz="0" w:space="0" w:color="auto"/>
        <w:bottom w:val="none" w:sz="0" w:space="0" w:color="auto"/>
        <w:right w:val="none" w:sz="0" w:space="0" w:color="auto"/>
      </w:divBdr>
    </w:div>
    <w:div w:id="173883022">
      <w:bodyDiv w:val="1"/>
      <w:marLeft w:val="0"/>
      <w:marRight w:val="0"/>
      <w:marTop w:val="0"/>
      <w:marBottom w:val="0"/>
      <w:divBdr>
        <w:top w:val="none" w:sz="0" w:space="0" w:color="auto"/>
        <w:left w:val="none" w:sz="0" w:space="0" w:color="auto"/>
        <w:bottom w:val="none" w:sz="0" w:space="0" w:color="auto"/>
        <w:right w:val="none" w:sz="0" w:space="0" w:color="auto"/>
      </w:divBdr>
    </w:div>
    <w:div w:id="208341816">
      <w:bodyDiv w:val="1"/>
      <w:marLeft w:val="0"/>
      <w:marRight w:val="0"/>
      <w:marTop w:val="0"/>
      <w:marBottom w:val="0"/>
      <w:divBdr>
        <w:top w:val="none" w:sz="0" w:space="0" w:color="auto"/>
        <w:left w:val="none" w:sz="0" w:space="0" w:color="auto"/>
        <w:bottom w:val="none" w:sz="0" w:space="0" w:color="auto"/>
        <w:right w:val="none" w:sz="0" w:space="0" w:color="auto"/>
      </w:divBdr>
    </w:div>
    <w:div w:id="212280169">
      <w:bodyDiv w:val="1"/>
      <w:marLeft w:val="0"/>
      <w:marRight w:val="0"/>
      <w:marTop w:val="0"/>
      <w:marBottom w:val="0"/>
      <w:divBdr>
        <w:top w:val="none" w:sz="0" w:space="0" w:color="auto"/>
        <w:left w:val="none" w:sz="0" w:space="0" w:color="auto"/>
        <w:bottom w:val="none" w:sz="0" w:space="0" w:color="auto"/>
        <w:right w:val="none" w:sz="0" w:space="0" w:color="auto"/>
      </w:divBdr>
    </w:div>
    <w:div w:id="213003583">
      <w:bodyDiv w:val="1"/>
      <w:marLeft w:val="0"/>
      <w:marRight w:val="0"/>
      <w:marTop w:val="0"/>
      <w:marBottom w:val="0"/>
      <w:divBdr>
        <w:top w:val="none" w:sz="0" w:space="0" w:color="auto"/>
        <w:left w:val="none" w:sz="0" w:space="0" w:color="auto"/>
        <w:bottom w:val="none" w:sz="0" w:space="0" w:color="auto"/>
        <w:right w:val="none" w:sz="0" w:space="0" w:color="auto"/>
      </w:divBdr>
    </w:div>
    <w:div w:id="214509970">
      <w:bodyDiv w:val="1"/>
      <w:marLeft w:val="0"/>
      <w:marRight w:val="0"/>
      <w:marTop w:val="0"/>
      <w:marBottom w:val="0"/>
      <w:divBdr>
        <w:top w:val="none" w:sz="0" w:space="0" w:color="auto"/>
        <w:left w:val="none" w:sz="0" w:space="0" w:color="auto"/>
        <w:bottom w:val="none" w:sz="0" w:space="0" w:color="auto"/>
        <w:right w:val="none" w:sz="0" w:space="0" w:color="auto"/>
      </w:divBdr>
    </w:div>
    <w:div w:id="223417306">
      <w:bodyDiv w:val="1"/>
      <w:marLeft w:val="0"/>
      <w:marRight w:val="0"/>
      <w:marTop w:val="0"/>
      <w:marBottom w:val="0"/>
      <w:divBdr>
        <w:top w:val="none" w:sz="0" w:space="0" w:color="auto"/>
        <w:left w:val="none" w:sz="0" w:space="0" w:color="auto"/>
        <w:bottom w:val="none" w:sz="0" w:space="0" w:color="auto"/>
        <w:right w:val="none" w:sz="0" w:space="0" w:color="auto"/>
      </w:divBdr>
    </w:div>
    <w:div w:id="248126268">
      <w:bodyDiv w:val="1"/>
      <w:marLeft w:val="0"/>
      <w:marRight w:val="0"/>
      <w:marTop w:val="0"/>
      <w:marBottom w:val="0"/>
      <w:divBdr>
        <w:top w:val="none" w:sz="0" w:space="0" w:color="auto"/>
        <w:left w:val="none" w:sz="0" w:space="0" w:color="auto"/>
        <w:bottom w:val="none" w:sz="0" w:space="0" w:color="auto"/>
        <w:right w:val="none" w:sz="0" w:space="0" w:color="auto"/>
      </w:divBdr>
    </w:div>
    <w:div w:id="275523179">
      <w:bodyDiv w:val="1"/>
      <w:marLeft w:val="0"/>
      <w:marRight w:val="0"/>
      <w:marTop w:val="0"/>
      <w:marBottom w:val="0"/>
      <w:divBdr>
        <w:top w:val="none" w:sz="0" w:space="0" w:color="auto"/>
        <w:left w:val="none" w:sz="0" w:space="0" w:color="auto"/>
        <w:bottom w:val="none" w:sz="0" w:space="0" w:color="auto"/>
        <w:right w:val="none" w:sz="0" w:space="0" w:color="auto"/>
      </w:divBdr>
    </w:div>
    <w:div w:id="338123358">
      <w:bodyDiv w:val="1"/>
      <w:marLeft w:val="0"/>
      <w:marRight w:val="0"/>
      <w:marTop w:val="0"/>
      <w:marBottom w:val="0"/>
      <w:divBdr>
        <w:top w:val="none" w:sz="0" w:space="0" w:color="auto"/>
        <w:left w:val="none" w:sz="0" w:space="0" w:color="auto"/>
        <w:bottom w:val="none" w:sz="0" w:space="0" w:color="auto"/>
        <w:right w:val="none" w:sz="0" w:space="0" w:color="auto"/>
      </w:divBdr>
    </w:div>
    <w:div w:id="357437274">
      <w:bodyDiv w:val="1"/>
      <w:marLeft w:val="0"/>
      <w:marRight w:val="0"/>
      <w:marTop w:val="0"/>
      <w:marBottom w:val="0"/>
      <w:divBdr>
        <w:top w:val="none" w:sz="0" w:space="0" w:color="auto"/>
        <w:left w:val="none" w:sz="0" w:space="0" w:color="auto"/>
        <w:bottom w:val="none" w:sz="0" w:space="0" w:color="auto"/>
        <w:right w:val="none" w:sz="0" w:space="0" w:color="auto"/>
      </w:divBdr>
    </w:div>
    <w:div w:id="387656068">
      <w:bodyDiv w:val="1"/>
      <w:marLeft w:val="0"/>
      <w:marRight w:val="0"/>
      <w:marTop w:val="0"/>
      <w:marBottom w:val="0"/>
      <w:divBdr>
        <w:top w:val="none" w:sz="0" w:space="0" w:color="auto"/>
        <w:left w:val="none" w:sz="0" w:space="0" w:color="auto"/>
        <w:bottom w:val="none" w:sz="0" w:space="0" w:color="auto"/>
        <w:right w:val="none" w:sz="0" w:space="0" w:color="auto"/>
      </w:divBdr>
      <w:divsChild>
        <w:div w:id="776631872">
          <w:marLeft w:val="0"/>
          <w:marRight w:val="0"/>
          <w:marTop w:val="0"/>
          <w:marBottom w:val="0"/>
          <w:divBdr>
            <w:top w:val="none" w:sz="0" w:space="0" w:color="auto"/>
            <w:left w:val="none" w:sz="0" w:space="0" w:color="auto"/>
            <w:bottom w:val="none" w:sz="0" w:space="0" w:color="auto"/>
            <w:right w:val="none" w:sz="0" w:space="0" w:color="auto"/>
          </w:divBdr>
          <w:divsChild>
            <w:div w:id="160290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704">
      <w:bodyDiv w:val="1"/>
      <w:marLeft w:val="0"/>
      <w:marRight w:val="0"/>
      <w:marTop w:val="0"/>
      <w:marBottom w:val="0"/>
      <w:divBdr>
        <w:top w:val="none" w:sz="0" w:space="0" w:color="auto"/>
        <w:left w:val="none" w:sz="0" w:space="0" w:color="auto"/>
        <w:bottom w:val="none" w:sz="0" w:space="0" w:color="auto"/>
        <w:right w:val="none" w:sz="0" w:space="0" w:color="auto"/>
      </w:divBdr>
    </w:div>
    <w:div w:id="393743095">
      <w:bodyDiv w:val="1"/>
      <w:marLeft w:val="0"/>
      <w:marRight w:val="0"/>
      <w:marTop w:val="0"/>
      <w:marBottom w:val="0"/>
      <w:divBdr>
        <w:top w:val="none" w:sz="0" w:space="0" w:color="auto"/>
        <w:left w:val="none" w:sz="0" w:space="0" w:color="auto"/>
        <w:bottom w:val="none" w:sz="0" w:space="0" w:color="auto"/>
        <w:right w:val="none" w:sz="0" w:space="0" w:color="auto"/>
      </w:divBdr>
      <w:divsChild>
        <w:div w:id="1102216898">
          <w:marLeft w:val="0"/>
          <w:marRight w:val="0"/>
          <w:marTop w:val="0"/>
          <w:marBottom w:val="0"/>
          <w:divBdr>
            <w:top w:val="none" w:sz="0" w:space="0" w:color="auto"/>
            <w:left w:val="none" w:sz="0" w:space="0" w:color="auto"/>
            <w:bottom w:val="none" w:sz="0" w:space="0" w:color="auto"/>
            <w:right w:val="none" w:sz="0" w:space="0" w:color="auto"/>
          </w:divBdr>
          <w:divsChild>
            <w:div w:id="563881875">
              <w:marLeft w:val="0"/>
              <w:marRight w:val="0"/>
              <w:marTop w:val="0"/>
              <w:marBottom w:val="0"/>
              <w:divBdr>
                <w:top w:val="none" w:sz="0" w:space="0" w:color="auto"/>
                <w:left w:val="none" w:sz="0" w:space="0" w:color="auto"/>
                <w:bottom w:val="none" w:sz="0" w:space="0" w:color="auto"/>
                <w:right w:val="none" w:sz="0" w:space="0" w:color="auto"/>
              </w:divBdr>
              <w:divsChild>
                <w:div w:id="592594336">
                  <w:marLeft w:val="0"/>
                  <w:marRight w:val="0"/>
                  <w:marTop w:val="0"/>
                  <w:marBottom w:val="0"/>
                  <w:divBdr>
                    <w:top w:val="none" w:sz="0" w:space="0" w:color="auto"/>
                    <w:left w:val="none" w:sz="0" w:space="0" w:color="auto"/>
                    <w:bottom w:val="none" w:sz="0" w:space="0" w:color="auto"/>
                    <w:right w:val="none" w:sz="0" w:space="0" w:color="auto"/>
                  </w:divBdr>
                  <w:divsChild>
                    <w:div w:id="1954094420">
                      <w:marLeft w:val="0"/>
                      <w:marRight w:val="0"/>
                      <w:marTop w:val="0"/>
                      <w:marBottom w:val="0"/>
                      <w:divBdr>
                        <w:top w:val="none" w:sz="0" w:space="0" w:color="auto"/>
                        <w:left w:val="none" w:sz="0" w:space="0" w:color="auto"/>
                        <w:bottom w:val="none" w:sz="0" w:space="0" w:color="auto"/>
                        <w:right w:val="none" w:sz="0" w:space="0" w:color="auto"/>
                      </w:divBdr>
                      <w:divsChild>
                        <w:div w:id="1018772827">
                          <w:marLeft w:val="0"/>
                          <w:marRight w:val="0"/>
                          <w:marTop w:val="0"/>
                          <w:marBottom w:val="0"/>
                          <w:divBdr>
                            <w:top w:val="none" w:sz="0" w:space="0" w:color="auto"/>
                            <w:left w:val="none" w:sz="0" w:space="0" w:color="auto"/>
                            <w:bottom w:val="none" w:sz="0" w:space="0" w:color="auto"/>
                            <w:right w:val="none" w:sz="0" w:space="0" w:color="auto"/>
                          </w:divBdr>
                          <w:divsChild>
                            <w:div w:id="4101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132282">
      <w:bodyDiv w:val="1"/>
      <w:marLeft w:val="0"/>
      <w:marRight w:val="0"/>
      <w:marTop w:val="0"/>
      <w:marBottom w:val="0"/>
      <w:divBdr>
        <w:top w:val="none" w:sz="0" w:space="0" w:color="auto"/>
        <w:left w:val="none" w:sz="0" w:space="0" w:color="auto"/>
        <w:bottom w:val="none" w:sz="0" w:space="0" w:color="auto"/>
        <w:right w:val="none" w:sz="0" w:space="0" w:color="auto"/>
      </w:divBdr>
      <w:divsChild>
        <w:div w:id="210073185">
          <w:marLeft w:val="0"/>
          <w:marRight w:val="0"/>
          <w:marTop w:val="0"/>
          <w:marBottom w:val="0"/>
          <w:divBdr>
            <w:top w:val="none" w:sz="0" w:space="0" w:color="auto"/>
            <w:left w:val="none" w:sz="0" w:space="0" w:color="auto"/>
            <w:bottom w:val="none" w:sz="0" w:space="0" w:color="auto"/>
            <w:right w:val="none" w:sz="0" w:space="0" w:color="auto"/>
          </w:divBdr>
          <w:divsChild>
            <w:div w:id="35804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43049">
      <w:bodyDiv w:val="1"/>
      <w:marLeft w:val="0"/>
      <w:marRight w:val="0"/>
      <w:marTop w:val="0"/>
      <w:marBottom w:val="0"/>
      <w:divBdr>
        <w:top w:val="none" w:sz="0" w:space="0" w:color="auto"/>
        <w:left w:val="none" w:sz="0" w:space="0" w:color="auto"/>
        <w:bottom w:val="none" w:sz="0" w:space="0" w:color="auto"/>
        <w:right w:val="none" w:sz="0" w:space="0" w:color="auto"/>
      </w:divBdr>
    </w:div>
    <w:div w:id="415640623">
      <w:bodyDiv w:val="1"/>
      <w:marLeft w:val="0"/>
      <w:marRight w:val="0"/>
      <w:marTop w:val="0"/>
      <w:marBottom w:val="0"/>
      <w:divBdr>
        <w:top w:val="none" w:sz="0" w:space="0" w:color="auto"/>
        <w:left w:val="none" w:sz="0" w:space="0" w:color="auto"/>
        <w:bottom w:val="none" w:sz="0" w:space="0" w:color="auto"/>
        <w:right w:val="none" w:sz="0" w:space="0" w:color="auto"/>
      </w:divBdr>
    </w:div>
    <w:div w:id="421144658">
      <w:bodyDiv w:val="1"/>
      <w:marLeft w:val="0"/>
      <w:marRight w:val="0"/>
      <w:marTop w:val="0"/>
      <w:marBottom w:val="0"/>
      <w:divBdr>
        <w:top w:val="none" w:sz="0" w:space="0" w:color="auto"/>
        <w:left w:val="none" w:sz="0" w:space="0" w:color="auto"/>
        <w:bottom w:val="none" w:sz="0" w:space="0" w:color="auto"/>
        <w:right w:val="none" w:sz="0" w:space="0" w:color="auto"/>
      </w:divBdr>
    </w:div>
    <w:div w:id="422727011">
      <w:bodyDiv w:val="1"/>
      <w:marLeft w:val="0"/>
      <w:marRight w:val="0"/>
      <w:marTop w:val="0"/>
      <w:marBottom w:val="0"/>
      <w:divBdr>
        <w:top w:val="none" w:sz="0" w:space="0" w:color="auto"/>
        <w:left w:val="none" w:sz="0" w:space="0" w:color="auto"/>
        <w:bottom w:val="none" w:sz="0" w:space="0" w:color="auto"/>
        <w:right w:val="none" w:sz="0" w:space="0" w:color="auto"/>
      </w:divBdr>
      <w:divsChild>
        <w:div w:id="1898971957">
          <w:marLeft w:val="0"/>
          <w:marRight w:val="0"/>
          <w:marTop w:val="0"/>
          <w:marBottom w:val="0"/>
          <w:divBdr>
            <w:top w:val="none" w:sz="0" w:space="0" w:color="auto"/>
            <w:left w:val="none" w:sz="0" w:space="0" w:color="auto"/>
            <w:bottom w:val="none" w:sz="0" w:space="0" w:color="auto"/>
            <w:right w:val="none" w:sz="0" w:space="0" w:color="auto"/>
          </w:divBdr>
          <w:divsChild>
            <w:div w:id="18711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5171">
      <w:bodyDiv w:val="1"/>
      <w:marLeft w:val="0"/>
      <w:marRight w:val="0"/>
      <w:marTop w:val="0"/>
      <w:marBottom w:val="0"/>
      <w:divBdr>
        <w:top w:val="none" w:sz="0" w:space="0" w:color="auto"/>
        <w:left w:val="none" w:sz="0" w:space="0" w:color="auto"/>
        <w:bottom w:val="none" w:sz="0" w:space="0" w:color="auto"/>
        <w:right w:val="none" w:sz="0" w:space="0" w:color="auto"/>
      </w:divBdr>
    </w:div>
    <w:div w:id="429811537">
      <w:bodyDiv w:val="1"/>
      <w:marLeft w:val="0"/>
      <w:marRight w:val="0"/>
      <w:marTop w:val="0"/>
      <w:marBottom w:val="0"/>
      <w:divBdr>
        <w:top w:val="none" w:sz="0" w:space="0" w:color="auto"/>
        <w:left w:val="none" w:sz="0" w:space="0" w:color="auto"/>
        <w:bottom w:val="none" w:sz="0" w:space="0" w:color="auto"/>
        <w:right w:val="none" w:sz="0" w:space="0" w:color="auto"/>
      </w:divBdr>
    </w:div>
    <w:div w:id="434011706">
      <w:bodyDiv w:val="1"/>
      <w:marLeft w:val="0"/>
      <w:marRight w:val="0"/>
      <w:marTop w:val="0"/>
      <w:marBottom w:val="0"/>
      <w:divBdr>
        <w:top w:val="none" w:sz="0" w:space="0" w:color="auto"/>
        <w:left w:val="none" w:sz="0" w:space="0" w:color="auto"/>
        <w:bottom w:val="none" w:sz="0" w:space="0" w:color="auto"/>
        <w:right w:val="none" w:sz="0" w:space="0" w:color="auto"/>
      </w:divBdr>
    </w:div>
    <w:div w:id="451024090">
      <w:bodyDiv w:val="1"/>
      <w:marLeft w:val="0"/>
      <w:marRight w:val="0"/>
      <w:marTop w:val="0"/>
      <w:marBottom w:val="0"/>
      <w:divBdr>
        <w:top w:val="none" w:sz="0" w:space="0" w:color="auto"/>
        <w:left w:val="none" w:sz="0" w:space="0" w:color="auto"/>
        <w:bottom w:val="none" w:sz="0" w:space="0" w:color="auto"/>
        <w:right w:val="none" w:sz="0" w:space="0" w:color="auto"/>
      </w:divBdr>
    </w:div>
    <w:div w:id="465704231">
      <w:bodyDiv w:val="1"/>
      <w:marLeft w:val="0"/>
      <w:marRight w:val="0"/>
      <w:marTop w:val="0"/>
      <w:marBottom w:val="0"/>
      <w:divBdr>
        <w:top w:val="none" w:sz="0" w:space="0" w:color="auto"/>
        <w:left w:val="none" w:sz="0" w:space="0" w:color="auto"/>
        <w:bottom w:val="none" w:sz="0" w:space="0" w:color="auto"/>
        <w:right w:val="none" w:sz="0" w:space="0" w:color="auto"/>
      </w:divBdr>
      <w:divsChild>
        <w:div w:id="1505165890">
          <w:marLeft w:val="0"/>
          <w:marRight w:val="0"/>
          <w:marTop w:val="0"/>
          <w:marBottom w:val="0"/>
          <w:divBdr>
            <w:top w:val="none" w:sz="0" w:space="0" w:color="auto"/>
            <w:left w:val="none" w:sz="0" w:space="0" w:color="auto"/>
            <w:bottom w:val="none" w:sz="0" w:space="0" w:color="auto"/>
            <w:right w:val="none" w:sz="0" w:space="0" w:color="auto"/>
          </w:divBdr>
          <w:divsChild>
            <w:div w:id="7145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44657">
      <w:bodyDiv w:val="1"/>
      <w:marLeft w:val="0"/>
      <w:marRight w:val="0"/>
      <w:marTop w:val="0"/>
      <w:marBottom w:val="0"/>
      <w:divBdr>
        <w:top w:val="none" w:sz="0" w:space="0" w:color="auto"/>
        <w:left w:val="none" w:sz="0" w:space="0" w:color="auto"/>
        <w:bottom w:val="none" w:sz="0" w:space="0" w:color="auto"/>
        <w:right w:val="none" w:sz="0" w:space="0" w:color="auto"/>
      </w:divBdr>
    </w:div>
    <w:div w:id="485976771">
      <w:bodyDiv w:val="1"/>
      <w:marLeft w:val="0"/>
      <w:marRight w:val="0"/>
      <w:marTop w:val="0"/>
      <w:marBottom w:val="0"/>
      <w:divBdr>
        <w:top w:val="none" w:sz="0" w:space="0" w:color="auto"/>
        <w:left w:val="none" w:sz="0" w:space="0" w:color="auto"/>
        <w:bottom w:val="none" w:sz="0" w:space="0" w:color="auto"/>
        <w:right w:val="none" w:sz="0" w:space="0" w:color="auto"/>
      </w:divBdr>
    </w:div>
    <w:div w:id="488669180">
      <w:bodyDiv w:val="1"/>
      <w:marLeft w:val="0"/>
      <w:marRight w:val="0"/>
      <w:marTop w:val="0"/>
      <w:marBottom w:val="0"/>
      <w:divBdr>
        <w:top w:val="none" w:sz="0" w:space="0" w:color="auto"/>
        <w:left w:val="none" w:sz="0" w:space="0" w:color="auto"/>
        <w:bottom w:val="none" w:sz="0" w:space="0" w:color="auto"/>
        <w:right w:val="none" w:sz="0" w:space="0" w:color="auto"/>
      </w:divBdr>
    </w:div>
    <w:div w:id="500120442">
      <w:bodyDiv w:val="1"/>
      <w:marLeft w:val="0"/>
      <w:marRight w:val="0"/>
      <w:marTop w:val="0"/>
      <w:marBottom w:val="0"/>
      <w:divBdr>
        <w:top w:val="none" w:sz="0" w:space="0" w:color="auto"/>
        <w:left w:val="none" w:sz="0" w:space="0" w:color="auto"/>
        <w:bottom w:val="none" w:sz="0" w:space="0" w:color="auto"/>
        <w:right w:val="none" w:sz="0" w:space="0" w:color="auto"/>
      </w:divBdr>
    </w:div>
    <w:div w:id="510216771">
      <w:bodyDiv w:val="1"/>
      <w:marLeft w:val="0"/>
      <w:marRight w:val="0"/>
      <w:marTop w:val="0"/>
      <w:marBottom w:val="0"/>
      <w:divBdr>
        <w:top w:val="none" w:sz="0" w:space="0" w:color="auto"/>
        <w:left w:val="none" w:sz="0" w:space="0" w:color="auto"/>
        <w:bottom w:val="none" w:sz="0" w:space="0" w:color="auto"/>
        <w:right w:val="none" w:sz="0" w:space="0" w:color="auto"/>
      </w:divBdr>
    </w:div>
    <w:div w:id="516652528">
      <w:bodyDiv w:val="1"/>
      <w:marLeft w:val="0"/>
      <w:marRight w:val="0"/>
      <w:marTop w:val="0"/>
      <w:marBottom w:val="0"/>
      <w:divBdr>
        <w:top w:val="none" w:sz="0" w:space="0" w:color="auto"/>
        <w:left w:val="none" w:sz="0" w:space="0" w:color="auto"/>
        <w:bottom w:val="none" w:sz="0" w:space="0" w:color="auto"/>
        <w:right w:val="none" w:sz="0" w:space="0" w:color="auto"/>
      </w:divBdr>
    </w:div>
    <w:div w:id="522985422">
      <w:bodyDiv w:val="1"/>
      <w:marLeft w:val="0"/>
      <w:marRight w:val="0"/>
      <w:marTop w:val="0"/>
      <w:marBottom w:val="0"/>
      <w:divBdr>
        <w:top w:val="none" w:sz="0" w:space="0" w:color="auto"/>
        <w:left w:val="none" w:sz="0" w:space="0" w:color="auto"/>
        <w:bottom w:val="none" w:sz="0" w:space="0" w:color="auto"/>
        <w:right w:val="none" w:sz="0" w:space="0" w:color="auto"/>
      </w:divBdr>
    </w:div>
    <w:div w:id="525093992">
      <w:bodyDiv w:val="1"/>
      <w:marLeft w:val="0"/>
      <w:marRight w:val="0"/>
      <w:marTop w:val="0"/>
      <w:marBottom w:val="0"/>
      <w:divBdr>
        <w:top w:val="none" w:sz="0" w:space="0" w:color="auto"/>
        <w:left w:val="none" w:sz="0" w:space="0" w:color="auto"/>
        <w:bottom w:val="none" w:sz="0" w:space="0" w:color="auto"/>
        <w:right w:val="none" w:sz="0" w:space="0" w:color="auto"/>
      </w:divBdr>
    </w:div>
    <w:div w:id="527135301">
      <w:bodyDiv w:val="1"/>
      <w:marLeft w:val="0"/>
      <w:marRight w:val="0"/>
      <w:marTop w:val="0"/>
      <w:marBottom w:val="0"/>
      <w:divBdr>
        <w:top w:val="none" w:sz="0" w:space="0" w:color="auto"/>
        <w:left w:val="none" w:sz="0" w:space="0" w:color="auto"/>
        <w:bottom w:val="none" w:sz="0" w:space="0" w:color="auto"/>
        <w:right w:val="none" w:sz="0" w:space="0" w:color="auto"/>
      </w:divBdr>
    </w:div>
    <w:div w:id="534122515">
      <w:bodyDiv w:val="1"/>
      <w:marLeft w:val="0"/>
      <w:marRight w:val="0"/>
      <w:marTop w:val="0"/>
      <w:marBottom w:val="0"/>
      <w:divBdr>
        <w:top w:val="none" w:sz="0" w:space="0" w:color="auto"/>
        <w:left w:val="none" w:sz="0" w:space="0" w:color="auto"/>
        <w:bottom w:val="none" w:sz="0" w:space="0" w:color="auto"/>
        <w:right w:val="none" w:sz="0" w:space="0" w:color="auto"/>
      </w:divBdr>
    </w:div>
    <w:div w:id="535121504">
      <w:bodyDiv w:val="1"/>
      <w:marLeft w:val="0"/>
      <w:marRight w:val="0"/>
      <w:marTop w:val="0"/>
      <w:marBottom w:val="0"/>
      <w:divBdr>
        <w:top w:val="none" w:sz="0" w:space="0" w:color="auto"/>
        <w:left w:val="none" w:sz="0" w:space="0" w:color="auto"/>
        <w:bottom w:val="none" w:sz="0" w:space="0" w:color="auto"/>
        <w:right w:val="none" w:sz="0" w:space="0" w:color="auto"/>
      </w:divBdr>
    </w:div>
    <w:div w:id="547183232">
      <w:bodyDiv w:val="1"/>
      <w:marLeft w:val="0"/>
      <w:marRight w:val="0"/>
      <w:marTop w:val="0"/>
      <w:marBottom w:val="0"/>
      <w:divBdr>
        <w:top w:val="none" w:sz="0" w:space="0" w:color="auto"/>
        <w:left w:val="none" w:sz="0" w:space="0" w:color="auto"/>
        <w:bottom w:val="none" w:sz="0" w:space="0" w:color="auto"/>
        <w:right w:val="none" w:sz="0" w:space="0" w:color="auto"/>
      </w:divBdr>
    </w:div>
    <w:div w:id="568884756">
      <w:bodyDiv w:val="1"/>
      <w:marLeft w:val="0"/>
      <w:marRight w:val="0"/>
      <w:marTop w:val="0"/>
      <w:marBottom w:val="0"/>
      <w:divBdr>
        <w:top w:val="none" w:sz="0" w:space="0" w:color="auto"/>
        <w:left w:val="none" w:sz="0" w:space="0" w:color="auto"/>
        <w:bottom w:val="none" w:sz="0" w:space="0" w:color="auto"/>
        <w:right w:val="none" w:sz="0" w:space="0" w:color="auto"/>
      </w:divBdr>
    </w:div>
    <w:div w:id="581765355">
      <w:bodyDiv w:val="1"/>
      <w:marLeft w:val="0"/>
      <w:marRight w:val="0"/>
      <w:marTop w:val="0"/>
      <w:marBottom w:val="0"/>
      <w:divBdr>
        <w:top w:val="none" w:sz="0" w:space="0" w:color="auto"/>
        <w:left w:val="none" w:sz="0" w:space="0" w:color="auto"/>
        <w:bottom w:val="none" w:sz="0" w:space="0" w:color="auto"/>
        <w:right w:val="none" w:sz="0" w:space="0" w:color="auto"/>
      </w:divBdr>
    </w:div>
    <w:div w:id="590163062">
      <w:bodyDiv w:val="1"/>
      <w:marLeft w:val="0"/>
      <w:marRight w:val="0"/>
      <w:marTop w:val="0"/>
      <w:marBottom w:val="0"/>
      <w:divBdr>
        <w:top w:val="none" w:sz="0" w:space="0" w:color="auto"/>
        <w:left w:val="none" w:sz="0" w:space="0" w:color="auto"/>
        <w:bottom w:val="none" w:sz="0" w:space="0" w:color="auto"/>
        <w:right w:val="none" w:sz="0" w:space="0" w:color="auto"/>
      </w:divBdr>
      <w:divsChild>
        <w:div w:id="2008090215">
          <w:marLeft w:val="0"/>
          <w:marRight w:val="0"/>
          <w:marTop w:val="0"/>
          <w:marBottom w:val="0"/>
          <w:divBdr>
            <w:top w:val="none" w:sz="0" w:space="0" w:color="auto"/>
            <w:left w:val="none" w:sz="0" w:space="0" w:color="auto"/>
            <w:bottom w:val="none" w:sz="0" w:space="0" w:color="auto"/>
            <w:right w:val="none" w:sz="0" w:space="0" w:color="auto"/>
          </w:divBdr>
          <w:divsChild>
            <w:div w:id="155334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0358">
      <w:bodyDiv w:val="1"/>
      <w:marLeft w:val="0"/>
      <w:marRight w:val="0"/>
      <w:marTop w:val="0"/>
      <w:marBottom w:val="0"/>
      <w:divBdr>
        <w:top w:val="none" w:sz="0" w:space="0" w:color="auto"/>
        <w:left w:val="none" w:sz="0" w:space="0" w:color="auto"/>
        <w:bottom w:val="none" w:sz="0" w:space="0" w:color="auto"/>
        <w:right w:val="none" w:sz="0" w:space="0" w:color="auto"/>
      </w:divBdr>
    </w:div>
    <w:div w:id="599486773">
      <w:bodyDiv w:val="1"/>
      <w:marLeft w:val="0"/>
      <w:marRight w:val="0"/>
      <w:marTop w:val="0"/>
      <w:marBottom w:val="0"/>
      <w:divBdr>
        <w:top w:val="none" w:sz="0" w:space="0" w:color="auto"/>
        <w:left w:val="none" w:sz="0" w:space="0" w:color="auto"/>
        <w:bottom w:val="none" w:sz="0" w:space="0" w:color="auto"/>
        <w:right w:val="none" w:sz="0" w:space="0" w:color="auto"/>
      </w:divBdr>
    </w:div>
    <w:div w:id="604339753">
      <w:bodyDiv w:val="1"/>
      <w:marLeft w:val="0"/>
      <w:marRight w:val="0"/>
      <w:marTop w:val="0"/>
      <w:marBottom w:val="0"/>
      <w:divBdr>
        <w:top w:val="none" w:sz="0" w:space="0" w:color="auto"/>
        <w:left w:val="none" w:sz="0" w:space="0" w:color="auto"/>
        <w:bottom w:val="none" w:sz="0" w:space="0" w:color="auto"/>
        <w:right w:val="none" w:sz="0" w:space="0" w:color="auto"/>
      </w:divBdr>
    </w:div>
    <w:div w:id="629093144">
      <w:bodyDiv w:val="1"/>
      <w:marLeft w:val="0"/>
      <w:marRight w:val="0"/>
      <w:marTop w:val="0"/>
      <w:marBottom w:val="0"/>
      <w:divBdr>
        <w:top w:val="none" w:sz="0" w:space="0" w:color="auto"/>
        <w:left w:val="none" w:sz="0" w:space="0" w:color="auto"/>
        <w:bottom w:val="none" w:sz="0" w:space="0" w:color="auto"/>
        <w:right w:val="none" w:sz="0" w:space="0" w:color="auto"/>
      </w:divBdr>
    </w:div>
    <w:div w:id="630211528">
      <w:bodyDiv w:val="1"/>
      <w:marLeft w:val="0"/>
      <w:marRight w:val="0"/>
      <w:marTop w:val="0"/>
      <w:marBottom w:val="0"/>
      <w:divBdr>
        <w:top w:val="none" w:sz="0" w:space="0" w:color="auto"/>
        <w:left w:val="none" w:sz="0" w:space="0" w:color="auto"/>
        <w:bottom w:val="none" w:sz="0" w:space="0" w:color="auto"/>
        <w:right w:val="none" w:sz="0" w:space="0" w:color="auto"/>
      </w:divBdr>
    </w:div>
    <w:div w:id="633677668">
      <w:bodyDiv w:val="1"/>
      <w:marLeft w:val="0"/>
      <w:marRight w:val="0"/>
      <w:marTop w:val="0"/>
      <w:marBottom w:val="0"/>
      <w:divBdr>
        <w:top w:val="none" w:sz="0" w:space="0" w:color="auto"/>
        <w:left w:val="none" w:sz="0" w:space="0" w:color="auto"/>
        <w:bottom w:val="none" w:sz="0" w:space="0" w:color="auto"/>
        <w:right w:val="none" w:sz="0" w:space="0" w:color="auto"/>
      </w:divBdr>
    </w:div>
    <w:div w:id="634528653">
      <w:bodyDiv w:val="1"/>
      <w:marLeft w:val="0"/>
      <w:marRight w:val="0"/>
      <w:marTop w:val="0"/>
      <w:marBottom w:val="0"/>
      <w:divBdr>
        <w:top w:val="none" w:sz="0" w:space="0" w:color="auto"/>
        <w:left w:val="none" w:sz="0" w:space="0" w:color="auto"/>
        <w:bottom w:val="none" w:sz="0" w:space="0" w:color="auto"/>
        <w:right w:val="none" w:sz="0" w:space="0" w:color="auto"/>
      </w:divBdr>
    </w:div>
    <w:div w:id="637539930">
      <w:bodyDiv w:val="1"/>
      <w:marLeft w:val="0"/>
      <w:marRight w:val="0"/>
      <w:marTop w:val="0"/>
      <w:marBottom w:val="0"/>
      <w:divBdr>
        <w:top w:val="none" w:sz="0" w:space="0" w:color="auto"/>
        <w:left w:val="none" w:sz="0" w:space="0" w:color="auto"/>
        <w:bottom w:val="none" w:sz="0" w:space="0" w:color="auto"/>
        <w:right w:val="none" w:sz="0" w:space="0" w:color="auto"/>
      </w:divBdr>
    </w:div>
    <w:div w:id="640118252">
      <w:bodyDiv w:val="1"/>
      <w:marLeft w:val="0"/>
      <w:marRight w:val="0"/>
      <w:marTop w:val="0"/>
      <w:marBottom w:val="0"/>
      <w:divBdr>
        <w:top w:val="none" w:sz="0" w:space="0" w:color="auto"/>
        <w:left w:val="none" w:sz="0" w:space="0" w:color="auto"/>
        <w:bottom w:val="none" w:sz="0" w:space="0" w:color="auto"/>
        <w:right w:val="none" w:sz="0" w:space="0" w:color="auto"/>
      </w:divBdr>
    </w:div>
    <w:div w:id="655497274">
      <w:bodyDiv w:val="1"/>
      <w:marLeft w:val="0"/>
      <w:marRight w:val="0"/>
      <w:marTop w:val="0"/>
      <w:marBottom w:val="0"/>
      <w:divBdr>
        <w:top w:val="none" w:sz="0" w:space="0" w:color="auto"/>
        <w:left w:val="none" w:sz="0" w:space="0" w:color="auto"/>
        <w:bottom w:val="none" w:sz="0" w:space="0" w:color="auto"/>
        <w:right w:val="none" w:sz="0" w:space="0" w:color="auto"/>
      </w:divBdr>
    </w:div>
    <w:div w:id="663431336">
      <w:bodyDiv w:val="1"/>
      <w:marLeft w:val="0"/>
      <w:marRight w:val="0"/>
      <w:marTop w:val="0"/>
      <w:marBottom w:val="0"/>
      <w:divBdr>
        <w:top w:val="none" w:sz="0" w:space="0" w:color="auto"/>
        <w:left w:val="none" w:sz="0" w:space="0" w:color="auto"/>
        <w:bottom w:val="none" w:sz="0" w:space="0" w:color="auto"/>
        <w:right w:val="none" w:sz="0" w:space="0" w:color="auto"/>
      </w:divBdr>
    </w:div>
    <w:div w:id="667635702">
      <w:bodyDiv w:val="1"/>
      <w:marLeft w:val="0"/>
      <w:marRight w:val="0"/>
      <w:marTop w:val="0"/>
      <w:marBottom w:val="0"/>
      <w:divBdr>
        <w:top w:val="none" w:sz="0" w:space="0" w:color="auto"/>
        <w:left w:val="none" w:sz="0" w:space="0" w:color="auto"/>
        <w:bottom w:val="none" w:sz="0" w:space="0" w:color="auto"/>
        <w:right w:val="none" w:sz="0" w:space="0" w:color="auto"/>
      </w:divBdr>
    </w:div>
    <w:div w:id="675502883">
      <w:bodyDiv w:val="1"/>
      <w:marLeft w:val="0"/>
      <w:marRight w:val="0"/>
      <w:marTop w:val="0"/>
      <w:marBottom w:val="0"/>
      <w:divBdr>
        <w:top w:val="none" w:sz="0" w:space="0" w:color="auto"/>
        <w:left w:val="none" w:sz="0" w:space="0" w:color="auto"/>
        <w:bottom w:val="none" w:sz="0" w:space="0" w:color="auto"/>
        <w:right w:val="none" w:sz="0" w:space="0" w:color="auto"/>
      </w:divBdr>
      <w:divsChild>
        <w:div w:id="880677743">
          <w:marLeft w:val="0"/>
          <w:marRight w:val="0"/>
          <w:marTop w:val="0"/>
          <w:marBottom w:val="0"/>
          <w:divBdr>
            <w:top w:val="none" w:sz="0" w:space="0" w:color="auto"/>
            <w:left w:val="none" w:sz="0" w:space="0" w:color="auto"/>
            <w:bottom w:val="none" w:sz="0" w:space="0" w:color="auto"/>
            <w:right w:val="none" w:sz="0" w:space="0" w:color="auto"/>
          </w:divBdr>
          <w:divsChild>
            <w:div w:id="336351032">
              <w:marLeft w:val="0"/>
              <w:marRight w:val="0"/>
              <w:marTop w:val="0"/>
              <w:marBottom w:val="0"/>
              <w:divBdr>
                <w:top w:val="none" w:sz="0" w:space="0" w:color="auto"/>
                <w:left w:val="none" w:sz="0" w:space="0" w:color="auto"/>
                <w:bottom w:val="none" w:sz="0" w:space="0" w:color="auto"/>
                <w:right w:val="none" w:sz="0" w:space="0" w:color="auto"/>
              </w:divBdr>
              <w:divsChild>
                <w:div w:id="365908291">
                  <w:marLeft w:val="0"/>
                  <w:marRight w:val="0"/>
                  <w:marTop w:val="0"/>
                  <w:marBottom w:val="0"/>
                  <w:divBdr>
                    <w:top w:val="none" w:sz="0" w:space="0" w:color="auto"/>
                    <w:left w:val="none" w:sz="0" w:space="0" w:color="auto"/>
                    <w:bottom w:val="none" w:sz="0" w:space="0" w:color="auto"/>
                    <w:right w:val="none" w:sz="0" w:space="0" w:color="auto"/>
                  </w:divBdr>
                  <w:divsChild>
                    <w:div w:id="1289700284">
                      <w:marLeft w:val="0"/>
                      <w:marRight w:val="0"/>
                      <w:marTop w:val="0"/>
                      <w:marBottom w:val="0"/>
                      <w:divBdr>
                        <w:top w:val="none" w:sz="0" w:space="0" w:color="auto"/>
                        <w:left w:val="none" w:sz="0" w:space="0" w:color="auto"/>
                        <w:bottom w:val="none" w:sz="0" w:space="0" w:color="auto"/>
                        <w:right w:val="none" w:sz="0" w:space="0" w:color="auto"/>
                      </w:divBdr>
                      <w:divsChild>
                        <w:div w:id="937831272">
                          <w:marLeft w:val="0"/>
                          <w:marRight w:val="0"/>
                          <w:marTop w:val="0"/>
                          <w:marBottom w:val="0"/>
                          <w:divBdr>
                            <w:top w:val="none" w:sz="0" w:space="0" w:color="auto"/>
                            <w:left w:val="none" w:sz="0" w:space="0" w:color="auto"/>
                            <w:bottom w:val="none" w:sz="0" w:space="0" w:color="auto"/>
                            <w:right w:val="none" w:sz="0" w:space="0" w:color="auto"/>
                          </w:divBdr>
                          <w:divsChild>
                            <w:div w:id="125712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6100356">
      <w:bodyDiv w:val="1"/>
      <w:marLeft w:val="0"/>
      <w:marRight w:val="0"/>
      <w:marTop w:val="0"/>
      <w:marBottom w:val="0"/>
      <w:divBdr>
        <w:top w:val="none" w:sz="0" w:space="0" w:color="auto"/>
        <w:left w:val="none" w:sz="0" w:space="0" w:color="auto"/>
        <w:bottom w:val="none" w:sz="0" w:space="0" w:color="auto"/>
        <w:right w:val="none" w:sz="0" w:space="0" w:color="auto"/>
      </w:divBdr>
    </w:div>
    <w:div w:id="687676950">
      <w:bodyDiv w:val="1"/>
      <w:marLeft w:val="0"/>
      <w:marRight w:val="0"/>
      <w:marTop w:val="0"/>
      <w:marBottom w:val="0"/>
      <w:divBdr>
        <w:top w:val="none" w:sz="0" w:space="0" w:color="auto"/>
        <w:left w:val="none" w:sz="0" w:space="0" w:color="auto"/>
        <w:bottom w:val="none" w:sz="0" w:space="0" w:color="auto"/>
        <w:right w:val="none" w:sz="0" w:space="0" w:color="auto"/>
      </w:divBdr>
    </w:div>
    <w:div w:id="694035593">
      <w:bodyDiv w:val="1"/>
      <w:marLeft w:val="0"/>
      <w:marRight w:val="0"/>
      <w:marTop w:val="0"/>
      <w:marBottom w:val="0"/>
      <w:divBdr>
        <w:top w:val="none" w:sz="0" w:space="0" w:color="auto"/>
        <w:left w:val="none" w:sz="0" w:space="0" w:color="auto"/>
        <w:bottom w:val="none" w:sz="0" w:space="0" w:color="auto"/>
        <w:right w:val="none" w:sz="0" w:space="0" w:color="auto"/>
      </w:divBdr>
    </w:div>
    <w:div w:id="701441220">
      <w:bodyDiv w:val="1"/>
      <w:marLeft w:val="0"/>
      <w:marRight w:val="0"/>
      <w:marTop w:val="0"/>
      <w:marBottom w:val="0"/>
      <w:divBdr>
        <w:top w:val="none" w:sz="0" w:space="0" w:color="auto"/>
        <w:left w:val="none" w:sz="0" w:space="0" w:color="auto"/>
        <w:bottom w:val="none" w:sz="0" w:space="0" w:color="auto"/>
        <w:right w:val="none" w:sz="0" w:space="0" w:color="auto"/>
      </w:divBdr>
    </w:div>
    <w:div w:id="708528837">
      <w:bodyDiv w:val="1"/>
      <w:marLeft w:val="0"/>
      <w:marRight w:val="0"/>
      <w:marTop w:val="0"/>
      <w:marBottom w:val="0"/>
      <w:divBdr>
        <w:top w:val="none" w:sz="0" w:space="0" w:color="auto"/>
        <w:left w:val="none" w:sz="0" w:space="0" w:color="auto"/>
        <w:bottom w:val="none" w:sz="0" w:space="0" w:color="auto"/>
        <w:right w:val="none" w:sz="0" w:space="0" w:color="auto"/>
      </w:divBdr>
    </w:div>
    <w:div w:id="738557869">
      <w:bodyDiv w:val="1"/>
      <w:marLeft w:val="0"/>
      <w:marRight w:val="0"/>
      <w:marTop w:val="0"/>
      <w:marBottom w:val="0"/>
      <w:divBdr>
        <w:top w:val="none" w:sz="0" w:space="0" w:color="auto"/>
        <w:left w:val="none" w:sz="0" w:space="0" w:color="auto"/>
        <w:bottom w:val="none" w:sz="0" w:space="0" w:color="auto"/>
        <w:right w:val="none" w:sz="0" w:space="0" w:color="auto"/>
      </w:divBdr>
      <w:divsChild>
        <w:div w:id="901477418">
          <w:marLeft w:val="0"/>
          <w:marRight w:val="0"/>
          <w:marTop w:val="0"/>
          <w:marBottom w:val="0"/>
          <w:divBdr>
            <w:top w:val="none" w:sz="0" w:space="0" w:color="auto"/>
            <w:left w:val="none" w:sz="0" w:space="0" w:color="auto"/>
            <w:bottom w:val="none" w:sz="0" w:space="0" w:color="auto"/>
            <w:right w:val="none" w:sz="0" w:space="0" w:color="auto"/>
          </w:divBdr>
          <w:divsChild>
            <w:div w:id="154062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8890">
      <w:bodyDiv w:val="1"/>
      <w:marLeft w:val="0"/>
      <w:marRight w:val="0"/>
      <w:marTop w:val="0"/>
      <w:marBottom w:val="0"/>
      <w:divBdr>
        <w:top w:val="none" w:sz="0" w:space="0" w:color="auto"/>
        <w:left w:val="none" w:sz="0" w:space="0" w:color="auto"/>
        <w:bottom w:val="none" w:sz="0" w:space="0" w:color="auto"/>
        <w:right w:val="none" w:sz="0" w:space="0" w:color="auto"/>
      </w:divBdr>
    </w:div>
    <w:div w:id="761297742">
      <w:bodyDiv w:val="1"/>
      <w:marLeft w:val="0"/>
      <w:marRight w:val="0"/>
      <w:marTop w:val="0"/>
      <w:marBottom w:val="0"/>
      <w:divBdr>
        <w:top w:val="none" w:sz="0" w:space="0" w:color="auto"/>
        <w:left w:val="none" w:sz="0" w:space="0" w:color="auto"/>
        <w:bottom w:val="none" w:sz="0" w:space="0" w:color="auto"/>
        <w:right w:val="none" w:sz="0" w:space="0" w:color="auto"/>
      </w:divBdr>
    </w:div>
    <w:div w:id="763262423">
      <w:bodyDiv w:val="1"/>
      <w:marLeft w:val="0"/>
      <w:marRight w:val="0"/>
      <w:marTop w:val="0"/>
      <w:marBottom w:val="0"/>
      <w:divBdr>
        <w:top w:val="none" w:sz="0" w:space="0" w:color="auto"/>
        <w:left w:val="none" w:sz="0" w:space="0" w:color="auto"/>
        <w:bottom w:val="none" w:sz="0" w:space="0" w:color="auto"/>
        <w:right w:val="none" w:sz="0" w:space="0" w:color="auto"/>
      </w:divBdr>
    </w:div>
    <w:div w:id="767626452">
      <w:bodyDiv w:val="1"/>
      <w:marLeft w:val="0"/>
      <w:marRight w:val="0"/>
      <w:marTop w:val="0"/>
      <w:marBottom w:val="0"/>
      <w:divBdr>
        <w:top w:val="none" w:sz="0" w:space="0" w:color="auto"/>
        <w:left w:val="none" w:sz="0" w:space="0" w:color="auto"/>
        <w:bottom w:val="none" w:sz="0" w:space="0" w:color="auto"/>
        <w:right w:val="none" w:sz="0" w:space="0" w:color="auto"/>
      </w:divBdr>
    </w:div>
    <w:div w:id="789469203">
      <w:bodyDiv w:val="1"/>
      <w:marLeft w:val="0"/>
      <w:marRight w:val="0"/>
      <w:marTop w:val="0"/>
      <w:marBottom w:val="0"/>
      <w:divBdr>
        <w:top w:val="none" w:sz="0" w:space="0" w:color="auto"/>
        <w:left w:val="none" w:sz="0" w:space="0" w:color="auto"/>
        <w:bottom w:val="none" w:sz="0" w:space="0" w:color="auto"/>
        <w:right w:val="none" w:sz="0" w:space="0" w:color="auto"/>
      </w:divBdr>
    </w:div>
    <w:div w:id="805129214">
      <w:bodyDiv w:val="1"/>
      <w:marLeft w:val="0"/>
      <w:marRight w:val="0"/>
      <w:marTop w:val="0"/>
      <w:marBottom w:val="0"/>
      <w:divBdr>
        <w:top w:val="none" w:sz="0" w:space="0" w:color="auto"/>
        <w:left w:val="none" w:sz="0" w:space="0" w:color="auto"/>
        <w:bottom w:val="none" w:sz="0" w:space="0" w:color="auto"/>
        <w:right w:val="none" w:sz="0" w:space="0" w:color="auto"/>
      </w:divBdr>
    </w:div>
    <w:div w:id="809398554">
      <w:bodyDiv w:val="1"/>
      <w:marLeft w:val="0"/>
      <w:marRight w:val="0"/>
      <w:marTop w:val="0"/>
      <w:marBottom w:val="0"/>
      <w:divBdr>
        <w:top w:val="none" w:sz="0" w:space="0" w:color="auto"/>
        <w:left w:val="none" w:sz="0" w:space="0" w:color="auto"/>
        <w:bottom w:val="none" w:sz="0" w:space="0" w:color="auto"/>
        <w:right w:val="none" w:sz="0" w:space="0" w:color="auto"/>
      </w:divBdr>
    </w:div>
    <w:div w:id="826870901">
      <w:bodyDiv w:val="1"/>
      <w:marLeft w:val="0"/>
      <w:marRight w:val="0"/>
      <w:marTop w:val="0"/>
      <w:marBottom w:val="0"/>
      <w:divBdr>
        <w:top w:val="none" w:sz="0" w:space="0" w:color="auto"/>
        <w:left w:val="none" w:sz="0" w:space="0" w:color="auto"/>
        <w:bottom w:val="none" w:sz="0" w:space="0" w:color="auto"/>
        <w:right w:val="none" w:sz="0" w:space="0" w:color="auto"/>
      </w:divBdr>
    </w:div>
    <w:div w:id="848299256">
      <w:bodyDiv w:val="1"/>
      <w:marLeft w:val="0"/>
      <w:marRight w:val="0"/>
      <w:marTop w:val="0"/>
      <w:marBottom w:val="0"/>
      <w:divBdr>
        <w:top w:val="none" w:sz="0" w:space="0" w:color="auto"/>
        <w:left w:val="none" w:sz="0" w:space="0" w:color="auto"/>
        <w:bottom w:val="none" w:sz="0" w:space="0" w:color="auto"/>
        <w:right w:val="none" w:sz="0" w:space="0" w:color="auto"/>
      </w:divBdr>
    </w:div>
    <w:div w:id="851382122">
      <w:bodyDiv w:val="1"/>
      <w:marLeft w:val="0"/>
      <w:marRight w:val="0"/>
      <w:marTop w:val="0"/>
      <w:marBottom w:val="0"/>
      <w:divBdr>
        <w:top w:val="none" w:sz="0" w:space="0" w:color="auto"/>
        <w:left w:val="none" w:sz="0" w:space="0" w:color="auto"/>
        <w:bottom w:val="none" w:sz="0" w:space="0" w:color="auto"/>
        <w:right w:val="none" w:sz="0" w:space="0" w:color="auto"/>
      </w:divBdr>
    </w:div>
    <w:div w:id="855197105">
      <w:bodyDiv w:val="1"/>
      <w:marLeft w:val="0"/>
      <w:marRight w:val="0"/>
      <w:marTop w:val="0"/>
      <w:marBottom w:val="0"/>
      <w:divBdr>
        <w:top w:val="none" w:sz="0" w:space="0" w:color="auto"/>
        <w:left w:val="none" w:sz="0" w:space="0" w:color="auto"/>
        <w:bottom w:val="none" w:sz="0" w:space="0" w:color="auto"/>
        <w:right w:val="none" w:sz="0" w:space="0" w:color="auto"/>
      </w:divBdr>
    </w:div>
    <w:div w:id="880937960">
      <w:bodyDiv w:val="1"/>
      <w:marLeft w:val="0"/>
      <w:marRight w:val="0"/>
      <w:marTop w:val="0"/>
      <w:marBottom w:val="0"/>
      <w:divBdr>
        <w:top w:val="none" w:sz="0" w:space="0" w:color="auto"/>
        <w:left w:val="none" w:sz="0" w:space="0" w:color="auto"/>
        <w:bottom w:val="none" w:sz="0" w:space="0" w:color="auto"/>
        <w:right w:val="none" w:sz="0" w:space="0" w:color="auto"/>
      </w:divBdr>
    </w:div>
    <w:div w:id="881867949">
      <w:bodyDiv w:val="1"/>
      <w:marLeft w:val="0"/>
      <w:marRight w:val="0"/>
      <w:marTop w:val="0"/>
      <w:marBottom w:val="0"/>
      <w:divBdr>
        <w:top w:val="none" w:sz="0" w:space="0" w:color="auto"/>
        <w:left w:val="none" w:sz="0" w:space="0" w:color="auto"/>
        <w:bottom w:val="none" w:sz="0" w:space="0" w:color="auto"/>
        <w:right w:val="none" w:sz="0" w:space="0" w:color="auto"/>
      </w:divBdr>
    </w:div>
    <w:div w:id="910700875">
      <w:bodyDiv w:val="1"/>
      <w:marLeft w:val="0"/>
      <w:marRight w:val="0"/>
      <w:marTop w:val="0"/>
      <w:marBottom w:val="0"/>
      <w:divBdr>
        <w:top w:val="none" w:sz="0" w:space="0" w:color="auto"/>
        <w:left w:val="none" w:sz="0" w:space="0" w:color="auto"/>
        <w:bottom w:val="none" w:sz="0" w:space="0" w:color="auto"/>
        <w:right w:val="none" w:sz="0" w:space="0" w:color="auto"/>
      </w:divBdr>
    </w:div>
    <w:div w:id="937058030">
      <w:bodyDiv w:val="1"/>
      <w:marLeft w:val="0"/>
      <w:marRight w:val="0"/>
      <w:marTop w:val="0"/>
      <w:marBottom w:val="0"/>
      <w:divBdr>
        <w:top w:val="none" w:sz="0" w:space="0" w:color="auto"/>
        <w:left w:val="none" w:sz="0" w:space="0" w:color="auto"/>
        <w:bottom w:val="none" w:sz="0" w:space="0" w:color="auto"/>
        <w:right w:val="none" w:sz="0" w:space="0" w:color="auto"/>
      </w:divBdr>
    </w:div>
    <w:div w:id="948665343">
      <w:bodyDiv w:val="1"/>
      <w:marLeft w:val="0"/>
      <w:marRight w:val="0"/>
      <w:marTop w:val="0"/>
      <w:marBottom w:val="0"/>
      <w:divBdr>
        <w:top w:val="none" w:sz="0" w:space="0" w:color="auto"/>
        <w:left w:val="none" w:sz="0" w:space="0" w:color="auto"/>
        <w:bottom w:val="none" w:sz="0" w:space="0" w:color="auto"/>
        <w:right w:val="none" w:sz="0" w:space="0" w:color="auto"/>
      </w:divBdr>
    </w:div>
    <w:div w:id="950481143">
      <w:bodyDiv w:val="1"/>
      <w:marLeft w:val="0"/>
      <w:marRight w:val="0"/>
      <w:marTop w:val="0"/>
      <w:marBottom w:val="0"/>
      <w:divBdr>
        <w:top w:val="none" w:sz="0" w:space="0" w:color="auto"/>
        <w:left w:val="none" w:sz="0" w:space="0" w:color="auto"/>
        <w:bottom w:val="none" w:sz="0" w:space="0" w:color="auto"/>
        <w:right w:val="none" w:sz="0" w:space="0" w:color="auto"/>
      </w:divBdr>
    </w:div>
    <w:div w:id="978461513">
      <w:bodyDiv w:val="1"/>
      <w:marLeft w:val="0"/>
      <w:marRight w:val="0"/>
      <w:marTop w:val="0"/>
      <w:marBottom w:val="0"/>
      <w:divBdr>
        <w:top w:val="none" w:sz="0" w:space="0" w:color="auto"/>
        <w:left w:val="none" w:sz="0" w:space="0" w:color="auto"/>
        <w:bottom w:val="none" w:sz="0" w:space="0" w:color="auto"/>
        <w:right w:val="none" w:sz="0" w:space="0" w:color="auto"/>
      </w:divBdr>
    </w:div>
    <w:div w:id="983267841">
      <w:bodyDiv w:val="1"/>
      <w:marLeft w:val="0"/>
      <w:marRight w:val="0"/>
      <w:marTop w:val="0"/>
      <w:marBottom w:val="0"/>
      <w:divBdr>
        <w:top w:val="none" w:sz="0" w:space="0" w:color="auto"/>
        <w:left w:val="none" w:sz="0" w:space="0" w:color="auto"/>
        <w:bottom w:val="none" w:sz="0" w:space="0" w:color="auto"/>
        <w:right w:val="none" w:sz="0" w:space="0" w:color="auto"/>
      </w:divBdr>
    </w:div>
    <w:div w:id="983631049">
      <w:bodyDiv w:val="1"/>
      <w:marLeft w:val="0"/>
      <w:marRight w:val="0"/>
      <w:marTop w:val="0"/>
      <w:marBottom w:val="0"/>
      <w:divBdr>
        <w:top w:val="none" w:sz="0" w:space="0" w:color="auto"/>
        <w:left w:val="none" w:sz="0" w:space="0" w:color="auto"/>
        <w:bottom w:val="none" w:sz="0" w:space="0" w:color="auto"/>
        <w:right w:val="none" w:sz="0" w:space="0" w:color="auto"/>
      </w:divBdr>
    </w:div>
    <w:div w:id="983969960">
      <w:bodyDiv w:val="1"/>
      <w:marLeft w:val="0"/>
      <w:marRight w:val="0"/>
      <w:marTop w:val="0"/>
      <w:marBottom w:val="0"/>
      <w:divBdr>
        <w:top w:val="none" w:sz="0" w:space="0" w:color="auto"/>
        <w:left w:val="none" w:sz="0" w:space="0" w:color="auto"/>
        <w:bottom w:val="none" w:sz="0" w:space="0" w:color="auto"/>
        <w:right w:val="none" w:sz="0" w:space="0" w:color="auto"/>
      </w:divBdr>
    </w:div>
    <w:div w:id="991526406">
      <w:bodyDiv w:val="1"/>
      <w:marLeft w:val="0"/>
      <w:marRight w:val="0"/>
      <w:marTop w:val="0"/>
      <w:marBottom w:val="0"/>
      <w:divBdr>
        <w:top w:val="none" w:sz="0" w:space="0" w:color="auto"/>
        <w:left w:val="none" w:sz="0" w:space="0" w:color="auto"/>
        <w:bottom w:val="none" w:sz="0" w:space="0" w:color="auto"/>
        <w:right w:val="none" w:sz="0" w:space="0" w:color="auto"/>
      </w:divBdr>
    </w:div>
    <w:div w:id="1030035779">
      <w:bodyDiv w:val="1"/>
      <w:marLeft w:val="0"/>
      <w:marRight w:val="0"/>
      <w:marTop w:val="0"/>
      <w:marBottom w:val="0"/>
      <w:divBdr>
        <w:top w:val="none" w:sz="0" w:space="0" w:color="auto"/>
        <w:left w:val="none" w:sz="0" w:space="0" w:color="auto"/>
        <w:bottom w:val="none" w:sz="0" w:space="0" w:color="auto"/>
        <w:right w:val="none" w:sz="0" w:space="0" w:color="auto"/>
      </w:divBdr>
    </w:div>
    <w:div w:id="1041705343">
      <w:bodyDiv w:val="1"/>
      <w:marLeft w:val="0"/>
      <w:marRight w:val="0"/>
      <w:marTop w:val="0"/>
      <w:marBottom w:val="0"/>
      <w:divBdr>
        <w:top w:val="none" w:sz="0" w:space="0" w:color="auto"/>
        <w:left w:val="none" w:sz="0" w:space="0" w:color="auto"/>
        <w:bottom w:val="none" w:sz="0" w:space="0" w:color="auto"/>
        <w:right w:val="none" w:sz="0" w:space="0" w:color="auto"/>
      </w:divBdr>
    </w:div>
    <w:div w:id="1050180824">
      <w:bodyDiv w:val="1"/>
      <w:marLeft w:val="0"/>
      <w:marRight w:val="0"/>
      <w:marTop w:val="0"/>
      <w:marBottom w:val="0"/>
      <w:divBdr>
        <w:top w:val="none" w:sz="0" w:space="0" w:color="auto"/>
        <w:left w:val="none" w:sz="0" w:space="0" w:color="auto"/>
        <w:bottom w:val="none" w:sz="0" w:space="0" w:color="auto"/>
        <w:right w:val="none" w:sz="0" w:space="0" w:color="auto"/>
      </w:divBdr>
    </w:div>
    <w:div w:id="1074357482">
      <w:bodyDiv w:val="1"/>
      <w:marLeft w:val="0"/>
      <w:marRight w:val="0"/>
      <w:marTop w:val="0"/>
      <w:marBottom w:val="0"/>
      <w:divBdr>
        <w:top w:val="none" w:sz="0" w:space="0" w:color="auto"/>
        <w:left w:val="none" w:sz="0" w:space="0" w:color="auto"/>
        <w:bottom w:val="none" w:sz="0" w:space="0" w:color="auto"/>
        <w:right w:val="none" w:sz="0" w:space="0" w:color="auto"/>
      </w:divBdr>
    </w:div>
    <w:div w:id="1090157955">
      <w:bodyDiv w:val="1"/>
      <w:marLeft w:val="0"/>
      <w:marRight w:val="0"/>
      <w:marTop w:val="0"/>
      <w:marBottom w:val="0"/>
      <w:divBdr>
        <w:top w:val="none" w:sz="0" w:space="0" w:color="auto"/>
        <w:left w:val="none" w:sz="0" w:space="0" w:color="auto"/>
        <w:bottom w:val="none" w:sz="0" w:space="0" w:color="auto"/>
        <w:right w:val="none" w:sz="0" w:space="0" w:color="auto"/>
      </w:divBdr>
      <w:divsChild>
        <w:div w:id="94063000">
          <w:marLeft w:val="0"/>
          <w:marRight w:val="0"/>
          <w:marTop w:val="0"/>
          <w:marBottom w:val="0"/>
          <w:divBdr>
            <w:top w:val="none" w:sz="0" w:space="0" w:color="auto"/>
            <w:left w:val="none" w:sz="0" w:space="0" w:color="auto"/>
            <w:bottom w:val="none" w:sz="0" w:space="0" w:color="auto"/>
            <w:right w:val="none" w:sz="0" w:space="0" w:color="auto"/>
          </w:divBdr>
          <w:divsChild>
            <w:div w:id="2107386830">
              <w:marLeft w:val="0"/>
              <w:marRight w:val="0"/>
              <w:marTop w:val="0"/>
              <w:marBottom w:val="0"/>
              <w:divBdr>
                <w:top w:val="none" w:sz="0" w:space="0" w:color="auto"/>
                <w:left w:val="none" w:sz="0" w:space="0" w:color="auto"/>
                <w:bottom w:val="none" w:sz="0" w:space="0" w:color="auto"/>
                <w:right w:val="none" w:sz="0" w:space="0" w:color="auto"/>
              </w:divBdr>
              <w:divsChild>
                <w:div w:id="838814311">
                  <w:marLeft w:val="0"/>
                  <w:marRight w:val="0"/>
                  <w:marTop w:val="0"/>
                  <w:marBottom w:val="0"/>
                  <w:divBdr>
                    <w:top w:val="none" w:sz="0" w:space="0" w:color="auto"/>
                    <w:left w:val="none" w:sz="0" w:space="0" w:color="auto"/>
                    <w:bottom w:val="none" w:sz="0" w:space="0" w:color="auto"/>
                    <w:right w:val="none" w:sz="0" w:space="0" w:color="auto"/>
                  </w:divBdr>
                  <w:divsChild>
                    <w:div w:id="1586836842">
                      <w:marLeft w:val="0"/>
                      <w:marRight w:val="0"/>
                      <w:marTop w:val="0"/>
                      <w:marBottom w:val="0"/>
                      <w:divBdr>
                        <w:top w:val="none" w:sz="0" w:space="0" w:color="auto"/>
                        <w:left w:val="none" w:sz="0" w:space="0" w:color="auto"/>
                        <w:bottom w:val="none" w:sz="0" w:space="0" w:color="auto"/>
                        <w:right w:val="none" w:sz="0" w:space="0" w:color="auto"/>
                      </w:divBdr>
                      <w:divsChild>
                        <w:div w:id="1971205306">
                          <w:marLeft w:val="0"/>
                          <w:marRight w:val="0"/>
                          <w:marTop w:val="0"/>
                          <w:marBottom w:val="0"/>
                          <w:divBdr>
                            <w:top w:val="none" w:sz="0" w:space="0" w:color="auto"/>
                            <w:left w:val="none" w:sz="0" w:space="0" w:color="auto"/>
                            <w:bottom w:val="none" w:sz="0" w:space="0" w:color="auto"/>
                            <w:right w:val="none" w:sz="0" w:space="0" w:color="auto"/>
                          </w:divBdr>
                          <w:divsChild>
                            <w:div w:id="1652294336">
                              <w:marLeft w:val="0"/>
                              <w:marRight w:val="0"/>
                              <w:marTop w:val="0"/>
                              <w:marBottom w:val="0"/>
                              <w:divBdr>
                                <w:top w:val="none" w:sz="0" w:space="0" w:color="auto"/>
                                <w:left w:val="none" w:sz="0" w:space="0" w:color="auto"/>
                                <w:bottom w:val="none" w:sz="0" w:space="0" w:color="auto"/>
                                <w:right w:val="none" w:sz="0" w:space="0" w:color="auto"/>
                              </w:divBdr>
                              <w:divsChild>
                                <w:div w:id="835848785">
                                  <w:marLeft w:val="0"/>
                                  <w:marRight w:val="0"/>
                                  <w:marTop w:val="0"/>
                                  <w:marBottom w:val="0"/>
                                  <w:divBdr>
                                    <w:top w:val="none" w:sz="0" w:space="0" w:color="auto"/>
                                    <w:left w:val="none" w:sz="0" w:space="0" w:color="auto"/>
                                    <w:bottom w:val="none" w:sz="0" w:space="0" w:color="auto"/>
                                    <w:right w:val="none" w:sz="0" w:space="0" w:color="auto"/>
                                  </w:divBdr>
                                  <w:divsChild>
                                    <w:div w:id="1958640480">
                                      <w:marLeft w:val="0"/>
                                      <w:marRight w:val="0"/>
                                      <w:marTop w:val="0"/>
                                      <w:marBottom w:val="0"/>
                                      <w:divBdr>
                                        <w:top w:val="none" w:sz="0" w:space="0" w:color="auto"/>
                                        <w:left w:val="none" w:sz="0" w:space="0" w:color="auto"/>
                                        <w:bottom w:val="none" w:sz="0" w:space="0" w:color="auto"/>
                                        <w:right w:val="none" w:sz="0" w:space="0" w:color="auto"/>
                                      </w:divBdr>
                                      <w:divsChild>
                                        <w:div w:id="1901864495">
                                          <w:marLeft w:val="0"/>
                                          <w:marRight w:val="0"/>
                                          <w:marTop w:val="0"/>
                                          <w:marBottom w:val="0"/>
                                          <w:divBdr>
                                            <w:top w:val="none" w:sz="0" w:space="0" w:color="auto"/>
                                            <w:left w:val="none" w:sz="0" w:space="0" w:color="auto"/>
                                            <w:bottom w:val="none" w:sz="0" w:space="0" w:color="auto"/>
                                            <w:right w:val="none" w:sz="0" w:space="0" w:color="auto"/>
                                          </w:divBdr>
                                          <w:divsChild>
                                            <w:div w:id="119465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7094724">
          <w:marLeft w:val="0"/>
          <w:marRight w:val="0"/>
          <w:marTop w:val="0"/>
          <w:marBottom w:val="0"/>
          <w:divBdr>
            <w:top w:val="none" w:sz="0" w:space="0" w:color="auto"/>
            <w:left w:val="none" w:sz="0" w:space="0" w:color="auto"/>
            <w:bottom w:val="none" w:sz="0" w:space="0" w:color="auto"/>
            <w:right w:val="none" w:sz="0" w:space="0" w:color="auto"/>
          </w:divBdr>
          <w:divsChild>
            <w:div w:id="112941304">
              <w:marLeft w:val="0"/>
              <w:marRight w:val="0"/>
              <w:marTop w:val="0"/>
              <w:marBottom w:val="0"/>
              <w:divBdr>
                <w:top w:val="none" w:sz="0" w:space="0" w:color="auto"/>
                <w:left w:val="none" w:sz="0" w:space="0" w:color="auto"/>
                <w:bottom w:val="none" w:sz="0" w:space="0" w:color="auto"/>
                <w:right w:val="none" w:sz="0" w:space="0" w:color="auto"/>
              </w:divBdr>
              <w:divsChild>
                <w:div w:id="1164541451">
                  <w:marLeft w:val="0"/>
                  <w:marRight w:val="0"/>
                  <w:marTop w:val="0"/>
                  <w:marBottom w:val="0"/>
                  <w:divBdr>
                    <w:top w:val="none" w:sz="0" w:space="0" w:color="auto"/>
                    <w:left w:val="none" w:sz="0" w:space="0" w:color="auto"/>
                    <w:bottom w:val="none" w:sz="0" w:space="0" w:color="auto"/>
                    <w:right w:val="none" w:sz="0" w:space="0" w:color="auto"/>
                  </w:divBdr>
                  <w:divsChild>
                    <w:div w:id="1909724567">
                      <w:marLeft w:val="0"/>
                      <w:marRight w:val="0"/>
                      <w:marTop w:val="0"/>
                      <w:marBottom w:val="0"/>
                      <w:divBdr>
                        <w:top w:val="none" w:sz="0" w:space="0" w:color="auto"/>
                        <w:left w:val="none" w:sz="0" w:space="0" w:color="auto"/>
                        <w:bottom w:val="none" w:sz="0" w:space="0" w:color="auto"/>
                        <w:right w:val="none" w:sz="0" w:space="0" w:color="auto"/>
                      </w:divBdr>
                      <w:divsChild>
                        <w:div w:id="490604054">
                          <w:marLeft w:val="0"/>
                          <w:marRight w:val="0"/>
                          <w:marTop w:val="0"/>
                          <w:marBottom w:val="0"/>
                          <w:divBdr>
                            <w:top w:val="none" w:sz="0" w:space="0" w:color="auto"/>
                            <w:left w:val="none" w:sz="0" w:space="0" w:color="auto"/>
                            <w:bottom w:val="none" w:sz="0" w:space="0" w:color="auto"/>
                            <w:right w:val="none" w:sz="0" w:space="0" w:color="auto"/>
                          </w:divBdr>
                          <w:divsChild>
                            <w:div w:id="685793794">
                              <w:marLeft w:val="0"/>
                              <w:marRight w:val="0"/>
                              <w:marTop w:val="0"/>
                              <w:marBottom w:val="0"/>
                              <w:divBdr>
                                <w:top w:val="none" w:sz="0" w:space="0" w:color="auto"/>
                                <w:left w:val="none" w:sz="0" w:space="0" w:color="auto"/>
                                <w:bottom w:val="none" w:sz="0" w:space="0" w:color="auto"/>
                                <w:right w:val="none" w:sz="0" w:space="0" w:color="auto"/>
                              </w:divBdr>
                              <w:divsChild>
                                <w:div w:id="34086341">
                                  <w:marLeft w:val="0"/>
                                  <w:marRight w:val="0"/>
                                  <w:marTop w:val="0"/>
                                  <w:marBottom w:val="0"/>
                                  <w:divBdr>
                                    <w:top w:val="none" w:sz="0" w:space="0" w:color="auto"/>
                                    <w:left w:val="none" w:sz="0" w:space="0" w:color="auto"/>
                                    <w:bottom w:val="none" w:sz="0" w:space="0" w:color="auto"/>
                                    <w:right w:val="none" w:sz="0" w:space="0" w:color="auto"/>
                                  </w:divBdr>
                                  <w:divsChild>
                                    <w:div w:id="547258327">
                                      <w:marLeft w:val="0"/>
                                      <w:marRight w:val="0"/>
                                      <w:marTop w:val="0"/>
                                      <w:marBottom w:val="0"/>
                                      <w:divBdr>
                                        <w:top w:val="none" w:sz="0" w:space="0" w:color="auto"/>
                                        <w:left w:val="none" w:sz="0" w:space="0" w:color="auto"/>
                                        <w:bottom w:val="none" w:sz="0" w:space="0" w:color="auto"/>
                                        <w:right w:val="none" w:sz="0" w:space="0" w:color="auto"/>
                                      </w:divBdr>
                                      <w:divsChild>
                                        <w:div w:id="168212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952874">
          <w:marLeft w:val="0"/>
          <w:marRight w:val="0"/>
          <w:marTop w:val="0"/>
          <w:marBottom w:val="0"/>
          <w:divBdr>
            <w:top w:val="none" w:sz="0" w:space="0" w:color="auto"/>
            <w:left w:val="none" w:sz="0" w:space="0" w:color="auto"/>
            <w:bottom w:val="none" w:sz="0" w:space="0" w:color="auto"/>
            <w:right w:val="none" w:sz="0" w:space="0" w:color="auto"/>
          </w:divBdr>
          <w:divsChild>
            <w:div w:id="657003701">
              <w:marLeft w:val="0"/>
              <w:marRight w:val="0"/>
              <w:marTop w:val="0"/>
              <w:marBottom w:val="0"/>
              <w:divBdr>
                <w:top w:val="none" w:sz="0" w:space="0" w:color="auto"/>
                <w:left w:val="none" w:sz="0" w:space="0" w:color="auto"/>
                <w:bottom w:val="none" w:sz="0" w:space="0" w:color="auto"/>
                <w:right w:val="none" w:sz="0" w:space="0" w:color="auto"/>
              </w:divBdr>
              <w:divsChild>
                <w:div w:id="1633094117">
                  <w:marLeft w:val="0"/>
                  <w:marRight w:val="0"/>
                  <w:marTop w:val="0"/>
                  <w:marBottom w:val="0"/>
                  <w:divBdr>
                    <w:top w:val="none" w:sz="0" w:space="0" w:color="auto"/>
                    <w:left w:val="none" w:sz="0" w:space="0" w:color="auto"/>
                    <w:bottom w:val="none" w:sz="0" w:space="0" w:color="auto"/>
                    <w:right w:val="none" w:sz="0" w:space="0" w:color="auto"/>
                  </w:divBdr>
                  <w:divsChild>
                    <w:div w:id="808783979">
                      <w:marLeft w:val="0"/>
                      <w:marRight w:val="0"/>
                      <w:marTop w:val="0"/>
                      <w:marBottom w:val="0"/>
                      <w:divBdr>
                        <w:top w:val="none" w:sz="0" w:space="0" w:color="auto"/>
                        <w:left w:val="none" w:sz="0" w:space="0" w:color="auto"/>
                        <w:bottom w:val="none" w:sz="0" w:space="0" w:color="auto"/>
                        <w:right w:val="none" w:sz="0" w:space="0" w:color="auto"/>
                      </w:divBdr>
                      <w:divsChild>
                        <w:div w:id="811555871">
                          <w:marLeft w:val="0"/>
                          <w:marRight w:val="0"/>
                          <w:marTop w:val="0"/>
                          <w:marBottom w:val="0"/>
                          <w:divBdr>
                            <w:top w:val="none" w:sz="0" w:space="0" w:color="auto"/>
                            <w:left w:val="none" w:sz="0" w:space="0" w:color="auto"/>
                            <w:bottom w:val="none" w:sz="0" w:space="0" w:color="auto"/>
                            <w:right w:val="none" w:sz="0" w:space="0" w:color="auto"/>
                          </w:divBdr>
                          <w:divsChild>
                            <w:div w:id="1062757324">
                              <w:marLeft w:val="0"/>
                              <w:marRight w:val="0"/>
                              <w:marTop w:val="0"/>
                              <w:marBottom w:val="0"/>
                              <w:divBdr>
                                <w:top w:val="none" w:sz="0" w:space="0" w:color="auto"/>
                                <w:left w:val="none" w:sz="0" w:space="0" w:color="auto"/>
                                <w:bottom w:val="none" w:sz="0" w:space="0" w:color="auto"/>
                                <w:right w:val="none" w:sz="0" w:space="0" w:color="auto"/>
                              </w:divBdr>
                              <w:divsChild>
                                <w:div w:id="1122918131">
                                  <w:marLeft w:val="0"/>
                                  <w:marRight w:val="0"/>
                                  <w:marTop w:val="0"/>
                                  <w:marBottom w:val="0"/>
                                  <w:divBdr>
                                    <w:top w:val="none" w:sz="0" w:space="0" w:color="auto"/>
                                    <w:left w:val="none" w:sz="0" w:space="0" w:color="auto"/>
                                    <w:bottom w:val="none" w:sz="0" w:space="0" w:color="auto"/>
                                    <w:right w:val="none" w:sz="0" w:space="0" w:color="auto"/>
                                  </w:divBdr>
                                  <w:divsChild>
                                    <w:div w:id="1224176166">
                                      <w:marLeft w:val="0"/>
                                      <w:marRight w:val="0"/>
                                      <w:marTop w:val="0"/>
                                      <w:marBottom w:val="0"/>
                                      <w:divBdr>
                                        <w:top w:val="none" w:sz="0" w:space="0" w:color="auto"/>
                                        <w:left w:val="none" w:sz="0" w:space="0" w:color="auto"/>
                                        <w:bottom w:val="none" w:sz="0" w:space="0" w:color="auto"/>
                                        <w:right w:val="none" w:sz="0" w:space="0" w:color="auto"/>
                                      </w:divBdr>
                                      <w:divsChild>
                                        <w:div w:id="28524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770134">
                      <w:marLeft w:val="0"/>
                      <w:marRight w:val="0"/>
                      <w:marTop w:val="0"/>
                      <w:marBottom w:val="0"/>
                      <w:divBdr>
                        <w:top w:val="none" w:sz="0" w:space="0" w:color="auto"/>
                        <w:left w:val="none" w:sz="0" w:space="0" w:color="auto"/>
                        <w:bottom w:val="none" w:sz="0" w:space="0" w:color="auto"/>
                        <w:right w:val="none" w:sz="0" w:space="0" w:color="auto"/>
                      </w:divBdr>
                      <w:divsChild>
                        <w:div w:id="2049911411">
                          <w:marLeft w:val="0"/>
                          <w:marRight w:val="0"/>
                          <w:marTop w:val="0"/>
                          <w:marBottom w:val="0"/>
                          <w:divBdr>
                            <w:top w:val="none" w:sz="0" w:space="0" w:color="auto"/>
                            <w:left w:val="none" w:sz="0" w:space="0" w:color="auto"/>
                            <w:bottom w:val="none" w:sz="0" w:space="0" w:color="auto"/>
                            <w:right w:val="none" w:sz="0" w:space="0" w:color="auto"/>
                          </w:divBdr>
                          <w:divsChild>
                            <w:div w:id="1092580723">
                              <w:marLeft w:val="0"/>
                              <w:marRight w:val="0"/>
                              <w:marTop w:val="0"/>
                              <w:marBottom w:val="0"/>
                              <w:divBdr>
                                <w:top w:val="none" w:sz="0" w:space="0" w:color="auto"/>
                                <w:left w:val="none" w:sz="0" w:space="0" w:color="auto"/>
                                <w:bottom w:val="none" w:sz="0" w:space="0" w:color="auto"/>
                                <w:right w:val="none" w:sz="0" w:space="0" w:color="auto"/>
                              </w:divBdr>
                              <w:divsChild>
                                <w:div w:id="969867399">
                                  <w:marLeft w:val="0"/>
                                  <w:marRight w:val="0"/>
                                  <w:marTop w:val="0"/>
                                  <w:marBottom w:val="0"/>
                                  <w:divBdr>
                                    <w:top w:val="none" w:sz="0" w:space="0" w:color="auto"/>
                                    <w:left w:val="none" w:sz="0" w:space="0" w:color="auto"/>
                                    <w:bottom w:val="none" w:sz="0" w:space="0" w:color="auto"/>
                                    <w:right w:val="none" w:sz="0" w:space="0" w:color="auto"/>
                                  </w:divBdr>
                                  <w:divsChild>
                                    <w:div w:id="1346592062">
                                      <w:marLeft w:val="0"/>
                                      <w:marRight w:val="0"/>
                                      <w:marTop w:val="0"/>
                                      <w:marBottom w:val="0"/>
                                      <w:divBdr>
                                        <w:top w:val="none" w:sz="0" w:space="0" w:color="auto"/>
                                        <w:left w:val="none" w:sz="0" w:space="0" w:color="auto"/>
                                        <w:bottom w:val="none" w:sz="0" w:space="0" w:color="auto"/>
                                        <w:right w:val="none" w:sz="0" w:space="0" w:color="auto"/>
                                      </w:divBdr>
                                      <w:divsChild>
                                        <w:div w:id="175859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0812452">
      <w:bodyDiv w:val="1"/>
      <w:marLeft w:val="0"/>
      <w:marRight w:val="0"/>
      <w:marTop w:val="0"/>
      <w:marBottom w:val="0"/>
      <w:divBdr>
        <w:top w:val="none" w:sz="0" w:space="0" w:color="auto"/>
        <w:left w:val="none" w:sz="0" w:space="0" w:color="auto"/>
        <w:bottom w:val="none" w:sz="0" w:space="0" w:color="auto"/>
        <w:right w:val="none" w:sz="0" w:space="0" w:color="auto"/>
      </w:divBdr>
    </w:div>
    <w:div w:id="1095128034">
      <w:bodyDiv w:val="1"/>
      <w:marLeft w:val="0"/>
      <w:marRight w:val="0"/>
      <w:marTop w:val="0"/>
      <w:marBottom w:val="0"/>
      <w:divBdr>
        <w:top w:val="none" w:sz="0" w:space="0" w:color="auto"/>
        <w:left w:val="none" w:sz="0" w:space="0" w:color="auto"/>
        <w:bottom w:val="none" w:sz="0" w:space="0" w:color="auto"/>
        <w:right w:val="none" w:sz="0" w:space="0" w:color="auto"/>
      </w:divBdr>
    </w:div>
    <w:div w:id="1098215988">
      <w:bodyDiv w:val="1"/>
      <w:marLeft w:val="0"/>
      <w:marRight w:val="0"/>
      <w:marTop w:val="0"/>
      <w:marBottom w:val="0"/>
      <w:divBdr>
        <w:top w:val="none" w:sz="0" w:space="0" w:color="auto"/>
        <w:left w:val="none" w:sz="0" w:space="0" w:color="auto"/>
        <w:bottom w:val="none" w:sz="0" w:space="0" w:color="auto"/>
        <w:right w:val="none" w:sz="0" w:space="0" w:color="auto"/>
      </w:divBdr>
    </w:div>
    <w:div w:id="1107505885">
      <w:bodyDiv w:val="1"/>
      <w:marLeft w:val="0"/>
      <w:marRight w:val="0"/>
      <w:marTop w:val="0"/>
      <w:marBottom w:val="0"/>
      <w:divBdr>
        <w:top w:val="none" w:sz="0" w:space="0" w:color="auto"/>
        <w:left w:val="none" w:sz="0" w:space="0" w:color="auto"/>
        <w:bottom w:val="none" w:sz="0" w:space="0" w:color="auto"/>
        <w:right w:val="none" w:sz="0" w:space="0" w:color="auto"/>
      </w:divBdr>
    </w:div>
    <w:div w:id="1120491517">
      <w:bodyDiv w:val="1"/>
      <w:marLeft w:val="0"/>
      <w:marRight w:val="0"/>
      <w:marTop w:val="0"/>
      <w:marBottom w:val="0"/>
      <w:divBdr>
        <w:top w:val="none" w:sz="0" w:space="0" w:color="auto"/>
        <w:left w:val="none" w:sz="0" w:space="0" w:color="auto"/>
        <w:bottom w:val="none" w:sz="0" w:space="0" w:color="auto"/>
        <w:right w:val="none" w:sz="0" w:space="0" w:color="auto"/>
      </w:divBdr>
    </w:div>
    <w:div w:id="1131246219">
      <w:bodyDiv w:val="1"/>
      <w:marLeft w:val="0"/>
      <w:marRight w:val="0"/>
      <w:marTop w:val="0"/>
      <w:marBottom w:val="0"/>
      <w:divBdr>
        <w:top w:val="none" w:sz="0" w:space="0" w:color="auto"/>
        <w:left w:val="none" w:sz="0" w:space="0" w:color="auto"/>
        <w:bottom w:val="none" w:sz="0" w:space="0" w:color="auto"/>
        <w:right w:val="none" w:sz="0" w:space="0" w:color="auto"/>
      </w:divBdr>
    </w:div>
    <w:div w:id="1145242606">
      <w:bodyDiv w:val="1"/>
      <w:marLeft w:val="0"/>
      <w:marRight w:val="0"/>
      <w:marTop w:val="0"/>
      <w:marBottom w:val="0"/>
      <w:divBdr>
        <w:top w:val="none" w:sz="0" w:space="0" w:color="auto"/>
        <w:left w:val="none" w:sz="0" w:space="0" w:color="auto"/>
        <w:bottom w:val="none" w:sz="0" w:space="0" w:color="auto"/>
        <w:right w:val="none" w:sz="0" w:space="0" w:color="auto"/>
      </w:divBdr>
    </w:div>
    <w:div w:id="1162240985">
      <w:bodyDiv w:val="1"/>
      <w:marLeft w:val="0"/>
      <w:marRight w:val="0"/>
      <w:marTop w:val="0"/>
      <w:marBottom w:val="0"/>
      <w:divBdr>
        <w:top w:val="none" w:sz="0" w:space="0" w:color="auto"/>
        <w:left w:val="none" w:sz="0" w:space="0" w:color="auto"/>
        <w:bottom w:val="none" w:sz="0" w:space="0" w:color="auto"/>
        <w:right w:val="none" w:sz="0" w:space="0" w:color="auto"/>
      </w:divBdr>
    </w:div>
    <w:div w:id="1189756189">
      <w:bodyDiv w:val="1"/>
      <w:marLeft w:val="0"/>
      <w:marRight w:val="0"/>
      <w:marTop w:val="0"/>
      <w:marBottom w:val="0"/>
      <w:divBdr>
        <w:top w:val="none" w:sz="0" w:space="0" w:color="auto"/>
        <w:left w:val="none" w:sz="0" w:space="0" w:color="auto"/>
        <w:bottom w:val="none" w:sz="0" w:space="0" w:color="auto"/>
        <w:right w:val="none" w:sz="0" w:space="0" w:color="auto"/>
      </w:divBdr>
    </w:div>
    <w:div w:id="1191604200">
      <w:bodyDiv w:val="1"/>
      <w:marLeft w:val="0"/>
      <w:marRight w:val="0"/>
      <w:marTop w:val="0"/>
      <w:marBottom w:val="0"/>
      <w:divBdr>
        <w:top w:val="none" w:sz="0" w:space="0" w:color="auto"/>
        <w:left w:val="none" w:sz="0" w:space="0" w:color="auto"/>
        <w:bottom w:val="none" w:sz="0" w:space="0" w:color="auto"/>
        <w:right w:val="none" w:sz="0" w:space="0" w:color="auto"/>
      </w:divBdr>
    </w:div>
    <w:div w:id="1192456215">
      <w:bodyDiv w:val="1"/>
      <w:marLeft w:val="0"/>
      <w:marRight w:val="0"/>
      <w:marTop w:val="0"/>
      <w:marBottom w:val="0"/>
      <w:divBdr>
        <w:top w:val="none" w:sz="0" w:space="0" w:color="auto"/>
        <w:left w:val="none" w:sz="0" w:space="0" w:color="auto"/>
        <w:bottom w:val="none" w:sz="0" w:space="0" w:color="auto"/>
        <w:right w:val="none" w:sz="0" w:space="0" w:color="auto"/>
      </w:divBdr>
    </w:div>
    <w:div w:id="1194657935">
      <w:bodyDiv w:val="1"/>
      <w:marLeft w:val="0"/>
      <w:marRight w:val="0"/>
      <w:marTop w:val="0"/>
      <w:marBottom w:val="0"/>
      <w:divBdr>
        <w:top w:val="none" w:sz="0" w:space="0" w:color="auto"/>
        <w:left w:val="none" w:sz="0" w:space="0" w:color="auto"/>
        <w:bottom w:val="none" w:sz="0" w:space="0" w:color="auto"/>
        <w:right w:val="none" w:sz="0" w:space="0" w:color="auto"/>
      </w:divBdr>
    </w:div>
    <w:div w:id="1196888413">
      <w:bodyDiv w:val="1"/>
      <w:marLeft w:val="0"/>
      <w:marRight w:val="0"/>
      <w:marTop w:val="0"/>
      <w:marBottom w:val="0"/>
      <w:divBdr>
        <w:top w:val="none" w:sz="0" w:space="0" w:color="auto"/>
        <w:left w:val="none" w:sz="0" w:space="0" w:color="auto"/>
        <w:bottom w:val="none" w:sz="0" w:space="0" w:color="auto"/>
        <w:right w:val="none" w:sz="0" w:space="0" w:color="auto"/>
      </w:divBdr>
    </w:div>
    <w:div w:id="1202280534">
      <w:bodyDiv w:val="1"/>
      <w:marLeft w:val="0"/>
      <w:marRight w:val="0"/>
      <w:marTop w:val="0"/>
      <w:marBottom w:val="0"/>
      <w:divBdr>
        <w:top w:val="none" w:sz="0" w:space="0" w:color="auto"/>
        <w:left w:val="none" w:sz="0" w:space="0" w:color="auto"/>
        <w:bottom w:val="none" w:sz="0" w:space="0" w:color="auto"/>
        <w:right w:val="none" w:sz="0" w:space="0" w:color="auto"/>
      </w:divBdr>
    </w:div>
    <w:div w:id="1206407489">
      <w:bodyDiv w:val="1"/>
      <w:marLeft w:val="0"/>
      <w:marRight w:val="0"/>
      <w:marTop w:val="0"/>
      <w:marBottom w:val="0"/>
      <w:divBdr>
        <w:top w:val="none" w:sz="0" w:space="0" w:color="auto"/>
        <w:left w:val="none" w:sz="0" w:space="0" w:color="auto"/>
        <w:bottom w:val="none" w:sz="0" w:space="0" w:color="auto"/>
        <w:right w:val="none" w:sz="0" w:space="0" w:color="auto"/>
      </w:divBdr>
    </w:div>
    <w:div w:id="1209221969">
      <w:bodyDiv w:val="1"/>
      <w:marLeft w:val="0"/>
      <w:marRight w:val="0"/>
      <w:marTop w:val="0"/>
      <w:marBottom w:val="0"/>
      <w:divBdr>
        <w:top w:val="none" w:sz="0" w:space="0" w:color="auto"/>
        <w:left w:val="none" w:sz="0" w:space="0" w:color="auto"/>
        <w:bottom w:val="none" w:sz="0" w:space="0" w:color="auto"/>
        <w:right w:val="none" w:sz="0" w:space="0" w:color="auto"/>
      </w:divBdr>
    </w:div>
    <w:div w:id="1225262334">
      <w:bodyDiv w:val="1"/>
      <w:marLeft w:val="0"/>
      <w:marRight w:val="0"/>
      <w:marTop w:val="0"/>
      <w:marBottom w:val="0"/>
      <w:divBdr>
        <w:top w:val="none" w:sz="0" w:space="0" w:color="auto"/>
        <w:left w:val="none" w:sz="0" w:space="0" w:color="auto"/>
        <w:bottom w:val="none" w:sz="0" w:space="0" w:color="auto"/>
        <w:right w:val="none" w:sz="0" w:space="0" w:color="auto"/>
      </w:divBdr>
    </w:div>
    <w:div w:id="1225751700">
      <w:bodyDiv w:val="1"/>
      <w:marLeft w:val="0"/>
      <w:marRight w:val="0"/>
      <w:marTop w:val="0"/>
      <w:marBottom w:val="0"/>
      <w:divBdr>
        <w:top w:val="none" w:sz="0" w:space="0" w:color="auto"/>
        <w:left w:val="none" w:sz="0" w:space="0" w:color="auto"/>
        <w:bottom w:val="none" w:sz="0" w:space="0" w:color="auto"/>
        <w:right w:val="none" w:sz="0" w:space="0" w:color="auto"/>
      </w:divBdr>
    </w:div>
    <w:div w:id="1231115752">
      <w:bodyDiv w:val="1"/>
      <w:marLeft w:val="0"/>
      <w:marRight w:val="0"/>
      <w:marTop w:val="0"/>
      <w:marBottom w:val="0"/>
      <w:divBdr>
        <w:top w:val="none" w:sz="0" w:space="0" w:color="auto"/>
        <w:left w:val="none" w:sz="0" w:space="0" w:color="auto"/>
        <w:bottom w:val="none" w:sz="0" w:space="0" w:color="auto"/>
        <w:right w:val="none" w:sz="0" w:space="0" w:color="auto"/>
      </w:divBdr>
    </w:div>
    <w:div w:id="1235160291">
      <w:bodyDiv w:val="1"/>
      <w:marLeft w:val="0"/>
      <w:marRight w:val="0"/>
      <w:marTop w:val="0"/>
      <w:marBottom w:val="0"/>
      <w:divBdr>
        <w:top w:val="none" w:sz="0" w:space="0" w:color="auto"/>
        <w:left w:val="none" w:sz="0" w:space="0" w:color="auto"/>
        <w:bottom w:val="none" w:sz="0" w:space="0" w:color="auto"/>
        <w:right w:val="none" w:sz="0" w:space="0" w:color="auto"/>
      </w:divBdr>
    </w:div>
    <w:div w:id="1235555561">
      <w:bodyDiv w:val="1"/>
      <w:marLeft w:val="0"/>
      <w:marRight w:val="0"/>
      <w:marTop w:val="0"/>
      <w:marBottom w:val="0"/>
      <w:divBdr>
        <w:top w:val="none" w:sz="0" w:space="0" w:color="auto"/>
        <w:left w:val="none" w:sz="0" w:space="0" w:color="auto"/>
        <w:bottom w:val="none" w:sz="0" w:space="0" w:color="auto"/>
        <w:right w:val="none" w:sz="0" w:space="0" w:color="auto"/>
      </w:divBdr>
    </w:div>
    <w:div w:id="1272736394">
      <w:bodyDiv w:val="1"/>
      <w:marLeft w:val="0"/>
      <w:marRight w:val="0"/>
      <w:marTop w:val="0"/>
      <w:marBottom w:val="0"/>
      <w:divBdr>
        <w:top w:val="none" w:sz="0" w:space="0" w:color="auto"/>
        <w:left w:val="none" w:sz="0" w:space="0" w:color="auto"/>
        <w:bottom w:val="none" w:sz="0" w:space="0" w:color="auto"/>
        <w:right w:val="none" w:sz="0" w:space="0" w:color="auto"/>
      </w:divBdr>
    </w:div>
    <w:div w:id="1275821702">
      <w:bodyDiv w:val="1"/>
      <w:marLeft w:val="0"/>
      <w:marRight w:val="0"/>
      <w:marTop w:val="0"/>
      <w:marBottom w:val="0"/>
      <w:divBdr>
        <w:top w:val="none" w:sz="0" w:space="0" w:color="auto"/>
        <w:left w:val="none" w:sz="0" w:space="0" w:color="auto"/>
        <w:bottom w:val="none" w:sz="0" w:space="0" w:color="auto"/>
        <w:right w:val="none" w:sz="0" w:space="0" w:color="auto"/>
      </w:divBdr>
    </w:div>
    <w:div w:id="1310011041">
      <w:bodyDiv w:val="1"/>
      <w:marLeft w:val="0"/>
      <w:marRight w:val="0"/>
      <w:marTop w:val="0"/>
      <w:marBottom w:val="0"/>
      <w:divBdr>
        <w:top w:val="none" w:sz="0" w:space="0" w:color="auto"/>
        <w:left w:val="none" w:sz="0" w:space="0" w:color="auto"/>
        <w:bottom w:val="none" w:sz="0" w:space="0" w:color="auto"/>
        <w:right w:val="none" w:sz="0" w:space="0" w:color="auto"/>
      </w:divBdr>
    </w:div>
    <w:div w:id="1314605955">
      <w:bodyDiv w:val="1"/>
      <w:marLeft w:val="0"/>
      <w:marRight w:val="0"/>
      <w:marTop w:val="0"/>
      <w:marBottom w:val="0"/>
      <w:divBdr>
        <w:top w:val="none" w:sz="0" w:space="0" w:color="auto"/>
        <w:left w:val="none" w:sz="0" w:space="0" w:color="auto"/>
        <w:bottom w:val="none" w:sz="0" w:space="0" w:color="auto"/>
        <w:right w:val="none" w:sz="0" w:space="0" w:color="auto"/>
      </w:divBdr>
    </w:div>
    <w:div w:id="1318532492">
      <w:bodyDiv w:val="1"/>
      <w:marLeft w:val="0"/>
      <w:marRight w:val="0"/>
      <w:marTop w:val="0"/>
      <w:marBottom w:val="0"/>
      <w:divBdr>
        <w:top w:val="none" w:sz="0" w:space="0" w:color="auto"/>
        <w:left w:val="none" w:sz="0" w:space="0" w:color="auto"/>
        <w:bottom w:val="none" w:sz="0" w:space="0" w:color="auto"/>
        <w:right w:val="none" w:sz="0" w:space="0" w:color="auto"/>
      </w:divBdr>
    </w:div>
    <w:div w:id="1322276299">
      <w:bodyDiv w:val="1"/>
      <w:marLeft w:val="0"/>
      <w:marRight w:val="0"/>
      <w:marTop w:val="0"/>
      <w:marBottom w:val="0"/>
      <w:divBdr>
        <w:top w:val="none" w:sz="0" w:space="0" w:color="auto"/>
        <w:left w:val="none" w:sz="0" w:space="0" w:color="auto"/>
        <w:bottom w:val="none" w:sz="0" w:space="0" w:color="auto"/>
        <w:right w:val="none" w:sz="0" w:space="0" w:color="auto"/>
      </w:divBdr>
    </w:div>
    <w:div w:id="1322850776">
      <w:bodyDiv w:val="1"/>
      <w:marLeft w:val="0"/>
      <w:marRight w:val="0"/>
      <w:marTop w:val="0"/>
      <w:marBottom w:val="0"/>
      <w:divBdr>
        <w:top w:val="none" w:sz="0" w:space="0" w:color="auto"/>
        <w:left w:val="none" w:sz="0" w:space="0" w:color="auto"/>
        <w:bottom w:val="none" w:sz="0" w:space="0" w:color="auto"/>
        <w:right w:val="none" w:sz="0" w:space="0" w:color="auto"/>
      </w:divBdr>
    </w:div>
    <w:div w:id="1348215800">
      <w:bodyDiv w:val="1"/>
      <w:marLeft w:val="0"/>
      <w:marRight w:val="0"/>
      <w:marTop w:val="0"/>
      <w:marBottom w:val="0"/>
      <w:divBdr>
        <w:top w:val="none" w:sz="0" w:space="0" w:color="auto"/>
        <w:left w:val="none" w:sz="0" w:space="0" w:color="auto"/>
        <w:bottom w:val="none" w:sz="0" w:space="0" w:color="auto"/>
        <w:right w:val="none" w:sz="0" w:space="0" w:color="auto"/>
      </w:divBdr>
    </w:div>
    <w:div w:id="1355883940">
      <w:bodyDiv w:val="1"/>
      <w:marLeft w:val="0"/>
      <w:marRight w:val="0"/>
      <w:marTop w:val="0"/>
      <w:marBottom w:val="0"/>
      <w:divBdr>
        <w:top w:val="none" w:sz="0" w:space="0" w:color="auto"/>
        <w:left w:val="none" w:sz="0" w:space="0" w:color="auto"/>
        <w:bottom w:val="none" w:sz="0" w:space="0" w:color="auto"/>
        <w:right w:val="none" w:sz="0" w:space="0" w:color="auto"/>
      </w:divBdr>
    </w:div>
    <w:div w:id="1364747613">
      <w:bodyDiv w:val="1"/>
      <w:marLeft w:val="0"/>
      <w:marRight w:val="0"/>
      <w:marTop w:val="0"/>
      <w:marBottom w:val="0"/>
      <w:divBdr>
        <w:top w:val="none" w:sz="0" w:space="0" w:color="auto"/>
        <w:left w:val="none" w:sz="0" w:space="0" w:color="auto"/>
        <w:bottom w:val="none" w:sz="0" w:space="0" w:color="auto"/>
        <w:right w:val="none" w:sz="0" w:space="0" w:color="auto"/>
      </w:divBdr>
      <w:divsChild>
        <w:div w:id="792674214">
          <w:marLeft w:val="0"/>
          <w:marRight w:val="0"/>
          <w:marTop w:val="0"/>
          <w:marBottom w:val="0"/>
          <w:divBdr>
            <w:top w:val="none" w:sz="0" w:space="0" w:color="auto"/>
            <w:left w:val="none" w:sz="0" w:space="0" w:color="auto"/>
            <w:bottom w:val="none" w:sz="0" w:space="0" w:color="auto"/>
            <w:right w:val="none" w:sz="0" w:space="0" w:color="auto"/>
          </w:divBdr>
          <w:divsChild>
            <w:div w:id="47582717">
              <w:marLeft w:val="0"/>
              <w:marRight w:val="0"/>
              <w:marTop w:val="0"/>
              <w:marBottom w:val="0"/>
              <w:divBdr>
                <w:top w:val="none" w:sz="0" w:space="0" w:color="auto"/>
                <w:left w:val="none" w:sz="0" w:space="0" w:color="auto"/>
                <w:bottom w:val="none" w:sz="0" w:space="0" w:color="auto"/>
                <w:right w:val="none" w:sz="0" w:space="0" w:color="auto"/>
              </w:divBdr>
              <w:divsChild>
                <w:div w:id="1179779572">
                  <w:marLeft w:val="0"/>
                  <w:marRight w:val="0"/>
                  <w:marTop w:val="0"/>
                  <w:marBottom w:val="0"/>
                  <w:divBdr>
                    <w:top w:val="none" w:sz="0" w:space="0" w:color="auto"/>
                    <w:left w:val="none" w:sz="0" w:space="0" w:color="auto"/>
                    <w:bottom w:val="none" w:sz="0" w:space="0" w:color="auto"/>
                    <w:right w:val="none" w:sz="0" w:space="0" w:color="auto"/>
                  </w:divBdr>
                  <w:divsChild>
                    <w:div w:id="479352122">
                      <w:marLeft w:val="0"/>
                      <w:marRight w:val="0"/>
                      <w:marTop w:val="0"/>
                      <w:marBottom w:val="0"/>
                      <w:divBdr>
                        <w:top w:val="none" w:sz="0" w:space="0" w:color="auto"/>
                        <w:left w:val="none" w:sz="0" w:space="0" w:color="auto"/>
                        <w:bottom w:val="none" w:sz="0" w:space="0" w:color="auto"/>
                        <w:right w:val="none" w:sz="0" w:space="0" w:color="auto"/>
                      </w:divBdr>
                      <w:divsChild>
                        <w:div w:id="33890954">
                          <w:marLeft w:val="0"/>
                          <w:marRight w:val="0"/>
                          <w:marTop w:val="0"/>
                          <w:marBottom w:val="0"/>
                          <w:divBdr>
                            <w:top w:val="none" w:sz="0" w:space="0" w:color="auto"/>
                            <w:left w:val="none" w:sz="0" w:space="0" w:color="auto"/>
                            <w:bottom w:val="none" w:sz="0" w:space="0" w:color="auto"/>
                            <w:right w:val="none" w:sz="0" w:space="0" w:color="auto"/>
                          </w:divBdr>
                          <w:divsChild>
                            <w:div w:id="1303653939">
                              <w:marLeft w:val="0"/>
                              <w:marRight w:val="0"/>
                              <w:marTop w:val="0"/>
                              <w:marBottom w:val="0"/>
                              <w:divBdr>
                                <w:top w:val="none" w:sz="0" w:space="0" w:color="auto"/>
                                <w:left w:val="none" w:sz="0" w:space="0" w:color="auto"/>
                                <w:bottom w:val="none" w:sz="0" w:space="0" w:color="auto"/>
                                <w:right w:val="none" w:sz="0" w:space="0" w:color="auto"/>
                              </w:divBdr>
                              <w:divsChild>
                                <w:div w:id="1507087551">
                                  <w:marLeft w:val="0"/>
                                  <w:marRight w:val="0"/>
                                  <w:marTop w:val="0"/>
                                  <w:marBottom w:val="0"/>
                                  <w:divBdr>
                                    <w:top w:val="none" w:sz="0" w:space="0" w:color="auto"/>
                                    <w:left w:val="none" w:sz="0" w:space="0" w:color="auto"/>
                                    <w:bottom w:val="none" w:sz="0" w:space="0" w:color="auto"/>
                                    <w:right w:val="none" w:sz="0" w:space="0" w:color="auto"/>
                                  </w:divBdr>
                                  <w:divsChild>
                                    <w:div w:id="380329846">
                                      <w:marLeft w:val="0"/>
                                      <w:marRight w:val="0"/>
                                      <w:marTop w:val="0"/>
                                      <w:marBottom w:val="0"/>
                                      <w:divBdr>
                                        <w:top w:val="none" w:sz="0" w:space="0" w:color="auto"/>
                                        <w:left w:val="none" w:sz="0" w:space="0" w:color="auto"/>
                                        <w:bottom w:val="none" w:sz="0" w:space="0" w:color="auto"/>
                                        <w:right w:val="none" w:sz="0" w:space="0" w:color="auto"/>
                                      </w:divBdr>
                                      <w:divsChild>
                                        <w:div w:id="300119916">
                                          <w:marLeft w:val="0"/>
                                          <w:marRight w:val="0"/>
                                          <w:marTop w:val="0"/>
                                          <w:marBottom w:val="0"/>
                                          <w:divBdr>
                                            <w:top w:val="none" w:sz="0" w:space="0" w:color="auto"/>
                                            <w:left w:val="none" w:sz="0" w:space="0" w:color="auto"/>
                                            <w:bottom w:val="none" w:sz="0" w:space="0" w:color="auto"/>
                                            <w:right w:val="none" w:sz="0" w:space="0" w:color="auto"/>
                                          </w:divBdr>
                                          <w:divsChild>
                                            <w:div w:id="763308222">
                                              <w:marLeft w:val="0"/>
                                              <w:marRight w:val="0"/>
                                              <w:marTop w:val="0"/>
                                              <w:marBottom w:val="0"/>
                                              <w:divBdr>
                                                <w:top w:val="none" w:sz="0" w:space="0" w:color="auto"/>
                                                <w:left w:val="none" w:sz="0" w:space="0" w:color="auto"/>
                                                <w:bottom w:val="none" w:sz="0" w:space="0" w:color="auto"/>
                                                <w:right w:val="none" w:sz="0" w:space="0" w:color="auto"/>
                                              </w:divBdr>
                                              <w:divsChild>
                                                <w:div w:id="213976959">
                                                  <w:marLeft w:val="0"/>
                                                  <w:marRight w:val="0"/>
                                                  <w:marTop w:val="0"/>
                                                  <w:marBottom w:val="0"/>
                                                  <w:divBdr>
                                                    <w:top w:val="none" w:sz="0" w:space="0" w:color="auto"/>
                                                    <w:left w:val="none" w:sz="0" w:space="0" w:color="auto"/>
                                                    <w:bottom w:val="none" w:sz="0" w:space="0" w:color="auto"/>
                                                    <w:right w:val="none" w:sz="0" w:space="0" w:color="auto"/>
                                                  </w:divBdr>
                                                  <w:divsChild>
                                                    <w:div w:id="1413817690">
                                                      <w:marLeft w:val="0"/>
                                                      <w:marRight w:val="0"/>
                                                      <w:marTop w:val="0"/>
                                                      <w:marBottom w:val="0"/>
                                                      <w:divBdr>
                                                        <w:top w:val="none" w:sz="0" w:space="0" w:color="auto"/>
                                                        <w:left w:val="none" w:sz="0" w:space="0" w:color="auto"/>
                                                        <w:bottom w:val="none" w:sz="0" w:space="0" w:color="auto"/>
                                                        <w:right w:val="none" w:sz="0" w:space="0" w:color="auto"/>
                                                      </w:divBdr>
                                                      <w:divsChild>
                                                        <w:div w:id="1169910006">
                                                          <w:marLeft w:val="0"/>
                                                          <w:marRight w:val="0"/>
                                                          <w:marTop w:val="0"/>
                                                          <w:marBottom w:val="0"/>
                                                          <w:divBdr>
                                                            <w:top w:val="none" w:sz="0" w:space="0" w:color="auto"/>
                                                            <w:left w:val="none" w:sz="0" w:space="0" w:color="auto"/>
                                                            <w:bottom w:val="none" w:sz="0" w:space="0" w:color="auto"/>
                                                            <w:right w:val="none" w:sz="0" w:space="0" w:color="auto"/>
                                                          </w:divBdr>
                                                          <w:divsChild>
                                                            <w:div w:id="108009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66831169">
      <w:bodyDiv w:val="1"/>
      <w:marLeft w:val="0"/>
      <w:marRight w:val="0"/>
      <w:marTop w:val="0"/>
      <w:marBottom w:val="0"/>
      <w:divBdr>
        <w:top w:val="none" w:sz="0" w:space="0" w:color="auto"/>
        <w:left w:val="none" w:sz="0" w:space="0" w:color="auto"/>
        <w:bottom w:val="none" w:sz="0" w:space="0" w:color="auto"/>
        <w:right w:val="none" w:sz="0" w:space="0" w:color="auto"/>
      </w:divBdr>
    </w:div>
    <w:div w:id="1372918388">
      <w:bodyDiv w:val="1"/>
      <w:marLeft w:val="0"/>
      <w:marRight w:val="0"/>
      <w:marTop w:val="0"/>
      <w:marBottom w:val="0"/>
      <w:divBdr>
        <w:top w:val="none" w:sz="0" w:space="0" w:color="auto"/>
        <w:left w:val="none" w:sz="0" w:space="0" w:color="auto"/>
        <w:bottom w:val="none" w:sz="0" w:space="0" w:color="auto"/>
        <w:right w:val="none" w:sz="0" w:space="0" w:color="auto"/>
      </w:divBdr>
    </w:div>
    <w:div w:id="1390225768">
      <w:bodyDiv w:val="1"/>
      <w:marLeft w:val="0"/>
      <w:marRight w:val="0"/>
      <w:marTop w:val="0"/>
      <w:marBottom w:val="0"/>
      <w:divBdr>
        <w:top w:val="none" w:sz="0" w:space="0" w:color="auto"/>
        <w:left w:val="none" w:sz="0" w:space="0" w:color="auto"/>
        <w:bottom w:val="none" w:sz="0" w:space="0" w:color="auto"/>
        <w:right w:val="none" w:sz="0" w:space="0" w:color="auto"/>
      </w:divBdr>
    </w:div>
    <w:div w:id="1392266755">
      <w:bodyDiv w:val="1"/>
      <w:marLeft w:val="0"/>
      <w:marRight w:val="0"/>
      <w:marTop w:val="0"/>
      <w:marBottom w:val="0"/>
      <w:divBdr>
        <w:top w:val="none" w:sz="0" w:space="0" w:color="auto"/>
        <w:left w:val="none" w:sz="0" w:space="0" w:color="auto"/>
        <w:bottom w:val="none" w:sz="0" w:space="0" w:color="auto"/>
        <w:right w:val="none" w:sz="0" w:space="0" w:color="auto"/>
      </w:divBdr>
    </w:div>
    <w:div w:id="1420566482">
      <w:bodyDiv w:val="1"/>
      <w:marLeft w:val="0"/>
      <w:marRight w:val="0"/>
      <w:marTop w:val="0"/>
      <w:marBottom w:val="0"/>
      <w:divBdr>
        <w:top w:val="none" w:sz="0" w:space="0" w:color="auto"/>
        <w:left w:val="none" w:sz="0" w:space="0" w:color="auto"/>
        <w:bottom w:val="none" w:sz="0" w:space="0" w:color="auto"/>
        <w:right w:val="none" w:sz="0" w:space="0" w:color="auto"/>
      </w:divBdr>
    </w:div>
    <w:div w:id="1438254369">
      <w:bodyDiv w:val="1"/>
      <w:marLeft w:val="0"/>
      <w:marRight w:val="0"/>
      <w:marTop w:val="0"/>
      <w:marBottom w:val="0"/>
      <w:divBdr>
        <w:top w:val="none" w:sz="0" w:space="0" w:color="auto"/>
        <w:left w:val="none" w:sz="0" w:space="0" w:color="auto"/>
        <w:bottom w:val="none" w:sz="0" w:space="0" w:color="auto"/>
        <w:right w:val="none" w:sz="0" w:space="0" w:color="auto"/>
      </w:divBdr>
      <w:divsChild>
        <w:div w:id="934019104">
          <w:marLeft w:val="0"/>
          <w:marRight w:val="0"/>
          <w:marTop w:val="0"/>
          <w:marBottom w:val="0"/>
          <w:divBdr>
            <w:top w:val="none" w:sz="0" w:space="0" w:color="auto"/>
            <w:left w:val="none" w:sz="0" w:space="0" w:color="auto"/>
            <w:bottom w:val="none" w:sz="0" w:space="0" w:color="auto"/>
            <w:right w:val="none" w:sz="0" w:space="0" w:color="auto"/>
          </w:divBdr>
          <w:divsChild>
            <w:div w:id="8403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06927">
      <w:bodyDiv w:val="1"/>
      <w:marLeft w:val="0"/>
      <w:marRight w:val="0"/>
      <w:marTop w:val="0"/>
      <w:marBottom w:val="0"/>
      <w:divBdr>
        <w:top w:val="none" w:sz="0" w:space="0" w:color="auto"/>
        <w:left w:val="none" w:sz="0" w:space="0" w:color="auto"/>
        <w:bottom w:val="none" w:sz="0" w:space="0" w:color="auto"/>
        <w:right w:val="none" w:sz="0" w:space="0" w:color="auto"/>
      </w:divBdr>
    </w:div>
    <w:div w:id="1442920076">
      <w:bodyDiv w:val="1"/>
      <w:marLeft w:val="0"/>
      <w:marRight w:val="0"/>
      <w:marTop w:val="0"/>
      <w:marBottom w:val="0"/>
      <w:divBdr>
        <w:top w:val="none" w:sz="0" w:space="0" w:color="auto"/>
        <w:left w:val="none" w:sz="0" w:space="0" w:color="auto"/>
        <w:bottom w:val="none" w:sz="0" w:space="0" w:color="auto"/>
        <w:right w:val="none" w:sz="0" w:space="0" w:color="auto"/>
      </w:divBdr>
    </w:div>
    <w:div w:id="1444032932">
      <w:bodyDiv w:val="1"/>
      <w:marLeft w:val="0"/>
      <w:marRight w:val="0"/>
      <w:marTop w:val="0"/>
      <w:marBottom w:val="0"/>
      <w:divBdr>
        <w:top w:val="none" w:sz="0" w:space="0" w:color="auto"/>
        <w:left w:val="none" w:sz="0" w:space="0" w:color="auto"/>
        <w:bottom w:val="none" w:sz="0" w:space="0" w:color="auto"/>
        <w:right w:val="none" w:sz="0" w:space="0" w:color="auto"/>
      </w:divBdr>
    </w:div>
    <w:div w:id="1466390467">
      <w:bodyDiv w:val="1"/>
      <w:marLeft w:val="0"/>
      <w:marRight w:val="0"/>
      <w:marTop w:val="0"/>
      <w:marBottom w:val="0"/>
      <w:divBdr>
        <w:top w:val="none" w:sz="0" w:space="0" w:color="auto"/>
        <w:left w:val="none" w:sz="0" w:space="0" w:color="auto"/>
        <w:bottom w:val="none" w:sz="0" w:space="0" w:color="auto"/>
        <w:right w:val="none" w:sz="0" w:space="0" w:color="auto"/>
      </w:divBdr>
    </w:div>
    <w:div w:id="1487085333">
      <w:bodyDiv w:val="1"/>
      <w:marLeft w:val="0"/>
      <w:marRight w:val="0"/>
      <w:marTop w:val="0"/>
      <w:marBottom w:val="0"/>
      <w:divBdr>
        <w:top w:val="none" w:sz="0" w:space="0" w:color="auto"/>
        <w:left w:val="none" w:sz="0" w:space="0" w:color="auto"/>
        <w:bottom w:val="none" w:sz="0" w:space="0" w:color="auto"/>
        <w:right w:val="none" w:sz="0" w:space="0" w:color="auto"/>
      </w:divBdr>
    </w:div>
    <w:div w:id="1487699217">
      <w:bodyDiv w:val="1"/>
      <w:marLeft w:val="0"/>
      <w:marRight w:val="0"/>
      <w:marTop w:val="0"/>
      <w:marBottom w:val="0"/>
      <w:divBdr>
        <w:top w:val="none" w:sz="0" w:space="0" w:color="auto"/>
        <w:left w:val="none" w:sz="0" w:space="0" w:color="auto"/>
        <w:bottom w:val="none" w:sz="0" w:space="0" w:color="auto"/>
        <w:right w:val="none" w:sz="0" w:space="0" w:color="auto"/>
      </w:divBdr>
    </w:div>
    <w:div w:id="1493911627">
      <w:bodyDiv w:val="1"/>
      <w:marLeft w:val="0"/>
      <w:marRight w:val="0"/>
      <w:marTop w:val="0"/>
      <w:marBottom w:val="0"/>
      <w:divBdr>
        <w:top w:val="none" w:sz="0" w:space="0" w:color="auto"/>
        <w:left w:val="none" w:sz="0" w:space="0" w:color="auto"/>
        <w:bottom w:val="none" w:sz="0" w:space="0" w:color="auto"/>
        <w:right w:val="none" w:sz="0" w:space="0" w:color="auto"/>
      </w:divBdr>
    </w:div>
    <w:div w:id="1515221649">
      <w:bodyDiv w:val="1"/>
      <w:marLeft w:val="0"/>
      <w:marRight w:val="0"/>
      <w:marTop w:val="0"/>
      <w:marBottom w:val="0"/>
      <w:divBdr>
        <w:top w:val="none" w:sz="0" w:space="0" w:color="auto"/>
        <w:left w:val="none" w:sz="0" w:space="0" w:color="auto"/>
        <w:bottom w:val="none" w:sz="0" w:space="0" w:color="auto"/>
        <w:right w:val="none" w:sz="0" w:space="0" w:color="auto"/>
      </w:divBdr>
    </w:div>
    <w:div w:id="1525749805">
      <w:bodyDiv w:val="1"/>
      <w:marLeft w:val="0"/>
      <w:marRight w:val="0"/>
      <w:marTop w:val="0"/>
      <w:marBottom w:val="0"/>
      <w:divBdr>
        <w:top w:val="none" w:sz="0" w:space="0" w:color="auto"/>
        <w:left w:val="none" w:sz="0" w:space="0" w:color="auto"/>
        <w:bottom w:val="none" w:sz="0" w:space="0" w:color="auto"/>
        <w:right w:val="none" w:sz="0" w:space="0" w:color="auto"/>
      </w:divBdr>
    </w:div>
    <w:div w:id="1526676560">
      <w:bodyDiv w:val="1"/>
      <w:marLeft w:val="0"/>
      <w:marRight w:val="0"/>
      <w:marTop w:val="0"/>
      <w:marBottom w:val="0"/>
      <w:divBdr>
        <w:top w:val="none" w:sz="0" w:space="0" w:color="auto"/>
        <w:left w:val="none" w:sz="0" w:space="0" w:color="auto"/>
        <w:bottom w:val="none" w:sz="0" w:space="0" w:color="auto"/>
        <w:right w:val="none" w:sz="0" w:space="0" w:color="auto"/>
      </w:divBdr>
      <w:divsChild>
        <w:div w:id="1083064257">
          <w:marLeft w:val="0"/>
          <w:marRight w:val="0"/>
          <w:marTop w:val="0"/>
          <w:marBottom w:val="0"/>
          <w:divBdr>
            <w:top w:val="none" w:sz="0" w:space="0" w:color="auto"/>
            <w:left w:val="none" w:sz="0" w:space="0" w:color="auto"/>
            <w:bottom w:val="none" w:sz="0" w:space="0" w:color="auto"/>
            <w:right w:val="none" w:sz="0" w:space="0" w:color="auto"/>
          </w:divBdr>
          <w:divsChild>
            <w:div w:id="15426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58696">
      <w:bodyDiv w:val="1"/>
      <w:marLeft w:val="0"/>
      <w:marRight w:val="0"/>
      <w:marTop w:val="0"/>
      <w:marBottom w:val="0"/>
      <w:divBdr>
        <w:top w:val="none" w:sz="0" w:space="0" w:color="auto"/>
        <w:left w:val="none" w:sz="0" w:space="0" w:color="auto"/>
        <w:bottom w:val="none" w:sz="0" w:space="0" w:color="auto"/>
        <w:right w:val="none" w:sz="0" w:space="0" w:color="auto"/>
      </w:divBdr>
    </w:div>
    <w:div w:id="1558127883">
      <w:bodyDiv w:val="1"/>
      <w:marLeft w:val="0"/>
      <w:marRight w:val="0"/>
      <w:marTop w:val="0"/>
      <w:marBottom w:val="0"/>
      <w:divBdr>
        <w:top w:val="none" w:sz="0" w:space="0" w:color="auto"/>
        <w:left w:val="none" w:sz="0" w:space="0" w:color="auto"/>
        <w:bottom w:val="none" w:sz="0" w:space="0" w:color="auto"/>
        <w:right w:val="none" w:sz="0" w:space="0" w:color="auto"/>
      </w:divBdr>
    </w:div>
    <w:div w:id="1566867394">
      <w:bodyDiv w:val="1"/>
      <w:marLeft w:val="0"/>
      <w:marRight w:val="0"/>
      <w:marTop w:val="0"/>
      <w:marBottom w:val="0"/>
      <w:divBdr>
        <w:top w:val="none" w:sz="0" w:space="0" w:color="auto"/>
        <w:left w:val="none" w:sz="0" w:space="0" w:color="auto"/>
        <w:bottom w:val="none" w:sz="0" w:space="0" w:color="auto"/>
        <w:right w:val="none" w:sz="0" w:space="0" w:color="auto"/>
      </w:divBdr>
    </w:div>
    <w:div w:id="1568303233">
      <w:bodyDiv w:val="1"/>
      <w:marLeft w:val="0"/>
      <w:marRight w:val="0"/>
      <w:marTop w:val="0"/>
      <w:marBottom w:val="0"/>
      <w:divBdr>
        <w:top w:val="none" w:sz="0" w:space="0" w:color="auto"/>
        <w:left w:val="none" w:sz="0" w:space="0" w:color="auto"/>
        <w:bottom w:val="none" w:sz="0" w:space="0" w:color="auto"/>
        <w:right w:val="none" w:sz="0" w:space="0" w:color="auto"/>
      </w:divBdr>
    </w:div>
    <w:div w:id="1578435967">
      <w:bodyDiv w:val="1"/>
      <w:marLeft w:val="0"/>
      <w:marRight w:val="0"/>
      <w:marTop w:val="0"/>
      <w:marBottom w:val="0"/>
      <w:divBdr>
        <w:top w:val="none" w:sz="0" w:space="0" w:color="auto"/>
        <w:left w:val="none" w:sz="0" w:space="0" w:color="auto"/>
        <w:bottom w:val="none" w:sz="0" w:space="0" w:color="auto"/>
        <w:right w:val="none" w:sz="0" w:space="0" w:color="auto"/>
      </w:divBdr>
    </w:div>
    <w:div w:id="1581014940">
      <w:bodyDiv w:val="1"/>
      <w:marLeft w:val="0"/>
      <w:marRight w:val="0"/>
      <w:marTop w:val="0"/>
      <w:marBottom w:val="0"/>
      <w:divBdr>
        <w:top w:val="none" w:sz="0" w:space="0" w:color="auto"/>
        <w:left w:val="none" w:sz="0" w:space="0" w:color="auto"/>
        <w:bottom w:val="none" w:sz="0" w:space="0" w:color="auto"/>
        <w:right w:val="none" w:sz="0" w:space="0" w:color="auto"/>
      </w:divBdr>
    </w:div>
    <w:div w:id="1591548011">
      <w:bodyDiv w:val="1"/>
      <w:marLeft w:val="0"/>
      <w:marRight w:val="0"/>
      <w:marTop w:val="0"/>
      <w:marBottom w:val="0"/>
      <w:divBdr>
        <w:top w:val="none" w:sz="0" w:space="0" w:color="auto"/>
        <w:left w:val="none" w:sz="0" w:space="0" w:color="auto"/>
        <w:bottom w:val="none" w:sz="0" w:space="0" w:color="auto"/>
        <w:right w:val="none" w:sz="0" w:space="0" w:color="auto"/>
      </w:divBdr>
    </w:div>
    <w:div w:id="1595821783">
      <w:bodyDiv w:val="1"/>
      <w:marLeft w:val="0"/>
      <w:marRight w:val="0"/>
      <w:marTop w:val="0"/>
      <w:marBottom w:val="0"/>
      <w:divBdr>
        <w:top w:val="none" w:sz="0" w:space="0" w:color="auto"/>
        <w:left w:val="none" w:sz="0" w:space="0" w:color="auto"/>
        <w:bottom w:val="none" w:sz="0" w:space="0" w:color="auto"/>
        <w:right w:val="none" w:sz="0" w:space="0" w:color="auto"/>
      </w:divBdr>
    </w:div>
    <w:div w:id="1610550078">
      <w:bodyDiv w:val="1"/>
      <w:marLeft w:val="0"/>
      <w:marRight w:val="0"/>
      <w:marTop w:val="0"/>
      <w:marBottom w:val="0"/>
      <w:divBdr>
        <w:top w:val="none" w:sz="0" w:space="0" w:color="auto"/>
        <w:left w:val="none" w:sz="0" w:space="0" w:color="auto"/>
        <w:bottom w:val="none" w:sz="0" w:space="0" w:color="auto"/>
        <w:right w:val="none" w:sz="0" w:space="0" w:color="auto"/>
      </w:divBdr>
    </w:div>
    <w:div w:id="1611813967">
      <w:bodyDiv w:val="1"/>
      <w:marLeft w:val="0"/>
      <w:marRight w:val="0"/>
      <w:marTop w:val="0"/>
      <w:marBottom w:val="0"/>
      <w:divBdr>
        <w:top w:val="none" w:sz="0" w:space="0" w:color="auto"/>
        <w:left w:val="none" w:sz="0" w:space="0" w:color="auto"/>
        <w:bottom w:val="none" w:sz="0" w:space="0" w:color="auto"/>
        <w:right w:val="none" w:sz="0" w:space="0" w:color="auto"/>
      </w:divBdr>
    </w:div>
    <w:div w:id="1619873292">
      <w:bodyDiv w:val="1"/>
      <w:marLeft w:val="0"/>
      <w:marRight w:val="0"/>
      <w:marTop w:val="0"/>
      <w:marBottom w:val="0"/>
      <w:divBdr>
        <w:top w:val="none" w:sz="0" w:space="0" w:color="auto"/>
        <w:left w:val="none" w:sz="0" w:space="0" w:color="auto"/>
        <w:bottom w:val="none" w:sz="0" w:space="0" w:color="auto"/>
        <w:right w:val="none" w:sz="0" w:space="0" w:color="auto"/>
      </w:divBdr>
    </w:div>
    <w:div w:id="1632053846">
      <w:bodyDiv w:val="1"/>
      <w:marLeft w:val="0"/>
      <w:marRight w:val="0"/>
      <w:marTop w:val="0"/>
      <w:marBottom w:val="0"/>
      <w:divBdr>
        <w:top w:val="none" w:sz="0" w:space="0" w:color="auto"/>
        <w:left w:val="none" w:sz="0" w:space="0" w:color="auto"/>
        <w:bottom w:val="none" w:sz="0" w:space="0" w:color="auto"/>
        <w:right w:val="none" w:sz="0" w:space="0" w:color="auto"/>
      </w:divBdr>
    </w:div>
    <w:div w:id="1640571314">
      <w:bodyDiv w:val="1"/>
      <w:marLeft w:val="0"/>
      <w:marRight w:val="0"/>
      <w:marTop w:val="0"/>
      <w:marBottom w:val="0"/>
      <w:divBdr>
        <w:top w:val="none" w:sz="0" w:space="0" w:color="auto"/>
        <w:left w:val="none" w:sz="0" w:space="0" w:color="auto"/>
        <w:bottom w:val="none" w:sz="0" w:space="0" w:color="auto"/>
        <w:right w:val="none" w:sz="0" w:space="0" w:color="auto"/>
      </w:divBdr>
    </w:div>
    <w:div w:id="1650595681">
      <w:bodyDiv w:val="1"/>
      <w:marLeft w:val="0"/>
      <w:marRight w:val="0"/>
      <w:marTop w:val="0"/>
      <w:marBottom w:val="0"/>
      <w:divBdr>
        <w:top w:val="none" w:sz="0" w:space="0" w:color="auto"/>
        <w:left w:val="none" w:sz="0" w:space="0" w:color="auto"/>
        <w:bottom w:val="none" w:sz="0" w:space="0" w:color="auto"/>
        <w:right w:val="none" w:sz="0" w:space="0" w:color="auto"/>
      </w:divBdr>
    </w:div>
    <w:div w:id="1651709863">
      <w:bodyDiv w:val="1"/>
      <w:marLeft w:val="0"/>
      <w:marRight w:val="0"/>
      <w:marTop w:val="0"/>
      <w:marBottom w:val="0"/>
      <w:divBdr>
        <w:top w:val="none" w:sz="0" w:space="0" w:color="auto"/>
        <w:left w:val="none" w:sz="0" w:space="0" w:color="auto"/>
        <w:bottom w:val="none" w:sz="0" w:space="0" w:color="auto"/>
        <w:right w:val="none" w:sz="0" w:space="0" w:color="auto"/>
      </w:divBdr>
    </w:div>
    <w:div w:id="1667174994">
      <w:bodyDiv w:val="1"/>
      <w:marLeft w:val="0"/>
      <w:marRight w:val="0"/>
      <w:marTop w:val="0"/>
      <w:marBottom w:val="0"/>
      <w:divBdr>
        <w:top w:val="none" w:sz="0" w:space="0" w:color="auto"/>
        <w:left w:val="none" w:sz="0" w:space="0" w:color="auto"/>
        <w:bottom w:val="none" w:sz="0" w:space="0" w:color="auto"/>
        <w:right w:val="none" w:sz="0" w:space="0" w:color="auto"/>
      </w:divBdr>
    </w:div>
    <w:div w:id="1674062194">
      <w:bodyDiv w:val="1"/>
      <w:marLeft w:val="0"/>
      <w:marRight w:val="0"/>
      <w:marTop w:val="0"/>
      <w:marBottom w:val="0"/>
      <w:divBdr>
        <w:top w:val="none" w:sz="0" w:space="0" w:color="auto"/>
        <w:left w:val="none" w:sz="0" w:space="0" w:color="auto"/>
        <w:bottom w:val="none" w:sz="0" w:space="0" w:color="auto"/>
        <w:right w:val="none" w:sz="0" w:space="0" w:color="auto"/>
      </w:divBdr>
    </w:div>
    <w:div w:id="1682395282">
      <w:bodyDiv w:val="1"/>
      <w:marLeft w:val="0"/>
      <w:marRight w:val="0"/>
      <w:marTop w:val="0"/>
      <w:marBottom w:val="0"/>
      <w:divBdr>
        <w:top w:val="none" w:sz="0" w:space="0" w:color="auto"/>
        <w:left w:val="none" w:sz="0" w:space="0" w:color="auto"/>
        <w:bottom w:val="none" w:sz="0" w:space="0" w:color="auto"/>
        <w:right w:val="none" w:sz="0" w:space="0" w:color="auto"/>
      </w:divBdr>
    </w:div>
    <w:div w:id="1687976347">
      <w:bodyDiv w:val="1"/>
      <w:marLeft w:val="0"/>
      <w:marRight w:val="0"/>
      <w:marTop w:val="0"/>
      <w:marBottom w:val="0"/>
      <w:divBdr>
        <w:top w:val="none" w:sz="0" w:space="0" w:color="auto"/>
        <w:left w:val="none" w:sz="0" w:space="0" w:color="auto"/>
        <w:bottom w:val="none" w:sz="0" w:space="0" w:color="auto"/>
        <w:right w:val="none" w:sz="0" w:space="0" w:color="auto"/>
      </w:divBdr>
    </w:div>
    <w:div w:id="1689794600">
      <w:bodyDiv w:val="1"/>
      <w:marLeft w:val="0"/>
      <w:marRight w:val="0"/>
      <w:marTop w:val="0"/>
      <w:marBottom w:val="0"/>
      <w:divBdr>
        <w:top w:val="none" w:sz="0" w:space="0" w:color="auto"/>
        <w:left w:val="none" w:sz="0" w:space="0" w:color="auto"/>
        <w:bottom w:val="none" w:sz="0" w:space="0" w:color="auto"/>
        <w:right w:val="none" w:sz="0" w:space="0" w:color="auto"/>
      </w:divBdr>
    </w:div>
    <w:div w:id="1691832818">
      <w:bodyDiv w:val="1"/>
      <w:marLeft w:val="0"/>
      <w:marRight w:val="0"/>
      <w:marTop w:val="0"/>
      <w:marBottom w:val="0"/>
      <w:divBdr>
        <w:top w:val="none" w:sz="0" w:space="0" w:color="auto"/>
        <w:left w:val="none" w:sz="0" w:space="0" w:color="auto"/>
        <w:bottom w:val="none" w:sz="0" w:space="0" w:color="auto"/>
        <w:right w:val="none" w:sz="0" w:space="0" w:color="auto"/>
      </w:divBdr>
    </w:div>
    <w:div w:id="1697923974">
      <w:bodyDiv w:val="1"/>
      <w:marLeft w:val="0"/>
      <w:marRight w:val="0"/>
      <w:marTop w:val="0"/>
      <w:marBottom w:val="0"/>
      <w:divBdr>
        <w:top w:val="none" w:sz="0" w:space="0" w:color="auto"/>
        <w:left w:val="none" w:sz="0" w:space="0" w:color="auto"/>
        <w:bottom w:val="none" w:sz="0" w:space="0" w:color="auto"/>
        <w:right w:val="none" w:sz="0" w:space="0" w:color="auto"/>
      </w:divBdr>
      <w:divsChild>
        <w:div w:id="2100328089">
          <w:marLeft w:val="0"/>
          <w:marRight w:val="0"/>
          <w:marTop w:val="0"/>
          <w:marBottom w:val="0"/>
          <w:divBdr>
            <w:top w:val="none" w:sz="0" w:space="0" w:color="auto"/>
            <w:left w:val="none" w:sz="0" w:space="0" w:color="auto"/>
            <w:bottom w:val="none" w:sz="0" w:space="0" w:color="auto"/>
            <w:right w:val="none" w:sz="0" w:space="0" w:color="auto"/>
          </w:divBdr>
          <w:divsChild>
            <w:div w:id="19822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6841">
      <w:bodyDiv w:val="1"/>
      <w:marLeft w:val="0"/>
      <w:marRight w:val="0"/>
      <w:marTop w:val="0"/>
      <w:marBottom w:val="0"/>
      <w:divBdr>
        <w:top w:val="none" w:sz="0" w:space="0" w:color="auto"/>
        <w:left w:val="none" w:sz="0" w:space="0" w:color="auto"/>
        <w:bottom w:val="none" w:sz="0" w:space="0" w:color="auto"/>
        <w:right w:val="none" w:sz="0" w:space="0" w:color="auto"/>
      </w:divBdr>
    </w:div>
    <w:div w:id="1710301657">
      <w:bodyDiv w:val="1"/>
      <w:marLeft w:val="0"/>
      <w:marRight w:val="0"/>
      <w:marTop w:val="0"/>
      <w:marBottom w:val="0"/>
      <w:divBdr>
        <w:top w:val="none" w:sz="0" w:space="0" w:color="auto"/>
        <w:left w:val="none" w:sz="0" w:space="0" w:color="auto"/>
        <w:bottom w:val="none" w:sz="0" w:space="0" w:color="auto"/>
        <w:right w:val="none" w:sz="0" w:space="0" w:color="auto"/>
      </w:divBdr>
    </w:div>
    <w:div w:id="1713461501">
      <w:bodyDiv w:val="1"/>
      <w:marLeft w:val="0"/>
      <w:marRight w:val="0"/>
      <w:marTop w:val="0"/>
      <w:marBottom w:val="0"/>
      <w:divBdr>
        <w:top w:val="none" w:sz="0" w:space="0" w:color="auto"/>
        <w:left w:val="none" w:sz="0" w:space="0" w:color="auto"/>
        <w:bottom w:val="none" w:sz="0" w:space="0" w:color="auto"/>
        <w:right w:val="none" w:sz="0" w:space="0" w:color="auto"/>
      </w:divBdr>
      <w:divsChild>
        <w:div w:id="267590727">
          <w:marLeft w:val="0"/>
          <w:marRight w:val="0"/>
          <w:marTop w:val="0"/>
          <w:marBottom w:val="0"/>
          <w:divBdr>
            <w:top w:val="none" w:sz="0" w:space="0" w:color="auto"/>
            <w:left w:val="none" w:sz="0" w:space="0" w:color="auto"/>
            <w:bottom w:val="none" w:sz="0" w:space="0" w:color="auto"/>
            <w:right w:val="none" w:sz="0" w:space="0" w:color="auto"/>
          </w:divBdr>
          <w:divsChild>
            <w:div w:id="7561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7283">
      <w:bodyDiv w:val="1"/>
      <w:marLeft w:val="0"/>
      <w:marRight w:val="0"/>
      <w:marTop w:val="0"/>
      <w:marBottom w:val="0"/>
      <w:divBdr>
        <w:top w:val="none" w:sz="0" w:space="0" w:color="auto"/>
        <w:left w:val="none" w:sz="0" w:space="0" w:color="auto"/>
        <w:bottom w:val="none" w:sz="0" w:space="0" w:color="auto"/>
        <w:right w:val="none" w:sz="0" w:space="0" w:color="auto"/>
      </w:divBdr>
    </w:div>
    <w:div w:id="1733039675">
      <w:bodyDiv w:val="1"/>
      <w:marLeft w:val="0"/>
      <w:marRight w:val="0"/>
      <w:marTop w:val="0"/>
      <w:marBottom w:val="0"/>
      <w:divBdr>
        <w:top w:val="none" w:sz="0" w:space="0" w:color="auto"/>
        <w:left w:val="none" w:sz="0" w:space="0" w:color="auto"/>
        <w:bottom w:val="none" w:sz="0" w:space="0" w:color="auto"/>
        <w:right w:val="none" w:sz="0" w:space="0" w:color="auto"/>
      </w:divBdr>
    </w:div>
    <w:div w:id="1746995510">
      <w:bodyDiv w:val="1"/>
      <w:marLeft w:val="0"/>
      <w:marRight w:val="0"/>
      <w:marTop w:val="0"/>
      <w:marBottom w:val="0"/>
      <w:divBdr>
        <w:top w:val="none" w:sz="0" w:space="0" w:color="auto"/>
        <w:left w:val="none" w:sz="0" w:space="0" w:color="auto"/>
        <w:bottom w:val="none" w:sz="0" w:space="0" w:color="auto"/>
        <w:right w:val="none" w:sz="0" w:space="0" w:color="auto"/>
      </w:divBdr>
    </w:div>
    <w:div w:id="1751387778">
      <w:bodyDiv w:val="1"/>
      <w:marLeft w:val="0"/>
      <w:marRight w:val="0"/>
      <w:marTop w:val="0"/>
      <w:marBottom w:val="0"/>
      <w:divBdr>
        <w:top w:val="none" w:sz="0" w:space="0" w:color="auto"/>
        <w:left w:val="none" w:sz="0" w:space="0" w:color="auto"/>
        <w:bottom w:val="none" w:sz="0" w:space="0" w:color="auto"/>
        <w:right w:val="none" w:sz="0" w:space="0" w:color="auto"/>
      </w:divBdr>
    </w:div>
    <w:div w:id="1764060334">
      <w:bodyDiv w:val="1"/>
      <w:marLeft w:val="0"/>
      <w:marRight w:val="0"/>
      <w:marTop w:val="0"/>
      <w:marBottom w:val="0"/>
      <w:divBdr>
        <w:top w:val="none" w:sz="0" w:space="0" w:color="auto"/>
        <w:left w:val="none" w:sz="0" w:space="0" w:color="auto"/>
        <w:bottom w:val="none" w:sz="0" w:space="0" w:color="auto"/>
        <w:right w:val="none" w:sz="0" w:space="0" w:color="auto"/>
      </w:divBdr>
    </w:div>
    <w:div w:id="1769428349">
      <w:bodyDiv w:val="1"/>
      <w:marLeft w:val="0"/>
      <w:marRight w:val="0"/>
      <w:marTop w:val="0"/>
      <w:marBottom w:val="0"/>
      <w:divBdr>
        <w:top w:val="none" w:sz="0" w:space="0" w:color="auto"/>
        <w:left w:val="none" w:sz="0" w:space="0" w:color="auto"/>
        <w:bottom w:val="none" w:sz="0" w:space="0" w:color="auto"/>
        <w:right w:val="none" w:sz="0" w:space="0" w:color="auto"/>
      </w:divBdr>
    </w:div>
    <w:div w:id="1770924247">
      <w:bodyDiv w:val="1"/>
      <w:marLeft w:val="0"/>
      <w:marRight w:val="0"/>
      <w:marTop w:val="0"/>
      <w:marBottom w:val="0"/>
      <w:divBdr>
        <w:top w:val="none" w:sz="0" w:space="0" w:color="auto"/>
        <w:left w:val="none" w:sz="0" w:space="0" w:color="auto"/>
        <w:bottom w:val="none" w:sz="0" w:space="0" w:color="auto"/>
        <w:right w:val="none" w:sz="0" w:space="0" w:color="auto"/>
      </w:divBdr>
    </w:div>
    <w:div w:id="1772970328">
      <w:bodyDiv w:val="1"/>
      <w:marLeft w:val="0"/>
      <w:marRight w:val="0"/>
      <w:marTop w:val="0"/>
      <w:marBottom w:val="0"/>
      <w:divBdr>
        <w:top w:val="none" w:sz="0" w:space="0" w:color="auto"/>
        <w:left w:val="none" w:sz="0" w:space="0" w:color="auto"/>
        <w:bottom w:val="none" w:sz="0" w:space="0" w:color="auto"/>
        <w:right w:val="none" w:sz="0" w:space="0" w:color="auto"/>
      </w:divBdr>
    </w:div>
    <w:div w:id="1774206117">
      <w:bodyDiv w:val="1"/>
      <w:marLeft w:val="0"/>
      <w:marRight w:val="0"/>
      <w:marTop w:val="0"/>
      <w:marBottom w:val="0"/>
      <w:divBdr>
        <w:top w:val="none" w:sz="0" w:space="0" w:color="auto"/>
        <w:left w:val="none" w:sz="0" w:space="0" w:color="auto"/>
        <w:bottom w:val="none" w:sz="0" w:space="0" w:color="auto"/>
        <w:right w:val="none" w:sz="0" w:space="0" w:color="auto"/>
      </w:divBdr>
    </w:div>
    <w:div w:id="1781341929">
      <w:bodyDiv w:val="1"/>
      <w:marLeft w:val="0"/>
      <w:marRight w:val="0"/>
      <w:marTop w:val="0"/>
      <w:marBottom w:val="0"/>
      <w:divBdr>
        <w:top w:val="none" w:sz="0" w:space="0" w:color="auto"/>
        <w:left w:val="none" w:sz="0" w:space="0" w:color="auto"/>
        <w:bottom w:val="none" w:sz="0" w:space="0" w:color="auto"/>
        <w:right w:val="none" w:sz="0" w:space="0" w:color="auto"/>
      </w:divBdr>
    </w:div>
    <w:div w:id="1792940162">
      <w:bodyDiv w:val="1"/>
      <w:marLeft w:val="0"/>
      <w:marRight w:val="0"/>
      <w:marTop w:val="0"/>
      <w:marBottom w:val="0"/>
      <w:divBdr>
        <w:top w:val="none" w:sz="0" w:space="0" w:color="auto"/>
        <w:left w:val="none" w:sz="0" w:space="0" w:color="auto"/>
        <w:bottom w:val="none" w:sz="0" w:space="0" w:color="auto"/>
        <w:right w:val="none" w:sz="0" w:space="0" w:color="auto"/>
      </w:divBdr>
    </w:div>
    <w:div w:id="1801191774">
      <w:bodyDiv w:val="1"/>
      <w:marLeft w:val="0"/>
      <w:marRight w:val="0"/>
      <w:marTop w:val="0"/>
      <w:marBottom w:val="0"/>
      <w:divBdr>
        <w:top w:val="none" w:sz="0" w:space="0" w:color="auto"/>
        <w:left w:val="none" w:sz="0" w:space="0" w:color="auto"/>
        <w:bottom w:val="none" w:sz="0" w:space="0" w:color="auto"/>
        <w:right w:val="none" w:sz="0" w:space="0" w:color="auto"/>
      </w:divBdr>
    </w:div>
    <w:div w:id="1812359659">
      <w:bodyDiv w:val="1"/>
      <w:marLeft w:val="0"/>
      <w:marRight w:val="0"/>
      <w:marTop w:val="0"/>
      <w:marBottom w:val="0"/>
      <w:divBdr>
        <w:top w:val="none" w:sz="0" w:space="0" w:color="auto"/>
        <w:left w:val="none" w:sz="0" w:space="0" w:color="auto"/>
        <w:bottom w:val="none" w:sz="0" w:space="0" w:color="auto"/>
        <w:right w:val="none" w:sz="0" w:space="0" w:color="auto"/>
      </w:divBdr>
    </w:div>
    <w:div w:id="1820264690">
      <w:bodyDiv w:val="1"/>
      <w:marLeft w:val="0"/>
      <w:marRight w:val="0"/>
      <w:marTop w:val="0"/>
      <w:marBottom w:val="0"/>
      <w:divBdr>
        <w:top w:val="none" w:sz="0" w:space="0" w:color="auto"/>
        <w:left w:val="none" w:sz="0" w:space="0" w:color="auto"/>
        <w:bottom w:val="none" w:sz="0" w:space="0" w:color="auto"/>
        <w:right w:val="none" w:sz="0" w:space="0" w:color="auto"/>
      </w:divBdr>
    </w:div>
    <w:div w:id="1823233355">
      <w:bodyDiv w:val="1"/>
      <w:marLeft w:val="0"/>
      <w:marRight w:val="0"/>
      <w:marTop w:val="0"/>
      <w:marBottom w:val="0"/>
      <w:divBdr>
        <w:top w:val="none" w:sz="0" w:space="0" w:color="auto"/>
        <w:left w:val="none" w:sz="0" w:space="0" w:color="auto"/>
        <w:bottom w:val="none" w:sz="0" w:space="0" w:color="auto"/>
        <w:right w:val="none" w:sz="0" w:space="0" w:color="auto"/>
      </w:divBdr>
    </w:div>
    <w:div w:id="1832062977">
      <w:bodyDiv w:val="1"/>
      <w:marLeft w:val="0"/>
      <w:marRight w:val="0"/>
      <w:marTop w:val="0"/>
      <w:marBottom w:val="0"/>
      <w:divBdr>
        <w:top w:val="none" w:sz="0" w:space="0" w:color="auto"/>
        <w:left w:val="none" w:sz="0" w:space="0" w:color="auto"/>
        <w:bottom w:val="none" w:sz="0" w:space="0" w:color="auto"/>
        <w:right w:val="none" w:sz="0" w:space="0" w:color="auto"/>
      </w:divBdr>
    </w:div>
    <w:div w:id="1851677884">
      <w:bodyDiv w:val="1"/>
      <w:marLeft w:val="0"/>
      <w:marRight w:val="0"/>
      <w:marTop w:val="0"/>
      <w:marBottom w:val="0"/>
      <w:divBdr>
        <w:top w:val="none" w:sz="0" w:space="0" w:color="auto"/>
        <w:left w:val="none" w:sz="0" w:space="0" w:color="auto"/>
        <w:bottom w:val="none" w:sz="0" w:space="0" w:color="auto"/>
        <w:right w:val="none" w:sz="0" w:space="0" w:color="auto"/>
      </w:divBdr>
      <w:divsChild>
        <w:div w:id="1773554022">
          <w:marLeft w:val="0"/>
          <w:marRight w:val="0"/>
          <w:marTop w:val="0"/>
          <w:marBottom w:val="0"/>
          <w:divBdr>
            <w:top w:val="none" w:sz="0" w:space="0" w:color="auto"/>
            <w:left w:val="none" w:sz="0" w:space="0" w:color="auto"/>
            <w:bottom w:val="none" w:sz="0" w:space="0" w:color="auto"/>
            <w:right w:val="none" w:sz="0" w:space="0" w:color="auto"/>
          </w:divBdr>
          <w:divsChild>
            <w:div w:id="7887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93621">
      <w:bodyDiv w:val="1"/>
      <w:marLeft w:val="0"/>
      <w:marRight w:val="0"/>
      <w:marTop w:val="0"/>
      <w:marBottom w:val="0"/>
      <w:divBdr>
        <w:top w:val="none" w:sz="0" w:space="0" w:color="auto"/>
        <w:left w:val="none" w:sz="0" w:space="0" w:color="auto"/>
        <w:bottom w:val="none" w:sz="0" w:space="0" w:color="auto"/>
        <w:right w:val="none" w:sz="0" w:space="0" w:color="auto"/>
      </w:divBdr>
    </w:div>
    <w:div w:id="1868131111">
      <w:bodyDiv w:val="1"/>
      <w:marLeft w:val="0"/>
      <w:marRight w:val="0"/>
      <w:marTop w:val="0"/>
      <w:marBottom w:val="0"/>
      <w:divBdr>
        <w:top w:val="none" w:sz="0" w:space="0" w:color="auto"/>
        <w:left w:val="none" w:sz="0" w:space="0" w:color="auto"/>
        <w:bottom w:val="none" w:sz="0" w:space="0" w:color="auto"/>
        <w:right w:val="none" w:sz="0" w:space="0" w:color="auto"/>
      </w:divBdr>
    </w:div>
    <w:div w:id="1869027282">
      <w:bodyDiv w:val="1"/>
      <w:marLeft w:val="0"/>
      <w:marRight w:val="0"/>
      <w:marTop w:val="0"/>
      <w:marBottom w:val="0"/>
      <w:divBdr>
        <w:top w:val="none" w:sz="0" w:space="0" w:color="auto"/>
        <w:left w:val="none" w:sz="0" w:space="0" w:color="auto"/>
        <w:bottom w:val="none" w:sz="0" w:space="0" w:color="auto"/>
        <w:right w:val="none" w:sz="0" w:space="0" w:color="auto"/>
      </w:divBdr>
    </w:div>
    <w:div w:id="1873297264">
      <w:bodyDiv w:val="1"/>
      <w:marLeft w:val="0"/>
      <w:marRight w:val="0"/>
      <w:marTop w:val="0"/>
      <w:marBottom w:val="0"/>
      <w:divBdr>
        <w:top w:val="none" w:sz="0" w:space="0" w:color="auto"/>
        <w:left w:val="none" w:sz="0" w:space="0" w:color="auto"/>
        <w:bottom w:val="none" w:sz="0" w:space="0" w:color="auto"/>
        <w:right w:val="none" w:sz="0" w:space="0" w:color="auto"/>
      </w:divBdr>
    </w:div>
    <w:div w:id="1878202493">
      <w:bodyDiv w:val="1"/>
      <w:marLeft w:val="0"/>
      <w:marRight w:val="0"/>
      <w:marTop w:val="0"/>
      <w:marBottom w:val="0"/>
      <w:divBdr>
        <w:top w:val="none" w:sz="0" w:space="0" w:color="auto"/>
        <w:left w:val="none" w:sz="0" w:space="0" w:color="auto"/>
        <w:bottom w:val="none" w:sz="0" w:space="0" w:color="auto"/>
        <w:right w:val="none" w:sz="0" w:space="0" w:color="auto"/>
      </w:divBdr>
    </w:div>
    <w:div w:id="1883056238">
      <w:bodyDiv w:val="1"/>
      <w:marLeft w:val="0"/>
      <w:marRight w:val="0"/>
      <w:marTop w:val="0"/>
      <w:marBottom w:val="0"/>
      <w:divBdr>
        <w:top w:val="none" w:sz="0" w:space="0" w:color="auto"/>
        <w:left w:val="none" w:sz="0" w:space="0" w:color="auto"/>
        <w:bottom w:val="none" w:sz="0" w:space="0" w:color="auto"/>
        <w:right w:val="none" w:sz="0" w:space="0" w:color="auto"/>
      </w:divBdr>
    </w:div>
    <w:div w:id="1886989258">
      <w:bodyDiv w:val="1"/>
      <w:marLeft w:val="0"/>
      <w:marRight w:val="0"/>
      <w:marTop w:val="0"/>
      <w:marBottom w:val="0"/>
      <w:divBdr>
        <w:top w:val="none" w:sz="0" w:space="0" w:color="auto"/>
        <w:left w:val="none" w:sz="0" w:space="0" w:color="auto"/>
        <w:bottom w:val="none" w:sz="0" w:space="0" w:color="auto"/>
        <w:right w:val="none" w:sz="0" w:space="0" w:color="auto"/>
      </w:divBdr>
    </w:div>
    <w:div w:id="1905406866">
      <w:bodyDiv w:val="1"/>
      <w:marLeft w:val="0"/>
      <w:marRight w:val="0"/>
      <w:marTop w:val="0"/>
      <w:marBottom w:val="0"/>
      <w:divBdr>
        <w:top w:val="none" w:sz="0" w:space="0" w:color="auto"/>
        <w:left w:val="none" w:sz="0" w:space="0" w:color="auto"/>
        <w:bottom w:val="none" w:sz="0" w:space="0" w:color="auto"/>
        <w:right w:val="none" w:sz="0" w:space="0" w:color="auto"/>
      </w:divBdr>
      <w:divsChild>
        <w:div w:id="603196596">
          <w:marLeft w:val="0"/>
          <w:marRight w:val="0"/>
          <w:marTop w:val="0"/>
          <w:marBottom w:val="0"/>
          <w:divBdr>
            <w:top w:val="none" w:sz="0" w:space="0" w:color="auto"/>
            <w:left w:val="none" w:sz="0" w:space="0" w:color="auto"/>
            <w:bottom w:val="none" w:sz="0" w:space="0" w:color="auto"/>
            <w:right w:val="none" w:sz="0" w:space="0" w:color="auto"/>
          </w:divBdr>
          <w:divsChild>
            <w:div w:id="145051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79847">
      <w:bodyDiv w:val="1"/>
      <w:marLeft w:val="0"/>
      <w:marRight w:val="0"/>
      <w:marTop w:val="0"/>
      <w:marBottom w:val="0"/>
      <w:divBdr>
        <w:top w:val="none" w:sz="0" w:space="0" w:color="auto"/>
        <w:left w:val="none" w:sz="0" w:space="0" w:color="auto"/>
        <w:bottom w:val="none" w:sz="0" w:space="0" w:color="auto"/>
        <w:right w:val="none" w:sz="0" w:space="0" w:color="auto"/>
      </w:divBdr>
    </w:div>
    <w:div w:id="1918712828">
      <w:bodyDiv w:val="1"/>
      <w:marLeft w:val="0"/>
      <w:marRight w:val="0"/>
      <w:marTop w:val="0"/>
      <w:marBottom w:val="0"/>
      <w:divBdr>
        <w:top w:val="none" w:sz="0" w:space="0" w:color="auto"/>
        <w:left w:val="none" w:sz="0" w:space="0" w:color="auto"/>
        <w:bottom w:val="none" w:sz="0" w:space="0" w:color="auto"/>
        <w:right w:val="none" w:sz="0" w:space="0" w:color="auto"/>
      </w:divBdr>
    </w:div>
    <w:div w:id="1921136842">
      <w:bodyDiv w:val="1"/>
      <w:marLeft w:val="0"/>
      <w:marRight w:val="0"/>
      <w:marTop w:val="0"/>
      <w:marBottom w:val="0"/>
      <w:divBdr>
        <w:top w:val="none" w:sz="0" w:space="0" w:color="auto"/>
        <w:left w:val="none" w:sz="0" w:space="0" w:color="auto"/>
        <w:bottom w:val="none" w:sz="0" w:space="0" w:color="auto"/>
        <w:right w:val="none" w:sz="0" w:space="0" w:color="auto"/>
      </w:divBdr>
    </w:div>
    <w:div w:id="1922980362">
      <w:bodyDiv w:val="1"/>
      <w:marLeft w:val="0"/>
      <w:marRight w:val="0"/>
      <w:marTop w:val="0"/>
      <w:marBottom w:val="0"/>
      <w:divBdr>
        <w:top w:val="none" w:sz="0" w:space="0" w:color="auto"/>
        <w:left w:val="none" w:sz="0" w:space="0" w:color="auto"/>
        <w:bottom w:val="none" w:sz="0" w:space="0" w:color="auto"/>
        <w:right w:val="none" w:sz="0" w:space="0" w:color="auto"/>
      </w:divBdr>
      <w:divsChild>
        <w:div w:id="796023627">
          <w:marLeft w:val="0"/>
          <w:marRight w:val="0"/>
          <w:marTop w:val="0"/>
          <w:marBottom w:val="0"/>
          <w:divBdr>
            <w:top w:val="none" w:sz="0" w:space="0" w:color="auto"/>
            <w:left w:val="none" w:sz="0" w:space="0" w:color="auto"/>
            <w:bottom w:val="none" w:sz="0" w:space="0" w:color="auto"/>
            <w:right w:val="none" w:sz="0" w:space="0" w:color="auto"/>
          </w:divBdr>
          <w:divsChild>
            <w:div w:id="986595213">
              <w:marLeft w:val="0"/>
              <w:marRight w:val="0"/>
              <w:marTop w:val="0"/>
              <w:marBottom w:val="0"/>
              <w:divBdr>
                <w:top w:val="none" w:sz="0" w:space="0" w:color="auto"/>
                <w:left w:val="none" w:sz="0" w:space="0" w:color="auto"/>
                <w:bottom w:val="none" w:sz="0" w:space="0" w:color="auto"/>
                <w:right w:val="none" w:sz="0" w:space="0" w:color="auto"/>
              </w:divBdr>
              <w:divsChild>
                <w:div w:id="93790629">
                  <w:marLeft w:val="0"/>
                  <w:marRight w:val="0"/>
                  <w:marTop w:val="0"/>
                  <w:marBottom w:val="0"/>
                  <w:divBdr>
                    <w:top w:val="none" w:sz="0" w:space="0" w:color="auto"/>
                    <w:left w:val="none" w:sz="0" w:space="0" w:color="auto"/>
                    <w:bottom w:val="none" w:sz="0" w:space="0" w:color="auto"/>
                    <w:right w:val="none" w:sz="0" w:space="0" w:color="auto"/>
                  </w:divBdr>
                  <w:divsChild>
                    <w:div w:id="978998224">
                      <w:marLeft w:val="0"/>
                      <w:marRight w:val="0"/>
                      <w:marTop w:val="0"/>
                      <w:marBottom w:val="0"/>
                      <w:divBdr>
                        <w:top w:val="none" w:sz="0" w:space="0" w:color="auto"/>
                        <w:left w:val="none" w:sz="0" w:space="0" w:color="auto"/>
                        <w:bottom w:val="none" w:sz="0" w:space="0" w:color="auto"/>
                        <w:right w:val="none" w:sz="0" w:space="0" w:color="auto"/>
                      </w:divBdr>
                      <w:divsChild>
                        <w:div w:id="1020283250">
                          <w:marLeft w:val="0"/>
                          <w:marRight w:val="0"/>
                          <w:marTop w:val="0"/>
                          <w:marBottom w:val="0"/>
                          <w:divBdr>
                            <w:top w:val="none" w:sz="0" w:space="0" w:color="auto"/>
                            <w:left w:val="none" w:sz="0" w:space="0" w:color="auto"/>
                            <w:bottom w:val="none" w:sz="0" w:space="0" w:color="auto"/>
                            <w:right w:val="none" w:sz="0" w:space="0" w:color="auto"/>
                          </w:divBdr>
                          <w:divsChild>
                            <w:div w:id="258371226">
                              <w:marLeft w:val="0"/>
                              <w:marRight w:val="0"/>
                              <w:marTop w:val="0"/>
                              <w:marBottom w:val="0"/>
                              <w:divBdr>
                                <w:top w:val="none" w:sz="0" w:space="0" w:color="auto"/>
                                <w:left w:val="none" w:sz="0" w:space="0" w:color="auto"/>
                                <w:bottom w:val="none" w:sz="0" w:space="0" w:color="auto"/>
                                <w:right w:val="none" w:sz="0" w:space="0" w:color="auto"/>
                              </w:divBdr>
                              <w:divsChild>
                                <w:div w:id="1605770656">
                                  <w:marLeft w:val="0"/>
                                  <w:marRight w:val="0"/>
                                  <w:marTop w:val="0"/>
                                  <w:marBottom w:val="0"/>
                                  <w:divBdr>
                                    <w:top w:val="none" w:sz="0" w:space="0" w:color="auto"/>
                                    <w:left w:val="none" w:sz="0" w:space="0" w:color="auto"/>
                                    <w:bottom w:val="none" w:sz="0" w:space="0" w:color="auto"/>
                                    <w:right w:val="none" w:sz="0" w:space="0" w:color="auto"/>
                                  </w:divBdr>
                                  <w:divsChild>
                                    <w:div w:id="971984931">
                                      <w:marLeft w:val="0"/>
                                      <w:marRight w:val="0"/>
                                      <w:marTop w:val="0"/>
                                      <w:marBottom w:val="0"/>
                                      <w:divBdr>
                                        <w:top w:val="none" w:sz="0" w:space="0" w:color="auto"/>
                                        <w:left w:val="none" w:sz="0" w:space="0" w:color="auto"/>
                                        <w:bottom w:val="none" w:sz="0" w:space="0" w:color="auto"/>
                                        <w:right w:val="none" w:sz="0" w:space="0" w:color="auto"/>
                                      </w:divBdr>
                                      <w:divsChild>
                                        <w:div w:id="1017778115">
                                          <w:marLeft w:val="0"/>
                                          <w:marRight w:val="0"/>
                                          <w:marTop w:val="0"/>
                                          <w:marBottom w:val="0"/>
                                          <w:divBdr>
                                            <w:top w:val="none" w:sz="0" w:space="0" w:color="auto"/>
                                            <w:left w:val="none" w:sz="0" w:space="0" w:color="auto"/>
                                            <w:bottom w:val="none" w:sz="0" w:space="0" w:color="auto"/>
                                            <w:right w:val="none" w:sz="0" w:space="0" w:color="auto"/>
                                          </w:divBdr>
                                          <w:divsChild>
                                            <w:div w:id="9724673">
                                              <w:marLeft w:val="0"/>
                                              <w:marRight w:val="0"/>
                                              <w:marTop w:val="0"/>
                                              <w:marBottom w:val="0"/>
                                              <w:divBdr>
                                                <w:top w:val="none" w:sz="0" w:space="0" w:color="auto"/>
                                                <w:left w:val="none" w:sz="0" w:space="0" w:color="auto"/>
                                                <w:bottom w:val="none" w:sz="0" w:space="0" w:color="auto"/>
                                                <w:right w:val="none" w:sz="0" w:space="0" w:color="auto"/>
                                              </w:divBdr>
                                              <w:divsChild>
                                                <w:div w:id="814571587">
                                                  <w:marLeft w:val="0"/>
                                                  <w:marRight w:val="0"/>
                                                  <w:marTop w:val="0"/>
                                                  <w:marBottom w:val="0"/>
                                                  <w:divBdr>
                                                    <w:top w:val="none" w:sz="0" w:space="0" w:color="auto"/>
                                                    <w:left w:val="none" w:sz="0" w:space="0" w:color="auto"/>
                                                    <w:bottom w:val="none" w:sz="0" w:space="0" w:color="auto"/>
                                                    <w:right w:val="none" w:sz="0" w:space="0" w:color="auto"/>
                                                  </w:divBdr>
                                                  <w:divsChild>
                                                    <w:div w:id="1729717390">
                                                      <w:marLeft w:val="0"/>
                                                      <w:marRight w:val="0"/>
                                                      <w:marTop w:val="0"/>
                                                      <w:marBottom w:val="0"/>
                                                      <w:divBdr>
                                                        <w:top w:val="none" w:sz="0" w:space="0" w:color="auto"/>
                                                        <w:left w:val="none" w:sz="0" w:space="0" w:color="auto"/>
                                                        <w:bottom w:val="none" w:sz="0" w:space="0" w:color="auto"/>
                                                        <w:right w:val="none" w:sz="0" w:space="0" w:color="auto"/>
                                                      </w:divBdr>
                                                      <w:divsChild>
                                                        <w:div w:id="314649973">
                                                          <w:marLeft w:val="0"/>
                                                          <w:marRight w:val="0"/>
                                                          <w:marTop w:val="0"/>
                                                          <w:marBottom w:val="0"/>
                                                          <w:divBdr>
                                                            <w:top w:val="none" w:sz="0" w:space="0" w:color="auto"/>
                                                            <w:left w:val="none" w:sz="0" w:space="0" w:color="auto"/>
                                                            <w:bottom w:val="none" w:sz="0" w:space="0" w:color="auto"/>
                                                            <w:right w:val="none" w:sz="0" w:space="0" w:color="auto"/>
                                                          </w:divBdr>
                                                          <w:divsChild>
                                                            <w:div w:id="5617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49118619">
      <w:bodyDiv w:val="1"/>
      <w:marLeft w:val="0"/>
      <w:marRight w:val="0"/>
      <w:marTop w:val="0"/>
      <w:marBottom w:val="0"/>
      <w:divBdr>
        <w:top w:val="none" w:sz="0" w:space="0" w:color="auto"/>
        <w:left w:val="none" w:sz="0" w:space="0" w:color="auto"/>
        <w:bottom w:val="none" w:sz="0" w:space="0" w:color="auto"/>
        <w:right w:val="none" w:sz="0" w:space="0" w:color="auto"/>
      </w:divBdr>
    </w:div>
    <w:div w:id="1955090584">
      <w:bodyDiv w:val="1"/>
      <w:marLeft w:val="0"/>
      <w:marRight w:val="0"/>
      <w:marTop w:val="0"/>
      <w:marBottom w:val="0"/>
      <w:divBdr>
        <w:top w:val="none" w:sz="0" w:space="0" w:color="auto"/>
        <w:left w:val="none" w:sz="0" w:space="0" w:color="auto"/>
        <w:bottom w:val="none" w:sz="0" w:space="0" w:color="auto"/>
        <w:right w:val="none" w:sz="0" w:space="0" w:color="auto"/>
      </w:divBdr>
    </w:div>
    <w:div w:id="1985154649">
      <w:bodyDiv w:val="1"/>
      <w:marLeft w:val="0"/>
      <w:marRight w:val="0"/>
      <w:marTop w:val="0"/>
      <w:marBottom w:val="0"/>
      <w:divBdr>
        <w:top w:val="none" w:sz="0" w:space="0" w:color="auto"/>
        <w:left w:val="none" w:sz="0" w:space="0" w:color="auto"/>
        <w:bottom w:val="none" w:sz="0" w:space="0" w:color="auto"/>
        <w:right w:val="none" w:sz="0" w:space="0" w:color="auto"/>
      </w:divBdr>
    </w:div>
    <w:div w:id="1993951158">
      <w:bodyDiv w:val="1"/>
      <w:marLeft w:val="0"/>
      <w:marRight w:val="0"/>
      <w:marTop w:val="0"/>
      <w:marBottom w:val="0"/>
      <w:divBdr>
        <w:top w:val="none" w:sz="0" w:space="0" w:color="auto"/>
        <w:left w:val="none" w:sz="0" w:space="0" w:color="auto"/>
        <w:bottom w:val="none" w:sz="0" w:space="0" w:color="auto"/>
        <w:right w:val="none" w:sz="0" w:space="0" w:color="auto"/>
      </w:divBdr>
      <w:divsChild>
        <w:div w:id="564416306">
          <w:marLeft w:val="0"/>
          <w:marRight w:val="0"/>
          <w:marTop w:val="0"/>
          <w:marBottom w:val="0"/>
          <w:divBdr>
            <w:top w:val="single" w:sz="2" w:space="0" w:color="E3E3E3"/>
            <w:left w:val="single" w:sz="2" w:space="0" w:color="E3E3E3"/>
            <w:bottom w:val="single" w:sz="2" w:space="0" w:color="E3E3E3"/>
            <w:right w:val="single" w:sz="2" w:space="0" w:color="E3E3E3"/>
          </w:divBdr>
          <w:divsChild>
            <w:div w:id="414478595">
              <w:marLeft w:val="0"/>
              <w:marRight w:val="0"/>
              <w:marTop w:val="0"/>
              <w:marBottom w:val="0"/>
              <w:divBdr>
                <w:top w:val="single" w:sz="2" w:space="0" w:color="E3E3E3"/>
                <w:left w:val="single" w:sz="2" w:space="0" w:color="E3E3E3"/>
                <w:bottom w:val="single" w:sz="2" w:space="0" w:color="E3E3E3"/>
                <w:right w:val="single" w:sz="2" w:space="0" w:color="E3E3E3"/>
              </w:divBdr>
              <w:divsChild>
                <w:div w:id="1175919772">
                  <w:marLeft w:val="0"/>
                  <w:marRight w:val="0"/>
                  <w:marTop w:val="0"/>
                  <w:marBottom w:val="0"/>
                  <w:divBdr>
                    <w:top w:val="single" w:sz="2" w:space="0" w:color="E3E3E3"/>
                    <w:left w:val="single" w:sz="2" w:space="0" w:color="E3E3E3"/>
                    <w:bottom w:val="single" w:sz="2" w:space="0" w:color="E3E3E3"/>
                    <w:right w:val="single" w:sz="2" w:space="0" w:color="E3E3E3"/>
                  </w:divBdr>
                  <w:divsChild>
                    <w:div w:id="510216809">
                      <w:marLeft w:val="0"/>
                      <w:marRight w:val="0"/>
                      <w:marTop w:val="0"/>
                      <w:marBottom w:val="0"/>
                      <w:divBdr>
                        <w:top w:val="single" w:sz="2" w:space="0" w:color="E3E3E3"/>
                        <w:left w:val="single" w:sz="2" w:space="0" w:color="E3E3E3"/>
                        <w:bottom w:val="single" w:sz="2" w:space="0" w:color="E3E3E3"/>
                        <w:right w:val="single" w:sz="2" w:space="0" w:color="E3E3E3"/>
                      </w:divBdr>
                      <w:divsChild>
                        <w:div w:id="1507670197">
                          <w:marLeft w:val="0"/>
                          <w:marRight w:val="0"/>
                          <w:marTop w:val="0"/>
                          <w:marBottom w:val="0"/>
                          <w:divBdr>
                            <w:top w:val="single" w:sz="2" w:space="0" w:color="E3E3E3"/>
                            <w:left w:val="single" w:sz="2" w:space="0" w:color="E3E3E3"/>
                            <w:bottom w:val="single" w:sz="2" w:space="0" w:color="E3E3E3"/>
                            <w:right w:val="single" w:sz="2" w:space="0" w:color="E3E3E3"/>
                          </w:divBdr>
                          <w:divsChild>
                            <w:div w:id="587928536">
                              <w:marLeft w:val="0"/>
                              <w:marRight w:val="0"/>
                              <w:marTop w:val="0"/>
                              <w:marBottom w:val="0"/>
                              <w:divBdr>
                                <w:top w:val="single" w:sz="2" w:space="0" w:color="E3E3E3"/>
                                <w:left w:val="single" w:sz="2" w:space="0" w:color="E3E3E3"/>
                                <w:bottom w:val="single" w:sz="2" w:space="0" w:color="E3E3E3"/>
                                <w:right w:val="single" w:sz="2" w:space="0" w:color="E3E3E3"/>
                              </w:divBdr>
                              <w:divsChild>
                                <w:div w:id="470365499">
                                  <w:marLeft w:val="0"/>
                                  <w:marRight w:val="0"/>
                                  <w:marTop w:val="100"/>
                                  <w:marBottom w:val="100"/>
                                  <w:divBdr>
                                    <w:top w:val="single" w:sz="2" w:space="0" w:color="E3E3E3"/>
                                    <w:left w:val="single" w:sz="2" w:space="0" w:color="E3E3E3"/>
                                    <w:bottom w:val="single" w:sz="2" w:space="0" w:color="E3E3E3"/>
                                    <w:right w:val="single" w:sz="2" w:space="0" w:color="E3E3E3"/>
                                  </w:divBdr>
                                  <w:divsChild>
                                    <w:div w:id="2078239061">
                                      <w:marLeft w:val="0"/>
                                      <w:marRight w:val="0"/>
                                      <w:marTop w:val="0"/>
                                      <w:marBottom w:val="0"/>
                                      <w:divBdr>
                                        <w:top w:val="single" w:sz="2" w:space="0" w:color="E3E3E3"/>
                                        <w:left w:val="single" w:sz="2" w:space="0" w:color="E3E3E3"/>
                                        <w:bottom w:val="single" w:sz="2" w:space="0" w:color="E3E3E3"/>
                                        <w:right w:val="single" w:sz="2" w:space="0" w:color="E3E3E3"/>
                                      </w:divBdr>
                                      <w:divsChild>
                                        <w:div w:id="1871920162">
                                          <w:marLeft w:val="0"/>
                                          <w:marRight w:val="0"/>
                                          <w:marTop w:val="0"/>
                                          <w:marBottom w:val="0"/>
                                          <w:divBdr>
                                            <w:top w:val="single" w:sz="2" w:space="0" w:color="E3E3E3"/>
                                            <w:left w:val="single" w:sz="2" w:space="0" w:color="E3E3E3"/>
                                            <w:bottom w:val="single" w:sz="2" w:space="0" w:color="E3E3E3"/>
                                            <w:right w:val="single" w:sz="2" w:space="0" w:color="E3E3E3"/>
                                          </w:divBdr>
                                          <w:divsChild>
                                            <w:div w:id="1267230033">
                                              <w:marLeft w:val="0"/>
                                              <w:marRight w:val="0"/>
                                              <w:marTop w:val="0"/>
                                              <w:marBottom w:val="0"/>
                                              <w:divBdr>
                                                <w:top w:val="single" w:sz="2" w:space="0" w:color="E3E3E3"/>
                                                <w:left w:val="single" w:sz="2" w:space="0" w:color="E3E3E3"/>
                                                <w:bottom w:val="single" w:sz="2" w:space="0" w:color="E3E3E3"/>
                                                <w:right w:val="single" w:sz="2" w:space="0" w:color="E3E3E3"/>
                                              </w:divBdr>
                                              <w:divsChild>
                                                <w:div w:id="448163269">
                                                  <w:marLeft w:val="0"/>
                                                  <w:marRight w:val="0"/>
                                                  <w:marTop w:val="0"/>
                                                  <w:marBottom w:val="0"/>
                                                  <w:divBdr>
                                                    <w:top w:val="single" w:sz="2" w:space="0" w:color="E3E3E3"/>
                                                    <w:left w:val="single" w:sz="2" w:space="0" w:color="E3E3E3"/>
                                                    <w:bottom w:val="single" w:sz="2" w:space="0" w:color="E3E3E3"/>
                                                    <w:right w:val="single" w:sz="2" w:space="0" w:color="E3E3E3"/>
                                                  </w:divBdr>
                                                  <w:divsChild>
                                                    <w:div w:id="366488376">
                                                      <w:marLeft w:val="0"/>
                                                      <w:marRight w:val="0"/>
                                                      <w:marTop w:val="0"/>
                                                      <w:marBottom w:val="0"/>
                                                      <w:divBdr>
                                                        <w:top w:val="single" w:sz="2" w:space="0" w:color="E3E3E3"/>
                                                        <w:left w:val="single" w:sz="2" w:space="0" w:color="E3E3E3"/>
                                                        <w:bottom w:val="single" w:sz="2" w:space="0" w:color="E3E3E3"/>
                                                        <w:right w:val="single" w:sz="2" w:space="0" w:color="E3E3E3"/>
                                                      </w:divBdr>
                                                      <w:divsChild>
                                                        <w:div w:id="612172163">
                                                          <w:marLeft w:val="0"/>
                                                          <w:marRight w:val="0"/>
                                                          <w:marTop w:val="0"/>
                                                          <w:marBottom w:val="0"/>
                                                          <w:divBdr>
                                                            <w:top w:val="single" w:sz="2" w:space="2" w:color="E3E3E3"/>
                                                            <w:left w:val="single" w:sz="2" w:space="0" w:color="E3E3E3"/>
                                                            <w:bottom w:val="single" w:sz="2" w:space="0" w:color="E3E3E3"/>
                                                            <w:right w:val="single" w:sz="2" w:space="0" w:color="E3E3E3"/>
                                                          </w:divBdr>
                                                          <w:divsChild>
                                                            <w:div w:id="643506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548101471">
          <w:marLeft w:val="0"/>
          <w:marRight w:val="0"/>
          <w:marTop w:val="0"/>
          <w:marBottom w:val="0"/>
          <w:divBdr>
            <w:top w:val="none" w:sz="0" w:space="0" w:color="auto"/>
            <w:left w:val="none" w:sz="0" w:space="0" w:color="auto"/>
            <w:bottom w:val="none" w:sz="0" w:space="0" w:color="auto"/>
            <w:right w:val="none" w:sz="0" w:space="0" w:color="auto"/>
          </w:divBdr>
          <w:divsChild>
            <w:div w:id="1693457125">
              <w:marLeft w:val="0"/>
              <w:marRight w:val="0"/>
              <w:marTop w:val="100"/>
              <w:marBottom w:val="100"/>
              <w:divBdr>
                <w:top w:val="single" w:sz="2" w:space="0" w:color="E3E3E3"/>
                <w:left w:val="single" w:sz="2" w:space="0" w:color="E3E3E3"/>
                <w:bottom w:val="single" w:sz="2" w:space="0" w:color="E3E3E3"/>
                <w:right w:val="single" w:sz="2" w:space="0" w:color="E3E3E3"/>
              </w:divBdr>
              <w:divsChild>
                <w:div w:id="1837961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00302511">
      <w:bodyDiv w:val="1"/>
      <w:marLeft w:val="0"/>
      <w:marRight w:val="0"/>
      <w:marTop w:val="0"/>
      <w:marBottom w:val="0"/>
      <w:divBdr>
        <w:top w:val="none" w:sz="0" w:space="0" w:color="auto"/>
        <w:left w:val="none" w:sz="0" w:space="0" w:color="auto"/>
        <w:bottom w:val="none" w:sz="0" w:space="0" w:color="auto"/>
        <w:right w:val="none" w:sz="0" w:space="0" w:color="auto"/>
      </w:divBdr>
    </w:div>
    <w:div w:id="2006663084">
      <w:bodyDiv w:val="1"/>
      <w:marLeft w:val="0"/>
      <w:marRight w:val="0"/>
      <w:marTop w:val="0"/>
      <w:marBottom w:val="0"/>
      <w:divBdr>
        <w:top w:val="none" w:sz="0" w:space="0" w:color="auto"/>
        <w:left w:val="none" w:sz="0" w:space="0" w:color="auto"/>
        <w:bottom w:val="none" w:sz="0" w:space="0" w:color="auto"/>
        <w:right w:val="none" w:sz="0" w:space="0" w:color="auto"/>
      </w:divBdr>
    </w:div>
    <w:div w:id="2023555491">
      <w:bodyDiv w:val="1"/>
      <w:marLeft w:val="0"/>
      <w:marRight w:val="0"/>
      <w:marTop w:val="0"/>
      <w:marBottom w:val="0"/>
      <w:divBdr>
        <w:top w:val="none" w:sz="0" w:space="0" w:color="auto"/>
        <w:left w:val="none" w:sz="0" w:space="0" w:color="auto"/>
        <w:bottom w:val="none" w:sz="0" w:space="0" w:color="auto"/>
        <w:right w:val="none" w:sz="0" w:space="0" w:color="auto"/>
      </w:divBdr>
    </w:div>
    <w:div w:id="2027439940">
      <w:bodyDiv w:val="1"/>
      <w:marLeft w:val="0"/>
      <w:marRight w:val="0"/>
      <w:marTop w:val="0"/>
      <w:marBottom w:val="0"/>
      <w:divBdr>
        <w:top w:val="none" w:sz="0" w:space="0" w:color="auto"/>
        <w:left w:val="none" w:sz="0" w:space="0" w:color="auto"/>
        <w:bottom w:val="none" w:sz="0" w:space="0" w:color="auto"/>
        <w:right w:val="none" w:sz="0" w:space="0" w:color="auto"/>
      </w:divBdr>
    </w:div>
    <w:div w:id="2028405462">
      <w:bodyDiv w:val="1"/>
      <w:marLeft w:val="0"/>
      <w:marRight w:val="0"/>
      <w:marTop w:val="0"/>
      <w:marBottom w:val="0"/>
      <w:divBdr>
        <w:top w:val="none" w:sz="0" w:space="0" w:color="auto"/>
        <w:left w:val="none" w:sz="0" w:space="0" w:color="auto"/>
        <w:bottom w:val="none" w:sz="0" w:space="0" w:color="auto"/>
        <w:right w:val="none" w:sz="0" w:space="0" w:color="auto"/>
      </w:divBdr>
    </w:div>
    <w:div w:id="2028747667">
      <w:bodyDiv w:val="1"/>
      <w:marLeft w:val="0"/>
      <w:marRight w:val="0"/>
      <w:marTop w:val="0"/>
      <w:marBottom w:val="0"/>
      <w:divBdr>
        <w:top w:val="none" w:sz="0" w:space="0" w:color="auto"/>
        <w:left w:val="none" w:sz="0" w:space="0" w:color="auto"/>
        <w:bottom w:val="none" w:sz="0" w:space="0" w:color="auto"/>
        <w:right w:val="none" w:sz="0" w:space="0" w:color="auto"/>
      </w:divBdr>
    </w:div>
    <w:div w:id="2047296641">
      <w:bodyDiv w:val="1"/>
      <w:marLeft w:val="0"/>
      <w:marRight w:val="0"/>
      <w:marTop w:val="0"/>
      <w:marBottom w:val="0"/>
      <w:divBdr>
        <w:top w:val="none" w:sz="0" w:space="0" w:color="auto"/>
        <w:left w:val="none" w:sz="0" w:space="0" w:color="auto"/>
        <w:bottom w:val="none" w:sz="0" w:space="0" w:color="auto"/>
        <w:right w:val="none" w:sz="0" w:space="0" w:color="auto"/>
      </w:divBdr>
    </w:div>
    <w:div w:id="2052413561">
      <w:bodyDiv w:val="1"/>
      <w:marLeft w:val="0"/>
      <w:marRight w:val="0"/>
      <w:marTop w:val="0"/>
      <w:marBottom w:val="0"/>
      <w:divBdr>
        <w:top w:val="none" w:sz="0" w:space="0" w:color="auto"/>
        <w:left w:val="none" w:sz="0" w:space="0" w:color="auto"/>
        <w:bottom w:val="none" w:sz="0" w:space="0" w:color="auto"/>
        <w:right w:val="none" w:sz="0" w:space="0" w:color="auto"/>
      </w:divBdr>
    </w:div>
    <w:div w:id="2053114843">
      <w:bodyDiv w:val="1"/>
      <w:marLeft w:val="0"/>
      <w:marRight w:val="0"/>
      <w:marTop w:val="0"/>
      <w:marBottom w:val="0"/>
      <w:divBdr>
        <w:top w:val="none" w:sz="0" w:space="0" w:color="auto"/>
        <w:left w:val="none" w:sz="0" w:space="0" w:color="auto"/>
        <w:bottom w:val="none" w:sz="0" w:space="0" w:color="auto"/>
        <w:right w:val="none" w:sz="0" w:space="0" w:color="auto"/>
      </w:divBdr>
    </w:div>
    <w:div w:id="2060471644">
      <w:bodyDiv w:val="1"/>
      <w:marLeft w:val="0"/>
      <w:marRight w:val="0"/>
      <w:marTop w:val="0"/>
      <w:marBottom w:val="0"/>
      <w:divBdr>
        <w:top w:val="none" w:sz="0" w:space="0" w:color="auto"/>
        <w:left w:val="none" w:sz="0" w:space="0" w:color="auto"/>
        <w:bottom w:val="none" w:sz="0" w:space="0" w:color="auto"/>
        <w:right w:val="none" w:sz="0" w:space="0" w:color="auto"/>
      </w:divBdr>
    </w:div>
    <w:div w:id="2070372623">
      <w:bodyDiv w:val="1"/>
      <w:marLeft w:val="0"/>
      <w:marRight w:val="0"/>
      <w:marTop w:val="0"/>
      <w:marBottom w:val="0"/>
      <w:divBdr>
        <w:top w:val="none" w:sz="0" w:space="0" w:color="auto"/>
        <w:left w:val="none" w:sz="0" w:space="0" w:color="auto"/>
        <w:bottom w:val="none" w:sz="0" w:space="0" w:color="auto"/>
        <w:right w:val="none" w:sz="0" w:space="0" w:color="auto"/>
      </w:divBdr>
    </w:div>
    <w:div w:id="2072997128">
      <w:bodyDiv w:val="1"/>
      <w:marLeft w:val="0"/>
      <w:marRight w:val="0"/>
      <w:marTop w:val="0"/>
      <w:marBottom w:val="0"/>
      <w:divBdr>
        <w:top w:val="none" w:sz="0" w:space="0" w:color="auto"/>
        <w:left w:val="none" w:sz="0" w:space="0" w:color="auto"/>
        <w:bottom w:val="none" w:sz="0" w:space="0" w:color="auto"/>
        <w:right w:val="none" w:sz="0" w:space="0" w:color="auto"/>
      </w:divBdr>
    </w:div>
    <w:div w:id="2073455385">
      <w:bodyDiv w:val="1"/>
      <w:marLeft w:val="0"/>
      <w:marRight w:val="0"/>
      <w:marTop w:val="0"/>
      <w:marBottom w:val="0"/>
      <w:divBdr>
        <w:top w:val="none" w:sz="0" w:space="0" w:color="auto"/>
        <w:left w:val="none" w:sz="0" w:space="0" w:color="auto"/>
        <w:bottom w:val="none" w:sz="0" w:space="0" w:color="auto"/>
        <w:right w:val="none" w:sz="0" w:space="0" w:color="auto"/>
      </w:divBdr>
    </w:div>
    <w:div w:id="2076856359">
      <w:bodyDiv w:val="1"/>
      <w:marLeft w:val="0"/>
      <w:marRight w:val="0"/>
      <w:marTop w:val="0"/>
      <w:marBottom w:val="0"/>
      <w:divBdr>
        <w:top w:val="none" w:sz="0" w:space="0" w:color="auto"/>
        <w:left w:val="none" w:sz="0" w:space="0" w:color="auto"/>
        <w:bottom w:val="none" w:sz="0" w:space="0" w:color="auto"/>
        <w:right w:val="none" w:sz="0" w:space="0" w:color="auto"/>
      </w:divBdr>
    </w:div>
    <w:div w:id="2079011510">
      <w:bodyDiv w:val="1"/>
      <w:marLeft w:val="0"/>
      <w:marRight w:val="0"/>
      <w:marTop w:val="0"/>
      <w:marBottom w:val="0"/>
      <w:divBdr>
        <w:top w:val="none" w:sz="0" w:space="0" w:color="auto"/>
        <w:left w:val="none" w:sz="0" w:space="0" w:color="auto"/>
        <w:bottom w:val="none" w:sz="0" w:space="0" w:color="auto"/>
        <w:right w:val="none" w:sz="0" w:space="0" w:color="auto"/>
      </w:divBdr>
    </w:div>
    <w:div w:id="2101755235">
      <w:bodyDiv w:val="1"/>
      <w:marLeft w:val="0"/>
      <w:marRight w:val="0"/>
      <w:marTop w:val="0"/>
      <w:marBottom w:val="0"/>
      <w:divBdr>
        <w:top w:val="none" w:sz="0" w:space="0" w:color="auto"/>
        <w:left w:val="none" w:sz="0" w:space="0" w:color="auto"/>
        <w:bottom w:val="none" w:sz="0" w:space="0" w:color="auto"/>
        <w:right w:val="none" w:sz="0" w:space="0" w:color="auto"/>
      </w:divBdr>
      <w:divsChild>
        <w:div w:id="523137182">
          <w:marLeft w:val="0"/>
          <w:marRight w:val="0"/>
          <w:marTop w:val="0"/>
          <w:marBottom w:val="0"/>
          <w:divBdr>
            <w:top w:val="none" w:sz="0" w:space="0" w:color="auto"/>
            <w:left w:val="none" w:sz="0" w:space="0" w:color="auto"/>
            <w:bottom w:val="none" w:sz="0" w:space="0" w:color="auto"/>
            <w:right w:val="none" w:sz="0" w:space="0" w:color="auto"/>
          </w:divBdr>
          <w:divsChild>
            <w:div w:id="1090152950">
              <w:marLeft w:val="0"/>
              <w:marRight w:val="0"/>
              <w:marTop w:val="100"/>
              <w:marBottom w:val="100"/>
              <w:divBdr>
                <w:top w:val="single" w:sz="2" w:space="0" w:color="E3E3E3"/>
                <w:left w:val="single" w:sz="2" w:space="0" w:color="E3E3E3"/>
                <w:bottom w:val="single" w:sz="2" w:space="0" w:color="E3E3E3"/>
                <w:right w:val="single" w:sz="2" w:space="0" w:color="E3E3E3"/>
              </w:divBdr>
              <w:divsChild>
                <w:div w:id="198515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8081389">
          <w:marLeft w:val="0"/>
          <w:marRight w:val="0"/>
          <w:marTop w:val="0"/>
          <w:marBottom w:val="0"/>
          <w:divBdr>
            <w:top w:val="single" w:sz="2" w:space="0" w:color="E3E3E3"/>
            <w:left w:val="single" w:sz="2" w:space="0" w:color="E3E3E3"/>
            <w:bottom w:val="single" w:sz="2" w:space="0" w:color="E3E3E3"/>
            <w:right w:val="single" w:sz="2" w:space="0" w:color="E3E3E3"/>
          </w:divBdr>
          <w:divsChild>
            <w:div w:id="1166358713">
              <w:marLeft w:val="0"/>
              <w:marRight w:val="0"/>
              <w:marTop w:val="0"/>
              <w:marBottom w:val="0"/>
              <w:divBdr>
                <w:top w:val="single" w:sz="2" w:space="0" w:color="E3E3E3"/>
                <w:left w:val="single" w:sz="2" w:space="0" w:color="E3E3E3"/>
                <w:bottom w:val="single" w:sz="2" w:space="0" w:color="E3E3E3"/>
                <w:right w:val="single" w:sz="2" w:space="0" w:color="E3E3E3"/>
              </w:divBdr>
              <w:divsChild>
                <w:div w:id="1231501147">
                  <w:marLeft w:val="0"/>
                  <w:marRight w:val="0"/>
                  <w:marTop w:val="0"/>
                  <w:marBottom w:val="0"/>
                  <w:divBdr>
                    <w:top w:val="single" w:sz="2" w:space="0" w:color="E3E3E3"/>
                    <w:left w:val="single" w:sz="2" w:space="0" w:color="E3E3E3"/>
                    <w:bottom w:val="single" w:sz="2" w:space="0" w:color="E3E3E3"/>
                    <w:right w:val="single" w:sz="2" w:space="0" w:color="E3E3E3"/>
                  </w:divBdr>
                  <w:divsChild>
                    <w:div w:id="1229069656">
                      <w:marLeft w:val="0"/>
                      <w:marRight w:val="0"/>
                      <w:marTop w:val="0"/>
                      <w:marBottom w:val="0"/>
                      <w:divBdr>
                        <w:top w:val="single" w:sz="2" w:space="0" w:color="E3E3E3"/>
                        <w:left w:val="single" w:sz="2" w:space="0" w:color="E3E3E3"/>
                        <w:bottom w:val="single" w:sz="2" w:space="0" w:color="E3E3E3"/>
                        <w:right w:val="single" w:sz="2" w:space="0" w:color="E3E3E3"/>
                      </w:divBdr>
                      <w:divsChild>
                        <w:div w:id="2120181115">
                          <w:marLeft w:val="0"/>
                          <w:marRight w:val="0"/>
                          <w:marTop w:val="0"/>
                          <w:marBottom w:val="0"/>
                          <w:divBdr>
                            <w:top w:val="single" w:sz="2" w:space="0" w:color="E3E3E3"/>
                            <w:left w:val="single" w:sz="2" w:space="0" w:color="E3E3E3"/>
                            <w:bottom w:val="single" w:sz="2" w:space="0" w:color="E3E3E3"/>
                            <w:right w:val="single" w:sz="2" w:space="0" w:color="E3E3E3"/>
                          </w:divBdr>
                          <w:divsChild>
                            <w:div w:id="1434127581">
                              <w:marLeft w:val="0"/>
                              <w:marRight w:val="0"/>
                              <w:marTop w:val="0"/>
                              <w:marBottom w:val="0"/>
                              <w:divBdr>
                                <w:top w:val="single" w:sz="2" w:space="0" w:color="E3E3E3"/>
                                <w:left w:val="single" w:sz="2" w:space="0" w:color="E3E3E3"/>
                                <w:bottom w:val="single" w:sz="2" w:space="0" w:color="E3E3E3"/>
                                <w:right w:val="single" w:sz="2" w:space="0" w:color="E3E3E3"/>
                              </w:divBdr>
                              <w:divsChild>
                                <w:div w:id="1357267741">
                                  <w:marLeft w:val="0"/>
                                  <w:marRight w:val="0"/>
                                  <w:marTop w:val="100"/>
                                  <w:marBottom w:val="100"/>
                                  <w:divBdr>
                                    <w:top w:val="single" w:sz="2" w:space="0" w:color="E3E3E3"/>
                                    <w:left w:val="single" w:sz="2" w:space="0" w:color="E3E3E3"/>
                                    <w:bottom w:val="single" w:sz="2" w:space="0" w:color="E3E3E3"/>
                                    <w:right w:val="single" w:sz="2" w:space="0" w:color="E3E3E3"/>
                                  </w:divBdr>
                                  <w:divsChild>
                                    <w:div w:id="370964230">
                                      <w:marLeft w:val="0"/>
                                      <w:marRight w:val="0"/>
                                      <w:marTop w:val="0"/>
                                      <w:marBottom w:val="0"/>
                                      <w:divBdr>
                                        <w:top w:val="single" w:sz="2" w:space="0" w:color="E3E3E3"/>
                                        <w:left w:val="single" w:sz="2" w:space="0" w:color="E3E3E3"/>
                                        <w:bottom w:val="single" w:sz="2" w:space="0" w:color="E3E3E3"/>
                                        <w:right w:val="single" w:sz="2" w:space="0" w:color="E3E3E3"/>
                                      </w:divBdr>
                                      <w:divsChild>
                                        <w:div w:id="1012613398">
                                          <w:marLeft w:val="0"/>
                                          <w:marRight w:val="0"/>
                                          <w:marTop w:val="0"/>
                                          <w:marBottom w:val="0"/>
                                          <w:divBdr>
                                            <w:top w:val="single" w:sz="2" w:space="0" w:color="E3E3E3"/>
                                            <w:left w:val="single" w:sz="2" w:space="0" w:color="E3E3E3"/>
                                            <w:bottom w:val="single" w:sz="2" w:space="0" w:color="E3E3E3"/>
                                            <w:right w:val="single" w:sz="2" w:space="0" w:color="E3E3E3"/>
                                          </w:divBdr>
                                          <w:divsChild>
                                            <w:div w:id="741101748">
                                              <w:marLeft w:val="0"/>
                                              <w:marRight w:val="0"/>
                                              <w:marTop w:val="0"/>
                                              <w:marBottom w:val="0"/>
                                              <w:divBdr>
                                                <w:top w:val="single" w:sz="2" w:space="0" w:color="E3E3E3"/>
                                                <w:left w:val="single" w:sz="2" w:space="0" w:color="E3E3E3"/>
                                                <w:bottom w:val="single" w:sz="2" w:space="0" w:color="E3E3E3"/>
                                                <w:right w:val="single" w:sz="2" w:space="0" w:color="E3E3E3"/>
                                              </w:divBdr>
                                              <w:divsChild>
                                                <w:div w:id="582883564">
                                                  <w:marLeft w:val="0"/>
                                                  <w:marRight w:val="0"/>
                                                  <w:marTop w:val="0"/>
                                                  <w:marBottom w:val="0"/>
                                                  <w:divBdr>
                                                    <w:top w:val="single" w:sz="2" w:space="0" w:color="E3E3E3"/>
                                                    <w:left w:val="single" w:sz="2" w:space="0" w:color="E3E3E3"/>
                                                    <w:bottom w:val="single" w:sz="2" w:space="0" w:color="E3E3E3"/>
                                                    <w:right w:val="single" w:sz="2" w:space="0" w:color="E3E3E3"/>
                                                  </w:divBdr>
                                                  <w:divsChild>
                                                    <w:div w:id="1155104204">
                                                      <w:marLeft w:val="0"/>
                                                      <w:marRight w:val="0"/>
                                                      <w:marTop w:val="0"/>
                                                      <w:marBottom w:val="0"/>
                                                      <w:divBdr>
                                                        <w:top w:val="single" w:sz="2" w:space="0" w:color="E3E3E3"/>
                                                        <w:left w:val="single" w:sz="2" w:space="0" w:color="E3E3E3"/>
                                                        <w:bottom w:val="single" w:sz="2" w:space="0" w:color="E3E3E3"/>
                                                        <w:right w:val="single" w:sz="2" w:space="0" w:color="E3E3E3"/>
                                                      </w:divBdr>
                                                      <w:divsChild>
                                                        <w:div w:id="1130785151">
                                                          <w:marLeft w:val="0"/>
                                                          <w:marRight w:val="0"/>
                                                          <w:marTop w:val="0"/>
                                                          <w:marBottom w:val="0"/>
                                                          <w:divBdr>
                                                            <w:top w:val="single" w:sz="2" w:space="2" w:color="E3E3E3"/>
                                                            <w:left w:val="single" w:sz="2" w:space="0" w:color="E3E3E3"/>
                                                            <w:bottom w:val="single" w:sz="2" w:space="0" w:color="E3E3E3"/>
                                                            <w:right w:val="single" w:sz="2" w:space="0" w:color="E3E3E3"/>
                                                          </w:divBdr>
                                                          <w:divsChild>
                                                            <w:div w:id="873732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2103066965">
      <w:bodyDiv w:val="1"/>
      <w:marLeft w:val="0"/>
      <w:marRight w:val="0"/>
      <w:marTop w:val="0"/>
      <w:marBottom w:val="0"/>
      <w:divBdr>
        <w:top w:val="none" w:sz="0" w:space="0" w:color="auto"/>
        <w:left w:val="none" w:sz="0" w:space="0" w:color="auto"/>
        <w:bottom w:val="none" w:sz="0" w:space="0" w:color="auto"/>
        <w:right w:val="none" w:sz="0" w:space="0" w:color="auto"/>
      </w:divBdr>
    </w:div>
    <w:div w:id="2119521220">
      <w:bodyDiv w:val="1"/>
      <w:marLeft w:val="0"/>
      <w:marRight w:val="0"/>
      <w:marTop w:val="0"/>
      <w:marBottom w:val="0"/>
      <w:divBdr>
        <w:top w:val="none" w:sz="0" w:space="0" w:color="auto"/>
        <w:left w:val="none" w:sz="0" w:space="0" w:color="auto"/>
        <w:bottom w:val="none" w:sz="0" w:space="0" w:color="auto"/>
        <w:right w:val="none" w:sz="0" w:space="0" w:color="auto"/>
      </w:divBdr>
      <w:divsChild>
        <w:div w:id="1039083666">
          <w:marLeft w:val="0"/>
          <w:marRight w:val="0"/>
          <w:marTop w:val="0"/>
          <w:marBottom w:val="0"/>
          <w:divBdr>
            <w:top w:val="none" w:sz="0" w:space="0" w:color="auto"/>
            <w:left w:val="none" w:sz="0" w:space="0" w:color="auto"/>
            <w:bottom w:val="none" w:sz="0" w:space="0" w:color="auto"/>
            <w:right w:val="none" w:sz="0" w:space="0" w:color="auto"/>
          </w:divBdr>
          <w:divsChild>
            <w:div w:id="15632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6684">
      <w:bodyDiv w:val="1"/>
      <w:marLeft w:val="0"/>
      <w:marRight w:val="0"/>
      <w:marTop w:val="0"/>
      <w:marBottom w:val="0"/>
      <w:divBdr>
        <w:top w:val="none" w:sz="0" w:space="0" w:color="auto"/>
        <w:left w:val="none" w:sz="0" w:space="0" w:color="auto"/>
        <w:bottom w:val="none" w:sz="0" w:space="0" w:color="auto"/>
        <w:right w:val="none" w:sz="0" w:space="0" w:color="auto"/>
      </w:divBdr>
    </w:div>
    <w:div w:id="2147121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3639</TotalTime>
  <Pages>1</Pages>
  <Words>14316</Words>
  <Characters>81604</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95729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Ngân Trần</cp:lastModifiedBy>
  <cp:revision>12</cp:revision>
  <dcterms:created xsi:type="dcterms:W3CDTF">2024-06-27T07:15:00Z</dcterms:created>
  <dcterms:modified xsi:type="dcterms:W3CDTF">2024-10-03T10:31:00Z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3feba1b85543eb9ef0150913c32818170a43b82de89aff93a6011f94bc3471cc</vt:lpwstr>
  </property>
</Properties>
</file>