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Voltage Sweep Comparison: run12, run13, run14, run15, run16, run17, run18</w:t>
      </w:r>
    </w:p>
    <w:p>
      <w:r>
        <w:rPr>
          <w:i/>
        </w:rPr>
        <w:t>Parameters held constant: 2mA ion + 2mA electron current, 800K particles each, deuterium ions, h=0.3mm mesh, 10-iter cap, convergence threshold = 0.1% of |cathodepot|.</w:t>
      </w:r>
    </w:p>
    <w:p>
      <w:pPr>
        <w:pStyle w:val="Heading1"/>
      </w:pPr>
      <w:r>
        <w:t>1.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Run</w:t>
            </w:r>
          </w:p>
        </w:tc>
        <w:tc>
          <w:tcPr>
            <w:tcW w:type="dxa" w:w="1080"/>
          </w:tcPr>
          <w:p>
            <w:r>
              <w:t>Voltage (kV)</w:t>
            </w:r>
          </w:p>
        </w:tc>
        <w:tc>
          <w:tcPr>
            <w:tcW w:type="dxa" w:w="1080"/>
          </w:tcPr>
          <w:p>
            <w:r>
              <w:t>Converged (Y/N)</w:t>
            </w:r>
          </w:p>
        </w:tc>
        <w:tc>
          <w:tcPr>
            <w:tcW w:type="dxa" w:w="1080"/>
          </w:tcPr>
          <w:p>
            <w:r>
              <w:t>Iterations to converge</w:t>
            </w:r>
          </w:p>
        </w:tc>
        <w:tc>
          <w:tcPr>
            <w:tcW w:type="dxa" w:w="1080"/>
          </w:tcPr>
          <w:p>
            <w:r>
              <w:t>Final Epot error (V)</w:t>
            </w:r>
          </w:p>
        </w:tc>
        <w:tc>
          <w:tcPr>
            <w:tcW w:type="dxa" w:w="1080"/>
          </w:tcPr>
          <w:p>
            <w:r>
              <w:t>Avg trajectory steps</w:t>
            </w:r>
          </w:p>
        </w:tc>
        <w:tc>
          <w:tcPr>
            <w:tcW w:type="dxa" w:w="1080"/>
          </w:tcPr>
          <w:p>
            <w:r>
              <w:t>Central potential (V)</w:t>
            </w:r>
          </w:p>
        </w:tc>
        <w:tc>
          <w:tcPr>
            <w:tcW w:type="dxa" w:w="1080"/>
          </w:tcPr>
          <w:p>
            <w:r>
              <w:t>Central anode height (%)</w:t>
            </w:r>
          </w:p>
        </w:tc>
      </w:tr>
      <w:tr>
        <w:tc>
          <w:tcPr>
            <w:tcW w:type="dxa" w:w="1080"/>
          </w:tcPr>
          <w:p>
            <w:r>
              <w:t>run12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61059380</w:t>
            </w:r>
          </w:p>
        </w:tc>
        <w:tc>
          <w:tcPr>
            <w:tcW w:type="dxa" w:w="1080"/>
          </w:tcPr>
          <w:p>
            <w:r>
              <w:t>-9313.60</w:t>
            </w:r>
          </w:p>
        </w:tc>
        <w:tc>
          <w:tcPr>
            <w:tcW w:type="dxa" w:w="1080"/>
          </w:tcPr>
          <w:p>
            <w:r>
              <w:t>6.864</w:t>
            </w:r>
          </w:p>
        </w:tc>
      </w:tr>
      <w:tr>
        <w:tc>
          <w:tcPr>
            <w:tcW w:type="dxa" w:w="1080"/>
          </w:tcPr>
          <w:p>
            <w:r>
              <w:t>run13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67042812</w:t>
            </w:r>
          </w:p>
        </w:tc>
        <w:tc>
          <w:tcPr>
            <w:tcW w:type="dxa" w:w="1080"/>
          </w:tcPr>
          <w:p>
            <w:r>
              <w:t>-18627.20</w:t>
            </w:r>
          </w:p>
        </w:tc>
        <w:tc>
          <w:tcPr>
            <w:tcW w:type="dxa" w:w="1080"/>
          </w:tcPr>
          <w:p>
            <w:r>
              <w:t>6.864</w:t>
            </w:r>
          </w:p>
        </w:tc>
      </w:tr>
      <w:tr>
        <w:tc>
          <w:tcPr>
            <w:tcW w:type="dxa" w:w="1080"/>
          </w:tcPr>
          <w:p>
            <w:r>
              <w:t>run14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70468901</w:t>
            </w:r>
          </w:p>
        </w:tc>
        <w:tc>
          <w:tcPr>
            <w:tcW w:type="dxa" w:w="1080"/>
          </w:tcPr>
          <w:p>
            <w:r>
              <w:t>-27940.90</w:t>
            </w:r>
          </w:p>
        </w:tc>
        <w:tc>
          <w:tcPr>
            <w:tcW w:type="dxa" w:w="1080"/>
          </w:tcPr>
          <w:p>
            <w:r>
              <w:t>6.864</w:t>
            </w:r>
          </w:p>
        </w:tc>
      </w:tr>
      <w:tr>
        <w:tc>
          <w:tcPr>
            <w:tcW w:type="dxa" w:w="1080"/>
          </w:tcPr>
          <w:p>
            <w:r>
              <w:t>run15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73238549</w:t>
            </w:r>
          </w:p>
        </w:tc>
        <w:tc>
          <w:tcPr>
            <w:tcW w:type="dxa" w:w="1080"/>
          </w:tcPr>
          <w:p>
            <w:r>
              <w:t>-37254.40</w:t>
            </w:r>
          </w:p>
        </w:tc>
        <w:tc>
          <w:tcPr>
            <w:tcW w:type="dxa" w:w="1080"/>
          </w:tcPr>
          <w:p>
            <w:r>
              <w:t>6.864</w:t>
            </w:r>
          </w:p>
        </w:tc>
      </w:tr>
      <w:tr>
        <w:tc>
          <w:tcPr>
            <w:tcW w:type="dxa" w:w="1080"/>
          </w:tcPr>
          <w:p>
            <w:r>
              <w:t>run16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75155952</w:t>
            </w:r>
          </w:p>
        </w:tc>
        <w:tc>
          <w:tcPr>
            <w:tcW w:type="dxa" w:w="1080"/>
          </w:tcPr>
          <w:p>
            <w:r>
              <w:t>-46568.00</w:t>
            </w:r>
          </w:p>
        </w:tc>
        <w:tc>
          <w:tcPr>
            <w:tcW w:type="dxa" w:w="1080"/>
          </w:tcPr>
          <w:p>
            <w:r>
              <w:t>6.864</w:t>
            </w:r>
          </w:p>
        </w:tc>
      </w:tr>
      <w:tr>
        <w:tc>
          <w:tcPr>
            <w:tcW w:type="dxa" w:w="1080"/>
          </w:tcPr>
          <w:p>
            <w:r>
              <w:t>run17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79108320</w:t>
            </w:r>
          </w:p>
        </w:tc>
        <w:tc>
          <w:tcPr>
            <w:tcW w:type="dxa" w:w="1080"/>
          </w:tcPr>
          <w:p>
            <w:r>
              <w:t>-69851.80</w:t>
            </w:r>
          </w:p>
        </w:tc>
        <w:tc>
          <w:tcPr>
            <w:tcW w:type="dxa" w:w="1080"/>
          </w:tcPr>
          <w:p>
            <w:r>
              <w:t>6.864</w:t>
            </w:r>
          </w:p>
        </w:tc>
      </w:tr>
      <w:tr>
        <w:tc>
          <w:tcPr>
            <w:tcW w:type="dxa" w:w="1080"/>
          </w:tcPr>
          <w:p>
            <w:r>
              <w:t>run18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81842059</w:t>
            </w:r>
          </w:p>
        </w:tc>
        <w:tc>
          <w:tcPr>
            <w:tcW w:type="dxa" w:w="1080"/>
          </w:tcPr>
          <w:p>
            <w:r>
              <w:t>-93136.10</w:t>
            </w:r>
          </w:p>
        </w:tc>
        <w:tc>
          <w:tcPr>
            <w:tcW w:type="dxa" w:w="1080"/>
          </w:tcPr>
          <w:p>
            <w:r>
              <w:t>6.864</w:t>
            </w:r>
          </w:p>
        </w:tc>
      </w:tr>
    </w:tbl>
    <w:p>
      <w:pPr>
        <w:pStyle w:val="Heading1"/>
      </w:pPr>
      <w:r>
        <w:t>2. Superimposed Radial Potential Profiles (x, y, z)</w:t>
      </w:r>
    </w:p>
    <w:p>
      <w:r>
        <w:drawing>
          <wp:inline xmlns:a="http://schemas.openxmlformats.org/drawingml/2006/main" xmlns:pic="http://schemas.openxmlformats.org/drawingml/2006/picture">
            <wp:extent cx="5943600" cy="3782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sweep_comparison_radial_overlay_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x (side tube) axis - final iteration per run</w:t>
      </w:r>
    </w:p>
    <w:p>
      <w:r>
        <w:drawing>
          <wp:inline xmlns:a="http://schemas.openxmlformats.org/drawingml/2006/main" xmlns:pic="http://schemas.openxmlformats.org/drawingml/2006/picture">
            <wp:extent cx="5943600" cy="37822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sweep_comparison_radial_overlay_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y (long-tube vertical diameter) axis - final iteration per run</w:t>
      </w:r>
    </w:p>
    <w:p>
      <w:r>
        <w:drawing>
          <wp:inline xmlns:a="http://schemas.openxmlformats.org/drawingml/2006/main" xmlns:pic="http://schemas.openxmlformats.org/drawingml/2006/picture">
            <wp:extent cx="5943600" cy="37822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sweep_comparison_radial_overlay_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z (long tube) axis - final iteration per run</w:t>
      </w:r>
    </w:p>
    <w:p>
      <w:pPr>
        <w:pStyle w:val="Heading1"/>
      </w:pPr>
      <w:r>
        <w:t>3. Superimposed Convergence</w:t>
      </w:r>
    </w:p>
    <w:p>
      <w:r>
        <w:drawing>
          <wp:inline xmlns:a="http://schemas.openxmlformats.org/drawingml/2006/main" xmlns:pic="http://schemas.openxmlformats.org/drawingml/2006/picture">
            <wp:extent cx="5943600" cy="37822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sweep_comparison_convergence_overl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Trajectory Density Comparison (trajdens_xz)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-10 kV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61327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jdens_xz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613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-20 kV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61327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jdens_xz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613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-30 kV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61327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jdens_xz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613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-40 kV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61327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jdens_xz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613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-50 kV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61327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jdens_xz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613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-75 kV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61327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jdens_xz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613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-100 kV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61327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jdens_xz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613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</w:tc>
      </w:tr>
    </w:tbl>
    <w:p>
      <w:pPr>
        <w:pStyle w:val="Heading1"/>
      </w:pPr>
      <w:r>
        <w:t>5. Final Potential Field Comparison (epot_xz)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-10 kV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59987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pot_xz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5998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-20 kV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58380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pot_xz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583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-30 kV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58380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pot_xz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583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-40 kV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58380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pot_xz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583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-50 kV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59987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pot_xz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5998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-75 kV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58380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pot_xz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583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-100 kV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2599879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pot_xz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5998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/>
        </w:tc>
      </w:tr>
    </w:tbl>
    <w:p>
      <w:pPr>
        <w:pStyle w:val="Heading1"/>
      </w:pPr>
      <w:r>
        <w:t>6. Memory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Run</w:t>
            </w:r>
          </w:p>
        </w:tc>
        <w:tc>
          <w:tcPr>
            <w:tcW w:type="dxa" w:w="1440"/>
          </w:tcPr>
          <w:p>
            <w:r>
              <w:t>Voltage (kV)</w:t>
            </w:r>
          </w:p>
        </w:tc>
        <w:tc>
          <w:tcPr>
            <w:tcW w:type="dxa" w:w="1440"/>
          </w:tcPr>
          <w:p>
            <w:r>
              <w:t>Final iter</w:t>
            </w:r>
          </w:p>
        </w:tc>
        <w:tc>
          <w:tcPr>
            <w:tcW w:type="dxa" w:w="1440"/>
          </w:tcPr>
          <w:p>
            <w:r>
              <w:t>Ion steps</w:t>
            </w:r>
          </w:p>
        </w:tc>
        <w:tc>
          <w:tcPr>
            <w:tcW w:type="dxa" w:w="1440"/>
          </w:tcPr>
          <w:p>
            <w:r>
              <w:t>Electron steps</w:t>
            </w:r>
          </w:p>
        </w:tc>
        <w:tc>
          <w:tcPr>
            <w:tcW w:type="dxa" w:w="1440"/>
          </w:tcPr>
          <w:p>
            <w:r>
              <w:t>Total GB</w:t>
            </w:r>
          </w:p>
        </w:tc>
      </w:tr>
      <w:tr>
        <w:tc>
          <w:tcPr>
            <w:tcW w:type="dxa" w:w="1440"/>
          </w:tcPr>
          <w:p>
            <w:r>
              <w:t>run12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61035438</w:t>
            </w:r>
          </w:p>
        </w:tc>
        <w:tc>
          <w:tcPr>
            <w:tcW w:type="dxa" w:w="1440"/>
          </w:tcPr>
          <w:p>
            <w:r>
              <w:t>31386933</w:t>
            </w:r>
          </w:p>
        </w:tc>
        <w:tc>
          <w:tcPr>
            <w:tcW w:type="dxa" w:w="1440"/>
          </w:tcPr>
          <w:p>
            <w:r>
              <w:t>7.8338</w:t>
            </w:r>
          </w:p>
        </w:tc>
      </w:tr>
      <w:tr>
        <w:tc>
          <w:tcPr>
            <w:tcW w:type="dxa" w:w="1440"/>
          </w:tcPr>
          <w:p>
            <w:r>
              <w:t>run13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67009202</w:t>
            </w:r>
          </w:p>
        </w:tc>
        <w:tc>
          <w:tcPr>
            <w:tcW w:type="dxa" w:w="1440"/>
          </w:tcPr>
          <w:p>
            <w:r>
              <w:t>31588628</w:t>
            </w:r>
          </w:p>
        </w:tc>
        <w:tc>
          <w:tcPr>
            <w:tcW w:type="dxa" w:w="1440"/>
          </w:tcPr>
          <w:p>
            <w:r>
              <w:t>8.1558</w:t>
            </w:r>
          </w:p>
        </w:tc>
      </w:tr>
      <w:tr>
        <w:tc>
          <w:tcPr>
            <w:tcW w:type="dxa" w:w="1440"/>
          </w:tcPr>
          <w:p>
            <w:r>
              <w:t>run14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70473211</w:t>
            </w:r>
          </w:p>
        </w:tc>
        <w:tc>
          <w:tcPr>
            <w:tcW w:type="dxa" w:w="1440"/>
          </w:tcPr>
          <w:p>
            <w:r>
              <w:t>31672599</w:t>
            </w:r>
          </w:p>
        </w:tc>
        <w:tc>
          <w:tcPr>
            <w:tcW w:type="dxa" w:w="1440"/>
          </w:tcPr>
          <w:p>
            <w:r>
              <w:t>8.3409</w:t>
            </w:r>
          </w:p>
        </w:tc>
      </w:tr>
      <w:tr>
        <w:tc>
          <w:tcPr>
            <w:tcW w:type="dxa" w:w="1440"/>
          </w:tcPr>
          <w:p>
            <w:r>
              <w:t>run15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73276167</w:t>
            </w:r>
          </w:p>
        </w:tc>
        <w:tc>
          <w:tcPr>
            <w:tcW w:type="dxa" w:w="1440"/>
          </w:tcPr>
          <w:p>
            <w:r>
              <w:t>31726376</w:t>
            </w:r>
          </w:p>
        </w:tc>
        <w:tc>
          <w:tcPr>
            <w:tcW w:type="dxa" w:w="1440"/>
          </w:tcPr>
          <w:p>
            <w:r>
              <w:t>8.4899</w:t>
            </w:r>
          </w:p>
        </w:tc>
      </w:tr>
      <w:tr>
        <w:tc>
          <w:tcPr>
            <w:tcW w:type="dxa" w:w="1440"/>
          </w:tcPr>
          <w:p>
            <w:r>
              <w:t>run16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75157241</w:t>
            </w:r>
          </w:p>
        </w:tc>
        <w:tc>
          <w:tcPr>
            <w:tcW w:type="dxa" w:w="1440"/>
          </w:tcPr>
          <w:p>
            <w:r>
              <w:t>31760586</w:t>
            </w:r>
          </w:p>
        </w:tc>
        <w:tc>
          <w:tcPr>
            <w:tcW w:type="dxa" w:w="1440"/>
          </w:tcPr>
          <w:p>
            <w:r>
              <w:t>8.5898</w:t>
            </w:r>
          </w:p>
        </w:tc>
      </w:tr>
      <w:tr>
        <w:tc>
          <w:tcPr>
            <w:tcW w:type="dxa" w:w="1440"/>
          </w:tcPr>
          <w:p>
            <w:r>
              <w:t>run17</w:t>
            </w:r>
          </w:p>
        </w:tc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79128998</w:t>
            </w:r>
          </w:p>
        </w:tc>
        <w:tc>
          <w:tcPr>
            <w:tcW w:type="dxa" w:w="1440"/>
          </w:tcPr>
          <w:p>
            <w:r>
              <w:t>31819132</w:t>
            </w:r>
          </w:p>
        </w:tc>
        <w:tc>
          <w:tcPr>
            <w:tcW w:type="dxa" w:w="1440"/>
          </w:tcPr>
          <w:p>
            <w:r>
              <w:t>8.7999</w:t>
            </w:r>
          </w:p>
        </w:tc>
      </w:tr>
      <w:tr>
        <w:tc>
          <w:tcPr>
            <w:tcW w:type="dxa" w:w="1440"/>
          </w:tcPr>
          <w:p>
            <w:r>
              <w:t>run18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81787441</w:t>
            </w:r>
          </w:p>
        </w:tc>
        <w:tc>
          <w:tcPr>
            <w:tcW w:type="dxa" w:w="1440"/>
          </w:tcPr>
          <w:p>
            <w:r>
              <w:t>31853037</w:t>
            </w:r>
          </w:p>
        </w:tc>
        <w:tc>
          <w:tcPr>
            <w:tcW w:type="dxa" w:w="1440"/>
          </w:tcPr>
          <w:p>
            <w:r>
              <w:t>8.9404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