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DC58" w14:textId="77777777" w:rsidR="001B7847" w:rsidRPr="001B7847" w:rsidRDefault="001B7847" w:rsidP="001B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7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67 — Scalar Fragment Memory Palettes</w:t>
      </w:r>
    </w:p>
    <w:p w14:paraId="0C63D42B" w14:textId="77777777" w:rsidR="001B7847" w:rsidRPr="001B7847" w:rsidRDefault="001B7847" w:rsidP="001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(Standalone Claude Instruction)</w:t>
      </w:r>
    </w:p>
    <w:p w14:paraId="6CCF31F0" w14:textId="77777777" w:rsidR="001B7847" w:rsidRPr="001B7847" w:rsidRDefault="001B7847" w:rsidP="001B7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pict w14:anchorId="4177CA60">
          <v:rect id="_x0000_i1025" style="width:0;height:1.5pt" o:hralign="center" o:hrstd="t" o:hr="t" fillcolor="#a0a0a0" stroked="f"/>
        </w:pict>
      </w:r>
    </w:p>
    <w:p w14:paraId="63BBA67E" w14:textId="77777777" w:rsidR="001B7847" w:rsidRPr="001B7847" w:rsidRDefault="001B7847" w:rsidP="001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📜</w:t>
      </w:r>
      <w:r w:rsidRPr="001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Prompt:</w:t>
      </w:r>
    </w:p>
    <w:p w14:paraId="30EF159A" w14:textId="77777777" w:rsidR="001B7847" w:rsidRPr="001B7847" w:rsidRDefault="001B7847" w:rsidP="001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 xml:space="preserve">Claude, implement a </w:t>
      </w:r>
      <w:proofErr w:type="gramStart"/>
      <w:r w:rsidRPr="001B7847">
        <w:rPr>
          <w:rFonts w:ascii="Times New Roman" w:eastAsia="Times New Roman" w:hAnsi="Times New Roman" w:cs="Times New Roman"/>
          <w:kern w:val="0"/>
          <w14:ligatures w14:val="none"/>
        </w:rPr>
        <w:t>module</w:t>
      </w:r>
      <w:proofErr w:type="gramEnd"/>
      <w:r w:rsidRPr="001B78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Ra.Memory.FragmentPalette</w:t>
      </w:r>
      <w:proofErr w:type="spellEnd"/>
      <w:proofErr w:type="gramEnd"/>
      <w:r w:rsidRPr="001B7847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proofErr w:type="gramStart"/>
      <w:r w:rsidRPr="001B7847">
        <w:rPr>
          <w:rFonts w:ascii="Times New Roman" w:eastAsia="Times New Roman" w:hAnsi="Times New Roman" w:cs="Times New Roman"/>
          <w:kern w:val="0"/>
          <w14:ligatures w14:val="none"/>
        </w:rPr>
        <w:t>models</w:t>
      </w:r>
      <w:proofErr w:type="gramEnd"/>
      <w:r w:rsidRPr="001B7847">
        <w:rPr>
          <w:rFonts w:ascii="Times New Roman" w:eastAsia="Times New Roman" w:hAnsi="Times New Roman" w:cs="Times New Roman"/>
          <w:kern w:val="0"/>
          <w14:ligatures w14:val="none"/>
        </w:rPr>
        <w:t xml:space="preserve"> memory fragments as “scalar pigment nodes” in a phase-continuous coherence palette.</w:t>
      </w:r>
    </w:p>
    <w:p w14:paraId="5F1C8903" w14:textId="77777777" w:rsidR="001B7847" w:rsidRPr="001B7847" w:rsidRDefault="001B7847" w:rsidP="001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Each node represents a memory fragment embedded in a scalar field, where its coherence depth (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alphaDepth</w:t>
      </w:r>
      <w:proofErr w:type="spellEnd"/>
      <w:r w:rsidRPr="001B78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7847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1B7847">
        <w:rPr>
          <w:rFonts w:ascii="Times New Roman" w:eastAsia="Times New Roman" w:hAnsi="Times New Roman" w:cs="Times New Roman"/>
          <w:kern w:val="0"/>
          <w14:ligatures w14:val="none"/>
        </w:rPr>
        <w:t xml:space="preserve"> [0.0 – 1.0]) determines its recall strength or mnemonic saturation. Nodes can optionally phase-lock to resonance IDs and exhibit inversion artifacts (symbolic distortion, dream-bleed, or consent shifts).</w:t>
      </w:r>
    </w:p>
    <w:p w14:paraId="64C130A6" w14:textId="77777777" w:rsidR="001B7847" w:rsidRPr="001B7847" w:rsidRDefault="001B7847" w:rsidP="001B7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pict w14:anchorId="2B9B9BB8">
          <v:rect id="_x0000_i1026" style="width:0;height:1.5pt" o:hralign="center" o:hrstd="t" o:hr="t" fillcolor="#a0a0a0" stroked="f"/>
        </w:pict>
      </w:r>
    </w:p>
    <w:p w14:paraId="6274341B" w14:textId="77777777" w:rsidR="001B7847" w:rsidRPr="001B7847" w:rsidRDefault="001B7847" w:rsidP="001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🧬</w:t>
      </w:r>
      <w:r w:rsidRPr="001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Required Types (Haskell-style for schema inference):</w:t>
      </w:r>
    </w:p>
    <w:p w14:paraId="1EFFEDEA" w14:textId="77777777" w:rsidR="001B7847" w:rsidRPr="001B7847" w:rsidRDefault="001B7847" w:rsidP="001B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FragmentNode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FragmentNode</w:t>
      </w:r>
      <w:proofErr w:type="spellEnd"/>
    </w:p>
    <w:p w14:paraId="5B56F862" w14:textId="77777777" w:rsidR="001B7847" w:rsidRPr="001B7847" w:rsidRDefault="001B7847" w:rsidP="001B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  <w:proofErr w:type="gram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::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</w:p>
    <w:p w14:paraId="3283A14B" w14:textId="77777777" w:rsidR="001B7847" w:rsidRPr="001B7847" w:rsidRDefault="001B7847" w:rsidP="001B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alphaDepth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7ECF7DFA" w14:textId="77777777" w:rsidR="001B7847" w:rsidRPr="001B7847" w:rsidRDefault="001B7847" w:rsidP="001B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phaseLock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Maybe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PhaseID</w:t>
      </w:r>
      <w:proofErr w:type="spellEnd"/>
    </w:p>
    <w:p w14:paraId="7920E7D0" w14:textId="77777777" w:rsidR="001B7847" w:rsidRPr="001B7847" w:rsidRDefault="001B7847" w:rsidP="001B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inversionArtifact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Maybe String</w:t>
      </w:r>
    </w:p>
    <w:p w14:paraId="7E6A0A79" w14:textId="77777777" w:rsidR="001B7847" w:rsidRPr="001B7847" w:rsidRDefault="001B7847" w:rsidP="001B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520C429" w14:textId="77777777" w:rsidR="001B7847" w:rsidRPr="001B7847" w:rsidRDefault="001B7847" w:rsidP="001B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22AA5" w14:textId="77777777" w:rsidR="001B7847" w:rsidRPr="001B7847" w:rsidRDefault="001B7847" w:rsidP="001B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FragmentPalette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FragmentNode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4FAB5EF" w14:textId="77777777" w:rsidR="001B7847" w:rsidRPr="001B7847" w:rsidRDefault="001B7847" w:rsidP="001B7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pict w14:anchorId="0BB1A954">
          <v:rect id="_x0000_i1027" style="width:0;height:1.5pt" o:hralign="center" o:hrstd="t" o:hr="t" fillcolor="#a0a0a0" stroked="f"/>
        </w:pict>
      </w:r>
    </w:p>
    <w:p w14:paraId="5122824A" w14:textId="77777777" w:rsidR="001B7847" w:rsidRPr="001B7847" w:rsidRDefault="001B7847" w:rsidP="001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🔁</w:t>
      </w:r>
      <w:r w:rsidRPr="001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Functions to Implement:</w:t>
      </w:r>
    </w:p>
    <w:p w14:paraId="33ED4373" w14:textId="77777777" w:rsidR="001B7847" w:rsidRPr="001B7847" w:rsidRDefault="001B7847" w:rsidP="001B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generatePaletteFromScalarField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FragmentPalette</w:t>
      </w:r>
      <w:proofErr w:type="spellEnd"/>
    </w:p>
    <w:p w14:paraId="30416234" w14:textId="77777777" w:rsidR="001B7847" w:rsidRPr="001B7847" w:rsidRDefault="001B7847" w:rsidP="001B78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Map scalar α-values to a recall palette.</w:t>
      </w:r>
    </w:p>
    <w:p w14:paraId="57612D0C" w14:textId="77777777" w:rsidR="001B7847" w:rsidRPr="001B7847" w:rsidRDefault="001B7847" w:rsidP="001B78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Coherence depth defines saturation.</w:t>
      </w:r>
    </w:p>
    <w:p w14:paraId="4609FC20" w14:textId="77777777" w:rsidR="001B7847" w:rsidRPr="001B7847" w:rsidRDefault="001B7847" w:rsidP="001B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calculateVolatility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FragmentNode</w:t>
      </w:r>
      <w:proofErr w:type="spellEnd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Double</w:t>
      </w:r>
    </w:p>
    <w:p w14:paraId="081A3E81" w14:textId="77777777" w:rsidR="001B7847" w:rsidRPr="001B7847" w:rsidRDefault="001B7847" w:rsidP="001B78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Estimate mnemonic drift or instability risk from α gradients over time.</w:t>
      </w:r>
    </w:p>
    <w:p w14:paraId="71DC9D66" w14:textId="77777777" w:rsidR="001B7847" w:rsidRPr="001B7847" w:rsidRDefault="001B7847" w:rsidP="001B7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pict w14:anchorId="39B9B9EE">
          <v:rect id="_x0000_i1028" style="width:0;height:1.5pt" o:hralign="center" o:hrstd="t" o:hr="t" fillcolor="#a0a0a0" stroked="f"/>
        </w:pict>
      </w:r>
    </w:p>
    <w:p w14:paraId="378F3749" w14:textId="77777777" w:rsidR="001B7847" w:rsidRPr="001B7847" w:rsidRDefault="001B7847" w:rsidP="001B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1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Clarification Parameters (Claude must decide or ask </w:t>
      </w:r>
      <w:proofErr w:type="gramStart"/>
      <w:r w:rsidRPr="001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</w:t>
      </w:r>
      <w:proofErr w:type="gramEnd"/>
      <w:r w:rsidRPr="001B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missing):</w:t>
      </w:r>
    </w:p>
    <w:p w14:paraId="0C48AE49" w14:textId="77777777" w:rsidR="001B7847" w:rsidRPr="001B7847" w:rsidRDefault="001B7847" w:rsidP="001B7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How does Claude define time-sampled α-trace for volatility simulation?</w:t>
      </w:r>
    </w:p>
    <w:p w14:paraId="5B52D3ED" w14:textId="77777777" w:rsidR="001B7847" w:rsidRPr="001B7847" w:rsidRDefault="001B7847" w:rsidP="001B7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Should inversion artifacts use a glyph set or symbolic phrases?</w:t>
      </w:r>
    </w:p>
    <w:p w14:paraId="139907C9" w14:textId="77777777" w:rsidR="001B7847" w:rsidRPr="001B7847" w:rsidRDefault="001B7847" w:rsidP="001B7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proofErr w:type="spell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phaseLock</w:t>
      </w:r>
      <w:proofErr w:type="spellEnd"/>
      <w:r w:rsidRPr="001B7847">
        <w:rPr>
          <w:rFonts w:ascii="Times New Roman" w:eastAsia="Times New Roman" w:hAnsi="Times New Roman" w:cs="Times New Roman"/>
          <w:kern w:val="0"/>
          <w14:ligatures w14:val="none"/>
        </w:rPr>
        <w:t xml:space="preserve"> synchronized with </w:t>
      </w:r>
      <w:proofErr w:type="spellStart"/>
      <w:proofErr w:type="gramStart"/>
      <w:r w:rsidRPr="001B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Ra.Identity</w:t>
      </w:r>
      <w:proofErr w:type="spellEnd"/>
      <w:proofErr w:type="gramEnd"/>
      <w:r w:rsidRPr="001B7847">
        <w:rPr>
          <w:rFonts w:ascii="Times New Roman" w:eastAsia="Times New Roman" w:hAnsi="Times New Roman" w:cs="Times New Roman"/>
          <w:kern w:val="0"/>
          <w14:ligatures w14:val="none"/>
        </w:rPr>
        <w:t xml:space="preserve"> coherence phases?</w:t>
      </w:r>
    </w:p>
    <w:p w14:paraId="70CC77F1" w14:textId="77777777" w:rsidR="001B7847" w:rsidRPr="001B7847" w:rsidRDefault="001B7847" w:rsidP="001B78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1EC511">
          <v:rect id="_x0000_i1029" style="width:0;height:1.5pt" o:hralign="center" o:hrstd="t" o:hr="t" fillcolor="#a0a0a0" stroked="f"/>
        </w:pict>
      </w:r>
    </w:p>
    <w:p w14:paraId="6F225527" w14:textId="77777777" w:rsidR="001B7847" w:rsidRPr="001B7847" w:rsidRDefault="001B7847" w:rsidP="001B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78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B7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Success Criteria:</w:t>
      </w:r>
    </w:p>
    <w:p w14:paraId="1329BC12" w14:textId="77777777" w:rsidR="001B7847" w:rsidRPr="001B7847" w:rsidRDefault="001B7847" w:rsidP="001B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Palette spans full scalar field</w:t>
      </w:r>
    </w:p>
    <w:p w14:paraId="4320BE9A" w14:textId="77777777" w:rsidR="001B7847" w:rsidRPr="001B7847" w:rsidRDefault="001B7847" w:rsidP="001B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Nodes degrade or saturate based on α</w:t>
      </w:r>
    </w:p>
    <w:p w14:paraId="5A3CFF66" w14:textId="77777777" w:rsidR="001B7847" w:rsidRPr="001B7847" w:rsidRDefault="001B7847" w:rsidP="001B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Inversion artifact optionally tagged per node</w:t>
      </w:r>
    </w:p>
    <w:p w14:paraId="711EC3A5" w14:textId="77777777" w:rsidR="001B7847" w:rsidRPr="001B7847" w:rsidRDefault="001B7847" w:rsidP="001B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847">
        <w:rPr>
          <w:rFonts w:ascii="Times New Roman" w:eastAsia="Times New Roman" w:hAnsi="Times New Roman" w:cs="Times New Roman"/>
          <w:kern w:val="0"/>
          <w14:ligatures w14:val="none"/>
        </w:rPr>
        <w:t>Ready for use in consent modeling or dream sequence playback</w:t>
      </w:r>
    </w:p>
    <w:p w14:paraId="1E059AF0" w14:textId="77777777" w:rsidR="001B7847" w:rsidRDefault="001B7847"/>
    <w:sectPr w:rsidR="001B7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3E6F"/>
    <w:multiLevelType w:val="multilevel"/>
    <w:tmpl w:val="BE1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20FCC"/>
    <w:multiLevelType w:val="multilevel"/>
    <w:tmpl w:val="91CC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11237"/>
    <w:multiLevelType w:val="multilevel"/>
    <w:tmpl w:val="DF6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442727">
    <w:abstractNumId w:val="1"/>
  </w:num>
  <w:num w:numId="2" w16cid:durableId="1564098417">
    <w:abstractNumId w:val="2"/>
  </w:num>
  <w:num w:numId="3" w16cid:durableId="15889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47"/>
    <w:rsid w:val="001B7847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DD6E"/>
  <w15:chartTrackingRefBased/>
  <w15:docId w15:val="{EF512D53-5416-40AF-8911-654D3968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2025-12-31T05:12:00Z</dcterms:created>
  <dcterms:modified xsi:type="dcterms:W3CDTF">2025-12-31T05:18:00Z</dcterms:modified>
</cp:coreProperties>
</file>