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информационных технологий</w:t>
      </w:r>
    </w:p>
    <w:p>
      <w:pPr>
        <w:spacing w:after="0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Кафедра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программной инженерии</w:t>
      </w:r>
    </w:p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«Основы программной инженерии»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 лабораторной работе №6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Модульное программирование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spacing w:after="0"/>
        <w:ind w:left="-56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ordWrap w:val="0"/>
        <w:spacing w:after="0"/>
        <w:ind w:left="-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Журко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Анастасия Владимировна</w:t>
      </w:r>
    </w:p>
    <w:p>
      <w:pPr>
        <w:wordWrap w:val="0"/>
        <w:spacing w:after="0"/>
        <w:ind w:left="-567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ФИТ ПИ 6-2</w:t>
      </w:r>
    </w:p>
    <w:p>
      <w:pPr>
        <w:wordWrap w:val="0"/>
        <w:spacing w:after="2640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Наркевич А.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2024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буквы в прописном и строчном написании, если введен символ русского алфавита, иначе вывод об ошибке;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вывести в консоль код символа соответствующего введенной цифре, иначе вывод об ошибке;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ЗАДАНИЕ 4</w:t>
      </w:r>
    </w:p>
    <w:p>
      <w:r>
        <w:drawing>
          <wp:inline distT="0" distB="0" distL="114300" distR="114300">
            <wp:extent cx="3038475" cy="5715000"/>
            <wp:effectExtent l="0" t="0" r="9525" b="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9325" cy="6657975"/>
            <wp:effectExtent l="0" t="0" r="5715" b="190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2714625" cy="6829425"/>
            <wp:effectExtent l="0" t="0" r="13335" b="1333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9815" cy="5103495"/>
            <wp:effectExtent l="0" t="0" r="1905" b="190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6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>
        <w:rPr>
          <w:rFonts w:ascii="Times New Roman" w:hAnsi="Times New Roman" w:cs="Times New Roman"/>
          <w:sz w:val="28"/>
          <w:szCs w:val="28"/>
          <w:lang w:val="ru-RU"/>
        </w:rPr>
        <w:t>Лаб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07.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Переменная, которая используется в этом модуле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 которая будет позволять нам выбирать нужный вариант ответа.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 Вывести на консоль варианты ответов для дальнейшего использования программы.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для ввода вариантов выбора.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Вывод на консоль предложенных вариантов выбора.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 алгоритма: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числа у пользователя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=1 ТО использовать модуль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EngLetters.h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=2 ТО использовать модуль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RusLetters.h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=3 ТО использовать модуль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Numbers.h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k=4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ВЫВОД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</w:rPr>
        <w:t>"Некорректный ввод"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вывести ошибку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EngLetters.h</w:t>
      </w:r>
      <w:r>
        <w:rPr>
          <w:rFonts w:ascii="Times New Roman" w:hAnsi="Times New Roman" w:cs="Times New Roman"/>
          <w:sz w:val="28"/>
          <w:szCs w:val="28"/>
        </w:rPr>
        <w:t>). Он 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экран разницу значений кодов или сообщить об ошибке.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букв латинского алфавита верхнего регистра используя ТОЛЬКО пробел.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 букв латинского алфавита нижнего регистра используя ТОЛЬКО пробел.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 значений кодов или ошибку.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Блок-схема модуля: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219325" cy="6657975"/>
            <wp:effectExtent l="0" t="0" r="5715" b="19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3: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RusLetters.h</w:t>
      </w:r>
      <w:r>
        <w:rPr>
          <w:rFonts w:ascii="Times New Roman" w:hAnsi="Times New Roman" w:cs="Times New Roman"/>
          <w:sz w:val="28"/>
          <w:szCs w:val="28"/>
        </w:rPr>
        <w:t>). Он состоит из условия, которое проверяет принадлежит ли введе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ный символ к русскому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экран разницу значений кодов или сообщить об ошибке.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букв русского алфавита верхнего регистра используя ТОЛЬКО пробел.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 букв русского алфавита нижнего регистра используя ТОЛЬКО пробел.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 значений кодов или ошибку.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Блок-схема модуля: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118360" cy="5331460"/>
            <wp:effectExtent l="0" t="0" r="0" b="254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 модуля 4: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Numbers.h</w:t>
      </w:r>
      <w:r>
        <w:rPr>
          <w:rFonts w:ascii="Times New Roman" w:hAnsi="Times New Roman" w:cs="Times New Roman"/>
          <w:sz w:val="28"/>
          <w:szCs w:val="28"/>
        </w:rPr>
        <w:t>). Он состоит из условия, которое проверяет является ли введенный символ цифрой, иначе выводит сообщение об ошибке.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Вывести на экран код цифры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или сообщить об ошибке.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Переменная для ввода количества элементов массива с клавиатуры.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цифры.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какой код у цифры, которую мы ввели, или сообщить об ошибке.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-схема модуля: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329815" cy="5103495"/>
            <wp:effectExtent l="0" t="0" r="1905" b="190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ЗАДАНИЕ 8</w:t>
      </w:r>
    </w:p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drawing>
          <wp:inline distT="0" distB="0" distL="114300" distR="114300">
            <wp:extent cx="3771265" cy="1767840"/>
            <wp:effectExtent l="0" t="0" r="825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диалоговая программа;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1.Вывести разницу кодов регистров латинского алфавита;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2.Вывести разницу кодов регистров русского алфавита;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3.Вывести код введённой цифры;</w:t>
      </w:r>
    </w:p>
    <w:p>
      <w:pPr>
        <w:ind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4.Выход из программы;</w:t>
      </w:r>
    </w:p>
    <w:p>
      <w:pPr>
        <w:ind w:firstLine="28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латинских букв, разницу регистров которых мы будем определять, с клавиатуры;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латинских букв верхнего регистра;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латинских букв нижнего регистра;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ЕСЛИ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латинского алфавита, то вывести разницу регистров;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ИНАЧЕ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русских букв, разницу регистров которых мы будем определять, с клавиатуры;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русских букв верхнего регистра;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русских букв нижнего регистра;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русского алфавита, то вывести разницу регистров;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ИНАЧЕ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>
      <w:pPr>
        <w:ind w:firstLine="708" w:firstLineChars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цифр, код которых мы будем узнавать, с клавиатуры;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цифр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Если символы являются цифрами, то вывести код цифры на экран;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ИНАЧЕ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КОНЕЦ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КОНЕЦ</w:t>
      </w:r>
    </w:p>
    <w:p>
      <w:pPr>
        <w:jc w:val="left"/>
        <w:rPr>
          <w:rFonts w:hint="default" w:ascii="Times New Roman" w:hAnsi="Times New Roman" w:cs="Times New Roman"/>
          <w:b/>
          <w:bCs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F5045"/>
    <w:multiLevelType w:val="singleLevel"/>
    <w:tmpl w:val="A9BF50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898C76"/>
    <w:multiLevelType w:val="singleLevel"/>
    <w:tmpl w:val="34898C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AB3D9B"/>
    <w:multiLevelType w:val="singleLevel"/>
    <w:tmpl w:val="45AB3D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900CC"/>
    <w:rsid w:val="12631D65"/>
    <w:rsid w:val="13256BED"/>
    <w:rsid w:val="15503206"/>
    <w:rsid w:val="16215874"/>
    <w:rsid w:val="17B24B6B"/>
    <w:rsid w:val="1BE947CE"/>
    <w:rsid w:val="21BA28FE"/>
    <w:rsid w:val="22F97BB9"/>
    <w:rsid w:val="232D4700"/>
    <w:rsid w:val="24FD7FDE"/>
    <w:rsid w:val="38E43A9A"/>
    <w:rsid w:val="3B0678CC"/>
    <w:rsid w:val="45A13FA3"/>
    <w:rsid w:val="45CC2C43"/>
    <w:rsid w:val="4A6E00FD"/>
    <w:rsid w:val="4C341C89"/>
    <w:rsid w:val="4CEB3AAB"/>
    <w:rsid w:val="4EE2425E"/>
    <w:rsid w:val="501315F9"/>
    <w:rsid w:val="506D4EA4"/>
    <w:rsid w:val="51C32274"/>
    <w:rsid w:val="521E012D"/>
    <w:rsid w:val="5D29597E"/>
    <w:rsid w:val="65F43F52"/>
    <w:rsid w:val="66E6155B"/>
    <w:rsid w:val="6CB25815"/>
    <w:rsid w:val="744C3BA8"/>
    <w:rsid w:val="7BAB5E6B"/>
    <w:rsid w:val="7DE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2024-11-11T10:53:00Z</dcterms:created>
  <dc:creator>256bit.by</dc:creator>
  <cp:lastModifiedBy>Anastasia Valoshka</cp:lastModifiedBy>
  <dcterms:modified xsi:type="dcterms:W3CDTF">2024-11-25T16:55:04Z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F2395BE198534C5EAC1AFAAB149A5B2C</vt:lpwstr>
  </property>
</Properties>
</file>