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B40" w:rsidRPr="008B20EE" w:rsidRDefault="008B20EE">
      <w:pPr>
        <w:jc w:val="center"/>
        <w:rPr>
          <w:lang w:val="ru-RU"/>
        </w:rPr>
      </w:pPr>
      <w:r w:rsidRPr="008B20EE">
        <w:rPr>
          <w:lang w:val="ru-RU"/>
        </w:rPr>
        <w:t>Санкт-Петербургский политехнический университет Петра Великого</w:t>
      </w:r>
      <w:r w:rsidRPr="008B20EE">
        <w:rPr>
          <w:lang w:val="ru-RU"/>
        </w:rPr>
        <w:br/>
        <w:t>Физико-механический институт</w:t>
      </w:r>
    </w:p>
    <w:p w:rsidR="008E6B40" w:rsidRPr="008B20EE" w:rsidRDefault="008B20EE">
      <w:pPr>
        <w:jc w:val="center"/>
        <w:rPr>
          <w:lang w:val="ru-RU"/>
        </w:rPr>
      </w:pPr>
      <w:r w:rsidRPr="008B20EE">
        <w:rPr>
          <w:lang w:val="ru-RU"/>
        </w:rPr>
        <w:t>Высшая школа прикладной математики и вычислительной физики</w:t>
      </w:r>
    </w:p>
    <w:p w:rsidR="008E6B40" w:rsidRPr="008B20EE" w:rsidRDefault="008E6B40">
      <w:pPr>
        <w:rPr>
          <w:lang w:val="ru-RU"/>
        </w:rPr>
      </w:pPr>
    </w:p>
    <w:p w:rsidR="008E6B40" w:rsidRPr="008B20EE" w:rsidRDefault="008E6B40">
      <w:pPr>
        <w:rPr>
          <w:lang w:val="ru-RU"/>
        </w:rPr>
      </w:pPr>
    </w:p>
    <w:p w:rsidR="008E6B40" w:rsidRPr="008B20EE" w:rsidRDefault="008E6B40">
      <w:pPr>
        <w:rPr>
          <w:lang w:val="ru-RU"/>
        </w:rPr>
      </w:pPr>
    </w:p>
    <w:p w:rsidR="008E6B40" w:rsidRPr="008B20EE" w:rsidRDefault="008E6B40">
      <w:pPr>
        <w:rPr>
          <w:lang w:val="ru-RU"/>
        </w:rPr>
      </w:pPr>
    </w:p>
    <w:p w:rsidR="008E6B40" w:rsidRPr="008B20EE" w:rsidRDefault="008B20EE">
      <w:pPr>
        <w:jc w:val="center"/>
        <w:rPr>
          <w:lang w:val="ru-RU"/>
        </w:rPr>
      </w:pPr>
      <w:r w:rsidRPr="008B20EE">
        <w:rPr>
          <w:lang w:val="ru-RU"/>
        </w:rPr>
        <w:t>Дисциплина «Интервальный анализ»</w:t>
      </w:r>
    </w:p>
    <w:p w:rsidR="008E6B40" w:rsidRPr="008B20EE" w:rsidRDefault="008B20EE">
      <w:pPr>
        <w:jc w:val="center"/>
        <w:rPr>
          <w:lang w:val="ru-RU"/>
        </w:rPr>
      </w:pPr>
      <w:r w:rsidRPr="008B20EE">
        <w:rPr>
          <w:b/>
          <w:sz w:val="28"/>
          <w:lang w:val="ru-RU"/>
        </w:rPr>
        <w:t>Отчет по лабораторной работе №1</w:t>
      </w:r>
    </w:p>
    <w:p w:rsidR="008E6B40" w:rsidRPr="008B20EE" w:rsidRDefault="008B20EE">
      <w:pPr>
        <w:jc w:val="center"/>
        <w:rPr>
          <w:lang w:val="ru-RU"/>
        </w:rPr>
      </w:pPr>
      <w:r w:rsidRPr="008B20EE">
        <w:rPr>
          <w:b/>
          <w:sz w:val="26"/>
          <w:lang w:val="ru-RU"/>
        </w:rPr>
        <w:t>«Исследование регулярности интервальных матриц»</w:t>
      </w:r>
    </w:p>
    <w:p w:rsidR="008E6B40" w:rsidRPr="008B20EE" w:rsidRDefault="008E6B40">
      <w:pPr>
        <w:rPr>
          <w:lang w:val="ru-RU"/>
        </w:rPr>
      </w:pPr>
    </w:p>
    <w:p w:rsidR="008E6B40" w:rsidRPr="008B20EE" w:rsidRDefault="008E6B40">
      <w:pPr>
        <w:rPr>
          <w:lang w:val="ru-RU"/>
        </w:rPr>
      </w:pPr>
    </w:p>
    <w:p w:rsidR="008E6B40" w:rsidRPr="008B20EE" w:rsidRDefault="008E6B40">
      <w:pPr>
        <w:rPr>
          <w:lang w:val="ru-RU"/>
        </w:rPr>
      </w:pPr>
    </w:p>
    <w:p w:rsidR="008E6B40" w:rsidRPr="008B20EE" w:rsidRDefault="008E6B40">
      <w:pPr>
        <w:rPr>
          <w:lang w:val="ru-RU"/>
        </w:rPr>
      </w:pPr>
    </w:p>
    <w:p w:rsidR="008E6B40" w:rsidRPr="008B20EE" w:rsidRDefault="008B20EE">
      <w:pPr>
        <w:jc w:val="right"/>
        <w:rPr>
          <w:lang w:val="ru-RU"/>
        </w:rPr>
      </w:pPr>
      <w:r w:rsidRPr="008B20EE">
        <w:rPr>
          <w:lang w:val="ru-RU"/>
        </w:rPr>
        <w:t>Работу выполнила:</w:t>
      </w:r>
    </w:p>
    <w:p w:rsidR="008E6B40" w:rsidRPr="008B20EE" w:rsidRDefault="008B20EE">
      <w:pPr>
        <w:jc w:val="right"/>
        <w:rPr>
          <w:lang w:val="ru-RU"/>
        </w:rPr>
      </w:pPr>
      <w:r w:rsidRPr="008B20EE">
        <w:rPr>
          <w:lang w:val="ru-RU"/>
        </w:rPr>
        <w:t>Ятманова А. В.</w:t>
      </w:r>
    </w:p>
    <w:p w:rsidR="008E6B40" w:rsidRPr="008B20EE" w:rsidRDefault="008B20EE">
      <w:pPr>
        <w:jc w:val="right"/>
        <w:rPr>
          <w:lang w:val="ru-RU"/>
        </w:rPr>
      </w:pPr>
      <w:r w:rsidRPr="008B20EE">
        <w:rPr>
          <w:lang w:val="ru-RU"/>
        </w:rPr>
        <w:t>Группа: 5030102/30202</w:t>
      </w:r>
    </w:p>
    <w:p w:rsidR="008E6B40" w:rsidRPr="008B20EE" w:rsidRDefault="008B20EE">
      <w:pPr>
        <w:jc w:val="right"/>
        <w:rPr>
          <w:lang w:val="ru-RU"/>
        </w:rPr>
      </w:pPr>
      <w:r w:rsidRPr="008B20EE">
        <w:rPr>
          <w:lang w:val="ru-RU"/>
        </w:rPr>
        <w:t>Преподаватель: Баженов А. Н.</w:t>
      </w:r>
    </w:p>
    <w:p w:rsidR="008E6B40" w:rsidRPr="008B20EE" w:rsidRDefault="008E6B40">
      <w:pPr>
        <w:rPr>
          <w:lang w:val="ru-RU"/>
        </w:rPr>
      </w:pPr>
    </w:p>
    <w:p w:rsidR="008E6B40" w:rsidRPr="008B20EE" w:rsidRDefault="008E6B40">
      <w:pPr>
        <w:rPr>
          <w:lang w:val="ru-RU"/>
        </w:rPr>
      </w:pPr>
    </w:p>
    <w:p w:rsidR="008E6B40" w:rsidRPr="008B20EE" w:rsidRDefault="008E6B40">
      <w:pPr>
        <w:rPr>
          <w:lang w:val="ru-RU"/>
        </w:rPr>
      </w:pPr>
    </w:p>
    <w:p w:rsidR="008E6B40" w:rsidRPr="008B20EE" w:rsidRDefault="008E6B40">
      <w:pPr>
        <w:rPr>
          <w:lang w:val="ru-RU"/>
        </w:rPr>
      </w:pPr>
    </w:p>
    <w:p w:rsidR="008E6B40" w:rsidRPr="008B20EE" w:rsidRDefault="008E6B40">
      <w:pPr>
        <w:rPr>
          <w:lang w:val="ru-RU"/>
        </w:rPr>
      </w:pPr>
    </w:p>
    <w:p w:rsidR="008E6B40" w:rsidRPr="008B20EE" w:rsidRDefault="008B20EE">
      <w:pPr>
        <w:jc w:val="center"/>
        <w:rPr>
          <w:lang w:val="ru-RU"/>
        </w:rPr>
      </w:pPr>
      <w:r w:rsidRPr="008B20EE">
        <w:rPr>
          <w:lang w:val="ru-RU"/>
        </w:rPr>
        <w:t>Санкт-Петербург</w:t>
      </w:r>
    </w:p>
    <w:p w:rsidR="008E6B40" w:rsidRPr="008B20EE" w:rsidRDefault="008B20EE">
      <w:pPr>
        <w:jc w:val="center"/>
        <w:rPr>
          <w:lang w:val="ru-RU"/>
        </w:rPr>
      </w:pPr>
      <w:r w:rsidRPr="008B20EE">
        <w:rPr>
          <w:lang w:val="ru-RU"/>
        </w:rPr>
        <w:t>2026</w:t>
      </w:r>
    </w:p>
    <w:p w:rsidR="008E6B40" w:rsidRPr="008B20EE" w:rsidRDefault="008B20EE">
      <w:pPr>
        <w:rPr>
          <w:lang w:val="ru-RU"/>
        </w:rPr>
      </w:pPr>
      <w:r w:rsidRPr="008B20EE">
        <w:rPr>
          <w:lang w:val="ru-RU"/>
        </w:rPr>
        <w:br w:type="page"/>
      </w:r>
    </w:p>
    <w:p w:rsidR="008E6B40" w:rsidRPr="008B20EE" w:rsidRDefault="008B20EE">
      <w:pPr>
        <w:pStyle w:val="1"/>
        <w:rPr>
          <w:lang w:val="ru-RU"/>
        </w:rPr>
      </w:pPr>
      <w:r w:rsidRPr="008B20EE">
        <w:rPr>
          <w:lang w:val="ru-RU"/>
        </w:rPr>
        <w:lastRenderedPageBreak/>
        <w:t>1. Формулировка задачи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Цель работы — исследовать устойчивость заданных интервальных матриц к поэлементным возмущениям и определить минимальный радиус неопределённости </w:t>
      </w:r>
      <w:r>
        <w:t>δ</w:t>
      </w:r>
      <w:r w:rsidRPr="008B20EE">
        <w:rPr>
          <w:lang w:val="ru-RU"/>
        </w:rPr>
        <w:t>, при котором внутри интервальной матрицы появляется хотя бы одна точечная матрица неполного ранга.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В работе рассматриваются прямоугольная интервальная </w:t>
      </w:r>
      <w:proofErr w:type="gramStart"/>
      <w:r w:rsidRPr="008B20EE">
        <w:rPr>
          <w:lang w:val="ru-RU"/>
        </w:rPr>
        <w:t xml:space="preserve">матрица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₁∈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³ˣ²</m:t>
        </m:r>
      </m:oMath>
      <w:r w:rsidRPr="008B20EE">
        <w:rPr>
          <w:lang w:val="ru-RU"/>
        </w:rPr>
        <w:t xml:space="preserve"> в</w:t>
      </w:r>
      <w:proofErr w:type="gramEnd"/>
      <w:r w:rsidRPr="008B20EE">
        <w:rPr>
          <w:lang w:val="ru-RU"/>
        </w:rPr>
        <w:t xml:space="preserve"> двух вариантах задания радиусов и квадратная интервальная матрица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₂∈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  <w:lang w:val="ru-RU"/>
          </w:rPr>
          <m:t>³ˣ³.</m:t>
        </m:r>
      </m:oMath>
    </w:p>
    <w:p w:rsidR="008E6B40" w:rsidRPr="008B20EE" w:rsidRDefault="008B20EE">
      <w:pPr>
        <w:pStyle w:val="a"/>
        <w:ind w:left="397" w:hanging="170"/>
        <w:rPr>
          <w:lang w:val="ru-RU"/>
        </w:rPr>
      </w:pPr>
      <w:r w:rsidRPr="008B20EE">
        <w:rPr>
          <w:lang w:val="ru-RU"/>
        </w:rPr>
        <w:t xml:space="preserve">Для </w:t>
      </w:r>
      <w:r>
        <w:t>A</w:t>
      </w:r>
      <w:r w:rsidRPr="008B20EE">
        <w:rPr>
          <w:lang w:val="ru-RU"/>
        </w:rPr>
        <w:t xml:space="preserve">₁ найти минимальное </w:t>
      </w:r>
      <w:r>
        <w:t>δ</w:t>
      </w:r>
      <w:r w:rsidRPr="008B20EE">
        <w:rPr>
          <w:lang w:val="ru-RU"/>
        </w:rPr>
        <w:t xml:space="preserve">, при котором существует точечная матрица неполного </w:t>
      </w:r>
      <w:proofErr w:type="spellStart"/>
      <w:r w:rsidRPr="008B20EE">
        <w:rPr>
          <w:lang w:val="ru-RU"/>
        </w:rPr>
        <w:t>столбцового</w:t>
      </w:r>
      <w:proofErr w:type="spellEnd"/>
      <w:r w:rsidRPr="008B20EE">
        <w:rPr>
          <w:lang w:val="ru-RU"/>
        </w:rPr>
        <w:t xml:space="preserve"> ранга.</w:t>
      </w:r>
    </w:p>
    <w:p w:rsidR="008E6B40" w:rsidRPr="008B20EE" w:rsidRDefault="008B20EE">
      <w:pPr>
        <w:pStyle w:val="a"/>
        <w:ind w:left="397" w:hanging="170"/>
        <w:rPr>
          <w:lang w:val="ru-RU"/>
        </w:rPr>
      </w:pPr>
      <w:r w:rsidRPr="008B20EE">
        <w:rPr>
          <w:lang w:val="ru-RU"/>
        </w:rPr>
        <w:t xml:space="preserve">Рассмотреть два варианта </w:t>
      </w:r>
      <w:r>
        <w:t>A</w:t>
      </w:r>
      <w:r w:rsidRPr="008B20EE">
        <w:rPr>
          <w:lang w:val="ru-RU"/>
        </w:rPr>
        <w:t>₁: интервальны оба столбца (томография) и интервальным является только первый столбец (регрессия).</w:t>
      </w:r>
    </w:p>
    <w:p w:rsidR="008E6B40" w:rsidRPr="008B20EE" w:rsidRDefault="008B20EE">
      <w:pPr>
        <w:pStyle w:val="a"/>
        <w:ind w:left="397" w:hanging="170"/>
        <w:rPr>
          <w:lang w:val="ru-RU"/>
        </w:rPr>
      </w:pPr>
      <w:r w:rsidRPr="008B20EE">
        <w:rPr>
          <w:lang w:val="ru-RU"/>
        </w:rPr>
        <w:t xml:space="preserve">Для критических значений </w:t>
      </w:r>
      <w:r>
        <w:t>δ</w:t>
      </w:r>
      <w:r w:rsidRPr="008B20EE">
        <w:rPr>
          <w:lang w:val="ru-RU"/>
        </w:rPr>
        <w:t xml:space="preserve"> построить конкретные точечные матрицы </w:t>
      </w:r>
      <w:r>
        <w:t>A</w:t>
      </w:r>
      <w:r w:rsidRPr="008B20EE">
        <w:rPr>
          <w:lang w:val="ru-RU"/>
        </w:rPr>
        <w:t>′ и проверить их принадлежность интервальным матрицам.</w:t>
      </w:r>
    </w:p>
    <w:p w:rsidR="008E6B40" w:rsidRPr="008B20EE" w:rsidRDefault="008B20EE">
      <w:pPr>
        <w:pStyle w:val="a"/>
        <w:ind w:left="397" w:hanging="170"/>
        <w:rPr>
          <w:lang w:val="ru-RU"/>
        </w:rPr>
      </w:pPr>
      <w:r w:rsidRPr="008B20EE">
        <w:rPr>
          <w:lang w:val="ru-RU"/>
        </w:rPr>
        <w:t xml:space="preserve">Для </w:t>
      </w:r>
      <w:r>
        <w:t>A</w:t>
      </w:r>
      <w:r w:rsidRPr="008B20EE">
        <w:rPr>
          <w:lang w:val="ru-RU"/>
        </w:rPr>
        <w:t xml:space="preserve">₂ найти минимальный </w:t>
      </w:r>
      <w:r>
        <w:t>δ</w:t>
      </w:r>
      <w:r w:rsidRPr="008B20EE">
        <w:rPr>
          <w:lang w:val="ru-RU"/>
        </w:rPr>
        <w:t xml:space="preserve">, при котором внутри интервала появляется </w:t>
      </w:r>
      <w:proofErr w:type="gramStart"/>
      <w:r w:rsidRPr="008B20EE">
        <w:rPr>
          <w:lang w:val="ru-RU"/>
        </w:rPr>
        <w:t xml:space="preserve">матрица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₂'</m:t>
        </m:r>
      </m:oMath>
      <w:r w:rsidRPr="008B20EE">
        <w:rPr>
          <w:lang w:val="ru-RU"/>
        </w:rPr>
        <w:t xml:space="preserve"> с</w:t>
      </w:r>
      <w:proofErr w:type="gramEnd"/>
      <w:r w:rsidRPr="008B20EE">
        <w:rPr>
          <w:lang w:val="ru-RU"/>
        </w:rPr>
        <w:t xml:space="preserve"> </w:t>
      </w:r>
      <m:oMath>
        <m:r>
          <w:rPr>
            <w:rFonts w:ascii="Cambria Math" w:hAnsi="Cambria Math"/>
          </w:rPr>
          <m:t>det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₂')=0.</m:t>
        </m:r>
      </m:oMath>
    </w:p>
    <w:p w:rsidR="008E6B40" w:rsidRPr="008B20EE" w:rsidRDefault="008B20EE">
      <w:pPr>
        <w:pStyle w:val="a"/>
        <w:ind w:left="397" w:hanging="170"/>
        <w:rPr>
          <w:lang w:val="ru-RU"/>
        </w:rPr>
      </w:pPr>
      <w:r w:rsidRPr="008B20EE">
        <w:rPr>
          <w:lang w:val="ru-RU"/>
        </w:rPr>
        <w:t xml:space="preserve">Проверить результат </w:t>
      </w:r>
      <w:proofErr w:type="gramStart"/>
      <w:r w:rsidRPr="008B20EE">
        <w:rPr>
          <w:lang w:val="ru-RU"/>
        </w:rPr>
        <w:t xml:space="preserve">для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₂</m:t>
        </m:r>
      </m:oMath>
      <w:r w:rsidRPr="008B20EE">
        <w:rPr>
          <w:lang w:val="ru-RU"/>
        </w:rPr>
        <w:t xml:space="preserve"> двумя</w:t>
      </w:r>
      <w:proofErr w:type="gramEnd"/>
      <w:r w:rsidRPr="008B20EE">
        <w:rPr>
          <w:lang w:val="ru-RU"/>
        </w:rPr>
        <w:t xml:space="preserve"> способами: по формуле радиуса регулярности и полным перебором </w:t>
      </w:r>
      <m:oMath>
        <m:r>
          <w:rPr>
            <w:rFonts w:ascii="Cambria Math" w:hAnsi="Cambria Math"/>
            <w:lang w:val="ru-RU"/>
          </w:rPr>
          <m:t>2⁹=512</m:t>
        </m:r>
      </m:oMath>
      <w:r w:rsidRPr="008B20EE">
        <w:rPr>
          <w:lang w:val="ru-RU"/>
        </w:rPr>
        <w:t xml:space="preserve"> граничных направлений.</w:t>
      </w:r>
    </w:p>
    <w:p w:rsidR="008E6B40" w:rsidRPr="008B20EE" w:rsidRDefault="008B20EE">
      <w:pPr>
        <w:pStyle w:val="a"/>
        <w:ind w:left="397" w:hanging="170"/>
        <w:rPr>
          <w:lang w:val="ru-RU"/>
        </w:rPr>
      </w:pPr>
      <w:r w:rsidRPr="008B20EE">
        <w:rPr>
          <w:lang w:val="ru-RU"/>
        </w:rPr>
        <w:t>Сравнить прямое интервальное вычисление определителя для размеров 2×2 и 3×3 и объяснить возникающее расхождение.</w:t>
      </w:r>
    </w:p>
    <w:p w:rsidR="008E6B40" w:rsidRPr="008B20EE" w:rsidRDefault="008B20EE">
      <w:pPr>
        <w:pStyle w:val="1"/>
        <w:rPr>
          <w:lang w:val="ru-RU"/>
        </w:rPr>
      </w:pPr>
      <w:r w:rsidRPr="008B20EE">
        <w:rPr>
          <w:lang w:val="ru-RU"/>
        </w:rPr>
        <w:t>2. Теоретическая часть</w:t>
      </w:r>
    </w:p>
    <w:p w:rsidR="008E6B40" w:rsidRPr="008B20EE" w:rsidRDefault="008B20EE">
      <w:pPr>
        <w:pStyle w:val="21"/>
        <w:rPr>
          <w:lang w:val="ru-RU"/>
        </w:rPr>
      </w:pPr>
      <w:r w:rsidRPr="008B20EE">
        <w:rPr>
          <w:lang w:val="ru-RU"/>
        </w:rPr>
        <w:t>2.1. Интервальная матрица и особенность</w:t>
      </w:r>
    </w:p>
    <w:p w:rsidR="008E6B40" w:rsidRDefault="008B20EE">
      <w:pPr>
        <w:ind w:firstLine="425"/>
      </w:pPr>
      <w:r w:rsidRPr="008B20EE">
        <w:rPr>
          <w:lang w:val="ru-RU"/>
        </w:rPr>
        <w:t xml:space="preserve">Интервальная матрица задаёт не одну точечную матрицу, а множество матриц, элементы которых могут независимо изменяться в заданных пределах. </w:t>
      </w:r>
      <w:r>
        <w:t xml:space="preserve">В </w:t>
      </w:r>
      <w:proofErr w:type="spellStart"/>
      <w:r>
        <w:t>центрированной</w:t>
      </w:r>
      <w:proofErr w:type="spellEnd"/>
      <w:r>
        <w:t xml:space="preserve"> </w:t>
      </w:r>
      <w:proofErr w:type="spellStart"/>
      <w:r>
        <w:t>форме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записывается</w:t>
      </w:r>
      <w:proofErr w:type="spellEnd"/>
      <w:r>
        <w:t xml:space="preserve"> как</w:t>
      </w:r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=⟨mid</m:t>
          </m:r>
          <m:r>
            <m:t>A</m:t>
          </m:r>
          <m:r>
            <m:rPr>
              <m:sty m:val="p"/>
            </m:rPr>
            <m:t>,rad</m:t>
          </m:r>
          <m:r>
            <m:t>A</m:t>
          </m:r>
          <m:r>
            <m:rPr>
              <m:sty m:val="p"/>
            </m:rPr>
            <m:t>⟩=⟨</m:t>
          </m:r>
          <m:sSub>
            <m:sSubPr>
              <m:ctrlPr/>
            </m:sSubPr>
            <m:e>
              <m:r>
                <m:t>A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δΔ</m:t>
          </m:r>
          <m:r>
            <m:rPr>
              <m:sty m:val="p"/>
            </m:rPr>
            <m:t>⟩</m:t>
          </m:r>
        </m:oMath>
      </m:oMathPara>
    </w:p>
    <w:p w:rsidR="008E6B40" w:rsidRPr="008B20EE" w:rsidRDefault="008B20EE">
      <w:pPr>
        <w:ind w:firstLine="425"/>
        <w:rPr>
          <w:lang w:val="ru-RU"/>
        </w:rPr>
      </w:pPr>
      <w:proofErr w:type="gramStart"/>
      <w:r w:rsidRPr="008B20EE">
        <w:rPr>
          <w:lang w:val="ru-RU"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B20EE">
        <w:rPr>
          <w:lang w:val="ru-RU"/>
        </w:rPr>
        <w:t xml:space="preserve"> —</w:t>
      </w:r>
      <w:proofErr w:type="gramEnd"/>
      <w:r w:rsidRPr="008B20EE">
        <w:rPr>
          <w:lang w:val="ru-RU"/>
        </w:rPr>
        <w:t xml:space="preserve"> матрица центров, </w:t>
      </w:r>
      <w:r>
        <w:t>Δ</w:t>
      </w:r>
      <w:r w:rsidRPr="008B20EE">
        <w:rPr>
          <w:lang w:val="ru-RU"/>
        </w:rPr>
        <w:t xml:space="preserve"> — шаблон радиусов, а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ru-RU"/>
          </w:rPr>
          <m:t>≥0</m:t>
        </m:r>
      </m:oMath>
      <w:r w:rsidRPr="008B20EE">
        <w:rPr>
          <w:lang w:val="ru-RU"/>
        </w:rPr>
        <w:t xml:space="preserve"> — общий масштаб неопределённости. Точечная матрица </w:t>
      </w:r>
      <w:r>
        <w:t>A</w:t>
      </w:r>
      <w:r w:rsidRPr="008B20EE">
        <w:rPr>
          <w:lang w:val="ru-RU"/>
        </w:rPr>
        <w:t xml:space="preserve">′ принадлежит </w:t>
      </w:r>
      <w:r>
        <w:t>A</w:t>
      </w:r>
      <w:r w:rsidRPr="008B20EE">
        <w:rPr>
          <w:lang w:val="ru-RU"/>
        </w:rPr>
        <w:t xml:space="preserve"> тогда и только тогда, когда поэлементно выполняется</w:t>
      </w:r>
    </w:p>
    <w:p w:rsidR="008E6B40" w:rsidRDefault="00D31F75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/>
            </m:dPr>
            <m:e>
              <m:r>
                <m:t>A</m:t>
              </m:r>
              <m:r>
                <m:rPr>
                  <m:sty m:val="p"/>
                </m:rPr>
                <m:t>'-</m:t>
              </m:r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δΔ</m:t>
          </m:r>
        </m:oMath>
      </m:oMathPara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Для прямоугольной матрицы 3×2 определитель не определён. Полный </w:t>
      </w:r>
      <w:proofErr w:type="spellStart"/>
      <w:r w:rsidRPr="008B20EE">
        <w:rPr>
          <w:lang w:val="ru-RU"/>
        </w:rPr>
        <w:t>столбцовый</w:t>
      </w:r>
      <w:proofErr w:type="spellEnd"/>
      <w:r w:rsidRPr="008B20EE">
        <w:rPr>
          <w:lang w:val="ru-RU"/>
        </w:rPr>
        <w:t xml:space="preserve"> ранг равен 2, поэтому потеря полного ранга </w:t>
      </w:r>
      <w:proofErr w:type="gramStart"/>
      <w:r w:rsidRPr="008B20EE">
        <w:rPr>
          <w:lang w:val="ru-RU"/>
        </w:rPr>
        <w:t xml:space="preserve">означает </w:t>
      </w:r>
      <m:oMath>
        <m:r>
          <w:rPr>
            <w:rFonts w:ascii="Cambria Math" w:hAnsi="Cambria Math"/>
          </w:rPr>
          <m:t>rank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₁')&lt;2</m:t>
        </m:r>
      </m:oMath>
      <w:r w:rsidRPr="008B20EE">
        <w:rPr>
          <w:lang w:val="ru-RU"/>
        </w:rPr>
        <w:t>.</w:t>
      </w:r>
      <w:proofErr w:type="gramEnd"/>
      <w:r w:rsidRPr="008B20EE">
        <w:rPr>
          <w:lang w:val="ru-RU"/>
        </w:rPr>
        <w:t xml:space="preserve"> Для двух столбцов это эквивалентно их линейной зависимости:</w:t>
      </w:r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t>A</m:t>
          </m:r>
          <m:sSub>
            <m:sSubPr>
              <m:ctrlPr/>
            </m:sSubPr>
            <m:e>
              <m:r>
                <m:rPr>
                  <m:sty m:val="p"/>
                </m:rPr>
                <m:t>'</m:t>
              </m:r>
            </m:e>
            <m:sub>
              <m:r>
                <m:t>1</m:t>
              </m:r>
            </m:sub>
          </m:sSub>
          <m:d>
            <m:dPr>
              <m:ctrlPr/>
            </m:dPr>
            <m:e>
              <m:r>
                <m:rPr>
                  <m:sty m:val="p"/>
                </m:rPr>
                <m:t>:,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λA</m:t>
          </m:r>
          <m:sSub>
            <m:sSubPr>
              <m:ctrlPr/>
            </m:sSubPr>
            <m:e>
              <m:r>
                <m:rPr>
                  <m:sty m:val="p"/>
                </m:rPr>
                <m:t>'</m:t>
              </m:r>
            </m:e>
            <m:sub>
              <m:r>
                <m:t>1</m:t>
              </m:r>
            </m:sub>
          </m:sSub>
          <m:d>
            <m:dPr>
              <m:ctrlPr/>
            </m:dPr>
            <m:e>
              <m:r>
                <m:rPr>
                  <m:sty m:val="p"/>
                </m:rPr>
                <m:t>:,</m:t>
              </m:r>
              <m:r>
                <m:t>2</m:t>
              </m:r>
            </m:e>
          </m:d>
        </m:oMath>
      </m:oMathPara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>Для квадратной матрицы 3×3 особенность имеет стандартный вид</w:t>
      </w:r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d>
            <m:dPr>
              <m:ctrlPr/>
            </m:dPr>
            <m:e>
              <m:r>
                <m:t>A</m:t>
              </m:r>
              <m:sSub>
                <m:sSubPr>
                  <m:ctrlPr/>
                </m:sSubPr>
                <m:e>
                  <m:r>
                    <m:rPr>
                      <m:sty m:val="p"/>
                    </m:rPr>
                    <m:t>'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⇔rank</m:t>
          </m:r>
          <m:d>
            <m:dPr>
              <m:ctrlPr/>
            </m:dPr>
            <m:e>
              <m:r>
                <m:t>A</m:t>
              </m:r>
              <m:sSub>
                <m:sSubPr>
                  <m:ctrlPr/>
                </m:sSubPr>
                <m:e>
                  <m:r>
                    <m:rPr>
                      <m:sty m:val="p"/>
                    </m:rPr>
                    <m:t>'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&lt;</m:t>
          </m:r>
          <m:r>
            <m:t>3</m:t>
          </m:r>
          <m:r>
            <m:rPr>
              <m:sty m:val="p"/>
            </m:rPr>
            <m:t>⇔∃</m:t>
          </m:r>
          <m:r>
            <m:t>x</m:t>
          </m:r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:</m:t>
          </m:r>
          <m:r>
            <m:t> A</m:t>
          </m:r>
          <m:sSub>
            <m:sSubPr>
              <m:ctrlPr/>
            </m:sSubPr>
            <m:e>
              <m:r>
                <m:rPr>
                  <m:sty m:val="p"/>
                </m:rPr>
                <m:t>'</m:t>
              </m:r>
            </m:e>
            <m:sub>
              <m:r>
                <m:t>2</m:t>
              </m:r>
            </m:sub>
          </m:sSub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 w:rsidR="008E6B40" w:rsidRPr="008B20EE" w:rsidRDefault="008B20EE">
      <w:pPr>
        <w:pStyle w:val="21"/>
        <w:rPr>
          <w:lang w:val="ru-RU"/>
        </w:rPr>
      </w:pPr>
      <w:r w:rsidRPr="008B20EE">
        <w:rPr>
          <w:lang w:val="ru-RU"/>
        </w:rPr>
        <w:t xml:space="preserve">2.2. Прямоугольная матрица </w:t>
      </w:r>
      <w:r>
        <w:t>A</w:t>
      </w:r>
      <w:r w:rsidRPr="008B20EE">
        <w:rPr>
          <w:lang w:val="ru-RU"/>
        </w:rPr>
        <w:t>₁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В регрессионном варианте второй столбец фиксирован и </w:t>
      </w:r>
      <w:proofErr w:type="gramStart"/>
      <w:r w:rsidRPr="008B20EE">
        <w:rPr>
          <w:lang w:val="ru-RU"/>
        </w:rPr>
        <w:t xml:space="preserve">равен </w:t>
      </w:r>
      <m:oMath>
        <m:r>
          <w:rPr>
            <w:rFonts w:ascii="Cambria Math" w:hAnsi="Cambria Math"/>
            <w:lang w:val="ru-RU"/>
          </w:rPr>
          <m:t>(1,1,1)</m:t>
        </m:r>
        <m:r>
          <w:rPr>
            <w:rFonts w:ascii="Cambria Math" w:hAnsi="Cambria Math"/>
          </w:rPr>
          <m:t>ᵀ</m:t>
        </m:r>
      </m:oMath>
      <w:r w:rsidRPr="008B20EE">
        <w:rPr>
          <w:lang w:val="ru-RU"/>
        </w:rPr>
        <w:t>.</w:t>
      </w:r>
      <w:proofErr w:type="gramEnd"/>
      <w:r w:rsidRPr="008B20EE">
        <w:rPr>
          <w:lang w:val="ru-RU"/>
        </w:rPr>
        <w:t xml:space="preserve"> Поэтому для потери ранга первый столбец должен стать пропорциональн</w:t>
      </w:r>
      <w:r>
        <w:rPr>
          <w:lang w:val="ru-RU"/>
        </w:rPr>
        <w:t>ым второму.</w:t>
      </w:r>
      <w:r w:rsidRPr="008B20EE">
        <w:rPr>
          <w:lang w:val="ru-RU"/>
        </w:rPr>
        <w:t xml:space="preserve"> Минимальный </w:t>
      </w:r>
      <w:r>
        <w:t>δ</w:t>
      </w:r>
      <w:r w:rsidRPr="008B20EE">
        <w:rPr>
          <w:lang w:val="ru-RU"/>
        </w:rPr>
        <w:t xml:space="preserve"> определяется моментом первого общего пересечения трёх интервалов первого столбца.</w:t>
      </w:r>
    </w:p>
    <w:p w:rsidR="008E6B40" w:rsidRDefault="00D31F75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t>δ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f>
            <m:fPr>
              <m:ctrlPr/>
            </m:fPr>
            <m:num>
              <m:r>
                <m:t>1.10</m:t>
              </m:r>
              <m:r>
                <m:rPr>
                  <m:sty m:val="p"/>
                </m:rPr>
                <m:t>-</m:t>
              </m:r>
              <m:r>
                <m:t>0.95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0.075</m:t>
          </m:r>
          <m:r>
            <m:rPr>
              <m:sty m:val="p"/>
            </m:rPr>
            <m:t>,</m:t>
          </m:r>
          <m:r>
            <m:t>  λ</m:t>
          </m:r>
          <m:r>
            <m:rPr>
              <m:sty m:val="p"/>
            </m:rPr>
            <m:t>=</m:t>
          </m:r>
          <m:r>
            <m:t>1.025</m:t>
          </m:r>
        </m:oMath>
      </m:oMathPara>
    </w:p>
    <w:p w:rsidR="008E6B40" w:rsidRDefault="008B20EE">
      <w:pPr>
        <w:ind w:firstLine="425"/>
      </w:pPr>
      <w:r w:rsidRPr="008B20EE">
        <w:rPr>
          <w:lang w:val="ru-RU"/>
        </w:rPr>
        <w:t xml:space="preserve">В </w:t>
      </w:r>
      <w:proofErr w:type="spellStart"/>
      <w:r w:rsidRPr="008B20EE">
        <w:rPr>
          <w:lang w:val="ru-RU"/>
        </w:rPr>
        <w:t>томографическом</w:t>
      </w:r>
      <w:proofErr w:type="spellEnd"/>
      <w:r w:rsidRPr="008B20EE">
        <w:rPr>
          <w:lang w:val="ru-RU"/>
        </w:rPr>
        <w:t xml:space="preserve"> варианте изменяются оба столбца. Для строки с минимальным первым элементом выгодно увеличить числитель и уменьшить знаменатель, а для строки с максимальным первым элементом — наоборот.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границе</w:t>
      </w:r>
      <w:proofErr w:type="spellEnd"/>
      <w:r>
        <w:t xml:space="preserve"> </w:t>
      </w:r>
      <w:proofErr w:type="spellStart"/>
      <w:r>
        <w:t>линейной</w:t>
      </w:r>
      <w:proofErr w:type="spellEnd"/>
      <w:r>
        <w:t xml:space="preserve"> </w:t>
      </w:r>
      <w:proofErr w:type="spellStart"/>
      <w:r>
        <w:t>зависимости</w:t>
      </w:r>
      <w:proofErr w:type="spellEnd"/>
      <w:r>
        <w:t>:</w:t>
      </w:r>
    </w:p>
    <w:p w:rsidR="008E6B40" w:rsidRDefault="00D31F75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t>c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=</m:t>
          </m:r>
          <m:r>
            <m:t>λ</m:t>
          </m:r>
          <m:d>
            <m:dPr>
              <m:ctrlPr/>
            </m:dPr>
            <m:e>
              <m:r>
                <m:t>1</m:t>
              </m:r>
              <m:r>
                <m:rPr>
                  <m:sty m:val="p"/>
                </m:rPr>
                <m:t>-</m:t>
              </m:r>
              <m:r>
                <m:t>δ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sSubPr>
              <m:ctrlPr/>
            </m:sSubPr>
            <m:e>
              <m:r>
                <m:t>c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-</m:t>
          </m:r>
          <m:r>
            <m:t>δ</m:t>
          </m:r>
          <m:r>
            <m:rPr>
              <m:sty m:val="p"/>
            </m:rPr>
            <m:t>=</m:t>
          </m:r>
          <m:r>
            <m:t>λ</m:t>
          </m:r>
          <m:d>
            <m:dPr>
              <m:ctrlPr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δ</m:t>
              </m:r>
            </m:e>
          </m:d>
        </m:oMath>
      </m:oMathPara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ctrlPr/>
            </m:fPr>
            <m:num>
              <m:sSub>
                <m:sSubPr>
                  <m:ctrlPr/>
                </m:sSubPr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>
                  <m:ctrlPr/>
                </m:sSubPr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1.025</m:t>
          </m:r>
          <m:r>
            <m:rPr>
              <m:sty m:val="p"/>
            </m:rPr>
            <m:t>,</m:t>
          </m:r>
          <m:r>
            <m:t>  </m:t>
          </m:r>
          <m:sSub>
            <m:sSubPr>
              <m:ctrlPr/>
            </m:sSubPr>
            <m:e>
              <m:r>
                <m:t>δ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f>
            <m:fPr>
              <m:ctrlPr/>
            </m:fPr>
            <m:num>
              <m:sSub>
                <m:sSubPr>
                  <m:ctrlPr/>
                </m:sSubPr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-</m:t>
              </m:r>
              <m:sSub>
                <m:sSubPr>
                  <m:ctrlPr/>
                </m:sSubPr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sSubPr>
                  <m:ctrlPr/>
                </m:sSubPr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>
                  <m:ctrlPr/>
                </m:sSubPr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ctrlPr/>
            </m:fPr>
            <m:num>
              <m:r>
                <m:t>1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≈</m:t>
          </m:r>
          <m:r>
            <m:t>0.037037037</m:t>
          </m:r>
        </m:oMath>
      </m:oMathPara>
    </w:p>
    <w:p w:rsidR="008E6B40" w:rsidRDefault="008E6B40"/>
    <w:p w:rsidR="008E6B40" w:rsidRPr="008B20EE" w:rsidRDefault="008B20EE">
      <w:pPr>
        <w:pStyle w:val="21"/>
        <w:rPr>
          <w:lang w:val="ru-RU"/>
        </w:rPr>
      </w:pPr>
      <w:r w:rsidRPr="008B20EE">
        <w:rPr>
          <w:lang w:val="ru-RU"/>
        </w:rPr>
        <w:t xml:space="preserve">2.3. Вывод формулы критического радиуса для </w:t>
      </w:r>
      <w:r>
        <w:t>A</w:t>
      </w:r>
      <w:r w:rsidRPr="008B20EE">
        <w:rPr>
          <w:lang w:val="ru-RU"/>
        </w:rPr>
        <w:t>₂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Для </w:t>
      </w:r>
      <w:r>
        <w:t>A</w:t>
      </w:r>
      <w:r w:rsidRPr="008B20EE">
        <w:rPr>
          <w:lang w:val="ru-RU"/>
        </w:rPr>
        <w:t xml:space="preserve">₂ все девять элементов имеют одинаковый абсолютный радиус </w:t>
      </w:r>
      <w:r>
        <w:t>δ</w:t>
      </w:r>
      <w:r w:rsidRPr="008B20EE">
        <w:rPr>
          <w:lang w:val="ru-RU"/>
        </w:rPr>
        <w:t xml:space="preserve">, то есть </w:t>
      </w:r>
      <w:r>
        <w:t>Δ</w:t>
      </w:r>
      <w:r w:rsidRPr="008B20EE">
        <w:rPr>
          <w:lang w:val="ru-RU"/>
        </w:rPr>
        <w:t xml:space="preserve"> — матрица из единиц. </w:t>
      </w:r>
      <w:proofErr w:type="gramStart"/>
      <w:r w:rsidRPr="008B20EE">
        <w:rPr>
          <w:lang w:val="ru-RU"/>
        </w:rPr>
        <w:t xml:space="preserve">Обозначим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>=(1,1,1)</m:t>
        </m:r>
        <m:r>
          <w:rPr>
            <w:rFonts w:ascii="Cambria Math" w:hAnsi="Cambria Math"/>
          </w:rPr>
          <m:t>ᵀ</m:t>
        </m:r>
        <m:r>
          <w:rPr>
            <w:rFonts w:ascii="Cambria Math" w:hAnsi="Cambria Math"/>
            <w:lang w:val="ru-RU"/>
          </w:rPr>
          <m:t>,</m:t>
        </m:r>
      </m:oMath>
      <w:r w:rsidRPr="008B20EE">
        <w:rPr>
          <w:lang w:val="ru-RU"/>
        </w:rPr>
        <w:t xml:space="preserve"> тогда</w:t>
      </w:r>
      <w:proofErr w:type="gramEnd"/>
      <w:r w:rsidRPr="008B20EE">
        <w:rPr>
          <w:lang w:val="ru-RU"/>
        </w:rP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eeᵀ</m:t>
        </m:r>
      </m:oMath>
      <w:r w:rsidRPr="008B20EE">
        <w:rPr>
          <w:lang w:val="ru-RU"/>
        </w:rPr>
        <w:t xml:space="preserve">. Для такого случая стандартный критерий радиуса регулярности сводит поиск граничной особенной реализации к знаковым </w:t>
      </w:r>
      <w:proofErr w:type="gramStart"/>
      <w:r w:rsidRPr="008B20EE">
        <w:rPr>
          <w:lang w:val="ru-RU"/>
        </w:rPr>
        <w:t xml:space="preserve">векторам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ru-RU"/>
          </w:rPr>
          <m:t>∈{-1,1}³</m:t>
        </m:r>
      </m:oMath>
      <w:r w:rsidRPr="008B20EE">
        <w:rPr>
          <w:lang w:val="ru-RU"/>
        </w:rPr>
        <w:t>.</w:t>
      </w:r>
      <w:proofErr w:type="gramEnd"/>
      <w:r w:rsidRPr="008B20EE">
        <w:rPr>
          <w:lang w:val="ru-RU"/>
        </w:rPr>
        <w:t xml:space="preserve"> Рассмотрим возмущение ранга 1</w:t>
      </w:r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'=</m:t>
          </m:r>
          <m:sSub>
            <m:sSubPr>
              <m:ctrlPr/>
            </m:sSubPr>
            <m:e>
              <m:r>
                <m:t>A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-</m:t>
          </m:r>
          <m:r>
            <m:t>δy</m:t>
          </m:r>
          <m:sSup>
            <m:sSupPr>
              <m:ctrlPr/>
            </m:sSupPr>
            <m:e>
              <m:r>
                <m:t>z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rPr>
              <m:sty m:val="p"/>
            </m:rPr>
            <m:t>,</m:t>
          </m:r>
          <m:r>
            <m:t>  y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∈{-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sSup>
            <m:sSupPr>
              <m:ctrlPr/>
            </m:sSupPr>
            <m:e>
              <m:r>
                <m:rPr>
                  <m:sty m:val="p"/>
                </m:rPr>
                <m:t>}</m:t>
              </m:r>
            </m:e>
            <m:sup>
              <m:r>
                <m:t>3</m:t>
              </m:r>
            </m:sup>
          </m:sSup>
        </m:oMath>
      </m:oMathPara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Каждый элемент </w:t>
      </w:r>
      <w:proofErr w:type="gramStart"/>
      <w:r w:rsidRPr="008B20EE">
        <w:rPr>
          <w:lang w:val="ru-RU"/>
        </w:rPr>
        <w:t xml:space="preserve">матрицы </w:t>
      </w:r>
      <m:oMath>
        <m:r>
          <w:rPr>
            <w:rFonts w:ascii="Cambria Math" w:hAnsi="Cambria Math"/>
          </w:rPr>
          <m:t>δyzᵀ</m:t>
        </m:r>
      </m:oMath>
      <w:r w:rsidRPr="008B20EE">
        <w:rPr>
          <w:lang w:val="ru-RU"/>
        </w:rPr>
        <w:t xml:space="preserve"> равен</w:t>
      </w:r>
      <w:proofErr w:type="gramEnd"/>
      <w:r w:rsidRPr="008B20EE">
        <w:rPr>
          <w:lang w:val="ru-RU"/>
        </w:rPr>
        <w:t xml:space="preserve"> +</w:t>
      </w:r>
      <w:r>
        <w:t>δ</w:t>
      </w:r>
      <w:r w:rsidRPr="008B20EE">
        <w:rPr>
          <w:lang w:val="ru-RU"/>
        </w:rPr>
        <w:t xml:space="preserve"> или −</w:t>
      </w:r>
      <w:r>
        <w:t>δ</w:t>
      </w:r>
      <w:r w:rsidRPr="008B20EE">
        <w:rPr>
          <w:lang w:val="ru-RU"/>
        </w:rPr>
        <w:t xml:space="preserve">, поэтому </w:t>
      </w:r>
      <w:r>
        <w:t>A</w:t>
      </w:r>
      <w:r w:rsidRPr="008B20EE">
        <w:rPr>
          <w:lang w:val="ru-RU"/>
        </w:rPr>
        <w:t xml:space="preserve">′ лежит на границе интервальной матрицы. Так как центральная </w:t>
      </w:r>
      <w:proofErr w:type="gramStart"/>
      <w:r w:rsidRPr="008B20EE">
        <w:rPr>
          <w:lang w:val="ru-RU"/>
        </w:rPr>
        <w:t xml:space="preserve">матрица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B20EE">
        <w:rPr>
          <w:lang w:val="ru-RU"/>
        </w:rPr>
        <w:t xml:space="preserve"> невырождена</w:t>
      </w:r>
      <w:proofErr w:type="gramEnd"/>
      <w:r w:rsidRPr="008B20EE">
        <w:rPr>
          <w:lang w:val="ru-RU"/>
        </w:rPr>
        <w:t>, применим лемму об определителе для возмущения ранга 1:</w:t>
      </w:r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ctrlPr/>
            </m:dPr>
            <m:e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-</m:t>
              </m:r>
              <m:r>
                <m:t>δy</m:t>
              </m:r>
              <m:sSup>
                <m:sSupPr>
                  <m:ctrlPr/>
                </m:sSupPr>
                <m:e>
                  <m:r>
                    <m:t>z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</m:e>
          </m:d>
          <m:r>
            <m:rPr>
              <m:sty m:val="p"/>
            </m:rPr>
            <m:t>=det</m:t>
          </m:r>
          <m:d>
            <m:dPr>
              <m:ctrlPr/>
            </m:dPr>
            <m:e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e>
          </m:d>
          <m:d>
            <m:dPr>
              <m:ctrlPr/>
            </m:dPr>
            <m:e>
              <m:r>
                <m:t>1</m:t>
              </m:r>
              <m:r>
                <m:rPr>
                  <m:sty m:val="p"/>
                </m:rPr>
                <m:t>-</m:t>
              </m:r>
              <m:r>
                <m:t>δ</m:t>
              </m:r>
              <m:sSup>
                <m:sSupPr>
                  <m:ctrlPr/>
                </m:sSupPr>
                <m:e>
                  <m:r>
                    <m:t>z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sSubSup>
                <m:sSubSupPr>
                  <m:ctrlPr/>
                </m:sSubSupPr>
                <m:e>
                  <m:r>
                    <m:t>A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-</m:t>
                  </m:r>
                  <m:r>
                    <m:t>1</m:t>
                  </m:r>
                </m:sup>
              </m:sSubSup>
              <m:r>
                <m:t>y</m:t>
              </m:r>
            </m:e>
          </m:d>
        </m:oMath>
      </m:oMathPara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Особенность возникает, </w:t>
      </w:r>
      <w:proofErr w:type="gramStart"/>
      <w:r w:rsidRPr="008B20EE">
        <w:rPr>
          <w:lang w:val="ru-RU"/>
        </w:rPr>
        <w:t xml:space="preserve">когда </w:t>
      </w:r>
      <m:oMath>
        <m:r>
          <w:rPr>
            <w:rFonts w:ascii="Cambria Math" w:hAnsi="Cambria Math"/>
          </w:rPr>
          <m:t>det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')=0</m:t>
        </m:r>
      </m:oMath>
      <w:r w:rsidRPr="008B20EE">
        <w:rPr>
          <w:lang w:val="ru-RU"/>
        </w:rPr>
        <w:t>.</w:t>
      </w:r>
      <w:proofErr w:type="gramEnd"/>
      <w:r w:rsidRPr="008B20EE">
        <w:rPr>
          <w:lang w:val="ru-RU"/>
        </w:rPr>
        <w:t xml:space="preserve"> </w:t>
      </w:r>
      <w:proofErr w:type="gramStart"/>
      <w:r w:rsidRPr="008B20EE">
        <w:rPr>
          <w:lang w:val="ru-RU"/>
        </w:rPr>
        <w:t xml:space="preserve">Поскольку </w:t>
      </w:r>
      <m:oMath>
        <m:r>
          <w:rPr>
            <w:rFonts w:ascii="Cambria Math" w:hAnsi="Cambria Math"/>
          </w:rPr>
          <m:t>det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_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)≠0</m:t>
        </m:r>
      </m:oMath>
      <w:r w:rsidRPr="008B20EE">
        <w:rPr>
          <w:lang w:val="ru-RU"/>
        </w:rPr>
        <w:t>,</w:t>
      </w:r>
      <w:proofErr w:type="gramEnd"/>
      <w:r w:rsidRPr="008B20EE">
        <w:rPr>
          <w:lang w:val="ru-RU"/>
        </w:rPr>
        <w:t xml:space="preserve"> должно выполняться</w:t>
      </w:r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-</m:t>
          </m:r>
          <m:r>
            <m:t>δ</m:t>
          </m:r>
          <m:sSup>
            <m:sSupPr>
              <m:ctrlPr/>
            </m:sSupPr>
            <m:e>
              <m:r>
                <m:t>z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sSubSup>
            <m:sSubSupPr>
              <m:ctrlPr/>
            </m:sSubSupPr>
            <m:e>
              <m:r>
                <m:t>A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-</m:t>
              </m:r>
              <m:r>
                <m:t>1</m:t>
              </m:r>
            </m:sup>
          </m:sSubSup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  δ</m:t>
          </m:r>
          <m:r>
            <m:rPr>
              <m:sty m:val="p"/>
            </m:rPr>
            <m:t>=</m:t>
          </m:r>
          <m:f>
            <m:fPr>
              <m:ctrlPr/>
            </m:fPr>
            <m:num>
              <m:r>
                <m:t>1</m:t>
              </m:r>
            </m:num>
            <m:den>
              <m:sSup>
                <m:sSupPr>
                  <m:ctrlPr/>
                </m:sSupPr>
                <m:e>
                  <m:r>
                    <m:t>z</m:t>
                  </m:r>
                </m:e>
                <m:sup>
                  <m:r>
                    <m:rPr>
                      <m:scr m:val="sans-serif"/>
                      <m:sty m:val="p"/>
                    </m:rPr>
                    <m:t>T</m:t>
                  </m:r>
                </m:sup>
              </m:sSup>
              <m:sSubSup>
                <m:sSubSupPr>
                  <m:ctrlPr/>
                </m:sSubSupPr>
                <m:e>
                  <m:r>
                    <m:t>A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-</m:t>
                  </m:r>
                  <m:r>
                    <m:t>1</m:t>
                  </m:r>
                </m:sup>
              </m:sSubSup>
              <m:r>
                <m:t>y</m:t>
              </m:r>
            </m:den>
          </m:f>
        </m:oMath>
      </m:oMathPara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Для фиксированного </w:t>
      </w:r>
      <w:r>
        <w:t>y</w:t>
      </w:r>
      <w:r w:rsidRPr="008B20EE">
        <w:rPr>
          <w:lang w:val="ru-RU"/>
        </w:rPr>
        <w:t xml:space="preserve"> </w:t>
      </w:r>
      <w:proofErr w:type="gramStart"/>
      <w:r w:rsidRPr="008B20EE">
        <w:rPr>
          <w:lang w:val="ru-RU"/>
        </w:rPr>
        <w:t xml:space="preserve">обозначим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⁻¹</m:t>
        </m:r>
        <m:r>
          <w:rPr>
            <w:rFonts w:ascii="Cambria Math" w:hAnsi="Cambria Math"/>
          </w:rPr>
          <m:t>y</m:t>
        </m:r>
      </m:oMath>
      <w:r w:rsidRPr="008B20EE">
        <w:rPr>
          <w:lang w:val="ru-RU"/>
        </w:rPr>
        <w:t>.</w:t>
      </w:r>
      <w:proofErr w:type="gramEnd"/>
      <w:r w:rsidRPr="008B20EE">
        <w:rPr>
          <w:lang w:val="ru-RU"/>
        </w:rPr>
        <w:t xml:space="preserve"> Чтобы </w:t>
      </w:r>
      <w:r>
        <w:t>δ</w:t>
      </w:r>
      <w:r w:rsidRPr="008B20EE">
        <w:rPr>
          <w:lang w:val="ru-RU"/>
        </w:rPr>
        <w:t xml:space="preserve"> было минимальным, </w:t>
      </w:r>
      <w:proofErr w:type="gramStart"/>
      <w:r w:rsidRPr="008B20EE">
        <w:rPr>
          <w:lang w:val="ru-RU"/>
        </w:rPr>
        <w:t xml:space="preserve">знаменатель </w:t>
      </w:r>
      <m:oMath>
        <m:r>
          <w:rPr>
            <w:rFonts w:ascii="Cambria Math" w:hAnsi="Cambria Math"/>
          </w:rPr>
          <m:t>zᵀv</m:t>
        </m:r>
      </m:oMath>
      <w:r w:rsidRPr="008B20EE">
        <w:rPr>
          <w:lang w:val="ru-RU"/>
        </w:rPr>
        <w:t xml:space="preserve"> необходимо</w:t>
      </w:r>
      <w:proofErr w:type="gramEnd"/>
      <w:r w:rsidRPr="008B20EE">
        <w:rPr>
          <w:lang w:val="ru-RU"/>
        </w:rPr>
        <w:t xml:space="preserve"> сделать максимальным. Так как компоненты </w:t>
      </w:r>
      <w:r>
        <w:t>z</w:t>
      </w:r>
      <w:r w:rsidRPr="008B20EE">
        <w:rPr>
          <w:lang w:val="ru-RU"/>
        </w:rPr>
        <w:t xml:space="preserve"> принимают только значения ±1, оптимально выбрать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B20EE">
        <w:rPr>
          <w:lang w:val="ru-RU"/>
        </w:rPr>
        <w:t>=</w:t>
      </w:r>
      <w:proofErr w:type="gramStart"/>
      <w:r>
        <w:t>sign</w:t>
      </w:r>
      <w:r w:rsidRPr="008B20EE">
        <w:rPr>
          <w:lang w:val="ru-RU"/>
        </w:rPr>
        <w:t>(</w:t>
      </w:r>
      <w:proofErr w:type="gram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B20EE">
        <w:rPr>
          <w:lang w:val="ru-RU"/>
        </w:rPr>
        <w:t>). Тогда</w:t>
      </w:r>
    </w:p>
    <w:p w:rsidR="008E6B40" w:rsidRDefault="00D31F75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limLow>
            <m:limLowPr>
              <m:ctrlPr/>
            </m:limLowPr>
            <m:e>
              <m:r>
                <m:rPr>
                  <m:sty m:val="p"/>
                </m:rPr>
                <m:t>max</m:t>
              </m:r>
            </m:e>
            <m:lim>
              <m:r>
                <m:t>z</m:t>
              </m:r>
              <m:r>
                <m:rPr>
                  <m:sty m:val="p"/>
                </m:rPr>
                <m:t>∈{-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3</m:t>
                  </m:r>
                </m:sup>
              </m:sSup>
            </m:lim>
          </m:limLow>
          <m:sSup>
            <m:sSupPr>
              <m:ctrlPr/>
            </m:sSupPr>
            <m:e>
              <m:r>
                <m:t>z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t>v</m:t>
          </m:r>
          <m:r>
            <m:rPr>
              <m:sty m:val="p"/>
            </m:rPr>
            <m:t>=</m:t>
          </m:r>
          <m:d>
            <m:dPr>
              <m:begChr m:val="|"/>
              <m:endChr m:val="|"/>
              <m:ctrlPr/>
            </m:dPr>
            <m:e>
              <m:sSub>
                <m:sSubPr>
                  <m:ctrlPr/>
                </m:sSubPr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endChr m:val="|"/>
              <m:ctrlPr/>
            </m:dPr>
            <m:e>
              <m:sSub>
                <m:sSubPr>
                  <m:ctrlPr/>
                </m:sSubPr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endChr m:val="|"/>
              <m:ctrlPr/>
            </m:dPr>
            <m:e>
              <m:sSub>
                <m:sSubPr>
                  <m:ctrlPr/>
                </m:sSubPr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=∥</m:t>
          </m:r>
          <m:r>
            <m:t>v</m:t>
          </m:r>
          <m:sSub>
            <m:sSubPr>
              <m:ctrlPr/>
            </m:sSubPr>
            <m:e>
              <m:r>
                <m:rPr>
                  <m:sty m:val="p"/>
                </m:rPr>
                <m:t>∥</m:t>
              </m:r>
            </m:e>
            <m:sub>
              <m:r>
                <m:t>1</m:t>
              </m:r>
            </m:sub>
          </m:sSub>
        </m:oMath>
      </m:oMathPara>
    </w:p>
    <w:p w:rsidR="008E6B40" w:rsidRPr="008B20EE" w:rsidRDefault="008B20EE" w:rsidP="008B20EE">
      <w:pPr>
        <w:ind w:firstLine="425"/>
        <w:rPr>
          <w:lang w:val="ru-RU"/>
        </w:rPr>
      </w:pPr>
      <w:r w:rsidRPr="008B20EE">
        <w:rPr>
          <w:lang w:val="ru-RU"/>
        </w:rPr>
        <w:t xml:space="preserve">Следовательно, для каждого </w:t>
      </w:r>
      <w:r>
        <w:t>y</w:t>
      </w:r>
      <w:r w:rsidRPr="008B20EE">
        <w:rPr>
          <w:lang w:val="ru-RU"/>
        </w:rPr>
        <w:t xml:space="preserve"> минимальный допустимый радиус </w:t>
      </w:r>
      <w:proofErr w:type="gramStart"/>
      <w:r w:rsidRPr="008B20EE">
        <w:rPr>
          <w:lang w:val="ru-RU"/>
        </w:rPr>
        <w:t xml:space="preserve">равен </w:t>
      </w:r>
      <m:oMath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-1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1</m:t>
                </m:r>
              </m:sup>
            </m:sSup>
          </m:den>
        </m:f>
        <m:r>
          <w:rPr>
            <w:rFonts w:ascii="Cambria Math" w:hAnsi="Cambria Math"/>
            <w:lang w:val="ru-RU"/>
          </w:rPr>
          <m:t>.</m:t>
        </m:r>
      </m:oMath>
      <w:r w:rsidRPr="008B20EE">
        <w:rPr>
          <w:lang w:val="ru-RU"/>
        </w:rPr>
        <w:t xml:space="preserve"> Затем</w:t>
      </w:r>
      <w:proofErr w:type="gramEnd"/>
      <w:r w:rsidRPr="008B20EE">
        <w:rPr>
          <w:lang w:val="ru-RU"/>
        </w:rPr>
        <w:t xml:space="preserve"> выбирается наиболее опасное знаковое направление </w:t>
      </w:r>
      <w:r>
        <w:t>y</w:t>
      </w:r>
      <w:r w:rsidRPr="008B20EE">
        <w:rPr>
          <w:lang w:val="ru-RU"/>
        </w:rPr>
        <w:t>, то есть направление с максимальным значением этой нормы:</w:t>
      </w:r>
    </w:p>
    <w:p w:rsidR="008E6B40" w:rsidRDefault="00D31F75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t>δ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f>
            <m:fPr>
              <m:ctrlPr/>
            </m:fPr>
            <m:num>
              <m:r>
                <m:t>1</m:t>
              </m:r>
            </m:num>
            <m:den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y</m:t>
                  </m:r>
                  <m:r>
                    <m:rPr>
                      <m:sty m:val="p"/>
                    </m:rPr>
                    <m:t>∈{-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sSup>
                    <m:sSupPr>
                      <m:ctrlPr/>
                    </m:sSupPr>
                    <m:e>
                      <m:r>
                        <m:rPr>
                          <m:sty m:val="p"/>
                        </m:rPr>
                        <m:t>}</m:t>
                      </m:r>
                    </m:e>
                    <m:sup>
                      <m:r>
                        <m:t>3</m:t>
                      </m:r>
                    </m:sup>
                  </m:sSup>
                </m:lim>
              </m:limLow>
              <m:sSub>
                <m:sSubPr>
                  <m:ctrlPr/>
                </m:sSubPr>
                <m:e>
                  <m:d>
                    <m:dPr>
                      <m:begChr m:val="∥"/>
                      <m:endChr m:val="∥"/>
                      <m:ctrlPr/>
                    </m:dPr>
                    <m:e>
                      <m:sSubSup>
                        <m:sSubSupPr>
                          <m:ctrlPr/>
                        </m:sSubSupPr>
                        <m:e>
                          <m:r>
                            <m:t>A</m:t>
                          </m:r>
                        </m:e>
                        <m:sub>
                          <m:r>
                            <m:t>c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-</m:t>
                          </m:r>
                          <m:r>
                            <m:t>1</m:t>
                          </m:r>
                        </m:sup>
                      </m:sSubSup>
                      <m:r>
                        <m:t>y</m:t>
                      </m:r>
                    </m:e>
                  </m:d>
                </m:e>
                <m:sub>
                  <m:r>
                    <m:t>1</m:t>
                  </m:r>
                </m:sub>
              </m:sSub>
            </m:den>
          </m:f>
        </m:oMath>
      </m:oMathPara>
    </w:p>
    <w:p w:rsidR="008E6B40" w:rsidRPr="008B20EE" w:rsidRDefault="008B20EE" w:rsidP="008B20EE">
      <w:pPr>
        <w:rPr>
          <w:lang w:val="ru-RU"/>
        </w:rPr>
      </w:pPr>
      <w:r w:rsidRPr="008B20EE">
        <w:rPr>
          <w:lang w:val="ru-RU"/>
        </w:rPr>
        <w:t xml:space="preserve">Максимум выпуклой функции на кубе достигается в одной из его вершин, поэтому достаточно </w:t>
      </w:r>
      <w:proofErr w:type="gramStart"/>
      <w:r w:rsidRPr="008B20EE">
        <w:rPr>
          <w:lang w:val="ru-RU"/>
        </w:rPr>
        <w:t xml:space="preserve">перебрать </w:t>
      </w:r>
      <m:oMath>
        <m:r>
          <w:rPr>
            <w:rFonts w:ascii="Cambria Math" w:hAnsi="Cambria Math"/>
            <w:lang w:val="ru-RU"/>
          </w:rPr>
          <m:t>2³=8</m:t>
        </m:r>
      </m:oMath>
      <w:r w:rsidRPr="008B20EE">
        <w:rPr>
          <w:lang w:val="ru-RU"/>
        </w:rPr>
        <w:t xml:space="preserve"> знаковых</w:t>
      </w:r>
      <w:proofErr w:type="gramEnd"/>
      <w:r w:rsidRPr="008B20EE">
        <w:rPr>
          <w:lang w:val="ru-RU"/>
        </w:rPr>
        <w:t xml:space="preserve"> векторов.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Для данной матрицы максимум достигается, например, при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=(-1,1,1)</m:t>
        </m:r>
        <m:r>
          <w:rPr>
            <w:rFonts w:ascii="Cambria Math" w:hAnsi="Cambria Math"/>
          </w:rPr>
          <m:t>ᵀ</m:t>
        </m:r>
        <m:r>
          <w:rPr>
            <w:rFonts w:ascii="Cambria Math" w:hAnsi="Cambria Math"/>
            <w:lang w:val="ru-RU"/>
          </w:rPr>
          <m:t>:</m:t>
        </m:r>
      </m:oMath>
    </w:p>
    <w:p w:rsidR="008E6B40" w:rsidRDefault="00D31F75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sSubSup>
            <m:sSubSupPr>
              <m:ctrlPr/>
            </m:sSubSupPr>
            <m:e>
              <m:r>
                <m:t>A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-</m:t>
              </m:r>
              <m:r>
                <m:t>1</m:t>
              </m:r>
            </m:sup>
          </m:sSubSup>
          <m:r>
            <m:t>y</m:t>
          </m:r>
          <m:r>
            <m:rPr>
              <m:sty m:val="p"/>
            </m:rPr>
            <m:t>=</m:t>
          </m:r>
          <m:sSup>
            <m:sSupPr>
              <m:ctrlPr/>
            </m:sSupPr>
            <m:e>
              <m:d>
                <m:dPr>
                  <m:ctrlPr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,-</m:t>
                  </m:r>
                  <m:r>
                    <m:t>5</m:t>
                  </m:r>
                </m:e>
              </m:d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sSubPr>
              <m:ctrlPr/>
            </m:sSubPr>
            <m:e>
              <m:d>
                <m:dPr>
                  <m:begChr m:val="∥"/>
                  <m:endChr m:val="∥"/>
                  <m:ctrlPr/>
                </m:dPr>
                <m:e>
                  <m:sSubSup>
                    <m:sSubSupPr>
                      <m:ctrlPr/>
                    </m:sSubSupPr>
                    <m:e>
                      <m:r>
                        <m:t>A</m:t>
                      </m:r>
                    </m:e>
                    <m:sub>
                      <m: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m:t>-</m:t>
                      </m:r>
                      <m:r>
                        <m:t>1</m:t>
                      </m:r>
                    </m:sup>
                  </m:sSubSup>
                  <m:r>
                    <m:t>y</m:t>
                  </m:r>
                </m:e>
              </m:d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  </m:t>
          </m:r>
          <m:sSub>
            <m:sSubPr>
              <m:ctrlPr/>
            </m:sSubPr>
            <m:e>
              <m:r>
                <m:t>δ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f>
            <m:fPr>
              <m:ctrlPr/>
            </m:fPr>
            <m:num>
              <m:r>
                <m:t>1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t>0.1</m:t>
          </m:r>
        </m:oMath>
      </m:oMathPara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lastRenderedPageBreak/>
        <w:t xml:space="preserve">Из-за симметрии </w:t>
      </w:r>
      <w:r>
        <w:t>y</w:t>
      </w:r>
      <w:r w:rsidRPr="008B20EE">
        <w:rPr>
          <w:lang w:val="ru-RU"/>
        </w:rPr>
        <w:t xml:space="preserve"> и −</w:t>
      </w:r>
      <w:r>
        <w:t>y</w:t>
      </w:r>
      <w:r w:rsidRPr="008B20EE">
        <w:rPr>
          <w:lang w:val="ru-RU"/>
        </w:rPr>
        <w:t xml:space="preserve"> дают одинаковую норму; достаточно показать четыре различных значения: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5"/>
        <w:gridCol w:w="3264"/>
      </w:tblGrid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b/>
                <w:sz w:val="20"/>
              </w:rPr>
              <w:t>y</w:t>
            </w:r>
          </w:p>
        </w:tc>
        <w:tc>
          <w:tcPr>
            <w:tcW w:w="3268" w:type="dxa"/>
            <w:vAlign w:val="center"/>
          </w:tcPr>
          <w:p w:rsidR="008E6B40" w:rsidRPr="00AA6072" w:rsidRDefault="00D31F75">
            <w:pPr>
              <w:jc w:val="center"/>
              <w:rPr>
                <w:b/>
                <w:sz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⁻¹y</m:t>
                </m:r>
              </m:oMath>
            </m:oMathPara>
          </w:p>
        </w:tc>
        <w:tc>
          <w:tcPr>
            <w:tcW w:w="3268" w:type="dxa"/>
            <w:vAlign w:val="center"/>
          </w:tcPr>
          <w:p w:rsidR="008E6B40" w:rsidRPr="00AA6072" w:rsidRDefault="00AA6072">
            <w:pPr>
              <w:jc w:val="center"/>
              <w:rPr>
                <w:b/>
                <w:sz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‖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</w:rPr>
                      <m:t>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</w:rPr>
                  <m:t>⁻¹y‖₁</m:t>
                </m:r>
              </m:oMath>
            </m:oMathPara>
          </w:p>
        </w:tc>
      </w:tr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(1,1,1)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(0.373832, 0.140187, 0.420561)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0.934579</w:t>
            </w:r>
          </w:p>
        </w:tc>
      </w:tr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(1,1,−1)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(2.149533, −2.943925, 1.168224)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6.261682</w:t>
            </w:r>
          </w:p>
        </w:tc>
      </w:tr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(1,−1,1)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(−1.775701, −1.915888, 4.252336)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7.943925</w:t>
            </w:r>
          </w:p>
        </w:tc>
      </w:tr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(1,−1,−1)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(0, −5, 5)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10.000000</w:t>
            </w:r>
          </w:p>
        </w:tc>
      </w:tr>
    </w:tbl>
    <w:p w:rsidR="008E6B40" w:rsidRDefault="008E6B40"/>
    <w:p w:rsidR="008E6B40" w:rsidRDefault="008B20EE">
      <w:pPr>
        <w:pStyle w:val="21"/>
      </w:pPr>
      <w:r>
        <w:t>2.4. Интервальный определитель: сравнение 2×2 и 3×3</w:t>
      </w:r>
    </w:p>
    <w:p w:rsidR="008E6B40" w:rsidRDefault="008B20EE">
      <w:pPr>
        <w:ind w:firstLine="425"/>
      </w:pPr>
      <w:r w:rsidRPr="008B20EE">
        <w:rPr>
          <w:lang w:val="ru-RU"/>
        </w:rPr>
        <w:t xml:space="preserve">Дополнительно проверим, можно ли искать границу особенности прямым интервальным вычислением определителя.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матрицы</w:t>
      </w:r>
      <w:proofErr w:type="spellEnd"/>
      <w:r>
        <w:t xml:space="preserve"> 2×2</w:t>
      </w:r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ctrlPr/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/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det</m:t>
          </m:r>
          <m:d>
            <m:dPr>
              <m:ctrlPr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r>
            <m:t>ad</m:t>
          </m:r>
          <m:r>
            <m:rPr>
              <m:sty m:val="p"/>
            </m:rPr>
            <m:t>-</m:t>
          </m:r>
          <m:r>
            <m:t>bc</m:t>
          </m:r>
        </m:oMath>
      </m:oMathPara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Каждая независимая интервальная переменная </w:t>
      </w:r>
      <w:proofErr w:type="gramStart"/>
      <w:r>
        <w:t>a</w:t>
      </w:r>
      <w:r w:rsidRPr="008B20EE">
        <w:rPr>
          <w:lang w:val="ru-RU"/>
        </w:rPr>
        <w:t>,</w:t>
      </w:r>
      <w:r>
        <w:t>b</w:t>
      </w:r>
      <w:proofErr w:type="gramEnd"/>
      <w:r w:rsidRPr="008B20EE">
        <w:rPr>
          <w:lang w:val="ru-RU"/>
        </w:rPr>
        <w:t>,</w:t>
      </w:r>
      <w:r>
        <w:t>c</w:t>
      </w:r>
      <w:r w:rsidRPr="008B20EE">
        <w:rPr>
          <w:lang w:val="ru-RU"/>
        </w:rPr>
        <w:t>,</w:t>
      </w:r>
      <w:r>
        <w:t>d</w:t>
      </w:r>
      <w:r w:rsidRPr="008B20EE">
        <w:rPr>
          <w:lang w:val="ru-RU"/>
        </w:rPr>
        <w:t xml:space="preserve"> входит в выражение один раз. Поэтому естественное интервальное вычисление не теряет зависимостей между повторными появлениями одной и той же переменной и даёт точный диапазон определителя.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Возьмём в качестве примера минор </w:t>
      </w:r>
      <w:r>
        <w:t>A</w:t>
      </w:r>
      <w:r w:rsidRPr="008B20EE">
        <w:rPr>
          <w:lang w:val="ru-RU"/>
        </w:rPr>
        <w:t xml:space="preserve">₂ по строкам 2,3 и столбцам 1,3 при </w:t>
      </w:r>
      <w:r>
        <w:t>δ</w:t>
      </w:r>
      <w:r w:rsidRPr="008B20EE">
        <w:rPr>
          <w:lang w:val="ru-RU"/>
        </w:rPr>
        <w:t>=0.05: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97"/>
        <w:gridCol w:w="4896"/>
      </w:tblGrid>
      <w:tr w:rsidR="008E6B40">
        <w:trPr>
          <w:jc w:val="center"/>
        </w:trPr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[1.35; 1.45]</w:t>
            </w:r>
          </w:p>
        </w:tc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[0.75; 0.85]</w:t>
            </w:r>
          </w:p>
        </w:tc>
      </w:tr>
      <w:tr w:rsidR="008E6B40">
        <w:trPr>
          <w:jc w:val="center"/>
        </w:trPr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[0.75; 0.85]</w:t>
            </w:r>
          </w:p>
        </w:tc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[1.15; 1.25]</w:t>
            </w:r>
          </w:p>
        </w:tc>
      </w:tr>
    </w:tbl>
    <w:p w:rsidR="008E6B40" w:rsidRPr="008B20EE" w:rsidRDefault="008B20EE">
      <w:pPr>
        <w:spacing w:before="40" w:after="100"/>
        <w:jc w:val="center"/>
        <w:rPr>
          <w:lang w:val="ru-RU"/>
        </w:rPr>
      </w:pPr>
      <w:r w:rsidRPr="008B20EE">
        <w:rPr>
          <w:i/>
          <w:sz w:val="20"/>
          <w:lang w:val="ru-RU"/>
        </w:rPr>
        <w:t xml:space="preserve">Рис. 1. Интервальная матрица 2×2, являющаяся минором </w:t>
      </w:r>
      <w:r>
        <w:rPr>
          <w:i/>
          <w:sz w:val="20"/>
        </w:rPr>
        <w:t>A</w:t>
      </w:r>
      <w:r w:rsidRPr="008B20EE">
        <w:rPr>
          <w:i/>
          <w:sz w:val="20"/>
          <w:lang w:val="ru-RU"/>
        </w:rPr>
        <w:t xml:space="preserve">₂ при </w:t>
      </w:r>
      <w:r>
        <w:rPr>
          <w:i/>
          <w:sz w:val="20"/>
        </w:rPr>
        <w:t>δ</w:t>
      </w:r>
      <w:r w:rsidRPr="008B20EE">
        <w:rPr>
          <w:i/>
          <w:sz w:val="20"/>
          <w:lang w:val="ru-RU"/>
        </w:rPr>
        <w:t>=0.05</w:t>
      </w:r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d>
            <m:dPr>
              <m:ctrlPr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ctrlPr/>
            </m:dPr>
            <m:e>
              <m:r>
                <m:t>1.35</m:t>
              </m:r>
              <m:r>
                <m:rPr>
                  <m:sty m:val="p"/>
                </m:rPr>
                <m:t>;</m:t>
              </m:r>
              <m:r>
                <m:t>1.45</m:t>
              </m:r>
            </m:e>
          </m:d>
          <m:r>
            <m:rPr>
              <m:sty m:val="p"/>
            </m:rPr>
            <m:t>⋅</m:t>
          </m:r>
          <m:d>
            <m:dPr>
              <m:begChr m:val="["/>
              <m:endChr m:val="]"/>
              <m:ctrlPr/>
            </m:dPr>
            <m:e>
              <m:r>
                <m:t>1.15</m:t>
              </m:r>
              <m:r>
                <m:rPr>
                  <m:sty m:val="p"/>
                </m:rPr>
                <m:t>;</m:t>
              </m:r>
              <m:r>
                <m:t>1.25</m:t>
              </m:r>
            </m:e>
          </m:d>
          <m:r>
            <m:rPr>
              <m:sty m:val="p"/>
            </m:rPr>
            <m:t>-</m:t>
          </m:r>
          <m:d>
            <m:dPr>
              <m:begChr m:val="["/>
              <m:endChr m:val="]"/>
              <m:ctrlPr/>
            </m:dPr>
            <m:e>
              <m:r>
                <m:t>0.75</m:t>
              </m:r>
              <m:r>
                <m:rPr>
                  <m:sty m:val="p"/>
                </m:rPr>
                <m:t>;</m:t>
              </m:r>
              <m:r>
                <m:t>0.85</m:t>
              </m:r>
            </m:e>
          </m:d>
          <m:r>
            <m:rPr>
              <m:sty m:val="p"/>
            </m:rPr>
            <m:t>⋅</m:t>
          </m:r>
          <m:d>
            <m:dPr>
              <m:begChr m:val="["/>
              <m:endChr m:val="]"/>
              <m:ctrlPr/>
            </m:dPr>
            <m:e>
              <m:r>
                <m:t>0.75</m:t>
              </m:r>
              <m:r>
                <m:rPr>
                  <m:sty m:val="p"/>
                </m:rPr>
                <m:t>;</m:t>
              </m:r>
              <m:r>
                <m:t>0.85</m:t>
              </m:r>
            </m:e>
          </m:d>
        </m:oMath>
      </m:oMathPara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d>
            <m:dPr>
              <m:ctrlPr/>
            </m:dPr>
            <m:e>
              <m:r>
                <m:t>B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ctrlPr/>
            </m:dPr>
            <m:e>
              <m:r>
                <m:t>1.5525</m:t>
              </m:r>
              <m:r>
                <m:rPr>
                  <m:sty m:val="p"/>
                </m:rPr>
                <m:t>;</m:t>
              </m:r>
              <m:r>
                <m:t>1.8125</m:t>
              </m:r>
            </m:e>
          </m:d>
          <m:r>
            <m:rPr>
              <m:sty m:val="p"/>
            </m:rPr>
            <m:t>-</m:t>
          </m:r>
          <m:d>
            <m:dPr>
              <m:begChr m:val="["/>
              <m:endChr m:val="]"/>
              <m:ctrlPr/>
            </m:dPr>
            <m:e>
              <m:r>
                <m:t>0.5625</m:t>
              </m:r>
              <m:r>
                <m:rPr>
                  <m:sty m:val="p"/>
                </m:rPr>
                <m:t>;</m:t>
              </m:r>
              <m:r>
                <m:t>0.7225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ctrlPr/>
            </m:dPr>
            <m:e>
              <m:r>
                <m:t>0.8300</m:t>
              </m:r>
              <m:r>
                <m:rPr>
                  <m:sty m:val="p"/>
                </m:rPr>
                <m:t>;</m:t>
              </m:r>
              <m:r>
                <m:t>1.2500</m:t>
              </m:r>
            </m:e>
          </m:d>
        </m:oMath>
      </m:oMathPara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>Полный перебор всех 2⁴=16 вершин этого интервального блока даёт тот же точный диапазон [</w:t>
      </w:r>
      <w:proofErr w:type="gramStart"/>
      <w:r w:rsidRPr="008B20EE">
        <w:rPr>
          <w:lang w:val="ru-RU"/>
        </w:rPr>
        <w:t>0.8300;1.2500</w:t>
      </w:r>
      <w:proofErr w:type="gramEnd"/>
      <w:r w:rsidRPr="008B20EE">
        <w:rPr>
          <w:lang w:val="ru-RU"/>
        </w:rPr>
        <w:t>]. Следовательно, для 2×2 прямое интервальное вычисление определителя в данном случае полностью совпадает с точным результатом.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>Для матрицы 3×3 разложение определителя по первой строке имеет вид</w:t>
      </w:r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d>
            <m:dPr>
              <m:ctrlPr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sSubPr>
              <m:ctrlPr/>
            </m:sSubPr>
            <m:e>
              <m:r>
                <m:t>a</m:t>
              </m:r>
            </m:e>
            <m:sub>
              <m:r>
                <m:t>11</m:t>
              </m:r>
            </m:sub>
          </m:sSub>
          <m:d>
            <m:dPr>
              <m:ctrlPr/>
            </m:dPr>
            <m:e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33</m:t>
                  </m:r>
                </m:sub>
              </m:sSub>
              <m:r>
                <m:rPr>
                  <m:sty m:val="p"/>
                </m:rPr>
                <m:t>-</m:t>
              </m:r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23</m:t>
                  </m:r>
                </m:sub>
              </m:sSub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32</m:t>
                  </m:r>
                </m:sub>
              </m:sSub>
            </m:e>
          </m:d>
          <m:r>
            <m:rPr>
              <m:sty m:val="p"/>
            </m:rPr>
            <m:t>-</m:t>
          </m:r>
          <m:sSub>
            <m:sSubPr>
              <m:ctrlPr/>
            </m:sSubPr>
            <m:e>
              <m:r>
                <m:t>a</m:t>
              </m:r>
            </m:e>
            <m:sub>
              <m:r>
                <m:t>12</m:t>
              </m:r>
            </m:sub>
          </m:sSub>
          <m:d>
            <m:dPr>
              <m:ctrlPr/>
            </m:dPr>
            <m:e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33</m:t>
                  </m:r>
                </m:sub>
              </m:sSub>
              <m:r>
                <m:rPr>
                  <m:sty m:val="p"/>
                </m:rPr>
                <m:t>-</m:t>
              </m:r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23</m:t>
                  </m:r>
                </m:sub>
              </m:sSub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31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sSubPr>
              <m:ctrlPr/>
            </m:sSubPr>
            <m:e>
              <m:r>
                <m:t>a</m:t>
              </m:r>
            </m:e>
            <m:sub>
              <m:r>
                <m:t>13</m:t>
              </m:r>
            </m:sub>
          </m:sSub>
          <m:d>
            <m:dPr>
              <m:ctrlPr/>
            </m:dPr>
            <m:e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32</m:t>
                  </m:r>
                </m:sub>
              </m:sSub>
              <m:r>
                <m:rPr>
                  <m:sty m:val="p"/>
                </m:rPr>
                <m:t>-</m:t>
              </m:r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31</m:t>
                  </m:r>
                </m:sub>
              </m:sSub>
            </m:e>
          </m:d>
        </m:oMath>
      </m:oMathPara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При </w:t>
      </w:r>
      <w:r>
        <w:t>δ</w:t>
      </w:r>
      <w:r w:rsidRPr="008B20EE">
        <w:rPr>
          <w:lang w:val="ru-RU"/>
        </w:rPr>
        <w:t xml:space="preserve">=0.05 интервальная матрица </w:t>
      </w:r>
      <w:r>
        <w:t>A</w:t>
      </w:r>
      <w:r w:rsidRPr="008B20EE">
        <w:rPr>
          <w:lang w:val="ru-RU"/>
        </w:rPr>
        <w:t>₂ равна: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65"/>
        <w:gridCol w:w="3264"/>
        <w:gridCol w:w="3264"/>
      </w:tblGrid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[1.05;1.15]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[0.85;0.95]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[1.05;1.15]</w:t>
            </w:r>
          </w:p>
        </w:tc>
      </w:tr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[1.35;1.45]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[0.95;1.05]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[0.75;0.85]</w:t>
            </w:r>
          </w:p>
        </w:tc>
      </w:tr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[0.75;0.85]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[1.35;1.45]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[1.15;1.25]</w:t>
            </w:r>
          </w:p>
        </w:tc>
      </w:tr>
    </w:tbl>
    <w:p w:rsidR="008E6B40" w:rsidRDefault="008B20EE">
      <w:pPr>
        <w:spacing w:before="40" w:after="100"/>
        <w:jc w:val="center"/>
      </w:pPr>
      <w:r>
        <w:rPr>
          <w:i/>
          <w:sz w:val="20"/>
        </w:rPr>
        <w:t>Рис. 2. A₂ при δ=0.05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>По интервальной арифметике три слагаемых разложения дают:</w:t>
      </w:r>
    </w:p>
    <w:p w:rsidR="008E6B40" w:rsidRDefault="00D31F75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t>a</m:t>
              </m:r>
            </m:e>
            <m:sub>
              <m:r>
                <m:t>11</m:t>
              </m:r>
            </m:sub>
          </m:sSub>
          <m:d>
            <m:dPr>
              <m:ctrlPr/>
            </m:dPr>
            <m:e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33</m:t>
                  </m:r>
                </m:sub>
              </m:sSub>
              <m:r>
                <m:rPr>
                  <m:sty m:val="p"/>
                </m:rPr>
                <m:t>-</m:t>
              </m:r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23</m:t>
                  </m:r>
                </m:sub>
              </m:sSub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32</m:t>
                  </m:r>
                </m:sub>
              </m:sSub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ctrlPr/>
            </m:dPr>
            <m:e>
              <m:r>
                <m:rPr>
                  <m:sty m:val="p"/>
                </m:rPr>
                <m:t>-</m:t>
              </m:r>
              <m:r>
                <m:t>0.1610</m:t>
              </m:r>
              <m:r>
                <m:rPr>
                  <m:sty m:val="p"/>
                </m:rPr>
                <m:t>;</m:t>
              </m:r>
              <m:r>
                <m:t> 0.3450</m:t>
              </m:r>
            </m:e>
          </m:d>
        </m:oMath>
      </m:oMathPara>
    </w:p>
    <w:p w:rsidR="008E6B40" w:rsidRDefault="00D31F75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t>a</m:t>
              </m:r>
            </m:e>
            <m:sub>
              <m:r>
                <m:t>12</m:t>
              </m:r>
            </m:sub>
          </m:sSub>
          <m:d>
            <m:dPr>
              <m:ctrlPr/>
            </m:dPr>
            <m:e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33</m:t>
                  </m:r>
                </m:sub>
              </m:sSub>
              <m:r>
                <m:rPr>
                  <m:sty m:val="p"/>
                </m:rPr>
                <m:t>-</m:t>
              </m:r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23</m:t>
                  </m:r>
                </m:sub>
              </m:sSub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31</m:t>
                  </m:r>
                </m:sub>
              </m:sSub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ctrlPr/>
            </m:dPr>
            <m:e>
              <m:r>
                <m:t>0.7055</m:t>
              </m:r>
              <m:r>
                <m:rPr>
                  <m:sty m:val="p"/>
                </m:rPr>
                <m:t>;</m:t>
              </m:r>
              <m:r>
                <m:t> 1.1875</m:t>
              </m:r>
            </m:e>
          </m:d>
        </m:oMath>
      </m:oMathPara>
    </w:p>
    <w:p w:rsidR="008E6B40" w:rsidRDefault="00D31F75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t>a</m:t>
              </m:r>
            </m:e>
            <m:sub>
              <m:r>
                <m:t>13</m:t>
              </m:r>
            </m:sub>
          </m:sSub>
          <m:d>
            <m:dPr>
              <m:ctrlPr/>
            </m:dPr>
            <m:e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32</m:t>
                  </m:r>
                </m:sub>
              </m:sSub>
              <m:r>
                <m:rPr>
                  <m:sty m:val="p"/>
                </m:rPr>
                <m:t>-</m:t>
              </m:r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31</m:t>
                  </m:r>
                </m:sub>
              </m:sSub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ctrlPr/>
            </m:dPr>
            <m:e>
              <m:r>
                <m:t>0.9765</m:t>
              </m:r>
              <m:r>
                <m:rPr>
                  <m:sty m:val="p"/>
                </m:rPr>
                <m:t>;</m:t>
              </m:r>
              <m:r>
                <m:t> 1.5985</m:t>
              </m:r>
            </m:e>
          </m:d>
        </m:oMath>
      </m:oMathPara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d>
            <m:dPr>
              <m:ctrlPr/>
            </m:dPr>
            <m:e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⊆</m:t>
          </m:r>
          <m:d>
            <m:dPr>
              <m:begChr m:val="["/>
              <m:endChr m:val="]"/>
              <m:ctrlPr/>
            </m:dPr>
            <m:e>
              <m:r>
                <m:rPr>
                  <m:sty m:val="p"/>
                </m:rPr>
                <m:t>-</m:t>
              </m:r>
              <m:r>
                <m:t>0.1610</m:t>
              </m:r>
              <m:r>
                <m:rPr>
                  <m:sty m:val="p"/>
                </m:rPr>
                <m:t>;</m:t>
              </m:r>
              <m:r>
                <m:t>0.3450</m:t>
              </m:r>
            </m:e>
          </m:d>
          <m:r>
            <m:rPr>
              <m:sty m:val="p"/>
            </m:rPr>
            <m:t>-</m:t>
          </m:r>
          <m:d>
            <m:dPr>
              <m:begChr m:val="["/>
              <m:endChr m:val="]"/>
              <m:ctrlPr/>
            </m:dPr>
            <m:e>
              <m:r>
                <m:t>0.7055</m:t>
              </m:r>
              <m:r>
                <m:rPr>
                  <m:sty m:val="p"/>
                </m:rPr>
                <m:t>;</m:t>
              </m:r>
              <m:r>
                <m:t>1.1875</m:t>
              </m:r>
            </m:e>
          </m:d>
          <m:r>
            <m:rPr>
              <m:sty m:val="p"/>
            </m:rPr>
            <m:t>+</m:t>
          </m:r>
          <m:d>
            <m:dPr>
              <m:begChr m:val="["/>
              <m:endChr m:val="]"/>
              <m:ctrlPr/>
            </m:dPr>
            <m:e>
              <m:r>
                <m:t>0.9765</m:t>
              </m:r>
              <m:r>
                <m:rPr>
                  <m:sty m:val="p"/>
                </m:rPr>
                <m:t>;</m:t>
              </m:r>
              <m:r>
                <m:t>1.5985</m:t>
              </m:r>
            </m:e>
          </m:d>
          <m:r>
            <m:rPr>
              <m:sty m:val="p"/>
            </m:rPr>
            <m:t>=</m:t>
          </m:r>
          <m:d>
            <m:dPr>
              <m:begChr m:val="["/>
              <m:endChr m:val="]"/>
              <m:ctrlPr/>
            </m:dPr>
            <m:e>
              <m:r>
                <m:rPr>
                  <m:sty m:val="p"/>
                </m:rPr>
                <m:t>-</m:t>
              </m:r>
              <m:r>
                <m:t>0.3720</m:t>
              </m:r>
              <m:r>
                <m:rPr>
                  <m:sty m:val="p"/>
                </m:rPr>
                <m:t>;</m:t>
              </m:r>
              <m:r>
                <m:t>1.2380</m:t>
              </m:r>
            </m:e>
          </m:d>
        </m:oMath>
      </m:oMathPara>
    </w:p>
    <w:p w:rsidR="008E6B40" w:rsidRDefault="008B20EE">
      <w:pPr>
        <w:ind w:firstLine="425"/>
      </w:pPr>
      <w:r w:rsidRPr="008B20EE">
        <w:rPr>
          <w:lang w:val="ru-RU"/>
        </w:rPr>
        <w:lastRenderedPageBreak/>
        <w:t xml:space="preserve">Этот интервал содержит 0, поэтому прямой интервальный расчёт мог бы ошибочно создать впечатление, что уже при </w:t>
      </w:r>
      <w:r>
        <w:t>δ</w:t>
      </w:r>
      <w:r w:rsidRPr="008B20EE">
        <w:rPr>
          <w:lang w:val="ru-RU"/>
        </w:rPr>
        <w:t xml:space="preserve">=0.05 возможна особенная матрица. Однако определитель является многолинейной функцией элементов матрицы, поэтому его точные минимум и максимум на интервальном параллелепипеде достигаются в вершинах.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перебор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m:oMath>
        <m:r>
          <w:rPr>
            <w:rFonts w:ascii="Cambria Math" w:hAnsi="Cambria Math"/>
          </w:rPr>
          <m:t>2⁹=512</m:t>
        </m:r>
      </m:oMath>
      <w:r>
        <w:t xml:space="preserve"> крайних матриц даёт</w:t>
      </w:r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ctrlPr/>
            </m:dPr>
            <m:e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d>
                <m:dPr>
                  <m:ctrlPr/>
                </m:dPr>
                <m:e>
                  <m:r>
                    <m:t>0.05</m:t>
                  </m:r>
                </m:e>
              </m:d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ctrlPr/>
            </m:dPr>
            <m:e>
              <m:r>
                <m:t>0.1910</m:t>
              </m:r>
              <m:r>
                <m:rPr>
                  <m:sty m:val="p"/>
                </m:rPr>
                <m:t>;</m:t>
              </m:r>
              <m:r>
                <m:t> 0.7110</m:t>
              </m:r>
            </m:e>
          </m:d>
        </m:oMath>
      </m:oMathPara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Ноль в точный диапазон не входит, поэтому при </w:t>
      </w:r>
      <w:r>
        <w:t>δ</w:t>
      </w:r>
      <w:r w:rsidRPr="008B20EE">
        <w:rPr>
          <w:lang w:val="ru-RU"/>
        </w:rPr>
        <w:t>=0.05 квадратная интервальная матрица ещё регулярна.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>Причина расхождения не в том, что при вычислении определителя 3×3 «берутся матрицы 2×2» как таковые. Разложение Лапласа действительно содержит миноры 2×2, но одни и те же элементы исходной матрицы входят в несколько разных слагаемых. Обычная интервальная арифметика рассматривает повторные вхождения одной переменной как независимые и тем самым допускает несовместимые комбинации её крайних значений. Возникает эффект зависимости (эффект раздувания интервала). В формуле 2×2 каждая независимая переменная входит один раз, поэтому такого раздувания нет.</w:t>
      </w:r>
    </w:p>
    <w:p w:rsidR="008E6B40" w:rsidRPr="008B20EE" w:rsidRDefault="008B20EE">
      <w:pPr>
        <w:pStyle w:val="1"/>
        <w:rPr>
          <w:lang w:val="ru-RU"/>
        </w:rPr>
      </w:pPr>
      <w:r w:rsidRPr="008B20EE">
        <w:rPr>
          <w:lang w:val="ru-RU"/>
        </w:rPr>
        <w:t>3. Реализация</w:t>
      </w:r>
    </w:p>
    <w:p w:rsidR="00AA6072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Используемый язык: </w:t>
      </w:r>
      <w:r>
        <w:t>Python</w:t>
      </w:r>
      <w:r w:rsidRPr="008B20EE">
        <w:rPr>
          <w:lang w:val="ru-RU"/>
        </w:rPr>
        <w:t xml:space="preserve"> 3. </w:t>
      </w:r>
    </w:p>
    <w:p w:rsidR="00AA6072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Среда разработки: </w:t>
      </w:r>
      <w:proofErr w:type="spellStart"/>
      <w:r>
        <w:t>Jupyter</w:t>
      </w:r>
      <w:proofErr w:type="spellEnd"/>
      <w:r w:rsidRPr="008B20EE">
        <w:rPr>
          <w:lang w:val="ru-RU"/>
        </w:rPr>
        <w:t xml:space="preserve"> </w:t>
      </w:r>
      <w:r>
        <w:t>Notebook</w:t>
      </w:r>
      <w:r w:rsidRPr="008B20EE">
        <w:rPr>
          <w:lang w:val="ru-RU"/>
        </w:rPr>
        <w:t xml:space="preserve">. </w:t>
      </w:r>
    </w:p>
    <w:p w:rsidR="008E6B40" w:rsidRDefault="008B20EE">
      <w:pPr>
        <w:ind w:firstLine="425"/>
        <w:rPr>
          <w:lang w:val="ru-RU"/>
        </w:rPr>
      </w:pPr>
      <w:r w:rsidRPr="00AA6072">
        <w:rPr>
          <w:lang w:val="ru-RU"/>
        </w:rPr>
        <w:t xml:space="preserve">Основные библиотеки: </w:t>
      </w:r>
      <w:proofErr w:type="spellStart"/>
      <w:r>
        <w:t>numpy</w:t>
      </w:r>
      <w:proofErr w:type="spellEnd"/>
      <w:r w:rsidRPr="00AA6072">
        <w:rPr>
          <w:lang w:val="ru-RU"/>
        </w:rPr>
        <w:t xml:space="preserve">, </w:t>
      </w:r>
      <w:proofErr w:type="spellStart"/>
      <w:r>
        <w:t>itertools</w:t>
      </w:r>
      <w:proofErr w:type="spellEnd"/>
      <w:r w:rsidRPr="00AA6072">
        <w:rPr>
          <w:lang w:val="ru-RU"/>
        </w:rPr>
        <w:t xml:space="preserve">, </w:t>
      </w:r>
      <w:r>
        <w:t>pandas</w:t>
      </w:r>
      <w:r w:rsidRPr="00AA6072">
        <w:rPr>
          <w:lang w:val="ru-RU"/>
        </w:rPr>
        <w:t>.</w:t>
      </w:r>
    </w:p>
    <w:p w:rsidR="00E554D2" w:rsidRDefault="00E554D2">
      <w:pPr>
        <w:ind w:firstLine="425"/>
        <w:rPr>
          <w:lang w:val="ru-RU"/>
        </w:rPr>
      </w:pPr>
    </w:p>
    <w:p w:rsidR="00E554D2" w:rsidRDefault="00E554D2">
      <w:pPr>
        <w:ind w:firstLine="425"/>
        <w:rPr>
          <w:lang w:val="ru-RU"/>
        </w:rPr>
      </w:pPr>
    </w:p>
    <w:p w:rsidR="00E554D2" w:rsidRDefault="00E554D2">
      <w:pPr>
        <w:ind w:firstLine="425"/>
        <w:rPr>
          <w:lang w:val="ru-RU"/>
        </w:rPr>
      </w:pPr>
    </w:p>
    <w:p w:rsidR="00E554D2" w:rsidRDefault="00E554D2">
      <w:pPr>
        <w:ind w:firstLine="425"/>
        <w:rPr>
          <w:lang w:val="ru-RU"/>
        </w:rPr>
      </w:pPr>
    </w:p>
    <w:p w:rsidR="00E554D2" w:rsidRDefault="00E554D2">
      <w:pPr>
        <w:ind w:firstLine="425"/>
        <w:rPr>
          <w:lang w:val="ru-RU"/>
        </w:rPr>
      </w:pPr>
    </w:p>
    <w:p w:rsidR="00E554D2" w:rsidRDefault="00E554D2">
      <w:pPr>
        <w:ind w:firstLine="425"/>
        <w:rPr>
          <w:lang w:val="ru-RU"/>
        </w:rPr>
      </w:pPr>
    </w:p>
    <w:p w:rsidR="00E554D2" w:rsidRDefault="00E554D2">
      <w:pPr>
        <w:ind w:firstLine="425"/>
        <w:rPr>
          <w:lang w:val="ru-RU"/>
        </w:rPr>
      </w:pPr>
    </w:p>
    <w:p w:rsidR="00E554D2" w:rsidRDefault="00E554D2">
      <w:pPr>
        <w:ind w:firstLine="425"/>
        <w:rPr>
          <w:lang w:val="ru-RU"/>
        </w:rPr>
      </w:pPr>
    </w:p>
    <w:p w:rsidR="00E554D2" w:rsidRDefault="00E554D2">
      <w:pPr>
        <w:ind w:firstLine="425"/>
        <w:rPr>
          <w:lang w:val="ru-RU"/>
        </w:rPr>
      </w:pPr>
    </w:p>
    <w:p w:rsidR="00E554D2" w:rsidRDefault="00E554D2">
      <w:pPr>
        <w:ind w:firstLine="425"/>
        <w:rPr>
          <w:lang w:val="ru-RU"/>
        </w:rPr>
      </w:pPr>
    </w:p>
    <w:p w:rsidR="00E554D2" w:rsidRDefault="00E554D2">
      <w:pPr>
        <w:ind w:firstLine="425"/>
        <w:rPr>
          <w:lang w:val="ru-RU"/>
        </w:rPr>
      </w:pPr>
    </w:p>
    <w:p w:rsidR="00E554D2" w:rsidRDefault="00E554D2">
      <w:pPr>
        <w:ind w:firstLine="425"/>
        <w:rPr>
          <w:lang w:val="ru-RU"/>
        </w:rPr>
      </w:pPr>
    </w:p>
    <w:p w:rsidR="00E554D2" w:rsidRDefault="00E554D2">
      <w:pPr>
        <w:ind w:firstLine="425"/>
        <w:rPr>
          <w:lang w:val="ru-RU"/>
        </w:rPr>
      </w:pPr>
    </w:p>
    <w:p w:rsidR="00E554D2" w:rsidRDefault="00E554D2">
      <w:pPr>
        <w:ind w:firstLine="425"/>
        <w:rPr>
          <w:lang w:val="ru-RU"/>
        </w:rPr>
      </w:pPr>
    </w:p>
    <w:p w:rsidR="00E554D2" w:rsidRPr="00AA6072" w:rsidRDefault="00E554D2">
      <w:pPr>
        <w:ind w:firstLine="425"/>
        <w:rPr>
          <w:lang w:val="ru-RU"/>
        </w:rPr>
      </w:pPr>
    </w:p>
    <w:p w:rsidR="008E6B40" w:rsidRPr="008B20EE" w:rsidRDefault="008B20EE">
      <w:pPr>
        <w:pStyle w:val="1"/>
        <w:rPr>
          <w:lang w:val="ru-RU"/>
        </w:rPr>
      </w:pPr>
      <w:r w:rsidRPr="008B20EE">
        <w:rPr>
          <w:lang w:val="ru-RU"/>
        </w:rPr>
        <w:lastRenderedPageBreak/>
        <w:t>4. Результаты</w:t>
      </w:r>
    </w:p>
    <w:p w:rsidR="008E6B40" w:rsidRPr="008B20EE" w:rsidRDefault="008B20EE">
      <w:pPr>
        <w:pStyle w:val="21"/>
        <w:rPr>
          <w:lang w:val="ru-RU"/>
        </w:rPr>
      </w:pPr>
      <w:r w:rsidRPr="008B20EE">
        <w:rPr>
          <w:lang w:val="ru-RU"/>
        </w:rPr>
        <w:t xml:space="preserve">4.1. </w:t>
      </w:r>
      <w:r>
        <w:t>A</w:t>
      </w:r>
      <w:r w:rsidRPr="008B20EE">
        <w:rPr>
          <w:lang w:val="ru-RU"/>
        </w:rPr>
        <w:t xml:space="preserve">₁: </w:t>
      </w:r>
      <w:proofErr w:type="spellStart"/>
      <w:r w:rsidRPr="008B20EE">
        <w:rPr>
          <w:lang w:val="ru-RU"/>
        </w:rPr>
        <w:t>томографический</w:t>
      </w:r>
      <w:proofErr w:type="spellEnd"/>
      <w:r w:rsidRPr="008B20EE">
        <w:rPr>
          <w:lang w:val="ru-RU"/>
        </w:rPr>
        <w:t xml:space="preserve"> вариант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>Матрица центров: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97"/>
        <w:gridCol w:w="4896"/>
      </w:tblGrid>
      <w:tr w:rsidR="008E6B40">
        <w:trPr>
          <w:jc w:val="center"/>
        </w:trPr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0.95</w:t>
            </w:r>
          </w:p>
        </w:tc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1.00</w:t>
            </w:r>
          </w:p>
        </w:tc>
      </w:tr>
      <w:tr w:rsidR="008E6B40">
        <w:trPr>
          <w:jc w:val="center"/>
        </w:trPr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1.05</w:t>
            </w:r>
          </w:p>
        </w:tc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1.00</w:t>
            </w:r>
          </w:p>
        </w:tc>
      </w:tr>
      <w:tr w:rsidR="008E6B40">
        <w:trPr>
          <w:jc w:val="center"/>
        </w:trPr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1.10</w:t>
            </w:r>
          </w:p>
        </w:tc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1.00</w:t>
            </w:r>
          </w:p>
        </w:tc>
      </w:tr>
    </w:tbl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При </w:t>
      </w:r>
      <m:oMath>
        <m:r>
          <w:rPr>
            <w:rFonts w:ascii="Cambria Math" w:hAnsi="Cambria Math"/>
          </w:rPr>
          <m:t>rad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₁)=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ru-RU"/>
          </w:rPr>
          <m:t xml:space="preserve">·1 </m:t>
        </m:r>
      </m:oMath>
      <w:r w:rsidRPr="008B20EE">
        <w:rPr>
          <w:lang w:val="ru-RU"/>
        </w:rPr>
        <w:t>интервальны оба столбца. На границе линейной зависимости получено:</w:t>
      </w:r>
    </w:p>
    <w:p w:rsidR="008E6B40" w:rsidRDefault="00D31F75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t>δ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f>
            <m:fPr>
              <m:ctrlPr/>
            </m:fPr>
            <m:num>
              <m:r>
                <m:t>1</m:t>
              </m:r>
            </m:num>
            <m:den>
              <m:r>
                <m:t>27</m:t>
              </m:r>
            </m:den>
          </m:f>
          <m:r>
            <m:rPr>
              <m:sty m:val="p"/>
            </m:rPr>
            <m:t>≈</m:t>
          </m:r>
          <m:r>
            <m:t>0.037037037</m:t>
          </m:r>
          <m:r>
            <m:rPr>
              <m:sty m:val="p"/>
            </m:rPr>
            <m:t>,</m:t>
          </m:r>
          <m:r>
            <m:t>  λ</m:t>
          </m:r>
          <m:r>
            <m:rPr>
              <m:sty m:val="p"/>
            </m:rPr>
            <m:t>=</m:t>
          </m:r>
          <m:r>
            <m:t>1.025</m:t>
          </m:r>
        </m:oMath>
      </m:oMathPara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>Одна из граничных точечных матриц: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97"/>
        <w:gridCol w:w="4896"/>
      </w:tblGrid>
      <w:tr w:rsidR="008E6B40">
        <w:trPr>
          <w:jc w:val="center"/>
        </w:trPr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0.987037</w:t>
            </w:r>
          </w:p>
        </w:tc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0.962963</w:t>
            </w:r>
          </w:p>
        </w:tc>
      </w:tr>
      <w:tr w:rsidR="008E6B40">
        <w:trPr>
          <w:jc w:val="center"/>
        </w:trPr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1.025000</w:t>
            </w:r>
          </w:p>
        </w:tc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1.000000</w:t>
            </w:r>
          </w:p>
        </w:tc>
      </w:tr>
      <w:tr w:rsidR="008E6B40">
        <w:trPr>
          <w:jc w:val="center"/>
        </w:trPr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1.062963</w:t>
            </w:r>
          </w:p>
        </w:tc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1.037037</w:t>
            </w:r>
          </w:p>
        </w:tc>
      </w:tr>
    </w:tbl>
    <w:p w:rsidR="008E6B40" w:rsidRPr="008B20EE" w:rsidRDefault="008B20EE">
      <w:pPr>
        <w:spacing w:before="40" w:after="100"/>
        <w:jc w:val="center"/>
        <w:rPr>
          <w:lang w:val="ru-RU"/>
        </w:rPr>
      </w:pPr>
      <w:r w:rsidRPr="008B20EE">
        <w:rPr>
          <w:i/>
          <w:sz w:val="20"/>
          <w:lang w:val="ru-RU"/>
        </w:rPr>
        <w:t xml:space="preserve">Рис. 3. Граничная точечная матрица </w:t>
      </w:r>
      <w:r>
        <w:rPr>
          <w:i/>
          <w:sz w:val="20"/>
        </w:rPr>
        <w:t>A</w:t>
      </w:r>
      <w:r w:rsidRPr="008B20EE">
        <w:rPr>
          <w:i/>
          <w:sz w:val="20"/>
          <w:lang w:val="ru-RU"/>
        </w:rPr>
        <w:t xml:space="preserve">₁′ для </w:t>
      </w:r>
      <w:proofErr w:type="spellStart"/>
      <w:r w:rsidRPr="008B20EE">
        <w:rPr>
          <w:i/>
          <w:sz w:val="20"/>
          <w:lang w:val="ru-RU"/>
        </w:rPr>
        <w:t>томографического</w:t>
      </w:r>
      <w:proofErr w:type="spellEnd"/>
      <w:r w:rsidRPr="008B20EE">
        <w:rPr>
          <w:i/>
          <w:sz w:val="20"/>
          <w:lang w:val="ru-RU"/>
        </w:rPr>
        <w:t xml:space="preserve"> варианта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Первый столбец равен 1.025·второму, </w:t>
      </w:r>
      <w:proofErr w:type="gramStart"/>
      <w:r w:rsidRPr="008B20EE">
        <w:rPr>
          <w:lang w:val="ru-RU"/>
        </w:rPr>
        <w:t xml:space="preserve">поэтому </w:t>
      </w:r>
      <m:oMath>
        <m:r>
          <w:rPr>
            <w:rFonts w:ascii="Cambria Math" w:hAnsi="Cambria Math"/>
          </w:rPr>
          <m:t>rank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₁')=1</m:t>
        </m:r>
      </m:oMath>
      <w:r w:rsidRPr="008B20EE">
        <w:rPr>
          <w:lang w:val="ru-RU"/>
        </w:rPr>
        <w:t>;</w:t>
      </w:r>
      <w:proofErr w:type="gramEnd"/>
      <w:r w:rsidRPr="008B20EE">
        <w:rPr>
          <w:lang w:val="ru-RU"/>
        </w:rPr>
        <w:t xml:space="preserve"> все миноры 2×2 равны нулю. Максимальное поэлементное отклонение не превышает </w:t>
      </w:r>
      <w:r>
        <w:t>δ</w:t>
      </w:r>
      <w:r w:rsidRPr="008B20EE">
        <w:rPr>
          <w:lang w:val="ru-RU"/>
        </w:rPr>
        <w:t xml:space="preserve">*, </w:t>
      </w:r>
      <w:proofErr w:type="gramStart"/>
      <w:r w:rsidRPr="008B20EE">
        <w:rPr>
          <w:lang w:val="ru-RU"/>
        </w:rPr>
        <w:t xml:space="preserve">поэтому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₁'∈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₁.</m:t>
        </m:r>
      </m:oMath>
      <w:r w:rsidRPr="008B20EE">
        <w:rPr>
          <w:lang w:val="ru-RU"/>
        </w:rPr>
        <w:t xml:space="preserve"> Диапазон</w:t>
      </w:r>
      <w:proofErr w:type="gramEnd"/>
      <w:r w:rsidRPr="008B20EE">
        <w:rPr>
          <w:lang w:val="ru-RU"/>
        </w:rPr>
        <w:t xml:space="preserve"> особенности: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ru-RU"/>
          </w:rPr>
          <m:t>≥0.037037037</m:t>
        </m:r>
      </m:oMath>
      <w:r w:rsidRPr="008B20EE">
        <w:rPr>
          <w:lang w:val="ru-RU"/>
        </w:rPr>
        <w:t>.</w:t>
      </w:r>
    </w:p>
    <w:p w:rsidR="008E6B40" w:rsidRPr="008B20EE" w:rsidRDefault="008E6B40">
      <w:pPr>
        <w:rPr>
          <w:lang w:val="ru-RU"/>
        </w:rPr>
      </w:pPr>
    </w:p>
    <w:p w:rsidR="008E6B40" w:rsidRPr="008B20EE" w:rsidRDefault="008B20EE">
      <w:pPr>
        <w:pStyle w:val="21"/>
        <w:rPr>
          <w:lang w:val="ru-RU"/>
        </w:rPr>
      </w:pPr>
      <w:r w:rsidRPr="008B20EE">
        <w:rPr>
          <w:lang w:val="ru-RU"/>
        </w:rPr>
        <w:t xml:space="preserve">4.2. </w:t>
      </w:r>
      <w:r>
        <w:t>A</w:t>
      </w:r>
      <w:r w:rsidRPr="008B20EE">
        <w:rPr>
          <w:lang w:val="ru-RU"/>
        </w:rPr>
        <w:t>₁: регрессионный вариант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>Во втором варианте второй столбец фиксирован, а интервальным является только первый</w:t>
      </w:r>
      <w:proofErr w:type="gramStart"/>
      <w:r w:rsidRPr="008B20EE">
        <w:rPr>
          <w:lang w:val="ru-RU"/>
        </w:rPr>
        <w:t xml:space="preserve">: </w:t>
      </w:r>
      <m:oMath>
        <m:r>
          <w:rPr>
            <w:rFonts w:ascii="Cambria Math" w:hAnsi="Cambria Math"/>
          </w:rPr>
          <m:t>rad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₁)=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ru-RU"/>
          </w:rPr>
          <m:t>·[[1,0],[1,0],[1,0]]</m:t>
        </m:r>
      </m:oMath>
      <w:r w:rsidRPr="008B20EE">
        <w:rPr>
          <w:lang w:val="ru-RU"/>
        </w:rPr>
        <w:t>.</w:t>
      </w:r>
      <w:proofErr w:type="gramEnd"/>
      <w:r w:rsidRPr="008B20EE">
        <w:rPr>
          <w:lang w:val="ru-RU"/>
        </w:rPr>
        <w:t xml:space="preserve"> Три интервала первого столбца впервые имеют общую точку при</w:t>
      </w:r>
    </w:p>
    <w:p w:rsidR="008E6B40" w:rsidRDefault="00D31F75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t>δ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f>
            <m:fPr>
              <m:ctrlPr/>
            </m:fPr>
            <m:num>
              <m:r>
                <m:t>1.10</m:t>
              </m:r>
              <m:r>
                <m:rPr>
                  <m:sty m:val="p"/>
                </m:rPr>
                <m:t>-</m:t>
              </m:r>
              <m:r>
                <m:t>0.95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0.075</m:t>
          </m:r>
          <m:r>
            <m:rPr>
              <m:sty m:val="p"/>
            </m:rPr>
            <m:t>,</m:t>
          </m:r>
          <m:r>
            <m:t>  λ</m:t>
          </m:r>
          <m:r>
            <m:rPr>
              <m:sty m:val="p"/>
            </m:rPr>
            <m:t>=</m:t>
          </m:r>
          <m:r>
            <m:t>1.025</m:t>
          </m:r>
        </m:oMath>
      </m:oMathPara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97"/>
        <w:gridCol w:w="4896"/>
      </w:tblGrid>
      <w:tr w:rsidR="008E6B40">
        <w:trPr>
          <w:jc w:val="center"/>
        </w:trPr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1.025</w:t>
            </w:r>
          </w:p>
        </w:tc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 w:rsidR="008E6B40">
        <w:trPr>
          <w:jc w:val="center"/>
        </w:trPr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1.025</w:t>
            </w:r>
          </w:p>
        </w:tc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</w:t>
            </w:r>
          </w:p>
        </w:tc>
      </w:tr>
      <w:tr w:rsidR="008E6B40">
        <w:trPr>
          <w:jc w:val="center"/>
        </w:trPr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1.025</w:t>
            </w:r>
          </w:p>
        </w:tc>
        <w:tc>
          <w:tcPr>
            <w:tcW w:w="490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</w:t>
            </w:r>
          </w:p>
        </w:tc>
      </w:tr>
    </w:tbl>
    <w:p w:rsidR="008E6B40" w:rsidRPr="008B20EE" w:rsidRDefault="008B20EE">
      <w:pPr>
        <w:spacing w:before="40" w:after="100"/>
        <w:jc w:val="center"/>
        <w:rPr>
          <w:lang w:val="ru-RU"/>
        </w:rPr>
      </w:pPr>
      <w:r w:rsidRPr="008B20EE">
        <w:rPr>
          <w:i/>
          <w:sz w:val="20"/>
          <w:lang w:val="ru-RU"/>
        </w:rPr>
        <w:t xml:space="preserve">Рис. 4. Граничная точечная матрица </w:t>
      </w:r>
      <w:r>
        <w:rPr>
          <w:i/>
          <w:sz w:val="20"/>
        </w:rPr>
        <w:t>A</w:t>
      </w:r>
      <w:r w:rsidRPr="008B20EE">
        <w:rPr>
          <w:i/>
          <w:sz w:val="20"/>
          <w:lang w:val="ru-RU"/>
        </w:rPr>
        <w:t>₁′ для регрессионного варианта</w:t>
      </w:r>
    </w:p>
    <w:p w:rsidR="008E6B40" w:rsidRDefault="008B20EE">
      <w:pPr>
        <w:ind w:firstLine="425"/>
      </w:pPr>
      <w:r w:rsidRPr="008B20EE">
        <w:rPr>
          <w:lang w:val="ru-RU"/>
        </w:rPr>
        <w:t xml:space="preserve">Для </w:t>
      </w:r>
      <w:proofErr w:type="gramStart"/>
      <w:r w:rsidRPr="008B20EE">
        <w:rPr>
          <w:lang w:val="ru-RU"/>
        </w:rPr>
        <w:t xml:space="preserve">неё </w:t>
      </w:r>
      <m:oMath>
        <m:r>
          <w:rPr>
            <w:rFonts w:ascii="Cambria Math" w:hAnsi="Cambria Math"/>
          </w:rPr>
          <m:t>rank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₁')=1</m:t>
        </m:r>
      </m:oMath>
      <w:r w:rsidRPr="008B20EE">
        <w:rPr>
          <w:lang w:val="ru-RU"/>
        </w:rPr>
        <w:t>.</w:t>
      </w:r>
      <w:proofErr w:type="gramEnd"/>
      <w:r w:rsidRPr="008B20EE">
        <w:rPr>
          <w:lang w:val="ru-RU"/>
        </w:rPr>
        <w:t xml:space="preserve"> Отклонения первого столбца равны 0.075, 0.025 и 0.075, второй столбец не изменяется. </w:t>
      </w:r>
      <w:proofErr w:type="spellStart"/>
      <w:r>
        <w:t>Диапазон</w:t>
      </w:r>
      <w:proofErr w:type="spellEnd"/>
      <w:r>
        <w:t xml:space="preserve"> </w:t>
      </w:r>
      <w:proofErr w:type="spellStart"/>
      <w:r>
        <w:t>особенности</w:t>
      </w:r>
      <w:proofErr w:type="spellEnd"/>
      <w:r>
        <w:t>: δ≥0.075.</w:t>
      </w:r>
    </w:p>
    <w:p w:rsidR="008E6B40" w:rsidRDefault="008B20EE">
      <w:pPr>
        <w:pStyle w:val="21"/>
      </w:pPr>
      <w:r>
        <w:t>4.3. Квадратная матрица A₂</w:t>
      </w:r>
    </w:p>
    <w:p w:rsidR="008E6B40" w:rsidRDefault="008B20EE">
      <w:pPr>
        <w:ind w:firstLine="425"/>
      </w:pPr>
      <w:r>
        <w:t>Матрица центров: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65"/>
        <w:gridCol w:w="3264"/>
        <w:gridCol w:w="3264"/>
      </w:tblGrid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1.10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0.90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1.10</w:t>
            </w:r>
          </w:p>
        </w:tc>
      </w:tr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1.40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1.00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0.80</w:t>
            </w:r>
          </w:p>
        </w:tc>
      </w:tr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0.80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1.40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1.20</w:t>
            </w:r>
          </w:p>
        </w:tc>
      </w:tr>
    </w:tbl>
    <w:p w:rsidR="008E6B40" w:rsidRDefault="008B20EE">
      <w:pPr>
        <w:ind w:firstLine="425"/>
      </w:pPr>
      <w:r>
        <w:t>По формуле радиуса регулярности</w:t>
      </w:r>
    </w:p>
    <w:p w:rsidR="008E6B40" w:rsidRDefault="00D31F75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sSub>
            <m:sSubPr>
              <m:ctrlPr/>
            </m:sSubPr>
            <m:e>
              <m:r>
                <m:t>δ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f>
            <m:fPr>
              <m:ctrlPr/>
            </m:fPr>
            <m:num>
              <m:r>
                <m:t>1</m:t>
              </m:r>
            </m:num>
            <m:den>
              <m:limLow>
                <m:limLowPr>
                  <m:ctrlPr/>
                </m:limLowPr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y</m:t>
                  </m:r>
                  <m:r>
                    <m:rPr>
                      <m:sty m:val="p"/>
                    </m:rPr>
                    <m:t>∈{-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sSup>
                    <m:sSupPr>
                      <m:ctrlPr/>
                    </m:sSupPr>
                    <m:e>
                      <m:r>
                        <m:rPr>
                          <m:sty m:val="p"/>
                        </m:rPr>
                        <m:t>}</m:t>
                      </m:r>
                    </m:e>
                    <m:sup>
                      <m:r>
                        <m:t>3</m:t>
                      </m:r>
                    </m:sup>
                  </m:sSup>
                </m:lim>
              </m:limLow>
              <m:sSub>
                <m:sSubPr>
                  <m:ctrlPr/>
                </m:sSubPr>
                <m:e>
                  <m:d>
                    <m:dPr>
                      <m:begChr m:val="∥"/>
                      <m:endChr m:val="∥"/>
                      <m:ctrlPr/>
                    </m:dPr>
                    <m:e>
                      <m:sSubSup>
                        <m:sSubSupPr>
                          <m:ctrlPr/>
                        </m:sSubSupPr>
                        <m:e>
                          <m:r>
                            <m:t>A</m:t>
                          </m:r>
                        </m:e>
                        <m:sub>
                          <m:r>
                            <m:t>c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-</m:t>
                          </m:r>
                          <m:r>
                            <m:t>1</m:t>
                          </m:r>
                        </m:sup>
                      </m:sSubSup>
                      <m:r>
                        <m:t>y</m:t>
                      </m:r>
                    </m:e>
                  </m:d>
                </m:e>
                <m:sub>
                  <m:r>
                    <m:t>1</m:t>
                  </m:r>
                </m:sub>
              </m:sSub>
            </m:den>
          </m:f>
        </m:oMath>
      </m:oMathPara>
    </w:p>
    <w:p w:rsidR="008E6B40" w:rsidRPr="00AA6072" w:rsidRDefault="008B20EE" w:rsidP="00AA6072">
      <w:pPr>
        <w:ind w:firstLine="425"/>
        <w:rPr>
          <w:lang w:val="ru-RU"/>
        </w:rPr>
      </w:pPr>
      <w:proofErr w:type="gramStart"/>
      <w:r w:rsidRPr="008B20EE">
        <w:rPr>
          <w:lang w:val="ru-RU"/>
        </w:rPr>
        <w:t xml:space="preserve">получено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  <w:lang w:val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  <m:ctrlPr>
                  <w:rPr>
                    <w:rFonts w:ascii="Cambria Math" w:hAnsi="Cambria Math"/>
                  </w:rPr>
                </m:ctrlPr>
              </m:fName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-1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func>
          </m:e>
          <m:sup>
            <m:r>
              <w:rPr>
                <w:rFonts w:ascii="Cambria Math" w:hAnsi="Cambria Math"/>
                <w:lang w:val="ru-RU"/>
              </w:rPr>
              <m:t>1</m:t>
            </m:r>
          </m:sup>
        </m:sSup>
        <m:r>
          <w:rPr>
            <w:rFonts w:ascii="Cambria Math" w:hAnsi="Cambria Math"/>
            <w:lang w:val="ru-RU"/>
          </w:rPr>
          <m:t>=10</m:t>
        </m:r>
      </m:oMath>
      <w:r w:rsidRPr="008B20EE">
        <w:rPr>
          <w:lang w:val="ru-RU"/>
        </w:rPr>
        <w:t>,</w:t>
      </w:r>
      <w:proofErr w:type="gramEnd"/>
      <w:r w:rsidRPr="008B20EE">
        <w:rPr>
          <w:lang w:val="ru-RU"/>
        </w:rPr>
        <w:t xml:space="preserve"> поэтому </w:t>
      </w:r>
      <w:r>
        <w:t>δ</w:t>
      </w:r>
      <w:r w:rsidRPr="008B20EE">
        <w:rPr>
          <w:lang w:val="ru-RU"/>
        </w:rPr>
        <w:t xml:space="preserve">*=0.1. Один из оптимальных векторов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=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-1,1,1</m:t>
            </m:r>
          </m:e>
        </m:d>
        <m:r>
          <w:rPr>
            <w:rFonts w:ascii="Cambria Math" w:hAnsi="Cambria Math"/>
          </w:rPr>
          <m:t>ᵀ</m:t>
        </m:r>
      </m:oMath>
      <w:r w:rsidRPr="008B20EE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⁻¹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=(0,5,-5)</m:t>
        </m:r>
        <m:r>
          <w:rPr>
            <w:rFonts w:ascii="Cambria Math" w:hAnsi="Cambria Math"/>
          </w:rPr>
          <m:t>ᵀ</m:t>
        </m:r>
      </m:oMath>
      <w:r w:rsidRPr="008B20EE">
        <w:rPr>
          <w:lang w:val="ru-RU"/>
        </w:rPr>
        <w:t xml:space="preserve">. </w:t>
      </w:r>
      <w:r w:rsidRPr="00AA6072">
        <w:rPr>
          <w:lang w:val="ru-RU"/>
        </w:rPr>
        <w:t xml:space="preserve">При </w:t>
      </w:r>
      <w:proofErr w:type="gramStart"/>
      <w:r w:rsidRPr="00AA6072">
        <w:rPr>
          <w:lang w:val="ru-RU"/>
        </w:rPr>
        <w:t xml:space="preserve">выборе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ru-RU"/>
          </w:rPr>
          <m:t>=(1,1,-1)</m:t>
        </m:r>
        <m:r>
          <w:rPr>
            <w:rFonts w:ascii="Cambria Math" w:hAnsi="Cambria Math"/>
          </w:rPr>
          <m:t>ᵀ</m:t>
        </m:r>
      </m:oMath>
      <w:r w:rsidRPr="00AA6072">
        <w:rPr>
          <w:lang w:val="ru-RU"/>
        </w:rPr>
        <w:t xml:space="preserve"> имеем</w:t>
      </w:r>
      <w:proofErr w:type="gramEnd"/>
    </w:p>
    <w:p w:rsidR="008E6B40" w:rsidRDefault="008B20EE">
      <w:pPr>
        <w:pStyle w:val="Formula"/>
        <w:jc w:val="center"/>
        <w:rPr>
          <w:rFonts w:hint="eastAsia"/>
        </w:rPr>
      </w:pPr>
      <m:oMathPara>
        <m:oMathParaPr>
          <m:jc m:val="center"/>
        </m:oMathParaPr>
        <m:oMath>
          <m:r>
            <m:t>A</m:t>
          </m:r>
          <m:sSub>
            <m:sSubPr>
              <m:ctrlPr/>
            </m:sSubPr>
            <m:e>
              <m:r>
                <m:rPr>
                  <m:sty m:val="p"/>
                </m:rPr>
                <m:t>'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sSubPr>
              <m:ctrlPr/>
            </m:sSubPr>
            <m:e>
              <m:r>
                <m:t>A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-</m:t>
          </m:r>
          <m:r>
            <m:t>0.1 y</m:t>
          </m:r>
          <m:sSup>
            <m:sSupPr>
              <m:ctrlPr/>
            </m:sSupPr>
            <m:e>
              <m:r>
                <m:t>z</m:t>
              </m:r>
            </m:e>
            <m:sup>
              <m:r>
                <m:rPr>
                  <m:scr m:val="sans-serif"/>
                  <m:sty m:val="p"/>
                </m:rPr>
                <m:t>T</m:t>
              </m:r>
            </m:sup>
          </m:sSup>
        </m:oMath>
      </m:oMathPara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65"/>
        <w:gridCol w:w="3264"/>
        <w:gridCol w:w="3264"/>
      </w:tblGrid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1.20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1.00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1.00</w:t>
            </w:r>
          </w:p>
        </w:tc>
      </w:tr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1.30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0.90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0.90</w:t>
            </w:r>
          </w:p>
        </w:tc>
      </w:tr>
      <w:tr w:rsidR="008E6B40">
        <w:trPr>
          <w:jc w:val="center"/>
        </w:trPr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0.70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1.30</w:t>
            </w:r>
          </w:p>
        </w:tc>
        <w:tc>
          <w:tcPr>
            <w:tcW w:w="3268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21"/>
              </w:rPr>
              <w:t>1.30</w:t>
            </w:r>
          </w:p>
        </w:tc>
      </w:tr>
    </w:tbl>
    <w:p w:rsidR="008E6B40" w:rsidRPr="008B20EE" w:rsidRDefault="008B20EE">
      <w:pPr>
        <w:spacing w:before="40" w:after="100"/>
        <w:jc w:val="center"/>
        <w:rPr>
          <w:lang w:val="ru-RU"/>
        </w:rPr>
      </w:pPr>
      <w:r w:rsidRPr="008B20EE">
        <w:rPr>
          <w:i/>
          <w:sz w:val="20"/>
          <w:lang w:val="ru-RU"/>
        </w:rPr>
        <w:t xml:space="preserve">Рис. 5. Граничная особенная точечная матрица </w:t>
      </w:r>
      <w:r>
        <w:rPr>
          <w:i/>
          <w:sz w:val="20"/>
        </w:rPr>
        <w:t>A</w:t>
      </w:r>
      <w:r w:rsidRPr="008B20EE">
        <w:rPr>
          <w:i/>
          <w:sz w:val="20"/>
          <w:lang w:val="ru-RU"/>
        </w:rPr>
        <w:t>₂′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У </w:t>
      </w:r>
      <w:r>
        <w:t>A</w:t>
      </w:r>
      <w:r w:rsidRPr="008B20EE">
        <w:rPr>
          <w:lang w:val="ru-RU"/>
        </w:rPr>
        <w:t xml:space="preserve">₂′ второй и третий столбцы совпадают, поэтому </w:t>
      </w:r>
      <m:oMath>
        <m:r>
          <w:rPr>
            <w:rFonts w:ascii="Cambria Math" w:hAnsi="Cambria Math"/>
          </w:rPr>
          <m:t>det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 xml:space="preserve">₂')=0 </m:t>
        </m:r>
      </m:oMath>
      <w:proofErr w:type="gramStart"/>
      <w:r w:rsidRPr="008B20EE">
        <w:rPr>
          <w:lang w:val="ru-RU"/>
        </w:rPr>
        <w:t xml:space="preserve">и </w:t>
      </w:r>
      <m:oMath>
        <m:r>
          <w:rPr>
            <w:rFonts w:ascii="Cambria Math" w:hAnsi="Cambria Math"/>
          </w:rPr>
          <m:t>rank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₂')=2</m:t>
        </m:r>
      </m:oMath>
      <w:r w:rsidRPr="008B20EE">
        <w:rPr>
          <w:lang w:val="ru-RU"/>
        </w:rPr>
        <w:t>.</w:t>
      </w:r>
      <w:proofErr w:type="gramEnd"/>
      <w:r w:rsidRPr="008B20EE">
        <w:rPr>
          <w:lang w:val="ru-RU"/>
        </w:rPr>
        <w:t xml:space="preserve"> Все элементы отличаются от соответствующих </w:t>
      </w:r>
      <w:proofErr w:type="gramStart"/>
      <w:r w:rsidRPr="008B20EE">
        <w:rPr>
          <w:lang w:val="ru-RU"/>
        </w:rPr>
        <w:t xml:space="preserve">элементов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B20EE">
        <w:rPr>
          <w:lang w:val="ru-RU"/>
        </w:rPr>
        <w:t xml:space="preserve"> не</w:t>
      </w:r>
      <w:proofErr w:type="gramEnd"/>
      <w:r w:rsidRPr="008B20EE">
        <w:rPr>
          <w:lang w:val="ru-RU"/>
        </w:rPr>
        <w:t xml:space="preserve"> более чем на 0.1, следовательно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₂'∈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₂.</m:t>
        </m:r>
      </m:oMath>
      <w:r w:rsidRPr="008B20EE">
        <w:rPr>
          <w:lang w:val="ru-RU"/>
        </w:rPr>
        <w:t xml:space="preserve"> Диапазон особенности: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ru-RU"/>
          </w:rPr>
          <m:t>≥0.1</m:t>
        </m:r>
      </m:oMath>
      <w:r w:rsidRPr="008B20EE">
        <w:rPr>
          <w:lang w:val="ru-RU"/>
        </w:rPr>
        <w:t>.</w:t>
      </w:r>
    </w:p>
    <w:p w:rsidR="008E6B40" w:rsidRPr="008B20EE" w:rsidRDefault="008B20EE">
      <w:pPr>
        <w:pStyle w:val="21"/>
        <w:rPr>
          <w:lang w:val="ru-RU"/>
        </w:rPr>
      </w:pPr>
      <w:r w:rsidRPr="008B20EE">
        <w:rPr>
          <w:lang w:val="ru-RU"/>
        </w:rPr>
        <w:t>4.4. Независимая численная проверка</w:t>
      </w:r>
    </w:p>
    <w:p w:rsidR="008E6B40" w:rsidRPr="008B20EE" w:rsidRDefault="008B20EE" w:rsidP="00AA6072">
      <w:pPr>
        <w:ind w:firstLine="425"/>
        <w:rPr>
          <w:lang w:val="ru-RU"/>
        </w:rPr>
      </w:pPr>
      <w:r w:rsidRPr="008B20EE">
        <w:rPr>
          <w:lang w:val="ru-RU"/>
        </w:rPr>
        <w:t xml:space="preserve">Для контроля перебираются все 512 знаковых матриц </w:t>
      </w:r>
      <w:r>
        <w:t>S</w:t>
      </w:r>
      <w:r w:rsidRPr="008B20EE">
        <w:rPr>
          <w:lang w:val="ru-RU"/>
        </w:rPr>
        <w:t xml:space="preserve"> с элементами ±1. Для каждой </w:t>
      </w:r>
      <w:proofErr w:type="gramStart"/>
      <w:r w:rsidRPr="008B20EE">
        <w:rPr>
          <w:lang w:val="ru-RU"/>
        </w:rPr>
        <w:t xml:space="preserve">рассматривается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xS</m:t>
        </m:r>
      </m:oMath>
      <w:r w:rsidRPr="008B20EE">
        <w:rPr>
          <w:lang w:val="ru-RU"/>
        </w:rPr>
        <w:t xml:space="preserve"> и</w:t>
      </w:r>
      <w:proofErr w:type="gramEnd"/>
      <w:r w:rsidRPr="008B20EE">
        <w:rPr>
          <w:lang w:val="ru-RU"/>
        </w:rPr>
        <w:t xml:space="preserve"> находятся положительные вещественные корни уравнения </w:t>
      </w:r>
      <m:oMath>
        <m:r>
          <m:rPr>
            <m:sty m:val="p"/>
          </m:rPr>
          <w:rPr>
            <w:rFonts w:ascii="Cambria Math" w:hAnsi="Cambria Math"/>
          </w:rPr>
          <m:t>det</m:t>
        </m:r>
        <m:r>
          <m:rPr>
            <m:sty m:val="p"/>
          </m:rPr>
          <w:rPr>
            <w:rFonts w:ascii="Cambria Math" w:hAnsi="Cambria Math"/>
            <w:lang w:val="ru-RU"/>
          </w:rPr>
          <m:t>⁡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xS</m:t>
        </m:r>
        <m:r>
          <w:rPr>
            <w:rFonts w:ascii="Cambria Math" w:hAnsi="Cambria Math"/>
            <w:lang w:val="ru-RU"/>
          </w:rPr>
          <m:t>)=0</m:t>
        </m:r>
      </m:oMath>
      <w:r w:rsidRPr="008B20EE">
        <w:rPr>
          <w:lang w:val="ru-RU"/>
        </w:rPr>
        <w:t xml:space="preserve">. Минимальный положительный корень по всем направлениям равен </w:t>
      </w:r>
      <w:r>
        <w:t>x</w:t>
      </w:r>
      <w:r w:rsidRPr="008B20EE">
        <w:rPr>
          <w:lang w:val="ru-RU"/>
        </w:rPr>
        <w:t>=0.1, что полностью совпадает с результатом формулы.</w:t>
      </w:r>
    </w:p>
    <w:p w:rsidR="008E6B40" w:rsidRDefault="008B20EE">
      <w:pPr>
        <w:ind w:firstLine="425"/>
      </w:pPr>
      <w:proofErr w:type="spellStart"/>
      <w:r>
        <w:t>Итоговые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9"/>
        <w:gridCol w:w="2448"/>
      </w:tblGrid>
      <w:tr w:rsidR="008E6B40">
        <w:trPr>
          <w:jc w:val="center"/>
        </w:trPr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proofErr w:type="spellStart"/>
            <w:r>
              <w:rPr>
                <w:b/>
                <w:sz w:val="19"/>
              </w:rPr>
              <w:t>Случай</w:t>
            </w:r>
            <w:proofErr w:type="spellEnd"/>
          </w:p>
        </w:tc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b/>
                <w:sz w:val="19"/>
              </w:rPr>
              <w:t>δ*</w:t>
            </w:r>
          </w:p>
        </w:tc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b/>
                <w:sz w:val="19"/>
              </w:rPr>
              <w:t>Диапазон особенности</w:t>
            </w:r>
          </w:p>
        </w:tc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b/>
                <w:sz w:val="19"/>
              </w:rPr>
              <w:t>rank(A′)</w:t>
            </w:r>
          </w:p>
        </w:tc>
      </w:tr>
      <w:tr w:rsidR="008E6B40">
        <w:trPr>
          <w:jc w:val="center"/>
        </w:trPr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A₁, томография</w:t>
            </w:r>
          </w:p>
        </w:tc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0.037037037</w:t>
            </w:r>
          </w:p>
        </w:tc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δ ≥ 0.037037037</w:t>
            </w:r>
          </w:p>
        </w:tc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8E6B40">
        <w:trPr>
          <w:jc w:val="center"/>
        </w:trPr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A₁, регрессия</w:t>
            </w:r>
          </w:p>
        </w:tc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0.075</w:t>
            </w:r>
          </w:p>
        </w:tc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δ ≥ 0.075</w:t>
            </w:r>
          </w:p>
        </w:tc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8E6B40">
        <w:trPr>
          <w:jc w:val="center"/>
        </w:trPr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A₂, квадратная</w:t>
            </w:r>
          </w:p>
        </w:tc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0.1</w:t>
            </w:r>
          </w:p>
        </w:tc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δ ≥ 0.1</w:t>
            </w:r>
          </w:p>
        </w:tc>
        <w:tc>
          <w:tcPr>
            <w:tcW w:w="2451" w:type="dxa"/>
            <w:vAlign w:val="center"/>
          </w:tcPr>
          <w:p w:rsidR="008E6B40" w:rsidRDefault="008B20EE">
            <w:pPr>
              <w:jc w:val="center"/>
            </w:pPr>
            <w:r>
              <w:rPr>
                <w:sz w:val="19"/>
              </w:rPr>
              <w:t>2</w:t>
            </w:r>
          </w:p>
        </w:tc>
      </w:tr>
    </w:tbl>
    <w:p w:rsidR="008E6B40" w:rsidRPr="00E554D2" w:rsidRDefault="008B20EE">
      <w:pPr>
        <w:pStyle w:val="1"/>
        <w:pageBreakBefore/>
        <w:rPr>
          <w:lang w:val="ru-RU"/>
        </w:rPr>
      </w:pPr>
      <w:r w:rsidRPr="00E554D2">
        <w:rPr>
          <w:lang w:val="ru-RU"/>
        </w:rPr>
        <w:lastRenderedPageBreak/>
        <w:t>5. Обсуждение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Полученные результаты показывают, что критический радиус зависит как от центральной матрицы, так и от структуры разрешённых возмущений. В </w:t>
      </w:r>
      <w:proofErr w:type="spellStart"/>
      <w:r w:rsidRPr="008B20EE">
        <w:rPr>
          <w:lang w:val="ru-RU"/>
        </w:rPr>
        <w:t>томографическом</w:t>
      </w:r>
      <w:proofErr w:type="spellEnd"/>
      <w:r w:rsidRPr="008B20EE">
        <w:rPr>
          <w:lang w:val="ru-RU"/>
        </w:rPr>
        <w:t xml:space="preserve"> варианте </w:t>
      </w:r>
      <w:r>
        <w:t>A</w:t>
      </w:r>
      <w:r w:rsidRPr="008B20EE">
        <w:rPr>
          <w:lang w:val="ru-RU"/>
        </w:rPr>
        <w:t xml:space="preserve">₁ изменяются оба столбца, поэтому для достижения линейной зависимости доступно больше степеней свободы и </w:t>
      </w:r>
      <w:r>
        <w:t>δ</w:t>
      </w:r>
      <w:r w:rsidRPr="008B20EE">
        <w:rPr>
          <w:lang w:val="ru-RU"/>
        </w:rPr>
        <w:t xml:space="preserve">*=0.037037037. В регрессионном варианте второй столбец фиксирован, поэтому первый столбец должен целиком «собраться» в одно значение; требуется больший радиус </w:t>
      </w:r>
      <w:r>
        <w:t>δ</w:t>
      </w:r>
      <w:r w:rsidRPr="008B20EE">
        <w:rPr>
          <w:lang w:val="ru-RU"/>
        </w:rPr>
        <w:t>*=0.075.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Для </w:t>
      </w:r>
      <w:r>
        <w:t>A</w:t>
      </w:r>
      <w:r w:rsidRPr="008B20EE">
        <w:rPr>
          <w:lang w:val="ru-RU"/>
        </w:rPr>
        <w:t xml:space="preserve">₂ получено </w:t>
      </w:r>
      <w:r>
        <w:t>δ</w:t>
      </w:r>
      <w:r w:rsidRPr="008B20EE">
        <w:rPr>
          <w:lang w:val="ru-RU"/>
        </w:rPr>
        <w:t xml:space="preserve">*=0.1. Это значение найдено аналитически через знаковые векторы и независимо подтверждено полным перебором 512 граничных направлений. Важно, что прямое сравнение величин </w:t>
      </w:r>
      <w:r>
        <w:t>δ</w:t>
      </w:r>
      <w:r w:rsidRPr="008B20EE">
        <w:rPr>
          <w:lang w:val="ru-RU"/>
        </w:rPr>
        <w:t xml:space="preserve"> между </w:t>
      </w:r>
      <w:r>
        <w:t>A</w:t>
      </w:r>
      <w:r w:rsidRPr="008B20EE">
        <w:rPr>
          <w:lang w:val="ru-RU"/>
        </w:rPr>
        <w:t xml:space="preserve">₁ и </w:t>
      </w:r>
      <w:r>
        <w:t>A</w:t>
      </w:r>
      <w:r w:rsidRPr="008B20EE">
        <w:rPr>
          <w:lang w:val="ru-RU"/>
        </w:rPr>
        <w:t>₂ нужно интерпретировать осторожно: матрицы имеют разные размеры и разные структуры допустимых возмущений.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Сравнение интервального определителя показывает принципиальную особенность интервальной арифметики. Для 2×2 естественное </w:t>
      </w:r>
      <w:proofErr w:type="gramStart"/>
      <w:r w:rsidRPr="008B20EE">
        <w:rPr>
          <w:lang w:val="ru-RU"/>
        </w:rPr>
        <w:t xml:space="preserve">вычисление </w:t>
      </w:r>
      <m:oMath>
        <m:r>
          <w:rPr>
            <w:rFonts w:ascii="Cambria Math" w:hAnsi="Cambria Math"/>
          </w:rPr>
          <m:t>det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ad</m:t>
        </m:r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bc</m:t>
        </m:r>
      </m:oMath>
      <w:r w:rsidRPr="008B20EE">
        <w:rPr>
          <w:lang w:val="ru-RU"/>
        </w:rPr>
        <w:t xml:space="preserve"> даёт</w:t>
      </w:r>
      <w:proofErr w:type="gramEnd"/>
      <w:r w:rsidRPr="008B20EE">
        <w:rPr>
          <w:lang w:val="ru-RU"/>
        </w:rPr>
        <w:t xml:space="preserve"> точный диапазон, поскольку каждая независимая переменная используется один раз. Для 3×3 одно и то же интервальное значение участвует в нескольких слагаемых разложения определителя. Потеря информации о зависимости приводит к расширению результата: при </w:t>
      </w:r>
      <w:r>
        <w:t>δ</w:t>
      </w:r>
      <w:r w:rsidRPr="008B20EE">
        <w:rPr>
          <w:lang w:val="ru-RU"/>
        </w:rPr>
        <w:t>=0.05 прямой расчёт даёт [−</w:t>
      </w:r>
      <w:proofErr w:type="gramStart"/>
      <w:r w:rsidRPr="008B20EE">
        <w:rPr>
          <w:lang w:val="ru-RU"/>
        </w:rPr>
        <w:t>0.372;1.238</w:t>
      </w:r>
      <w:proofErr w:type="gramEnd"/>
      <w:r w:rsidRPr="008B20EE">
        <w:rPr>
          <w:lang w:val="ru-RU"/>
        </w:rPr>
        <w:t>], тогда как точный диапазон по 512 вершинам равен [0.191;0.711]. Таким образом, включение нуля в прямой интервальный результат является лишь достаточным поводом для дополнительной проверки, но не доказательством существования особенной реализации.</w:t>
      </w:r>
    </w:p>
    <w:p w:rsidR="008E6B40" w:rsidRPr="008B20EE" w:rsidRDefault="008B20EE">
      <w:pPr>
        <w:ind w:firstLine="425"/>
        <w:rPr>
          <w:lang w:val="ru-RU"/>
        </w:rPr>
      </w:pPr>
      <w:r w:rsidRPr="008B20EE">
        <w:rPr>
          <w:lang w:val="ru-RU"/>
        </w:rPr>
        <w:t xml:space="preserve">В прикладной интерпретации </w:t>
      </w:r>
      <w:r>
        <w:t>δ</w:t>
      </w:r>
      <w:r w:rsidRPr="008B20EE">
        <w:rPr>
          <w:lang w:val="ru-RU"/>
        </w:rPr>
        <w:t xml:space="preserve">* характеризует запас устойчивости: в линейной регрессии — уровень неопределённости факторов, при котором параметры модели перестают однозначно различаться; в </w:t>
      </w:r>
      <w:proofErr w:type="spellStart"/>
      <w:r w:rsidRPr="008B20EE">
        <w:rPr>
          <w:lang w:val="ru-RU"/>
        </w:rPr>
        <w:t>малоракурсной</w:t>
      </w:r>
      <w:proofErr w:type="spellEnd"/>
      <w:r w:rsidRPr="008B20EE">
        <w:rPr>
          <w:lang w:val="ru-RU"/>
        </w:rPr>
        <w:t xml:space="preserve"> томографии — уровень неопределённости оператора, при котором часть информации об объекте может потеряться; для квадратной системы </w:t>
      </w:r>
      <w:r>
        <w:t>Ax</w:t>
      </w:r>
      <w:r w:rsidRPr="008B20EE">
        <w:rPr>
          <w:lang w:val="ru-RU"/>
        </w:rPr>
        <w:t>=</w:t>
      </w:r>
      <w:r>
        <w:t>b</w:t>
      </w:r>
      <w:r w:rsidRPr="008B20EE">
        <w:rPr>
          <w:lang w:val="ru-RU"/>
        </w:rPr>
        <w:t xml:space="preserve"> — минимальную неопределённость коэффициентов, при которой перестаёт гарантироваться единственность решения.</w:t>
      </w:r>
    </w:p>
    <w:p w:rsidR="008E6B40" w:rsidRDefault="008B20EE">
      <w:pPr>
        <w:pStyle w:val="1"/>
      </w:pPr>
      <w:r>
        <w:t>6. Вывод</w:t>
      </w:r>
    </w:p>
    <w:p w:rsidR="008E6B40" w:rsidRPr="008B20EE" w:rsidRDefault="008B20EE">
      <w:pPr>
        <w:pStyle w:val="a0"/>
        <w:ind w:left="397" w:hanging="170"/>
        <w:rPr>
          <w:lang w:val="ru-RU"/>
        </w:rPr>
      </w:pPr>
      <w:r w:rsidRPr="008B20EE">
        <w:rPr>
          <w:lang w:val="ru-RU"/>
        </w:rPr>
        <w:t xml:space="preserve">Для </w:t>
      </w:r>
      <w:r>
        <w:t>A</w:t>
      </w:r>
      <w:r w:rsidRPr="008B20EE">
        <w:rPr>
          <w:lang w:val="ru-RU"/>
        </w:rPr>
        <w:t xml:space="preserve">₁ в </w:t>
      </w:r>
      <w:proofErr w:type="spellStart"/>
      <w:r w:rsidRPr="008B20EE">
        <w:rPr>
          <w:lang w:val="ru-RU"/>
        </w:rPr>
        <w:t>томографическом</w:t>
      </w:r>
      <w:proofErr w:type="spellEnd"/>
      <w:r w:rsidRPr="008B20EE">
        <w:rPr>
          <w:lang w:val="ru-RU"/>
        </w:rPr>
        <w:t xml:space="preserve"> варианте получен критический </w:t>
      </w:r>
      <w:proofErr w:type="gramStart"/>
      <w:r w:rsidRPr="008B20EE">
        <w:rPr>
          <w:lang w:val="ru-RU"/>
        </w:rPr>
        <w:t xml:space="preserve">радиус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  <w:lang w:val="ru-RU"/>
          </w:rPr>
          <m:t>*=1/27≈0.037037037</m:t>
        </m:r>
      </m:oMath>
      <w:r w:rsidRPr="008B20EE">
        <w:rPr>
          <w:lang w:val="ru-RU"/>
        </w:rPr>
        <w:t>;</w:t>
      </w:r>
      <w:proofErr w:type="gramEnd"/>
      <w:r w:rsidRPr="008B20EE">
        <w:rPr>
          <w:lang w:val="ru-RU"/>
        </w:rPr>
        <w:t xml:space="preserve"> построенная граничная матрица имеет ранг 1.</w:t>
      </w:r>
    </w:p>
    <w:p w:rsidR="008E6B40" w:rsidRPr="008B20EE" w:rsidRDefault="008B20EE">
      <w:pPr>
        <w:pStyle w:val="a0"/>
        <w:ind w:left="397" w:hanging="170"/>
        <w:rPr>
          <w:lang w:val="ru-RU"/>
        </w:rPr>
      </w:pPr>
      <w:r w:rsidRPr="008B20EE">
        <w:rPr>
          <w:lang w:val="ru-RU"/>
        </w:rPr>
        <w:t xml:space="preserve">Для </w:t>
      </w:r>
      <w:r>
        <w:t>A</w:t>
      </w:r>
      <w:r w:rsidRPr="008B20EE">
        <w:rPr>
          <w:lang w:val="ru-RU"/>
        </w:rPr>
        <w:t xml:space="preserve">₁ в регрессионном варианте получен </w:t>
      </w:r>
      <w:r>
        <w:t>δ</w:t>
      </w:r>
      <w:r w:rsidRPr="008B20EE">
        <w:rPr>
          <w:lang w:val="ru-RU"/>
        </w:rPr>
        <w:t>*=0.075; потеря ранга достигается, когда первый столбец становится постоянным и пропорциональным фиксированному столбцу из единиц.</w:t>
      </w:r>
    </w:p>
    <w:p w:rsidR="008E6B40" w:rsidRPr="008B20EE" w:rsidRDefault="008B20EE">
      <w:pPr>
        <w:pStyle w:val="a0"/>
        <w:ind w:left="397" w:hanging="170"/>
        <w:rPr>
          <w:lang w:val="ru-RU"/>
        </w:rPr>
      </w:pPr>
      <w:r w:rsidRPr="008B20EE">
        <w:rPr>
          <w:lang w:val="ru-RU"/>
        </w:rPr>
        <w:t xml:space="preserve">Полный перебор 512 граничных направлений независимо подтвердил значение </w:t>
      </w:r>
      <w:r>
        <w:t>δ</w:t>
      </w:r>
      <w:r w:rsidRPr="008B20EE">
        <w:rPr>
          <w:lang w:val="ru-RU"/>
        </w:rPr>
        <w:t>*=0.1.</w:t>
      </w:r>
    </w:p>
    <w:p w:rsidR="008E6B40" w:rsidRPr="00E554D2" w:rsidRDefault="008B20EE" w:rsidP="00E554D2">
      <w:pPr>
        <w:pStyle w:val="a0"/>
        <w:ind w:left="397" w:hanging="170"/>
        <w:rPr>
          <w:lang w:val="ru-RU"/>
        </w:rPr>
      </w:pPr>
      <w:r w:rsidRPr="008B20EE">
        <w:rPr>
          <w:lang w:val="ru-RU"/>
        </w:rPr>
        <w:t xml:space="preserve">Показано, что прямое интервальное вычисление </w:t>
      </w:r>
      <w:proofErr w:type="spellStart"/>
      <w:r>
        <w:t>det</w:t>
      </w:r>
      <w:proofErr w:type="spellEnd"/>
      <w:r w:rsidRPr="008B20EE">
        <w:rPr>
          <w:lang w:val="ru-RU"/>
        </w:rPr>
        <w:t xml:space="preserve"> для 3×3 может существенно завышать диапазон из-за эффекта зависимости. При </w:t>
      </w:r>
      <w:r>
        <w:t>δ</w:t>
      </w:r>
      <w:r w:rsidRPr="008B20EE">
        <w:rPr>
          <w:lang w:val="ru-RU"/>
        </w:rPr>
        <w:t>=0.05 интервальный результат содержит ноль, но точный диапазон определителя ноль не содержит.</w:t>
      </w:r>
      <w:r w:rsidR="00E554D2">
        <w:rPr>
          <w:lang w:val="ru-RU"/>
        </w:rPr>
        <w:t xml:space="preserve"> </w:t>
      </w:r>
      <w:r w:rsidRPr="00E554D2">
        <w:rPr>
          <w:lang w:val="ru-RU"/>
        </w:rPr>
        <w:t>Следовательно, для проверки регулярности 3×3 необходимо использовать специальные критерии или точный перебор граничных реализаций, а не только естественное интервальное расширение формулы определителя.</w:t>
      </w:r>
      <w:bookmarkStart w:id="0" w:name="_GoBack"/>
      <w:bookmarkEnd w:id="0"/>
    </w:p>
    <w:sectPr w:rsidR="008E6B40" w:rsidRPr="00E554D2" w:rsidSect="00034616">
      <w:footerReference w:type="default" r:id="rId8"/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1F75" w:rsidRDefault="00D31F75">
      <w:pPr>
        <w:spacing w:after="0" w:line="240" w:lineRule="auto"/>
      </w:pPr>
      <w:r>
        <w:separator/>
      </w:r>
    </w:p>
  </w:endnote>
  <w:endnote w:type="continuationSeparator" w:id="0">
    <w:p w:rsidR="00D31F75" w:rsidRDefault="00D31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20EE" w:rsidRDefault="008B20EE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E554D2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1F75" w:rsidRDefault="00D31F75">
      <w:pPr>
        <w:spacing w:after="0" w:line="240" w:lineRule="auto"/>
      </w:pPr>
      <w:r>
        <w:separator/>
      </w:r>
    </w:p>
  </w:footnote>
  <w:footnote w:type="continuationSeparator" w:id="0">
    <w:p w:rsidR="00D31F75" w:rsidRDefault="00D31F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7639"/>
    <w:rsid w:val="00034616"/>
    <w:rsid w:val="0006063C"/>
    <w:rsid w:val="0015074B"/>
    <w:rsid w:val="0029639D"/>
    <w:rsid w:val="00326F90"/>
    <w:rsid w:val="008B20EE"/>
    <w:rsid w:val="008E6B40"/>
    <w:rsid w:val="00AA1D8D"/>
    <w:rsid w:val="00AA6072"/>
    <w:rsid w:val="00AD79DF"/>
    <w:rsid w:val="00B47730"/>
    <w:rsid w:val="00CB0664"/>
    <w:rsid w:val="00D31F75"/>
    <w:rsid w:val="00E55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B31AFED-5676-4012-84BC-13267BC1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2F5496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2F549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80" w:after="80"/>
    </w:pPr>
    <w:rPr>
      <w:rFonts w:ascii="Cambria Math" w:hAnsi="Cambria Math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5DFE50-B52A-4CA5-8C91-02D0DAD1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1900</Words>
  <Characters>10830</Characters>
  <Application>Microsoft Office Word</Application>
  <DocSecurity>0</DocSecurity>
  <Lines>90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№1 — Интервальный анализ</vt:lpstr>
      <vt:lpstr/>
    </vt:vector>
  </TitlesOfParts>
  <Manager/>
  <Company/>
  <LinksUpToDate>false</LinksUpToDate>
  <CharactersWithSpaces>12705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 — Интервальный анализ</dc:title>
  <dc:subject>Исследование регулярности интервальных матриц</dc:subject>
  <dc:creator>Ятманова А. В.</dc:creator>
  <cp:keywords/>
  <dc:description>generated by python-docx</dc:description>
  <cp:lastModifiedBy>Учетная запись Майкрософт</cp:lastModifiedBy>
  <cp:revision>3</cp:revision>
  <cp:lastPrinted>2026-10-11T13:53:00Z</cp:lastPrinted>
  <dcterms:created xsi:type="dcterms:W3CDTF">2026-10-11T13:52:00Z</dcterms:created>
  <dcterms:modified xsi:type="dcterms:W3CDTF">2026-10-11T13:59:00Z</dcterms:modified>
  <cp:category/>
</cp:coreProperties>
</file>