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="00CC418A">
        <w:rPr>
          <w:rFonts w:ascii="Times New Roman" w:hAnsi="Times New Roman" w:cs="Times New Roman"/>
          <w:sz w:val="32"/>
        </w:rPr>
        <w:t>№6</w:t>
      </w: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</w:t>
      </w:r>
      <w:r w:rsidR="00CC418A">
        <w:rPr>
          <w:rFonts w:ascii="Times New Roman" w:hAnsi="Times New Roman" w:cs="Times New Roman"/>
          <w:sz w:val="32"/>
        </w:rPr>
        <w:t>Линейная регрессия. Метод наименьших квадратов и наименьших модулей</w:t>
      </w:r>
      <w:r w:rsidRPr="008E1592">
        <w:rPr>
          <w:rFonts w:ascii="Times New Roman" w:hAnsi="Times New Roman" w:cs="Times New Roman"/>
          <w:sz w:val="32"/>
        </w:rPr>
        <w:t>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</w:t>
          </w:r>
          <w:bookmarkStart w:id="0" w:name="_GoBack"/>
          <w:bookmarkEnd w:id="0"/>
          <w:r w:rsidRPr="008E1592">
            <w:rPr>
              <w:rFonts w:ascii="Times New Roman" w:hAnsi="Times New Roman" w:cs="Times New Roman"/>
            </w:rPr>
            <w:t>ие</w:t>
          </w:r>
        </w:p>
        <w:p w:rsidR="00347317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7768456" w:history="1">
            <w:r w:rsidR="00347317" w:rsidRPr="00C471BD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347317">
              <w:rPr>
                <w:noProof/>
                <w:webHidden/>
              </w:rPr>
              <w:tab/>
            </w:r>
            <w:r w:rsidR="00347317">
              <w:rPr>
                <w:noProof/>
                <w:webHidden/>
              </w:rPr>
              <w:fldChar w:fldCharType="begin"/>
            </w:r>
            <w:r w:rsidR="00347317">
              <w:rPr>
                <w:noProof/>
                <w:webHidden/>
              </w:rPr>
              <w:instrText xml:space="preserve"> PAGEREF _Toc227768456 \h </w:instrText>
            </w:r>
            <w:r w:rsidR="00347317">
              <w:rPr>
                <w:noProof/>
                <w:webHidden/>
              </w:rPr>
            </w:r>
            <w:r w:rsidR="00347317"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3</w:t>
            </w:r>
            <w:r w:rsidR="00347317"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57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58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59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60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Без выбросов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61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С выбросами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62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63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47317" w:rsidRDefault="003473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7768464" w:history="1">
            <w:r w:rsidRPr="00C471BD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26F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347317" w:rsidRDefault="00347317" w:rsidP="00BD44A3"/>
    <w:p w:rsidR="00347317" w:rsidRDefault="00347317" w:rsidP="00BD44A3"/>
    <w:p w:rsidR="00347317" w:rsidRDefault="00347317" w:rsidP="00BD44A3"/>
    <w:p w:rsidR="00347317" w:rsidRDefault="00347317" w:rsidP="00BD44A3"/>
    <w:p w:rsidR="00BD44A3" w:rsidRDefault="00BD44A3" w:rsidP="00BD44A3"/>
    <w:p w:rsidR="00BD44A3" w:rsidRPr="00BD44A3" w:rsidRDefault="00BD44A3" w:rsidP="00BD44A3"/>
    <w:p w:rsidR="00C42994" w:rsidRDefault="008E1592" w:rsidP="00C42994">
      <w:pPr>
        <w:pStyle w:val="1"/>
        <w:rPr>
          <w:rFonts w:ascii="Times New Roman" w:hAnsi="Times New Roman" w:cs="Times New Roman"/>
        </w:rPr>
      </w:pPr>
      <w:bookmarkStart w:id="1" w:name="_Toc227768456"/>
      <w:r w:rsidRPr="008E1592">
        <w:rPr>
          <w:rFonts w:ascii="Times New Roman" w:hAnsi="Times New Roman" w:cs="Times New Roman"/>
        </w:rPr>
        <w:lastRenderedPageBreak/>
        <w:t>Формулировка задачи</w:t>
      </w:r>
      <w:bookmarkEnd w:id="1"/>
    </w:p>
    <w:p w:rsidR="008E1592" w:rsidRPr="00C42994" w:rsidRDefault="00CC418A" w:rsidP="00C42994">
      <w:pPr>
        <w:rPr>
          <w:sz w:val="28"/>
          <w:szCs w:val="28"/>
        </w:rPr>
      </w:pPr>
      <w:r>
        <w:rPr>
          <w:sz w:val="28"/>
          <w:szCs w:val="28"/>
        </w:rPr>
        <w:t>Цели и задачи</w:t>
      </w:r>
      <w:r w:rsidR="008E1592" w:rsidRPr="00C42994">
        <w:rPr>
          <w:sz w:val="28"/>
          <w:szCs w:val="28"/>
        </w:rPr>
        <w:t>:</w:t>
      </w:r>
    </w:p>
    <w:p w:rsidR="00CC418A" w:rsidRPr="00CC418A" w:rsidRDefault="00CC418A" w:rsidP="00CC418A">
      <w:pPr>
        <w:rPr>
          <w:rFonts w:ascii="Times New Roman" w:hAnsi="Times New Roman" w:cs="Times New Roman"/>
        </w:rPr>
      </w:pPr>
      <w:r w:rsidRPr="00CC418A">
        <w:rPr>
          <w:rFonts w:ascii="Times New Roman" w:hAnsi="Times New Roman" w:cs="Times New Roman"/>
        </w:rPr>
        <w:t>Сравнить устойчивость МНК и МНМ к выбросам.</w:t>
      </w:r>
    </w:p>
    <w:p w:rsidR="008E1592" w:rsidRPr="008E1592" w:rsidRDefault="00CC418A" w:rsidP="00CC418A">
      <w:pPr>
        <w:rPr>
          <w:rFonts w:ascii="Times New Roman" w:hAnsi="Times New Roman" w:cs="Times New Roman"/>
        </w:rPr>
      </w:pPr>
      <w:r w:rsidRPr="00CC418A">
        <w:rPr>
          <w:rFonts w:ascii="Times New Roman" w:hAnsi="Times New Roman" w:cs="Times New Roman"/>
        </w:rPr>
        <w:t>Построить графики регрессионных прямых и исходных данных.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2" w:name="_Toc227768457"/>
      <w:r w:rsidRPr="008E1592">
        <w:rPr>
          <w:rFonts w:ascii="Times New Roman" w:hAnsi="Times New Roman" w:cs="Times New Roman"/>
        </w:rPr>
        <w:t>Теоретическая часть</w:t>
      </w:r>
      <w:bookmarkEnd w:id="2"/>
    </w:p>
    <w:p w:rsidR="008E1592" w:rsidRPr="00C42994" w:rsidRDefault="008E1592" w:rsidP="00C42994">
      <w:pPr>
        <w:rPr>
          <w:sz w:val="28"/>
          <w:szCs w:val="28"/>
        </w:rPr>
      </w:pPr>
      <w:r w:rsidRPr="00C42994">
        <w:rPr>
          <w:sz w:val="28"/>
          <w:szCs w:val="28"/>
        </w:rPr>
        <w:t>Используемые распределения</w:t>
      </w:r>
    </w:p>
    <w:p w:rsidR="00CC418A" w:rsidRPr="00CC418A" w:rsidRDefault="00CC418A" w:rsidP="00CC418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bookmarkStart w:id="3" w:name="_Toc222180071"/>
      <w:r w:rsidRPr="00CC418A">
        <w:rPr>
          <w:rFonts w:ascii="Times New Roman" w:hAnsi="Times New Roman" w:cs="Times New Roman"/>
        </w:rPr>
        <w:t>Регрессионная зависимость:</w:t>
      </w:r>
      <w:r w:rsidRPr="00CC418A">
        <w:rPr>
          <w:rFonts w:ascii="Times New Roman" w:hAnsi="Times New Roman" w:cs="Times New Roman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=a+b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:rsidR="00CC418A" w:rsidRPr="00CC418A" w:rsidRDefault="00CC418A" w:rsidP="00CC418A">
      <w:pPr>
        <w:pStyle w:val="a5"/>
        <w:numPr>
          <w:ilvl w:val="0"/>
          <w:numId w:val="17"/>
        </w:numPr>
        <w:rPr>
          <w:rFonts w:ascii="Times New Roman" w:hAnsi="Times New Roman" w:cs="Times New Roman"/>
        </w:rPr>
      </w:pPr>
      <w:r w:rsidRPr="00CC418A">
        <w:rPr>
          <w:rFonts w:ascii="Times New Roman" w:hAnsi="Times New Roman" w:cs="Times New Roman"/>
        </w:rPr>
        <w:t>Регрессионная зависимость</w:t>
      </w:r>
      <w:r w:rsidRPr="00CC418A">
        <w:rPr>
          <w:rFonts w:ascii="Times New Roman" w:hAnsi="Times New Roman" w:cs="Times New Roman"/>
          <w:lang w:val="en-US"/>
        </w:rPr>
        <w:t xml:space="preserve"> c </w:t>
      </w:r>
      <w:r w:rsidRPr="00CC418A">
        <w:rPr>
          <w:rFonts w:ascii="Times New Roman" w:hAnsi="Times New Roman" w:cs="Times New Roman"/>
        </w:rPr>
        <w:t>шумом:</w:t>
      </w:r>
    </w:p>
    <w:p w:rsidR="00CC418A" w:rsidRPr="00CC418A" w:rsidRDefault="00CC418A" w:rsidP="00CC418A">
      <w:pPr>
        <w:pStyle w:val="a5"/>
        <w:ind w:left="1068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=a+b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+10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  <w:lang w:val="en-US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:rsidR="00CC418A" w:rsidRDefault="00CC418A" w:rsidP="00CC418A">
      <w:pPr>
        <w:pStyle w:val="a5"/>
        <w:ind w:left="1068"/>
        <w:rPr>
          <w:rFonts w:ascii="Times New Roman" w:hAnsi="Times New Roman" w:cs="Times New Roman"/>
          <w:iCs/>
        </w:rPr>
      </w:pPr>
      <w:r w:rsidRPr="00CC418A">
        <w:rPr>
          <w:rFonts w:ascii="Times New Roman" w:hAnsi="Times New Roman" w:cs="Times New Roman"/>
          <w:iCs/>
        </w:rPr>
        <w:t xml:space="preserve">Где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r>
              <w:rPr>
                <w:rFonts w:ascii="Cambria Math" w:hAnsi="Cambria Math" w:cs="Times New Roman"/>
              </w:rPr>
              <m:t>i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m:rPr>
                <m:lit/>
              </m:rPr>
              <w:rPr>
                <w:rFonts w:ascii="Cambria Math" w:hAnsi="Cambria Math" w:cs="Times New Roman"/>
              </w:rPr>
              <m:t>{</m:t>
            </m:r>
            <m:r>
              <w:rPr>
                <w:rFonts w:ascii="Cambria Math" w:hAnsi="Cambria Math" w:cs="Times New Roman"/>
              </w:rPr>
              <m:t>i=0</m:t>
            </m:r>
            <m:r>
              <m:rPr>
                <m:lit/>
              </m:rPr>
              <w:rPr>
                <w:rFonts w:ascii="Cambria Math" w:hAnsi="Cambria Math" w:cs="Times New Roman"/>
              </w:rPr>
              <m:t>}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1</m:t>
            </m:r>
          </m:e>
          <m:sub>
            <m:r>
              <m:rPr>
                <m:lit/>
              </m:rPr>
              <w:rPr>
                <w:rFonts w:ascii="Cambria Math" w:hAnsi="Cambria Math" w:cs="Times New Roman"/>
              </w:rPr>
              <m:t>{</m:t>
            </m:r>
            <m:r>
              <w:rPr>
                <w:rFonts w:ascii="Cambria Math" w:hAnsi="Cambria Math" w:cs="Times New Roman"/>
              </w:rPr>
              <m:t>i=n-1</m:t>
            </m:r>
            <m:r>
              <m:rPr>
                <m:lit/>
              </m:rPr>
              <w:rPr>
                <w:rFonts w:ascii="Cambria Math" w:hAnsi="Cambria Math" w:cs="Times New Roman"/>
              </w:rPr>
              <m:t>}</m:t>
            </m:r>
          </m:sub>
        </m:sSub>
      </m:oMath>
    </w:p>
    <w:p w:rsidR="00CC418A" w:rsidRPr="00CC418A" w:rsidRDefault="00CC418A" w:rsidP="00CC418A">
      <w:pPr>
        <w:pStyle w:val="a5"/>
        <w:ind w:left="1068"/>
        <w:rPr>
          <w:rFonts w:ascii="Times New Roman" w:hAnsi="Times New Roman" w:cs="Times New Roman"/>
          <w:iCs/>
        </w:rPr>
      </w:pPr>
    </w:p>
    <w:bookmarkEnd w:id="3"/>
    <w:p w:rsidR="00842E9F" w:rsidRDefault="00CC418A" w:rsidP="00CC418A">
      <w:pPr>
        <w:rPr>
          <w:sz w:val="28"/>
          <w:szCs w:val="28"/>
        </w:rPr>
      </w:pPr>
      <w:r>
        <w:rPr>
          <w:sz w:val="28"/>
          <w:szCs w:val="28"/>
        </w:rPr>
        <w:t xml:space="preserve">Метод наименьших квадратов </w:t>
      </w:r>
    </w:p>
    <w:p w:rsidR="00CC418A" w:rsidRPr="00CC418A" w:rsidRDefault="00CC418A" w:rsidP="00CC418A">
      <w:pPr>
        <w:rPr>
          <w:rFonts w:ascii="Times New Roman" w:hAnsi="Times New Roman" w:cs="Times New Roman"/>
        </w:rPr>
      </w:pPr>
      <w:r w:rsidRPr="00CC418A">
        <w:rPr>
          <w:rFonts w:ascii="Times New Roman" w:hAnsi="Times New Roman" w:cs="Times New Roman"/>
        </w:rPr>
        <w:t xml:space="preserve">Задача минимизировать целевую функцию за счёт изменения параметров </w:t>
      </w:r>
      <w:r w:rsidRPr="00CC418A">
        <w:rPr>
          <w:rFonts w:ascii="Times New Roman" w:hAnsi="Times New Roman" w:cs="Times New Roman"/>
          <w:lang w:val="en-US"/>
        </w:rPr>
        <w:t>a</w:t>
      </w:r>
      <w:r w:rsidRPr="00CC418A">
        <w:rPr>
          <w:rFonts w:ascii="Times New Roman" w:hAnsi="Times New Roman" w:cs="Times New Roman"/>
        </w:rPr>
        <w:t xml:space="preserve"> и </w:t>
      </w:r>
      <w:r w:rsidRPr="00CC418A">
        <w:rPr>
          <w:rFonts w:ascii="Times New Roman" w:hAnsi="Times New Roman" w:cs="Times New Roman"/>
          <w:lang w:val="en-US"/>
        </w:rPr>
        <w:t>b</w:t>
      </w:r>
      <w:r w:rsidRPr="00CC418A">
        <w:rPr>
          <w:rFonts w:ascii="Times New Roman" w:hAnsi="Times New Roman" w:cs="Times New Roman"/>
        </w:rPr>
        <w:t>.</w:t>
      </w:r>
    </w:p>
    <w:p w:rsidR="00CC418A" w:rsidRPr="00CC418A" w:rsidRDefault="00CC418A" w:rsidP="00CC418A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r>
            <w:rPr>
              <w:rFonts w:ascii="Cambria Math" w:hAnsi="Cambria Math" w:cs="Times New Roman"/>
            </w:rPr>
            <m:t>m</m:t>
          </m:r>
          <m:r>
            <w:rPr>
              <w:rFonts w:ascii="Cambria Math" w:hAnsi="Cambria Math" w:cs="Times New Roman"/>
              <w:lang w:val="en-US"/>
            </w:rPr>
            <m:t>in</m:t>
          </m:r>
        </m:oMath>
      </m:oMathPara>
    </w:p>
    <w:p w:rsidR="00CC418A" w:rsidRPr="00CC418A" w:rsidRDefault="00CC418A" w:rsidP="00CC418A">
      <w:pPr>
        <w:rPr>
          <w:rFonts w:ascii="Times New Roman" w:hAnsi="Times New Roman" w:cs="Times New Roman"/>
        </w:rPr>
      </w:pPr>
      <w:r w:rsidRPr="00CC418A">
        <w:rPr>
          <w:rFonts w:ascii="Times New Roman" w:hAnsi="Times New Roman" w:cs="Times New Roman"/>
        </w:rPr>
        <w:t>Может быть решена аналитическим путём взятия производных и решения системы уравнений, пример решения:</w:t>
      </w:r>
    </w:p>
    <w:p w:rsidR="00CC418A" w:rsidRPr="00FD26C7" w:rsidRDefault="00CC418A" w:rsidP="00CC418A"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bar>
              <m: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ba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:rsidR="00CC418A" w:rsidRPr="00FD26C7" w:rsidRDefault="00CC418A" w:rsidP="00CC418A">
      <m:oMathPara>
        <m:oMath>
          <m:r>
            <w:rPr>
              <w:rFonts w:ascii="Cambria Math" w:hAnsi="Cambria Math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CC418A" w:rsidRDefault="00CC418A" w:rsidP="00CC418A">
      <w:pPr>
        <w:rPr>
          <w:rFonts w:ascii="Times New Roman" w:hAnsi="Times New Roman" w:cs="Times New Roman"/>
        </w:rPr>
      </w:pPr>
      <w:r w:rsidRPr="00CC418A">
        <w:rPr>
          <w:rFonts w:ascii="Times New Roman" w:hAnsi="Times New Roman" w:cs="Times New Roman"/>
        </w:rPr>
        <w:t>В программной реализации используется стандартная функция линейной алгебры, реализующая решение задачи МНК в матричной форме, что обеспечивает численную устойчивость и эффективность вычислений.</w:t>
      </w:r>
    </w:p>
    <w:p w:rsidR="00B7431F" w:rsidRDefault="00B7431F" w:rsidP="00CC418A">
      <w:pPr>
        <w:rPr>
          <w:rFonts w:ascii="Times New Roman" w:hAnsi="Times New Roman" w:cs="Times New Roman"/>
        </w:rPr>
      </w:pPr>
    </w:p>
    <w:p w:rsidR="00B7431F" w:rsidRDefault="00B7431F" w:rsidP="00B7431F">
      <w:pPr>
        <w:rPr>
          <w:sz w:val="28"/>
          <w:szCs w:val="28"/>
        </w:rPr>
      </w:pPr>
      <w:r>
        <w:rPr>
          <w:sz w:val="28"/>
          <w:szCs w:val="28"/>
        </w:rPr>
        <w:t xml:space="preserve">Метод наименьших </w:t>
      </w:r>
      <w:r>
        <w:rPr>
          <w:sz w:val="28"/>
          <w:szCs w:val="28"/>
        </w:rPr>
        <w:t>модулей</w:t>
      </w:r>
    </w:p>
    <w:p w:rsidR="00B7431F" w:rsidRPr="00B7431F" w:rsidRDefault="00B7431F" w:rsidP="00B7431F">
      <w:pPr>
        <w:rPr>
          <w:rFonts w:ascii="Times New Roman" w:hAnsi="Times New Roman" w:cs="Times New Roman"/>
          <w:lang w:eastAsia="ru-RU"/>
        </w:rPr>
      </w:pPr>
      <w:r w:rsidRPr="00B7431F">
        <w:rPr>
          <w:rFonts w:ascii="Times New Roman" w:hAnsi="Times New Roman" w:cs="Times New Roman"/>
        </w:rPr>
        <w:t xml:space="preserve">Задача минимизировать целевую функцию за счёт изменения параметров </w:t>
      </w:r>
      <w:r w:rsidRPr="00B7431F">
        <w:rPr>
          <w:rFonts w:ascii="Times New Roman" w:hAnsi="Times New Roman" w:cs="Times New Roman"/>
          <w:lang w:val="en-US"/>
        </w:rPr>
        <w:t>a</w:t>
      </w:r>
      <w:r w:rsidRPr="00B7431F">
        <w:rPr>
          <w:rFonts w:ascii="Times New Roman" w:hAnsi="Times New Roman" w:cs="Times New Roman"/>
        </w:rPr>
        <w:t xml:space="preserve"> и </w:t>
      </w:r>
      <w:r w:rsidRPr="00B7431F">
        <w:rPr>
          <w:rFonts w:ascii="Times New Roman" w:hAnsi="Times New Roman" w:cs="Times New Roman"/>
          <w:lang w:val="en-US"/>
        </w:rPr>
        <w:t>b</w:t>
      </w:r>
      <w:r w:rsidRPr="00B7431F">
        <w:rPr>
          <w:rFonts w:ascii="Times New Roman" w:hAnsi="Times New Roman" w:cs="Times New Roman"/>
        </w:rPr>
        <w:t>.</w:t>
      </w:r>
    </w:p>
    <w:p w:rsidR="00B7431F" w:rsidRPr="00B7431F" w:rsidRDefault="00B7431F" w:rsidP="00B7431F">
      <w:pPr>
        <w:jc w:val="center"/>
        <w:rPr>
          <w:rFonts w:ascii="Times New Roman" w:eastAsia="Times New Roman" w:hAnsi="Times New Roman" w:cs="Times New Roman"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r>
            <w:rPr>
              <w:rFonts w:ascii="Cambria Math" w:hAnsi="Cambria Math" w:cs="Times New Roman"/>
              <w:lang w:val="en-US"/>
            </w:rPr>
            <m:t>min</m:t>
          </m:r>
        </m:oMath>
      </m:oMathPara>
    </w:p>
    <w:p w:rsidR="00B7431F" w:rsidRPr="00B7431F" w:rsidRDefault="00B7431F" w:rsidP="00B7431F">
      <w:pPr>
        <w:rPr>
          <w:rFonts w:ascii="Times New Roman" w:eastAsia="Times New Roman" w:hAnsi="Times New Roman" w:cs="Times New Roman"/>
          <w:iCs/>
        </w:rPr>
      </w:pPr>
      <w:r w:rsidRPr="00B7431F">
        <w:rPr>
          <w:rFonts w:ascii="Times New Roman" w:eastAsia="Times New Roman" w:hAnsi="Times New Roman" w:cs="Times New Roman"/>
          <w:iCs/>
        </w:rPr>
        <w:tab/>
        <w:t>Данная задача решается только численно, но возможно приближение коэффициентов с помощью результатов МНК, путём перехода к более робастным величинам.</w:t>
      </w:r>
    </w:p>
    <w:p w:rsidR="00B7431F" w:rsidRPr="00B7431F" w:rsidRDefault="00B7431F" w:rsidP="00B7431F">
      <w:pPr>
        <w:rPr>
          <w:rFonts w:ascii="Times New Roman" w:hAnsi="Times New Roman" w:cs="Times New Roman"/>
          <w:i/>
          <w:lang w:val="en-US"/>
        </w:rPr>
      </w:pPr>
      <w:r w:rsidRPr="00B7431F">
        <w:rPr>
          <w:rFonts w:ascii="Times New Roman" w:eastAsia="Times New Roman" w:hAnsi="Times New Roman" w:cs="Times New Roman"/>
          <w:iCs/>
        </w:rPr>
        <w:tab/>
      </w:r>
      <w:r w:rsidRPr="00B7431F">
        <w:rPr>
          <w:rFonts w:ascii="Times New Roman" w:hAnsi="Times New Roman" w:cs="Times New Roman"/>
          <w:i/>
        </w:rPr>
        <w:br/>
      </w:r>
      <m:oMathPara>
        <m:oMath>
          <m:r>
            <w:rPr>
              <w:rFonts w:ascii="Cambria Math" w:hAnsi="Cambria Math" w:cs="Times New Roman"/>
            </w:rPr>
            <m:t>b=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xy</m:t>
              </m:r>
            </m:sub>
          </m:sSub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sub>
                  </m:sSub>
                </m:e>
              </m:ra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sub>
                  </m:sSub>
                </m:e>
              </m:rad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:rsidR="00B7431F" w:rsidRPr="00B7431F" w:rsidRDefault="00B7431F" w:rsidP="00B7431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-b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</m:oMath>
      </m:oMathPara>
    </w:p>
    <w:p w:rsidR="00B7431F" w:rsidRDefault="00B7431F" w:rsidP="00B7431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7431F" w:rsidRPr="00842E9F" w:rsidRDefault="00B7431F" w:rsidP="00CC418A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4" w:name="_Toc227768458"/>
      <w:r w:rsidRPr="008E1592">
        <w:rPr>
          <w:rFonts w:ascii="Times New Roman" w:eastAsia="Calibri Light" w:hAnsi="Times New Roman" w:cs="Times New Roman"/>
        </w:rPr>
        <w:t>Реализация</w:t>
      </w:r>
      <w:bookmarkEnd w:id="4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Используемые библиотеки: </w:t>
      </w:r>
      <w:proofErr w:type="spellStart"/>
      <w:r w:rsidRPr="008E1592">
        <w:rPr>
          <w:rFonts w:ascii="Times New Roman" w:hAnsi="Times New Roman" w:cs="Times New Roman"/>
          <w:lang w:val="en-US"/>
        </w:rPr>
        <w:t>numpy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matplotlib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scipy</w:t>
      </w:r>
      <w:proofErr w:type="spellEnd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527EB3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>Описание</w:t>
      </w:r>
      <w:r w:rsidRPr="00527EB3">
        <w:rPr>
          <w:rFonts w:ascii="Times New Roman" w:hAnsi="Times New Roman" w:cs="Times New Roman"/>
        </w:rPr>
        <w:t xml:space="preserve"> </w:t>
      </w:r>
      <w:r w:rsidRPr="008E1592">
        <w:rPr>
          <w:rFonts w:ascii="Times New Roman" w:hAnsi="Times New Roman" w:cs="Times New Roman"/>
        </w:rPr>
        <w:t>функций</w:t>
      </w:r>
      <w:r w:rsidRPr="00527EB3">
        <w:rPr>
          <w:rFonts w:ascii="Times New Roman" w:hAnsi="Times New Roman" w:cs="Times New Roman"/>
        </w:rPr>
        <w:t>:</w:t>
      </w:r>
    </w:p>
    <w:p w:rsid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proofErr w:type="spell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generate_</w:t>
      </w:r>
      <w:proofErr w:type="gram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sample</w:t>
      </w:r>
      <w:proofErr w:type="spell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with_outliers</w:t>
      </w:r>
      <w:proofErr w:type="spell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=False, seed=42)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lastRenderedPageBreak/>
        <w:t>Функция генерирует выборку исходных данных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для задачи линейной </w:t>
      </w:r>
      <w:proofErr w:type="spellStart"/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регрессии.</w:t>
      </w: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На</w:t>
      </w:r>
      <w:proofErr w:type="spellEnd"/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входе создаётся набор значений x на заданном интервале с фиксированным шагом. Далее формируются значения y по линейной зависимости с добавлением случайного нормального шума.</w:t>
      </w:r>
    </w:p>
    <w:p w:rsid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При включённом параметре добавления выбросов функция искусственно искажает первое и последнее значение y, чтобы смоделировать наличие аномальных наблюдений.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proofErr w:type="spell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least_squares_method</w:t>
      </w:r>
      <w:proofErr w:type="spell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(x, y)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реализует метод наименьших квадратов для оценки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параметров линейной регрессии. </w:t>
      </w: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Метод подбирает коэффициенты линейной модели таким образом, чтобы суммарное отклонение предсказанных значений от исходных данных было мин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имальным в квадратичном смысле.</w:t>
      </w:r>
    </w:p>
    <w:p w:rsid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Реализация выполнена через стандартные средства линейной алгебры, обеспечив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ающие численное решение задачи. </w:t>
      </w: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возвращает оценённые коэффициенты модели.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proofErr w:type="spell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least_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absolute_deviation_method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(x, y)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реализует метод наименьших модулей для оценки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параметров линейной регрессии. </w:t>
      </w: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В отличие от метода наименьших квадратов, здесь минимизируется сумма абсолютных отклонений между наблюдаемыми и предсказанными значени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ями.</w:t>
      </w:r>
    </w:p>
    <w:p w:rsid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Оптимальные параметры находятся с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помощью численной оптимизации. </w:t>
      </w: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возвращает коэффициенты линейной модели.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proofErr w:type="spell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compute_</w:t>
      </w:r>
      <w:proofErr w:type="gram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errors</w:t>
      </w:r>
      <w:proofErr w:type="spell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a_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est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b_est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a_true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=2, 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b_true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=2)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вычисляет ошибки оценивания параметро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в линейной модели. Рассчитываются:</w:t>
      </w:r>
    </w:p>
    <w:p w:rsidR="00B7431F" w:rsidRPr="00B7431F" w:rsidRDefault="00B7431F" w:rsidP="00B7431F">
      <w:pPr>
        <w:pStyle w:val="ad"/>
        <w:numPr>
          <w:ilvl w:val="0"/>
          <w:numId w:val="18"/>
        </w:numP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абсолютная ошибка как разность между истинным и оценённым значением</w:t>
      </w:r>
    </w:p>
    <w:p w:rsidR="00B7431F" w:rsidRPr="00B7431F" w:rsidRDefault="00B7431F" w:rsidP="00B7431F">
      <w:pPr>
        <w:pStyle w:val="ad"/>
        <w:numPr>
          <w:ilvl w:val="0"/>
          <w:numId w:val="18"/>
        </w:numP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о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тносительная ошибка в процентах</w:t>
      </w:r>
    </w:p>
    <w:p w:rsid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Результаты вычисляются отдельно для обоих коэффициентов модели.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proofErr w:type="spell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print_</w:t>
      </w:r>
      <w:proofErr w:type="gramStart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results</w:t>
      </w:r>
      <w:proofErr w:type="spell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(</w:t>
      </w:r>
      <w:proofErr w:type="gramEnd"/>
      <w:r w:rsidRPr="00B743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titl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e, 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mnk_params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mnm_params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)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выводит результаты рабо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ты двух методов в виде таблицы. Отображаются:</w:t>
      </w:r>
    </w:p>
    <w:p w:rsidR="00B7431F" w:rsidRPr="00B7431F" w:rsidRDefault="00B7431F" w:rsidP="00B7431F">
      <w:pPr>
        <w:pStyle w:val="ad"/>
        <w:numPr>
          <w:ilvl w:val="0"/>
          <w:numId w:val="19"/>
        </w:numP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оценки коэффициентов модели</w:t>
      </w:r>
    </w:p>
    <w:p w:rsidR="00B7431F" w:rsidRPr="00B7431F" w:rsidRDefault="00B7431F" w:rsidP="00B7431F">
      <w:pPr>
        <w:pStyle w:val="ad"/>
        <w:numPr>
          <w:ilvl w:val="0"/>
          <w:numId w:val="19"/>
        </w:numP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абсолютные ошибки</w:t>
      </w:r>
    </w:p>
    <w:p w:rsidR="00B7431F" w:rsidRPr="00B7431F" w:rsidRDefault="00B7431F" w:rsidP="00B7431F">
      <w:pPr>
        <w:pStyle w:val="ad"/>
        <w:numPr>
          <w:ilvl w:val="0"/>
          <w:numId w:val="19"/>
        </w:numP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относительные ошибки</w:t>
      </w:r>
    </w:p>
    <w:p w:rsid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B743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используется для сравнения качества оценок на разных выборках (с выбросами и без).</w:t>
      </w:r>
    </w:p>
    <w:p w:rsidR="00CD741F" w:rsidRPr="00CD741F" w:rsidRDefault="00CD741F" w:rsidP="00CD741F">
      <w:pPr>
        <w:pStyle w:val="ad"/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</w:pPr>
      <w:proofErr w:type="spellStart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draw_plot</w:t>
      </w:r>
      <w:proofErr w:type="spellEnd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(x, y, </w:t>
      </w:r>
      <w:proofErr w:type="spellStart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mnk_params</w:t>
      </w:r>
      <w:proofErr w:type="spellEnd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mnm_para</w:t>
      </w:r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ms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 xml:space="preserve">, title, </w:t>
      </w:r>
      <w:proofErr w:type="spellStart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show_outliers</w:t>
      </w:r>
      <w:proofErr w:type="spellEnd"/>
      <w:r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  <w:lang w:val="en-US"/>
        </w:rPr>
        <w:t>=False)</w:t>
      </w:r>
    </w:p>
    <w:p w:rsidR="00CD741F" w:rsidRPr="00CD741F" w:rsidRDefault="00CD741F" w:rsidP="00CD74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CD74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Функция строит графики, визуализирующие рез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ультаты регрессионного анализа. </w:t>
      </w:r>
      <w:r w:rsidRPr="00CD74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На графике отображаются исходные данные, истинная модель, а также линии, пол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ученные с помощью двух методов.</w:t>
      </w:r>
    </w:p>
    <w:p w:rsidR="00CD741F" w:rsidRDefault="00CD741F" w:rsidP="00CD74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CD74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При наличии выбросов они выделяются отдельно, чтобы показать их влияние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на данные и результаты оценки. </w:t>
      </w:r>
      <w:r w:rsidRPr="00CD74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>Также добавляется сетка для удобства визуального анализа.</w:t>
      </w:r>
    </w:p>
    <w:p w:rsidR="00CD741F" w:rsidRDefault="00CD741F" w:rsidP="00CD74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proofErr w:type="spellStart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run_</w:t>
      </w:r>
      <w:proofErr w:type="gramStart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experiment</w:t>
      </w:r>
      <w:proofErr w:type="spellEnd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(</w:t>
      </w:r>
      <w:proofErr w:type="gramEnd"/>
      <w:r w:rsidRPr="00CD741F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)</w:t>
      </w:r>
      <w:r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t xml:space="preserve"> </w:t>
      </w:r>
    </w:p>
    <w:p w:rsidR="00CD741F" w:rsidRDefault="00CD741F" w:rsidP="00CD74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  <w:r w:rsidRPr="00CD741F"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  <w:lastRenderedPageBreak/>
        <w:t>Основная функция, запускающая весь эксперимент.</w:t>
      </w:r>
    </w:p>
    <w:p w:rsidR="00B7431F" w:rsidRPr="00B7431F" w:rsidRDefault="00B7431F" w:rsidP="00B7431F">
      <w:pPr>
        <w:pStyle w:val="ad"/>
        <w:rPr>
          <w:rStyle w:val="HTML1"/>
          <w:rFonts w:ascii="Times New Roman" w:eastAsiaTheme="majorEastAsia" w:hAnsi="Times New Roman" w:cs="Times New Roman"/>
          <w:bCs/>
          <w:sz w:val="22"/>
          <w:szCs w:val="22"/>
        </w:rPr>
      </w:pP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5" w:name="_Toc227768459"/>
      <w:r w:rsidRPr="008E1592">
        <w:rPr>
          <w:rFonts w:ascii="Times New Roman" w:hAnsi="Times New Roman" w:cs="Times New Roman"/>
        </w:rPr>
        <w:t>Результаты:</w:t>
      </w:r>
      <w:bookmarkEnd w:id="5"/>
    </w:p>
    <w:p w:rsidR="008E1592" w:rsidRPr="008E1592" w:rsidRDefault="00CD741F" w:rsidP="008850F7">
      <w:pPr>
        <w:pStyle w:val="2"/>
        <w:rPr>
          <w:rFonts w:ascii="Times New Roman" w:hAnsi="Times New Roman" w:cs="Times New Roman"/>
        </w:rPr>
      </w:pPr>
      <w:bookmarkStart w:id="6" w:name="_Toc227768460"/>
      <w:r>
        <w:rPr>
          <w:rFonts w:ascii="Times New Roman" w:hAnsi="Times New Roman" w:cs="Times New Roman"/>
        </w:rPr>
        <w:t>Без выбросов</w:t>
      </w:r>
      <w:bookmarkEnd w:id="6"/>
    </w:p>
    <w:p w:rsidR="008E1592" w:rsidRPr="008850F7" w:rsidRDefault="00CD741F" w:rsidP="008850F7">
      <w:pPr>
        <w:rPr>
          <w:sz w:val="28"/>
          <w:szCs w:val="28"/>
        </w:rPr>
      </w:pPr>
      <w:r>
        <w:rPr>
          <w:sz w:val="28"/>
          <w:szCs w:val="28"/>
        </w:rPr>
        <w:t>Рассчитанные коэффициенты</w:t>
      </w:r>
    </w:p>
    <w:tbl>
      <w:tblPr>
        <w:tblW w:w="5014" w:type="dxa"/>
        <w:tblInd w:w="20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782"/>
        <w:gridCol w:w="709"/>
        <w:gridCol w:w="709"/>
        <w:gridCol w:w="708"/>
        <w:gridCol w:w="709"/>
        <w:gridCol w:w="709"/>
      </w:tblGrid>
      <w:tr w:rsidR="00CD741F" w:rsidRPr="008D5CD2" w:rsidTr="00CD741F">
        <w:trPr>
          <w:trHeight w:val="315"/>
        </w:trPr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Δa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δa</w:t>
            </w:r>
            <w:proofErr w:type="spellEnd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%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Δb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δb</w:t>
            </w:r>
            <w:proofErr w:type="spellEnd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%</w:t>
            </w:r>
          </w:p>
        </w:tc>
      </w:tr>
      <w:tr w:rsidR="00CD741F" w:rsidRPr="008D5CD2" w:rsidTr="00CD741F">
        <w:trPr>
          <w:trHeight w:val="315"/>
        </w:trPr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МНК</w:t>
            </w:r>
          </w:p>
        </w:tc>
        <w:tc>
          <w:tcPr>
            <w:tcW w:w="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CD741F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</w:rPr>
            </w:pPr>
            <w:r w:rsidRPr="00CD741F">
              <w:rPr>
                <w:rFonts w:ascii="Times New Roman" w:hAnsi="Times New Roman" w:cs="Times New Roman"/>
              </w:rPr>
              <w:t>2.123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0.123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6.15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1.957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CD74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</w:t>
            </w: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043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2.15</w:t>
            </w:r>
          </w:p>
        </w:tc>
      </w:tr>
      <w:tr w:rsidR="00CD741F" w:rsidRPr="008D5CD2" w:rsidTr="00CD741F">
        <w:trPr>
          <w:trHeight w:val="315"/>
        </w:trPr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МНМ</w:t>
            </w:r>
          </w:p>
        </w:tc>
        <w:tc>
          <w:tcPr>
            <w:tcW w:w="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2.229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0.229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</w:t>
            </w: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CD74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1.941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CD741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</w:t>
            </w: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059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2.94</w:t>
            </w:r>
          </w:p>
        </w:tc>
      </w:tr>
    </w:tbl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8E1592" w:rsidP="008E1592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="008412E3" w:rsidRPr="00527EB3">
        <w:rPr>
          <w:rFonts w:ascii="Times New Roman" w:hAnsi="Times New Roman" w:cs="Times New Roman"/>
        </w:rPr>
        <w:t>1</w:t>
      </w:r>
      <w:r w:rsidRPr="008E1592">
        <w:rPr>
          <w:rFonts w:ascii="Times New Roman" w:hAnsi="Times New Roman" w:cs="Times New Roman"/>
        </w:rPr>
        <w:t xml:space="preserve">. </w:t>
      </w:r>
      <w:r w:rsidR="00CD741F">
        <w:rPr>
          <w:rFonts w:ascii="Times New Roman" w:hAnsi="Times New Roman" w:cs="Times New Roman"/>
        </w:rPr>
        <w:t>Рассчитанные коэффициенты, без выбросов</w:t>
      </w:r>
    </w:p>
    <w:p w:rsidR="008850F7" w:rsidRPr="008850F7" w:rsidRDefault="008850F7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850F7" w:rsidRDefault="00CD741F" w:rsidP="008850F7">
      <w:pPr>
        <w:rPr>
          <w:sz w:val="28"/>
          <w:szCs w:val="28"/>
        </w:rPr>
      </w:pPr>
      <w:r>
        <w:rPr>
          <w:sz w:val="28"/>
          <w:szCs w:val="28"/>
        </w:rPr>
        <w:t>График</w:t>
      </w:r>
    </w:p>
    <w:p w:rsidR="00CD741F" w:rsidRDefault="00CD741F" w:rsidP="008850F7">
      <w:pPr>
        <w:rPr>
          <w:sz w:val="28"/>
          <w:szCs w:val="28"/>
        </w:rPr>
      </w:pPr>
      <w:r w:rsidRPr="00CD741F">
        <w:rPr>
          <w:sz w:val="28"/>
          <w:szCs w:val="28"/>
        </w:rPr>
        <w:drawing>
          <wp:inline distT="0" distB="0" distL="0" distR="0" wp14:anchorId="0254523F" wp14:editId="423EBEE7">
            <wp:extent cx="5940425" cy="36531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0F7" w:rsidRPr="008E1592" w:rsidRDefault="008850F7" w:rsidP="008850F7">
      <w:pPr>
        <w:rPr>
          <w:rFonts w:ascii="Times New Roman" w:hAnsi="Times New Roman" w:cs="Times New Roman"/>
        </w:rPr>
      </w:pPr>
    </w:p>
    <w:p w:rsidR="008850F7" w:rsidRPr="008E1592" w:rsidRDefault="008412E3" w:rsidP="008850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</w:t>
      </w:r>
      <w:r w:rsidR="008850F7" w:rsidRPr="008E1592">
        <w:rPr>
          <w:rFonts w:ascii="Times New Roman" w:hAnsi="Times New Roman" w:cs="Times New Roman"/>
        </w:rPr>
        <w:t xml:space="preserve">. </w:t>
      </w:r>
      <w:r w:rsidR="00CD741F">
        <w:rPr>
          <w:rFonts w:ascii="Times New Roman" w:hAnsi="Times New Roman" w:cs="Times New Roman"/>
        </w:rPr>
        <w:t>График регрессии без выбросов</w:t>
      </w:r>
    </w:p>
    <w:p w:rsidR="008850F7" w:rsidRPr="008E1592" w:rsidRDefault="008850F7" w:rsidP="008E1592">
      <w:pPr>
        <w:jc w:val="center"/>
        <w:rPr>
          <w:rFonts w:ascii="Times New Roman" w:hAnsi="Times New Roman" w:cs="Times New Roman"/>
        </w:rPr>
      </w:pPr>
    </w:p>
    <w:p w:rsidR="00CD741F" w:rsidRPr="008E1592" w:rsidRDefault="00CD741F" w:rsidP="00CD741F">
      <w:pPr>
        <w:pStyle w:val="2"/>
        <w:rPr>
          <w:rFonts w:ascii="Times New Roman" w:hAnsi="Times New Roman" w:cs="Times New Roman"/>
        </w:rPr>
      </w:pPr>
      <w:bookmarkStart w:id="7" w:name="_Toc227768461"/>
      <w:r>
        <w:rPr>
          <w:rFonts w:ascii="Times New Roman" w:hAnsi="Times New Roman" w:cs="Times New Roman"/>
        </w:rPr>
        <w:t>С выбросами</w:t>
      </w:r>
      <w:bookmarkEnd w:id="7"/>
    </w:p>
    <w:p w:rsidR="00CD741F" w:rsidRPr="008850F7" w:rsidRDefault="00CD741F" w:rsidP="00CD741F">
      <w:pPr>
        <w:rPr>
          <w:sz w:val="28"/>
          <w:szCs w:val="28"/>
        </w:rPr>
      </w:pPr>
      <w:r>
        <w:rPr>
          <w:sz w:val="28"/>
          <w:szCs w:val="28"/>
        </w:rPr>
        <w:t>Рассчитанные коэффициенты</w:t>
      </w:r>
    </w:p>
    <w:tbl>
      <w:tblPr>
        <w:tblW w:w="5014" w:type="dxa"/>
        <w:tblInd w:w="206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782"/>
        <w:gridCol w:w="709"/>
        <w:gridCol w:w="709"/>
        <w:gridCol w:w="708"/>
        <w:gridCol w:w="709"/>
        <w:gridCol w:w="709"/>
      </w:tblGrid>
      <w:tr w:rsidR="00CD741F" w:rsidRPr="008D5CD2" w:rsidTr="00931A28">
        <w:trPr>
          <w:trHeight w:val="315"/>
        </w:trPr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Δa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δa</w:t>
            </w:r>
            <w:proofErr w:type="spellEnd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%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Δb</w:t>
            </w:r>
            <w:proofErr w:type="spellEnd"/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δb</w:t>
            </w:r>
            <w:proofErr w:type="spellEnd"/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%</w:t>
            </w:r>
          </w:p>
        </w:tc>
      </w:tr>
      <w:tr w:rsidR="00CD741F" w:rsidRPr="008D5CD2" w:rsidTr="00931A28">
        <w:trPr>
          <w:trHeight w:val="315"/>
        </w:trPr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МНК</w:t>
            </w:r>
          </w:p>
        </w:tc>
        <w:tc>
          <w:tcPr>
            <w:tcW w:w="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2.266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0.266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13.29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0.528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472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73.58</w:t>
            </w:r>
          </w:p>
        </w:tc>
      </w:tr>
      <w:tr w:rsidR="00CD741F" w:rsidRPr="008D5CD2" w:rsidTr="00931A28">
        <w:trPr>
          <w:trHeight w:val="315"/>
        </w:trPr>
        <w:tc>
          <w:tcPr>
            <w:tcW w:w="6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МНМ</w:t>
            </w:r>
          </w:p>
        </w:tc>
        <w:tc>
          <w:tcPr>
            <w:tcW w:w="7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2.23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0.23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7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1.941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D741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0.059</w:t>
            </w:r>
          </w:p>
        </w:tc>
        <w:tc>
          <w:tcPr>
            <w:tcW w:w="7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D741F" w:rsidRPr="00CD741F" w:rsidRDefault="00CD741F" w:rsidP="00931A2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2.96</w:t>
            </w:r>
          </w:p>
        </w:tc>
      </w:tr>
    </w:tbl>
    <w:p w:rsidR="00CD741F" w:rsidRPr="008E1592" w:rsidRDefault="00CD741F" w:rsidP="00CD741F">
      <w:pPr>
        <w:rPr>
          <w:rFonts w:ascii="Times New Roman" w:hAnsi="Times New Roman" w:cs="Times New Roman"/>
        </w:rPr>
      </w:pPr>
    </w:p>
    <w:p w:rsidR="00CD741F" w:rsidRDefault="00CD741F" w:rsidP="00CD741F">
      <w:pPr>
        <w:jc w:val="center"/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Рис </w:t>
      </w:r>
      <w:r w:rsidRPr="00527EB3">
        <w:rPr>
          <w:rFonts w:ascii="Times New Roman" w:hAnsi="Times New Roman" w:cs="Times New Roman"/>
        </w:rPr>
        <w:t>1</w:t>
      </w:r>
      <w:r w:rsidRPr="008E159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Рассчитанные коэффициенты, </w:t>
      </w:r>
      <w:r>
        <w:rPr>
          <w:rFonts w:ascii="Times New Roman" w:hAnsi="Times New Roman" w:cs="Times New Roman"/>
        </w:rPr>
        <w:t>с выбросами</w:t>
      </w:r>
    </w:p>
    <w:p w:rsidR="00CD741F" w:rsidRPr="008850F7" w:rsidRDefault="00CD741F" w:rsidP="00CD74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D741F" w:rsidRDefault="00CD741F" w:rsidP="00CD741F">
      <w:pPr>
        <w:rPr>
          <w:sz w:val="28"/>
          <w:szCs w:val="28"/>
        </w:rPr>
      </w:pPr>
      <w:r>
        <w:rPr>
          <w:sz w:val="28"/>
          <w:szCs w:val="28"/>
        </w:rPr>
        <w:t>График</w:t>
      </w:r>
    </w:p>
    <w:p w:rsidR="00CD741F" w:rsidRDefault="00CD741F" w:rsidP="00CD741F">
      <w:pPr>
        <w:rPr>
          <w:sz w:val="28"/>
          <w:szCs w:val="28"/>
        </w:rPr>
      </w:pPr>
      <w:r w:rsidRPr="00CD741F">
        <w:rPr>
          <w:sz w:val="28"/>
          <w:szCs w:val="28"/>
        </w:rPr>
        <w:lastRenderedPageBreak/>
        <w:drawing>
          <wp:inline distT="0" distB="0" distL="0" distR="0" wp14:anchorId="7AA0A5D7" wp14:editId="322FC35E">
            <wp:extent cx="5940425" cy="3723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1F" w:rsidRPr="008E1592" w:rsidRDefault="00CD741F" w:rsidP="00CD741F">
      <w:pPr>
        <w:rPr>
          <w:rFonts w:ascii="Times New Roman" w:hAnsi="Times New Roman" w:cs="Times New Roman"/>
        </w:rPr>
      </w:pPr>
    </w:p>
    <w:p w:rsidR="00CD741F" w:rsidRPr="008E1592" w:rsidRDefault="00CD741F" w:rsidP="00CD741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</w:t>
      </w:r>
      <w:r w:rsidRPr="008E1592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График регрессии </w:t>
      </w:r>
      <w:r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выбросами</w:t>
      </w:r>
    </w:p>
    <w:p w:rsidR="00CD741F" w:rsidRPr="008E1592" w:rsidRDefault="00CD741F" w:rsidP="00CD741F">
      <w:pPr>
        <w:jc w:val="center"/>
        <w:rPr>
          <w:rFonts w:ascii="Times New Roman" w:hAnsi="Times New Roman" w:cs="Times New Roman"/>
        </w:rPr>
      </w:pPr>
    </w:p>
    <w:p w:rsidR="00907F67" w:rsidRDefault="00907F67" w:rsidP="000D2087">
      <w:pPr>
        <w:pStyle w:val="1"/>
        <w:rPr>
          <w:rFonts w:ascii="Times New Roman" w:hAnsi="Times New Roman" w:cs="Times New Roman"/>
        </w:rPr>
      </w:pPr>
    </w:p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8" w:name="_Toc227768462"/>
      <w:r>
        <w:rPr>
          <w:rFonts w:ascii="Times New Roman" w:hAnsi="Times New Roman" w:cs="Times New Roman"/>
        </w:rPr>
        <w:t>Обсуждение</w:t>
      </w:r>
      <w:bookmarkEnd w:id="8"/>
    </w:p>
    <w:p w:rsidR="00CD741F" w:rsidRPr="00CD741F" w:rsidRDefault="00CD741F" w:rsidP="00CD74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>На выборке без выбросов оба метода построили линейные зависимости, близкие к теоретической модели. В текущей реализации метода наименьших квадратов наблюдается более высокая чувствительность к конкретной выборке, что связано с малым объёмом данных и случайным характером шума.</w:t>
      </w:r>
    </w:p>
    <w:p w:rsidR="00CD741F" w:rsidRPr="00CD741F" w:rsidRDefault="00CD741F" w:rsidP="00CD74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>При сравнении методов можно отметить следующее:</w:t>
      </w:r>
    </w:p>
    <w:p w:rsidR="00CD741F" w:rsidRPr="00CD741F" w:rsidRDefault="00CD741F" w:rsidP="00CD741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 xml:space="preserve">Метод наименьших квадратов даёт устойчивую оценку при фиксированной реализации данных, но может существенно изменяться при изменении случайного шума. </w:t>
      </w:r>
    </w:p>
    <w:p w:rsidR="00CD741F" w:rsidRPr="00CD741F" w:rsidRDefault="00CD741F" w:rsidP="00CD741F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>Метод наименьших модулей в отдельных случаях показывает большую устойчивость к отклонениям отдельных наблюдений, однако может давать более высокую погрешность на “чистой” выборке.</w:t>
      </w:r>
    </w:p>
    <w:p w:rsidR="00CD741F" w:rsidRPr="00CD741F" w:rsidRDefault="00CD741F" w:rsidP="00CD741F">
      <w:pPr>
        <w:pStyle w:val="ad"/>
        <w:rPr>
          <w:sz w:val="22"/>
          <w:szCs w:val="22"/>
        </w:rPr>
      </w:pPr>
      <w:r w:rsidRPr="00CD741F">
        <w:rPr>
          <w:sz w:val="22"/>
          <w:szCs w:val="22"/>
        </w:rPr>
        <w:t>При добавлении выбросов поведение методов различается.</w:t>
      </w:r>
    </w:p>
    <w:p w:rsidR="00CD741F" w:rsidRPr="00CD741F" w:rsidRDefault="00CD741F" w:rsidP="00CD741F">
      <w:pPr>
        <w:pStyle w:val="ad"/>
        <w:rPr>
          <w:sz w:val="22"/>
          <w:szCs w:val="22"/>
        </w:rPr>
      </w:pPr>
      <w:r w:rsidRPr="00CD741F">
        <w:rPr>
          <w:sz w:val="22"/>
          <w:szCs w:val="22"/>
        </w:rPr>
        <w:t>Метод наименьших квадратов становится более чувствительным к экстремальным значениям, что приводит к заметному изменению наклона и положения регрессионной прямой.</w:t>
      </w:r>
    </w:p>
    <w:p w:rsidR="00CD741F" w:rsidRPr="00CD741F" w:rsidRDefault="00CD741F" w:rsidP="00CD741F">
      <w:pPr>
        <w:pStyle w:val="ad"/>
        <w:rPr>
          <w:sz w:val="22"/>
          <w:szCs w:val="22"/>
        </w:rPr>
      </w:pPr>
      <w:r w:rsidRPr="00CD741F">
        <w:rPr>
          <w:sz w:val="22"/>
          <w:szCs w:val="22"/>
        </w:rPr>
        <w:t>Метод наименьших модулей демонстрирует более устойчивое поведение, так как минимизирует линейные отклонения, а не квадратичные, и поэтому слабее реагирует на единичные сильные выбросы.</w:t>
      </w:r>
    </w:p>
    <w:p w:rsidR="00CD741F" w:rsidRPr="00CD741F" w:rsidRDefault="00CD741F" w:rsidP="00CD741F">
      <w:pPr>
        <w:pStyle w:val="ad"/>
        <w:rPr>
          <w:sz w:val="22"/>
          <w:szCs w:val="22"/>
        </w:rPr>
      </w:pPr>
      <w:r w:rsidRPr="00CD741F">
        <w:rPr>
          <w:sz w:val="22"/>
          <w:szCs w:val="22"/>
        </w:rPr>
        <w:t>Можно отметить различную устойчивость оценки параметров модели:</w:t>
      </w:r>
    </w:p>
    <w:p w:rsidR="00CD741F" w:rsidRPr="00CD741F" w:rsidRDefault="00CD741F" w:rsidP="00CD741F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D741F">
        <w:rPr>
          <w:rFonts w:ascii="Times New Roman" w:hAnsi="Times New Roman" w:cs="Times New Roman"/>
        </w:rPr>
        <w:lastRenderedPageBreak/>
        <w:t xml:space="preserve">коэффициент наклона оказывается наиболее чувствительным к изменениям данных и наличию выбросов; </w:t>
      </w:r>
    </w:p>
    <w:p w:rsidR="00CD741F" w:rsidRPr="00CD741F" w:rsidRDefault="00CD741F" w:rsidP="00CD741F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</w:rPr>
      </w:pPr>
      <w:r w:rsidRPr="00CD741F">
        <w:rPr>
          <w:rFonts w:ascii="Times New Roman" w:hAnsi="Times New Roman" w:cs="Times New Roman"/>
        </w:rPr>
        <w:t xml:space="preserve">свободный член модели также подвержен влиянию шума, однако его стабильность зависит от конкретной реализации выборки. </w:t>
      </w:r>
    </w:p>
    <w:p w:rsidR="00BE2877" w:rsidRPr="00CD741F" w:rsidRDefault="00CD741F" w:rsidP="00CD741F">
      <w:pPr>
        <w:pStyle w:val="ad"/>
        <w:rPr>
          <w:sz w:val="22"/>
          <w:szCs w:val="22"/>
        </w:rPr>
      </w:pPr>
      <w:r w:rsidRPr="00CD741F">
        <w:rPr>
          <w:sz w:val="22"/>
          <w:szCs w:val="22"/>
        </w:rPr>
        <w:t>В текущих экспериментах наблюдается, что различия между методами могут быть значительными даже без выбросов, что связано с особенностями конкретной случайной генерации данных.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  <w:bookmarkStart w:id="9" w:name="_Toc227768463"/>
      <w:r w:rsidRPr="008E1592">
        <w:rPr>
          <w:rStyle w:val="10"/>
          <w:rFonts w:ascii="Times New Roman" w:hAnsi="Times New Roman" w:cs="Times New Roman"/>
        </w:rPr>
        <w:t>Вывод</w:t>
      </w:r>
      <w:bookmarkEnd w:id="9"/>
    </w:p>
    <w:p w:rsidR="00CD741F" w:rsidRPr="00CD741F" w:rsidRDefault="00CD741F" w:rsidP="00CD74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>По итогам лабораторной работы можно сделать следующие выводы:</w:t>
      </w:r>
    </w:p>
    <w:p w:rsidR="00CD741F" w:rsidRPr="00CD741F" w:rsidRDefault="00CD741F" w:rsidP="00CD74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 xml:space="preserve">На выборке без выбросов оба метода позволяют восстановить линейную зависимость, близкую к теоретической модели, однако численные значения параметров зависят от конкретной реализации случайного шума. </w:t>
      </w:r>
    </w:p>
    <w:p w:rsidR="00CD741F" w:rsidRPr="00CD741F" w:rsidRDefault="00CD741F" w:rsidP="00CD74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 xml:space="preserve">Метод наименьших квадратов в условиях отсутствия выбросов даёт корректные оценки, но чувствителен к изменению выборки. </w:t>
      </w:r>
    </w:p>
    <w:p w:rsidR="00CD741F" w:rsidRPr="00CD741F" w:rsidRDefault="00CD741F" w:rsidP="00CD74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 xml:space="preserve">Метод наименьших модулей демонстрирует большую устойчивость к выбросам, что подтверждает его робастные свойства. </w:t>
      </w:r>
    </w:p>
    <w:p w:rsidR="00CD741F" w:rsidRPr="00CD741F" w:rsidRDefault="00CD741F" w:rsidP="00CD74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 xml:space="preserve">При наличии выбросов метод наименьших квадратов значительно искажает оценку модели, в то время как метод наименьших модулей сохраняет более стабильное поведение. </w:t>
      </w:r>
    </w:p>
    <w:p w:rsidR="00CD741F" w:rsidRPr="00CD741F" w:rsidRDefault="00CD741F" w:rsidP="00CD741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CD741F">
        <w:rPr>
          <w:rFonts w:ascii="Times New Roman" w:eastAsia="Times New Roman" w:hAnsi="Times New Roman" w:cs="Times New Roman"/>
          <w:lang w:eastAsia="ru-RU"/>
        </w:rPr>
        <w:t xml:space="preserve">Результаты эксперимента зависят от параметра </w:t>
      </w:r>
      <w:proofErr w:type="spellStart"/>
      <w:r w:rsidRPr="00CD741F">
        <w:rPr>
          <w:rFonts w:ascii="Times New Roman" w:eastAsia="Times New Roman" w:hAnsi="Times New Roman" w:cs="Times New Roman"/>
          <w:lang w:eastAsia="ru-RU"/>
        </w:rPr>
        <w:t>random</w:t>
      </w:r>
      <w:proofErr w:type="spellEnd"/>
      <w:r w:rsidRPr="00CD741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CD741F">
        <w:rPr>
          <w:rFonts w:ascii="Times New Roman" w:eastAsia="Times New Roman" w:hAnsi="Times New Roman" w:cs="Times New Roman"/>
          <w:lang w:eastAsia="ru-RU"/>
        </w:rPr>
        <w:t>seed</w:t>
      </w:r>
      <w:proofErr w:type="spellEnd"/>
      <w:r w:rsidRPr="00CD741F">
        <w:rPr>
          <w:rFonts w:ascii="Times New Roman" w:eastAsia="Times New Roman" w:hAnsi="Times New Roman" w:cs="Times New Roman"/>
          <w:lang w:eastAsia="ru-RU"/>
        </w:rPr>
        <w:t>, так как он определяет конкретную реализацию случайного шума, влияющую на численные значения оценок.</w:t>
      </w:r>
      <w:r>
        <w:rPr>
          <w:rFonts w:ascii="Times New Roman" w:eastAsia="Times New Roman" w:hAnsi="Times New Roman" w:cs="Times New Roman"/>
          <w:lang w:eastAsia="ru-RU"/>
        </w:rPr>
        <w:t xml:space="preserve"> Чем больше </w:t>
      </w:r>
      <w:r>
        <w:rPr>
          <w:rFonts w:ascii="Times New Roman" w:eastAsia="Times New Roman" w:hAnsi="Times New Roman" w:cs="Times New Roman"/>
          <w:lang w:val="en-US" w:eastAsia="ru-RU"/>
        </w:rPr>
        <w:t>random</w:t>
      </w:r>
      <w:r w:rsidRPr="00CD741F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val="en-US" w:eastAsia="ru-RU"/>
        </w:rPr>
        <w:t>seed</w:t>
      </w:r>
      <w:r w:rsidRPr="00CD741F">
        <w:rPr>
          <w:rFonts w:ascii="Times New Roman" w:eastAsia="Times New Roman" w:hAnsi="Times New Roman" w:cs="Times New Roman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lang w:eastAsia="ru-RU"/>
        </w:rPr>
        <w:t>тем хуже работает МНК на малой выборке.</w:t>
      </w:r>
    </w:p>
    <w:p w:rsidR="008E1592" w:rsidRPr="008E1592" w:rsidRDefault="008E1592" w:rsidP="008E1592">
      <w:pPr>
        <w:pStyle w:val="1"/>
        <w:rPr>
          <w:rFonts w:ascii="Times New Roman" w:hAnsi="Times New Roman" w:cs="Times New Roman"/>
        </w:rPr>
      </w:pPr>
      <w:bookmarkStart w:id="10" w:name="_Toc227768464"/>
      <w:r w:rsidRPr="008E1592">
        <w:rPr>
          <w:rFonts w:ascii="Times New Roman" w:hAnsi="Times New Roman" w:cs="Times New Roman"/>
        </w:rPr>
        <w:t>Приложения</w:t>
      </w:r>
      <w:bookmarkEnd w:id="10"/>
    </w:p>
    <w:p w:rsidR="008E1592" w:rsidRDefault="008E1592" w:rsidP="008E1592">
      <w:pPr>
        <w:rPr>
          <w:rFonts w:ascii="Times New Roman" w:hAnsi="Times New Roman" w:cs="Times New Roman"/>
        </w:rPr>
      </w:pPr>
      <w:proofErr w:type="spellStart"/>
      <w:r w:rsidRPr="008E1592">
        <w:rPr>
          <w:rFonts w:ascii="Times New Roman" w:hAnsi="Times New Roman" w:cs="Times New Roman"/>
        </w:rPr>
        <w:t>Репозиторий</w:t>
      </w:r>
      <w:proofErr w:type="spellEnd"/>
      <w:r w:rsidRPr="008E1592">
        <w:rPr>
          <w:rFonts w:ascii="Times New Roman" w:hAnsi="Times New Roman" w:cs="Times New Roman"/>
        </w:rPr>
        <w:t xml:space="preserve"> </w:t>
      </w:r>
      <w:proofErr w:type="spellStart"/>
      <w:r w:rsidRPr="008E1592">
        <w:rPr>
          <w:rFonts w:ascii="Times New Roman" w:hAnsi="Times New Roman" w:cs="Times New Roman"/>
          <w:lang w:val="en-US"/>
        </w:rPr>
        <w:t>GitHub</w:t>
      </w:r>
      <w:proofErr w:type="spellEnd"/>
      <w:r w:rsidRPr="008E1592">
        <w:rPr>
          <w:rFonts w:ascii="Times New Roman" w:hAnsi="Times New Roman" w:cs="Times New Roman"/>
        </w:rPr>
        <w:t xml:space="preserve">: </w:t>
      </w:r>
      <w:hyperlink r:id="rId10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p w:rsidR="009527F4" w:rsidRPr="008E1592" w:rsidRDefault="009527F4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F9252B" w:rsidRPr="008E1592" w:rsidRDefault="00F9252B">
      <w:pPr>
        <w:rPr>
          <w:rFonts w:ascii="Times New Roman" w:hAnsi="Times New Roman" w:cs="Times New Roman"/>
        </w:rPr>
      </w:pPr>
    </w:p>
    <w:sectPr w:rsidR="00F9252B" w:rsidRPr="008E1592" w:rsidSect="008E1592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55F9" w:rsidRDefault="007655F9">
      <w:r>
        <w:separator/>
      </w:r>
    </w:p>
  </w:endnote>
  <w:endnote w:type="continuationSeparator" w:id="0">
    <w:p w:rsidR="007655F9" w:rsidRDefault="007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EndPr/>
    <w:sdtContent>
      <w:p w:rsidR="00C00BCB" w:rsidRDefault="00C00BC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722F">
          <w:rPr>
            <w:noProof/>
          </w:rPr>
          <w:t>7</w:t>
        </w:r>
        <w:r>
          <w:fldChar w:fldCharType="end"/>
        </w:r>
      </w:p>
    </w:sdtContent>
  </w:sdt>
  <w:p w:rsidR="00C00BCB" w:rsidRDefault="00C00BC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55F9" w:rsidRDefault="007655F9">
      <w:r>
        <w:separator/>
      </w:r>
    </w:p>
  </w:footnote>
  <w:footnote w:type="continuationSeparator" w:id="0">
    <w:p w:rsidR="007655F9" w:rsidRDefault="00765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0CC2417"/>
    <w:multiLevelType w:val="hybridMultilevel"/>
    <w:tmpl w:val="6ED67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074731"/>
    <w:multiLevelType w:val="multilevel"/>
    <w:tmpl w:val="D5B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807F23"/>
    <w:multiLevelType w:val="multilevel"/>
    <w:tmpl w:val="679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51F44"/>
    <w:multiLevelType w:val="hybridMultilevel"/>
    <w:tmpl w:val="6BB0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2CCA0646"/>
    <w:multiLevelType w:val="hybridMultilevel"/>
    <w:tmpl w:val="9430A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2D9609FC"/>
    <w:multiLevelType w:val="hybridMultilevel"/>
    <w:tmpl w:val="742C50B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9576E1"/>
    <w:multiLevelType w:val="hybridMultilevel"/>
    <w:tmpl w:val="992801F2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3">
    <w:nsid w:val="5BA34041"/>
    <w:multiLevelType w:val="hybridMultilevel"/>
    <w:tmpl w:val="98A0C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CB0E0C"/>
    <w:multiLevelType w:val="hybridMultilevel"/>
    <w:tmpl w:val="25E0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C139F8"/>
    <w:multiLevelType w:val="multilevel"/>
    <w:tmpl w:val="2C8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D55A07"/>
    <w:multiLevelType w:val="hybridMultilevel"/>
    <w:tmpl w:val="20522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78CD2A2D"/>
    <w:multiLevelType w:val="hybridMultilevel"/>
    <w:tmpl w:val="B46AD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11"/>
  </w:num>
  <w:num w:numId="4">
    <w:abstractNumId w:val="9"/>
  </w:num>
  <w:num w:numId="5">
    <w:abstractNumId w:val="5"/>
  </w:num>
  <w:num w:numId="6">
    <w:abstractNumId w:val="10"/>
  </w:num>
  <w:num w:numId="7">
    <w:abstractNumId w:val="17"/>
  </w:num>
  <w:num w:numId="8">
    <w:abstractNumId w:val="21"/>
  </w:num>
  <w:num w:numId="9">
    <w:abstractNumId w:val="15"/>
  </w:num>
  <w:num w:numId="10">
    <w:abstractNumId w:val="7"/>
  </w:num>
  <w:num w:numId="11">
    <w:abstractNumId w:val="20"/>
  </w:num>
  <w:num w:numId="12">
    <w:abstractNumId w:val="0"/>
  </w:num>
  <w:num w:numId="13">
    <w:abstractNumId w:val="4"/>
  </w:num>
  <w:num w:numId="14">
    <w:abstractNumId w:val="14"/>
  </w:num>
  <w:num w:numId="15">
    <w:abstractNumId w:val="1"/>
  </w:num>
  <w:num w:numId="16">
    <w:abstractNumId w:val="8"/>
  </w:num>
  <w:num w:numId="17">
    <w:abstractNumId w:val="12"/>
  </w:num>
  <w:num w:numId="18">
    <w:abstractNumId w:val="13"/>
  </w:num>
  <w:num w:numId="19">
    <w:abstractNumId w:val="18"/>
  </w:num>
  <w:num w:numId="20">
    <w:abstractNumId w:val="16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624B8"/>
    <w:rsid w:val="000D2087"/>
    <w:rsid w:val="001326F4"/>
    <w:rsid w:val="002505DC"/>
    <w:rsid w:val="00270B0E"/>
    <w:rsid w:val="00347317"/>
    <w:rsid w:val="004E6A69"/>
    <w:rsid w:val="005203AA"/>
    <w:rsid w:val="00527EB3"/>
    <w:rsid w:val="00533CA8"/>
    <w:rsid w:val="00560ECA"/>
    <w:rsid w:val="006478CE"/>
    <w:rsid w:val="00663E3F"/>
    <w:rsid w:val="007655F9"/>
    <w:rsid w:val="007851CC"/>
    <w:rsid w:val="007C0BCE"/>
    <w:rsid w:val="008412E3"/>
    <w:rsid w:val="00842E9F"/>
    <w:rsid w:val="008850F7"/>
    <w:rsid w:val="008E1592"/>
    <w:rsid w:val="00907F67"/>
    <w:rsid w:val="009527F4"/>
    <w:rsid w:val="009C0E28"/>
    <w:rsid w:val="009C50B7"/>
    <w:rsid w:val="00A04444"/>
    <w:rsid w:val="00B30044"/>
    <w:rsid w:val="00B7431F"/>
    <w:rsid w:val="00BD44A3"/>
    <w:rsid w:val="00BE2877"/>
    <w:rsid w:val="00C00BCB"/>
    <w:rsid w:val="00C42994"/>
    <w:rsid w:val="00C66651"/>
    <w:rsid w:val="00C978B1"/>
    <w:rsid w:val="00CC418A"/>
    <w:rsid w:val="00CD741F"/>
    <w:rsid w:val="00D1722F"/>
    <w:rsid w:val="00D314C7"/>
    <w:rsid w:val="00DE2D8E"/>
    <w:rsid w:val="00ED56CA"/>
    <w:rsid w:val="00F51C8B"/>
    <w:rsid w:val="00F56514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31F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yyaa/mathsta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75E65-C096-451A-B349-08CABE643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2026-04-22T13:45:00Z</cp:lastPrinted>
  <dcterms:created xsi:type="dcterms:W3CDTF">2026-04-22T13:45:00Z</dcterms:created>
  <dcterms:modified xsi:type="dcterms:W3CDTF">2026-04-22T14:48:00Z</dcterms:modified>
</cp:coreProperties>
</file>