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729f00d83643ad" /></Relationships>
</file>

<file path=word/document.xml><?xml version="1.0" encoding="utf-8"?>
<w:document xmlns:w="http://schemas.openxmlformats.org/wordprocessingml/2006/main">
  <w:body>
    <w:p>
      <w:pPr>
        <w:spacing w:before="480" w:after="240"/>
        <w:jc w:val="center"/>
      </w:pPr>
      <w:r>
        <w:rPr>
          <w:sz w:val="56"/>
          <w:color w:val="2E8B8B"/>
          <w:b/>
        </w:rPr>
        <w:t>◆</w:t>
      </w:r>
    </w:p>
    <w:p>
      <w:pPr>
        <w:spacing w:after="120"/>
        <w:jc w:val="center"/>
      </w:pPr>
      <w:r>
        <w:rPr>
          <w:sz w:val="22"/>
          <w:color w:val="595959"/>
          <w:b/>
          <w:spacing w:val="40"/>
        </w:rPr>
        <w:t>MC CONSULTORÍAS &amp; CAPACITACIÓN S.A.S.</w:t>
      </w:r>
    </w:p>
    <w:p>
      <w:pPr>
        <w:spacing w:before="0" w:after="120"/>
        <w:jc w:val="center"/>
      </w:pPr>
      <w:r>
        <w:rPr>
          <w:sz w:val="44"/>
          <w:color w:val="1F3A5F"/>
          <w:b/>
        </w:rPr>
        <w:t>Guía de Despliegue en Netlify</w:t>
      </w:r>
    </w:p>
    <w:p>
      <w:pPr>
        <w:spacing w:before="120" w:after="240"/>
        <w:jc w:val="center"/>
      </w:pPr>
      <w:r>
        <w:rPr>
          <w:sz w:val="28"/>
          <w:color w:val="2E8B8B"/>
          <w:i/>
        </w:rPr>
        <w:t>Frontend del proyecto Geodatabase Luruaco</w:t>
      </w:r>
    </w:p>
    <w:p>
      <w:pPr>
        <w:spacing w:after="360"/>
        <w:jc w:val="center"/>
      </w:pPr>
      <w:r>
        <w:rPr>
          <w:sz w:val="22"/>
          <w:color w:val="333333"/>
        </w:rPr>
        <w:t>geodatabase.mcconsultorias.com.co · Frontend en Netlify, backend y BD en Hetzner</w:t>
      </w:r>
    </w:p>
    <w:tbl>
      <w:tblPr>
        <w:tblW w:w="50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Guía de despliegue en Netlify (v1.1)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UTL:001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Alcance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Migración del frontend (SPA) a Netlify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Backend y BD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Sin cambios — siguen en VPS Hostinger (srv1668992.hstgr.cloud)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Dominio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geodatabase.mcconsultorias.com.co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Plan Netlify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Free (gratuito, suficiente para la SPA actual)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Tiempo estimado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30–45 minutos (incluye verificación del backend)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Fecha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2 de julio de 2026</w:t>
            </w:r>
          </w:p>
        </w:tc>
      </w:tr>
    </w:tbl>
    <w:p>
      <w:r>
        <w:br w:type="page"/>
      </w:r>
    </w:p>
    <w:p>
      <w:pPr>
        <w:pStyle w:val="Heading1"/>
      </w:pPr>
      <w:r>
        <w:t>0. Cambio reciente — Backend en Hostinger (no Hetzner)</w:t>
      </w:r>
    </w:p>
    <w:p>
      <w:pPr/>
      <w:r>
        <w:rPr/>
        <w:t xml:space="preserve">A partir de julio de 2026 el backend dejó de estar alojado en un VPS de Hetzner y se migró a un VPS de Hostinger. La verificación de DNS así lo confirma: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nslookup geodatabase.mcconsultorias.com.co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2.24.97.152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Reverse DNS 2.24.97.152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srv1668992.hstgr.cloud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WHOIS de la IP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Rango 2.24.64.0–2.24.127.255, netname: HOSTINGER-HOSTING, país US</w:t>
            </w:r>
          </w:p>
        </w:tc>
      </w:tr>
    </w:tbl>
    <w:p>
      <w:pPr/>
      <w:r>
        <w:rPr>
          <w:i/>
        </w:rPr>
        <w:t xml:space="preserve">Implicaciones prácticas: el procedimiento de despliegue en Netlify es el mismo (la SPA sigue en Netlify, el backend y la BD siguen en el mismo servidor de origen). Solo cambia dónde se hacen las operaciones de mantenimiento del backend: el SSH ahora se hace al host de Hostinger, no a srv1334142.hetzner.com.</w:t>
      </w:r>
    </w:p>
    <w:p>
      <w:r>
        <w:br w:type="page"/>
      </w:r>
    </w:p>
    <w:p>
      <w:pPr>
        <w:pStyle w:val="Heading1"/>
      </w:pPr>
      <w:r>
        <w:t>1. Contexto y decisión arquitectónica</w:t>
      </w:r>
    </w:p>
    <w:p>
      <w:pPr>
        <w:pStyle w:val="Heading2"/>
      </w:pPr>
      <w:r>
        <w:t>1.1. ¿Por qué solo el frontend?</w:t>
      </w:r>
    </w:p>
    <w:p>
      <w:pPr/>
      <w:r>
        <w:rPr/>
        <w:t xml:space="preserve">El proyecto tiene tres componentes con restricciones de hosting muy diferentes: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¿Va a Netlify?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Frontend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React 19 + Vite (build estático)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Cualquier CDN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Sí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Go 1.22 + Fiber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TCP socket persistente, JWT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No (sigue en Hostinger)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Geodatabase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PostgreSQL 15 + PostGIS 3.4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Extensiones nativas, sistema de archivos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No (sigue en Hostinger)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Tiles ortofoto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2.378 archivos XYZ (259 MB)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Volumen persistente en el VPS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No (sigue en Hostinger)</w:t>
            </w:r>
          </w:p>
        </w:tc>
      </w:tr>
    </w:tbl>
    <w:p>
      <w:pPr/>
      <w:r>
        <w:rPr/>
        <w:t xml:space="preserve">Netlify está optimizado para servir HTML/CSS/JS estático + funciones serverless. Los binarios Go y PostGIS no corren en Netlify. La estrategia correcta es separar frontend y backend, y dejar que Netlify proxie /api/*, /health y /tiles/* al backend existente en Hostinger.</w:t>
      </w:r>
    </w:p>
    <w:p>
      <w:pPr>
        <w:pStyle w:val="Heading2"/>
      </w:pPr>
      <w:r>
        <w:t>1.2. Lo que cambia (y lo que no)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Antes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geodatabase.mcconsultorias.com.co/ → Nginx (VPS)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geodatabase.mcconsultorias.com.co/ → Netlify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/api/* → Go/Fiber (VPS, red Docker interna)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/api/* → proxy Netlify → Go/Fiber (Hostinger)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/health → Go/Fiber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/health → proxy Netlify → Go/Fiber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/tiles/* → Nginx → volumen Docker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/tiles/* → proxy Netlify → Nginx (Hostinger)</w:t>
            </w:r>
          </w:p>
        </w:tc>
      </w:tr>
    </w:tbl>
    <w:p>
      <w:pPr/>
      <w:r>
        <w:rPr>
          <w:i/>
        </w:rPr>
        <w:t xml:space="preserve">El usuario final no nota diferencia: misma URL, mismo comportamiento, mismo certificado TLS (Let's Encrypt — Netlify lo gestiona automáticamente al configurar el dominio custom).</w:t>
      </w:r>
    </w:p>
    <w:p>
      <w:r>
        <w:br w:type="page"/>
      </w:r>
    </w:p>
    <w:p>
      <w:pPr>
        <w:pStyle w:val="Heading1"/>
      </w:pPr>
      <w:r>
        <w:t>2. Pre-requisitos</w:t>
      </w:r>
    </w:p>
    <w:p>
      <w:pPr>
        <w:pStyle w:val="Heading2"/>
      </w:pPr>
      <w:r>
        <w:t>2.1. Cuentas y accesos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Cuenta en Netlify (https://app.netlify.com) — el plan Free es suficiente para SPA estática.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Acceso al panel de DNS del dominio mcconsultorias.com.co (puede estar en Hostinger o en el registrador del dominio).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Acceso SSH/SFTP al VPS de Hostinger (srv1668992.hstgr.cloud o IP 2.24.97.152).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Credenciales del panel de Hostinger (hPanel — https://hpanel.hostinger.com) para acceder al VPS y a la gestión DNS.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Acceso al repositorio Git (GitHub, GitLab o Bitbucket) del proyecto.</w:t>
      </w:r>
    </w:p>
    <w:p>
      <w:pPr>
        <w:pStyle w:val="Heading2"/>
      </w:pPr>
      <w:r>
        <w:t>2.2. Estado del backend (BLOQUEANTE)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Importante</w:t>
            </w:r>
          </w:p>
          <w:p>
            <w:pPr>
              <w:spacing w:after="0"/>
            </w:pPr>
            <w:r>
              <w:t xml:space="preserve">Según el Reporte de Despliegue (25-jun-2026), el backend estaba caído. Este paso es BLOQUEANTE — no se debe migrar a Netlify con el backend caído, porque el resultado será un frontend inerte que no puede mostrar datos.</w:t>
            </w:r>
          </w:p>
        </w:tc>
      </w:tr>
    </w:tbl>
    <w:p>
      <w:pPr/>
      <w:r>
        <w:rPr/>
        <w:t xml:space="preserve">Antes del cutover, ejecutar desde cualquier terminal: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curl -I https://geodatabase.mcconsultorias.com.co/health</w:t>
      </w:r>
    </w:p>
    <w:p>
      <w:pPr/>
      <w:r>
        <w:rPr>
          <w:i/>
        </w:rPr>
        <w:t xml:space="preserve">Esperado: HTTP/1.1 200 OK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curl -s https://geodatabase.mcconsultorias.com.co/api/resumen</w:t>
      </w:r>
    </w:p>
    <w:p>
      <w:pPr/>
      <w:r>
        <w:rPr>
          <w:i/>
        </w:rPr>
        <w:t xml:space="preserve">Esperado: JSON con el resumen institucional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curl -I https://geodatabase.mcconsultorias.com.co/api/zonas</w:t>
      </w:r>
    </w:p>
    <w:p>
      <w:pPr/>
      <w:r>
        <w:rPr>
          <w:i/>
        </w:rPr>
        <w:t xml:space="preserve">Esperado: HTTP/1.1 200 OK (puede ser 401 si requiere auth)</w:t>
      </w:r>
    </w:p>
    <w:p>
      <w:pPr/>
      <w:r>
        <w:rPr/>
        <w:t xml:space="preserve">Si alguno falla, restablecer primero el backend en Hostinger (ver §4).</w:t>
      </w:r>
    </w:p>
    <w:p>
      <w:pPr>
        <w:pStyle w:val="Heading2"/>
      </w:pPr>
      <w:r>
        <w:t>2.3. Repositorio Git</w:t>
      </w:r>
    </w:p>
    <w:p>
      <w:pPr/>
      <w:r>
        <w:rPr/>
        <w:t xml:space="preserve">El repositorio debe tener los archivos de configuración para Netlify (commiteados en este PR):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03-frontend/netlify.toml — configuración principal (apunta a Hostinger).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03-frontend/public/_redirects — redirects declarativos (apunta a Hostinger).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03-frontend/public/_headers — headers de seguridad y caché.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03-frontend/.env.production — VITE_API_URL apunta al dominio público.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03-frontend/package.json — con scripts build y dev (existente).</w:t>
      </w:r>
    </w:p>
    <w:p>
      <w:r>
        <w:br w:type="page"/>
      </w:r>
    </w:p>
    <w:p>
      <w:pPr>
        <w:pStyle w:val="Heading1"/>
      </w:pPr>
      <w:r>
        <w:t>3. Configuración del sitio en Netlify (paso a paso)</w:t>
      </w:r>
    </w:p>
    <w:p>
      <w:pPr>
        <w:pStyle w:val="Heading2"/>
      </w:pPr>
      <w:r>
        <w:t>3.1. Crear el sitio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Ir a https://app.netlify.com/start.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Click en 'Import an existing project' → seleccionar el proveedor Git (GitHub/GitLab/Bitbucket).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Autorizar a Netlify el acceso al repositorio.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Seleccionar el repositorio del proyecto (geovisor-luruaco o equivalente).</w:t>
      </w:r>
    </w:p>
    <w:p>
      <w:pPr>
        <w:pStyle w:val="Heading2"/>
      </w:pPr>
      <w:r>
        <w:t>3.2. Configurar el build (lectura desde netlify.toml)</w:t>
      </w:r>
    </w:p>
    <w:p>
      <w:pPr/>
      <w:r>
        <w:rPr/>
        <w:t xml:space="preserve">Netlify detecta automáticamente las instrucciones del netlify.toml: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Valor (leído del archivo)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Base directory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03-frontend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Build command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npm ci &amp;&amp; npm run build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Publish directory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dist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Node version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VITE_API_URL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https://geodatabase.mcconsultorias.com.co</w:t>
            </w:r>
          </w:p>
        </w:tc>
      </w:tr>
    </w:tbl>
    <w:p>
      <w:pPr/>
      <w:r>
        <w:rPr>
          <w:i/>
        </w:rPr>
        <w:t xml:space="preserve">No es necesario cambiar nada — el netlify.toml es la fuente de verdad.</w:t>
      </w:r>
    </w:p>
    <w:p>
      <w:pPr>
        <w:pStyle w:val="Heading2"/>
      </w:pPr>
      <w:r>
        <w:t>3.3. Variables de entorno (opcional)</w:t>
      </w:r>
    </w:p>
    <w:p>
      <w:pPr/>
      <w:r>
        <w:rPr/>
        <w:t xml:space="preserve">netlify.toml ya define VITE_API_URL en [build.environment], así que no es necesario configurar nada adicional. Si se quisiera cambiar (por ejemplo, para staging):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VITE_API_URL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https://geodatabase.mcconsultorias.com.co</w:t>
            </w:r>
          </w:p>
        </w:tc>
      </w:tr>
    </w:tbl>
    <w:p>
      <w:pPr>
        <w:pStyle w:val="Heading2"/>
      </w:pPr>
      <w:r>
        <w:t>3.4. Primer deploy</w:t>
      </w:r>
    </w:p>
    <w:p>
      <w:pPr/>
      <w:r>
        <w:rPr/>
        <w:t xml:space="preserve">Netlify ejecutará automáticamente: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npm ci — instala dependencias (usa package-lock.json para build determinístico).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npm run build — ejecuta tsc -b &amp;&amp; vite build → produce dist/.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Publica el contenido de dist/ en una URL temporal tipo https://&lt;random-name&gt;.netlify.app.</w:t>
      </w:r>
    </w:p>
    <w:p>
      <w:pPr/>
      <w:r>
        <w:rPr>
          <w:i/>
        </w:rPr>
        <w:t xml:space="preserve">Verificar en la pestaña Deploys que el build terminó en verde.</w:t>
      </w:r>
    </w:p>
    <w:p>
      <w:pPr>
        <w:pStyle w:val="Heading2"/>
      </w:pPr>
      <w:r>
        <w:t>3.5. Configurar el dominio custom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Site settings → Domain management → Add custom domain.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Escribir: geodatabase.mcconsultorias.com.co.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Netlify detectará que el dominio ya existe y preguntará cómo se quiere gestionar el DNS: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Opción A — Netlify DNS (recomendado): migrar el registro NS del subdominio al panel de Netlify.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Opción B — External DNS: agregar un CNAME geodatabase.mcconsultorias.com.co → &lt;tu-sitio&gt;.netlify.app en el registrador actual.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DNS en Hostinger</w:t>
            </w:r>
          </w:p>
          <w:p>
            <w:pPr>
              <w:spacing w:after="0"/>
            </w:pPr>
            <w:r>
              <w:t xml:space="preserve">La zona DNS de mcconsultorias.com.co puede estar gestionada en el panel de Hostinger (junto con el VPS) o en el registrador del dominio. Verificar dónde están los registros NS antes de modificar nada.</w:t>
            </w:r>
          </w:p>
        </w:tc>
      </w:tr>
    </w:tbl>
    <w:p>
      <w:pPr/>
      <w:r>
        <w:rPr/>
        <w:t xml:space="preserve">Netlify provisionará automáticamente un certificado TLS vía Let's Encrypt (gratuito, renovación automática cada 60 días).</w:t>
      </w:r>
    </w:p>
    <w:p>
      <w:pPr>
        <w:pStyle w:val="Heading2"/>
      </w:pPr>
      <w:r>
        <w:t>3.6. Verificación post-despliegue</w:t>
      </w:r>
    </w:p>
    <w:p>
      <w:pPr/>
      <w:r>
        <w:rPr/>
        <w:t xml:space="preserve">Una vez que Netlify muestra el sitio como 'Live':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1. HTTPS al dominio principal
curl -I https://geodatabase.mcconsultorias.com.co/
# Esperado: HTTP/2 200, server: Netlify
# 2. Proxy de la API
curl -I https://geodatabase.mcconsultorias.com.co/api/zonas
# Esperado: HTTP/2 200 (proxy al backend de Hostinger)
# 3. Health check
curl -s https://geodatabase.mcconsultorias.com.co/health
# Esperado: {"status":"ok",...}
# 4. Tiles de la ortofoto
curl -I https://geodatabase.mcconsultorias.com.co/tiles/14/8623/12031.png
# Esperado: HTTP/2 200, content-type: image/png
# 5. Carga la SPA en el navegador y verifica la consola
#    que no haya errores CORS ni 404.</w:t>
      </w:r>
    </w:p>
    <w:p>
      <w:r>
        <w:br w:type="page"/>
      </w:r>
    </w:p>
    <w:p>
      <w:pPr>
        <w:pStyle w:val="Heading1"/>
      </w:pPr>
      <w:r>
        <w:t>4. Configuración del backend en Hostinger (sin cambios)</w:t>
      </w:r>
    </w:p>
    <w:p>
      <w:pPr/>
      <w:r>
        <w:rPr>
          <w:b/>
        </w:rPr>
        <w:t xml:space="preserve">El backend no se toca. Sigue corriendo como hasta ahora en el VPS de Hostinger.</w:t>
      </w:r>
    </w:p>
    <w:p>
      <w:pPr>
        <w:pStyle w:val="Heading2"/>
      </w:pPr>
      <w:r>
        <w:t>4.1. Acceso al VPS de Hostinger</w:t>
      </w:r>
    </w:p>
    <w:p>
      <w:pPr/>
      <w:r>
        <w:rPr/>
        <w:t xml:space="preserve">Para tareas de mantenimiento (reiniciar contenedores, ver logs, aplicar actualizaciones), acceder al VPS por SSH: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Desde una terminal con acceso SSH al VPS:
ssh -p &lt;puerto&gt; root@srv1668992.hstgr.cloud
# o usar la IP directa:
ssh -p &lt;puerto&gt; root@2.24.97.152</w:t>
      </w:r>
    </w:p>
    <w:p>
      <w:pPr/>
      <w:r>
        <w:rPr>
          <w:i/>
        </w:rPr>
        <w:t xml:space="preserve">El puerto SSH no es 22 por defecto en Hostinger (varía según configuración). Consultar el panel de Hostinger → VPS → Acceso SSH.</w:t>
      </w:r>
    </w:p>
    <w:p>
      <w:pPr>
        <w:pStyle w:val="Heading2"/>
      </w:pPr>
      <w:r>
        <w:t>4.2. CORS del backend</w:t>
      </w:r>
    </w:p>
    <w:p>
      <w:pPr/>
      <w:r>
        <w:rPr/>
        <w:t xml:space="preserve">Verificar que el backend Go (en 02-backend/main.go y auth.go) tiene configurado correctamente el origen de Netlify como permitido: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# En el VPS de Hostinger:
cat ~/geovisor-luruaco/02-backend/.env
# Confirmar que CORS_ALLOW_ORIGINS incluye el dominio nuevo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CORS</w:t>
            </w:r>
          </w:p>
          <w:p>
            <w:pPr>
              <w:spacing w:after="0"/>
            </w:pPr>
            <w:r>
              <w:t xml:space="preserve">Si el backend se desplegó con CORS_ALLOW_ORIGINS=* (default para dev), no hace falta cambiar. Si está restringido a un dominio específico, agregar https://geodatabase.mcconsultorias.com.co y reiniciar el contenedor.</w:t>
            </w:r>
          </w:p>
        </w:tc>
      </w:tr>
    </w:tbl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cd ~/geovisor-luruaco
docker-compose -f docker-compose.prod.yml restart backend</w:t>
      </w:r>
    </w:p>
    <w:p>
      <w:pPr>
        <w:pStyle w:val="Heading2"/>
      </w:pPr>
      <w:r>
        <w:t>4.3. Tiles de la ortofoto</w:t>
      </w:r>
    </w:p>
    <w:p>
      <w:pPr/>
      <w:r>
        <w:rPr/>
        <w:t xml:space="preserve">Los tiles (/tiles/14/8623/12031.png, etc.) viven en el volumen persistente del VPS de Hostinger. Las redirecciones en netlify.toml los proxean transparentemente, así que el frontend no nota el cambio. No hace falta migrar los tiles.</w:t>
      </w:r>
    </w:p>
    <w:p>
      <w:pPr>
        <w:pStyle w:val="Heading2"/>
      </w:pPr>
      <w:r>
        <w:t>4.4. Health check del backend</w:t>
      </w:r>
    </w:p>
    <w:p>
      <w:pPr/>
      <w:r>
        <w:rPr/>
        <w:t xml:space="preserve">El endpoint /health ya está implementado en 02-backend/main.go:</w:t>
      </w:r>
    </w:p>
    <w:p>
      <w:pPr>
        <w:shd w:val="clear" w:color="auto" w:fill="F1F5F9"/>
        <w:ind w:left="240" w:right="240"/>
        <w:spacing w:after="60"/>
      </w:pPr>
      <w:r>
        <w:rPr>
          <w:rFonts w:ascii="Consolas" w:hAnsi="Consolas"/>
          <w:sz w:val="18"/>
        </w:rPr>
        <w:t xml:space="preserve">app.Get("/health", func(c *fiber.Ctx) error {
    return c.JSON(fiber.Map{
        "status":    "ok",
        "message":   "Luruaco API funcionando",
        "timestamp": time.Now().Format(time.RFC3339),
    })
})</w:t>
      </w:r>
    </w:p>
    <w:tbl>
      <w:tblPr>
        <w:tblW w:w="5000" w:type="pct"/>
        <w:tblBorders>
          <w:top w:val="single" w:color="FCD34D" w:sz="8" w:space="0"/>
          <w:bottom w:val="single" w:color="FCD34D" w:sz="8" w:space="0"/>
          <w:left w:val="single" w:color="FCD34D" w:sz="8" w:space="0"/>
          <w:right w:val="single" w:color="FCD34D" w:sz="8" w:space="0"/>
          <w:insideH w:val="none" w:color="auto" w:sz="0" w:space="0"/>
          <w:insideV w:val="none" w:color="auto" w:sz="0" w:space="0"/>
        </w:tblBorders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c>
          <w:tcPr>
            <w:tcW w:w="9026" w:type="dxa"/>
            <w:shd w:val="clear" w:color="auto" w:fill="FEF3C7"/>
          </w:tcPr>
          <w:p>
            <w:pPr>
              <w:spacing w:after="60"/>
            </w:pPr>
            <w:r>
              <w:rPr>
                <w:b/>
                <w:color w:val="92400E"/>
              </w:rPr>
              <w:t>⚠ Importante</w:t>
            </w:r>
          </w:p>
          <w:p>
            <w:pPr>
              <w:spacing w:after="0"/>
            </w:pPr>
            <w:r>
              <w:t xml:space="preserve">Este endpoint no verifica la conexión a la base de datos, solo que el proceso Go esté vivo. Para un health check real (con verificación de BD), considerar añadir una query SELECT 1 antes de retornar.</w:t>
            </w:r>
          </w:p>
        </w:tc>
      </w:tr>
    </w:tbl>
    <w:p>
      <w:r>
        <w:br w:type="page"/>
      </w:r>
    </w:p>
    <w:p>
      <w:pPr>
        <w:pStyle w:val="Heading1"/>
      </w:pPr>
      <w:r>
        <w:t>5. Rollback (si algo sale mal)</w:t>
      </w:r>
    </w:p>
    <w:p>
      <w:pPr/>
      <w:r>
        <w:rPr/>
        <w:t xml:space="preserve">Netlify permite hacer rollback a un deploy anterior en un solo click: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Deploys → seleccionar el deploy anterior al problemático.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Click en 'Publish deploy'.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Netlify restaura la versión anterior en menos de 30 segundos.</w:t>
      </w:r>
    </w:p>
    <w:p>
      <w:pPr/>
      <w:r>
        <w:rPr>
          <w:i/>
        </w:rPr>
        <w:t xml:space="preserve">Si el problema es del backend (no de Netlify), el rollback de Netlify no ayuda — hay que ir al VPS de Hostinger y restaurar el contenedor manualmente.</w:t>
      </w:r>
    </w:p>
    <w:p>
      <w:r>
        <w:br w:type="page"/>
      </w:r>
    </w:p>
    <w:p>
      <w:pPr>
        <w:pStyle w:val="Heading1"/>
      </w:pPr>
      <w:r>
        <w:t>6. Costos y plan recomendado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Características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¿Suficiente?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Free (Starter)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$0/mes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 GB bandwidth, 300 build-minutos, HTTPS automático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Sí para este proyecto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Pro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$19/mes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 TB bandwidth, Forms, Identity, Functions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Solo si se añaden funciones serverless</w:t>
            </w:r>
          </w:p>
        </w:tc>
      </w:tr>
    </w:tbl>
    <w:p>
      <w:pPr/>
      <w:r>
        <w:rPr>
          <w:i/>
        </w:rPr>
        <w:t xml:space="preserve">El plan Free es más que suficiente para la SPA actual (~5 MB de bundle + assets + tiles proxiados). El ancho de banda consumido es el del tráfico de usuarios reales a la plataforma.</w:t>
      </w:r>
    </w:p>
    <w:p>
      <w:pPr/>
      <w:r>
        <w:rPr>
          <w:i/>
        </w:rPr>
        <w:t xml:space="preserve">Costo del backend en Hostinger: depende del plan VPS contratado (Cloud Startup, Cloud Professional, etc.). Verificar en el panel de Hostinger.</w:t>
      </w:r>
    </w:p>
    <w:p>
      <w:r>
        <w:br w:type="page"/>
      </w:r>
    </w:p>
    <w:p>
      <w:pPr>
        <w:pStyle w:val="Heading1"/>
      </w:pPr>
      <w:r>
        <w:t>7. Resumen de cambios en el repositorio</w:t>
      </w:r>
    </w:p>
    <w:p>
      <w:pPr>
        <w:pStyle w:val="Heading2"/>
      </w:pPr>
      <w:r>
        <w:t>7.1. Archivos creados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03-frontend/netlify.toml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Configuración principal (build, redirects, headers) — actualizado a Hostinger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03-frontend/public/_redirects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Redirects declarativos (respaldo legible) — actualizado a Hostinger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03-frontend/public/_headers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Headers de seguridad y caché (respaldo legible)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docs/GUIA-DESPLIEGUE-NETLIFY.md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Esta guía en formato Markdown (v1.1 — Hostinger)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docs/GUIA-DESPLIEGUE-NETLIFY.docx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Esta guía en formato DOCX (v1.1 — Hostinger)</w:t>
            </w:r>
          </w:p>
        </w:tc>
      </w:tr>
    </w:tbl>
    <w:p>
      <w:pPr>
        <w:pStyle w:val="Heading2"/>
      </w:pPr>
      <w:r>
        <w:t>7.2. Archivos modificados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03-frontend/.env.production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VITE_API_URL apunta al dominio; comentario actualizado a Hostinger</w:t>
            </w:r>
          </w:p>
        </w:tc>
      </w:tr>
    </w:tbl>
    <w:p>
      <w:pPr>
        <w:pStyle w:val="Heading2"/>
      </w:pPr>
      <w:r>
        <w:t>7.3. Archivos no modificados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02-backend/** — backend sin cambios (sigue en Hostinger).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04-base-de-datos/** — esquema y migraciones sin cambios.</w:t>
      </w:r>
    </w:p>
    <w:p>
      <w:pPr>
        <w:ind w:left="360" w:hanging="180"/>
        <w:spacing w:after="60"/>
      </w:pPr>
      <w:r>
        <w:rPr>
          <w:color w:val="2E8B8B"/>
          <w:b/>
        </w:rPr>
        <w:t xml:space="preserve">•  </w:t>
      </w:r>
      <w:r>
        <w:t xml:space="preserve">docker-compose.prod.yml — sigue orquestando backend + PostGIS + tiles en el VPS.</w:t>
      </w:r>
    </w:p>
    <w:p>
      <w:pPr>
        <w:pStyle w:val="Heading2"/>
      </w:pPr>
      <w:r>
        <w:t>7.4. Documentos que requieren actualización posterior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Cambio requerido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01-ARQUITECTURA.md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VPS: srv1334142 (Hetzner) → srv1668992.hstgr.cloud (Hostinger, IP 2.24.97.152)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06-DESPLIEGUE.md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Sección Infraestructura y todas las menciones a Hetzner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10-INFRAESTRUCTURA-PRODUCCION.md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Opción recomendada: VPS único (Hetzner CX32) → reescribir para Hostinger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02-backend/README.md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Agregar Hostinger como host primario (Railway queda como alternativa)</w:t>
            </w:r>
          </w:p>
        </w:tc>
      </w:tr>
    </w:tbl>
    <w:p>
      <w:pPr/>
      <w:r>
        <w:rPr>
          <w:i/>
        </w:rPr>
        <w:t xml:space="preserve">Esta actualización es documental, no técnica — el código y los archivos de configuración no cambian, solo las descripciones en texto.</w:t>
      </w:r>
    </w:p>
    <w:p>
      <w:r>
        <w:br w:type="page"/>
      </w:r>
    </w:p>
    <w:p>
      <w:pPr>
        <w:pStyle w:val="Heading1"/>
      </w:pPr>
      <w:r>
        <w:t>8. Checklist de cierre</w:t>
      </w:r>
    </w:p>
    <w:p>
      <w:pPr>
        <w:pStyle w:val="Heading2"/>
      </w:pPr>
      <w:r>
        <w:t>8.1. Pre-despliegue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Repositorio commiteado y pusheado a GitHub/GitLab.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Backend en Hostinger responde /health con 200 OK.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Backend en Hostinger responde /api/resumen con JSON válido.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CORS del backend permite el dominio geodatabase.mcconsultorias.com.co.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Cuenta en Netlify creada y vinculada al repositorio.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DNS del subdominio geodatabase localizado (Hostinger o registrador).</w:t>
            </w:r>
          </w:p>
        </w:tc>
      </w:tr>
    </w:tbl>
    <w:p>
      <w:pPr>
        <w:pStyle w:val="Heading2"/>
      </w:pPr>
      <w:r>
        <w:t>8.2. Post-despliegue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Verificación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Sitio creado en Netlify con build verde.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Dominio custom configurado con TLS activo (HTTPS sin warnings).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curl https://geodatabase.mcconsultorias.com.co/api/zonas responde 200.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curl https://geodatabase.mcconsultorias.com.co/health responde 200.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curl https://geodatabase.mcconsultorias.com.co/tiles/.../...png responde 200 image/png.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SPA carga en el navegador sin errores en la consola.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Pruebas de humo del Anexo 2 (login, vista de zonas, dashboard) funcionan.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Anexo 2 (Capturas) regenerado con screenshots reales del frontend en Netlify.</w:t>
            </w:r>
          </w:p>
        </w:tc>
      </w:tr>
    </w:tbl>
    <w:p>
      <w:pPr>
        <w:pStyle w:val="Heading2"/>
      </w:pPr>
      <w:r>
        <w:t>8.3. Documentación contractual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4513"/>
        <w:gridCol w:w="4513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Regenerar Anexo 1 (Informe Técnico) si cambió la fecha o el estado de despliegue.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Regenerar Reporte de Despliegue tras la verificación post-Netlify.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Actualizar 01-ARQUITECTURA.md, 06-DESPLIEGUE.md, 10-INFRAESTRUCTURA-PRODUCCION.md para reflejar Hostinger.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[ ]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Archivar esta guía en el expediente contractual del UTL:001.</w:t>
            </w:r>
          </w:p>
        </w:tc>
      </w:tr>
    </w:tbl>
    <w:p>
      <w:pPr/>
      <w:r>
        <w:rPr/>
        <w:t xml:space="preserve"> </w:t>
      </w:r>
    </w:p>
    <w:p>
      <w:pPr/>
      <w:r>
        <w:rPr>
          <w:i/>
        </w:rPr>
        <w:t xml:space="preserve">Documento generado el 2 de julio de 2026 (versión 1.1 — backend en Hostinger) como parte del procedimiento de despliegue en Netlify del frontend del Contrato UTL:001.</w:t>
      </w:r>
    </w:p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Guía de despliegue en Netlify · Geodatabase Luruaco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SimSun"/>
      <w:sz w:val="40"/>
      <w:color w:val="1F3A5F"/>
      <w:b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Calibri" w:hAnsi="Calibri" w:eastAsia="SimSun"/>
      <w:sz w:val="26"/>
      <w:color w:val="2E8B8B"/>
      <w:b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SimSun"/>
      <w:sz w:val="22"/>
      <w:color w:val="1F3A5F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e7a369018fe49e6" /><Relationship Type="http://schemas.openxmlformats.org/officeDocument/2006/relationships/header" Target="/word/header1.xml" Id="Rb2d5e875ced04558" /><Relationship Type="http://schemas.openxmlformats.org/officeDocument/2006/relationships/footer" Target="/word/footer1.xml" Id="Rb1a46162328c4df0" /></Relationships>
</file>