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9B7F" w14:textId="77777777" w:rsidR="00173579" w:rsidRPr="001548E0" w:rsidRDefault="001548E0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48E0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1720538" w14:textId="77777777" w:rsidR="001548E0" w:rsidRDefault="001548E0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48E0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2E3F0405" w14:textId="77777777" w:rsidR="001548E0" w:rsidRDefault="001548E0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14:paraId="428A0304" w14:textId="77777777" w:rsidR="001548E0" w:rsidRDefault="001548E0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A28A11" w14:textId="77777777" w:rsidR="001548E0" w:rsidRDefault="001548E0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97914E" w14:textId="77777777" w:rsidR="001548E0" w:rsidRDefault="001548E0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Навчально-науковий інститут атомної та теплової енергетики</w:t>
      </w:r>
    </w:p>
    <w:p w14:paraId="4AAE4317" w14:textId="77777777"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цифрових технологій в енергетиці</w:t>
      </w:r>
    </w:p>
    <w:p w14:paraId="1A509676" w14:textId="77777777"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A8DCD3" w14:textId="77777777"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2C47B9" w14:textId="77777777"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C8391C" w14:textId="77777777"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43A3CA" w14:textId="77777777"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EF5433" w14:textId="77777777"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7E14E0" w14:textId="77777777"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F3A207" w14:textId="77777777"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9BB969" w14:textId="77777777"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24ED4C" w14:textId="77777777"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B07BFD" w14:textId="77777777"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58916AA8" w14:textId="77777777"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до </w:t>
      </w:r>
      <w:r w:rsidR="00AA6ECA">
        <w:rPr>
          <w:rFonts w:ascii="Times New Roman" w:hAnsi="Times New Roman" w:cs="Times New Roman"/>
          <w:b/>
          <w:sz w:val="28"/>
          <w:szCs w:val="28"/>
        </w:rPr>
        <w:t>розрахунково графічної роботи</w:t>
      </w:r>
    </w:p>
    <w:p w14:paraId="5DB58F63" w14:textId="77777777" w:rsidR="00BB5ABC" w:rsidRDefault="00BB5ABC" w:rsidP="001548E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 дисципліни «</w:t>
      </w:r>
      <w:r w:rsidR="00AA6ECA">
        <w:rPr>
          <w:rFonts w:ascii="Times New Roman" w:hAnsi="Times New Roman" w:cs="Times New Roman"/>
          <w:b/>
          <w:sz w:val="28"/>
          <w:szCs w:val="28"/>
        </w:rPr>
        <w:t>Візуалізація графічної та геометричної інформації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94AB96F" w14:textId="77777777" w:rsidR="0086404A" w:rsidRDefault="0086404A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B8A373" w14:textId="77777777" w:rsidR="00AA6ECA" w:rsidRDefault="00AA6ECA" w:rsidP="00AA6E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13</w:t>
      </w:r>
    </w:p>
    <w:p w14:paraId="60636198" w14:textId="77777777" w:rsidR="0086404A" w:rsidRDefault="0086404A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3F6DC" w14:textId="77777777" w:rsidR="0086404A" w:rsidRDefault="0086404A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422C51" w14:textId="77777777" w:rsidR="0086404A" w:rsidRDefault="0086404A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AAE375" w14:textId="77777777" w:rsidR="0086404A" w:rsidRDefault="0086404A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E4FD02" w14:textId="77777777" w:rsidR="0086404A" w:rsidRDefault="0086404A" w:rsidP="001548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CB1928" w14:textId="77777777" w:rsidR="0086404A" w:rsidRDefault="0086404A" w:rsidP="0086404A">
      <w:pPr>
        <w:spacing w:after="0" w:line="240" w:lineRule="auto"/>
        <w:ind w:left="6237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Виконала :</w:t>
      </w:r>
    </w:p>
    <w:p w14:paraId="1890EECC" w14:textId="77777777" w:rsidR="0086404A" w:rsidRDefault="0097206A" w:rsidP="0086404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групи ТР-</w:t>
      </w:r>
      <w:r w:rsidR="0086404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1мп</w:t>
      </w:r>
    </w:p>
    <w:p w14:paraId="0B25C4BB" w14:textId="77777777" w:rsidR="0086404A" w:rsidRDefault="0097206A" w:rsidP="0097206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Забловська Ангеліна Олександрівна</w:t>
      </w:r>
    </w:p>
    <w:p w14:paraId="42F8EB63" w14:textId="77777777" w:rsidR="0086404A" w:rsidRDefault="0086404A" w:rsidP="0086404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626B0A4E" w14:textId="77777777" w:rsidR="0086404A" w:rsidRDefault="0086404A" w:rsidP="0086404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3F774E45" w14:textId="77777777" w:rsidR="0086404A" w:rsidRDefault="0097206A" w:rsidP="0086404A">
      <w:pPr>
        <w:spacing w:after="0" w:line="240" w:lineRule="auto"/>
        <w:ind w:left="6237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Перевіри</w:t>
      </w:r>
      <w:r w:rsidR="00AA6ECA">
        <w:rPr>
          <w:rFonts w:ascii="Times New Roman" w:hAnsi="Times New Roman" w:cs="Times New Roman"/>
          <w:i/>
          <w:sz w:val="28"/>
          <w:szCs w:val="28"/>
        </w:rPr>
        <w:t>в</w:t>
      </w:r>
      <w:r w:rsidR="0086404A">
        <w:rPr>
          <w:rFonts w:ascii="Times New Roman" w:hAnsi="Times New Roman" w:cs="Times New Roman"/>
          <w:i/>
          <w:sz w:val="28"/>
          <w:szCs w:val="28"/>
        </w:rPr>
        <w:t xml:space="preserve"> :</w:t>
      </w:r>
    </w:p>
    <w:p w14:paraId="5F02712D" w14:textId="77777777" w:rsidR="0086404A" w:rsidRDefault="00AA6ECA" w:rsidP="0097206A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Демчишин Анатолій Анатолійович</w:t>
      </w:r>
    </w:p>
    <w:p w14:paraId="7BBCA974" w14:textId="77777777" w:rsidR="0086404A" w:rsidRDefault="0086404A" w:rsidP="00864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BDCCBE" w14:textId="77777777" w:rsidR="0086404A" w:rsidRDefault="0086404A" w:rsidP="00864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644367" w14:textId="77777777" w:rsidR="0086404A" w:rsidRDefault="0086404A" w:rsidP="00864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7AB0F7" w14:textId="77777777" w:rsidR="0086404A" w:rsidRDefault="0086404A" w:rsidP="00864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3D8F6" w14:textId="77777777" w:rsidR="00AA6ECA" w:rsidRDefault="00AA6ECA" w:rsidP="00864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7180F" w14:textId="77777777" w:rsidR="00AA6ECA" w:rsidRDefault="00AA6ECA" w:rsidP="00864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329DE3" w14:textId="77777777" w:rsidR="0086404A" w:rsidRDefault="0086404A" w:rsidP="00864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DFEE47" w14:textId="77777777" w:rsidR="0086404A" w:rsidRDefault="0086404A" w:rsidP="00864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C4C0FC" w14:textId="77777777" w:rsidR="00AA6ECA" w:rsidRPr="00AA6ECA" w:rsidRDefault="0086404A" w:rsidP="00AA6E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 – 202</w:t>
      </w:r>
      <w:r w:rsidR="0097206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2C36F3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Опис завдання : </w:t>
      </w:r>
      <w:r w:rsidRPr="00AA6ECA">
        <w:rPr>
          <w:rFonts w:ascii="Times New Roman" w:hAnsi="Times New Roman" w:cs="Times New Roman"/>
          <w:sz w:val="28"/>
          <w:szCs w:val="28"/>
        </w:rPr>
        <w:t>Метою цієї роботи є реалізація механізму для маніпулювання текстурними координатами в реальному часі у WebGL додатку. Конкретно, для варіанту 13, завдання полягає в реалізації масштабування текстури навколо точки, що задається користувачем.</w:t>
      </w:r>
    </w:p>
    <w:p w14:paraId="5B44D2FB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EC4B1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Основні вимо</w:t>
      </w:r>
      <w:r>
        <w:rPr>
          <w:rFonts w:ascii="Times New Roman" w:hAnsi="Times New Roman" w:cs="Times New Roman"/>
          <w:sz w:val="28"/>
          <w:szCs w:val="28"/>
        </w:rPr>
        <w:t>ги:</w:t>
      </w:r>
    </w:p>
    <w:p w14:paraId="20ACAE84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A6ECA">
        <w:rPr>
          <w:rFonts w:ascii="Times New Roman" w:hAnsi="Times New Roman" w:cs="Times New Roman"/>
          <w:sz w:val="28"/>
          <w:szCs w:val="28"/>
        </w:rPr>
        <w:t>Необхідно інтегрувати нову функціональність в існуючий проект, що вже реалізує накладання текстур на 3D модель.</w:t>
      </w:r>
    </w:p>
    <w:p w14:paraId="1BAFCD4E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AA6ECA">
        <w:rPr>
          <w:rFonts w:ascii="Times New Roman" w:hAnsi="Times New Roman" w:cs="Times New Roman"/>
          <w:sz w:val="28"/>
          <w:szCs w:val="28"/>
        </w:rPr>
        <w:t>Основне завдання - реалізувати масштабування текстурних координат. Це створює ефект "збільшення" або "зменшення" текстури на поверхні моделі.</w:t>
      </w:r>
    </w:p>
    <w:p w14:paraId="4263EA86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AA6ECA">
        <w:rPr>
          <w:rFonts w:ascii="Times New Roman" w:hAnsi="Times New Roman" w:cs="Times New Roman"/>
          <w:sz w:val="28"/>
          <w:szCs w:val="28"/>
        </w:rPr>
        <w:t>Центр, навколо якого відбувається масштабування, повинен бути рухомим. Користувач має можливість переміщувати цю точку в просторі текстурних координат (u, v) за допомогою клавіатури.</w:t>
      </w:r>
    </w:p>
    <w:p w14:paraId="0E28F19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A6ECA">
        <w:rPr>
          <w:rFonts w:ascii="Times New Roman" w:hAnsi="Times New Roman" w:cs="Times New Roman"/>
          <w:sz w:val="28"/>
          <w:szCs w:val="28"/>
        </w:rPr>
        <w:t>Для переміщення ц</w:t>
      </w:r>
      <w:r>
        <w:rPr>
          <w:rFonts w:ascii="Times New Roman" w:hAnsi="Times New Roman" w:cs="Times New Roman"/>
          <w:sz w:val="28"/>
          <w:szCs w:val="28"/>
        </w:rPr>
        <w:t>ентру масштабування вздовж осі u</w:t>
      </w:r>
      <w:r w:rsidRPr="00AA6ECA">
        <w:rPr>
          <w:rFonts w:ascii="Times New Roman" w:hAnsi="Times New Roman" w:cs="Times New Roman"/>
          <w:sz w:val="28"/>
          <w:szCs w:val="28"/>
        </w:rPr>
        <w:t xml:space="preserve"> використовуються клавіші A</w:t>
      </w:r>
      <w:r>
        <w:rPr>
          <w:rFonts w:ascii="Times New Roman" w:hAnsi="Times New Roman" w:cs="Times New Roman"/>
          <w:sz w:val="28"/>
          <w:szCs w:val="28"/>
        </w:rPr>
        <w:t xml:space="preserve"> (зменшення u</w:t>
      </w:r>
      <w:r w:rsidRPr="00AA6ECA">
        <w:rPr>
          <w:rFonts w:ascii="Times New Roman" w:hAnsi="Times New Roman" w:cs="Times New Roman"/>
          <w:sz w:val="28"/>
          <w:szCs w:val="28"/>
        </w:rPr>
        <w:t>) і D</w:t>
      </w:r>
      <w:r>
        <w:rPr>
          <w:rFonts w:ascii="Times New Roman" w:hAnsi="Times New Roman" w:cs="Times New Roman"/>
          <w:sz w:val="28"/>
          <w:szCs w:val="28"/>
        </w:rPr>
        <w:t xml:space="preserve"> (збільшення u</w:t>
      </w:r>
      <w:r w:rsidRPr="00AA6ECA">
        <w:rPr>
          <w:rFonts w:ascii="Times New Roman" w:hAnsi="Times New Roman" w:cs="Times New Roman"/>
          <w:sz w:val="28"/>
          <w:szCs w:val="28"/>
        </w:rPr>
        <w:t>). Для переміщення взд</w:t>
      </w:r>
      <w:r>
        <w:rPr>
          <w:rFonts w:ascii="Times New Roman" w:hAnsi="Times New Roman" w:cs="Times New Roman"/>
          <w:sz w:val="28"/>
          <w:szCs w:val="28"/>
        </w:rPr>
        <w:t>овж осі v</w:t>
      </w:r>
      <w:r w:rsidRPr="00AA6ECA">
        <w:rPr>
          <w:rFonts w:ascii="Times New Roman" w:hAnsi="Times New Roman" w:cs="Times New Roman"/>
          <w:sz w:val="28"/>
          <w:szCs w:val="28"/>
        </w:rPr>
        <w:t xml:space="preserve"> використовуються клавіші W (збіл</w:t>
      </w:r>
      <w:r>
        <w:rPr>
          <w:rFonts w:ascii="Times New Roman" w:hAnsi="Times New Roman" w:cs="Times New Roman"/>
          <w:sz w:val="28"/>
          <w:szCs w:val="28"/>
        </w:rPr>
        <w:t>ьшення v) і S (зменшення v</w:t>
      </w:r>
      <w:r w:rsidRPr="00AA6ECA">
        <w:rPr>
          <w:rFonts w:ascii="Times New Roman" w:hAnsi="Times New Roman" w:cs="Times New Roman"/>
          <w:sz w:val="28"/>
          <w:szCs w:val="28"/>
        </w:rPr>
        <w:t>).</w:t>
      </w:r>
    </w:p>
    <w:p w14:paraId="53C82E2D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Р</w:t>
      </w:r>
      <w:r w:rsidRPr="00AA6ECA">
        <w:rPr>
          <w:rFonts w:ascii="Times New Roman" w:hAnsi="Times New Roman" w:cs="Times New Roman"/>
          <w:sz w:val="28"/>
          <w:szCs w:val="28"/>
        </w:rPr>
        <w:t>еалізовано можливість змінювати коефіцієнт масш</w:t>
      </w:r>
      <w:r>
        <w:rPr>
          <w:rFonts w:ascii="Times New Roman" w:hAnsi="Times New Roman" w:cs="Times New Roman"/>
          <w:sz w:val="28"/>
          <w:szCs w:val="28"/>
        </w:rPr>
        <w:t>табування за допомогою клавіш + (збільшення) та -</w:t>
      </w:r>
      <w:r w:rsidRPr="00AA6ECA">
        <w:rPr>
          <w:rFonts w:ascii="Times New Roman" w:hAnsi="Times New Roman" w:cs="Times New Roman"/>
          <w:sz w:val="28"/>
          <w:szCs w:val="28"/>
        </w:rPr>
        <w:t xml:space="preserve"> (зменшенн</w:t>
      </w:r>
      <w:r>
        <w:rPr>
          <w:rFonts w:ascii="Times New Roman" w:hAnsi="Times New Roman" w:cs="Times New Roman"/>
          <w:sz w:val="28"/>
          <w:szCs w:val="28"/>
        </w:rPr>
        <w:t>я).</w:t>
      </w:r>
    </w:p>
    <w:p w14:paraId="41A060C5" w14:textId="77777777" w:rsid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AD3909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6ECA">
        <w:rPr>
          <w:rFonts w:ascii="Times New Roman" w:hAnsi="Times New Roman" w:cs="Times New Roman"/>
          <w:b/>
          <w:sz w:val="28"/>
          <w:szCs w:val="28"/>
        </w:rPr>
        <w:t>Теоретичні відомості</w:t>
      </w:r>
    </w:p>
    <w:p w14:paraId="5071F572" w14:textId="77777777" w:rsid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E1F4D3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A6ECA">
        <w:rPr>
          <w:rFonts w:ascii="Times New Roman" w:hAnsi="Times New Roman" w:cs="Times New Roman"/>
          <w:sz w:val="28"/>
          <w:szCs w:val="28"/>
          <w:u w:val="single"/>
        </w:rPr>
        <w:t>Текстурні координати (UV-розгортка)</w:t>
      </w:r>
    </w:p>
    <w:p w14:paraId="7D7A1765" w14:textId="77777777" w:rsid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E0683D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Текстурні координати, також відомі як UV-координати, є двовимірною системою координат, що використовується для "розгортання" тривимірної моделі на плоску поверхню. Це дозволяє накладати двовимірні зображення (текстури) на поверхню 3D-об'єк</w:t>
      </w:r>
      <w:r>
        <w:rPr>
          <w:rFonts w:ascii="Times New Roman" w:hAnsi="Times New Roman" w:cs="Times New Roman"/>
          <w:sz w:val="28"/>
          <w:szCs w:val="28"/>
        </w:rPr>
        <w:t>та.</w:t>
      </w:r>
    </w:p>
    <w:p w14:paraId="6F0BD163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Кожна вершина 3D-моделі, крім своїх просторових координат (X, Y, Z), має відповідну пару текстурни</w:t>
      </w:r>
      <w:r>
        <w:rPr>
          <w:rFonts w:ascii="Times New Roman" w:hAnsi="Times New Roman" w:cs="Times New Roman"/>
          <w:sz w:val="28"/>
          <w:szCs w:val="28"/>
        </w:rPr>
        <w:t>х координат (U, V). Координата U</w:t>
      </w:r>
      <w:r w:rsidRPr="00AA6ECA">
        <w:rPr>
          <w:rFonts w:ascii="Times New Roman" w:hAnsi="Times New Roman" w:cs="Times New Roman"/>
          <w:sz w:val="28"/>
          <w:szCs w:val="28"/>
        </w:rPr>
        <w:t xml:space="preserve"> зазвичай відповідає </w:t>
      </w:r>
      <w:r>
        <w:rPr>
          <w:rFonts w:ascii="Times New Roman" w:hAnsi="Times New Roman" w:cs="Times New Roman"/>
          <w:sz w:val="28"/>
          <w:szCs w:val="28"/>
        </w:rPr>
        <w:t>горизонтальній осі текстури, а V — вертикальній. Значення U та V</w:t>
      </w:r>
      <w:r w:rsidRPr="00AA6ECA">
        <w:rPr>
          <w:rFonts w:ascii="Times New Roman" w:hAnsi="Times New Roman" w:cs="Times New Roman"/>
          <w:sz w:val="28"/>
          <w:szCs w:val="28"/>
        </w:rPr>
        <w:t xml:space="preserve"> зазвичай знаходяться в діапазоні від 0.0 до 1.0, де (0, 0) відповідає одному куту текстури (наприклад, нижньому лівому), а (1, 1) — пр</w:t>
      </w:r>
      <w:r>
        <w:rPr>
          <w:rFonts w:ascii="Times New Roman" w:hAnsi="Times New Roman" w:cs="Times New Roman"/>
          <w:sz w:val="28"/>
          <w:szCs w:val="28"/>
        </w:rPr>
        <w:t>отилежному (верхньому правому).</w:t>
      </w:r>
    </w:p>
    <w:p w14:paraId="336CAC04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При рендерингу, графічний процесор (GPU) інтерполює UV-координати для кожного пікселя (фрагмента) на поверхні трикутника, утвореного вершинами. Ці інтерпольовані координати потім використовуються для вибірки кольору з текстурного зображення, який і накладається на поверхню моделі.</w:t>
      </w:r>
    </w:p>
    <w:p w14:paraId="6B0FE267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6D7829" w14:textId="77777777" w:rsid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A6ECA">
        <w:rPr>
          <w:rFonts w:ascii="Times New Roman" w:hAnsi="Times New Roman" w:cs="Times New Roman"/>
          <w:sz w:val="28"/>
          <w:szCs w:val="28"/>
          <w:u w:val="single"/>
        </w:rPr>
        <w:t>Мас</w:t>
      </w:r>
      <w:r>
        <w:rPr>
          <w:rFonts w:ascii="Times New Roman" w:hAnsi="Times New Roman" w:cs="Times New Roman"/>
          <w:sz w:val="28"/>
          <w:szCs w:val="28"/>
          <w:u w:val="single"/>
        </w:rPr>
        <w:t>штабування текстурних координат</w:t>
      </w:r>
    </w:p>
    <w:p w14:paraId="11A7A8B8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8005CEE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Масштабування текстурних координат дозволяє змінювати розмір текстури, що відображається на моделі. Збільшення значень координат призводить до "стиснення" текстури (більше повторень), а зменшення - до її "розтягування".</w:t>
      </w:r>
    </w:p>
    <w:p w14:paraId="70F9F83D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B53DF0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Масштабування відносно початку координат (0,0):</w:t>
      </w:r>
    </w:p>
    <w:p w14:paraId="0415EABF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DB4A99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lastRenderedPageBreak/>
        <w:t>Найпростіший випадок — це масштабування відносно початку координат текстурного простору. Для цього достатньо помнож</w:t>
      </w:r>
      <w:r>
        <w:rPr>
          <w:rFonts w:ascii="Times New Roman" w:hAnsi="Times New Roman" w:cs="Times New Roman"/>
          <w:sz w:val="28"/>
          <w:szCs w:val="28"/>
        </w:rPr>
        <w:t>ити кожну текстурну координату (u, v) на коефіцієнт масштабування s:</w:t>
      </w:r>
    </w:p>
    <w:p w14:paraId="12C9A5AD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(u', v') = (u * s, v * s)</w:t>
      </w:r>
    </w:p>
    <w:p w14:paraId="5CE5AC5F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12A023" w14:textId="77777777" w:rsidR="00AA6ECA" w:rsidRDefault="00AA6ECA" w:rsidP="001168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Однак такий підхід призводить до того, що текстура "стягується" до кута (0, 0), </w:t>
      </w:r>
      <w:r w:rsidR="001168E4">
        <w:rPr>
          <w:rFonts w:ascii="Times New Roman" w:hAnsi="Times New Roman" w:cs="Times New Roman"/>
          <w:sz w:val="28"/>
          <w:szCs w:val="28"/>
        </w:rPr>
        <w:t>що не завжди є бажаним ефектом.</w:t>
      </w:r>
    </w:p>
    <w:p w14:paraId="4F964092" w14:textId="77777777" w:rsidR="001168E4" w:rsidRPr="00AA6ECA" w:rsidRDefault="001168E4" w:rsidP="001168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38039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Масшта</w:t>
      </w:r>
      <w:r>
        <w:rPr>
          <w:rFonts w:ascii="Times New Roman" w:hAnsi="Times New Roman" w:cs="Times New Roman"/>
          <w:sz w:val="28"/>
          <w:szCs w:val="28"/>
        </w:rPr>
        <w:t>бування навколо заданої точки:</w:t>
      </w:r>
    </w:p>
    <w:p w14:paraId="49EDCC68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C79FDA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Щоб реалізувати масштаб</w:t>
      </w:r>
      <w:r>
        <w:rPr>
          <w:rFonts w:ascii="Times New Roman" w:hAnsi="Times New Roman" w:cs="Times New Roman"/>
          <w:sz w:val="28"/>
          <w:szCs w:val="28"/>
        </w:rPr>
        <w:t>ування навколо довільної точки (center_u, center_v)</w:t>
      </w:r>
      <w:r w:rsidRPr="00AA6ECA">
        <w:rPr>
          <w:rFonts w:ascii="Times New Roman" w:hAnsi="Times New Roman" w:cs="Times New Roman"/>
          <w:sz w:val="28"/>
          <w:szCs w:val="28"/>
        </w:rPr>
        <w:t>, необхідно виконати три кроки:</w:t>
      </w:r>
    </w:p>
    <w:p w14:paraId="7F4C4183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7A3E3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A6ECA">
        <w:rPr>
          <w:rFonts w:ascii="Times New Roman" w:hAnsi="Times New Roman" w:cs="Times New Roman"/>
          <w:sz w:val="28"/>
          <w:szCs w:val="28"/>
        </w:rPr>
        <w:t>Зсув до початку координат: Перемістити систему координа</w:t>
      </w:r>
      <w:r>
        <w:rPr>
          <w:rFonts w:ascii="Times New Roman" w:hAnsi="Times New Roman" w:cs="Times New Roman"/>
          <w:sz w:val="28"/>
          <w:szCs w:val="28"/>
        </w:rPr>
        <w:t>т так, щоб центр масштабування (center_u, center_v)</w:t>
      </w:r>
      <w:r w:rsidRPr="00AA6ECA">
        <w:rPr>
          <w:rFonts w:ascii="Times New Roman" w:hAnsi="Times New Roman" w:cs="Times New Roman"/>
          <w:sz w:val="28"/>
          <w:szCs w:val="28"/>
        </w:rPr>
        <w:t xml:space="preserve"> опинився в точці (0, 0). Це досягається відніманням координат центру від поточних текстурних координат:</w:t>
      </w:r>
    </w:p>
    <w:p w14:paraId="0BB0C488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(u_temp, v_temp)</w:t>
      </w:r>
      <w:r>
        <w:rPr>
          <w:rFonts w:ascii="Times New Roman" w:hAnsi="Times New Roman" w:cs="Times New Roman"/>
          <w:sz w:val="28"/>
          <w:szCs w:val="28"/>
        </w:rPr>
        <w:t xml:space="preserve"> = (u - center_u, v - center_v)</w:t>
      </w:r>
    </w:p>
    <w:p w14:paraId="17704A0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2. Масштабування: Виконати масштабування відносно нового початку координат, помноживши отримані координа</w:t>
      </w:r>
      <w:r>
        <w:rPr>
          <w:rFonts w:ascii="Times New Roman" w:hAnsi="Times New Roman" w:cs="Times New Roman"/>
          <w:sz w:val="28"/>
          <w:szCs w:val="28"/>
        </w:rPr>
        <w:t>ти на коефіцієнт масштабування s</w:t>
      </w:r>
      <w:r w:rsidRPr="00AA6ECA">
        <w:rPr>
          <w:rFonts w:ascii="Times New Roman" w:hAnsi="Times New Roman" w:cs="Times New Roman"/>
          <w:sz w:val="28"/>
          <w:szCs w:val="28"/>
        </w:rPr>
        <w:t>:</w:t>
      </w:r>
    </w:p>
    <w:p w14:paraId="49D3F5D5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(u_scaled, v_sca</w:t>
      </w:r>
      <w:r>
        <w:rPr>
          <w:rFonts w:ascii="Times New Roman" w:hAnsi="Times New Roman" w:cs="Times New Roman"/>
          <w:sz w:val="28"/>
          <w:szCs w:val="28"/>
        </w:rPr>
        <w:t>led) = (u_temp * s, v_temp * s)</w:t>
      </w:r>
    </w:p>
    <w:p w14:paraId="638AD4AD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AA6ECA">
        <w:rPr>
          <w:rFonts w:ascii="Times New Roman" w:hAnsi="Times New Roman" w:cs="Times New Roman"/>
          <w:sz w:val="28"/>
          <w:szCs w:val="28"/>
        </w:rPr>
        <w:t>Зворотний зсув: Перемістити систему координат назад, додавши координати центру масштабування:</w:t>
      </w:r>
    </w:p>
    <w:p w14:paraId="600DEB0E" w14:textId="77777777" w:rsid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(u', v') = (u_scaled +</w:t>
      </w:r>
      <w:r>
        <w:rPr>
          <w:rFonts w:ascii="Times New Roman" w:hAnsi="Times New Roman" w:cs="Times New Roman"/>
          <w:sz w:val="28"/>
          <w:szCs w:val="28"/>
        </w:rPr>
        <w:t xml:space="preserve"> center_u, v_scaled + center_v)</w:t>
      </w:r>
    </w:p>
    <w:p w14:paraId="10FF5BBE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6F51D4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Об'єднавши ці три к</w:t>
      </w:r>
      <w:r>
        <w:rPr>
          <w:rFonts w:ascii="Times New Roman" w:hAnsi="Times New Roman" w:cs="Times New Roman"/>
          <w:sz w:val="28"/>
          <w:szCs w:val="28"/>
        </w:rPr>
        <w:t>роки в одну формулу, отримаємо:</w:t>
      </w:r>
    </w:p>
    <w:p w14:paraId="5CA308A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(u', v') = ((u - center_u) * s + center_u,</w:t>
      </w:r>
      <w:r>
        <w:rPr>
          <w:rFonts w:ascii="Times New Roman" w:hAnsi="Times New Roman" w:cs="Times New Roman"/>
          <w:sz w:val="28"/>
          <w:szCs w:val="28"/>
        </w:rPr>
        <w:t xml:space="preserve"> (v - center_v) * s + center_v)</w:t>
      </w:r>
    </w:p>
    <w:p w14:paraId="758F07CA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2AC187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Ця формула є основою для реалізації масштабування текстури у вершинному шейдері.</w:t>
      </w:r>
    </w:p>
    <w:p w14:paraId="024F1650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17AC5E" w14:textId="77777777" w:rsidR="00AA6ECA" w:rsidRPr="001168E4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168E4">
        <w:rPr>
          <w:rFonts w:ascii="Times New Roman" w:hAnsi="Times New Roman" w:cs="Times New Roman"/>
          <w:sz w:val="28"/>
          <w:szCs w:val="28"/>
          <w:u w:val="single"/>
        </w:rPr>
        <w:t>Реалізація у вершинному шейдері</w:t>
      </w:r>
    </w:p>
    <w:p w14:paraId="3A3C598F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449166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Вершинний шейдер — це програма, що виконується на GPU для кожної вершини моделі. Це ідеальне місце для маніпуляцій з текстурними координатами, оскільки ці обчислення виконуються паралельно для всіх вершин, що є дуже ефективним.</w:t>
      </w:r>
    </w:p>
    <w:p w14:paraId="398AD6B7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5BEA19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Для реалізації масштабування в шейдер необх</w:t>
      </w:r>
      <w:r w:rsidR="001168E4">
        <w:rPr>
          <w:rFonts w:ascii="Times New Roman" w:hAnsi="Times New Roman" w:cs="Times New Roman"/>
          <w:sz w:val="28"/>
          <w:szCs w:val="28"/>
        </w:rPr>
        <w:t>ідно передати дві нові uniform</w:t>
      </w:r>
      <w:r w:rsidRPr="00AA6ECA">
        <w:rPr>
          <w:rFonts w:ascii="Times New Roman" w:hAnsi="Times New Roman" w:cs="Times New Roman"/>
          <w:sz w:val="28"/>
          <w:szCs w:val="28"/>
        </w:rPr>
        <w:t xml:space="preserve"> змінні з основного коду:</w:t>
      </w:r>
    </w:p>
    <w:p w14:paraId="47307CBA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2DB587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u_scale</w:t>
      </w:r>
      <w:r w:rsidR="001168E4">
        <w:rPr>
          <w:rFonts w:ascii="Times New Roman" w:hAnsi="Times New Roman" w:cs="Times New Roman"/>
          <w:sz w:val="28"/>
          <w:szCs w:val="28"/>
        </w:rPr>
        <w:t xml:space="preserve"> </w:t>
      </w:r>
      <w:r w:rsidRPr="00AA6ECA">
        <w:rPr>
          <w:rFonts w:ascii="Times New Roman" w:hAnsi="Times New Roman" w:cs="Times New Roman"/>
          <w:sz w:val="28"/>
          <w:szCs w:val="28"/>
        </w:rPr>
        <w:t>: коефіцієнт масштабування.</w:t>
      </w:r>
    </w:p>
    <w:p w14:paraId="3699BA3C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u_scale_center</w:t>
      </w:r>
      <w:r w:rsidR="001168E4">
        <w:rPr>
          <w:rFonts w:ascii="Times New Roman" w:hAnsi="Times New Roman" w:cs="Times New Roman"/>
          <w:sz w:val="28"/>
          <w:szCs w:val="28"/>
        </w:rPr>
        <w:t xml:space="preserve"> </w:t>
      </w:r>
      <w:r w:rsidRPr="00AA6ECA">
        <w:rPr>
          <w:rFonts w:ascii="Times New Roman" w:hAnsi="Times New Roman" w:cs="Times New Roman"/>
          <w:sz w:val="28"/>
          <w:szCs w:val="28"/>
        </w:rPr>
        <w:t>: к</w:t>
      </w:r>
      <w:r w:rsidR="001168E4">
        <w:rPr>
          <w:rFonts w:ascii="Times New Roman" w:hAnsi="Times New Roman" w:cs="Times New Roman"/>
          <w:sz w:val="28"/>
          <w:szCs w:val="28"/>
        </w:rPr>
        <w:t>оординати центру масштабування (center_u, center_v)</w:t>
      </w:r>
      <w:r w:rsidRPr="00AA6ECA">
        <w:rPr>
          <w:rFonts w:ascii="Times New Roman" w:hAnsi="Times New Roman" w:cs="Times New Roman"/>
          <w:sz w:val="28"/>
          <w:szCs w:val="28"/>
        </w:rPr>
        <w:t>.</w:t>
      </w:r>
    </w:p>
    <w:p w14:paraId="428A607F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A4B3AA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У вершинному шейдері, замість простої передач</w:t>
      </w:r>
      <w:r w:rsidR="001168E4">
        <w:rPr>
          <w:rFonts w:ascii="Times New Roman" w:hAnsi="Times New Roman" w:cs="Times New Roman"/>
          <w:sz w:val="28"/>
          <w:szCs w:val="28"/>
        </w:rPr>
        <w:t>і вхідних текстурних координат aTexCoord</w:t>
      </w:r>
      <w:r w:rsidRPr="00AA6ECA">
        <w:rPr>
          <w:rFonts w:ascii="Times New Roman" w:hAnsi="Times New Roman" w:cs="Times New Roman"/>
          <w:sz w:val="28"/>
          <w:szCs w:val="28"/>
        </w:rPr>
        <w:t xml:space="preserve"> у фрагментний шейдер, ми застосовуємо до них вищезгадану формулу:</w:t>
      </w:r>
    </w:p>
    <w:p w14:paraId="368D5E3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636B0B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lastRenderedPageBreak/>
        <w:t>// Вхідні дані з JavaScript</w:t>
      </w:r>
    </w:p>
    <w:p w14:paraId="490E7EC1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uniform float u_scale;</w:t>
      </w:r>
    </w:p>
    <w:p w14:paraId="4C21925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uniform vec2 u_scale_center;</w:t>
      </w:r>
    </w:p>
    <w:p w14:paraId="3EF7365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EBBC29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// Вхідні атрибути вершини</w:t>
      </w:r>
    </w:p>
    <w:p w14:paraId="6A9E3899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attribute vec2 aTexCoord;</w:t>
      </w:r>
    </w:p>
    <w:p w14:paraId="52EE3F44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FDECF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// Змінна для передачі у фрагментний шейдер</w:t>
      </w:r>
    </w:p>
    <w:p w14:paraId="6077C033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varying vec2 v_texCoord;</w:t>
      </w:r>
    </w:p>
    <w:p w14:paraId="6D155EE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E5F5B1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void main() {</w:t>
      </w:r>
    </w:p>
    <w:p w14:paraId="7C0F6F39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// ... інші обчислення ...</w:t>
      </w:r>
    </w:p>
    <w:p w14:paraId="772ADB6F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3129BC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// Масштабування текстурних координат</w:t>
      </w:r>
    </w:p>
    <w:p w14:paraId="731AE73D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v_texCoord = (aTexCoord - u_scale_center) * u_scale + u_scale_center;</w:t>
      </w:r>
    </w:p>
    <w:p w14:paraId="6A25F61C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5F8030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// ... інші обчислення ...</w:t>
      </w:r>
    </w:p>
    <w:p w14:paraId="63C5A07B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}</w:t>
      </w:r>
    </w:p>
    <w:p w14:paraId="2FAA6FDE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9261AE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Таким чином, у фрагментний шейдер вже надходять модифіковані текстурні координати, які й використовуються для вибірки кольору з текстури. Це дозволяє досягти ефекту масштабування в реальному часі.</w:t>
      </w:r>
    </w:p>
    <w:p w14:paraId="62BA155E" w14:textId="77777777" w:rsidR="001168E4" w:rsidRDefault="001168E4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D2AA17" w14:textId="77777777" w:rsidR="00AA6ECA" w:rsidRPr="001168E4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168E4">
        <w:rPr>
          <w:rFonts w:ascii="Times New Roman" w:hAnsi="Times New Roman" w:cs="Times New Roman"/>
          <w:b/>
          <w:sz w:val="28"/>
          <w:szCs w:val="28"/>
        </w:rPr>
        <w:t>Деталі реалізації</w:t>
      </w:r>
    </w:p>
    <w:p w14:paraId="07D40043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1ABDE3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Реалізація завдання вимагала внесення змін у два основні файли проекту: вершинний шейдер</w:t>
      </w:r>
      <w:r w:rsidR="001168E4">
        <w:rPr>
          <w:rFonts w:ascii="Times New Roman" w:hAnsi="Times New Roman" w:cs="Times New Roman"/>
          <w:sz w:val="28"/>
          <w:szCs w:val="28"/>
        </w:rPr>
        <w:t xml:space="preserve"> shader.gpu та основний логічний файл main.js</w:t>
      </w:r>
      <w:r w:rsidRPr="00AA6ECA">
        <w:rPr>
          <w:rFonts w:ascii="Times New Roman" w:hAnsi="Times New Roman" w:cs="Times New Roman"/>
          <w:sz w:val="28"/>
          <w:szCs w:val="28"/>
        </w:rPr>
        <w:t>.</w:t>
      </w:r>
    </w:p>
    <w:p w14:paraId="7BF3AC77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2C4CF0" w14:textId="77777777" w:rsidR="00AA6ECA" w:rsidRPr="001168E4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168E4">
        <w:rPr>
          <w:rFonts w:ascii="Times New Roman" w:hAnsi="Times New Roman" w:cs="Times New Roman"/>
          <w:sz w:val="28"/>
          <w:szCs w:val="28"/>
          <w:u w:val="single"/>
        </w:rPr>
        <w:t>М</w:t>
      </w:r>
      <w:r w:rsidR="001168E4" w:rsidRPr="001168E4">
        <w:rPr>
          <w:rFonts w:ascii="Times New Roman" w:hAnsi="Times New Roman" w:cs="Times New Roman"/>
          <w:sz w:val="28"/>
          <w:szCs w:val="28"/>
          <w:u w:val="single"/>
        </w:rPr>
        <w:t>одифікація вершинного шейдера shader.gpu</w:t>
      </w:r>
    </w:p>
    <w:p w14:paraId="149068D5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127E76" w14:textId="77777777" w:rsidR="00AA6ECA" w:rsidRPr="00AA6ECA" w:rsidRDefault="00AA6ECA" w:rsidP="001168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Вершинний шейдер був модифікований для виконання математичних опера</w:t>
      </w:r>
      <w:r w:rsidR="001168E4">
        <w:rPr>
          <w:rFonts w:ascii="Times New Roman" w:hAnsi="Times New Roman" w:cs="Times New Roman"/>
          <w:sz w:val="28"/>
          <w:szCs w:val="28"/>
        </w:rPr>
        <w:t>цій з текстурними координатами.</w:t>
      </w:r>
    </w:p>
    <w:p w14:paraId="778A287D" w14:textId="77777777" w:rsidR="00AA6ECA" w:rsidRPr="00AA6ECA" w:rsidRDefault="001168E4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Додавання uniform</w:t>
      </w:r>
      <w:r w:rsidR="00AA6ECA" w:rsidRPr="00AA6ECA">
        <w:rPr>
          <w:rFonts w:ascii="Times New Roman" w:hAnsi="Times New Roman" w:cs="Times New Roman"/>
          <w:sz w:val="28"/>
          <w:szCs w:val="28"/>
        </w:rPr>
        <w:t>-змінних:</w:t>
      </w:r>
    </w:p>
    <w:p w14:paraId="0A404963" w14:textId="77777777" w:rsidR="00AA6ECA" w:rsidRPr="00AA6ECA" w:rsidRDefault="001168E4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Було додано дві uniform</w:t>
      </w:r>
      <w:r w:rsidR="00AA6ECA" w:rsidRPr="00AA6ECA">
        <w:rPr>
          <w:rFonts w:ascii="Times New Roman" w:hAnsi="Times New Roman" w:cs="Times New Roman"/>
          <w:sz w:val="28"/>
          <w:szCs w:val="28"/>
        </w:rPr>
        <w:t xml:space="preserve"> змінні, які дозволяють передавати дані з JavaScript коду в шейдер:</w:t>
      </w:r>
    </w:p>
    <w:p w14:paraId="5F4C1CD3" w14:textId="77777777" w:rsidR="00AA6ECA" w:rsidRPr="00AA6ECA" w:rsidRDefault="00F51A2B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uniform float u_scale;</w:t>
      </w:r>
      <w:r w:rsidR="00AA6ECA" w:rsidRPr="00AA6ECA">
        <w:rPr>
          <w:rFonts w:ascii="Times New Roman" w:hAnsi="Times New Roman" w:cs="Times New Roman"/>
          <w:sz w:val="28"/>
          <w:szCs w:val="28"/>
        </w:rPr>
        <w:t xml:space="preserve"> — для зберігання коефіцієнту масштабування.</w:t>
      </w:r>
    </w:p>
    <w:p w14:paraId="05FABDE5" w14:textId="77777777" w:rsidR="00AA6ECA" w:rsidRPr="00AA6ECA" w:rsidRDefault="00F51A2B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uniform vec2 u_scale_center;</w:t>
      </w:r>
      <w:r w:rsidR="00AA6ECA" w:rsidRPr="00AA6ECA">
        <w:rPr>
          <w:rFonts w:ascii="Times New Roman" w:hAnsi="Times New Roman" w:cs="Times New Roman"/>
          <w:sz w:val="28"/>
          <w:szCs w:val="28"/>
        </w:rPr>
        <w:t xml:space="preserve"> — для зберігання 2D-вектору з координатами центру масштабування (u, v).</w:t>
      </w:r>
    </w:p>
    <w:p w14:paraId="7F53BB9A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50F2BD" w14:textId="77777777" w:rsidR="00AA6ECA" w:rsidRPr="00AA6ECA" w:rsidRDefault="00F51A2B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A6ECA" w:rsidRPr="00AA6ECA">
        <w:rPr>
          <w:rFonts w:ascii="Times New Roman" w:hAnsi="Times New Roman" w:cs="Times New Roman"/>
          <w:sz w:val="28"/>
          <w:szCs w:val="28"/>
        </w:rPr>
        <w:t>Обчислення нових текстурних координат:</w:t>
      </w:r>
    </w:p>
    <w:p w14:paraId="1E7D16CD" w14:textId="77777777" w:rsidR="00F51A2B" w:rsidRDefault="00F51A2B" w:rsidP="00F51A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головній функції шейдера main()</w:t>
      </w:r>
      <w:r w:rsidR="00AA6ECA" w:rsidRPr="00AA6ECA">
        <w:rPr>
          <w:rFonts w:ascii="Times New Roman" w:hAnsi="Times New Roman" w:cs="Times New Roman"/>
          <w:sz w:val="28"/>
          <w:szCs w:val="28"/>
        </w:rPr>
        <w:t xml:space="preserve"> було змінено рядок, що відповідає за передачу текстурних коор</w:t>
      </w:r>
      <w:r>
        <w:rPr>
          <w:rFonts w:ascii="Times New Roman" w:hAnsi="Times New Roman" w:cs="Times New Roman"/>
          <w:sz w:val="28"/>
          <w:szCs w:val="28"/>
        </w:rPr>
        <w:t>динат. Замість прямої передачі v_texCoord = aTexCoord;</w:t>
      </w:r>
      <w:r w:rsidR="00AA6ECA" w:rsidRPr="00AA6ECA">
        <w:rPr>
          <w:rFonts w:ascii="Times New Roman" w:hAnsi="Times New Roman" w:cs="Times New Roman"/>
          <w:sz w:val="28"/>
          <w:szCs w:val="28"/>
        </w:rPr>
        <w:t xml:space="preserve"> тепер виконується обчислення за формул</w:t>
      </w:r>
      <w:r>
        <w:rPr>
          <w:rFonts w:ascii="Times New Roman" w:hAnsi="Times New Roman" w:cs="Times New Roman"/>
          <w:sz w:val="28"/>
          <w:szCs w:val="28"/>
        </w:rPr>
        <w:t>ою масштабування навколо точки:</w:t>
      </w:r>
    </w:p>
    <w:p w14:paraId="3FE07DA8" w14:textId="77777777" w:rsidR="00AA6ECA" w:rsidRPr="00AA6ECA" w:rsidRDefault="00AA6ECA" w:rsidP="00F51A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v_texCoord = (aTexCoord - u_scale_center) * u_scale + u_scale_center;</w:t>
      </w:r>
    </w:p>
    <w:p w14:paraId="22415EF0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Цей рядок коду виконує зсув, масштабування та зворотний зсув, як було описано в теоретичній частині. Результат (нові, обчис</w:t>
      </w:r>
      <w:r w:rsidR="00F51A2B">
        <w:rPr>
          <w:rFonts w:ascii="Times New Roman" w:hAnsi="Times New Roman" w:cs="Times New Roman"/>
          <w:sz w:val="28"/>
          <w:szCs w:val="28"/>
        </w:rPr>
        <w:t xml:space="preserve">лені координати) </w:t>
      </w:r>
      <w:r w:rsidR="00F51A2B">
        <w:rPr>
          <w:rFonts w:ascii="Times New Roman" w:hAnsi="Times New Roman" w:cs="Times New Roman"/>
          <w:sz w:val="28"/>
          <w:szCs w:val="28"/>
        </w:rPr>
        <w:lastRenderedPageBreak/>
        <w:t>записується у varying-змінну v_texCoord</w:t>
      </w:r>
      <w:r w:rsidRPr="00AA6ECA">
        <w:rPr>
          <w:rFonts w:ascii="Times New Roman" w:hAnsi="Times New Roman" w:cs="Times New Roman"/>
          <w:sz w:val="28"/>
          <w:szCs w:val="28"/>
        </w:rPr>
        <w:t>, яка автоматично інтерполюється та передається у фрагментний шейдер.</w:t>
      </w:r>
    </w:p>
    <w:p w14:paraId="40E3ECE9" w14:textId="77777777" w:rsidR="00F51A2B" w:rsidRDefault="00F51A2B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048AAE" w14:textId="77777777" w:rsidR="00AA6ECA" w:rsidRPr="00F51A2B" w:rsidRDefault="00F51A2B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51A2B">
        <w:rPr>
          <w:rFonts w:ascii="Times New Roman" w:hAnsi="Times New Roman" w:cs="Times New Roman"/>
          <w:sz w:val="28"/>
          <w:szCs w:val="28"/>
          <w:u w:val="single"/>
        </w:rPr>
        <w:t>Модифікація JavaScript</w:t>
      </w:r>
    </w:p>
    <w:p w14:paraId="6048D521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253B5D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Основна логіка керування, обробка подій та передача даних у ше</w:t>
      </w:r>
      <w:r w:rsidR="00F51A2B">
        <w:rPr>
          <w:rFonts w:ascii="Times New Roman" w:hAnsi="Times New Roman" w:cs="Times New Roman"/>
          <w:sz w:val="28"/>
          <w:szCs w:val="28"/>
        </w:rPr>
        <w:t>йдери була реалізована у файлі main.js</w:t>
      </w:r>
      <w:r w:rsidRPr="00AA6ECA">
        <w:rPr>
          <w:rFonts w:ascii="Times New Roman" w:hAnsi="Times New Roman" w:cs="Times New Roman"/>
          <w:sz w:val="28"/>
          <w:szCs w:val="28"/>
        </w:rPr>
        <w:t>.</w:t>
      </w:r>
    </w:p>
    <w:p w14:paraId="60635099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17FA69" w14:textId="77777777" w:rsidR="00AA6ECA" w:rsidRPr="00AA6ECA" w:rsidRDefault="00F51A2B" w:rsidP="00F51A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AA6ECA" w:rsidRPr="00AA6ECA">
        <w:rPr>
          <w:rFonts w:ascii="Times New Roman" w:hAnsi="Times New Roman" w:cs="Times New Roman"/>
          <w:sz w:val="28"/>
          <w:szCs w:val="28"/>
        </w:rPr>
        <w:t>Було додано дві нові глобальні змінні для зберігання поточного стану масштабування:</w:t>
      </w:r>
    </w:p>
    <w:p w14:paraId="7BEE7F82" w14:textId="77777777" w:rsidR="00AA6ECA" w:rsidRPr="00AA6ECA" w:rsidRDefault="00F51A2B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scale = 1.0;</w:t>
      </w:r>
      <w:r w:rsidR="00AA6ECA" w:rsidRPr="00AA6ECA">
        <w:rPr>
          <w:rFonts w:ascii="Times New Roman" w:hAnsi="Times New Roman" w:cs="Times New Roman"/>
          <w:sz w:val="28"/>
          <w:szCs w:val="28"/>
        </w:rPr>
        <w:t xml:space="preserve"> — початковий коефіцієнт масштабування.</w:t>
      </w:r>
    </w:p>
    <w:p w14:paraId="079E979D" w14:textId="77777777" w:rsidR="00AA6ECA" w:rsidRPr="00AA6ECA" w:rsidRDefault="00F51A2B" w:rsidP="00F51A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scaleCenter = [0.5, 0.5];</w:t>
      </w:r>
      <w:r w:rsidR="00AA6ECA" w:rsidRPr="00AA6ECA">
        <w:rPr>
          <w:rFonts w:ascii="Times New Roman" w:hAnsi="Times New Roman" w:cs="Times New Roman"/>
          <w:sz w:val="28"/>
          <w:szCs w:val="28"/>
        </w:rPr>
        <w:t xml:space="preserve"> — початкове положення центру </w:t>
      </w:r>
      <w:r>
        <w:rPr>
          <w:rFonts w:ascii="Times New Roman" w:hAnsi="Times New Roman" w:cs="Times New Roman"/>
          <w:sz w:val="28"/>
          <w:szCs w:val="28"/>
        </w:rPr>
        <w:t>масштабування (центр текстури).</w:t>
      </w:r>
    </w:p>
    <w:p w14:paraId="6A2B1F66" w14:textId="77777777" w:rsidR="00AA6ECA" w:rsidRPr="00AA6ECA" w:rsidRDefault="00F51A2B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Отримання посилань на uniform</w:t>
      </w:r>
      <w:r w:rsidR="00AA6ECA" w:rsidRPr="00AA6ECA">
        <w:rPr>
          <w:rFonts w:ascii="Times New Roman" w:hAnsi="Times New Roman" w:cs="Times New Roman"/>
          <w:sz w:val="28"/>
          <w:szCs w:val="28"/>
        </w:rPr>
        <w:t>-змінні:</w:t>
      </w:r>
    </w:p>
    <w:p w14:paraId="13608332" w14:textId="77777777" w:rsidR="00AA6ECA" w:rsidRDefault="00F51A2B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функції initGL()</w:t>
      </w:r>
      <w:r w:rsidR="00AA6ECA" w:rsidRPr="00AA6ECA">
        <w:rPr>
          <w:rFonts w:ascii="Times New Roman" w:hAnsi="Times New Roman" w:cs="Times New Roman"/>
          <w:sz w:val="28"/>
          <w:szCs w:val="28"/>
        </w:rPr>
        <w:t xml:space="preserve"> після компіляції та лінкування шейдерної програми, були отримані</w:t>
      </w:r>
      <w:r>
        <w:rPr>
          <w:rFonts w:ascii="Times New Roman" w:hAnsi="Times New Roman" w:cs="Times New Roman"/>
          <w:sz w:val="28"/>
          <w:szCs w:val="28"/>
        </w:rPr>
        <w:t xml:space="preserve"> "локації" (посилання) на нові uniform</w:t>
      </w:r>
      <w:r w:rsidR="00AA6ECA" w:rsidRPr="00AA6ECA">
        <w:rPr>
          <w:rFonts w:ascii="Times New Roman" w:hAnsi="Times New Roman" w:cs="Times New Roman"/>
          <w:sz w:val="28"/>
          <w:szCs w:val="28"/>
        </w:rPr>
        <w:t>-змінні в GPU-пам'яті:</w:t>
      </w:r>
    </w:p>
    <w:p w14:paraId="7895C14B" w14:textId="77777777" w:rsidR="00F51A2B" w:rsidRPr="00AA6ECA" w:rsidRDefault="00F51A2B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2559ED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shProgram.iScale = gl.getUniformLocation(prog, "u_scale");</w:t>
      </w:r>
    </w:p>
    <w:p w14:paraId="47F7A05B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shProgram.iScaleCenter = gl.getUniformLocation(prog, "u_scale_center");</w:t>
      </w:r>
    </w:p>
    <w:p w14:paraId="01CF92F0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4A66E" w14:textId="77777777" w:rsidR="00AA6ECA" w:rsidRPr="00AA6ECA" w:rsidRDefault="00AA6ECA" w:rsidP="00F51A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Ці по</w:t>
      </w:r>
      <w:r w:rsidR="00F51A2B">
        <w:rPr>
          <w:rFonts w:ascii="Times New Roman" w:hAnsi="Times New Roman" w:cs="Times New Roman"/>
          <w:sz w:val="28"/>
          <w:szCs w:val="28"/>
        </w:rPr>
        <w:t>силання зберігаються в об'єкті shProgram для подальшого використання.</w:t>
      </w:r>
    </w:p>
    <w:p w14:paraId="4BB18801" w14:textId="77777777" w:rsidR="00AA6ECA" w:rsidRPr="00AA6ECA" w:rsidRDefault="00F51A2B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EE49D5">
        <w:rPr>
          <w:rFonts w:ascii="Times New Roman" w:hAnsi="Times New Roman" w:cs="Times New Roman"/>
          <w:sz w:val="28"/>
          <w:szCs w:val="28"/>
        </w:rPr>
        <w:t>Передача даних у шейдер:</w:t>
      </w:r>
    </w:p>
    <w:p w14:paraId="74BB6820" w14:textId="77777777" w:rsidR="00AA6ECA" w:rsidRPr="00AA6ECA" w:rsidRDefault="00EE49D5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функції draw()</w:t>
      </w:r>
      <w:r w:rsidR="00AA6ECA" w:rsidRPr="00AA6ECA">
        <w:rPr>
          <w:rFonts w:ascii="Times New Roman" w:hAnsi="Times New Roman" w:cs="Times New Roman"/>
          <w:sz w:val="28"/>
          <w:szCs w:val="28"/>
        </w:rPr>
        <w:t>, яка викликається при кожному оновле</w:t>
      </w:r>
      <w:r>
        <w:rPr>
          <w:rFonts w:ascii="Times New Roman" w:hAnsi="Times New Roman" w:cs="Times New Roman"/>
          <w:sz w:val="28"/>
          <w:szCs w:val="28"/>
        </w:rPr>
        <w:t xml:space="preserve">нні кадру, були додані виклики </w:t>
      </w:r>
      <w:r w:rsidR="00AA6ECA" w:rsidRPr="00AA6ECA">
        <w:rPr>
          <w:rFonts w:ascii="Times New Roman" w:hAnsi="Times New Roman" w:cs="Times New Roman"/>
          <w:sz w:val="28"/>
          <w:szCs w:val="28"/>
        </w:rPr>
        <w:t>gl.uniform для передач</w:t>
      </w:r>
      <w:r>
        <w:rPr>
          <w:rFonts w:ascii="Times New Roman" w:hAnsi="Times New Roman" w:cs="Times New Roman"/>
          <w:sz w:val="28"/>
          <w:szCs w:val="28"/>
        </w:rPr>
        <w:t>і значень з глобальних змінних scale та scaleCenter у відповідні uniform</w:t>
      </w:r>
      <w:r w:rsidR="00AA6ECA" w:rsidRPr="00AA6ECA">
        <w:rPr>
          <w:rFonts w:ascii="Times New Roman" w:hAnsi="Times New Roman" w:cs="Times New Roman"/>
          <w:sz w:val="28"/>
          <w:szCs w:val="28"/>
        </w:rPr>
        <w:t>-змінні шейдера:</w:t>
      </w:r>
    </w:p>
    <w:p w14:paraId="549684B1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6D57E3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gl.uniform1f(shProgram.iScale, scale);</w:t>
      </w:r>
    </w:p>
    <w:p w14:paraId="56D17448" w14:textId="77777777" w:rsidR="00AA6ECA" w:rsidRDefault="00AA6ECA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gl.uniform2fv(shProg</w:t>
      </w:r>
      <w:r w:rsidR="00EE49D5">
        <w:rPr>
          <w:rFonts w:ascii="Times New Roman" w:hAnsi="Times New Roman" w:cs="Times New Roman"/>
          <w:sz w:val="28"/>
          <w:szCs w:val="28"/>
        </w:rPr>
        <w:t>ram.iScaleCenter, scaleCenter);</w:t>
      </w:r>
    </w:p>
    <w:p w14:paraId="3C66DFAC" w14:textId="77777777" w:rsidR="00EE49D5" w:rsidRPr="00AA6ECA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9FAA71" w14:textId="77777777" w:rsidR="00AA6ECA" w:rsidRPr="00AA6ECA" w:rsidRDefault="00EE49D5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gl.uniform1f</w:t>
      </w:r>
      <w:r w:rsidR="00AA6ECA" w:rsidRPr="00AA6ECA">
        <w:rPr>
          <w:rFonts w:ascii="Times New Roman" w:hAnsi="Times New Roman" w:cs="Times New Roman"/>
          <w:sz w:val="28"/>
          <w:szCs w:val="28"/>
        </w:rPr>
        <w:t xml:space="preserve"> використовується для передачі о</w:t>
      </w:r>
      <w:r>
        <w:rPr>
          <w:rFonts w:ascii="Times New Roman" w:hAnsi="Times New Roman" w:cs="Times New Roman"/>
          <w:sz w:val="28"/>
          <w:szCs w:val="28"/>
        </w:rPr>
        <w:t>дного числа з плаваючою комою (float), а gl.uniform2fv</w:t>
      </w:r>
      <w:r w:rsidR="00AA6ECA" w:rsidRPr="00AA6ECA">
        <w:rPr>
          <w:rFonts w:ascii="Times New Roman" w:hAnsi="Times New Roman" w:cs="Times New Roman"/>
          <w:sz w:val="28"/>
          <w:szCs w:val="28"/>
        </w:rPr>
        <w:t xml:space="preserve"> — для пере</w:t>
      </w:r>
      <w:r>
        <w:rPr>
          <w:rFonts w:ascii="Times New Roman" w:hAnsi="Times New Roman" w:cs="Times New Roman"/>
          <w:sz w:val="28"/>
          <w:szCs w:val="28"/>
        </w:rPr>
        <w:t>дачі двокомпонентного вектору (vec2</w:t>
      </w:r>
      <w:r w:rsidR="00AA6ECA" w:rsidRPr="00AA6ECA">
        <w:rPr>
          <w:rFonts w:ascii="Times New Roman" w:hAnsi="Times New Roman" w:cs="Times New Roman"/>
          <w:sz w:val="28"/>
          <w:szCs w:val="28"/>
        </w:rPr>
        <w:t>).</w:t>
      </w:r>
    </w:p>
    <w:p w14:paraId="755A8C89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CE5BA8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4. Обробка подій клавіатури:</w:t>
      </w:r>
    </w:p>
    <w:p w14:paraId="609F077B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Для інтерактивного керування була створена</w:t>
      </w:r>
      <w:r w:rsidR="00EE49D5">
        <w:rPr>
          <w:rFonts w:ascii="Times New Roman" w:hAnsi="Times New Roman" w:cs="Times New Roman"/>
          <w:sz w:val="28"/>
          <w:szCs w:val="28"/>
        </w:rPr>
        <w:t xml:space="preserve"> функція handleKeyPress(event)</w:t>
      </w:r>
      <w:r w:rsidRPr="00AA6ECA">
        <w:rPr>
          <w:rFonts w:ascii="Times New Roman" w:hAnsi="Times New Roman" w:cs="Times New Roman"/>
          <w:sz w:val="28"/>
          <w:szCs w:val="28"/>
        </w:rPr>
        <w:t xml:space="preserve"> та додано слухач подій.</w:t>
      </w:r>
    </w:p>
    <w:p w14:paraId="4FEEF683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Додавання слухача:</w:t>
      </w:r>
      <w:r w:rsidR="00EE49D5">
        <w:rPr>
          <w:rFonts w:ascii="Times New Roman" w:hAnsi="Times New Roman" w:cs="Times New Roman"/>
          <w:sz w:val="28"/>
          <w:szCs w:val="28"/>
        </w:rPr>
        <w:t xml:space="preserve"> У кінці функції </w:t>
      </w:r>
      <w:r w:rsidR="00EE49D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E49D5">
        <w:rPr>
          <w:rFonts w:ascii="Times New Roman" w:hAnsi="Times New Roman" w:cs="Times New Roman"/>
          <w:sz w:val="28"/>
          <w:szCs w:val="28"/>
        </w:rPr>
        <w:t>nit()</w:t>
      </w:r>
      <w:r w:rsidRPr="00AA6ECA">
        <w:rPr>
          <w:rFonts w:ascii="Times New Roman" w:hAnsi="Times New Roman" w:cs="Times New Roman"/>
          <w:sz w:val="28"/>
          <w:szCs w:val="28"/>
        </w:rPr>
        <w:t xml:space="preserve"> додано рядок для реєстрації обробника подій:</w:t>
      </w:r>
    </w:p>
    <w:p w14:paraId="1D73F0F5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    window.addEventListener('keydown', handleKeyPress);</w:t>
      </w:r>
    </w:p>
    <w:p w14:paraId="03EFBA07" w14:textId="77777777" w:rsidR="00EE49D5" w:rsidRDefault="00EE49D5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C05BE9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Реалізація </w:t>
      </w:r>
      <w:r w:rsidR="00EE49D5">
        <w:rPr>
          <w:rFonts w:ascii="Times New Roman" w:hAnsi="Times New Roman" w:cs="Times New Roman"/>
          <w:sz w:val="28"/>
          <w:szCs w:val="28"/>
        </w:rPr>
        <w:t>handleKeyPres`:</w:t>
      </w:r>
      <w:r w:rsidRPr="00AA6ECA">
        <w:rPr>
          <w:rFonts w:ascii="Times New Roman" w:hAnsi="Times New Roman" w:cs="Times New Roman"/>
          <w:sz w:val="28"/>
          <w:szCs w:val="28"/>
        </w:rPr>
        <w:t xml:space="preserve"> Ця функц</w:t>
      </w:r>
      <w:r w:rsidR="00EE49D5">
        <w:rPr>
          <w:rFonts w:ascii="Times New Roman" w:hAnsi="Times New Roman" w:cs="Times New Roman"/>
          <w:sz w:val="28"/>
          <w:szCs w:val="28"/>
        </w:rPr>
        <w:t>ія аналізує натиснуту клавішу (event.key</w:t>
      </w:r>
      <w:r w:rsidRPr="00AA6ECA">
        <w:rPr>
          <w:rFonts w:ascii="Times New Roman" w:hAnsi="Times New Roman" w:cs="Times New Roman"/>
          <w:sz w:val="28"/>
          <w:szCs w:val="28"/>
        </w:rPr>
        <w:t>) і відпо</w:t>
      </w:r>
      <w:r w:rsidR="00EE49D5">
        <w:rPr>
          <w:rFonts w:ascii="Times New Roman" w:hAnsi="Times New Roman" w:cs="Times New Roman"/>
          <w:sz w:val="28"/>
          <w:szCs w:val="28"/>
        </w:rPr>
        <w:t>відно оновлює значення змінних scaleCenter або scale</w:t>
      </w:r>
      <w:r w:rsidRPr="00AA6ECA">
        <w:rPr>
          <w:rFonts w:ascii="Times New Roman" w:hAnsi="Times New Roman" w:cs="Times New Roman"/>
          <w:sz w:val="28"/>
          <w:szCs w:val="28"/>
        </w:rPr>
        <w:t>.</w:t>
      </w:r>
    </w:p>
    <w:p w14:paraId="5492CA6B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6C3D5F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    function handleKeyPress(event) {</w:t>
      </w:r>
    </w:p>
    <w:p w14:paraId="397B1877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        const step = 0.01; // Крок для переміщення центру</w:t>
      </w:r>
    </w:p>
    <w:p w14:paraId="4266547D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        switch (event.key) {</w:t>
      </w:r>
    </w:p>
    <w:p w14:paraId="6AC40F48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            case 'd': scaleCenter[0] += step; break;</w:t>
      </w:r>
    </w:p>
    <w:p w14:paraId="7E8B2F1E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lastRenderedPageBreak/>
        <w:t xml:space="preserve">                case 'a': scaleCenter[0] -= step; break;</w:t>
      </w:r>
    </w:p>
    <w:p w14:paraId="3C9B9CAB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            case 'w': scaleCenter[1] += step; break;</w:t>
      </w:r>
    </w:p>
    <w:p w14:paraId="38D60EE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            case 's': scaleCenter[1] -= step; break;</w:t>
      </w:r>
    </w:p>
    <w:p w14:paraId="0705C7E0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            case '+': scale *= 1.1; break; // Збільшення масштабу</w:t>
      </w:r>
    </w:p>
    <w:p w14:paraId="03D192B4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            case '-': scale /= 1.1; break; // Зменшення масштабу</w:t>
      </w:r>
    </w:p>
    <w:p w14:paraId="19F5AAF5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0AC28E3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        draw(); // Виклик перерисовки сцени для відображення змін</w:t>
      </w:r>
    </w:p>
    <w:p w14:paraId="67A94290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6B6DB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5C33BC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Після кожної зміни п</w:t>
      </w:r>
      <w:r w:rsidR="00EE49D5">
        <w:rPr>
          <w:rFonts w:ascii="Times New Roman" w:hAnsi="Times New Roman" w:cs="Times New Roman"/>
          <w:sz w:val="28"/>
          <w:szCs w:val="28"/>
        </w:rPr>
        <w:t>араметрів викликається функція draw()</w:t>
      </w:r>
      <w:r w:rsidRPr="00AA6ECA">
        <w:rPr>
          <w:rFonts w:ascii="Times New Roman" w:hAnsi="Times New Roman" w:cs="Times New Roman"/>
          <w:sz w:val="28"/>
          <w:szCs w:val="28"/>
        </w:rPr>
        <w:t>, щоб негайно оновити зображення на екрані з новими параметрами масштабування.</w:t>
      </w:r>
    </w:p>
    <w:p w14:paraId="0B39869F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EE34A4" w14:textId="77777777" w:rsidR="00AA6ECA" w:rsidRPr="00EE49D5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E49D5">
        <w:rPr>
          <w:rFonts w:ascii="Times New Roman" w:hAnsi="Times New Roman" w:cs="Times New Roman"/>
          <w:b/>
          <w:sz w:val="28"/>
          <w:szCs w:val="28"/>
        </w:rPr>
        <w:t>Інструкція користувача</w:t>
      </w:r>
    </w:p>
    <w:p w14:paraId="256637DE" w14:textId="77777777" w:rsidR="00EE49D5" w:rsidRDefault="00EE49D5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7A13A4" w14:textId="77777777" w:rsidR="00AA6ECA" w:rsidRPr="00AA6ECA" w:rsidRDefault="00EE49D5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Спершу</w:t>
      </w:r>
      <w:r w:rsidR="00AA6ECA" w:rsidRPr="00AA6ECA">
        <w:rPr>
          <w:rFonts w:ascii="Times New Roman" w:hAnsi="Times New Roman" w:cs="Times New Roman"/>
          <w:sz w:val="28"/>
          <w:szCs w:val="28"/>
        </w:rPr>
        <w:t xml:space="preserve"> сторінці має завантажитись 3D модель поверхні з накладеною на неї текстурою.</w:t>
      </w:r>
    </w:p>
    <w:p w14:paraId="2F506C2C" w14:textId="77777777" w:rsidR="00FD5593" w:rsidRDefault="00FD5593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drawing>
          <wp:inline distT="0" distB="0" distL="0" distR="0" wp14:anchorId="40B29333" wp14:editId="2A8B1B30">
            <wp:extent cx="5303520" cy="5303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958C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3FF339" w14:textId="77777777" w:rsidR="00AA6ECA" w:rsidRPr="00AA6ECA" w:rsidRDefault="00FD5593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Керування текстурою</w:t>
      </w:r>
    </w:p>
    <w:p w14:paraId="3262C9F8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EAF707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Використовуйте наступні клавіші для керування масштабом та положенням текстури:</w:t>
      </w:r>
    </w:p>
    <w:p w14:paraId="178B27A9" w14:textId="77777777" w:rsidR="00AA6ECA" w:rsidRPr="00FD5593" w:rsidRDefault="00FD5593" w:rsidP="00FD5593">
      <w:pPr>
        <w:pStyle w:val="ListParagraph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593">
        <w:rPr>
          <w:rFonts w:ascii="Times New Roman" w:hAnsi="Times New Roman" w:cs="Times New Roman"/>
          <w:sz w:val="28"/>
          <w:szCs w:val="28"/>
        </w:rPr>
        <w:lastRenderedPageBreak/>
        <w:t>Клавіша W</w:t>
      </w:r>
      <w:r w:rsidR="00AA6ECA" w:rsidRPr="00FD5593">
        <w:rPr>
          <w:rFonts w:ascii="Times New Roman" w:hAnsi="Times New Roman" w:cs="Times New Roman"/>
          <w:sz w:val="28"/>
          <w:szCs w:val="28"/>
        </w:rPr>
        <w:t>: Зміщує центр масштабування текстури вгору (збільшує V-координату).</w:t>
      </w:r>
    </w:p>
    <w:p w14:paraId="507D3FCE" w14:textId="77777777" w:rsidR="00AA6ECA" w:rsidRPr="00FD5593" w:rsidRDefault="00FD5593" w:rsidP="00FD5593">
      <w:pPr>
        <w:pStyle w:val="ListParagraph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593">
        <w:rPr>
          <w:rFonts w:ascii="Times New Roman" w:hAnsi="Times New Roman" w:cs="Times New Roman"/>
          <w:sz w:val="28"/>
          <w:szCs w:val="28"/>
        </w:rPr>
        <w:t>Клавіша S</w:t>
      </w:r>
      <w:r w:rsidR="00AA6ECA" w:rsidRPr="00FD5593">
        <w:rPr>
          <w:rFonts w:ascii="Times New Roman" w:hAnsi="Times New Roman" w:cs="Times New Roman"/>
          <w:sz w:val="28"/>
          <w:szCs w:val="28"/>
        </w:rPr>
        <w:t>: Зміщує центр масштабування текстури вниз (зменшує V-координату).</w:t>
      </w:r>
    </w:p>
    <w:p w14:paraId="7005B1A0" w14:textId="77777777" w:rsidR="00AA6ECA" w:rsidRPr="00FD5593" w:rsidRDefault="00FD5593" w:rsidP="00FD5593">
      <w:pPr>
        <w:pStyle w:val="ListParagraph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593">
        <w:rPr>
          <w:rFonts w:ascii="Times New Roman" w:hAnsi="Times New Roman" w:cs="Times New Roman"/>
          <w:sz w:val="28"/>
          <w:szCs w:val="28"/>
        </w:rPr>
        <w:t>Клавіша D</w:t>
      </w:r>
      <w:r w:rsidR="00AA6ECA" w:rsidRPr="00FD5593">
        <w:rPr>
          <w:rFonts w:ascii="Times New Roman" w:hAnsi="Times New Roman" w:cs="Times New Roman"/>
          <w:sz w:val="28"/>
          <w:szCs w:val="28"/>
        </w:rPr>
        <w:t>: Зміщує центр масштабування текстури вправо (збільшує U-координату).</w:t>
      </w:r>
    </w:p>
    <w:p w14:paraId="257C47A1" w14:textId="77777777" w:rsidR="00AA6ECA" w:rsidRPr="00FD5593" w:rsidRDefault="00FD5593" w:rsidP="00FD5593">
      <w:pPr>
        <w:pStyle w:val="ListParagraph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593">
        <w:rPr>
          <w:rFonts w:ascii="Times New Roman" w:hAnsi="Times New Roman" w:cs="Times New Roman"/>
          <w:sz w:val="28"/>
          <w:szCs w:val="28"/>
        </w:rPr>
        <w:t>Клавіша A</w:t>
      </w:r>
      <w:r w:rsidR="00AA6ECA" w:rsidRPr="00FD5593">
        <w:rPr>
          <w:rFonts w:ascii="Times New Roman" w:hAnsi="Times New Roman" w:cs="Times New Roman"/>
          <w:sz w:val="28"/>
          <w:szCs w:val="28"/>
        </w:rPr>
        <w:t>: Зміщує центр масштабування текстури вліво (зменшує U-координату).</w:t>
      </w:r>
    </w:p>
    <w:p w14:paraId="2BD4B2BF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DA1943" w14:textId="77777777" w:rsidR="00AF4251" w:rsidRDefault="00AF4251" w:rsidP="00AF42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drawing>
          <wp:inline distT="0" distB="0" distL="0" distR="0" wp14:anchorId="02353D32" wp14:editId="7D521A5A">
            <wp:extent cx="3581400" cy="3581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EAF1" w14:textId="77777777" w:rsidR="00AF4251" w:rsidRDefault="00AF4251" w:rsidP="00AF42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drawing>
          <wp:inline distT="0" distB="0" distL="0" distR="0" wp14:anchorId="79AB3753" wp14:editId="310A1EEE">
            <wp:extent cx="3581400" cy="3581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03F4" w14:textId="77777777" w:rsidR="00AF4251" w:rsidRDefault="00AF4251" w:rsidP="00AF42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lastRenderedPageBreak/>
        <w:drawing>
          <wp:inline distT="0" distB="0" distL="0" distR="0" wp14:anchorId="555825C2" wp14:editId="6406F0E8">
            <wp:extent cx="3581400" cy="3581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90C4" w14:textId="77777777" w:rsidR="00FD5593" w:rsidRPr="00AA6ECA" w:rsidRDefault="00AF4251" w:rsidP="00AF42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drawing>
          <wp:inline distT="0" distB="0" distL="0" distR="0" wp14:anchorId="359CD757" wp14:editId="150644E3">
            <wp:extent cx="3581400" cy="3581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82FA" w14:textId="77777777" w:rsidR="00AA6ECA" w:rsidRPr="00FD5593" w:rsidRDefault="00FD5593" w:rsidP="00FD5593">
      <w:pPr>
        <w:pStyle w:val="ListParagraph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593">
        <w:rPr>
          <w:rFonts w:ascii="Times New Roman" w:hAnsi="Times New Roman" w:cs="Times New Roman"/>
          <w:sz w:val="28"/>
          <w:szCs w:val="28"/>
        </w:rPr>
        <w:t xml:space="preserve">Клавіша + (плюс): </w:t>
      </w:r>
      <w:r w:rsidR="00AA6ECA" w:rsidRPr="00FD5593">
        <w:rPr>
          <w:rFonts w:ascii="Times New Roman" w:hAnsi="Times New Roman" w:cs="Times New Roman"/>
          <w:sz w:val="28"/>
          <w:szCs w:val="28"/>
        </w:rPr>
        <w:t>Збільшує масштаб текстури (ефект "zoom in"). Текстура стає більшою і "ближчою".</w:t>
      </w:r>
    </w:p>
    <w:p w14:paraId="0C786726" w14:textId="77777777" w:rsidR="00AA6ECA" w:rsidRPr="00FD5593" w:rsidRDefault="00FD5593" w:rsidP="00FD5593">
      <w:pPr>
        <w:pStyle w:val="ListParagraph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593">
        <w:rPr>
          <w:rFonts w:ascii="Times New Roman" w:hAnsi="Times New Roman" w:cs="Times New Roman"/>
          <w:sz w:val="28"/>
          <w:szCs w:val="28"/>
        </w:rPr>
        <w:t>Клавіша</w:t>
      </w:r>
      <w:r w:rsidRPr="00F86E79">
        <w:rPr>
          <w:rFonts w:ascii="Times New Roman" w:hAnsi="Times New Roman" w:cs="Times New Roman"/>
          <w:sz w:val="28"/>
          <w:szCs w:val="28"/>
        </w:rPr>
        <w:t xml:space="preserve"> </w:t>
      </w:r>
      <w:r w:rsidRPr="00FD5593">
        <w:rPr>
          <w:rFonts w:ascii="Times New Roman" w:hAnsi="Times New Roman" w:cs="Times New Roman"/>
          <w:sz w:val="28"/>
          <w:szCs w:val="28"/>
        </w:rPr>
        <w:t>- (мінус):</w:t>
      </w:r>
      <w:r w:rsidRPr="00F86E79">
        <w:rPr>
          <w:rFonts w:ascii="Times New Roman" w:hAnsi="Times New Roman" w:cs="Times New Roman"/>
          <w:sz w:val="28"/>
          <w:szCs w:val="28"/>
        </w:rPr>
        <w:t xml:space="preserve"> </w:t>
      </w:r>
      <w:r w:rsidRPr="00FD5593">
        <w:rPr>
          <w:rFonts w:ascii="Times New Roman" w:hAnsi="Times New Roman" w:cs="Times New Roman"/>
          <w:sz w:val="28"/>
          <w:szCs w:val="28"/>
        </w:rPr>
        <w:t>Зменшує</w:t>
      </w:r>
      <w:r w:rsidR="00AA6ECA" w:rsidRPr="00FD5593">
        <w:rPr>
          <w:rFonts w:ascii="Times New Roman" w:hAnsi="Times New Roman" w:cs="Times New Roman"/>
          <w:sz w:val="28"/>
          <w:szCs w:val="28"/>
        </w:rPr>
        <w:t xml:space="preserve"> масштаб текстури (ефект "zoom out"). Текстура стає меншою, і на поверхні видно більше її повторень.</w:t>
      </w:r>
    </w:p>
    <w:p w14:paraId="0219C460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8F3763" w14:textId="77777777" w:rsidR="00AA6ECA" w:rsidRDefault="00AF4251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lastRenderedPageBreak/>
        <w:drawing>
          <wp:inline distT="0" distB="0" distL="0" distR="0" wp14:anchorId="512599E9" wp14:editId="308A8D0D">
            <wp:extent cx="3600450" cy="3600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951B" w14:textId="77777777" w:rsidR="00FD5593" w:rsidRDefault="00AF4251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uk-UA"/>
        </w:rPr>
        <w:drawing>
          <wp:inline distT="0" distB="0" distL="0" distR="0" wp14:anchorId="1BE9DF85" wp14:editId="46174FEC">
            <wp:extent cx="3581400" cy="3619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02FA" w14:textId="77777777" w:rsidR="00FD5593" w:rsidRPr="00AA6ECA" w:rsidRDefault="00FD5593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DC0651" w14:textId="77777777" w:rsidR="00AA6ECA" w:rsidRPr="00EE49D5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E49D5">
        <w:rPr>
          <w:rFonts w:ascii="Times New Roman" w:hAnsi="Times New Roman" w:cs="Times New Roman"/>
          <w:b/>
          <w:sz w:val="28"/>
          <w:szCs w:val="28"/>
        </w:rPr>
        <w:t>Приклад вихідного коду</w:t>
      </w:r>
    </w:p>
    <w:p w14:paraId="03EB0E9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9AB2E8" w14:textId="77777777" w:rsidR="00AA6ECA" w:rsidRPr="00AA6ECA" w:rsidRDefault="00EE49D5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shader.gpu</w:t>
      </w:r>
      <w:r w:rsidR="00AA6ECA" w:rsidRPr="00AA6ECA">
        <w:rPr>
          <w:rFonts w:ascii="Times New Roman" w:hAnsi="Times New Roman" w:cs="Times New Roman"/>
          <w:sz w:val="28"/>
          <w:szCs w:val="28"/>
        </w:rPr>
        <w:t>(Вершинний шейдер)</w:t>
      </w:r>
    </w:p>
    <w:p w14:paraId="28CE4D24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72366C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Це повний код модифікованого вершинного шейд</w:t>
      </w:r>
      <w:r w:rsidR="00EE49D5">
        <w:rPr>
          <w:rFonts w:ascii="Times New Roman" w:hAnsi="Times New Roman" w:cs="Times New Roman"/>
          <w:sz w:val="28"/>
          <w:szCs w:val="28"/>
        </w:rPr>
        <w:t xml:space="preserve">ера. Ключові зміни - додавання uniform-змінних u_scale та </w:t>
      </w:r>
      <w:r w:rsidRPr="00AA6ECA">
        <w:rPr>
          <w:rFonts w:ascii="Times New Roman" w:hAnsi="Times New Roman" w:cs="Times New Roman"/>
          <w:sz w:val="28"/>
          <w:szCs w:val="28"/>
        </w:rPr>
        <w:t>u</w:t>
      </w:r>
      <w:r w:rsidR="00EE49D5">
        <w:rPr>
          <w:rFonts w:ascii="Times New Roman" w:hAnsi="Times New Roman" w:cs="Times New Roman"/>
          <w:sz w:val="28"/>
          <w:szCs w:val="28"/>
        </w:rPr>
        <w:t>_scale_center та формула обчислення v_texCoord</w:t>
      </w:r>
      <w:r w:rsidRPr="00AA6ECA">
        <w:rPr>
          <w:rFonts w:ascii="Times New Roman" w:hAnsi="Times New Roman" w:cs="Times New Roman"/>
          <w:sz w:val="28"/>
          <w:szCs w:val="28"/>
        </w:rPr>
        <w:t>.</w:t>
      </w:r>
    </w:p>
    <w:p w14:paraId="719E86A0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9FAD9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const vertexShaderSource = `</w:t>
      </w:r>
    </w:p>
    <w:p w14:paraId="2DD2A736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attribute vec3 vertex;</w:t>
      </w:r>
    </w:p>
    <w:p w14:paraId="05658F0C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lastRenderedPageBreak/>
        <w:t>attribute vec3 aNormal;</w:t>
      </w:r>
    </w:p>
    <w:p w14:paraId="242D7D54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attribute vec2 aTexCoord;</w:t>
      </w:r>
    </w:p>
    <w:p w14:paraId="002DBB50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attribute vec3 aTangent;</w:t>
      </w:r>
    </w:p>
    <w:p w14:paraId="75779D96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attribute vec3 aBitangent;</w:t>
      </w:r>
    </w:p>
    <w:p w14:paraId="08E5862C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58FF74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uniform mat4 ModelViewProjectionMatrix;</w:t>
      </w:r>
    </w:p>
    <w:p w14:paraId="394CEB3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uniform mat4 ModelViewMatrix;</w:t>
      </w:r>
    </w:p>
    <w:p w14:paraId="56E79FC6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uniform mat3 NormalMatrix;</w:t>
      </w:r>
    </w:p>
    <w:p w14:paraId="0EE95B21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uniform float u_scale;</w:t>
      </w:r>
    </w:p>
    <w:p w14:paraId="2959BF8E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uniform vec2 u_scale_center;</w:t>
      </w:r>
    </w:p>
    <w:p w14:paraId="731677C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FD5120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varying vec3 v_normal;</w:t>
      </w:r>
    </w:p>
    <w:p w14:paraId="741E180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varying vec3 v_vertex;</w:t>
      </w:r>
    </w:p>
    <w:p w14:paraId="418BE755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varying vec2 v_texCoord;</w:t>
      </w:r>
    </w:p>
    <w:p w14:paraId="2F368338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varying mat3 v_tbn;</w:t>
      </w:r>
    </w:p>
    <w:p w14:paraId="5954BEEE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2D8428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void main() {</w:t>
      </w:r>
    </w:p>
    <w:p w14:paraId="2433C840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gl_Position = ModelViewProjectionMatrix * vec4(vertex,1.0);</w:t>
      </w:r>
    </w:p>
    <w:p w14:paraId="7196114B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v_normal = normalize(NormalMatrix * aNormal);</w:t>
      </w:r>
    </w:p>
    <w:p w14:paraId="2522667B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v_vertex = vec3(ModelViewMatrix * vec4(vertex, 1.0));</w:t>
      </w:r>
    </w:p>
    <w:p w14:paraId="33C23674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CAFDBB4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// Застосування масштабування до текстурних координат</w:t>
      </w:r>
    </w:p>
    <w:p w14:paraId="418C60E2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v_texCoord = (aTexCoord - u_scale_center) * u_scale + u_scale_center;</w:t>
      </w:r>
    </w:p>
    <w:p w14:paraId="416D856F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A4CA2B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vec3 tangent = normalize(NormalMatrix * aTangent);</w:t>
      </w:r>
    </w:p>
    <w:p w14:paraId="49EC9B1A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vec3 bitangent = normalize(NormalMatrix * aBitangent);</w:t>
      </w:r>
    </w:p>
    <w:p w14:paraId="1507193A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5F854F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 xml:space="preserve">    v_tbn = mat3(tangent, bitangent, v_normal);</w:t>
      </w:r>
    </w:p>
    <w:p w14:paraId="078A0D3B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CA">
        <w:rPr>
          <w:rFonts w:ascii="Times New Roman" w:hAnsi="Times New Roman" w:cs="Times New Roman"/>
          <w:sz w:val="28"/>
          <w:szCs w:val="28"/>
        </w:rPr>
        <w:t>}`;</w:t>
      </w:r>
    </w:p>
    <w:p w14:paraId="562A48A1" w14:textId="77777777" w:rsid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312B2C" w14:textId="77777777" w:rsidR="00EE49D5" w:rsidRPr="00AA6ECA" w:rsidRDefault="00EE49D5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51F2EE" w14:textId="77777777" w:rsidR="00AA6ECA" w:rsidRPr="00AA6ECA" w:rsidRDefault="00EE49D5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main.js</w:t>
      </w:r>
    </w:p>
    <w:p w14:paraId="3EE153ED" w14:textId="77777777" w:rsidR="00AA6ECA" w:rsidRPr="00AA6ECA" w:rsidRDefault="00AA6ECA" w:rsidP="00AA6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5D7F2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'use strict';</w:t>
      </w:r>
    </w:p>
    <w:p w14:paraId="4EE466D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4943B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let gl;           // WebGL context</w:t>
      </w:r>
    </w:p>
    <w:p w14:paraId="34B834A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let surface;      // surface model (створюється як new Model(...))</w:t>
      </w:r>
    </w:p>
    <w:p w14:paraId="19C99F3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let shProgram;    // shader program wrapper (об'єкт з полями для локацій)</w:t>
      </w:r>
    </w:p>
    <w:p w14:paraId="66EE276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let spaceball;    // Trackball/Spaceball для контролю огляду</w:t>
      </w:r>
    </w:p>
    <w:p w14:paraId="596A37C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let uSlider, vSlider;</w:t>
      </w:r>
    </w:p>
    <w:p w14:paraId="5AEB220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let lightAngle = 0;</w:t>
      </w:r>
    </w:p>
    <w:p w14:paraId="0984C0E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let texDiffuse, texSpecular, texNormal;</w:t>
      </w:r>
    </w:p>
    <w:p w14:paraId="44EA3D42" w14:textId="77777777" w:rsidR="00EE49D5" w:rsidRPr="00EE49D5" w:rsidRDefault="00FD5593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let scale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EE49D5" w:rsidRPr="00EE49D5">
        <w:rPr>
          <w:rFonts w:ascii="Times New Roman" w:hAnsi="Times New Roman" w:cs="Times New Roman"/>
          <w:sz w:val="28"/>
          <w:szCs w:val="28"/>
        </w:rPr>
        <w:t>;</w:t>
      </w:r>
    </w:p>
    <w:p w14:paraId="693CDBC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let scaleCenter = [0.5, 0.5];</w:t>
      </w:r>
    </w:p>
    <w:p w14:paraId="5EC9249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8E460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function isPowerOf2(value) {</w:t>
      </w:r>
    </w:p>
    <w:p w14:paraId="1E21F7E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return (value &amp; (value - 1)) === 0;</w:t>
      </w:r>
    </w:p>
    <w:p w14:paraId="182F2B1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494B53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FA0BF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function loadTexture(url) {</w:t>
      </w:r>
    </w:p>
    <w:p w14:paraId="0EA94FD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texture = gl.createTexture();</w:t>
      </w:r>
    </w:p>
    <w:p w14:paraId="1069519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gl.bindTexture(gl.TEXTURE_2D, texture);</w:t>
      </w:r>
    </w:p>
    <w:p w14:paraId="336BB6D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6523DA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C1430E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level = 0;</w:t>
      </w:r>
    </w:p>
    <w:p w14:paraId="0DA58DE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internalFormat = gl.RGBA;</w:t>
      </w:r>
    </w:p>
    <w:p w14:paraId="2340906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width = 1;</w:t>
      </w:r>
    </w:p>
    <w:p w14:paraId="7EF1C5C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height = 1;</w:t>
      </w:r>
    </w:p>
    <w:p w14:paraId="1C3DE3E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border = 0;</w:t>
      </w:r>
    </w:p>
    <w:p w14:paraId="0D5DB33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srcFormat = gl.RGBA;</w:t>
      </w:r>
    </w:p>
    <w:p w14:paraId="5EB1470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srcType = gl.UNSIGNED_BYTE;</w:t>
      </w:r>
    </w:p>
    <w:p w14:paraId="51FFCA8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pixel = new Uint8Array([255, 0, 255, 255]); // Яскраво-рожевий як "заглушка"</w:t>
      </w:r>
    </w:p>
    <w:p w14:paraId="5D08E90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gl.texImage2D(gl.TEXTURE_2D, level, internalFormat, width, height, border, srcFormat, srcType, pixel);</w:t>
      </w:r>
    </w:p>
    <w:p w14:paraId="39E1229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F8BB4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image = new Image();</w:t>
      </w:r>
    </w:p>
    <w:p w14:paraId="3D360E2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image.onload = function() {</w:t>
      </w:r>
    </w:p>
    <w:p w14:paraId="5DCABDB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gl.bindTexture(gl.TEXTURE_2D, texture);</w:t>
      </w:r>
    </w:p>
    <w:p w14:paraId="45DC3E5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gl.texImage2D(gl.TEXTURE_2D, level, internalFormat, srcFormat, srcType, image);</w:t>
      </w:r>
    </w:p>
    <w:p w14:paraId="2D505FE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7CFC8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if (isPowerOf2(image.width) &amp;&amp; isPowerOf2(image.height)) {</w:t>
      </w:r>
    </w:p>
    <w:p w14:paraId="78EFF94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gl.generateMipmap(gl.TEXTURE_2D);</w:t>
      </w:r>
    </w:p>
    <w:p w14:paraId="293A913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46E22AB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// No mipmaps for non-power-of-2</w:t>
      </w:r>
    </w:p>
    <w:p w14:paraId="6D8DCE1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gl.texParameteri(gl.TEXTURE_2D, gl.TEXTURE_WRAP_S, gl.CLAMP_TO_EDGE);</w:t>
      </w:r>
    </w:p>
    <w:p w14:paraId="7427AB0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gl.texParameteri(gl.TEXTURE_2D, gl.TEXTURE_WRAP_T, gl.CLAMP_TO_EDGE);</w:t>
      </w:r>
    </w:p>
    <w:p w14:paraId="30DA378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gl.texParameteri(gl.TEXTURE_2D, gl.TEXTURE_MIN_FILTER, gl.LINEAR);</w:t>
      </w:r>
    </w:p>
    <w:p w14:paraId="3E9181E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F321DF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draw(); // Перемалювати сцену після завантаження текстури</w:t>
      </w:r>
    </w:p>
    <w:p w14:paraId="70B36CE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2E65EFB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image.src = url;</w:t>
      </w:r>
    </w:p>
    <w:p w14:paraId="17A983C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return texture;</w:t>
      </w:r>
    </w:p>
    <w:p w14:paraId="5D30B29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}</w:t>
      </w:r>
    </w:p>
    <w:p w14:paraId="30405A7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// ---------------------------------------------</w:t>
      </w:r>
    </w:p>
    <w:p w14:paraId="2FDC757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93C42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D7F4A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function createSolidTexture(color) {</w:t>
      </w:r>
    </w:p>
    <w:p w14:paraId="09D1ECF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texture = gl.createTexture();</w:t>
      </w:r>
    </w:p>
    <w:p w14:paraId="557C4C9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gl.bindTexture(gl.TEXTURE_2D, texture);</w:t>
      </w:r>
    </w:p>
    <w:p w14:paraId="1C942C8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lastRenderedPageBreak/>
        <w:t xml:space="preserve">    gl.texImage2D(gl.TEXTURE_2D, 0, gl.RGBA, 1, 1, 0, gl.RGBA, gl.UNSIGNED_BYTE, new Uint8Array(color));</w:t>
      </w:r>
    </w:p>
    <w:p w14:paraId="7B7D1CC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return texture;</w:t>
      </w:r>
    </w:p>
    <w:p w14:paraId="09C68B3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}</w:t>
      </w:r>
    </w:p>
    <w:p w14:paraId="20D76D0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7DD02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function draw() {</w:t>
      </w:r>
    </w:p>
    <w:p w14:paraId="0CA632C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gl.clearColor(0.8, 0.9, 1.0, 1.0);</w:t>
      </w:r>
    </w:p>
    <w:p w14:paraId="5EF66C8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gl.clear(gl.COLOR_BUFFER_BIT | gl.DEPTH_BUFFER_BIT);</w:t>
      </w:r>
    </w:p>
    <w:p w14:paraId="2EAF7E3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8AF7A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projection = m4.perspective(Math.PI/8, 1, 8, 12);</w:t>
      </w:r>
    </w:p>
    <w:p w14:paraId="774A8C9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modelView = spaceball.getViewMatrix();</w:t>
      </w:r>
    </w:p>
    <w:p w14:paraId="01FF6F8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66EB7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rotateToPointZero = m4.axisRotation([0.707, 0.707, 0], 0.7);</w:t>
      </w:r>
    </w:p>
    <w:p w14:paraId="6A63B7A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translateToPointZero = m4.translation(0, 0, -10);</w:t>
      </w:r>
    </w:p>
    <w:p w14:paraId="0E8A665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846F5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matAccum0 = m4.multiply(rotateToPointZero, modelView);</w:t>
      </w:r>
    </w:p>
    <w:p w14:paraId="69B1549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modelViewMatrix = m4.multiply(translateToPointZero, matAccum0);</w:t>
      </w:r>
    </w:p>
    <w:p w14:paraId="5307375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E2E29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modelViewProjection = m4.multiply(projection, modelViewMatrix);</w:t>
      </w:r>
    </w:p>
    <w:p w14:paraId="591AA5F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E5E1E5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normalMatrix = m4.transpose(m4.inverse(modelViewMatrix));</w:t>
      </w:r>
    </w:p>
    <w:p w14:paraId="2BBFDEF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DA0D2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lightAngle += 0.01;</w:t>
      </w:r>
    </w:p>
    <w:p w14:paraId="1A36DC4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lightPosition = [5 * Math.cos(lightAngle), 5 * Math.sin(lightAngle), 0];</w:t>
      </w:r>
    </w:p>
    <w:p w14:paraId="45AD13E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E1D17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gl.uniformMatrix4fv(shProgram.iModelViewProjectionMatrix, false, modelViewProjection);</w:t>
      </w:r>
    </w:p>
    <w:p w14:paraId="412DE42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gl.uniformMatrix4fv(shProgram.iModelViewMatrix, false, modelViewMatrix);</w:t>
      </w:r>
    </w:p>
    <w:p w14:paraId="189673C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gl.uniformMatrix3fv(shProgram.iNormalMatrix, false, normalMatrix.slice(0,9));</w:t>
      </w:r>
    </w:p>
    <w:p w14:paraId="5EE54BD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D9ABB0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gl.uniform3fv(shProgram.iLightPosition, lightPosition);</w:t>
      </w:r>
    </w:p>
    <w:p w14:paraId="5405485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gl.uniform4fv(shProgram.iLightColor, [1.0, 1.0, 1.0, 1.0]);</w:t>
      </w:r>
    </w:p>
    <w:p w14:paraId="69B615A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gl.uniform4fv(shProgram.iAmbientColor, [0.4, 0.4, 0.4, 1.0]);</w:t>
      </w:r>
    </w:p>
    <w:p w14:paraId="0969FA9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gl.uniform1f(shProgram.iShininess, 32.0);</w:t>
      </w:r>
    </w:p>
    <w:p w14:paraId="41BF58E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C2A54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gl.activeTexture(gl.TEXTURE0);</w:t>
      </w:r>
    </w:p>
    <w:p w14:paraId="1A4A9AD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gl.bindTexture(gl.TEXTURE_2D, texDiffuse);</w:t>
      </w:r>
    </w:p>
    <w:p w14:paraId="3B21DC2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gl.uniform1i(shProgram.iTexDiffuse, 0);</w:t>
      </w:r>
    </w:p>
    <w:p w14:paraId="1D06AB2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E1478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gl.activeTexture(gl.TEXTURE1);</w:t>
      </w:r>
    </w:p>
    <w:p w14:paraId="14827EC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gl.bindTexture(gl.TEXTURE_2D, texSpecular);</w:t>
      </w:r>
    </w:p>
    <w:p w14:paraId="6D47807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gl.uniform1i(shProgram.iTexSpecular, 1);</w:t>
      </w:r>
    </w:p>
    <w:p w14:paraId="6B18816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29A93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gl.activeTexture(gl.TEXTURE2);</w:t>
      </w:r>
    </w:p>
    <w:p w14:paraId="274E21A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gl.bindTexture(gl.TEXTURE_2D, texNormal);</w:t>
      </w:r>
    </w:p>
    <w:p w14:paraId="7B6E397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lastRenderedPageBreak/>
        <w:t xml:space="preserve">    gl.uniform1i(shProgram.iTexNormal, 2);</w:t>
      </w:r>
    </w:p>
    <w:p w14:paraId="4E9E973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BF9D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gl.uniform1f(shProgram.iScale, scale);</w:t>
      </w:r>
    </w:p>
    <w:p w14:paraId="0D4D67C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gl.uniform2fv(shProgram.iScaleCenter, scaleCenter);</w:t>
      </w:r>
    </w:p>
    <w:p w14:paraId="6D941F7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887CC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surface.Draw();</w:t>
      </w:r>
    </w:p>
    <w:p w14:paraId="1D271EF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}</w:t>
      </w:r>
    </w:p>
    <w:p w14:paraId="00DC4A5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1DC10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8405C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DFC5B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function CreateSurfaceData(u_lines, v_lines) {</w:t>
      </w:r>
    </w:p>
    <w:p w14:paraId="40B16BF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vertexList = [];</w:t>
      </w:r>
    </w:p>
    <w:p w14:paraId="718835E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indices = [];</w:t>
      </w:r>
    </w:p>
    <w:p w14:paraId="1187CD5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normals = [];</w:t>
      </w:r>
    </w:p>
    <w:p w14:paraId="21DD129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texCoords = [];</w:t>
      </w:r>
    </w:p>
    <w:p w14:paraId="391E129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tangents = [];</w:t>
      </w:r>
    </w:p>
    <w:p w14:paraId="51BC743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bitangents = [];</w:t>
      </w:r>
    </w:p>
    <w:p w14:paraId="45C231E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0123F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U_MIN = -1.3;</w:t>
      </w:r>
    </w:p>
    <w:p w14:paraId="34CC90C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U_MAX = 1.3;</w:t>
      </w:r>
    </w:p>
    <w:p w14:paraId="26DB971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V_MIN = -1.3;</w:t>
      </w:r>
    </w:p>
    <w:p w14:paraId="513FEA9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V_MAX = 1.3;</w:t>
      </w:r>
    </w:p>
    <w:p w14:paraId="1C17037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EC9B9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function get_shoe_surface_coords(u, v) {</w:t>
      </w:r>
    </w:p>
    <w:p w14:paraId="45199B8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let x = u;</w:t>
      </w:r>
    </w:p>
    <w:p w14:paraId="0270D30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let y = v;</w:t>
      </w:r>
    </w:p>
    <w:p w14:paraId="3D5B86F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// Поверхня : z = (1/3)u^3 - (1/2)v^2</w:t>
      </w:r>
    </w:p>
    <w:p w14:paraId="7B563F2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let z = u * u * u * 1/3 - v * v * 1/2; </w:t>
      </w:r>
    </w:p>
    <w:p w14:paraId="36C272B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return [x, y, z];</w:t>
      </w:r>
    </w:p>
    <w:p w14:paraId="5CB7E0D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3AB7A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A4906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for (let i = 0; i &lt;= u_lines; i++) {</w:t>
      </w:r>
    </w:p>
    <w:p w14:paraId="2C44C09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let u = U_MIN + i * (U_MAX - U_MIN) / u_lines;</w:t>
      </w:r>
    </w:p>
    <w:p w14:paraId="649D66C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for (let j = 0; j &lt;= v_lines; j++) {</w:t>
      </w:r>
    </w:p>
    <w:p w14:paraId="057BC44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let v = V_MIN + j * (V_MAX - V_MIN) / v_lines;</w:t>
      </w:r>
    </w:p>
    <w:p w14:paraId="7826445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vertexList.push(...get_shoe_surface_coords(u, v));</w:t>
      </w:r>
    </w:p>
    <w:p w14:paraId="6F18A84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texCoords.push(i / u_lines, j / v_lines);</w:t>
      </w:r>
    </w:p>
    <w:p w14:paraId="1FFD84F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BE3B0D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049E5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3A84A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for (let i = 0; i &lt; u_lines; i++) {</w:t>
      </w:r>
    </w:p>
    <w:p w14:paraId="4D00FFB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for (let j = 0; j &lt; v_lines; j++) {</w:t>
      </w:r>
    </w:p>
    <w:p w14:paraId="3A5E2C8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let p1 = i * (v_lines + 1) + j;</w:t>
      </w:r>
    </w:p>
    <w:p w14:paraId="49DE065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let p2 = p1 + 1;</w:t>
      </w:r>
    </w:p>
    <w:p w14:paraId="65A6EBC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let p3 = (i + 1) * (v_lines + 1) + j;</w:t>
      </w:r>
    </w:p>
    <w:p w14:paraId="4FB05B3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let p4 = p3 + 1;</w:t>
      </w:r>
    </w:p>
    <w:p w14:paraId="3BA8BEC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indices.push(p1, p2, p3);</w:t>
      </w:r>
    </w:p>
    <w:p w14:paraId="53AB91B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lastRenderedPageBreak/>
        <w:t xml:space="preserve">            indices.push(p2, p4, p3);</w:t>
      </w:r>
    </w:p>
    <w:p w14:paraId="7800EC0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66B68E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A49E7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6023A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for (let i = 0; i &lt; vertexList.length; i++) {</w:t>
      </w:r>
    </w:p>
    <w:p w14:paraId="2A45AC2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normals.push(0);</w:t>
      </w:r>
    </w:p>
    <w:p w14:paraId="4DE9CA6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tangents.push(0);</w:t>
      </w:r>
    </w:p>
    <w:p w14:paraId="1D07A04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bitangents.push(0);</w:t>
      </w:r>
    </w:p>
    <w:p w14:paraId="489C6DC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2B542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489AE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for (let i = 0; i &lt; indices.length; i += 3) {</w:t>
      </w:r>
    </w:p>
    <w:p w14:paraId="656CAE3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p1_idx = indices[i];</w:t>
      </w:r>
    </w:p>
    <w:p w14:paraId="1563993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p2_idx = indices[i + 1];</w:t>
      </w:r>
    </w:p>
    <w:p w14:paraId="28FABAA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p3_idx = indices[i + 2];</w:t>
      </w:r>
    </w:p>
    <w:p w14:paraId="35D6D44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99C80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p1 = [vertexList[p1_idx * 3], vertexList[p1_idx * 3 + 1], vertexList[p1_idx * 3 + 2]];</w:t>
      </w:r>
    </w:p>
    <w:p w14:paraId="5F9BD5D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p2 = [vertexList[p2_idx * 3], vertexList[p2_idx * 3 + 1], vertexList[p2_idx * 3 + 2]];</w:t>
      </w:r>
    </w:p>
    <w:p w14:paraId="78685BE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p3 = [vertexList[p3_idx * 3], vertexList[p3_idx * 3 + 1], vertexList[p3_idx * 3 + 2]];</w:t>
      </w:r>
    </w:p>
    <w:p w14:paraId="569A4D8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9C750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uv1 = [texCoords[p1_idx * 2], texCoords[p1_idx * 2 + 1]];</w:t>
      </w:r>
    </w:p>
    <w:p w14:paraId="2542709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uv2 = [texCoords[p2_idx * 2], texCoords[p2_idx * 2 + 1]];</w:t>
      </w:r>
    </w:p>
    <w:p w14:paraId="00E67C8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uv3 = [texCoords[p3_idx * 2], texCoords[p3_idx * 2 + 1]];</w:t>
      </w:r>
    </w:p>
    <w:p w14:paraId="2543B31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3B2D3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v1 = m4.subtractVectors(p2, p1);</w:t>
      </w:r>
    </w:p>
    <w:p w14:paraId="46434A0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v2 = m4.subtractVectors(p3, p1);</w:t>
      </w:r>
    </w:p>
    <w:p w14:paraId="1E7AB31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43617E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duv1 = [uv2[0] - uv1[0], uv2[1] - uv1[1]];</w:t>
      </w:r>
    </w:p>
    <w:p w14:paraId="0A3F035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duv2 = [uv3[0] - uv1[0], uv3[1] - uv1[1]];</w:t>
      </w:r>
    </w:p>
    <w:p w14:paraId="2E70942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EF4FD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faceNormal = m4.cross(v1, v2);</w:t>
      </w:r>
    </w:p>
    <w:p w14:paraId="0AD6B82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62BFB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r = 1.0 / (duv1[0] * duv2[1] - duv2[0] * duv1[1]);</w:t>
      </w:r>
    </w:p>
    <w:p w14:paraId="69611D9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tangent = m4.scaleVector(m4.subtractVectors(m4.scaleVector(v1, duv2[1]), m4.scaleVector(v2, duv1[1])),r);</w:t>
      </w:r>
    </w:p>
    <w:p w14:paraId="4DB891A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bitangent = m4.scaleVector(m4.subtractVectors(m4.scaleVector(v2, duv1[0]), m4.scaleVector(v1, duv2[0])),r);</w:t>
      </w:r>
    </w:p>
    <w:p w14:paraId="3CB89A2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0FF500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AE897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a1 = Math.acos(m4.dot(m4.normalize(m4.subtractVectors(p2, p1)), m4.normalize(m4.subtractVectors(p3, p1))));</w:t>
      </w:r>
    </w:p>
    <w:p w14:paraId="1BDC816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a2 = Math.acos(m4.dot(m4.normalize(m4.subtractVectors(p1, p2)), m4.normalize(m4.subtractVectors(p3, p2))));</w:t>
      </w:r>
    </w:p>
    <w:p w14:paraId="755D513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a3 = Math.acos(m4.dot(m4.normalize(m4.subtractVectors(p1, p3)), m4.normalize(m4.subtractVectors(p2, p3))));</w:t>
      </w:r>
    </w:p>
    <w:p w14:paraId="1800998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0F541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[p1_idx, p2_idx, p3_idx].forEach((idx, k) =&gt; {</w:t>
      </w:r>
    </w:p>
    <w:p w14:paraId="691AEEF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let angle = [a1,a2,a3][k]</w:t>
      </w:r>
    </w:p>
    <w:p w14:paraId="494D90E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normals[idx * 3] += faceNormal[0] * angle;</w:t>
      </w:r>
    </w:p>
    <w:p w14:paraId="3FBCE9B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normals[idx * 3 + 1] += faceNormal[1] * angle;</w:t>
      </w:r>
    </w:p>
    <w:p w14:paraId="4D5E549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normals[idx * 3 + 2] += faceNormal[2] * angle;</w:t>
      </w:r>
    </w:p>
    <w:p w14:paraId="36DEFEA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DC9E3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tangents[idx * 3]     += tangent[0];</w:t>
      </w:r>
    </w:p>
    <w:p w14:paraId="61AF8C3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A3C03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EE49D5">
        <w:rPr>
          <w:rFonts w:ascii="Times New Roman" w:hAnsi="Times New Roman" w:cs="Times New Roman"/>
          <w:sz w:val="28"/>
          <w:szCs w:val="28"/>
        </w:rPr>
        <w:tab/>
      </w:r>
      <w:r w:rsidRPr="00EE49D5">
        <w:rPr>
          <w:rFonts w:ascii="Times New Roman" w:hAnsi="Times New Roman" w:cs="Times New Roman"/>
          <w:sz w:val="28"/>
          <w:szCs w:val="28"/>
        </w:rPr>
        <w:tab/>
      </w:r>
      <w:r w:rsidRPr="00EE49D5">
        <w:rPr>
          <w:rFonts w:ascii="Times New Roman" w:hAnsi="Times New Roman" w:cs="Times New Roman"/>
          <w:sz w:val="28"/>
          <w:szCs w:val="28"/>
        </w:rPr>
        <w:tab/>
        <w:t>tangents[idx * 3 + 1] += tangent[1];</w:t>
      </w:r>
    </w:p>
    <w:p w14:paraId="7312302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CE6C7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EE49D5">
        <w:rPr>
          <w:rFonts w:ascii="Times New Roman" w:hAnsi="Times New Roman" w:cs="Times New Roman"/>
          <w:sz w:val="28"/>
          <w:szCs w:val="28"/>
        </w:rPr>
        <w:tab/>
      </w:r>
      <w:r w:rsidRPr="00EE49D5">
        <w:rPr>
          <w:rFonts w:ascii="Times New Roman" w:hAnsi="Times New Roman" w:cs="Times New Roman"/>
          <w:sz w:val="28"/>
          <w:szCs w:val="28"/>
        </w:rPr>
        <w:tab/>
      </w:r>
      <w:r w:rsidRPr="00EE49D5">
        <w:rPr>
          <w:rFonts w:ascii="Times New Roman" w:hAnsi="Times New Roman" w:cs="Times New Roman"/>
          <w:sz w:val="28"/>
          <w:szCs w:val="28"/>
        </w:rPr>
        <w:tab/>
        <w:t>tangents[idx * 3 + 2] += tangent[2];</w:t>
      </w:r>
    </w:p>
    <w:p w14:paraId="5924B7E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B0C1A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801491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5D6D6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EE49D5">
        <w:rPr>
          <w:rFonts w:ascii="Times New Roman" w:hAnsi="Times New Roman" w:cs="Times New Roman"/>
          <w:sz w:val="28"/>
          <w:szCs w:val="28"/>
        </w:rPr>
        <w:tab/>
      </w:r>
      <w:r w:rsidRPr="00EE49D5">
        <w:rPr>
          <w:rFonts w:ascii="Times New Roman" w:hAnsi="Times New Roman" w:cs="Times New Roman"/>
          <w:sz w:val="28"/>
          <w:szCs w:val="28"/>
        </w:rPr>
        <w:tab/>
      </w:r>
      <w:r w:rsidRPr="00EE49D5">
        <w:rPr>
          <w:rFonts w:ascii="Times New Roman" w:hAnsi="Times New Roman" w:cs="Times New Roman"/>
          <w:sz w:val="28"/>
          <w:szCs w:val="28"/>
        </w:rPr>
        <w:tab/>
        <w:t>bitangents[idx * 3]  += bitangent[0];</w:t>
      </w:r>
    </w:p>
    <w:p w14:paraId="3F3A691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DEC0E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EE49D5">
        <w:rPr>
          <w:rFonts w:ascii="Times New Roman" w:hAnsi="Times New Roman" w:cs="Times New Roman"/>
          <w:sz w:val="28"/>
          <w:szCs w:val="28"/>
        </w:rPr>
        <w:tab/>
      </w:r>
      <w:r w:rsidRPr="00EE49D5">
        <w:rPr>
          <w:rFonts w:ascii="Times New Roman" w:hAnsi="Times New Roman" w:cs="Times New Roman"/>
          <w:sz w:val="28"/>
          <w:szCs w:val="28"/>
        </w:rPr>
        <w:tab/>
      </w:r>
      <w:r w:rsidRPr="00EE49D5">
        <w:rPr>
          <w:rFonts w:ascii="Times New Roman" w:hAnsi="Times New Roman" w:cs="Times New Roman"/>
          <w:sz w:val="28"/>
          <w:szCs w:val="28"/>
        </w:rPr>
        <w:tab/>
        <w:t>bitangents[idx * 3 + 1] += bitangent[1];</w:t>
      </w:r>
    </w:p>
    <w:p w14:paraId="029BD33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0372C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EE49D5">
        <w:rPr>
          <w:rFonts w:ascii="Times New Roman" w:hAnsi="Times New Roman" w:cs="Times New Roman"/>
          <w:sz w:val="28"/>
          <w:szCs w:val="28"/>
        </w:rPr>
        <w:tab/>
      </w:r>
      <w:r w:rsidRPr="00EE49D5">
        <w:rPr>
          <w:rFonts w:ascii="Times New Roman" w:hAnsi="Times New Roman" w:cs="Times New Roman"/>
          <w:sz w:val="28"/>
          <w:szCs w:val="28"/>
        </w:rPr>
        <w:tab/>
      </w:r>
      <w:r w:rsidRPr="00EE49D5">
        <w:rPr>
          <w:rFonts w:ascii="Times New Roman" w:hAnsi="Times New Roman" w:cs="Times New Roman"/>
          <w:sz w:val="28"/>
          <w:szCs w:val="28"/>
        </w:rPr>
        <w:tab/>
        <w:t>bitangents[idx * 3 + 2] += bitangent[2];</w:t>
      </w:r>
    </w:p>
    <w:p w14:paraId="3257D95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6F390E2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E0050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F2E56F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CBA8E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for (let i = 0; i &lt; normals.length / 3; i ++) {</w:t>
      </w:r>
    </w:p>
    <w:p w14:paraId="331ACDE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n = m4.normalize([normals[i*3], normals[i*3+1], normals[i*3+2]]);</w:t>
      </w:r>
    </w:p>
    <w:p w14:paraId="2658FA2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t = m4.normalize([tangents[i*3], tangents[i*3+1], tangents[i*3+2]]);</w:t>
      </w:r>
    </w:p>
    <w:p w14:paraId="3E821DC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0BC890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// --- Грам-Шмідт: Пріоритет Тангенсу (T) ---</w:t>
      </w:r>
    </w:p>
    <w:p w14:paraId="7BE1741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// 1. Ортогоналізуємо N відносно T</w:t>
      </w:r>
    </w:p>
    <w:p w14:paraId="132F3FB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n_ = m4.subtractVectors(n, m4.scaleVector(t, m4.dot(t, n))); </w:t>
      </w:r>
    </w:p>
    <w:p w14:paraId="16AC338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m4.normalize(n_, n_);</w:t>
      </w:r>
    </w:p>
    <w:p w14:paraId="6740EED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118C96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normals[i*3] = n_[0];</w:t>
      </w:r>
    </w:p>
    <w:p w14:paraId="6EF2B5C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normals[i*3+1] = n_[1];</w:t>
      </w:r>
    </w:p>
    <w:p w14:paraId="703472D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normals[i*3+2] = n_[2];</w:t>
      </w:r>
    </w:p>
    <w:p w14:paraId="2725F94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D8A63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// 2. T залишається без змін (зберігає пріоритет)</w:t>
      </w:r>
    </w:p>
    <w:p w14:paraId="706D066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tangents[i*3] = t[0];</w:t>
      </w:r>
    </w:p>
    <w:p w14:paraId="219CBFB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tangents[i*3+1] = t[1];</w:t>
      </w:r>
    </w:p>
    <w:p w14:paraId="1574B9C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tangents[i*3+2] = t[2];</w:t>
      </w:r>
    </w:p>
    <w:p w14:paraId="3A072A3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FEC02B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// 3. Перераховуємо Бітангенс: B = N' x T, щоб забезпечити правильну орієнтацію N, T, B</w:t>
      </w:r>
    </w:p>
    <w:p w14:paraId="5C30BB7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const b = m4.cross(n_, t);</w:t>
      </w:r>
    </w:p>
    <w:p w14:paraId="5494724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DF235B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// Нормалізація B</w:t>
      </w:r>
    </w:p>
    <w:p w14:paraId="300462D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lastRenderedPageBreak/>
        <w:t xml:space="preserve">        m4.normalize(b, b);</w:t>
      </w:r>
    </w:p>
    <w:p w14:paraId="33516B8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bitangents[i*3] = b[0];</w:t>
      </w:r>
    </w:p>
    <w:p w14:paraId="559749E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bitangents[i*3+1] = b[1];</w:t>
      </w:r>
    </w:p>
    <w:p w14:paraId="27FAE24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bitangents[i*3+2] = b[2];</w:t>
      </w:r>
    </w:p>
    <w:p w14:paraId="5EC8BDC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</w:t>
      </w:r>
    </w:p>
    <w:p w14:paraId="562637C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3723D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65BDD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return {</w:t>
      </w:r>
    </w:p>
    <w:p w14:paraId="6B302AA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vertices: vertexList,</w:t>
      </w:r>
    </w:p>
    <w:p w14:paraId="31E060A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indices: indices,</w:t>
      </w:r>
    </w:p>
    <w:p w14:paraId="07E9557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normals: normals,</w:t>
      </w:r>
    </w:p>
    <w:p w14:paraId="1D808BC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texCoords: texCoords,</w:t>
      </w:r>
    </w:p>
    <w:p w14:paraId="677FFB9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tangents: tangents,</w:t>
      </w:r>
    </w:p>
    <w:p w14:paraId="33E3613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bitangents: bitangents</w:t>
      </w:r>
    </w:p>
    <w:p w14:paraId="3516406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31B1375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}</w:t>
      </w:r>
    </w:p>
    <w:p w14:paraId="76A5A80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2AF13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function updateSurface() {</w:t>
      </w:r>
    </w:p>
    <w:p w14:paraId="26740C4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u_lines = parseInt(uSlider.value);</w:t>
      </w:r>
    </w:p>
    <w:p w14:paraId="4D07654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v_lines = parseInt(vSlider.value);</w:t>
      </w:r>
    </w:p>
    <w:p w14:paraId="2FC4D65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surfaceData = CreateSurfaceData(u_lines, v_lines);</w:t>
      </w:r>
    </w:p>
    <w:p w14:paraId="2D60A6D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surface.BufferData(surfaceData.vertices, surfaceData.indices, surfaceData.normals, surfaceData.texCoords, surfaceData.tangents, surfaceData.bitangents);</w:t>
      </w:r>
    </w:p>
    <w:p w14:paraId="6FEE80D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draw();</w:t>
      </w:r>
    </w:p>
    <w:p w14:paraId="2BD2A5E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}</w:t>
      </w:r>
    </w:p>
    <w:p w14:paraId="4B33866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B8F8F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32D3E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/* Initialize the WebGL context. Called from init() */</w:t>
      </w:r>
    </w:p>
    <w:p w14:paraId="01F7E7B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function initGL() {</w:t>
      </w:r>
    </w:p>
    <w:p w14:paraId="1E80093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prog = createProgram(gl, vertexShaderSource, fragmentShaderSource);</w:t>
      </w:r>
    </w:p>
    <w:p w14:paraId="30EDE78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9375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2D992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 = {</w:t>
      </w:r>
    </w:p>
    <w:p w14:paraId="7159CAC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name: 'Phong',</w:t>
      </w:r>
    </w:p>
    <w:p w14:paraId="1CC6261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prog: prog,</w:t>
      </w:r>
    </w:p>
    <w:p w14:paraId="78AF1CE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Use: function () { gl.useProgram(this.prog); },</w:t>
      </w:r>
    </w:p>
    <w:p w14:paraId="70F5F6F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iAttribVertex: -1,</w:t>
      </w:r>
    </w:p>
    <w:p w14:paraId="270FF1D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iAttribNormal: -1,</w:t>
      </w:r>
    </w:p>
    <w:p w14:paraId="29BDA10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iAttribTexCoord: -1,</w:t>
      </w:r>
    </w:p>
    <w:p w14:paraId="6AD7F7F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iAttribTangent: -1,</w:t>
      </w:r>
    </w:p>
    <w:p w14:paraId="7A5097D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iAttribBitangent: -1,</w:t>
      </w:r>
    </w:p>
    <w:p w14:paraId="00DD2C1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iModelViewProjectionMatrix: -1,</w:t>
      </w:r>
    </w:p>
    <w:p w14:paraId="3FF0DE8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iModelViewMatrix: -1,</w:t>
      </w:r>
    </w:p>
    <w:p w14:paraId="16966E3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iNormalMatrix: -1,</w:t>
      </w:r>
    </w:p>
    <w:p w14:paraId="240DF7C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iLightPosition: -1,</w:t>
      </w:r>
    </w:p>
    <w:p w14:paraId="46E6C2E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iLightColor: -1,</w:t>
      </w:r>
    </w:p>
    <w:p w14:paraId="1DCF708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lastRenderedPageBreak/>
        <w:t xml:space="preserve">        iAmbientColor: -1,</w:t>
      </w:r>
    </w:p>
    <w:p w14:paraId="3A1BF03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iDiffuseColor: -1,</w:t>
      </w:r>
    </w:p>
    <w:p w14:paraId="5CDC12C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iSpecularColor: -1,</w:t>
      </w:r>
    </w:p>
    <w:p w14:paraId="01CA169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iShininess: -1,</w:t>
      </w:r>
    </w:p>
    <w:p w14:paraId="40D2849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iTexDiffuse: -1,</w:t>
      </w:r>
    </w:p>
    <w:p w14:paraId="673467F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iTexSpecular: -1,</w:t>
      </w:r>
    </w:p>
    <w:p w14:paraId="608690C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iTexNormal: -1,</w:t>
      </w:r>
    </w:p>
    <w:p w14:paraId="256C244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iScale: -1,</w:t>
      </w:r>
    </w:p>
    <w:p w14:paraId="40B80A9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iScaleCenter: -1</w:t>
      </w:r>
    </w:p>
    <w:p w14:paraId="6F7BEE9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007C201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E8167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shProgram.Use();</w:t>
      </w:r>
    </w:p>
    <w:p w14:paraId="46B242E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BD3FF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shProgram.iAttribVertex = gl.getAttribLocation(prog, "vertex");</w:t>
      </w:r>
    </w:p>
    <w:p w14:paraId="5A4BD71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shProgram.iAttribNormal = gl.getAttribLocation(prog, "aNormal");</w:t>
      </w:r>
    </w:p>
    <w:p w14:paraId="2A88ABC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shProgram.iAttribTexCoord = gl.getAttribLocation(prog, "aTexCoord");</w:t>
      </w:r>
    </w:p>
    <w:p w14:paraId="58330A9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shProgram.iAttribTangent = gl.getAttribLocation(prog, "aTangent");</w:t>
      </w:r>
    </w:p>
    <w:p w14:paraId="392A5B7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shProgram.iAttribBitangent = gl.getAttribLocation(prog, "aBitangent");</w:t>
      </w:r>
    </w:p>
    <w:p w14:paraId="29047DF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shProgram.iModelViewProjectionMatrix = gl.getUniformLocation(prog, "ModelViewProjectionMatrix");</w:t>
      </w:r>
    </w:p>
    <w:p w14:paraId="2C611F0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shProgram.iModelViewMatrix = gl.getUniformLocation(prog, "ModelViewMatrix");</w:t>
      </w:r>
    </w:p>
    <w:p w14:paraId="24EF64F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shProgram.iNormalMatrix = gl.getUniformLocation(prog, "NormalMatrix");</w:t>
      </w:r>
    </w:p>
    <w:p w14:paraId="0F02593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shProgram.iLightPosition = gl.getUniformLocation(prog, "u_light_position");</w:t>
      </w:r>
    </w:p>
    <w:p w14:paraId="6826416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shProgram.iLightColor = gl.getUniformLocation(prog, "u_light_color");</w:t>
      </w:r>
    </w:p>
    <w:p w14:paraId="1EA7771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shProgram.iAmbientColor = gl.getUniformLocation(prog, "u_ambient_color");</w:t>
      </w:r>
    </w:p>
    <w:p w14:paraId="198F839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shProgram.iDiffuseColor = gl.getUniformLocation(prog, "u_diffuse_color");</w:t>
      </w:r>
    </w:p>
    <w:p w14:paraId="31B73AF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shProgram.iSpecularColor = gl.getUniformLocation(prog, "u_specular_color");</w:t>
      </w:r>
    </w:p>
    <w:p w14:paraId="5D5D5DF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shProgram.iShininess = gl.getUniformLocation(prog, "u_shininess");</w:t>
      </w:r>
    </w:p>
    <w:p w14:paraId="61EB60F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shProgram.iTexDiffuse = gl.getUniformLocation(prog, "u_tex_diffuse");</w:t>
      </w:r>
    </w:p>
    <w:p w14:paraId="1DF4BEF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shProgram.iTexSpecular = gl.getUniformLocation(prog, "u_tex_specular");</w:t>
      </w:r>
    </w:p>
    <w:p w14:paraId="514E3F7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shProgram.iTexNormal = gl.getUniformLocation(prog, "u_tex_normal");</w:t>
      </w:r>
    </w:p>
    <w:p w14:paraId="41E604E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shProgram.iScale = gl.getUniformLocation(prog, "u_scale");</w:t>
      </w:r>
    </w:p>
    <w:p w14:paraId="305827F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shProgram.iScaleCenter = gl.getUniformLocation(prog, "u_scale_center");</w:t>
      </w:r>
    </w:p>
    <w:p w14:paraId="4101A16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996CC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EF7E0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surface = new Model('Surface');</w:t>
      </w:r>
    </w:p>
    <w:p w14:paraId="5CC40F3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8998D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// --- ВИКОРИСТАННЯ loadTexture </w:t>
      </w:r>
    </w:p>
    <w:p w14:paraId="01BA19E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texDiffuse = loadTexture('/material/diff.jpg');</w:t>
      </w:r>
    </w:p>
    <w:p w14:paraId="5B7F53B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texSpecular = loadTexture('/material/spec.jpg');</w:t>
      </w:r>
    </w:p>
    <w:p w14:paraId="3EBB1C7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texNormal = loadTexture('/material/norm.jpg');</w:t>
      </w:r>
    </w:p>
    <w:p w14:paraId="2B40370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// -------------------------------------------------------------</w:t>
      </w:r>
    </w:p>
    <w:p w14:paraId="598B148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9F5FD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lastRenderedPageBreak/>
        <w:t xml:space="preserve">    gl.enable(gl.DEPTH_TEST);</w:t>
      </w:r>
    </w:p>
    <w:p w14:paraId="482CFBB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}</w:t>
      </w:r>
    </w:p>
    <w:p w14:paraId="00C2A82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B9AAD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DD0A8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function createProgram(gl, vShader, fShader) {</w:t>
      </w:r>
    </w:p>
    <w:p w14:paraId="49E98FF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vsh = gl.createShader(gl.VERTEX_SHADER);</w:t>
      </w:r>
    </w:p>
    <w:p w14:paraId="2045F0E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gl.shaderSource(vsh, vShader);</w:t>
      </w:r>
    </w:p>
    <w:p w14:paraId="3637511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gl.compileShader(vsh);</w:t>
      </w:r>
    </w:p>
    <w:p w14:paraId="032DC4C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if (!gl.getShaderParameter(vsh, gl.COMPILE_STATUS)) {</w:t>
      </w:r>
    </w:p>
    <w:p w14:paraId="0DE2EAB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throw new Error("Error in vertex shader:  " + gl.getShaderInfoLog(vsh));</w:t>
      </w:r>
    </w:p>
    <w:p w14:paraId="555297C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960B2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fsh = gl.createShader(gl.FRAGMENT_SHADER);</w:t>
      </w:r>
    </w:p>
    <w:p w14:paraId="0336D12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gl.shaderSource(fsh, fShader);</w:t>
      </w:r>
    </w:p>
    <w:p w14:paraId="690293E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gl.compileShader(fsh);</w:t>
      </w:r>
    </w:p>
    <w:p w14:paraId="22F1748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if (!gl.getShaderParameter(fsh, gl.COMPILE_STATUS)) {</w:t>
      </w:r>
    </w:p>
    <w:p w14:paraId="2410BEA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throw new Error("Error in fragment shader:  " + gl.getShaderInfoLog(fsh));</w:t>
      </w:r>
    </w:p>
    <w:p w14:paraId="316E00E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26672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prog = gl.createProgram();</w:t>
      </w:r>
    </w:p>
    <w:p w14:paraId="305021F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gl.attachShader(prog, vsh);</w:t>
      </w:r>
    </w:p>
    <w:p w14:paraId="0D335ED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gl.attachShader(prog, fsh);</w:t>
      </w:r>
    </w:p>
    <w:p w14:paraId="06CB1A3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gl.linkProgram(prog);</w:t>
      </w:r>
    </w:p>
    <w:p w14:paraId="38BA0A0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if (!gl.getProgramParameter(prog, gl.LINK_STATUS)) {</w:t>
      </w:r>
    </w:p>
    <w:p w14:paraId="541F51A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throw new Error("Link error in program:  " + gl.getProgramInfoLog(prog));</w:t>
      </w:r>
    </w:p>
    <w:p w14:paraId="508D87A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9B07A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return prog;</w:t>
      </w:r>
    </w:p>
    <w:p w14:paraId="3680C17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}</w:t>
      </w:r>
    </w:p>
    <w:p w14:paraId="048BF15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B6660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function animate() {</w:t>
      </w:r>
    </w:p>
    <w:p w14:paraId="7B75090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draw();</w:t>
      </w:r>
    </w:p>
    <w:p w14:paraId="53E9819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window.requestAnimationFrame(animate);</w:t>
      </w:r>
    </w:p>
    <w:p w14:paraId="401CF1C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}</w:t>
      </w:r>
    </w:p>
    <w:p w14:paraId="3174C93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58465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function handleKeyPress(event) {</w:t>
      </w:r>
    </w:p>
    <w:p w14:paraId="1D8EEE5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const step = 0.01;</w:t>
      </w:r>
    </w:p>
    <w:p w14:paraId="0F595F3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switch (event.key) {</w:t>
      </w:r>
    </w:p>
    <w:p w14:paraId="72A56C0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case 'd':</w:t>
      </w:r>
    </w:p>
    <w:p w14:paraId="4F2E669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scaleCenter[0] += step;</w:t>
      </w:r>
    </w:p>
    <w:p w14:paraId="4221A5A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FDD2E3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case 'a':</w:t>
      </w:r>
    </w:p>
    <w:p w14:paraId="0341F9E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scaleCenter[0] -= step;</w:t>
      </w:r>
    </w:p>
    <w:p w14:paraId="151DB0B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2F106DF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case 'w':</w:t>
      </w:r>
    </w:p>
    <w:p w14:paraId="24576A4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scaleCenter[1] += step;</w:t>
      </w:r>
    </w:p>
    <w:p w14:paraId="489525E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CDC997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case 's':</w:t>
      </w:r>
    </w:p>
    <w:p w14:paraId="55F73B3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scaleCenter[1] -= step;</w:t>
      </w:r>
    </w:p>
    <w:p w14:paraId="08A6E16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0521158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lastRenderedPageBreak/>
        <w:t xml:space="preserve">        case '+':</w:t>
      </w:r>
    </w:p>
    <w:p w14:paraId="6143232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scale *= 1.1;</w:t>
      </w:r>
    </w:p>
    <w:p w14:paraId="67A92DF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60564F6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case '-':</w:t>
      </w:r>
    </w:p>
    <w:p w14:paraId="6A30EBF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scale /= 1.1;</w:t>
      </w:r>
    </w:p>
    <w:p w14:paraId="71DA7DB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6615946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EBBCE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draw();</w:t>
      </w:r>
    </w:p>
    <w:p w14:paraId="42BA3F8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}</w:t>
      </w:r>
    </w:p>
    <w:p w14:paraId="7E233F6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44692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83A88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/**</w:t>
      </w:r>
    </w:p>
    <w:p w14:paraId="15E44FC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* initialization function that will be called when the page has loaded</w:t>
      </w:r>
    </w:p>
    <w:p w14:paraId="72D65DB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24D6F59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function init() {</w:t>
      </w:r>
    </w:p>
    <w:p w14:paraId="6597E10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uSlider = document.getElementById('u-slider');</w:t>
      </w:r>
    </w:p>
    <w:p w14:paraId="0EA13845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vSlider = document.getElementById('v-slider');</w:t>
      </w:r>
    </w:p>
    <w:p w14:paraId="59F8574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3A139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uSlider.addEventListener('input', updateSurface);</w:t>
      </w:r>
    </w:p>
    <w:p w14:paraId="7A0D7F6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vSlider.addEventListener('input', updateSurface);</w:t>
      </w:r>
    </w:p>
    <w:p w14:paraId="72DDC1E6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647DFB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let canvas;</w:t>
      </w:r>
    </w:p>
    <w:p w14:paraId="6A41CF8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79C3B44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canvas = document.getElementById("webglcanvas");</w:t>
      </w:r>
    </w:p>
    <w:p w14:paraId="63E8DFA3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gl = canvas.getContext("webgl");</w:t>
      </w:r>
    </w:p>
    <w:p w14:paraId="77D85F2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if (!gl) {</w:t>
      </w:r>
    </w:p>
    <w:p w14:paraId="42C8684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throw "Browser does not support WebGL";</w:t>
      </w:r>
    </w:p>
    <w:p w14:paraId="1D55AD0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ADBF70D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A1A42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catch (e) {</w:t>
      </w:r>
    </w:p>
    <w:p w14:paraId="4B247FA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document.getElementById("canvas-holder").innerHTML =</w:t>
      </w:r>
    </w:p>
    <w:p w14:paraId="52422F0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"&lt;p&gt;Sorry, could not get a WebGL graphics context.&lt;/p&gt;";</w:t>
      </w:r>
    </w:p>
    <w:p w14:paraId="501378C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160C9A6C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8CE2F1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43EB4338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initGL();  // initialize the WebGL graphics context</w:t>
      </w:r>
    </w:p>
    <w:p w14:paraId="337E8500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C119AF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catch (e) {</w:t>
      </w:r>
    </w:p>
    <w:p w14:paraId="66030964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document.getElementById("canvas-holder").innerHTML =</w:t>
      </w:r>
    </w:p>
    <w:p w14:paraId="1D8C31B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    "&lt;p&gt;Sorry, could not initialize the WebGL graphics context: " + e + "&lt;/p&gt;";</w:t>
      </w:r>
    </w:p>
    <w:p w14:paraId="265C4B5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3DC421BA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4EA87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A203DE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spaceball = new TrackballRotator(canvas, draw, 0);</w:t>
      </w:r>
    </w:p>
    <w:p w14:paraId="1E7B5AA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518E02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window.addEventListener('keydown', handleKeyPress);</w:t>
      </w:r>
    </w:p>
    <w:p w14:paraId="3CC1DEA9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lastRenderedPageBreak/>
        <w:t xml:space="preserve">    updateSurface();</w:t>
      </w:r>
    </w:p>
    <w:p w14:paraId="7487BDA7" w14:textId="77777777" w:rsidR="00EE49D5" w:rsidRPr="00EE49D5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 xml:space="preserve">    animate();</w:t>
      </w:r>
    </w:p>
    <w:p w14:paraId="16839BB8" w14:textId="77777777" w:rsidR="0086404A" w:rsidRDefault="00EE49D5" w:rsidP="00EE49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9D5">
        <w:rPr>
          <w:rFonts w:ascii="Times New Roman" w:hAnsi="Times New Roman" w:cs="Times New Roman"/>
          <w:sz w:val="28"/>
          <w:szCs w:val="28"/>
        </w:rPr>
        <w:t>}</w:t>
      </w:r>
    </w:p>
    <w:sectPr w:rsidR="008640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F3E"/>
    <w:multiLevelType w:val="hybridMultilevel"/>
    <w:tmpl w:val="616ABCA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ED1B57"/>
    <w:multiLevelType w:val="hybridMultilevel"/>
    <w:tmpl w:val="616ABCA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195166"/>
    <w:multiLevelType w:val="hybridMultilevel"/>
    <w:tmpl w:val="FAFAFFE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0C3F64"/>
    <w:multiLevelType w:val="hybridMultilevel"/>
    <w:tmpl w:val="62805A8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DB55B5"/>
    <w:multiLevelType w:val="hybridMultilevel"/>
    <w:tmpl w:val="616ABCA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BE719B"/>
    <w:multiLevelType w:val="multilevel"/>
    <w:tmpl w:val="224C151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3434571"/>
    <w:multiLevelType w:val="multilevel"/>
    <w:tmpl w:val="2976110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359E27D8"/>
    <w:multiLevelType w:val="hybridMultilevel"/>
    <w:tmpl w:val="D3BEC26C"/>
    <w:lvl w:ilvl="0" w:tplc="1F92955E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AF0492C"/>
    <w:multiLevelType w:val="multilevel"/>
    <w:tmpl w:val="E368B49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D6632F1"/>
    <w:multiLevelType w:val="hybridMultilevel"/>
    <w:tmpl w:val="20BAE0E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18E16C0"/>
    <w:multiLevelType w:val="hybridMultilevel"/>
    <w:tmpl w:val="D0A03684"/>
    <w:lvl w:ilvl="0" w:tplc="E738DF9A">
      <w:start w:val="2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42CE232C"/>
    <w:multiLevelType w:val="hybridMultilevel"/>
    <w:tmpl w:val="8B00ED0A"/>
    <w:lvl w:ilvl="0" w:tplc="54F0D524">
      <w:start w:val="1"/>
      <w:numFmt w:val="decimal"/>
      <w:lvlText w:val="%1."/>
      <w:lvlJc w:val="left"/>
      <w:pPr>
        <w:ind w:left="1429" w:hanging="360"/>
      </w:pPr>
      <w:rPr>
        <w:b/>
        <w:i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2F026BC"/>
    <w:multiLevelType w:val="hybridMultilevel"/>
    <w:tmpl w:val="5622C2E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7F5332"/>
    <w:multiLevelType w:val="hybridMultilevel"/>
    <w:tmpl w:val="616ABCA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0D04840"/>
    <w:multiLevelType w:val="hybridMultilevel"/>
    <w:tmpl w:val="E7703A3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1DB4704"/>
    <w:multiLevelType w:val="hybridMultilevel"/>
    <w:tmpl w:val="616ABCA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F527D92"/>
    <w:multiLevelType w:val="hybridMultilevel"/>
    <w:tmpl w:val="616ABCA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23C463A"/>
    <w:multiLevelType w:val="hybridMultilevel"/>
    <w:tmpl w:val="B0FC2B7E"/>
    <w:lvl w:ilvl="0" w:tplc="0A688326">
      <w:start w:val="3"/>
      <w:numFmt w:val="bullet"/>
      <w:lvlText w:val="-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761494070">
    <w:abstractNumId w:val="12"/>
  </w:num>
  <w:num w:numId="2" w16cid:durableId="1297104172">
    <w:abstractNumId w:val="14"/>
  </w:num>
  <w:num w:numId="3" w16cid:durableId="608396644">
    <w:abstractNumId w:val="11"/>
  </w:num>
  <w:num w:numId="4" w16cid:durableId="115679378">
    <w:abstractNumId w:val="16"/>
  </w:num>
  <w:num w:numId="5" w16cid:durableId="1711418105">
    <w:abstractNumId w:val="4"/>
  </w:num>
  <w:num w:numId="6" w16cid:durableId="157305441">
    <w:abstractNumId w:val="1"/>
  </w:num>
  <w:num w:numId="7" w16cid:durableId="48724285">
    <w:abstractNumId w:val="15"/>
  </w:num>
  <w:num w:numId="8" w16cid:durableId="1038119819">
    <w:abstractNumId w:val="0"/>
  </w:num>
  <w:num w:numId="9" w16cid:durableId="918519043">
    <w:abstractNumId w:val="13"/>
  </w:num>
  <w:num w:numId="10" w16cid:durableId="445657515">
    <w:abstractNumId w:val="6"/>
  </w:num>
  <w:num w:numId="11" w16cid:durableId="943803364">
    <w:abstractNumId w:val="2"/>
  </w:num>
  <w:num w:numId="12" w16cid:durableId="538933661">
    <w:abstractNumId w:val="8"/>
  </w:num>
  <w:num w:numId="13" w16cid:durableId="1754156327">
    <w:abstractNumId w:val="9"/>
  </w:num>
  <w:num w:numId="14" w16cid:durableId="1812866695">
    <w:abstractNumId w:val="10"/>
  </w:num>
  <w:num w:numId="15" w16cid:durableId="1517885585">
    <w:abstractNumId w:val="17"/>
  </w:num>
  <w:num w:numId="16" w16cid:durableId="215626979">
    <w:abstractNumId w:val="5"/>
  </w:num>
  <w:num w:numId="17" w16cid:durableId="2085251284">
    <w:abstractNumId w:val="3"/>
  </w:num>
  <w:num w:numId="18" w16cid:durableId="9932916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874"/>
    <w:rsid w:val="0003712C"/>
    <w:rsid w:val="000821C0"/>
    <w:rsid w:val="00102C8E"/>
    <w:rsid w:val="001168E4"/>
    <w:rsid w:val="001548E0"/>
    <w:rsid w:val="00173579"/>
    <w:rsid w:val="001755D2"/>
    <w:rsid w:val="001844E5"/>
    <w:rsid w:val="0021059C"/>
    <w:rsid w:val="002277FB"/>
    <w:rsid w:val="00251784"/>
    <w:rsid w:val="00261700"/>
    <w:rsid w:val="00292B99"/>
    <w:rsid w:val="00420A12"/>
    <w:rsid w:val="00495926"/>
    <w:rsid w:val="004D788E"/>
    <w:rsid w:val="00536D3E"/>
    <w:rsid w:val="005800C7"/>
    <w:rsid w:val="0059243C"/>
    <w:rsid w:val="00607E16"/>
    <w:rsid w:val="00653B83"/>
    <w:rsid w:val="006D29A0"/>
    <w:rsid w:val="00741285"/>
    <w:rsid w:val="007444E1"/>
    <w:rsid w:val="007D1454"/>
    <w:rsid w:val="007E748A"/>
    <w:rsid w:val="00810E8E"/>
    <w:rsid w:val="00821699"/>
    <w:rsid w:val="0086404A"/>
    <w:rsid w:val="008661C3"/>
    <w:rsid w:val="008D034A"/>
    <w:rsid w:val="00932EF0"/>
    <w:rsid w:val="0097206A"/>
    <w:rsid w:val="009B15FD"/>
    <w:rsid w:val="009B1F44"/>
    <w:rsid w:val="009C5E34"/>
    <w:rsid w:val="009F0874"/>
    <w:rsid w:val="00A24C4B"/>
    <w:rsid w:val="00A67C65"/>
    <w:rsid w:val="00AA6ECA"/>
    <w:rsid w:val="00AC37D5"/>
    <w:rsid w:val="00AF4251"/>
    <w:rsid w:val="00B41F18"/>
    <w:rsid w:val="00BB5ABC"/>
    <w:rsid w:val="00BC383C"/>
    <w:rsid w:val="00C04563"/>
    <w:rsid w:val="00C21793"/>
    <w:rsid w:val="00C76FDC"/>
    <w:rsid w:val="00C82F74"/>
    <w:rsid w:val="00CA682D"/>
    <w:rsid w:val="00D163EE"/>
    <w:rsid w:val="00DB3CF4"/>
    <w:rsid w:val="00DE175A"/>
    <w:rsid w:val="00E10B70"/>
    <w:rsid w:val="00EB48E4"/>
    <w:rsid w:val="00EE49D5"/>
    <w:rsid w:val="00F51A2B"/>
    <w:rsid w:val="00F643A0"/>
    <w:rsid w:val="00F86E79"/>
    <w:rsid w:val="00FD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2BF8"/>
  <w15:chartTrackingRefBased/>
  <w15:docId w15:val="{D7CAFD69-E0FF-4E0C-B5E5-D8101EB7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5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45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20</Pages>
  <Words>3696</Words>
  <Characters>21068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zablovskaya04@gmail.com</cp:lastModifiedBy>
  <cp:revision>23</cp:revision>
  <dcterms:created xsi:type="dcterms:W3CDTF">2023-03-06T08:23:00Z</dcterms:created>
  <dcterms:modified xsi:type="dcterms:W3CDTF">2025-12-31T08:55:00Z</dcterms:modified>
</cp:coreProperties>
</file>