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 SPOPADI</w:t>
      </w:r>
    </w:p>
    <w:p w:rsidR="00000000" w:rsidDel="00000000" w:rsidP="00000000" w:rsidRDefault="00000000" w:rsidRPr="00000000" w14:paraId="00000002">
      <w:pPr>
        <w:rPr>
          <w:b w:val="1"/>
          <w:i w:val="1"/>
          <w:sz w:val="24"/>
          <w:szCs w:val="24"/>
        </w:rPr>
      </w:pPr>
      <w:r w:rsidDel="00000000" w:rsidR="00000000" w:rsidRPr="00000000">
        <w:rPr>
          <w:b w:val="1"/>
          <w:sz w:val="24"/>
          <w:szCs w:val="24"/>
          <w:rtl w:val="0"/>
        </w:rPr>
        <w:t xml:space="preserve">Prizadevanja za prekinitev vojne </w:t>
      </w:r>
      <w:r w:rsidDel="00000000" w:rsidR="00000000" w:rsidRPr="00000000">
        <w:rPr>
          <w:b w:val="1"/>
          <w:i w:val="1"/>
          <w:sz w:val="24"/>
          <w:szCs w:val="24"/>
          <w:rtl w:val="0"/>
        </w:rPr>
        <w:t xml:space="preserve">(naslovna slika: Maribor 9.7.91, avtor Boris Vugrinec, hrani Večer)</w:t>
      </w:r>
    </w:p>
    <w:p w:rsidR="00000000" w:rsidDel="00000000" w:rsidP="00000000" w:rsidRDefault="00000000" w:rsidRPr="00000000" w14:paraId="00000003">
      <w:pPr>
        <w:rPr>
          <w:sz w:val="24"/>
          <w:szCs w:val="24"/>
        </w:rPr>
      </w:pPr>
      <w:r w:rsidDel="00000000" w:rsidR="00000000" w:rsidRPr="00000000">
        <w:rPr>
          <w:sz w:val="24"/>
          <w:szCs w:val="24"/>
          <w:rtl w:val="0"/>
        </w:rPr>
        <w:t xml:space="preserve">30. junija 1991 je Ante Marković skupaj z nekaterimi generali prišel na pogajanja v Ljubljano. JLA je zahtevala izpustitev ujetnikov in deblokado vojašnic, slovenska stran pa umik JLA  v vojašnice in prekinitev spopadov. A so le-ti še vedno trajali. Prav v tem času je JLA stopnjevala napade, predvsem letalske, katerih cilj je bilo uničenje objektov radijskih in televizijskih mrež, ki so omogočali močno medijsko kampanjo Slovencev – hitro, natančno in verodostojno poročanje o dogajanju, ki je ohranjala visoko pripravljenost in moralo vseh v vojni za Slovenijo vključenih vojaških in civilnih struktur prebivalstva. </w:t>
      </w:r>
    </w:p>
    <w:p w:rsidR="00000000" w:rsidDel="00000000" w:rsidP="00000000" w:rsidRDefault="00000000" w:rsidRPr="00000000" w14:paraId="0000000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Slike: </w:t>
      </w:r>
      <w:r w:rsidDel="00000000" w:rsidR="00000000" w:rsidRPr="00000000">
        <w:rPr>
          <w:rFonts w:ascii="Calibri" w:cs="Calibri" w:eastAsia="Calibri" w:hAnsi="Calibri"/>
          <w:b w:val="0"/>
          <w:i w:val="1"/>
          <w:smallCaps w:val="0"/>
          <w:strike w:val="0"/>
          <w:color w:val="6aa84f"/>
          <w:sz w:val="24"/>
          <w:szCs w:val="24"/>
          <w:u w:val="none"/>
          <w:shd w:fill="auto" w:val="clear"/>
          <w:vertAlign w:val="baseline"/>
          <w:rtl w:val="0"/>
        </w:rPr>
        <w:t xml:space="preserve">Napad na K</w:t>
      </w:r>
      <w:r w:rsidDel="00000000" w:rsidR="00000000" w:rsidRPr="00000000">
        <w:rPr>
          <w:i w:val="1"/>
          <w:color w:val="6aa84f"/>
          <w:sz w:val="24"/>
          <w:szCs w:val="24"/>
          <w:rtl w:val="0"/>
        </w:rPr>
        <w:t xml:space="preserve">um</w:t>
      </w:r>
      <w:r w:rsidDel="00000000" w:rsidR="00000000" w:rsidRPr="00000000">
        <w:rPr>
          <w:rFonts w:ascii="Calibri" w:cs="Calibri" w:eastAsia="Calibri" w:hAnsi="Calibri"/>
          <w:b w:val="0"/>
          <w:i w:val="1"/>
          <w:smallCaps w:val="0"/>
          <w:strike w:val="0"/>
          <w:color w:val="6aa84f"/>
          <w:sz w:val="24"/>
          <w:szCs w:val="24"/>
          <w:u w:val="none"/>
          <w:shd w:fill="auto" w:val="clear"/>
          <w:vertAlign w:val="baseline"/>
          <w:rtl w:val="0"/>
        </w:rPr>
        <w:t xml:space="preserve"> (avtor Boris Vugrinec, hrani Večer)</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 </w:t>
      </w:r>
      <w:r w:rsidDel="00000000" w:rsidR="00000000" w:rsidRPr="00000000">
        <w:rPr>
          <w:i w:val="1"/>
          <w:color w:val="70ad47"/>
          <w:sz w:val="24"/>
          <w:szCs w:val="24"/>
          <w:rtl w:val="0"/>
        </w:rPr>
        <w:t xml:space="preserve">N</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apad na Kog, Gomila pri Kogu 9.7.1991 (avtor Boris Vugrinec, hrani Večer); Škofja Loka 28.</w:t>
      </w:r>
      <w:r w:rsidDel="00000000" w:rsidR="00000000" w:rsidRPr="00000000">
        <w:rPr>
          <w:i w:val="1"/>
          <w:color w:val="70ad47"/>
          <w:sz w:val="24"/>
          <w:szCs w:val="24"/>
          <w:rtl w:val="0"/>
        </w:rPr>
        <w:t xml:space="preserve">6.1991 (avtor Marjan Garbajs, hrani Park vojaške zgodovine Pivka)</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Da bi si JLA zagotovila medijski nadzor in onemogočila obveščanje slovenski strani, je 2. julija napadla vse pomembnejše radijske in televizijske oddajnike ter pretvornike na Nanosu, Krvavcu, Kumu, Boču in Pohorju. Kljub temu pa slovenske obrambne sile niso izgubljale moči. Še istega dne je bil izveden napad na kolono JLA pri Krakovskem gozdu in nato pri Prilipah. </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Slika: Nanos 3.7.1991 (avtor Marjan Garbajs, hrani Park vojaške zgodovine Pivka); Spominski bojni znak Boč (spletni vir- Vojaški muzej Slovenske vojske)</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Dokument: Bojno poročilo Krvavec (Vojna za Slovenijo, Ljubljana: Nova obzorja, 2014, str. 249)</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Odmevi v časopisju: »Letalski napad Nanos« (Primorske novice, 2.7.1991, str. 7); »S straže v svobodo« (Primorske novice, 5.7.1991, str. 3); »Neuspešna pogajanja« (Večer, 28.6.1991, str. 3); »Podpora z vseh strani (Večer, 28.6.1991, str. 3)</w:t>
      </w:r>
    </w:p>
    <w:p w:rsidR="00000000" w:rsidDel="00000000" w:rsidP="00000000" w:rsidRDefault="00000000" w:rsidRPr="00000000" w14:paraId="00000009">
      <w:pPr>
        <w:ind w:left="360" w:firstLine="0"/>
        <w:rPr>
          <w:i w:val="1"/>
          <w:color w:val="70ad47"/>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Zbirka fotografij: Domžale 4.7.91 (avtor Marjan Garbajs, hrani Park vojaške zgodovine Pivka); Domžale 4.7.91 (avtor Marjan Garbajs, hrani Park vojaške zgodovine Pivka) (2); Domžale 4.7.91 (avtor Marjan Garbajs, hrani Park vojaške zgodovine Pivka) (3); Domžale 4.7.91 (avtor Marjan Garbajs, hrani Park vojaške zgodovine Pivka) (4); Domžale 4.7.91 (avtor Marjan Garbajs, hrani Park vojaške zgodovine Pivka) (5)</w:t>
      </w:r>
    </w:p>
    <w:p w:rsidR="00000000" w:rsidDel="00000000" w:rsidP="00000000" w:rsidRDefault="00000000" w:rsidRPr="00000000" w14:paraId="0000000B">
      <w:pPr>
        <w:ind w:left="360" w:firstLine="0"/>
        <w:rPr>
          <w:i w:val="1"/>
          <w:color w:val="70ad47"/>
          <w:sz w:val="24"/>
          <w:szCs w:val="24"/>
        </w:rPr>
      </w:pPr>
      <w:r w:rsidDel="00000000" w:rsidR="00000000" w:rsidRPr="00000000">
        <w:rPr>
          <w:i w:val="1"/>
          <w:color w:val="70ad47"/>
          <w:sz w:val="24"/>
          <w:szCs w:val="24"/>
          <w:rtl w:val="0"/>
        </w:rPr>
        <w:t xml:space="preserve">Podnapis: 2. julija 1991 sta dve jugoslovanski letali MiG-21 napadli radijski oddajnik pri Domžalah. Obstreljevali sta ga z raketami in pri tem zadeli anteno, bližnji daljnovod in stavbo.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Karikatura tanki JLA (Večer, 16.7.1991, str. 3)</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Članek: »Ustrelili so ga v hrbet« (Primorske novice, 9.7.1991, str. 1</w:t>
      </w:r>
      <w:r w:rsidDel="00000000" w:rsidR="00000000" w:rsidRPr="00000000">
        <w:rPr>
          <w:i w:val="1"/>
          <w:color w:val="70ad47"/>
          <w:sz w:val="24"/>
          <w:szCs w:val="24"/>
          <w:rtl w:val="0"/>
        </w:rPr>
        <w:t xml:space="preserve">1</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w:t>
      </w:r>
    </w:p>
    <w:p w:rsidR="00000000" w:rsidDel="00000000" w:rsidP="00000000" w:rsidRDefault="00000000" w:rsidRPr="00000000" w14:paraId="0000000F">
      <w:pPr>
        <w:ind w:left="360" w:firstLine="0"/>
        <w:rPr>
          <w:i w:val="1"/>
          <w:color w:val="ff0000"/>
          <w:sz w:val="24"/>
          <w:szCs w:val="24"/>
        </w:rPr>
      </w:pPr>
      <w:r w:rsidDel="00000000" w:rsidR="00000000" w:rsidRPr="00000000">
        <w:rPr>
          <w:i w:val="1"/>
          <w:color w:val="ff0000"/>
          <w:sz w:val="24"/>
          <w:szCs w:val="24"/>
          <w:rtl w:val="0"/>
        </w:rPr>
        <w:t xml:space="preserve">Podnapis: </w:t>
      </w:r>
    </w:p>
    <w:p w:rsidR="00000000" w:rsidDel="00000000" w:rsidP="00000000" w:rsidRDefault="00000000" w:rsidRPr="00000000" w14:paraId="00000010">
      <w:pPr>
        <w:ind w:left="360" w:firstLine="0"/>
        <w:rPr>
          <w:i w:val="1"/>
          <w:color w:val="70ad47"/>
          <w:sz w:val="24"/>
          <w:szCs w:val="24"/>
        </w:rPr>
      </w:pPr>
      <w:r w:rsidDel="00000000" w:rsidR="00000000" w:rsidRPr="00000000">
        <w:rPr>
          <w:rtl w:val="0"/>
        </w:rPr>
      </w:r>
    </w:p>
    <w:p w:rsidR="00000000" w:rsidDel="00000000" w:rsidP="00000000" w:rsidRDefault="00000000" w:rsidRPr="00000000" w14:paraId="00000011">
      <w:pPr>
        <w:rPr>
          <w:b w:val="1"/>
          <w:color w:val="4472c4"/>
          <w:sz w:val="24"/>
          <w:szCs w:val="24"/>
        </w:rPr>
      </w:pPr>
      <w:r w:rsidDel="00000000" w:rsidR="00000000" w:rsidRPr="00000000">
        <w:rPr>
          <w:b w:val="1"/>
          <w:color w:val="4472c4"/>
          <w:sz w:val="24"/>
          <w:szCs w:val="24"/>
          <w:rtl w:val="0"/>
        </w:rPr>
        <w:t xml:space="preserve">Krakovski gozd</w:t>
      </w:r>
    </w:p>
    <w:p w:rsidR="00000000" w:rsidDel="00000000" w:rsidP="00000000" w:rsidRDefault="00000000" w:rsidRPr="00000000" w14:paraId="00000012">
      <w:pPr>
        <w:rPr>
          <w:sz w:val="24"/>
          <w:szCs w:val="24"/>
        </w:rPr>
      </w:pPr>
      <w:bookmarkStart w:colFirst="0" w:colLast="0" w:name="_heading=h.30j0zll" w:id="1"/>
      <w:bookmarkEnd w:id="1"/>
      <w:r w:rsidDel="00000000" w:rsidR="00000000" w:rsidRPr="00000000">
        <w:rPr>
          <w:sz w:val="24"/>
          <w:szCs w:val="24"/>
          <w:rtl w:val="0"/>
        </w:rPr>
        <w:t xml:space="preserve">O predaji zaustavljene kolone na Medvedjeku so ves čas potekala pogajanja. Po neuspelih pogajanjih se je 30. junija zvečer začel premik kolone v smeri Novega mesta in Zagreba. Ponoči je kolona prispela do Novega mesta, odstranila oviro, ki je bila postavljena v Mačkovcu in 1. julija zgodaj zjutraj prispela do Krakovskega gozda, kjer je takoj prišla v stik s pripadniki TO. Ponovno so se pričela pogajanja o vdaji kolone, ki so bila ponovno neuspešna. Tudi to območje so ves čas preletavala letala in helikopterji JVL. Naslednji dan, 2. julija je TO začela napad iz vseh orožij. Območje so napadala letala JVL, a je bila kolona JLA, ki se ni mogla premakniti ne naprej ne nazaj uničena. Enote TO so se po napadu taktično umaknile iz Krakovskega gozda na različne lokacije po Posavju Izmučena enota JLA se je odločila zapustiti tehniko in peš oditi čez Gorjance proti Hrvaški, a je vila naslednji dan zajeta. </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Vozilo BOV-3, ki je bilo udeleženo v spopadu pri Krakovskem gozdu. Vozilo je na ogled v Parku vojaške zgodovine Pivka</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Spominski bojni znak Krakovski gozd (spletni vir: Vojaški muzej Slovenske vojske)</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Članek »Bitke se nadaljujejo« (Večer, 3.7.1991, str. 3)</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color w:val="4472c4"/>
          <w:sz w:val="24"/>
          <w:szCs w:val="24"/>
        </w:rPr>
      </w:pPr>
      <w:r w:rsidDel="00000000" w:rsidR="00000000" w:rsidRPr="00000000">
        <w:rPr>
          <w:b w:val="1"/>
          <w:color w:val="4472c4"/>
          <w:sz w:val="24"/>
          <w:szCs w:val="24"/>
          <w:rtl w:val="0"/>
        </w:rPr>
        <w:t xml:space="preserve">Prilipe</w:t>
      </w:r>
    </w:p>
    <w:p w:rsidR="00000000" w:rsidDel="00000000" w:rsidP="00000000" w:rsidRDefault="00000000" w:rsidRPr="00000000" w14:paraId="00000018">
      <w:pPr>
        <w:rPr>
          <w:sz w:val="24"/>
          <w:szCs w:val="24"/>
        </w:rPr>
      </w:pPr>
      <w:r w:rsidDel="00000000" w:rsidR="00000000" w:rsidRPr="00000000">
        <w:rPr>
          <w:sz w:val="24"/>
          <w:szCs w:val="24"/>
          <w:rtl w:val="0"/>
        </w:rPr>
        <w:t xml:space="preserve">Zaradi obkolitve oklepne kolone JLA na Medvedjeku in kasneje v Krakovskem gozdu ji je bila v pomoč iz smeri Hrvaške poslana nova enota, natančneje oklepno mehanizirani bataljon oklepne brigade iz Jastrebarskega, ki je imel v sestavi več kot 30 tankov in drugih oklepnih vozil. Proti prodiranju kolone je bila pri Prilipah na ozkem delu na vhodu v Čateško polje iz natovorjenih tovornih vozil postavljena barikada območnega štaba TO Brežice. 2. julija dopoldne je bila kolona prodirajočih vozil JLA prispela do barikade, kjer se je vnel tudi spopad s TO, položaj pa sta napadli tudi dve letali JVL. Po nekaj minutnem spopadu sta se nad bojiščem pojavili tudi dve letali (tri letala Jastreb) JLA, ki sta območje raketirali in mitraljirali. Kljub novi zasedi na cesti proti Čatežu je nasprotnik nadaljeval s prodorom, dokler niso pripadniki TO med spopadom z ostrostrelnim strelom ubili poveljnika. V enoti JLA je nastala panika in pred dokončnim porazom jih ni mogel rešiti niti ponovni napad jugoslovanskega letalstva. Posledično so se tako v brezizhodni situaciji znašli tudi vojaki JLA v Krakovskem gozdu. Zapustili so oklepnike in bili zajeti naslednji dan. V spopadu pri Prilipah sta bila uničena dva tanka in dva oklepnika. Kupolo tanka M-84 s številko 21303 je ob eksploziji vrglo v jarek ob cesto, kjer je ostala vse do pomladi 1992, ko je bila pripeljana na letališče Cerklje ob Krki.</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Slika: Uničena kupola tanka M-84, ki je bil poškodovan v spopadu pri Prilipah. Kupola je na ogled v Parku vojaške zgodovine Pivka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Spominski bojni znak Prilipe (spletni vir: Vojaški muzej Slovenske vojske)</w:t>
      </w:r>
    </w:p>
    <w:p w:rsidR="00000000" w:rsidDel="00000000" w:rsidP="00000000" w:rsidRDefault="00000000" w:rsidRPr="00000000" w14:paraId="0000001B">
      <w:pPr>
        <w:rPr>
          <w:b w:val="1"/>
          <w:color w:val="4472c4"/>
          <w:sz w:val="24"/>
          <w:szCs w:val="24"/>
        </w:rPr>
      </w:pPr>
      <w:r w:rsidDel="00000000" w:rsidR="00000000" w:rsidRPr="00000000">
        <w:rPr>
          <w:b w:val="1"/>
          <w:color w:val="4472c4"/>
          <w:sz w:val="24"/>
          <w:szCs w:val="24"/>
          <w:rtl w:val="0"/>
        </w:rPr>
        <w:t xml:space="preserve">Vrhnika</w:t>
      </w:r>
    </w:p>
    <w:p w:rsidR="00000000" w:rsidDel="00000000" w:rsidP="00000000" w:rsidRDefault="00000000" w:rsidRPr="00000000" w14:paraId="0000001C">
      <w:pPr>
        <w:rPr>
          <w:color w:val="ff0000"/>
          <w:sz w:val="24"/>
          <w:szCs w:val="24"/>
        </w:rPr>
      </w:pPr>
      <w:r w:rsidDel="00000000" w:rsidR="00000000" w:rsidRPr="00000000">
        <w:rPr>
          <w:color w:val="ff0000"/>
          <w:sz w:val="24"/>
          <w:szCs w:val="24"/>
          <w:rtl w:val="0"/>
        </w:rPr>
        <w:t xml:space="preserve">O predaji zaustavljene kolone na Medvedjeku so ves čas potekala pogajanja. Po neuspelih pogajanjih se je 30. junija zvečer začel premik kolone v smeri Novega mesta in Zagreba. Ponoči je kolona prispela do Novega mesta, odstranila oviro, ki je bila postavljena v Mačkovcu in 1. julija zgodaj zjutraj prispela do Krakovskega gozda, kjer je takoj prišla v stik s pripadniki TO. Ponovno so se pričela pogajanja o vdaji kolone, ki so bila ponovno neuspešna. Tudi to območje so ves čas preletavala letala in helikopterji JVL. Naslednji dan, 2. julija je TO začela napad iz vseh orožij. Območje so napadala letala JVL, a je bila kolona JLA, ki se ni mogla premakniti ne naprej ne nazaj uničena. Enote TO so se po napadu taktično umaknile iz Krakovskega gozda na različne lokacije po Posavju Izmučena enota JLA se je odločila zapustiti tehniko in peš oditi čez Gorjance proti Hrvaški, a je vila naslednji dan zajeta. </w:t>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Zbirka fotografij: Vrhnika 3.7.91 (avtor Marjan Garbajs, hrani Park vojaške zgodovine Pivka); Vrhnika 3.7.91 (avtor Marjan Garbajs, hrani Park vojaške zgodovine Pivka) (2); Vrhnika 3.7.91 (avtor Marjan Garbajs, hrani Park vojaške zgodovine Pivka) (3); Vrhnika 3.7.91 (avtor Marjan Garbajs, hrani Park vojaške zgodovine Pivka) (4); Vrhnika 3.7.91 (avtor Marjan Garbajs, hrani Park vojaške zgodovine Pivka) (5); Vrhnika 3.7.91 (avtor Marjan Garbajs, hrani Park vojaške zgodovine Pivka) (6); Vrhnika 3.7.91 (avtor Marjan Garbajs, hrani Park vojaške zgodovine Pivka) (7); Vrhnika 3.7.91 (avtor Marjan Garbajs, hrani Park vojaške zgodovine Pivka) (8); Vrhnika 3.7.91 (avtor Marjan Garbajs, hrani Park vojaške zgodovine Pivka) (9)</w:t>
      </w:r>
    </w:p>
    <w:p w:rsidR="00000000" w:rsidDel="00000000" w:rsidP="00000000" w:rsidRDefault="00000000" w:rsidRPr="00000000" w14:paraId="0000001F">
      <w:pPr>
        <w:rPr>
          <w:sz w:val="24"/>
          <w:szCs w:val="24"/>
        </w:rPr>
      </w:pPr>
      <w:r w:rsidDel="00000000" w:rsidR="00000000" w:rsidRPr="00000000">
        <w:rPr>
          <w:sz w:val="24"/>
          <w:szCs w:val="24"/>
          <w:rtl w:val="0"/>
        </w:rPr>
        <w:t xml:space="preserve">Dogovor o ustavitvi ognja je bil dosežen naslednji dan, 3. julija, pri čemer je šlo za ustavitev izvajanja nadaljnjih ukrepov osamosvajanja Republike Slovenije. Premirje je bilo doseženo pod pritiskom Evropske skupnosti v Zagrebu, z njim pa so želeli ustavitev sovražnosti, rešiti vprašanje vojnih ujetnikov in vzpostaviti režim na slovenskih mejah. Od vsega je bil dosežen le sporazum o prekinitvi ognja.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Dokumenta: Spoštovanje prekinitve ognja (Vojna za Slovenijo, Ljubljana: Nova obzorja, 2014, str. 446); Zagotovilo o prekinitvi ognja (Vojna za Slovenijo, Ljubljana: Nova obzorja, 2014, str. 445</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Slike: Opazovalci ES na letališču (avtor S. Pušenjak, hrani Večer); opazovalci ES na letališču (avtor S. Pušenjak, hrani Večer) (2); </w:t>
      </w:r>
      <w:r w:rsidDel="00000000" w:rsidR="00000000" w:rsidRPr="00000000">
        <w:rPr>
          <w:rFonts w:ascii="Calibri" w:cs="Calibri" w:eastAsia="Calibri" w:hAnsi="Calibri"/>
          <w:b w:val="0"/>
          <w:i w:val="1"/>
          <w:smallCaps w:val="0"/>
          <w:strike w:val="0"/>
          <w:color w:val="6aa84f"/>
          <w:sz w:val="24"/>
          <w:szCs w:val="24"/>
          <w:u w:val="none"/>
          <w:shd w:fill="auto" w:val="clear"/>
          <w:vertAlign w:val="baseline"/>
          <w:rtl w:val="0"/>
        </w:rPr>
        <w:t xml:space="preserve">Opazovalci ES v Mariboru 19.7.1991 (avtor Danilo Škofič, hrani Večer)</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Odmevi v časopisju: »Ne s silo, ampak z dialogom« (Večer, 29.6.1991, str. 2); »12 zahtev za premirje« (Primorske novice, 30.6.1991, str. 1); »Tuji obiskovalci prihajajo« (Primorske novice, 5.7.1991, str. 2); »V Sloveniji je vojska prekinila akcije (Večer, 29.6.1991, st. 4); »Divjanje brezglavega zmaja« (Primorske novice, 5.7.1991, str. 1); »</w:t>
      </w:r>
      <w:r w:rsidDel="00000000" w:rsidR="00000000" w:rsidRPr="00000000">
        <w:rPr>
          <w:i w:val="1"/>
          <w:color w:val="70ad47"/>
          <w:sz w:val="24"/>
          <w:szCs w:val="24"/>
          <w:rtl w:val="0"/>
        </w:rPr>
        <w:t xml:space="preserve">P</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ogovori možni, če se vojska umakne v vojašnice« (Večer, 28.6.1991, str. 2); »Vojna v etru« (Primorske novice, 2.7.1991, str. 6); »</w:t>
      </w:r>
      <w:r w:rsidDel="00000000" w:rsidR="00000000" w:rsidRPr="00000000">
        <w:rPr>
          <w:i w:val="1"/>
          <w:color w:val="70ad47"/>
          <w:sz w:val="24"/>
          <w:szCs w:val="24"/>
          <w:rtl w:val="0"/>
        </w:rPr>
        <w:t xml:space="preserve">Z</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a čimprejšnjo ustavitev bojev« (Večer, 29.6.1991, str. 4); »Ne odstopamo« (Večer, 1.7.1991, str. 4)</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70ad47"/>
          <w:sz w:val="24"/>
          <w:szCs w:val="24"/>
          <w:u w:val="none"/>
        </w:rPr>
      </w:pPr>
      <w:r w:rsidDel="00000000" w:rsidR="00000000" w:rsidRPr="00000000">
        <w:rPr>
          <w:i w:val="1"/>
          <w:color w:val="70ad47"/>
          <w:sz w:val="24"/>
          <w:szCs w:val="24"/>
          <w:rtl w:val="0"/>
        </w:rPr>
        <w:t xml:space="preserve">Slika: Komenda-Moste 2.7.91 (avtor Marjan Garbajs, hrani Park vojaške zgodovine Pivka)</w:t>
      </w:r>
    </w:p>
    <w:p w:rsidR="00000000" w:rsidDel="00000000" w:rsidP="00000000" w:rsidRDefault="00000000" w:rsidRPr="00000000" w14:paraId="00000024">
      <w:pPr>
        <w:rPr>
          <w:sz w:val="24"/>
          <w:szCs w:val="24"/>
        </w:rPr>
      </w:pPr>
      <w:r w:rsidDel="00000000" w:rsidR="00000000" w:rsidRPr="00000000">
        <w:rPr>
          <w:sz w:val="24"/>
          <w:szCs w:val="24"/>
          <w:rtl w:val="0"/>
        </w:rPr>
        <w:t xml:space="preserve">V tem času so Ljubljano obiskali prvi opazovalci Evropske skupnosti, v prestolnico pa pridejo tudi starši vojakov na služenju vojaškega roka v JLA na ozemlju Slovenije. Njihov cilj je bila varna vrnitev njihovih sinov, s čimer so predstavljali dodaten pritisk na vojaški vrh JLA. S prihodom staršev po sinove se je pokazalo nezaupanje drugih narodov v tedanji Jugoslaviji do JLA, s čimer je bila še dodatno načeta legitimnost njenega vojaškega posredovanja v Sloveniji. Enote JLA so se zato od 2. julija postopoma, tudi neorganizirano začele umikati v vojašnice, hitro pa je naraščalo tudi število prebegov in vdaj pripadnikov JLA. </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Slike: Brnik 4.7.1991 (avtor Marjan Garbajs, hrani Park vojaške zgodovine Pivka); Brnik 4.7.1991 (avtor Marjan Garbajs, hrani Park vojaške zgodovine Pivka) (2); Brnik 4.7.1991 (avtor Marjan Garbajs, hrani Park vojaške zgodovine Pivka)(3)</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Odmevi v časopisju: »Vojska v vojašnice« (Večer, 1.7.1991, str. 1); »Generalom« (Primorske novice, 2.7.1991, str. 6); »Kronologija« (Primorske novice, 2.7.1991, str. 5), »Nikoli ne bi streljal na svoje ljudi</w:t>
      </w:r>
      <w:r w:rsidDel="00000000" w:rsidR="00000000" w:rsidRPr="00000000">
        <w:rPr>
          <w:i w:val="1"/>
          <w:color w:val="70ad47"/>
          <w:sz w:val="24"/>
          <w:szCs w:val="24"/>
          <w:rtl w:val="0"/>
        </w:rPr>
        <w:t xml:space="preserve">«</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 (Primorske novice, 5.7.1991, str. 16); »Odloča slovenski parlament</w:t>
      </w:r>
      <w:r w:rsidDel="00000000" w:rsidR="00000000" w:rsidRPr="00000000">
        <w:rPr>
          <w:i w:val="1"/>
          <w:color w:val="70ad47"/>
          <w:sz w:val="24"/>
          <w:szCs w:val="24"/>
          <w:rtl w:val="0"/>
        </w:rPr>
        <w:t xml:space="preserve">«</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 (Večer, 2.7.1991, str. 3); </w:t>
      </w:r>
      <w:r w:rsidDel="00000000" w:rsidR="00000000" w:rsidRPr="00000000">
        <w:rPr>
          <w:i w:val="1"/>
          <w:color w:val="70ad47"/>
          <w:sz w:val="24"/>
          <w:szCs w:val="24"/>
          <w:rtl w:val="0"/>
        </w:rPr>
        <w:t xml:space="preserve">»</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Vojaki so se predali socialni delavki</w:t>
      </w:r>
      <w:r w:rsidDel="00000000" w:rsidR="00000000" w:rsidRPr="00000000">
        <w:rPr>
          <w:i w:val="1"/>
          <w:color w:val="70ad47"/>
          <w:sz w:val="24"/>
          <w:szCs w:val="24"/>
          <w:rtl w:val="0"/>
        </w:rPr>
        <w:t xml:space="preserve">«</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 (Večer, 9.7.1991, str. 12)</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70ad47"/>
          <w:sz w:val="24"/>
          <w:szCs w:val="24"/>
          <w:u w:val="none"/>
        </w:rPr>
      </w:pPr>
      <w:r w:rsidDel="00000000" w:rsidR="00000000" w:rsidRPr="00000000">
        <w:rPr>
          <w:i w:val="1"/>
          <w:color w:val="70ad47"/>
          <w:sz w:val="24"/>
          <w:szCs w:val="24"/>
          <w:rtl w:val="0"/>
        </w:rPr>
        <w:t xml:space="preserve">Slika: Brezovica 30.6.1991 (avtor Marjan Garbajs, hrani Park vojaške zgodovine Pivka)</w:t>
      </w:r>
    </w:p>
    <w:p w:rsidR="00000000" w:rsidDel="00000000" w:rsidP="00000000" w:rsidRDefault="00000000" w:rsidRPr="00000000" w14:paraId="00000028">
      <w:pPr>
        <w:rPr>
          <w:sz w:val="24"/>
          <w:szCs w:val="24"/>
        </w:rPr>
      </w:pPr>
      <w:r w:rsidDel="00000000" w:rsidR="00000000" w:rsidRPr="00000000">
        <w:rPr>
          <w:sz w:val="24"/>
          <w:szCs w:val="24"/>
          <w:rtl w:val="0"/>
        </w:rPr>
        <w:t xml:space="preserve">Začeli so se vrstiti poskusi diplomatske rešitve konflikta, med drugim je bila 3. in 4. julija na zasedanju Organizacije za varnosti v Evropi (OVSE) v Pragi sprejeta odločitev o imenovanju opazovalne misije in ustanovitvi mednarodne konference o Jugoslaviji. Na ta način je bila ponujena pomoč pri pogajanjih in nadaljnjem upravljanju krize po mirni poti. Zunanji ministri Evropske skupnosti v Haagu so nato 5. julija sprejeli še deklaracijo o Jugoslaviji, v kateri so zahtevali zamrznitev vseh osamosvojitvenih dejanj od 25. junija dalje.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Dokument: Redno dnevno bojno poročilo Vojna za Slovenijo, Ljubljana: Nova obzorja, 2014, str. 298)</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70ad47"/>
          <w:sz w:val="24"/>
          <w:szCs w:val="24"/>
          <w:u w:val="none"/>
        </w:rPr>
      </w:pPr>
      <w:r w:rsidDel="00000000" w:rsidR="00000000" w:rsidRPr="00000000">
        <w:rPr>
          <w:i w:val="1"/>
          <w:color w:val="70ad47"/>
          <w:sz w:val="24"/>
          <w:szCs w:val="24"/>
          <w:rtl w:val="0"/>
        </w:rPr>
        <w:t xml:space="preserve">Ormož 29.6.1991 (avtor Boris Vugrinec, hrani Park vojaške zgodovine Pivka)</w:t>
      </w:r>
    </w:p>
    <w:p w:rsidR="00000000" w:rsidDel="00000000" w:rsidP="00000000" w:rsidRDefault="00000000" w:rsidRPr="00000000" w14:paraId="0000002B">
      <w:pPr>
        <w:rPr>
          <w:sz w:val="24"/>
          <w:szCs w:val="24"/>
        </w:rPr>
      </w:pPr>
      <w:r w:rsidDel="00000000" w:rsidR="00000000" w:rsidRPr="00000000">
        <w:rPr>
          <w:sz w:val="24"/>
          <w:szCs w:val="24"/>
          <w:rtl w:val="0"/>
        </w:rPr>
        <w:t xml:space="preserve">Nasprotno z napori mednarodne skupnosti je deloval vrh JLA, ki je zavzemal vse bolj politično držo, kritiziral ravnanje Slovenije in Hrvaške ter voditelje obtoževal razbijanja skupne države. Obtoževal pa je tudi zvezno vlado in grozil z mobilizacijo novih enot, predvsem v Srbiji, ki se bodo borile za ohranitev enotne SFRJ.</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Tomaž Lavrič, Diareja »JLA ne spoštuje dogovorjenih prekinitev ognja« (Mladina, 1991)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Dokument: Odobritev preletov (Vojna za Slovenijo, Ljubljana: Nova obzorja, 2014, str. 347)</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Dokument: Bojno poročilo- preleti (Vojna za Slovenijo, Ljubljana: Nova obzorja, 2014, str. 348, 349, 350, 351, 352, 353 in 354)</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Članek: »</w:t>
      </w:r>
      <w:r w:rsidDel="00000000" w:rsidR="00000000" w:rsidRPr="00000000">
        <w:rPr>
          <w:i w:val="1"/>
          <w:color w:val="70ad47"/>
          <w:sz w:val="24"/>
          <w:szCs w:val="24"/>
          <w:rtl w:val="0"/>
        </w:rPr>
        <w:t xml:space="preserve">F</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arsa se nadaljuje« (Večer, 1.7.1991, str. 8); »Vojaki divjali po Vipavi« (Primorske novice, 9.7.1991, str. 11); »Vojaški vrh znova grozi (Večer, 2.7.1991, str. 1)</w:t>
      </w:r>
    </w:p>
    <w:p w:rsidR="00000000" w:rsidDel="00000000" w:rsidP="00000000" w:rsidRDefault="00000000" w:rsidRPr="00000000" w14:paraId="00000030">
      <w:pPr>
        <w:rPr>
          <w:sz w:val="24"/>
          <w:szCs w:val="24"/>
        </w:rPr>
      </w:pPr>
      <w:r w:rsidDel="00000000" w:rsidR="00000000" w:rsidRPr="00000000">
        <w:rPr>
          <w:sz w:val="24"/>
          <w:szCs w:val="24"/>
          <w:rtl w:val="0"/>
        </w:rPr>
        <w:t xml:space="preserve">A diplomatski napori so se nadaljevali. Enote so ohranjale svoje položaje, vprašanje slovenskih nabornikov v JLA in nabornikov iz drugih republik v Sloveniji pa se je še stopnjevalo. Sledili so obiski jugoslovanskih delegacij v Ljubljani, ki so zmanjševali napetosti in obetali miren zaključek konflikta.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Slike: Dve materi prišli po sinova 4.7.1991 (hrani Večer); Maribor, starši 4.7.1991 (avtor Danilo Škofič, hrani Večer); Maribor-prebegli vojaki na poti do sejmišča 4.7.1991 (avtor Danilo Škofič, hrani Večer)</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Odmevi v časopisju: »Rešite naše sinove« (Večer, 3.7.1991, str. 3); »Konec sedemdnevne more« (Primorske novice, 9.7.1991, str. 4); »Ne bomo sprejeli pomoči naroda« (Primorske novice, 9.7.1991, str. 7); »Prošnja v imenu vseh mater« (Primorske novice, 2.7.1991, str. 1); »Srbski fantje so se bali vrnitve domov« (Primorske novice, 9.7.1991, str. 11); »Starši prišli po svoje otroke« (Primorske novice, 9.7.1991, str. 7); »Svojci pričakujejo svoje fante« (Primorske novice, 30.7.1991, str. 3); »Želijo si čimprej domov« (Večer, 15.7.1991, str. 20); </w:t>
      </w:r>
      <w:r w:rsidDel="00000000" w:rsidR="00000000" w:rsidRPr="00000000">
        <w:rPr>
          <w:i w:val="1"/>
          <w:color w:val="70ad47"/>
          <w:sz w:val="24"/>
          <w:szCs w:val="24"/>
          <w:rtl w:val="0"/>
        </w:rPr>
        <w:t xml:space="preserve">Članek: »Ujetniki odpotovali« (Primorske novice, 9.7.1991, str. 4); »Vojaki zapuščajo JA« (Večer, 29.6.1991, str. 4)</w:t>
      </w:r>
      <w:r w:rsidDel="00000000" w:rsidR="00000000" w:rsidRPr="00000000">
        <w:rPr>
          <w:rtl w:val="0"/>
        </w:rPr>
      </w:r>
    </w:p>
    <w:p w:rsidR="00000000" w:rsidDel="00000000" w:rsidP="00000000" w:rsidRDefault="00000000" w:rsidRPr="00000000" w14:paraId="00000033">
      <w:pPr>
        <w:rPr>
          <w:i w:val="1"/>
          <w:color w:val="70ad47"/>
          <w:sz w:val="24"/>
          <w:szCs w:val="24"/>
        </w:rPr>
      </w:pPr>
      <w:r w:rsidDel="00000000" w:rsidR="00000000" w:rsidRPr="00000000">
        <w:rPr>
          <w:i w:val="1"/>
          <w:color w:val="70ad47"/>
          <w:sz w:val="24"/>
          <w:szCs w:val="24"/>
          <w:rtl w:val="0"/>
        </w:rPr>
        <w:t xml:space="preserve">Podnapis: Med spopadi so slovenske obrambne sile zajele veliko število vojakov JLA, ki se niso želeli bojevati. Slovensko vodstvo na tako veliko količino vojnih ujetnikov na začetku ni bilo pripravljeno, nato pa je izdalo ukaz o oblikovanju predhodnih zbirnih centrov v vseh pokrajinah ter nato regijskih zbirnih centrov, pri čemer je bilo zahtevano spoštovanje ženevskih konvencij in tesno sodelovanje z Rdečim križem. Zaradi hitrega povečevanja ujetnikov je bila 2. julija oblikovana tudi posebna operativna skupina za delo z njimi. Prehodni zbirni centri so bili organizirani v raznih zavodih, šolah, postajah milice, marsikateri ujetniki pa so bili takoj po predaji napoteni prek slovensko-hrvaške meje. Evidenca RKS je registrirala kar 4.077vojnih ujetnikov, večino so repatriirali med 8. in 11. julijem.  </w:t>
      </w:r>
    </w:p>
    <w:p w:rsidR="00000000" w:rsidDel="00000000" w:rsidP="00000000" w:rsidRDefault="00000000" w:rsidRPr="00000000" w14:paraId="00000034">
      <w:pPr>
        <w:rPr>
          <w:i w:val="1"/>
          <w:color w:val="70ad47"/>
          <w:sz w:val="24"/>
          <w:szCs w:val="24"/>
        </w:rPr>
      </w:pPr>
      <w:r w:rsidDel="00000000" w:rsidR="00000000" w:rsidRPr="00000000">
        <w:rPr>
          <w:rtl w:val="0"/>
        </w:rPr>
      </w:r>
    </w:p>
    <w:p w:rsidR="00000000" w:rsidDel="00000000" w:rsidP="00000000" w:rsidRDefault="00000000" w:rsidRPr="00000000" w14:paraId="00000035">
      <w:pPr>
        <w:numPr>
          <w:ilvl w:val="0"/>
          <w:numId w:val="5"/>
        </w:numPr>
        <w:ind w:left="720" w:hanging="360"/>
        <w:rPr>
          <w:i w:val="1"/>
          <w:color w:val="70ad47"/>
          <w:sz w:val="24"/>
          <w:szCs w:val="24"/>
        </w:rPr>
      </w:pPr>
      <w:r w:rsidDel="00000000" w:rsidR="00000000" w:rsidRPr="00000000">
        <w:rPr>
          <w:i w:val="1"/>
          <w:color w:val="70ad47"/>
          <w:sz w:val="24"/>
          <w:szCs w:val="24"/>
          <w:rtl w:val="0"/>
        </w:rPr>
        <w:t xml:space="preserve">Slika: Bajzek pri Kogu 4.7.91 (avtor Boris Vugrinec, hrani Večer) </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Odmevi v časopisju: »Krhka, a nesporna zmaga Slovenije« (Večer, 5.7.1991, str. 2); </w:t>
      </w:r>
      <w:r w:rsidDel="00000000" w:rsidR="00000000" w:rsidRPr="00000000">
        <w:rPr>
          <w:i w:val="1"/>
          <w:color w:val="70ad47"/>
          <w:sz w:val="24"/>
          <w:szCs w:val="24"/>
          <w:rtl w:val="0"/>
        </w:rPr>
        <w:t xml:space="preserve">»</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Ljudje pospravljali požarišča</w:t>
      </w:r>
      <w:r w:rsidDel="00000000" w:rsidR="00000000" w:rsidRPr="00000000">
        <w:rPr>
          <w:i w:val="1"/>
          <w:color w:val="70ad47"/>
          <w:sz w:val="24"/>
          <w:szCs w:val="24"/>
          <w:rtl w:val="0"/>
        </w:rPr>
        <w:t xml:space="preserve">«</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 (Večer, 5.7.1991, str. 4); »Prvo streha nad glavo« (Večer, 6.7.1991, str. 10); »Dodatni varnostni ukrepi</w:t>
      </w:r>
      <w:r w:rsidDel="00000000" w:rsidR="00000000" w:rsidRPr="00000000">
        <w:rPr>
          <w:i w:val="1"/>
          <w:color w:val="70ad47"/>
          <w:sz w:val="24"/>
          <w:szCs w:val="24"/>
          <w:rtl w:val="0"/>
        </w:rPr>
        <w:t xml:space="preserve">«</w:t>
      </w:r>
      <w:r w:rsidDel="00000000" w:rsidR="00000000" w:rsidRPr="00000000">
        <w:rPr>
          <w:rFonts w:ascii="Calibri" w:cs="Calibri" w:eastAsia="Calibri" w:hAnsi="Calibri"/>
          <w:b w:val="0"/>
          <w:i w:val="1"/>
          <w:smallCaps w:val="0"/>
          <w:strike w:val="0"/>
          <w:color w:val="70ad47"/>
          <w:sz w:val="24"/>
          <w:szCs w:val="24"/>
          <w:u w:val="none"/>
          <w:shd w:fill="auto" w:val="clear"/>
          <w:vertAlign w:val="baseline"/>
          <w:rtl w:val="0"/>
        </w:rPr>
        <w:t xml:space="preserve"> (Večer, 6.7.1991, str. 24) </w:t>
      </w:r>
      <w:r w:rsidDel="00000000" w:rsidR="00000000" w:rsidRPr="00000000">
        <w:rPr>
          <w:rtl w:val="0"/>
        </w:rPr>
      </w:r>
    </w:p>
    <w:p w:rsidR="00000000" w:rsidDel="00000000" w:rsidP="00000000" w:rsidRDefault="00000000" w:rsidRPr="00000000" w14:paraId="00000037">
      <w:pPr>
        <w:rPr>
          <w:i w:val="1"/>
          <w:color w:val="70ad47"/>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avaden" w:default="1">
    <w:name w:val="Normal"/>
    <w:qFormat w:val="1"/>
  </w:style>
  <w:style w:type="character" w:styleId="Privzetapisavaodstavka" w:default="1">
    <w:name w:val="Default Paragraph Font"/>
    <w:uiPriority w:val="1"/>
    <w:semiHidden w:val="1"/>
    <w:unhideWhenUsed w:val="1"/>
  </w:style>
  <w:style w:type="table" w:styleId="Navadnatabela" w:default="1">
    <w:name w:val="Normal Table"/>
    <w:uiPriority w:val="99"/>
    <w:semiHidden w:val="1"/>
    <w:unhideWhenUsed w:val="1"/>
    <w:tblPr>
      <w:tblInd w:w="0.0" w:type="dxa"/>
      <w:tblCellMar>
        <w:top w:w="0.0" w:type="dxa"/>
        <w:left w:w="108.0" w:type="dxa"/>
        <w:bottom w:w="0.0" w:type="dxa"/>
        <w:right w:w="108.0" w:type="dxa"/>
      </w:tblCellMar>
    </w:tblPr>
  </w:style>
  <w:style w:type="numbering" w:styleId="Brezseznama" w:default="1">
    <w:name w:val="No List"/>
    <w:uiPriority w:val="99"/>
    <w:semiHidden w:val="1"/>
    <w:unhideWhenUsed w:val="1"/>
  </w:style>
  <w:style w:type="paragraph" w:styleId="Odstavekseznama">
    <w:name w:val="List Paragraph"/>
    <w:basedOn w:val="Navaden"/>
    <w:uiPriority w:val="34"/>
    <w:qFormat w:val="1"/>
    <w:rsid w:val="0066530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izRDWORq3UTM3EE+jGNdv67Q==">AMUW2mWG0+HFTIltKf/mVIy2g4cr7teDWb+7AsQJK7MlGZsAV0mi3z8hwKlI+pm6SybJVlElgYB+bI0JXSAtBEBV/PsCTAy4E9TUQE3eOU+KwABR089p7BjTNLsYqH7RwRQP2k8Z/mNm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2021-01-07T13:37:00Z</dcterms:created>
  <dc:creator>Uporabnik</dc:creator>
</cp:coreProperties>
</file>