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34457" w14:textId="22211618" w:rsidR="00954A98" w:rsidRPr="000319F1" w:rsidRDefault="00954A98" w:rsidP="00C6235F">
      <w:pPr>
        <w:pStyle w:val="Odstavekseznama"/>
        <w:numPr>
          <w:ilvl w:val="0"/>
          <w:numId w:val="2"/>
        </w:numPr>
        <w:rPr>
          <w:b/>
          <w:bCs/>
          <w:sz w:val="24"/>
          <w:szCs w:val="24"/>
        </w:rPr>
      </w:pPr>
      <w:r w:rsidRPr="000319F1">
        <w:rPr>
          <w:b/>
          <w:bCs/>
          <w:sz w:val="24"/>
          <w:szCs w:val="24"/>
        </w:rPr>
        <w:t xml:space="preserve">DEL: </w:t>
      </w:r>
      <w:r w:rsidR="00C6235F" w:rsidRPr="000319F1">
        <w:rPr>
          <w:b/>
          <w:bCs/>
          <w:sz w:val="24"/>
          <w:szCs w:val="24"/>
        </w:rPr>
        <w:t>VARNOSTNI VIDIKI OSAMOSVAJANJA</w:t>
      </w:r>
    </w:p>
    <w:p w14:paraId="2BA299F8" w14:textId="06E627CF" w:rsidR="003C3C7F" w:rsidRPr="000319F1" w:rsidRDefault="008A2984">
      <w:pPr>
        <w:rPr>
          <w:b/>
          <w:bCs/>
          <w:sz w:val="24"/>
          <w:szCs w:val="24"/>
        </w:rPr>
      </w:pPr>
      <w:r w:rsidRPr="000319F1">
        <w:rPr>
          <w:b/>
          <w:bCs/>
          <w:sz w:val="24"/>
          <w:szCs w:val="24"/>
        </w:rPr>
        <w:t>Vzposta</w:t>
      </w:r>
      <w:r w:rsidR="00924F7F" w:rsidRPr="000319F1">
        <w:rPr>
          <w:b/>
          <w:bCs/>
          <w:sz w:val="24"/>
          <w:szCs w:val="24"/>
        </w:rPr>
        <w:t>vljanje</w:t>
      </w:r>
      <w:r w:rsidRPr="000319F1">
        <w:rPr>
          <w:b/>
          <w:bCs/>
          <w:sz w:val="24"/>
          <w:szCs w:val="24"/>
        </w:rPr>
        <w:t xml:space="preserve"> </w:t>
      </w:r>
      <w:r w:rsidR="00C17AA5" w:rsidRPr="000319F1">
        <w:rPr>
          <w:b/>
          <w:bCs/>
          <w:sz w:val="24"/>
          <w:szCs w:val="24"/>
        </w:rPr>
        <w:t>s</w:t>
      </w:r>
      <w:r w:rsidRPr="000319F1">
        <w:rPr>
          <w:b/>
          <w:bCs/>
          <w:sz w:val="24"/>
          <w:szCs w:val="24"/>
        </w:rPr>
        <w:t>lovenskih obrambnih sil</w:t>
      </w:r>
      <w:r w:rsidR="007139BA" w:rsidRPr="000319F1">
        <w:rPr>
          <w:b/>
          <w:bCs/>
          <w:sz w:val="24"/>
          <w:szCs w:val="24"/>
        </w:rPr>
        <w:t xml:space="preserve"> </w:t>
      </w:r>
    </w:p>
    <w:p w14:paraId="6B4303A4" w14:textId="6F4FDE0D" w:rsidR="007139BA" w:rsidRPr="000319F1" w:rsidRDefault="007139BA">
      <w:pPr>
        <w:rPr>
          <w:b/>
          <w:bCs/>
          <w:color w:val="FF0000"/>
          <w:sz w:val="24"/>
          <w:szCs w:val="24"/>
        </w:rPr>
      </w:pPr>
      <w:r w:rsidRPr="000319F1">
        <w:rPr>
          <w:b/>
          <w:bCs/>
          <w:color w:val="FF0000"/>
          <w:sz w:val="24"/>
          <w:szCs w:val="24"/>
        </w:rPr>
        <w:t>Naslovna slika</w:t>
      </w:r>
      <w:r w:rsidR="006327B4" w:rsidRPr="000319F1">
        <w:rPr>
          <w:b/>
          <w:bCs/>
          <w:color w:val="FF0000"/>
          <w:sz w:val="24"/>
          <w:szCs w:val="24"/>
        </w:rPr>
        <w:t xml:space="preserve">: Postroj </w:t>
      </w:r>
      <w:r w:rsidR="00F70B70" w:rsidRPr="000319F1">
        <w:rPr>
          <w:b/>
          <w:bCs/>
          <w:color w:val="FF0000"/>
          <w:sz w:val="24"/>
          <w:szCs w:val="24"/>
        </w:rPr>
        <w:t xml:space="preserve">v </w:t>
      </w:r>
      <w:r w:rsidR="006327B4" w:rsidRPr="000319F1">
        <w:rPr>
          <w:b/>
          <w:bCs/>
          <w:color w:val="FF0000"/>
          <w:sz w:val="24"/>
          <w:szCs w:val="24"/>
        </w:rPr>
        <w:t>Kočevsk</w:t>
      </w:r>
      <w:r w:rsidR="00F70B70" w:rsidRPr="000319F1">
        <w:rPr>
          <w:b/>
          <w:bCs/>
          <w:color w:val="FF0000"/>
          <w:sz w:val="24"/>
          <w:szCs w:val="24"/>
        </w:rPr>
        <w:t>i</w:t>
      </w:r>
      <w:r w:rsidR="006327B4" w:rsidRPr="000319F1">
        <w:rPr>
          <w:b/>
          <w:bCs/>
          <w:color w:val="FF0000"/>
          <w:sz w:val="24"/>
          <w:szCs w:val="24"/>
        </w:rPr>
        <w:t xml:space="preserve"> rek</w:t>
      </w:r>
      <w:r w:rsidR="00F70B70" w:rsidRPr="000319F1">
        <w:rPr>
          <w:b/>
          <w:bCs/>
          <w:color w:val="FF0000"/>
          <w:sz w:val="24"/>
          <w:szCs w:val="24"/>
        </w:rPr>
        <w:t>i</w:t>
      </w:r>
      <w:r w:rsidRPr="000319F1">
        <w:rPr>
          <w:b/>
          <w:bCs/>
          <w:color w:val="FF0000"/>
          <w:sz w:val="24"/>
          <w:szCs w:val="24"/>
        </w:rPr>
        <w:t xml:space="preserve"> </w:t>
      </w:r>
      <w:r w:rsidR="00F70B70" w:rsidRPr="000319F1">
        <w:rPr>
          <w:b/>
          <w:bCs/>
          <w:color w:val="FF0000"/>
          <w:sz w:val="24"/>
          <w:szCs w:val="24"/>
        </w:rPr>
        <w:t>(</w:t>
      </w:r>
      <w:r w:rsidRPr="000319F1">
        <w:rPr>
          <w:b/>
          <w:bCs/>
          <w:color w:val="FF0000"/>
          <w:sz w:val="24"/>
          <w:szCs w:val="24"/>
        </w:rPr>
        <w:t xml:space="preserve">avtor: Marjan </w:t>
      </w:r>
      <w:proofErr w:type="spellStart"/>
      <w:r w:rsidRPr="000319F1">
        <w:rPr>
          <w:b/>
          <w:bCs/>
          <w:color w:val="FF0000"/>
          <w:sz w:val="24"/>
          <w:szCs w:val="24"/>
        </w:rPr>
        <w:t>Garbajs</w:t>
      </w:r>
      <w:proofErr w:type="spellEnd"/>
      <w:r w:rsidR="00F70B70" w:rsidRPr="000319F1">
        <w:rPr>
          <w:b/>
          <w:bCs/>
          <w:color w:val="FF0000"/>
          <w:sz w:val="24"/>
          <w:szCs w:val="24"/>
        </w:rPr>
        <w:t>,</w:t>
      </w:r>
      <w:r w:rsidRPr="000319F1">
        <w:rPr>
          <w:b/>
          <w:bCs/>
          <w:color w:val="FF0000"/>
          <w:sz w:val="24"/>
          <w:szCs w:val="24"/>
        </w:rPr>
        <w:t xml:space="preserve"> hrani Park vojaške zgodovine</w:t>
      </w:r>
      <w:r w:rsidR="00F70B70" w:rsidRPr="000319F1">
        <w:rPr>
          <w:b/>
          <w:bCs/>
          <w:color w:val="FF0000"/>
          <w:sz w:val="24"/>
          <w:szCs w:val="24"/>
        </w:rPr>
        <w:t xml:space="preserve"> Pivka</w:t>
      </w:r>
      <w:r w:rsidRPr="000319F1">
        <w:rPr>
          <w:b/>
          <w:bCs/>
          <w:color w:val="FF0000"/>
          <w:sz w:val="24"/>
          <w:szCs w:val="24"/>
        </w:rPr>
        <w:t>)</w:t>
      </w:r>
    </w:p>
    <w:p w14:paraId="0852CDC2" w14:textId="5108E669" w:rsidR="00B84A5D" w:rsidRPr="000319F1" w:rsidRDefault="00AD58E3" w:rsidP="00ED09B6">
      <w:pPr>
        <w:rPr>
          <w:sz w:val="24"/>
          <w:szCs w:val="24"/>
        </w:rPr>
      </w:pPr>
      <w:r w:rsidRPr="000319F1">
        <w:rPr>
          <w:sz w:val="24"/>
          <w:szCs w:val="24"/>
        </w:rPr>
        <w:t xml:space="preserve">Sredi </w:t>
      </w:r>
      <w:r w:rsidR="00F70B70" w:rsidRPr="000319F1">
        <w:rPr>
          <w:sz w:val="24"/>
          <w:szCs w:val="24"/>
        </w:rPr>
        <w:t>osemdesetih</w:t>
      </w:r>
      <w:r w:rsidRPr="000319F1">
        <w:rPr>
          <w:sz w:val="24"/>
          <w:szCs w:val="24"/>
        </w:rPr>
        <w:t xml:space="preserve"> let so se v slovenski civilni družbi vse pogosteje pojavljale zahteve </w:t>
      </w:r>
      <w:r w:rsidR="00F70B70" w:rsidRPr="000319F1">
        <w:rPr>
          <w:sz w:val="24"/>
          <w:szCs w:val="24"/>
        </w:rPr>
        <w:t xml:space="preserve">po </w:t>
      </w:r>
      <w:r w:rsidR="006A1FA0" w:rsidRPr="000319F1">
        <w:rPr>
          <w:sz w:val="24"/>
          <w:szCs w:val="24"/>
        </w:rPr>
        <w:t>temeljiti reorganizaciji</w:t>
      </w:r>
      <w:r w:rsidR="00AE6161" w:rsidRPr="000319F1">
        <w:rPr>
          <w:sz w:val="24"/>
          <w:szCs w:val="24"/>
        </w:rPr>
        <w:t xml:space="preserve"> vojske</w:t>
      </w:r>
      <w:r w:rsidR="0042651A" w:rsidRPr="000319F1">
        <w:rPr>
          <w:sz w:val="24"/>
          <w:szCs w:val="24"/>
        </w:rPr>
        <w:t>,</w:t>
      </w:r>
      <w:r w:rsidRPr="000319F1">
        <w:rPr>
          <w:sz w:val="24"/>
          <w:szCs w:val="24"/>
        </w:rPr>
        <w:t xml:space="preserve"> uporabi nacionaln</w:t>
      </w:r>
      <w:r w:rsidR="00F70B70" w:rsidRPr="000319F1">
        <w:rPr>
          <w:sz w:val="24"/>
          <w:szCs w:val="24"/>
        </w:rPr>
        <w:t>ega</w:t>
      </w:r>
      <w:r w:rsidRPr="000319F1">
        <w:rPr>
          <w:sz w:val="24"/>
          <w:szCs w:val="24"/>
        </w:rPr>
        <w:t xml:space="preserve"> jezik</w:t>
      </w:r>
      <w:r w:rsidR="00F70B70" w:rsidRPr="000319F1">
        <w:rPr>
          <w:sz w:val="24"/>
          <w:szCs w:val="24"/>
        </w:rPr>
        <w:t>a</w:t>
      </w:r>
      <w:r w:rsidRPr="000319F1">
        <w:rPr>
          <w:sz w:val="24"/>
          <w:szCs w:val="24"/>
        </w:rPr>
        <w:t xml:space="preserve"> pri poveljevanju, služenju vojaškega roka bližje domu,</w:t>
      </w:r>
      <w:r w:rsidR="0042651A" w:rsidRPr="000319F1">
        <w:rPr>
          <w:sz w:val="24"/>
          <w:szCs w:val="24"/>
        </w:rPr>
        <w:t xml:space="preserve"> </w:t>
      </w:r>
      <w:r w:rsidR="006A1FA0" w:rsidRPr="000319F1">
        <w:rPr>
          <w:sz w:val="24"/>
          <w:szCs w:val="24"/>
        </w:rPr>
        <w:t>zmanjševanju</w:t>
      </w:r>
      <w:r w:rsidR="0042651A" w:rsidRPr="000319F1">
        <w:rPr>
          <w:sz w:val="24"/>
          <w:szCs w:val="24"/>
        </w:rPr>
        <w:t xml:space="preserve"> oborožitvenih</w:t>
      </w:r>
      <w:r w:rsidR="006A1FA0" w:rsidRPr="000319F1">
        <w:rPr>
          <w:sz w:val="24"/>
          <w:szCs w:val="24"/>
        </w:rPr>
        <w:t xml:space="preserve"> stroškov</w:t>
      </w:r>
      <w:r w:rsidR="0042651A" w:rsidRPr="000319F1">
        <w:rPr>
          <w:sz w:val="24"/>
          <w:szCs w:val="24"/>
        </w:rPr>
        <w:t xml:space="preserve"> in </w:t>
      </w:r>
      <w:r w:rsidR="006A1FA0" w:rsidRPr="000319F1">
        <w:rPr>
          <w:sz w:val="24"/>
          <w:szCs w:val="24"/>
        </w:rPr>
        <w:t>ukinjanju</w:t>
      </w:r>
      <w:r w:rsidR="00AE6161" w:rsidRPr="000319F1">
        <w:rPr>
          <w:sz w:val="24"/>
          <w:szCs w:val="24"/>
        </w:rPr>
        <w:t xml:space="preserve"> </w:t>
      </w:r>
      <w:r w:rsidR="006A1FA0" w:rsidRPr="000319F1">
        <w:rPr>
          <w:sz w:val="24"/>
          <w:szCs w:val="24"/>
        </w:rPr>
        <w:t>privilegij</w:t>
      </w:r>
      <w:r w:rsidR="0042651A" w:rsidRPr="000319F1">
        <w:rPr>
          <w:sz w:val="24"/>
          <w:szCs w:val="24"/>
        </w:rPr>
        <w:t>ev</w:t>
      </w:r>
      <w:r w:rsidRPr="000319F1">
        <w:rPr>
          <w:sz w:val="24"/>
          <w:szCs w:val="24"/>
        </w:rPr>
        <w:t xml:space="preserve"> vojske</w:t>
      </w:r>
      <w:r w:rsidR="006A1FA0" w:rsidRPr="000319F1">
        <w:rPr>
          <w:sz w:val="24"/>
          <w:szCs w:val="24"/>
        </w:rPr>
        <w:t xml:space="preserve">. </w:t>
      </w:r>
      <w:r w:rsidR="0042651A" w:rsidRPr="000319F1">
        <w:rPr>
          <w:sz w:val="24"/>
          <w:szCs w:val="24"/>
        </w:rPr>
        <w:t xml:space="preserve">Zveza komunistov Jugoslavije in vojaški vrh sta zahteve civilne družbe označevali za kontrarevolucijo, zaradi katere bi bilo nujno posredovanje vojske in </w:t>
      </w:r>
      <w:r w:rsidR="0090254B" w:rsidRPr="000319F1">
        <w:rPr>
          <w:sz w:val="24"/>
          <w:szCs w:val="24"/>
        </w:rPr>
        <w:t>discipliniranj</w:t>
      </w:r>
      <w:r w:rsidR="00E5732D" w:rsidRPr="000319F1">
        <w:rPr>
          <w:sz w:val="24"/>
          <w:szCs w:val="24"/>
        </w:rPr>
        <w:t>e</w:t>
      </w:r>
      <w:r w:rsidR="0090254B" w:rsidRPr="000319F1">
        <w:rPr>
          <w:sz w:val="24"/>
          <w:szCs w:val="24"/>
        </w:rPr>
        <w:t xml:space="preserve"> Slovenije</w:t>
      </w:r>
      <w:r w:rsidR="00E5732D" w:rsidRPr="000319F1">
        <w:rPr>
          <w:sz w:val="24"/>
          <w:szCs w:val="24"/>
        </w:rPr>
        <w:t xml:space="preserve">. </w:t>
      </w:r>
      <w:r w:rsidR="00AE6161" w:rsidRPr="000319F1">
        <w:rPr>
          <w:sz w:val="24"/>
          <w:szCs w:val="24"/>
        </w:rPr>
        <w:t>Vsebina dokumenta, zaradi katerega je stekel proces proti četverici</w:t>
      </w:r>
      <w:r w:rsidR="00F70B70" w:rsidRPr="000319F1">
        <w:rPr>
          <w:sz w:val="24"/>
          <w:szCs w:val="24"/>
        </w:rPr>
        <w:t>,</w:t>
      </w:r>
      <w:r w:rsidR="00AE6161" w:rsidRPr="000319F1">
        <w:rPr>
          <w:sz w:val="24"/>
          <w:szCs w:val="24"/>
        </w:rPr>
        <w:t xml:space="preserve"> je bila prav priprava vojaških enot v Sloveniji na takšno posredovanje.</w:t>
      </w:r>
      <w:r w:rsidR="0090254B" w:rsidRPr="000319F1">
        <w:rPr>
          <w:sz w:val="24"/>
          <w:szCs w:val="24"/>
        </w:rPr>
        <w:t xml:space="preserve"> </w:t>
      </w:r>
      <w:r w:rsidR="00AE6161" w:rsidRPr="000319F1">
        <w:rPr>
          <w:sz w:val="24"/>
          <w:szCs w:val="24"/>
        </w:rPr>
        <w:t xml:space="preserve">JLA je z grožnjami razkazovala svojo moč in postajala politični dejavnik, ki se je zavzemal za zvestobo skupni državi in komunizmu. Na drugi strani pa je odnos slovenske javnosti do vojske zaradi njenega samovoljnega početja postal izrazito odklonilen. Poleg gospodarskega in političnega vprašanja je tako vse bolj aktualno postajalo tudi vprašanje vojske oziroma vzpostavitev </w:t>
      </w:r>
      <w:r w:rsidR="00F70B70" w:rsidRPr="000319F1">
        <w:rPr>
          <w:sz w:val="24"/>
          <w:szCs w:val="24"/>
        </w:rPr>
        <w:t xml:space="preserve">slovenskih </w:t>
      </w:r>
      <w:r w:rsidR="00AE6161" w:rsidRPr="000319F1">
        <w:rPr>
          <w:sz w:val="24"/>
          <w:szCs w:val="24"/>
        </w:rPr>
        <w:t xml:space="preserve">obrambnih sil. Pobudo za ustanovitev Slovenske vojske je 2. marca 1990 na tiskovni konferenci predstavil Demos. </w:t>
      </w:r>
      <w:r w:rsidR="008B0F29" w:rsidRPr="000319F1">
        <w:rPr>
          <w:sz w:val="24"/>
          <w:szCs w:val="24"/>
        </w:rPr>
        <w:t>Pomen vzpostavitve obrambnih sil je postal še pomembnejši po volitvah aprila 1990, saj se je</w:t>
      </w:r>
      <w:r w:rsidR="0090254B" w:rsidRPr="000319F1">
        <w:rPr>
          <w:sz w:val="24"/>
          <w:szCs w:val="24"/>
        </w:rPr>
        <w:t xml:space="preserve"> nevarnost intervencije</w:t>
      </w:r>
      <w:r w:rsidR="00AE6161" w:rsidRPr="000319F1">
        <w:rPr>
          <w:sz w:val="24"/>
          <w:szCs w:val="24"/>
        </w:rPr>
        <w:t xml:space="preserve"> JLA</w:t>
      </w:r>
      <w:r w:rsidR="0090254B" w:rsidRPr="000319F1">
        <w:rPr>
          <w:sz w:val="24"/>
          <w:szCs w:val="24"/>
        </w:rPr>
        <w:t xml:space="preserve"> še stopnjevala</w:t>
      </w:r>
      <w:r w:rsidR="00540692" w:rsidRPr="000319F1">
        <w:rPr>
          <w:sz w:val="24"/>
          <w:szCs w:val="24"/>
        </w:rPr>
        <w:t xml:space="preserve"> –</w:t>
      </w:r>
      <w:r w:rsidR="0090254B" w:rsidRPr="000319F1">
        <w:rPr>
          <w:sz w:val="24"/>
          <w:szCs w:val="24"/>
        </w:rPr>
        <w:t xml:space="preserve"> vse do oboroženega konflikta ob razglasitvi samostojnosti.</w:t>
      </w:r>
      <w:r w:rsidR="00F947E8" w:rsidRPr="000319F1">
        <w:rPr>
          <w:sz w:val="24"/>
          <w:szCs w:val="24"/>
        </w:rPr>
        <w:t xml:space="preserve"> </w:t>
      </w:r>
    </w:p>
    <w:p w14:paraId="77FE0A77" w14:textId="4463B269" w:rsidR="001B517B" w:rsidRPr="000319F1" w:rsidRDefault="001B517B" w:rsidP="001B517B">
      <w:pPr>
        <w:pStyle w:val="Odstavekseznama"/>
        <w:numPr>
          <w:ilvl w:val="0"/>
          <w:numId w:val="6"/>
        </w:numPr>
        <w:rPr>
          <w:i/>
          <w:iCs/>
          <w:color w:val="4472C4" w:themeColor="accent1"/>
          <w:sz w:val="24"/>
          <w:szCs w:val="24"/>
        </w:rPr>
      </w:pPr>
      <w:r w:rsidRPr="000319F1">
        <w:rPr>
          <w:i/>
          <w:iCs/>
          <w:color w:val="4472C4" w:themeColor="accent1"/>
          <w:sz w:val="24"/>
          <w:szCs w:val="24"/>
        </w:rPr>
        <w:t xml:space="preserve">Karikatura letala </w:t>
      </w:r>
      <w:proofErr w:type="spellStart"/>
      <w:r w:rsidRPr="000319F1">
        <w:rPr>
          <w:i/>
          <w:iCs/>
          <w:color w:val="4472C4" w:themeColor="accent1"/>
          <w:sz w:val="24"/>
          <w:szCs w:val="24"/>
        </w:rPr>
        <w:t>Supersonic</w:t>
      </w:r>
      <w:proofErr w:type="spellEnd"/>
      <w:r w:rsidRPr="000319F1">
        <w:rPr>
          <w:i/>
          <w:iCs/>
          <w:color w:val="4472C4" w:themeColor="accent1"/>
          <w:sz w:val="24"/>
          <w:szCs w:val="24"/>
        </w:rPr>
        <w:t>, ki je bil eden od</w:t>
      </w:r>
      <w:r w:rsidR="00331994" w:rsidRPr="000319F1">
        <w:rPr>
          <w:i/>
          <w:iCs/>
          <w:color w:val="4472C4" w:themeColor="accent1"/>
          <w:sz w:val="24"/>
          <w:szCs w:val="24"/>
        </w:rPr>
        <w:t xml:space="preserve"> načrtovanih, a nedokončanih</w:t>
      </w:r>
      <w:r w:rsidRPr="000319F1">
        <w:rPr>
          <w:i/>
          <w:iCs/>
          <w:color w:val="4472C4" w:themeColor="accent1"/>
          <w:sz w:val="24"/>
          <w:szCs w:val="24"/>
        </w:rPr>
        <w:t xml:space="preserve"> megalomanskih projektov JLA</w:t>
      </w:r>
      <w:r w:rsidR="00AA7E4E" w:rsidRPr="000319F1">
        <w:rPr>
          <w:i/>
          <w:iCs/>
          <w:color w:val="4472C4" w:themeColor="accent1"/>
          <w:sz w:val="24"/>
          <w:szCs w:val="24"/>
        </w:rPr>
        <w:t xml:space="preserve"> (Tomaž Lavrič, Diareja, »Neuresničen projekt domače vojaške industrije – nadzvočno bojno letalo </w:t>
      </w:r>
      <w:proofErr w:type="spellStart"/>
      <w:r w:rsidR="00AA7E4E" w:rsidRPr="000319F1">
        <w:rPr>
          <w:i/>
          <w:iCs/>
          <w:color w:val="4472C4" w:themeColor="accent1"/>
          <w:sz w:val="24"/>
          <w:szCs w:val="24"/>
        </w:rPr>
        <w:t>Supersonic</w:t>
      </w:r>
      <w:proofErr w:type="spellEnd"/>
      <w:r w:rsidR="00AA7E4E" w:rsidRPr="000319F1">
        <w:rPr>
          <w:i/>
          <w:iCs/>
          <w:color w:val="4472C4" w:themeColor="accent1"/>
          <w:sz w:val="24"/>
          <w:szCs w:val="24"/>
        </w:rPr>
        <w:t>« (Mladina</w:t>
      </w:r>
      <w:r w:rsidR="00BB0D16" w:rsidRPr="000319F1">
        <w:rPr>
          <w:i/>
          <w:iCs/>
          <w:color w:val="4472C4" w:themeColor="accent1"/>
          <w:sz w:val="24"/>
          <w:szCs w:val="24"/>
        </w:rPr>
        <w:t>,</w:t>
      </w:r>
      <w:r w:rsidR="00AA7E4E" w:rsidRPr="000319F1">
        <w:rPr>
          <w:i/>
          <w:iCs/>
          <w:color w:val="4472C4" w:themeColor="accent1"/>
          <w:sz w:val="24"/>
          <w:szCs w:val="24"/>
        </w:rPr>
        <w:t xml:space="preserve"> 1988)</w:t>
      </w:r>
    </w:p>
    <w:p w14:paraId="24C98821" w14:textId="29DD7B49" w:rsidR="002151A1" w:rsidRPr="000319F1" w:rsidRDefault="009564ED" w:rsidP="000319F1">
      <w:pPr>
        <w:pStyle w:val="Odstavekseznama"/>
        <w:numPr>
          <w:ilvl w:val="0"/>
          <w:numId w:val="6"/>
        </w:numPr>
        <w:spacing w:before="240"/>
        <w:rPr>
          <w:i/>
          <w:iCs/>
          <w:color w:val="4472C4" w:themeColor="accent1"/>
          <w:sz w:val="24"/>
          <w:szCs w:val="24"/>
        </w:rPr>
      </w:pPr>
      <w:commentRangeStart w:id="0"/>
      <w:r w:rsidRPr="000319F1">
        <w:rPr>
          <w:i/>
          <w:iCs/>
          <w:color w:val="4472C4" w:themeColor="accent1"/>
          <w:sz w:val="24"/>
          <w:szCs w:val="24"/>
        </w:rPr>
        <w:t>»Nekaj misli o vojaškem roku« (</w:t>
      </w:r>
      <w:r w:rsidR="002151A1" w:rsidRPr="000319F1">
        <w:rPr>
          <w:i/>
          <w:iCs/>
          <w:color w:val="4472C4" w:themeColor="accent1"/>
          <w:sz w:val="24"/>
          <w:szCs w:val="24"/>
        </w:rPr>
        <w:t>Pogovori</w:t>
      </w:r>
      <w:r w:rsidRPr="000319F1">
        <w:rPr>
          <w:i/>
          <w:iCs/>
          <w:color w:val="4472C4" w:themeColor="accent1"/>
          <w:sz w:val="24"/>
          <w:szCs w:val="24"/>
        </w:rPr>
        <w:t>, št. 1, 1986</w:t>
      </w:r>
      <w:r w:rsidR="00F70B70" w:rsidRPr="000319F1">
        <w:rPr>
          <w:i/>
          <w:iCs/>
          <w:color w:val="4472C4" w:themeColor="accent1"/>
          <w:sz w:val="24"/>
          <w:szCs w:val="24"/>
          <w:lang w:val="en-US"/>
        </w:rPr>
        <w:t>–</w:t>
      </w:r>
      <w:r w:rsidRPr="000319F1">
        <w:rPr>
          <w:i/>
          <w:iCs/>
          <w:color w:val="4472C4" w:themeColor="accent1"/>
          <w:sz w:val="24"/>
          <w:szCs w:val="24"/>
        </w:rPr>
        <w:t>1987, str. 16</w:t>
      </w:r>
      <w:r w:rsidR="00F70B70" w:rsidRPr="000319F1">
        <w:rPr>
          <w:i/>
          <w:iCs/>
          <w:color w:val="4472C4" w:themeColor="accent1"/>
          <w:sz w:val="24"/>
          <w:szCs w:val="24"/>
        </w:rPr>
        <w:t>–</w:t>
      </w:r>
      <w:r w:rsidRPr="000319F1">
        <w:rPr>
          <w:i/>
          <w:iCs/>
          <w:color w:val="4472C4" w:themeColor="accent1"/>
          <w:sz w:val="24"/>
          <w:szCs w:val="24"/>
        </w:rPr>
        <w:t>17)</w:t>
      </w:r>
      <w:r w:rsidR="00F70B70" w:rsidRPr="000319F1">
        <w:rPr>
          <w:i/>
          <w:iCs/>
          <w:color w:val="4472C4" w:themeColor="accent1"/>
          <w:sz w:val="24"/>
          <w:szCs w:val="24"/>
        </w:rPr>
        <w:t>;</w:t>
      </w:r>
      <w:r w:rsidRPr="000319F1">
        <w:rPr>
          <w:i/>
          <w:iCs/>
          <w:color w:val="4472C4" w:themeColor="accent1"/>
          <w:sz w:val="24"/>
          <w:szCs w:val="24"/>
        </w:rPr>
        <w:t xml:space="preserve"> »Pozdrav miru« (Pogovori, št. 1, 1986</w:t>
      </w:r>
      <w:r w:rsidR="00F70B70" w:rsidRPr="000319F1">
        <w:rPr>
          <w:i/>
          <w:iCs/>
          <w:color w:val="4472C4" w:themeColor="accent1"/>
          <w:sz w:val="24"/>
          <w:szCs w:val="24"/>
        </w:rPr>
        <w:t>–</w:t>
      </w:r>
      <w:r w:rsidRPr="000319F1">
        <w:rPr>
          <w:i/>
          <w:iCs/>
          <w:color w:val="4472C4" w:themeColor="accent1"/>
          <w:sz w:val="24"/>
          <w:szCs w:val="24"/>
        </w:rPr>
        <w:t>1987, str. 18</w:t>
      </w:r>
      <w:r w:rsidR="00F70B70" w:rsidRPr="000319F1">
        <w:rPr>
          <w:i/>
          <w:iCs/>
          <w:color w:val="4472C4" w:themeColor="accent1"/>
          <w:sz w:val="24"/>
          <w:szCs w:val="24"/>
        </w:rPr>
        <w:t>–</w:t>
      </w:r>
      <w:r w:rsidRPr="000319F1">
        <w:rPr>
          <w:i/>
          <w:iCs/>
          <w:color w:val="4472C4" w:themeColor="accent1"/>
          <w:sz w:val="24"/>
          <w:szCs w:val="24"/>
        </w:rPr>
        <w:t>19)</w:t>
      </w:r>
      <w:commentRangeEnd w:id="0"/>
      <w:r w:rsidR="00C51249">
        <w:rPr>
          <w:rStyle w:val="Pripombasklic"/>
        </w:rPr>
        <w:commentReference w:id="0"/>
      </w:r>
    </w:p>
    <w:p w14:paraId="59CED884" w14:textId="13D9A68C" w:rsidR="00B84A5D" w:rsidRPr="000319F1" w:rsidRDefault="00B84A5D" w:rsidP="00ED09B6">
      <w:pPr>
        <w:rPr>
          <w:sz w:val="24"/>
          <w:szCs w:val="24"/>
        </w:rPr>
      </w:pPr>
    </w:p>
    <w:p w14:paraId="7B383738" w14:textId="30CF7A55" w:rsidR="0027585C" w:rsidRPr="000319F1" w:rsidRDefault="0027585C" w:rsidP="0027585C">
      <w:pPr>
        <w:rPr>
          <w:color w:val="FF0000"/>
          <w:sz w:val="24"/>
          <w:szCs w:val="24"/>
        </w:rPr>
      </w:pPr>
      <w:r w:rsidRPr="000319F1">
        <w:rPr>
          <w:color w:val="FF0000"/>
          <w:sz w:val="24"/>
          <w:szCs w:val="24"/>
        </w:rPr>
        <w:t>Razorožitev T</w:t>
      </w:r>
      <w:r w:rsidR="008B18F0" w:rsidRPr="000319F1">
        <w:rPr>
          <w:color w:val="FF0000"/>
          <w:sz w:val="24"/>
          <w:szCs w:val="24"/>
        </w:rPr>
        <w:t>eritorialne obrambe</w:t>
      </w:r>
    </w:p>
    <w:p w14:paraId="1D942087" w14:textId="275ED8E2" w:rsidR="00EE67DD" w:rsidRPr="000319F1" w:rsidRDefault="002A39C2" w:rsidP="00EE67DD">
      <w:pPr>
        <w:rPr>
          <w:sz w:val="24"/>
          <w:szCs w:val="24"/>
        </w:rPr>
      </w:pPr>
      <w:r w:rsidRPr="000319F1">
        <w:rPr>
          <w:sz w:val="24"/>
          <w:szCs w:val="24"/>
        </w:rPr>
        <w:t>M</w:t>
      </w:r>
      <w:r w:rsidR="00E07D5E" w:rsidRPr="000319F1">
        <w:rPr>
          <w:sz w:val="24"/>
          <w:szCs w:val="24"/>
        </w:rPr>
        <w:t>aja 1990</w:t>
      </w:r>
      <w:r w:rsidRPr="000319F1">
        <w:rPr>
          <w:sz w:val="24"/>
          <w:szCs w:val="24"/>
        </w:rPr>
        <w:t xml:space="preserve"> je</w:t>
      </w:r>
      <w:r w:rsidR="00E07D5E" w:rsidRPr="000319F1">
        <w:rPr>
          <w:sz w:val="24"/>
          <w:szCs w:val="24"/>
        </w:rPr>
        <w:t xml:space="preserve"> predsedstvo države prevzel </w:t>
      </w:r>
      <w:r w:rsidRPr="000319F1">
        <w:rPr>
          <w:sz w:val="24"/>
          <w:szCs w:val="24"/>
        </w:rPr>
        <w:t xml:space="preserve">predstavnik </w:t>
      </w:r>
      <w:r w:rsidR="00AD58E3" w:rsidRPr="000319F1">
        <w:rPr>
          <w:sz w:val="24"/>
          <w:szCs w:val="24"/>
        </w:rPr>
        <w:t>Srbije</w:t>
      </w:r>
      <w:r w:rsidR="00E70059" w:rsidRPr="000319F1">
        <w:rPr>
          <w:sz w:val="24"/>
          <w:szCs w:val="24"/>
        </w:rPr>
        <w:t xml:space="preserve"> </w:t>
      </w:r>
      <w:proofErr w:type="spellStart"/>
      <w:r w:rsidR="00E70059" w:rsidRPr="000319F1">
        <w:rPr>
          <w:sz w:val="24"/>
          <w:szCs w:val="24"/>
          <w:highlight w:val="cyan"/>
        </w:rPr>
        <w:t>Borisav</w:t>
      </w:r>
      <w:proofErr w:type="spellEnd"/>
      <w:r w:rsidR="00E70059" w:rsidRPr="000319F1">
        <w:rPr>
          <w:sz w:val="24"/>
          <w:szCs w:val="24"/>
          <w:highlight w:val="cyan"/>
        </w:rPr>
        <w:t xml:space="preserve"> </w:t>
      </w:r>
      <w:r w:rsidRPr="000319F1">
        <w:rPr>
          <w:sz w:val="24"/>
          <w:szCs w:val="24"/>
          <w:highlight w:val="cyan"/>
        </w:rPr>
        <w:t>Jović</w:t>
      </w:r>
      <w:r w:rsidR="00EE67DD" w:rsidRPr="000319F1">
        <w:rPr>
          <w:rStyle w:val="Sprotnaopomba-sklic"/>
          <w:sz w:val="24"/>
          <w:szCs w:val="24"/>
          <w:highlight w:val="cyan"/>
        </w:rPr>
        <w:footnoteReference w:id="1"/>
      </w:r>
      <w:r w:rsidRPr="000319F1">
        <w:rPr>
          <w:sz w:val="24"/>
          <w:szCs w:val="24"/>
        </w:rPr>
        <w:t xml:space="preserve"> in </w:t>
      </w:r>
      <w:r w:rsidR="0027585C" w:rsidRPr="000319F1">
        <w:rPr>
          <w:sz w:val="24"/>
          <w:szCs w:val="24"/>
        </w:rPr>
        <w:t xml:space="preserve">takoj </w:t>
      </w:r>
      <w:r w:rsidR="00894EB7" w:rsidRPr="000319F1">
        <w:rPr>
          <w:sz w:val="24"/>
          <w:szCs w:val="24"/>
        </w:rPr>
        <w:t>zahteva</w:t>
      </w:r>
      <w:r w:rsidR="0027585C" w:rsidRPr="000319F1">
        <w:rPr>
          <w:sz w:val="24"/>
          <w:szCs w:val="24"/>
        </w:rPr>
        <w:t>l</w:t>
      </w:r>
      <w:r w:rsidR="00894EB7" w:rsidRPr="000319F1">
        <w:rPr>
          <w:sz w:val="24"/>
          <w:szCs w:val="24"/>
        </w:rPr>
        <w:t xml:space="preserve"> uvedbo izrednih ukrepov v državi</w:t>
      </w:r>
      <w:r w:rsidR="00EE67DD" w:rsidRPr="000319F1">
        <w:rPr>
          <w:sz w:val="24"/>
          <w:szCs w:val="24"/>
        </w:rPr>
        <w:t>,</w:t>
      </w:r>
      <w:r w:rsidRPr="000319F1">
        <w:rPr>
          <w:sz w:val="24"/>
          <w:szCs w:val="24"/>
        </w:rPr>
        <w:t xml:space="preserve"> </w:t>
      </w:r>
      <w:r w:rsidR="00EE67DD" w:rsidRPr="000319F1">
        <w:rPr>
          <w:sz w:val="24"/>
          <w:szCs w:val="24"/>
        </w:rPr>
        <w:t>v</w:t>
      </w:r>
      <w:r w:rsidRPr="000319F1">
        <w:rPr>
          <w:sz w:val="24"/>
          <w:szCs w:val="24"/>
        </w:rPr>
        <w:t>ojaški vrh</w:t>
      </w:r>
      <w:r w:rsidR="00EE67DD" w:rsidRPr="000319F1">
        <w:rPr>
          <w:sz w:val="24"/>
          <w:szCs w:val="24"/>
        </w:rPr>
        <w:t xml:space="preserve"> pa</w:t>
      </w:r>
      <w:r w:rsidRPr="000319F1">
        <w:rPr>
          <w:sz w:val="24"/>
          <w:szCs w:val="24"/>
        </w:rPr>
        <w:t xml:space="preserve"> </w:t>
      </w:r>
      <w:r w:rsidR="00AD58E3" w:rsidRPr="000319F1">
        <w:rPr>
          <w:sz w:val="24"/>
          <w:szCs w:val="24"/>
        </w:rPr>
        <w:t>bi</w:t>
      </w:r>
      <w:r w:rsidRPr="000319F1">
        <w:rPr>
          <w:sz w:val="24"/>
          <w:szCs w:val="24"/>
        </w:rPr>
        <w:t xml:space="preserve"> s sklepi predsedstva dobil formalno možnost, da s silo poseže v proces demokratičnih sprememb v Sloveniji in </w:t>
      </w:r>
      <w:r w:rsidR="00540692" w:rsidRPr="000319F1">
        <w:rPr>
          <w:sz w:val="24"/>
          <w:szCs w:val="24"/>
        </w:rPr>
        <w:t xml:space="preserve">na </w:t>
      </w:r>
      <w:r w:rsidRPr="000319F1">
        <w:rPr>
          <w:sz w:val="24"/>
          <w:szCs w:val="24"/>
        </w:rPr>
        <w:t>Hrvašk</w:t>
      </w:r>
      <w:r w:rsidR="00540692" w:rsidRPr="000319F1">
        <w:rPr>
          <w:sz w:val="24"/>
          <w:szCs w:val="24"/>
        </w:rPr>
        <w:t>em</w:t>
      </w:r>
      <w:r w:rsidR="00EE67DD" w:rsidRPr="000319F1">
        <w:rPr>
          <w:sz w:val="24"/>
          <w:szCs w:val="24"/>
        </w:rPr>
        <w:t xml:space="preserve">. </w:t>
      </w:r>
      <w:r w:rsidR="00AD58E3" w:rsidRPr="000319F1">
        <w:rPr>
          <w:sz w:val="24"/>
          <w:szCs w:val="24"/>
        </w:rPr>
        <w:t>Eden prvih ukrepov vojaškega vrha je bil ukaz o</w:t>
      </w:r>
      <w:r w:rsidR="00EE67DD" w:rsidRPr="000319F1">
        <w:rPr>
          <w:sz w:val="24"/>
          <w:szCs w:val="24"/>
        </w:rPr>
        <w:t xml:space="preserve"> premestit</w:t>
      </w:r>
      <w:r w:rsidR="00AD58E3" w:rsidRPr="000319F1">
        <w:rPr>
          <w:sz w:val="24"/>
          <w:szCs w:val="24"/>
        </w:rPr>
        <w:t>vi</w:t>
      </w:r>
      <w:r w:rsidR="00EE67DD" w:rsidRPr="000319F1">
        <w:rPr>
          <w:sz w:val="24"/>
          <w:szCs w:val="24"/>
        </w:rPr>
        <w:t xml:space="preserve"> orožja T</w:t>
      </w:r>
      <w:r w:rsidR="008B18F0" w:rsidRPr="000319F1">
        <w:rPr>
          <w:sz w:val="24"/>
          <w:szCs w:val="24"/>
        </w:rPr>
        <w:t>eritorialne obrambe</w:t>
      </w:r>
      <w:r w:rsidR="00EE67DD" w:rsidRPr="000319F1">
        <w:rPr>
          <w:sz w:val="24"/>
          <w:szCs w:val="24"/>
        </w:rPr>
        <w:t xml:space="preserve"> </w:t>
      </w:r>
      <w:r w:rsidR="008B18F0" w:rsidRPr="000319F1">
        <w:rPr>
          <w:sz w:val="24"/>
          <w:szCs w:val="24"/>
        </w:rPr>
        <w:t xml:space="preserve">(TO) </w:t>
      </w:r>
      <w:r w:rsidRPr="000319F1">
        <w:rPr>
          <w:sz w:val="24"/>
          <w:szCs w:val="24"/>
        </w:rPr>
        <w:t xml:space="preserve">in upravnih organov za obrambo v skladišča JLA. </w:t>
      </w:r>
      <w:r w:rsidR="00EE67DD" w:rsidRPr="000319F1">
        <w:rPr>
          <w:sz w:val="24"/>
          <w:szCs w:val="24"/>
        </w:rPr>
        <w:t xml:space="preserve">Operativni ukaz o razorožitvi TO v Sloveniji </w:t>
      </w:r>
      <w:r w:rsidR="00724C3B" w:rsidRPr="000319F1">
        <w:rPr>
          <w:sz w:val="24"/>
          <w:szCs w:val="24"/>
        </w:rPr>
        <w:t xml:space="preserve">je </w:t>
      </w:r>
      <w:r w:rsidR="0027585C" w:rsidRPr="000319F1">
        <w:rPr>
          <w:sz w:val="24"/>
          <w:szCs w:val="24"/>
        </w:rPr>
        <w:t>15. maja 1990</w:t>
      </w:r>
      <w:r w:rsidR="00AD58E3" w:rsidRPr="000319F1">
        <w:rPr>
          <w:sz w:val="24"/>
          <w:szCs w:val="24"/>
        </w:rPr>
        <w:t>, tik pred prisego Demosove vlade,</w:t>
      </w:r>
      <w:r w:rsidR="0027585C" w:rsidRPr="000319F1">
        <w:rPr>
          <w:sz w:val="24"/>
          <w:szCs w:val="24"/>
        </w:rPr>
        <w:t xml:space="preserve"> </w:t>
      </w:r>
      <w:r w:rsidR="00EE67DD" w:rsidRPr="000319F1">
        <w:rPr>
          <w:sz w:val="24"/>
          <w:szCs w:val="24"/>
        </w:rPr>
        <w:t xml:space="preserve">izdal </w:t>
      </w:r>
      <w:r w:rsidR="0027585C" w:rsidRPr="000319F1">
        <w:rPr>
          <w:sz w:val="24"/>
          <w:szCs w:val="24"/>
        </w:rPr>
        <w:t xml:space="preserve">poveljnik </w:t>
      </w:r>
      <w:r w:rsidR="00724C3B" w:rsidRPr="000319F1">
        <w:rPr>
          <w:sz w:val="24"/>
          <w:szCs w:val="24"/>
          <w:highlight w:val="cyan"/>
        </w:rPr>
        <w:t>R</w:t>
      </w:r>
      <w:r w:rsidR="0027585C" w:rsidRPr="000319F1">
        <w:rPr>
          <w:sz w:val="24"/>
          <w:szCs w:val="24"/>
          <w:highlight w:val="cyan"/>
        </w:rPr>
        <w:t xml:space="preserve">epubliškega štaba </w:t>
      </w:r>
      <w:r w:rsidR="0027585C" w:rsidRPr="000319F1">
        <w:rPr>
          <w:sz w:val="24"/>
          <w:szCs w:val="24"/>
          <w:highlight w:val="cyan"/>
        </w:rPr>
        <w:lastRenderedPageBreak/>
        <w:t>Teritorialne obrambe</w:t>
      </w:r>
      <w:r w:rsidR="001770FE" w:rsidRPr="000319F1">
        <w:rPr>
          <w:rStyle w:val="Sprotnaopomba-sklic"/>
          <w:sz w:val="24"/>
          <w:szCs w:val="24"/>
          <w:highlight w:val="cyan"/>
        </w:rPr>
        <w:footnoteReference w:id="2"/>
      </w:r>
      <w:r w:rsidR="0027585C" w:rsidRPr="000319F1">
        <w:rPr>
          <w:sz w:val="24"/>
          <w:szCs w:val="24"/>
        </w:rPr>
        <w:t xml:space="preserve"> generalpolkovnik </w:t>
      </w:r>
      <w:r w:rsidR="0027585C" w:rsidRPr="000319F1">
        <w:rPr>
          <w:sz w:val="24"/>
          <w:szCs w:val="24"/>
          <w:highlight w:val="cyan"/>
        </w:rPr>
        <w:t>Ivan Hočevar</w:t>
      </w:r>
      <w:r w:rsidR="001770FE" w:rsidRPr="000319F1">
        <w:rPr>
          <w:rStyle w:val="Sprotnaopomba-sklic"/>
          <w:sz w:val="24"/>
          <w:szCs w:val="24"/>
          <w:highlight w:val="cyan"/>
        </w:rPr>
        <w:footnoteReference w:id="3"/>
      </w:r>
      <w:r w:rsidR="00EE67DD" w:rsidRPr="000319F1">
        <w:rPr>
          <w:sz w:val="24"/>
          <w:szCs w:val="24"/>
        </w:rPr>
        <w:t xml:space="preserve">. </w:t>
      </w:r>
      <w:r w:rsidR="0027585C" w:rsidRPr="000319F1">
        <w:rPr>
          <w:sz w:val="24"/>
          <w:szCs w:val="24"/>
        </w:rPr>
        <w:t>Zvezne oblasti</w:t>
      </w:r>
      <w:r w:rsidR="00164837" w:rsidRPr="000319F1">
        <w:rPr>
          <w:sz w:val="24"/>
          <w:szCs w:val="24"/>
        </w:rPr>
        <w:t xml:space="preserve"> </w:t>
      </w:r>
      <w:r w:rsidR="0027585C" w:rsidRPr="000319F1">
        <w:rPr>
          <w:sz w:val="24"/>
          <w:szCs w:val="24"/>
        </w:rPr>
        <w:t>so računale, da bodo s tem dejanjem disciplinira</w:t>
      </w:r>
      <w:r w:rsidR="00164837" w:rsidRPr="000319F1">
        <w:rPr>
          <w:sz w:val="24"/>
          <w:szCs w:val="24"/>
        </w:rPr>
        <w:t>l</w:t>
      </w:r>
      <w:r w:rsidR="0027585C" w:rsidRPr="000319F1">
        <w:rPr>
          <w:sz w:val="24"/>
          <w:szCs w:val="24"/>
        </w:rPr>
        <w:t>e Slovenijo in Hrvaško ter novima demokratičnima republiškima vodstvoma onemogočile razpolaganje s precejšnjo količino orožja. Informacija o odvzemu orožja je v Sloveniji sprožila buren odziv</w:t>
      </w:r>
      <w:r w:rsidR="00EE67DD" w:rsidRPr="000319F1">
        <w:rPr>
          <w:sz w:val="24"/>
          <w:szCs w:val="24"/>
        </w:rPr>
        <w:t xml:space="preserve"> in</w:t>
      </w:r>
      <w:r w:rsidR="0027585C" w:rsidRPr="000319F1">
        <w:rPr>
          <w:sz w:val="24"/>
          <w:szCs w:val="24"/>
        </w:rPr>
        <w:t xml:space="preserve"> 19. maja je republiško predsedstvo ustavilo oddajo, a </w:t>
      </w:r>
      <w:r w:rsidR="00EE67DD" w:rsidRPr="000319F1">
        <w:rPr>
          <w:sz w:val="24"/>
          <w:szCs w:val="24"/>
        </w:rPr>
        <w:t xml:space="preserve">je bila </w:t>
      </w:r>
      <w:r w:rsidR="0027585C" w:rsidRPr="000319F1">
        <w:rPr>
          <w:sz w:val="24"/>
          <w:szCs w:val="24"/>
        </w:rPr>
        <w:t>Teritorialna obramba</w:t>
      </w:r>
      <w:r w:rsidR="00EE67DD" w:rsidRPr="000319F1">
        <w:rPr>
          <w:sz w:val="24"/>
          <w:szCs w:val="24"/>
        </w:rPr>
        <w:t xml:space="preserve"> </w:t>
      </w:r>
      <w:r w:rsidR="0027585C" w:rsidRPr="000319F1">
        <w:rPr>
          <w:sz w:val="24"/>
          <w:szCs w:val="24"/>
        </w:rPr>
        <w:t xml:space="preserve">takrat v veliki meri že razorožena. </w:t>
      </w:r>
    </w:p>
    <w:p w14:paraId="32FFCFFB" w14:textId="3DD29E8D" w:rsidR="00AA49BA" w:rsidRPr="000319F1" w:rsidRDefault="00AA49BA" w:rsidP="00EE67DD">
      <w:pPr>
        <w:pStyle w:val="Odstavekseznama"/>
        <w:numPr>
          <w:ilvl w:val="0"/>
          <w:numId w:val="7"/>
        </w:numPr>
        <w:rPr>
          <w:i/>
          <w:iCs/>
          <w:color w:val="4472C4" w:themeColor="accent1"/>
          <w:sz w:val="24"/>
          <w:szCs w:val="24"/>
        </w:rPr>
      </w:pPr>
      <w:r w:rsidRPr="000319F1">
        <w:rPr>
          <w:i/>
          <w:iCs/>
          <w:color w:val="4472C4" w:themeColor="accent1"/>
          <w:sz w:val="24"/>
          <w:szCs w:val="24"/>
        </w:rPr>
        <w:t>Dokument</w:t>
      </w:r>
      <w:r w:rsidR="008B18F0" w:rsidRPr="000319F1">
        <w:rPr>
          <w:i/>
          <w:iCs/>
          <w:color w:val="4472C4" w:themeColor="accent1"/>
          <w:sz w:val="24"/>
          <w:szCs w:val="24"/>
        </w:rPr>
        <w:t>:</w:t>
      </w:r>
      <w:r w:rsidRPr="000319F1">
        <w:rPr>
          <w:i/>
          <w:iCs/>
          <w:color w:val="4472C4" w:themeColor="accent1"/>
          <w:sz w:val="24"/>
          <w:szCs w:val="24"/>
        </w:rPr>
        <w:t xml:space="preserve"> </w:t>
      </w:r>
      <w:r w:rsidR="007139BA" w:rsidRPr="000319F1">
        <w:rPr>
          <w:i/>
          <w:iCs/>
          <w:color w:val="4472C4" w:themeColor="accent1"/>
          <w:sz w:val="24"/>
          <w:szCs w:val="24"/>
        </w:rPr>
        <w:t>»</w:t>
      </w:r>
      <w:r w:rsidRPr="000319F1">
        <w:rPr>
          <w:i/>
          <w:iCs/>
          <w:color w:val="4472C4" w:themeColor="accent1"/>
          <w:sz w:val="24"/>
          <w:szCs w:val="24"/>
        </w:rPr>
        <w:t>Ukaz o razorožitvi</w:t>
      </w:r>
      <w:r w:rsidR="007139BA" w:rsidRPr="000319F1">
        <w:rPr>
          <w:i/>
          <w:iCs/>
          <w:color w:val="4472C4" w:themeColor="accent1"/>
          <w:sz w:val="24"/>
          <w:szCs w:val="24"/>
        </w:rPr>
        <w:t>«</w:t>
      </w:r>
      <w:r w:rsidRPr="000319F1">
        <w:rPr>
          <w:i/>
          <w:iCs/>
          <w:color w:val="4472C4" w:themeColor="accent1"/>
          <w:sz w:val="24"/>
          <w:szCs w:val="24"/>
        </w:rPr>
        <w:t xml:space="preserve"> 1 in 2 (</w:t>
      </w:r>
      <w:r w:rsidR="008B18F0" w:rsidRPr="000319F1">
        <w:rPr>
          <w:i/>
          <w:iCs/>
          <w:color w:val="4472C4" w:themeColor="accent1"/>
          <w:sz w:val="24"/>
          <w:szCs w:val="24"/>
        </w:rPr>
        <w:t>spletni vir:</w:t>
      </w:r>
      <w:r w:rsidRPr="000319F1">
        <w:rPr>
          <w:i/>
          <w:iCs/>
          <w:color w:val="4472C4" w:themeColor="accent1"/>
          <w:sz w:val="24"/>
          <w:szCs w:val="24"/>
        </w:rPr>
        <w:t xml:space="preserve"> Vojaški muzej S</w:t>
      </w:r>
      <w:r w:rsidR="008B18F0" w:rsidRPr="000319F1">
        <w:rPr>
          <w:i/>
          <w:iCs/>
          <w:color w:val="4472C4" w:themeColor="accent1"/>
          <w:sz w:val="24"/>
          <w:szCs w:val="24"/>
        </w:rPr>
        <w:t>lovenske vojske</w:t>
      </w:r>
      <w:r w:rsidRPr="000319F1">
        <w:rPr>
          <w:i/>
          <w:iCs/>
          <w:color w:val="4472C4" w:themeColor="accent1"/>
          <w:sz w:val="24"/>
          <w:szCs w:val="24"/>
        </w:rPr>
        <w:t>)</w:t>
      </w:r>
    </w:p>
    <w:p w14:paraId="7B00EFB0" w14:textId="6E87BF25" w:rsidR="008459CC" w:rsidRPr="000319F1" w:rsidRDefault="00CA4CE2" w:rsidP="00AA49BA">
      <w:pPr>
        <w:pStyle w:val="Odstavekseznama"/>
        <w:numPr>
          <w:ilvl w:val="0"/>
          <w:numId w:val="5"/>
        </w:numPr>
        <w:rPr>
          <w:i/>
          <w:iCs/>
          <w:color w:val="4472C4" w:themeColor="accent1"/>
          <w:sz w:val="24"/>
          <w:szCs w:val="24"/>
        </w:rPr>
      </w:pPr>
      <w:r w:rsidRPr="000319F1">
        <w:rPr>
          <w:i/>
          <w:iCs/>
          <w:color w:val="4472C4" w:themeColor="accent1"/>
          <w:sz w:val="24"/>
          <w:szCs w:val="24"/>
        </w:rPr>
        <w:t>Odziv</w:t>
      </w:r>
      <w:r w:rsidR="008B18F0" w:rsidRPr="000319F1">
        <w:rPr>
          <w:i/>
          <w:iCs/>
          <w:color w:val="4472C4" w:themeColor="accent1"/>
          <w:sz w:val="24"/>
          <w:szCs w:val="24"/>
        </w:rPr>
        <w:t>i</w:t>
      </w:r>
      <w:r w:rsidRPr="000319F1">
        <w:rPr>
          <w:i/>
          <w:iCs/>
          <w:color w:val="4472C4" w:themeColor="accent1"/>
          <w:sz w:val="24"/>
          <w:szCs w:val="24"/>
        </w:rPr>
        <w:t xml:space="preserve"> </w:t>
      </w:r>
      <w:r w:rsidR="006F0472" w:rsidRPr="000319F1">
        <w:rPr>
          <w:i/>
          <w:iCs/>
          <w:color w:val="4472C4" w:themeColor="accent1"/>
          <w:sz w:val="24"/>
          <w:szCs w:val="24"/>
        </w:rPr>
        <w:t xml:space="preserve">v </w:t>
      </w:r>
      <w:r w:rsidRPr="000319F1">
        <w:rPr>
          <w:i/>
          <w:iCs/>
          <w:color w:val="4472C4" w:themeColor="accent1"/>
          <w:sz w:val="24"/>
          <w:szCs w:val="24"/>
        </w:rPr>
        <w:t>časopis</w:t>
      </w:r>
      <w:r w:rsidR="006F0472" w:rsidRPr="000319F1">
        <w:rPr>
          <w:i/>
          <w:iCs/>
          <w:color w:val="4472C4" w:themeColor="accent1"/>
          <w:sz w:val="24"/>
          <w:szCs w:val="24"/>
        </w:rPr>
        <w:t>ju</w:t>
      </w:r>
      <w:r w:rsidRPr="000319F1">
        <w:rPr>
          <w:i/>
          <w:iCs/>
          <w:color w:val="4472C4" w:themeColor="accent1"/>
          <w:sz w:val="24"/>
          <w:szCs w:val="24"/>
        </w:rPr>
        <w:t>: »Upravičeni protesti« (Večer, 23.</w:t>
      </w:r>
      <w:r w:rsidR="008B18F0" w:rsidRPr="000319F1">
        <w:rPr>
          <w:i/>
          <w:iCs/>
          <w:color w:val="4472C4" w:themeColor="accent1"/>
          <w:sz w:val="24"/>
          <w:szCs w:val="24"/>
        </w:rPr>
        <w:t xml:space="preserve"> </w:t>
      </w:r>
      <w:r w:rsidRPr="000319F1">
        <w:rPr>
          <w:i/>
          <w:iCs/>
          <w:color w:val="4472C4" w:themeColor="accent1"/>
          <w:sz w:val="24"/>
          <w:szCs w:val="24"/>
        </w:rPr>
        <w:t>5.</w:t>
      </w:r>
      <w:r w:rsidR="008B18F0" w:rsidRPr="000319F1">
        <w:rPr>
          <w:i/>
          <w:iCs/>
          <w:color w:val="4472C4" w:themeColor="accent1"/>
          <w:sz w:val="24"/>
          <w:szCs w:val="24"/>
        </w:rPr>
        <w:t xml:space="preserve"> </w:t>
      </w:r>
      <w:r w:rsidRPr="000319F1">
        <w:rPr>
          <w:i/>
          <w:iCs/>
          <w:color w:val="4472C4" w:themeColor="accent1"/>
          <w:sz w:val="24"/>
          <w:szCs w:val="24"/>
        </w:rPr>
        <w:t xml:space="preserve">1990, str. 2); </w:t>
      </w:r>
      <w:r w:rsidR="007D2450" w:rsidRPr="000319F1">
        <w:rPr>
          <w:i/>
          <w:iCs/>
          <w:color w:val="4472C4" w:themeColor="accent1"/>
          <w:sz w:val="24"/>
          <w:szCs w:val="24"/>
        </w:rPr>
        <w:t>»Orožje dobiti nazaj« (Večer, 21.</w:t>
      </w:r>
      <w:r w:rsidR="008B18F0" w:rsidRPr="000319F1">
        <w:rPr>
          <w:i/>
          <w:iCs/>
          <w:color w:val="4472C4" w:themeColor="accent1"/>
          <w:sz w:val="24"/>
          <w:szCs w:val="24"/>
        </w:rPr>
        <w:t xml:space="preserve"> </w:t>
      </w:r>
      <w:r w:rsidR="007D2450" w:rsidRPr="000319F1">
        <w:rPr>
          <w:i/>
          <w:iCs/>
          <w:color w:val="4472C4" w:themeColor="accent1"/>
          <w:sz w:val="24"/>
          <w:szCs w:val="24"/>
        </w:rPr>
        <w:t>5.</w:t>
      </w:r>
      <w:r w:rsidR="008B18F0" w:rsidRPr="000319F1">
        <w:rPr>
          <w:i/>
          <w:iCs/>
          <w:color w:val="4472C4" w:themeColor="accent1"/>
          <w:sz w:val="24"/>
          <w:szCs w:val="24"/>
        </w:rPr>
        <w:t xml:space="preserve"> </w:t>
      </w:r>
      <w:r w:rsidR="007D2450" w:rsidRPr="000319F1">
        <w:rPr>
          <w:i/>
          <w:iCs/>
          <w:color w:val="4472C4" w:themeColor="accent1"/>
          <w:sz w:val="24"/>
          <w:szCs w:val="24"/>
        </w:rPr>
        <w:t xml:space="preserve">1990, str. 2); </w:t>
      </w:r>
      <w:r w:rsidR="008459CC" w:rsidRPr="000319F1">
        <w:rPr>
          <w:i/>
          <w:iCs/>
          <w:color w:val="4472C4" w:themeColor="accent1"/>
          <w:sz w:val="24"/>
          <w:szCs w:val="24"/>
        </w:rPr>
        <w:t>»Čigava je TO«</w:t>
      </w:r>
      <w:r w:rsidR="007139BA" w:rsidRPr="000319F1">
        <w:rPr>
          <w:i/>
          <w:iCs/>
          <w:color w:val="4472C4" w:themeColor="accent1"/>
          <w:sz w:val="24"/>
          <w:szCs w:val="24"/>
        </w:rPr>
        <w:t xml:space="preserve"> (</w:t>
      </w:r>
      <w:r w:rsidR="008459CC" w:rsidRPr="000319F1">
        <w:rPr>
          <w:i/>
          <w:iCs/>
          <w:color w:val="4472C4" w:themeColor="accent1"/>
          <w:sz w:val="24"/>
          <w:szCs w:val="24"/>
        </w:rPr>
        <w:t>Naša obramba</w:t>
      </w:r>
      <w:r w:rsidR="007139BA" w:rsidRPr="000319F1">
        <w:rPr>
          <w:i/>
          <w:iCs/>
          <w:color w:val="4472C4" w:themeColor="accent1"/>
          <w:sz w:val="24"/>
          <w:szCs w:val="24"/>
        </w:rPr>
        <w:t>, let</w:t>
      </w:r>
      <w:r w:rsidR="008B18F0" w:rsidRPr="000319F1">
        <w:rPr>
          <w:i/>
          <w:iCs/>
          <w:color w:val="4472C4" w:themeColor="accent1"/>
          <w:sz w:val="24"/>
          <w:szCs w:val="24"/>
        </w:rPr>
        <w:t>.</w:t>
      </w:r>
      <w:r w:rsidR="007139BA" w:rsidRPr="000319F1">
        <w:rPr>
          <w:i/>
          <w:iCs/>
          <w:color w:val="4472C4" w:themeColor="accent1"/>
          <w:sz w:val="24"/>
          <w:szCs w:val="24"/>
        </w:rPr>
        <w:t xml:space="preserve"> 22, št. 5, maj 1990, str. 4)</w:t>
      </w:r>
      <w:r w:rsidR="00FC008B" w:rsidRPr="000319F1">
        <w:rPr>
          <w:i/>
          <w:iCs/>
          <w:color w:val="4472C4" w:themeColor="accent1"/>
          <w:sz w:val="24"/>
          <w:szCs w:val="24"/>
        </w:rPr>
        <w:t>; »Vrnitev orožja Primorske« (Primorske novice, 12. 6. 1990, str. 3)</w:t>
      </w:r>
    </w:p>
    <w:p w14:paraId="7A176BBE" w14:textId="77777777" w:rsidR="007139BA" w:rsidRPr="000319F1" w:rsidRDefault="007139BA">
      <w:pPr>
        <w:rPr>
          <w:color w:val="FF0000"/>
          <w:sz w:val="24"/>
          <w:szCs w:val="24"/>
        </w:rPr>
      </w:pPr>
    </w:p>
    <w:p w14:paraId="047B37C3" w14:textId="68BCD265" w:rsidR="00C21D55" w:rsidRPr="000319F1" w:rsidRDefault="00C21D55">
      <w:pPr>
        <w:rPr>
          <w:color w:val="FF0000"/>
          <w:sz w:val="24"/>
          <w:szCs w:val="24"/>
        </w:rPr>
      </w:pPr>
      <w:r w:rsidRPr="000319F1">
        <w:rPr>
          <w:color w:val="FF0000"/>
          <w:sz w:val="24"/>
          <w:szCs w:val="24"/>
        </w:rPr>
        <w:t>Ustanovitev M</w:t>
      </w:r>
      <w:r w:rsidR="001B6434" w:rsidRPr="000319F1">
        <w:rPr>
          <w:color w:val="FF0000"/>
          <w:sz w:val="24"/>
          <w:szCs w:val="24"/>
        </w:rPr>
        <w:t>anevrske strukture narodne zaščite</w:t>
      </w:r>
    </w:p>
    <w:p w14:paraId="41653C34" w14:textId="6ECA8C62" w:rsidR="00912750" w:rsidRPr="000319F1" w:rsidRDefault="00E05A7A" w:rsidP="00912750">
      <w:pPr>
        <w:rPr>
          <w:sz w:val="24"/>
          <w:szCs w:val="24"/>
        </w:rPr>
      </w:pPr>
      <w:r w:rsidRPr="000319F1">
        <w:rPr>
          <w:sz w:val="24"/>
          <w:szCs w:val="24"/>
        </w:rPr>
        <w:t xml:space="preserve">Z zaplembo orožja je ostala Teritorialna obramba oslabljena in deloma tudi razcepljena. Njena slabost je bila v razpetosti med lojalnostjo republiškemu vodstvu in </w:t>
      </w:r>
      <w:r w:rsidR="001B7E29" w:rsidRPr="000319F1">
        <w:rPr>
          <w:sz w:val="24"/>
          <w:szCs w:val="24"/>
        </w:rPr>
        <w:t>formalno</w:t>
      </w:r>
      <w:r w:rsidRPr="000319F1">
        <w:rPr>
          <w:sz w:val="24"/>
          <w:szCs w:val="24"/>
        </w:rPr>
        <w:t xml:space="preserve"> podrejenostjo JLA. Izkazalo se je, da je treba nujno reformirati obrambni sistem. </w:t>
      </w:r>
      <w:r w:rsidR="001770FE" w:rsidRPr="000319F1">
        <w:rPr>
          <w:sz w:val="24"/>
          <w:szCs w:val="24"/>
        </w:rPr>
        <w:t>Avgusta</w:t>
      </w:r>
      <w:r w:rsidRPr="000319F1">
        <w:rPr>
          <w:sz w:val="24"/>
          <w:szCs w:val="24"/>
        </w:rPr>
        <w:t xml:space="preserve"> </w:t>
      </w:r>
      <w:r w:rsidR="00912750" w:rsidRPr="000319F1">
        <w:rPr>
          <w:sz w:val="24"/>
          <w:szCs w:val="24"/>
        </w:rPr>
        <w:t>1990</w:t>
      </w:r>
      <w:r w:rsidRPr="000319F1">
        <w:rPr>
          <w:sz w:val="24"/>
          <w:szCs w:val="24"/>
        </w:rPr>
        <w:t xml:space="preserve"> je bila</w:t>
      </w:r>
      <w:r w:rsidR="00562A10" w:rsidRPr="000319F1">
        <w:rPr>
          <w:sz w:val="24"/>
          <w:szCs w:val="24"/>
        </w:rPr>
        <w:t xml:space="preserve"> tako</w:t>
      </w:r>
      <w:r w:rsidRPr="000319F1">
        <w:rPr>
          <w:sz w:val="24"/>
          <w:szCs w:val="24"/>
        </w:rPr>
        <w:t xml:space="preserve"> ustanovljena </w:t>
      </w:r>
      <w:r w:rsidR="00912750" w:rsidRPr="000319F1">
        <w:rPr>
          <w:sz w:val="24"/>
          <w:szCs w:val="24"/>
        </w:rPr>
        <w:t>Specialn</w:t>
      </w:r>
      <w:r w:rsidRPr="000319F1">
        <w:rPr>
          <w:sz w:val="24"/>
          <w:szCs w:val="24"/>
        </w:rPr>
        <w:t>a</w:t>
      </w:r>
      <w:r w:rsidR="00912750" w:rsidRPr="000319F1">
        <w:rPr>
          <w:sz w:val="24"/>
          <w:szCs w:val="24"/>
        </w:rPr>
        <w:t xml:space="preserve"> enot</w:t>
      </w:r>
      <w:r w:rsidRPr="000319F1">
        <w:rPr>
          <w:sz w:val="24"/>
          <w:szCs w:val="24"/>
        </w:rPr>
        <w:t>a</w:t>
      </w:r>
      <w:r w:rsidR="00912750" w:rsidRPr="000319F1">
        <w:rPr>
          <w:sz w:val="24"/>
          <w:szCs w:val="24"/>
        </w:rPr>
        <w:t xml:space="preserve"> Republiškega sekretariata za notranje zadeve (RSNZ)</w:t>
      </w:r>
      <w:r w:rsidRPr="000319F1">
        <w:rPr>
          <w:sz w:val="24"/>
          <w:szCs w:val="24"/>
        </w:rPr>
        <w:t xml:space="preserve">, </w:t>
      </w:r>
      <w:r w:rsidR="00912750" w:rsidRPr="000319F1">
        <w:rPr>
          <w:sz w:val="24"/>
          <w:szCs w:val="24"/>
        </w:rPr>
        <w:t>oblikovan</w:t>
      </w:r>
      <w:r w:rsidR="001770FE" w:rsidRPr="000319F1">
        <w:rPr>
          <w:sz w:val="24"/>
          <w:szCs w:val="24"/>
        </w:rPr>
        <w:t>a pa je bila tudi</w:t>
      </w:r>
      <w:r w:rsidR="00912750" w:rsidRPr="000319F1">
        <w:rPr>
          <w:sz w:val="24"/>
          <w:szCs w:val="24"/>
        </w:rPr>
        <w:t xml:space="preserve"> Manevrsk</w:t>
      </w:r>
      <w:r w:rsidR="001B6434" w:rsidRPr="000319F1">
        <w:rPr>
          <w:sz w:val="24"/>
          <w:szCs w:val="24"/>
        </w:rPr>
        <w:t>a</w:t>
      </w:r>
      <w:r w:rsidR="00912750" w:rsidRPr="000319F1">
        <w:rPr>
          <w:sz w:val="24"/>
          <w:szCs w:val="24"/>
        </w:rPr>
        <w:t xml:space="preserve"> struktur</w:t>
      </w:r>
      <w:r w:rsidR="001B6434" w:rsidRPr="000319F1">
        <w:rPr>
          <w:sz w:val="24"/>
          <w:szCs w:val="24"/>
        </w:rPr>
        <w:t>a</w:t>
      </w:r>
      <w:r w:rsidR="00912750" w:rsidRPr="000319F1">
        <w:rPr>
          <w:sz w:val="24"/>
          <w:szCs w:val="24"/>
        </w:rPr>
        <w:t xml:space="preserve"> narodne zaščite (MSNZ</w:t>
      </w:r>
      <w:r w:rsidR="001770FE" w:rsidRPr="000319F1">
        <w:rPr>
          <w:sz w:val="24"/>
          <w:szCs w:val="24"/>
        </w:rPr>
        <w:t xml:space="preserve">). </w:t>
      </w:r>
      <w:r w:rsidR="00912750" w:rsidRPr="000319F1">
        <w:rPr>
          <w:sz w:val="24"/>
          <w:szCs w:val="24"/>
        </w:rPr>
        <w:t xml:space="preserve"> </w:t>
      </w:r>
    </w:p>
    <w:p w14:paraId="23728722" w14:textId="6B788429" w:rsidR="00912750" w:rsidRPr="000319F1" w:rsidRDefault="00912750" w:rsidP="00912750">
      <w:pPr>
        <w:rPr>
          <w:sz w:val="24"/>
          <w:szCs w:val="24"/>
        </w:rPr>
      </w:pPr>
      <w:r w:rsidRPr="000319F1">
        <w:rPr>
          <w:sz w:val="24"/>
          <w:szCs w:val="24"/>
        </w:rPr>
        <w:t>MSNZ je bila skrivna organizacija, ki je nastala prav v dneh odvzemanja orožja Teritorialni obrambi. Formalno pokritje je imela v organizaciji Narodne zaščite, ki je bila del sistema splošnega ljudskega odpora. Prvi organizatorji so organizacijo v nekaj tednih razširili v vse slovenske pokrajine, predvsem po neformalnih kanalih. Zajela je nekatere pripadnike Teritorialne obrambe, organov za notranje zadeve in milice. Vsi so bili v organizaciji tajno, tvegajoč aretacijo, saj je njihova dejavnost presegala takratne legalne okvirje. Člani MSNZ so organizirali odporna jedra za primer posredovanja JLA v Sloveniji, zbirali so orožje in ga shranjevali na varnih krajih ter ga razmeščali po območjih, ki so ostala brez orožja. MSNZ je bila</w:t>
      </w:r>
      <w:r w:rsidR="00C14246" w:rsidRPr="000319F1">
        <w:rPr>
          <w:sz w:val="24"/>
          <w:szCs w:val="24"/>
        </w:rPr>
        <w:t xml:space="preserve"> ob milici</w:t>
      </w:r>
      <w:r w:rsidRPr="000319F1">
        <w:rPr>
          <w:sz w:val="24"/>
          <w:szCs w:val="24"/>
        </w:rPr>
        <w:t xml:space="preserve"> v tistem času dejansko edina obrambna sila Slovenije, saj je bila Teritorialna obramba paralizirana tako zaradi vodstva, ki je bilo podrejeno JLA, kot odvzema orožja.</w:t>
      </w:r>
    </w:p>
    <w:p w14:paraId="19BA26F8" w14:textId="1B5816B7" w:rsidR="00AA49BA" w:rsidRPr="000319F1" w:rsidRDefault="00AA49BA" w:rsidP="00AA49BA">
      <w:pPr>
        <w:pStyle w:val="Odstavekseznama"/>
        <w:numPr>
          <w:ilvl w:val="0"/>
          <w:numId w:val="4"/>
        </w:numPr>
        <w:rPr>
          <w:i/>
          <w:iCs/>
          <w:color w:val="4472C4" w:themeColor="accent1"/>
          <w:sz w:val="24"/>
          <w:szCs w:val="24"/>
        </w:rPr>
      </w:pPr>
      <w:r w:rsidRPr="000319F1">
        <w:rPr>
          <w:i/>
          <w:iCs/>
          <w:color w:val="4472C4" w:themeColor="accent1"/>
          <w:sz w:val="24"/>
          <w:szCs w:val="24"/>
        </w:rPr>
        <w:t>Dokument</w:t>
      </w:r>
      <w:r w:rsidR="001B6434" w:rsidRPr="000319F1">
        <w:rPr>
          <w:i/>
          <w:iCs/>
          <w:color w:val="4472C4" w:themeColor="accent1"/>
          <w:sz w:val="24"/>
          <w:szCs w:val="24"/>
        </w:rPr>
        <w:t>:</w:t>
      </w:r>
      <w:r w:rsidRPr="000319F1">
        <w:rPr>
          <w:i/>
          <w:iCs/>
          <w:color w:val="4472C4" w:themeColor="accent1"/>
          <w:sz w:val="24"/>
          <w:szCs w:val="24"/>
        </w:rPr>
        <w:t xml:space="preserve"> </w:t>
      </w:r>
      <w:r w:rsidR="007139BA" w:rsidRPr="000319F1">
        <w:rPr>
          <w:i/>
          <w:iCs/>
          <w:color w:val="4472C4" w:themeColor="accent1"/>
          <w:sz w:val="24"/>
          <w:szCs w:val="24"/>
        </w:rPr>
        <w:t xml:space="preserve">»Odločba o imenovanju </w:t>
      </w:r>
      <w:commentRangeStart w:id="1"/>
      <w:r w:rsidR="007139BA" w:rsidRPr="000319F1">
        <w:rPr>
          <w:i/>
          <w:iCs/>
          <w:color w:val="4472C4" w:themeColor="accent1"/>
          <w:sz w:val="24"/>
          <w:szCs w:val="24"/>
        </w:rPr>
        <w:t xml:space="preserve">načelnika Narodne Zaščite« </w:t>
      </w:r>
      <w:commentRangeEnd w:id="1"/>
      <w:r w:rsidR="00D23D3B">
        <w:rPr>
          <w:rStyle w:val="Pripombasklic"/>
        </w:rPr>
        <w:commentReference w:id="1"/>
      </w:r>
      <w:r w:rsidRPr="000319F1">
        <w:rPr>
          <w:i/>
          <w:iCs/>
          <w:color w:val="4472C4" w:themeColor="accent1"/>
          <w:sz w:val="24"/>
          <w:szCs w:val="24"/>
        </w:rPr>
        <w:t>(</w:t>
      </w:r>
      <w:r w:rsidR="001B6434" w:rsidRPr="000319F1">
        <w:rPr>
          <w:i/>
          <w:iCs/>
          <w:color w:val="4472C4" w:themeColor="accent1"/>
          <w:sz w:val="24"/>
          <w:szCs w:val="24"/>
        </w:rPr>
        <w:t>hrani</w:t>
      </w:r>
      <w:r w:rsidRPr="000319F1">
        <w:rPr>
          <w:i/>
          <w:iCs/>
          <w:color w:val="4472C4" w:themeColor="accent1"/>
          <w:sz w:val="24"/>
          <w:szCs w:val="24"/>
        </w:rPr>
        <w:t xml:space="preserve"> Ministrstv</w:t>
      </w:r>
      <w:r w:rsidR="001B6434" w:rsidRPr="000319F1">
        <w:rPr>
          <w:i/>
          <w:iCs/>
          <w:color w:val="4472C4" w:themeColor="accent1"/>
          <w:sz w:val="24"/>
          <w:szCs w:val="24"/>
        </w:rPr>
        <w:t>o</w:t>
      </w:r>
      <w:r w:rsidRPr="000319F1">
        <w:rPr>
          <w:i/>
          <w:iCs/>
          <w:color w:val="4472C4" w:themeColor="accent1"/>
          <w:sz w:val="24"/>
          <w:szCs w:val="24"/>
        </w:rPr>
        <w:t xml:space="preserve"> za notranje zadeve)</w:t>
      </w:r>
    </w:p>
    <w:p w14:paraId="1AF87BDA" w14:textId="1D6C3BB5" w:rsidR="00C14246" w:rsidRPr="000319F1" w:rsidRDefault="00E173FA" w:rsidP="00C14246">
      <w:pPr>
        <w:pStyle w:val="Odstavekseznama"/>
        <w:numPr>
          <w:ilvl w:val="0"/>
          <w:numId w:val="4"/>
        </w:numPr>
        <w:rPr>
          <w:i/>
          <w:iCs/>
          <w:color w:val="4472C4" w:themeColor="accent1"/>
          <w:sz w:val="24"/>
          <w:szCs w:val="24"/>
        </w:rPr>
      </w:pPr>
      <w:commentRangeStart w:id="2"/>
      <w:r w:rsidRPr="000319F1">
        <w:rPr>
          <w:i/>
          <w:iCs/>
          <w:color w:val="4472C4" w:themeColor="accent1"/>
          <w:sz w:val="24"/>
          <w:szCs w:val="24"/>
        </w:rPr>
        <w:t>Hiše, v katerih je bilo skrito orožje</w:t>
      </w:r>
      <w:r w:rsidR="00C14246" w:rsidRPr="000319F1">
        <w:rPr>
          <w:i/>
          <w:iCs/>
          <w:color w:val="4472C4" w:themeColor="accent1"/>
          <w:sz w:val="24"/>
          <w:szCs w:val="24"/>
        </w:rPr>
        <w:t xml:space="preserve"> </w:t>
      </w:r>
      <w:commentRangeEnd w:id="2"/>
      <w:r w:rsidR="00F42750">
        <w:rPr>
          <w:rStyle w:val="Pripombasklic"/>
        </w:rPr>
        <w:commentReference w:id="2"/>
      </w:r>
      <w:r w:rsidR="00C14246" w:rsidRPr="000319F1">
        <w:rPr>
          <w:i/>
          <w:iCs/>
          <w:color w:val="4472C4" w:themeColor="accent1"/>
          <w:sz w:val="24"/>
          <w:szCs w:val="24"/>
        </w:rPr>
        <w:t>(hrani Pokrajinski muzej Brežice)</w:t>
      </w:r>
    </w:p>
    <w:p w14:paraId="3FEEE347" w14:textId="77A1296F" w:rsidR="00486C83" w:rsidRPr="000319F1" w:rsidRDefault="00486C83" w:rsidP="00C14246">
      <w:pPr>
        <w:pStyle w:val="Odstavekseznama"/>
        <w:numPr>
          <w:ilvl w:val="0"/>
          <w:numId w:val="4"/>
        </w:numPr>
        <w:rPr>
          <w:i/>
          <w:iCs/>
          <w:color w:val="4472C4" w:themeColor="accent1"/>
          <w:sz w:val="24"/>
          <w:szCs w:val="24"/>
        </w:rPr>
      </w:pPr>
      <w:commentRangeStart w:id="3"/>
      <w:r w:rsidRPr="000319F1">
        <w:rPr>
          <w:i/>
          <w:iCs/>
          <w:color w:val="4472C4" w:themeColor="accent1"/>
          <w:sz w:val="24"/>
          <w:szCs w:val="24"/>
        </w:rPr>
        <w:t xml:space="preserve">»Gonilo slovenske vojske« </w:t>
      </w:r>
      <w:commentRangeEnd w:id="3"/>
      <w:r w:rsidR="00F42750">
        <w:rPr>
          <w:rStyle w:val="Pripombasklic"/>
        </w:rPr>
        <w:commentReference w:id="3"/>
      </w:r>
      <w:r w:rsidRPr="000319F1">
        <w:rPr>
          <w:i/>
          <w:iCs/>
          <w:color w:val="4472C4" w:themeColor="accent1"/>
          <w:sz w:val="24"/>
          <w:szCs w:val="24"/>
        </w:rPr>
        <w:t>(Primorske novice, 19. 5. 1992, str. 2)</w:t>
      </w:r>
    </w:p>
    <w:p w14:paraId="2416BA99" w14:textId="15482B8A" w:rsidR="00B640DD" w:rsidRPr="000319F1" w:rsidRDefault="00B640DD" w:rsidP="00B640DD">
      <w:pPr>
        <w:ind w:left="360"/>
        <w:rPr>
          <w:i/>
          <w:iCs/>
          <w:color w:val="70AD47" w:themeColor="accent6"/>
          <w:sz w:val="24"/>
          <w:szCs w:val="24"/>
        </w:rPr>
      </w:pPr>
      <w:r w:rsidRPr="000319F1">
        <w:rPr>
          <w:i/>
          <w:iCs/>
          <w:color w:val="70AD47" w:themeColor="accent6"/>
          <w:sz w:val="24"/>
          <w:szCs w:val="24"/>
        </w:rPr>
        <w:t xml:space="preserve">Podnapis: </w:t>
      </w:r>
      <w:r w:rsidR="00C501DD" w:rsidRPr="000319F1">
        <w:rPr>
          <w:i/>
          <w:iCs/>
          <w:color w:val="70AD47" w:themeColor="accent6"/>
          <w:sz w:val="24"/>
          <w:szCs w:val="24"/>
        </w:rPr>
        <w:t>P</w:t>
      </w:r>
      <w:r w:rsidR="00E27D0B" w:rsidRPr="000319F1">
        <w:rPr>
          <w:i/>
          <w:iCs/>
          <w:color w:val="70AD47" w:themeColor="accent6"/>
          <w:sz w:val="24"/>
          <w:szCs w:val="24"/>
        </w:rPr>
        <w:t>ripadniki MSNZ</w:t>
      </w:r>
      <w:r w:rsidR="00C501DD" w:rsidRPr="000319F1">
        <w:rPr>
          <w:i/>
          <w:iCs/>
          <w:color w:val="70AD47" w:themeColor="accent6"/>
          <w:sz w:val="24"/>
          <w:szCs w:val="24"/>
        </w:rPr>
        <w:t xml:space="preserve"> so bili</w:t>
      </w:r>
      <w:r w:rsidR="00E27D0B" w:rsidRPr="000319F1">
        <w:rPr>
          <w:i/>
          <w:iCs/>
          <w:color w:val="70AD47" w:themeColor="accent6"/>
          <w:sz w:val="24"/>
          <w:szCs w:val="24"/>
        </w:rPr>
        <w:t xml:space="preserve"> v sodelovanju z enotami milice edini sposobni zavarovati ukrepe nastajajoče države. </w:t>
      </w:r>
      <w:r w:rsidR="00C501DD" w:rsidRPr="000319F1">
        <w:rPr>
          <w:i/>
          <w:iCs/>
          <w:color w:val="70AD47" w:themeColor="accent6"/>
          <w:sz w:val="24"/>
          <w:szCs w:val="24"/>
        </w:rPr>
        <w:t>Po ukazu o razorožitvi TO so o</w:t>
      </w:r>
      <w:r w:rsidR="00E27D0B" w:rsidRPr="000319F1">
        <w:rPr>
          <w:i/>
          <w:iCs/>
          <w:color w:val="70AD47" w:themeColor="accent6"/>
          <w:sz w:val="24"/>
          <w:szCs w:val="24"/>
        </w:rPr>
        <w:t>rožje in vojaško opremo, ki je niso premestili v skladišča JLA</w:t>
      </w:r>
      <w:r w:rsidR="001B6434" w:rsidRPr="000319F1">
        <w:rPr>
          <w:i/>
          <w:iCs/>
          <w:color w:val="70AD47" w:themeColor="accent6"/>
          <w:sz w:val="24"/>
          <w:szCs w:val="24"/>
        </w:rPr>
        <w:t>,</w:t>
      </w:r>
      <w:r w:rsidR="00E27D0B" w:rsidRPr="000319F1">
        <w:rPr>
          <w:i/>
          <w:iCs/>
          <w:color w:val="70AD47" w:themeColor="accent6"/>
          <w:sz w:val="24"/>
          <w:szCs w:val="24"/>
        </w:rPr>
        <w:t xml:space="preserve"> ponoči vozili na skrivne lokacije po Sloveniji</w:t>
      </w:r>
      <w:r w:rsidR="00C501DD" w:rsidRPr="000319F1">
        <w:rPr>
          <w:i/>
          <w:iCs/>
          <w:color w:val="70AD47" w:themeColor="accent6"/>
          <w:sz w:val="24"/>
          <w:szCs w:val="24"/>
        </w:rPr>
        <w:t xml:space="preserve">, </w:t>
      </w:r>
      <w:r w:rsidR="00C501DD" w:rsidRPr="000319F1">
        <w:rPr>
          <w:i/>
          <w:iCs/>
          <w:color w:val="70AD47" w:themeColor="accent6"/>
          <w:sz w:val="24"/>
          <w:szCs w:val="24"/>
        </w:rPr>
        <w:lastRenderedPageBreak/>
        <w:t xml:space="preserve">večinoma na domove civilistov, ki so jim zaupali. </w:t>
      </w:r>
      <w:r w:rsidR="00D00BC0" w:rsidRPr="000319F1">
        <w:rPr>
          <w:i/>
          <w:iCs/>
          <w:color w:val="70AD47" w:themeColor="accent6"/>
          <w:sz w:val="24"/>
          <w:szCs w:val="24"/>
        </w:rPr>
        <w:t>Fotografije hiš, v katerih je bilo med vojno skrito orožje, je v sklopu zbirke vojnih razglednic izdal Pokrajinski muzej Brežice.</w:t>
      </w:r>
    </w:p>
    <w:p w14:paraId="6729E92C" w14:textId="5C3B3E55" w:rsidR="0071347A" w:rsidRPr="000319F1" w:rsidRDefault="0071347A" w:rsidP="00AA49BA">
      <w:pPr>
        <w:pStyle w:val="Odstavekseznama"/>
        <w:numPr>
          <w:ilvl w:val="0"/>
          <w:numId w:val="4"/>
        </w:numPr>
        <w:rPr>
          <w:i/>
          <w:iCs/>
          <w:color w:val="4472C4" w:themeColor="accent1"/>
          <w:sz w:val="24"/>
          <w:szCs w:val="24"/>
        </w:rPr>
      </w:pPr>
      <w:r w:rsidRPr="000319F1">
        <w:rPr>
          <w:i/>
          <w:iCs/>
          <w:color w:val="4472C4" w:themeColor="accent1"/>
          <w:sz w:val="24"/>
          <w:szCs w:val="24"/>
        </w:rPr>
        <w:t>Slika</w:t>
      </w:r>
      <w:r w:rsidR="000316BB" w:rsidRPr="000319F1">
        <w:rPr>
          <w:i/>
          <w:iCs/>
          <w:color w:val="4472C4" w:themeColor="accent1"/>
          <w:sz w:val="24"/>
          <w:szCs w:val="24"/>
        </w:rPr>
        <w:t>:</w:t>
      </w:r>
      <w:r w:rsidRPr="000319F1">
        <w:rPr>
          <w:i/>
          <w:iCs/>
          <w:color w:val="4472C4" w:themeColor="accent1"/>
          <w:sz w:val="24"/>
          <w:szCs w:val="24"/>
        </w:rPr>
        <w:t xml:space="preserve"> </w:t>
      </w:r>
      <w:commentRangeStart w:id="4"/>
      <w:r w:rsidR="000316BB" w:rsidRPr="000319F1">
        <w:rPr>
          <w:i/>
          <w:iCs/>
          <w:color w:val="4472C4" w:themeColor="accent1"/>
          <w:sz w:val="24"/>
          <w:szCs w:val="24"/>
        </w:rPr>
        <w:t>T</w:t>
      </w:r>
      <w:r w:rsidRPr="000319F1">
        <w:rPr>
          <w:i/>
          <w:iCs/>
          <w:color w:val="4472C4" w:themeColor="accent1"/>
          <w:sz w:val="24"/>
          <w:szCs w:val="24"/>
        </w:rPr>
        <w:t>rak pripadnikov Narodne zaščite (hrani Park vojaške zgodovine</w:t>
      </w:r>
      <w:r w:rsidR="000316BB" w:rsidRPr="000319F1">
        <w:rPr>
          <w:i/>
          <w:iCs/>
          <w:color w:val="4472C4" w:themeColor="accent1"/>
          <w:sz w:val="24"/>
          <w:szCs w:val="24"/>
        </w:rPr>
        <w:t xml:space="preserve"> Pivka</w:t>
      </w:r>
      <w:r w:rsidRPr="000319F1">
        <w:rPr>
          <w:i/>
          <w:iCs/>
          <w:color w:val="4472C4" w:themeColor="accent1"/>
          <w:sz w:val="24"/>
          <w:szCs w:val="24"/>
        </w:rPr>
        <w:t>)</w:t>
      </w:r>
      <w:commentRangeEnd w:id="4"/>
      <w:r w:rsidR="00F56D08">
        <w:rPr>
          <w:rStyle w:val="Pripombasklic"/>
        </w:rPr>
        <w:commentReference w:id="4"/>
      </w:r>
    </w:p>
    <w:p w14:paraId="5FD79C7A" w14:textId="77777777" w:rsidR="007139BA" w:rsidRPr="000319F1" w:rsidRDefault="007139BA" w:rsidP="006327B4">
      <w:pPr>
        <w:ind w:left="360"/>
        <w:rPr>
          <w:i/>
          <w:iCs/>
          <w:color w:val="4472C4" w:themeColor="accent1"/>
          <w:sz w:val="24"/>
          <w:szCs w:val="24"/>
        </w:rPr>
      </w:pPr>
    </w:p>
    <w:p w14:paraId="4D8FCA48" w14:textId="2AF899E3" w:rsidR="00C21D55" w:rsidRPr="000319F1" w:rsidRDefault="004B5B5F">
      <w:pPr>
        <w:rPr>
          <w:color w:val="FF0000"/>
          <w:sz w:val="24"/>
          <w:szCs w:val="24"/>
        </w:rPr>
      </w:pPr>
      <w:r w:rsidRPr="000319F1">
        <w:rPr>
          <w:color w:val="FF0000"/>
          <w:sz w:val="24"/>
          <w:szCs w:val="24"/>
        </w:rPr>
        <w:t xml:space="preserve">Vdor v </w:t>
      </w:r>
      <w:r w:rsidR="006F0472" w:rsidRPr="000319F1">
        <w:rPr>
          <w:color w:val="FF0000"/>
          <w:sz w:val="24"/>
          <w:szCs w:val="24"/>
        </w:rPr>
        <w:t>R</w:t>
      </w:r>
      <w:r w:rsidRPr="000319F1">
        <w:rPr>
          <w:color w:val="FF0000"/>
          <w:sz w:val="24"/>
          <w:szCs w:val="24"/>
        </w:rPr>
        <w:t>epubliški štab T</w:t>
      </w:r>
      <w:r w:rsidR="006F0472" w:rsidRPr="000319F1">
        <w:rPr>
          <w:color w:val="FF0000"/>
          <w:sz w:val="24"/>
          <w:szCs w:val="24"/>
        </w:rPr>
        <w:t>eritorialne obrambe</w:t>
      </w:r>
    </w:p>
    <w:p w14:paraId="1B140065" w14:textId="3FDC67FA" w:rsidR="00C809F4" w:rsidRPr="000319F1" w:rsidRDefault="00944DBD">
      <w:pPr>
        <w:rPr>
          <w:sz w:val="24"/>
          <w:szCs w:val="24"/>
        </w:rPr>
      </w:pPr>
      <w:r w:rsidRPr="000319F1">
        <w:rPr>
          <w:sz w:val="24"/>
          <w:szCs w:val="24"/>
        </w:rPr>
        <w:t xml:space="preserve">Slovenija je pristojnost </w:t>
      </w:r>
      <w:r w:rsidR="00CB681D" w:rsidRPr="000319F1">
        <w:rPr>
          <w:sz w:val="24"/>
          <w:szCs w:val="24"/>
        </w:rPr>
        <w:t>nad</w:t>
      </w:r>
      <w:r w:rsidR="0038122B" w:rsidRPr="000319F1">
        <w:rPr>
          <w:sz w:val="24"/>
          <w:szCs w:val="24"/>
        </w:rPr>
        <w:t xml:space="preserve"> republiško</w:t>
      </w:r>
      <w:r w:rsidRPr="000319F1">
        <w:rPr>
          <w:sz w:val="24"/>
          <w:szCs w:val="24"/>
        </w:rPr>
        <w:t xml:space="preserve"> T</w:t>
      </w:r>
      <w:r w:rsidR="00CB681D" w:rsidRPr="000319F1">
        <w:rPr>
          <w:sz w:val="24"/>
          <w:szCs w:val="24"/>
        </w:rPr>
        <w:t>O</w:t>
      </w:r>
      <w:r w:rsidRPr="000319F1">
        <w:rPr>
          <w:sz w:val="24"/>
          <w:szCs w:val="24"/>
        </w:rPr>
        <w:t xml:space="preserve"> </w:t>
      </w:r>
      <w:r w:rsidR="00CB681D" w:rsidRPr="000319F1">
        <w:rPr>
          <w:sz w:val="24"/>
          <w:szCs w:val="24"/>
        </w:rPr>
        <w:t xml:space="preserve">pridobila </w:t>
      </w:r>
      <w:r w:rsidR="0038122B" w:rsidRPr="000319F1">
        <w:rPr>
          <w:sz w:val="24"/>
          <w:szCs w:val="24"/>
        </w:rPr>
        <w:t>z ustavnim amandmajem, ki ga je sprejela slovenska skupščina konec septembra 1990.</w:t>
      </w:r>
      <w:r w:rsidR="00CB681D" w:rsidRPr="000319F1">
        <w:rPr>
          <w:sz w:val="24"/>
          <w:szCs w:val="24"/>
        </w:rPr>
        <w:t xml:space="preserve"> </w:t>
      </w:r>
      <w:r w:rsidRPr="000319F1">
        <w:rPr>
          <w:sz w:val="24"/>
          <w:szCs w:val="24"/>
        </w:rPr>
        <w:t>Predsedstvo Republike Slovenije</w:t>
      </w:r>
      <w:r w:rsidR="00CB681D" w:rsidRPr="000319F1">
        <w:rPr>
          <w:sz w:val="24"/>
          <w:szCs w:val="24"/>
        </w:rPr>
        <w:t xml:space="preserve"> je nato</w:t>
      </w:r>
      <w:r w:rsidRPr="000319F1">
        <w:rPr>
          <w:sz w:val="24"/>
          <w:szCs w:val="24"/>
        </w:rPr>
        <w:t xml:space="preserve"> </w:t>
      </w:r>
      <w:r w:rsidR="00CB681D" w:rsidRPr="000319F1">
        <w:rPr>
          <w:sz w:val="24"/>
          <w:szCs w:val="24"/>
        </w:rPr>
        <w:t>o</w:t>
      </w:r>
      <w:r w:rsidR="00C809F4" w:rsidRPr="000319F1">
        <w:rPr>
          <w:sz w:val="24"/>
          <w:szCs w:val="24"/>
        </w:rPr>
        <w:t>d</w:t>
      </w:r>
      <w:r w:rsidR="00CB681D" w:rsidRPr="000319F1">
        <w:rPr>
          <w:sz w:val="24"/>
          <w:szCs w:val="24"/>
        </w:rPr>
        <w:t>stavilo generala Hočevarja in imenovalo</w:t>
      </w:r>
      <w:r w:rsidRPr="000319F1">
        <w:rPr>
          <w:sz w:val="24"/>
          <w:szCs w:val="24"/>
        </w:rPr>
        <w:t xml:space="preserve"> majorja </w:t>
      </w:r>
      <w:r w:rsidRPr="000319F1">
        <w:rPr>
          <w:sz w:val="24"/>
          <w:szCs w:val="24"/>
          <w:highlight w:val="cyan"/>
        </w:rPr>
        <w:t>Janeza Slaparja</w:t>
      </w:r>
      <w:r w:rsidR="007A05F9" w:rsidRPr="000319F1">
        <w:rPr>
          <w:rStyle w:val="Sprotnaopomba-sklic"/>
          <w:sz w:val="24"/>
          <w:szCs w:val="24"/>
        </w:rPr>
        <w:footnoteReference w:id="4"/>
      </w:r>
      <w:r w:rsidR="00EB20DA" w:rsidRPr="000319F1">
        <w:rPr>
          <w:sz w:val="24"/>
          <w:szCs w:val="24"/>
        </w:rPr>
        <w:t>,</w:t>
      </w:r>
      <w:r w:rsidRPr="000319F1">
        <w:rPr>
          <w:sz w:val="24"/>
          <w:szCs w:val="24"/>
        </w:rPr>
        <w:t xml:space="preserve"> dotedanjega poveljnika Pokrajinskega štaba TO za Gorenjsko, za vršilca dolžnosti načelnika RŠTO. Ta je ob predhodnem soglasju Predsedstva R</w:t>
      </w:r>
      <w:r w:rsidR="00751494" w:rsidRPr="000319F1">
        <w:rPr>
          <w:sz w:val="24"/>
          <w:szCs w:val="24"/>
        </w:rPr>
        <w:t xml:space="preserve">epublike </w:t>
      </w:r>
      <w:r w:rsidRPr="000319F1">
        <w:rPr>
          <w:sz w:val="24"/>
          <w:szCs w:val="24"/>
        </w:rPr>
        <w:t>S</w:t>
      </w:r>
      <w:r w:rsidR="00751494" w:rsidRPr="000319F1">
        <w:rPr>
          <w:sz w:val="24"/>
          <w:szCs w:val="24"/>
        </w:rPr>
        <w:t>lovenije</w:t>
      </w:r>
      <w:r w:rsidRPr="000319F1">
        <w:rPr>
          <w:sz w:val="24"/>
          <w:szCs w:val="24"/>
        </w:rPr>
        <w:t xml:space="preserve"> imenoval</w:t>
      </w:r>
      <w:r w:rsidR="00C809F4" w:rsidRPr="000319F1">
        <w:rPr>
          <w:sz w:val="24"/>
          <w:szCs w:val="24"/>
        </w:rPr>
        <w:t xml:space="preserve"> še</w:t>
      </w:r>
      <w:r w:rsidRPr="000319F1">
        <w:rPr>
          <w:sz w:val="24"/>
          <w:szCs w:val="24"/>
        </w:rPr>
        <w:t xml:space="preserve"> </w:t>
      </w:r>
      <w:commentRangeStart w:id="5"/>
      <w:r w:rsidRPr="000319F1">
        <w:rPr>
          <w:sz w:val="24"/>
          <w:szCs w:val="24"/>
        </w:rPr>
        <w:t>poveljnik</w:t>
      </w:r>
      <w:r w:rsidR="00562A10" w:rsidRPr="000319F1">
        <w:rPr>
          <w:sz w:val="24"/>
          <w:szCs w:val="24"/>
        </w:rPr>
        <w:t>e</w:t>
      </w:r>
      <w:r w:rsidRPr="000319F1">
        <w:rPr>
          <w:sz w:val="24"/>
          <w:szCs w:val="24"/>
        </w:rPr>
        <w:t xml:space="preserve"> pokrajin</w:t>
      </w:r>
      <w:r w:rsidR="0092799C" w:rsidRPr="000319F1">
        <w:rPr>
          <w:sz w:val="24"/>
          <w:szCs w:val="24"/>
        </w:rPr>
        <w:t>skih štabov</w:t>
      </w:r>
      <w:r w:rsidRPr="000319F1">
        <w:rPr>
          <w:sz w:val="24"/>
          <w:szCs w:val="24"/>
        </w:rPr>
        <w:t xml:space="preserve"> TO</w:t>
      </w:r>
      <w:r w:rsidR="004D6021" w:rsidRPr="000319F1">
        <w:rPr>
          <w:sz w:val="24"/>
          <w:szCs w:val="24"/>
        </w:rPr>
        <w:t>.</w:t>
      </w:r>
      <w:r w:rsidR="004D6021" w:rsidRPr="000319F1">
        <w:rPr>
          <w:rStyle w:val="Sprotnaopomba-sklic"/>
          <w:sz w:val="24"/>
          <w:szCs w:val="24"/>
        </w:rPr>
        <w:footnoteReference w:id="5"/>
      </w:r>
      <w:r w:rsidRPr="000319F1">
        <w:rPr>
          <w:sz w:val="24"/>
          <w:szCs w:val="24"/>
        </w:rPr>
        <w:t xml:space="preserve"> </w:t>
      </w:r>
      <w:commentRangeEnd w:id="5"/>
      <w:r w:rsidR="00CF4A59">
        <w:rPr>
          <w:rStyle w:val="Pripombasklic"/>
        </w:rPr>
        <w:commentReference w:id="5"/>
      </w:r>
      <w:r w:rsidRPr="000319F1">
        <w:rPr>
          <w:sz w:val="24"/>
          <w:szCs w:val="24"/>
        </w:rPr>
        <w:t>S tem so prenehali tudi razlogi za delovanje MSNZ</w:t>
      </w:r>
      <w:r w:rsidR="006B5716" w:rsidRPr="000319F1">
        <w:rPr>
          <w:sz w:val="24"/>
          <w:szCs w:val="24"/>
        </w:rPr>
        <w:t xml:space="preserve"> –</w:t>
      </w:r>
      <w:r w:rsidRPr="000319F1">
        <w:rPr>
          <w:sz w:val="24"/>
          <w:szCs w:val="24"/>
        </w:rPr>
        <w:t xml:space="preserve"> </w:t>
      </w:r>
      <w:r w:rsidR="006B5716" w:rsidRPr="000319F1">
        <w:rPr>
          <w:sz w:val="24"/>
          <w:szCs w:val="24"/>
        </w:rPr>
        <w:t>slednjo</w:t>
      </w:r>
      <w:r w:rsidRPr="000319F1">
        <w:rPr>
          <w:sz w:val="24"/>
          <w:szCs w:val="24"/>
        </w:rPr>
        <w:t xml:space="preserve"> so razpustili, večino njenih pripadnikov pa razporedili v sestavo nove TO. </w:t>
      </w:r>
    </w:p>
    <w:p w14:paraId="444CEA8C" w14:textId="69B27945" w:rsidR="00C809F4" w:rsidRPr="000319F1" w:rsidRDefault="00C809F4" w:rsidP="00C809F4">
      <w:pPr>
        <w:rPr>
          <w:sz w:val="24"/>
          <w:szCs w:val="24"/>
        </w:rPr>
      </w:pPr>
      <w:r w:rsidRPr="000319F1">
        <w:rPr>
          <w:sz w:val="24"/>
          <w:szCs w:val="24"/>
        </w:rPr>
        <w:t xml:space="preserve">V odgovor na zamenjavo poveljnika RŠTO je JLA v noči </w:t>
      </w:r>
      <w:r w:rsidR="004078C5" w:rsidRPr="000319F1">
        <w:rPr>
          <w:sz w:val="24"/>
          <w:szCs w:val="24"/>
        </w:rPr>
        <w:t>s</w:t>
      </w:r>
      <w:r w:rsidRPr="000319F1">
        <w:rPr>
          <w:sz w:val="24"/>
          <w:szCs w:val="24"/>
        </w:rPr>
        <w:t xml:space="preserve"> 4. na 5. oktober 1990</w:t>
      </w:r>
      <w:r w:rsidR="004078C5" w:rsidRPr="000319F1">
        <w:rPr>
          <w:sz w:val="24"/>
          <w:szCs w:val="24"/>
        </w:rPr>
        <w:t xml:space="preserve"> </w:t>
      </w:r>
      <w:r w:rsidRPr="000319F1">
        <w:rPr>
          <w:sz w:val="24"/>
          <w:szCs w:val="24"/>
        </w:rPr>
        <w:t>zasedla nekdanje prostore Republiškega štaba Teritorialne obrambe v Ljubljani</w:t>
      </w:r>
      <w:r w:rsidR="00B1464C" w:rsidRPr="000319F1">
        <w:rPr>
          <w:sz w:val="24"/>
          <w:szCs w:val="24"/>
        </w:rPr>
        <w:t xml:space="preserve"> in v njih</w:t>
      </w:r>
      <w:r w:rsidR="00944DBD" w:rsidRPr="000319F1">
        <w:rPr>
          <w:sz w:val="24"/>
          <w:szCs w:val="24"/>
        </w:rPr>
        <w:t xml:space="preserve"> vztrajala šest mesecev. RŠTO pod poveljstvom Janeza Slaparja se je preselil v prostore Republiškega sekretariata za ljudsko obrambo. </w:t>
      </w:r>
    </w:p>
    <w:p w14:paraId="42FA74E0" w14:textId="058DB140" w:rsidR="00822C74" w:rsidRPr="000319F1" w:rsidRDefault="00657457" w:rsidP="00C809F4">
      <w:pPr>
        <w:pStyle w:val="Odstavekseznama"/>
        <w:numPr>
          <w:ilvl w:val="0"/>
          <w:numId w:val="4"/>
        </w:numPr>
        <w:rPr>
          <w:i/>
          <w:iCs/>
          <w:color w:val="4472C4" w:themeColor="accent1"/>
          <w:sz w:val="24"/>
          <w:szCs w:val="24"/>
        </w:rPr>
      </w:pPr>
      <w:r w:rsidRPr="000319F1">
        <w:rPr>
          <w:i/>
          <w:iCs/>
          <w:color w:val="4472C4" w:themeColor="accent1"/>
          <w:sz w:val="24"/>
          <w:szCs w:val="24"/>
        </w:rPr>
        <w:t>Odziv</w:t>
      </w:r>
      <w:r w:rsidR="006F0472" w:rsidRPr="000319F1">
        <w:rPr>
          <w:i/>
          <w:iCs/>
          <w:color w:val="4472C4" w:themeColor="accent1"/>
          <w:sz w:val="24"/>
          <w:szCs w:val="24"/>
        </w:rPr>
        <w:t>i v</w:t>
      </w:r>
      <w:r w:rsidRPr="000319F1">
        <w:rPr>
          <w:i/>
          <w:iCs/>
          <w:color w:val="4472C4" w:themeColor="accent1"/>
          <w:sz w:val="24"/>
          <w:szCs w:val="24"/>
        </w:rPr>
        <w:t xml:space="preserve"> časopis</w:t>
      </w:r>
      <w:r w:rsidR="006F0472" w:rsidRPr="000319F1">
        <w:rPr>
          <w:i/>
          <w:iCs/>
          <w:color w:val="4472C4" w:themeColor="accent1"/>
          <w:sz w:val="24"/>
          <w:szCs w:val="24"/>
        </w:rPr>
        <w:t>ju</w:t>
      </w:r>
      <w:r w:rsidRPr="000319F1">
        <w:rPr>
          <w:i/>
          <w:iCs/>
          <w:color w:val="4472C4" w:themeColor="accent1"/>
          <w:sz w:val="24"/>
          <w:szCs w:val="24"/>
        </w:rPr>
        <w:t xml:space="preserve">: </w:t>
      </w:r>
      <w:r w:rsidR="00CA4CE2" w:rsidRPr="000319F1">
        <w:rPr>
          <w:i/>
          <w:iCs/>
          <w:color w:val="4472C4" w:themeColor="accent1"/>
          <w:sz w:val="24"/>
          <w:szCs w:val="24"/>
        </w:rPr>
        <w:t>»Zasedba RŠTO« (Večer, 6.</w:t>
      </w:r>
      <w:r w:rsidR="006F0472" w:rsidRPr="000319F1">
        <w:rPr>
          <w:i/>
          <w:iCs/>
          <w:color w:val="4472C4" w:themeColor="accent1"/>
          <w:sz w:val="24"/>
          <w:szCs w:val="24"/>
        </w:rPr>
        <w:t xml:space="preserve"> </w:t>
      </w:r>
      <w:r w:rsidR="00CA4CE2" w:rsidRPr="000319F1">
        <w:rPr>
          <w:i/>
          <w:iCs/>
          <w:color w:val="4472C4" w:themeColor="accent1"/>
          <w:sz w:val="24"/>
          <w:szCs w:val="24"/>
        </w:rPr>
        <w:t>10.</w:t>
      </w:r>
      <w:r w:rsidR="006F0472" w:rsidRPr="000319F1">
        <w:rPr>
          <w:i/>
          <w:iCs/>
          <w:color w:val="4472C4" w:themeColor="accent1"/>
          <w:sz w:val="24"/>
          <w:szCs w:val="24"/>
        </w:rPr>
        <w:t xml:space="preserve"> </w:t>
      </w:r>
      <w:r w:rsidR="00CA4CE2" w:rsidRPr="000319F1">
        <w:rPr>
          <w:i/>
          <w:iCs/>
          <w:color w:val="4472C4" w:themeColor="accent1"/>
          <w:sz w:val="24"/>
          <w:szCs w:val="24"/>
        </w:rPr>
        <w:t xml:space="preserve">1990, str. 2); </w:t>
      </w:r>
      <w:r w:rsidR="00DE5CFD" w:rsidRPr="000319F1">
        <w:rPr>
          <w:i/>
          <w:iCs/>
          <w:color w:val="4472C4" w:themeColor="accent1"/>
          <w:sz w:val="24"/>
          <w:szCs w:val="24"/>
        </w:rPr>
        <w:t>»Nasilen vdor vojaške policije«</w:t>
      </w:r>
      <w:r w:rsidR="007139BA" w:rsidRPr="000319F1">
        <w:rPr>
          <w:i/>
          <w:iCs/>
          <w:color w:val="4472C4" w:themeColor="accent1"/>
          <w:sz w:val="24"/>
          <w:szCs w:val="24"/>
        </w:rPr>
        <w:t xml:space="preserve"> (</w:t>
      </w:r>
      <w:r w:rsidR="00822C74" w:rsidRPr="000319F1">
        <w:rPr>
          <w:i/>
          <w:iCs/>
          <w:color w:val="4472C4" w:themeColor="accent1"/>
          <w:sz w:val="24"/>
          <w:szCs w:val="24"/>
        </w:rPr>
        <w:t>Delo</w:t>
      </w:r>
      <w:r w:rsidR="00DE5CFD" w:rsidRPr="000319F1">
        <w:rPr>
          <w:i/>
          <w:iCs/>
          <w:color w:val="4472C4" w:themeColor="accent1"/>
          <w:sz w:val="24"/>
          <w:szCs w:val="24"/>
        </w:rPr>
        <w:t>, 6.</w:t>
      </w:r>
      <w:r w:rsidR="007139BA" w:rsidRPr="000319F1">
        <w:rPr>
          <w:i/>
          <w:iCs/>
          <w:color w:val="4472C4" w:themeColor="accent1"/>
          <w:sz w:val="24"/>
          <w:szCs w:val="24"/>
        </w:rPr>
        <w:t xml:space="preserve"> </w:t>
      </w:r>
      <w:r w:rsidR="00DE5CFD" w:rsidRPr="000319F1">
        <w:rPr>
          <w:i/>
          <w:iCs/>
          <w:color w:val="4472C4" w:themeColor="accent1"/>
          <w:sz w:val="24"/>
          <w:szCs w:val="24"/>
        </w:rPr>
        <w:t>10.</w:t>
      </w:r>
      <w:r w:rsidR="007139BA" w:rsidRPr="000319F1">
        <w:rPr>
          <w:i/>
          <w:iCs/>
          <w:color w:val="4472C4" w:themeColor="accent1"/>
          <w:sz w:val="24"/>
          <w:szCs w:val="24"/>
        </w:rPr>
        <w:t xml:space="preserve"> </w:t>
      </w:r>
      <w:r w:rsidR="00DE5CFD" w:rsidRPr="000319F1">
        <w:rPr>
          <w:i/>
          <w:iCs/>
          <w:color w:val="4472C4" w:themeColor="accent1"/>
          <w:sz w:val="24"/>
          <w:szCs w:val="24"/>
        </w:rPr>
        <w:t>1990, str. 1</w:t>
      </w:r>
      <w:r w:rsidR="007139BA" w:rsidRPr="000319F1">
        <w:rPr>
          <w:i/>
          <w:iCs/>
          <w:color w:val="4472C4" w:themeColor="accent1"/>
          <w:sz w:val="24"/>
          <w:szCs w:val="24"/>
        </w:rPr>
        <w:t>)</w:t>
      </w:r>
      <w:r w:rsidRPr="000319F1">
        <w:rPr>
          <w:i/>
          <w:iCs/>
          <w:color w:val="4472C4" w:themeColor="accent1"/>
          <w:sz w:val="24"/>
          <w:szCs w:val="24"/>
        </w:rPr>
        <w:t>;</w:t>
      </w:r>
      <w:r w:rsidR="00923627" w:rsidRPr="000319F1">
        <w:rPr>
          <w:i/>
          <w:iCs/>
          <w:color w:val="4472C4" w:themeColor="accent1"/>
          <w:sz w:val="24"/>
          <w:szCs w:val="24"/>
        </w:rPr>
        <w:t xml:space="preserve"> »Novi poveljnik TO« (Večer, 5.</w:t>
      </w:r>
      <w:r w:rsidR="006F0472" w:rsidRPr="000319F1">
        <w:rPr>
          <w:i/>
          <w:iCs/>
          <w:color w:val="4472C4" w:themeColor="accent1"/>
          <w:sz w:val="24"/>
          <w:szCs w:val="24"/>
        </w:rPr>
        <w:t xml:space="preserve"> </w:t>
      </w:r>
      <w:r w:rsidR="00923627" w:rsidRPr="000319F1">
        <w:rPr>
          <w:i/>
          <w:iCs/>
          <w:color w:val="4472C4" w:themeColor="accent1"/>
          <w:sz w:val="24"/>
          <w:szCs w:val="24"/>
        </w:rPr>
        <w:t>10.</w:t>
      </w:r>
      <w:r w:rsidR="006F0472" w:rsidRPr="000319F1">
        <w:rPr>
          <w:i/>
          <w:iCs/>
          <w:color w:val="4472C4" w:themeColor="accent1"/>
          <w:sz w:val="24"/>
          <w:szCs w:val="24"/>
        </w:rPr>
        <w:t xml:space="preserve"> </w:t>
      </w:r>
      <w:r w:rsidR="00923627" w:rsidRPr="000319F1">
        <w:rPr>
          <w:i/>
          <w:iCs/>
          <w:color w:val="4472C4" w:themeColor="accent1"/>
          <w:sz w:val="24"/>
          <w:szCs w:val="24"/>
        </w:rPr>
        <w:t xml:space="preserve">1990, str. 3); </w:t>
      </w:r>
      <w:r w:rsidRPr="000319F1">
        <w:rPr>
          <w:i/>
          <w:iCs/>
          <w:color w:val="4472C4" w:themeColor="accent1"/>
          <w:sz w:val="24"/>
          <w:szCs w:val="24"/>
        </w:rPr>
        <w:t>»Odziv slovenskih strank (Večer, 6.</w:t>
      </w:r>
      <w:r w:rsidR="006F0472" w:rsidRPr="000319F1">
        <w:rPr>
          <w:i/>
          <w:iCs/>
          <w:color w:val="4472C4" w:themeColor="accent1"/>
          <w:sz w:val="24"/>
          <w:szCs w:val="24"/>
        </w:rPr>
        <w:t xml:space="preserve"> </w:t>
      </w:r>
      <w:r w:rsidRPr="000319F1">
        <w:rPr>
          <w:i/>
          <w:iCs/>
          <w:color w:val="4472C4" w:themeColor="accent1"/>
          <w:sz w:val="24"/>
          <w:szCs w:val="24"/>
        </w:rPr>
        <w:t>10.</w:t>
      </w:r>
      <w:r w:rsidR="006F0472" w:rsidRPr="000319F1">
        <w:rPr>
          <w:i/>
          <w:iCs/>
          <w:color w:val="4472C4" w:themeColor="accent1"/>
          <w:sz w:val="24"/>
          <w:szCs w:val="24"/>
        </w:rPr>
        <w:t xml:space="preserve"> </w:t>
      </w:r>
      <w:r w:rsidRPr="000319F1">
        <w:rPr>
          <w:i/>
          <w:iCs/>
          <w:color w:val="4472C4" w:themeColor="accent1"/>
          <w:sz w:val="24"/>
          <w:szCs w:val="24"/>
        </w:rPr>
        <w:t>1990, str. 4)</w:t>
      </w:r>
      <w:r w:rsidR="004B2A4E" w:rsidRPr="000319F1">
        <w:rPr>
          <w:i/>
          <w:iCs/>
          <w:color w:val="4472C4" w:themeColor="accent1"/>
          <w:sz w:val="24"/>
          <w:szCs w:val="24"/>
        </w:rPr>
        <w:t>; »Puč odstavljenega poveljnika« (Primorske novice, 9. 10. 1990, str. 2)</w:t>
      </w:r>
    </w:p>
    <w:p w14:paraId="3E0122B7" w14:textId="45842AC3" w:rsidR="00A50619" w:rsidRPr="000319F1" w:rsidRDefault="006F0472" w:rsidP="00435423">
      <w:pPr>
        <w:pStyle w:val="Odstavekseznama"/>
        <w:numPr>
          <w:ilvl w:val="0"/>
          <w:numId w:val="4"/>
        </w:numPr>
        <w:rPr>
          <w:i/>
          <w:iCs/>
          <w:color w:val="4472C4" w:themeColor="accent1"/>
          <w:sz w:val="24"/>
          <w:szCs w:val="24"/>
        </w:rPr>
      </w:pPr>
      <w:r w:rsidRPr="000319F1">
        <w:rPr>
          <w:i/>
          <w:iCs/>
          <w:color w:val="4472C4" w:themeColor="accent1"/>
          <w:sz w:val="24"/>
          <w:szCs w:val="24"/>
        </w:rPr>
        <w:t xml:space="preserve">Franco Juri, </w:t>
      </w:r>
      <w:r w:rsidR="00822C74" w:rsidRPr="000319F1">
        <w:rPr>
          <w:i/>
          <w:iCs/>
          <w:color w:val="4472C4" w:themeColor="accent1"/>
          <w:sz w:val="24"/>
          <w:szCs w:val="24"/>
        </w:rPr>
        <w:t>»Roke v vis«</w:t>
      </w:r>
    </w:p>
    <w:p w14:paraId="7025F600" w14:textId="35AC5648" w:rsidR="007A05F9" w:rsidRPr="000319F1" w:rsidRDefault="007A05F9" w:rsidP="00435423">
      <w:pPr>
        <w:pStyle w:val="Odstavekseznama"/>
        <w:numPr>
          <w:ilvl w:val="0"/>
          <w:numId w:val="4"/>
        </w:numPr>
        <w:rPr>
          <w:i/>
          <w:iCs/>
          <w:color w:val="FF0000"/>
          <w:sz w:val="24"/>
          <w:szCs w:val="24"/>
        </w:rPr>
      </w:pPr>
      <w:r w:rsidRPr="000319F1">
        <w:rPr>
          <w:i/>
          <w:iCs/>
          <w:color w:val="FF0000"/>
          <w:sz w:val="24"/>
          <w:szCs w:val="24"/>
        </w:rPr>
        <w:t>Posnetek</w:t>
      </w:r>
      <w:r w:rsidR="006F0472" w:rsidRPr="000319F1">
        <w:rPr>
          <w:i/>
          <w:iCs/>
          <w:color w:val="FF0000"/>
          <w:sz w:val="24"/>
          <w:szCs w:val="24"/>
        </w:rPr>
        <w:t>:</w:t>
      </w:r>
      <w:r w:rsidRPr="000319F1">
        <w:rPr>
          <w:i/>
          <w:iCs/>
          <w:color w:val="FF0000"/>
          <w:sz w:val="24"/>
          <w:szCs w:val="24"/>
        </w:rPr>
        <w:t xml:space="preserve"> </w:t>
      </w:r>
      <w:r w:rsidR="006F0472" w:rsidRPr="000319F1">
        <w:rPr>
          <w:i/>
          <w:iCs/>
          <w:color w:val="FF0000"/>
          <w:sz w:val="24"/>
          <w:szCs w:val="24"/>
        </w:rPr>
        <w:t>V</w:t>
      </w:r>
      <w:r w:rsidR="00EF23DA" w:rsidRPr="000319F1">
        <w:rPr>
          <w:i/>
          <w:iCs/>
          <w:color w:val="FF0000"/>
          <w:sz w:val="24"/>
          <w:szCs w:val="24"/>
        </w:rPr>
        <w:t>dor</w:t>
      </w:r>
      <w:r w:rsidR="006F0472" w:rsidRPr="000319F1">
        <w:rPr>
          <w:i/>
          <w:iCs/>
          <w:color w:val="FF0000"/>
          <w:sz w:val="24"/>
          <w:szCs w:val="24"/>
        </w:rPr>
        <w:t xml:space="preserve"> v RŠTO (arhiv </w:t>
      </w:r>
      <w:r w:rsidR="00EF23DA" w:rsidRPr="000319F1">
        <w:rPr>
          <w:i/>
          <w:iCs/>
          <w:color w:val="FF0000"/>
          <w:sz w:val="24"/>
          <w:szCs w:val="24"/>
        </w:rPr>
        <w:t>RTV</w:t>
      </w:r>
      <w:r w:rsidR="004E4238" w:rsidRPr="000319F1">
        <w:rPr>
          <w:i/>
          <w:iCs/>
          <w:color w:val="FF0000"/>
          <w:sz w:val="24"/>
          <w:szCs w:val="24"/>
        </w:rPr>
        <w:t xml:space="preserve"> Slovenije</w:t>
      </w:r>
      <w:r w:rsidR="006F0472" w:rsidRPr="000319F1">
        <w:rPr>
          <w:i/>
          <w:iCs/>
          <w:color w:val="FF0000"/>
          <w:sz w:val="24"/>
          <w:szCs w:val="24"/>
        </w:rPr>
        <w:t>)</w:t>
      </w:r>
    </w:p>
    <w:p w14:paraId="54CBEA97" w14:textId="77777777" w:rsidR="00A50619" w:rsidRPr="000319F1" w:rsidRDefault="00A50619" w:rsidP="00435423">
      <w:pPr>
        <w:rPr>
          <w:color w:val="FF0000"/>
          <w:sz w:val="24"/>
          <w:szCs w:val="24"/>
        </w:rPr>
      </w:pPr>
    </w:p>
    <w:sectPr w:rsidR="00A50619" w:rsidRPr="000319F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Čič" w:date="2021-03-31T16:08:00Z" w:initials="AČ">
    <w:p w14:paraId="468327EB" w14:textId="0E617C4A" w:rsidR="00C51249" w:rsidRDefault="00C51249">
      <w:pPr>
        <w:pStyle w:val="Pripombabesedilo"/>
      </w:pPr>
      <w:r>
        <w:rPr>
          <w:rStyle w:val="Pripombasklic"/>
        </w:rPr>
        <w:annotationRef/>
      </w:r>
      <w:r>
        <w:t>Brez teh podnapisov! Članki jih po dogovoru  nimajo!</w:t>
      </w:r>
    </w:p>
  </w:comment>
  <w:comment w:id="1" w:author="Ana Čič" w:date="2021-03-31T16:09:00Z" w:initials="AČ">
    <w:p w14:paraId="43F2DC2A" w14:textId="1627E3A8" w:rsidR="00D23D3B" w:rsidRDefault="00D23D3B">
      <w:pPr>
        <w:pStyle w:val="Pripombabesedilo"/>
      </w:pPr>
      <w:r>
        <w:rPr>
          <w:rStyle w:val="Pripombasklic"/>
        </w:rPr>
        <w:annotationRef/>
      </w:r>
      <w:r>
        <w:t>Pravilen zapis z besedo Narodne Zaščite</w:t>
      </w:r>
    </w:p>
  </w:comment>
  <w:comment w:id="2" w:author="Ana Čič" w:date="2021-03-31T16:09:00Z" w:initials="AČ">
    <w:p w14:paraId="63075555" w14:textId="3E888F5C" w:rsidR="00F42750" w:rsidRDefault="00F42750">
      <w:pPr>
        <w:pStyle w:val="Pripombabesedilo"/>
      </w:pPr>
      <w:r>
        <w:rPr>
          <w:rStyle w:val="Pripombasklic"/>
        </w:rPr>
        <w:annotationRef/>
      </w:r>
      <w:r>
        <w:t>To je pravilen podnapis!!</w:t>
      </w:r>
    </w:p>
  </w:comment>
  <w:comment w:id="3" w:author="Ana Čič" w:date="2021-03-31T16:09:00Z" w:initials="AČ">
    <w:p w14:paraId="17F08242" w14:textId="510EFF22" w:rsidR="00F42750" w:rsidRDefault="00F42750">
      <w:pPr>
        <w:pStyle w:val="Pripombabesedilo"/>
      </w:pPr>
      <w:r>
        <w:rPr>
          <w:rStyle w:val="Pripombasklic"/>
        </w:rPr>
        <w:annotationRef/>
      </w:r>
      <w:r>
        <w:t>Imen člankov ne dajemo!</w:t>
      </w:r>
    </w:p>
  </w:comment>
  <w:comment w:id="4" w:author="Ana Čič" w:date="2021-03-31T16:10:00Z" w:initials="AČ">
    <w:p w14:paraId="128B3BE0" w14:textId="16BF522E" w:rsidR="00F56D08" w:rsidRDefault="00F56D08">
      <w:pPr>
        <w:pStyle w:val="Pripombabesedilo"/>
      </w:pPr>
      <w:r>
        <w:rPr>
          <w:rStyle w:val="Pripombasklic"/>
        </w:rPr>
        <w:annotationRef/>
      </w:r>
      <w:r>
        <w:t>Ta trak in celotna slika gre proč! Ne sodi sem! Prosim umaknite, nujno</w:t>
      </w:r>
    </w:p>
  </w:comment>
  <w:comment w:id="5" w:author="Ana Čič" w:date="2021-03-31T16:11:00Z" w:initials="AČ">
    <w:p w14:paraId="4B3CDF0D" w14:textId="43E03ED8" w:rsidR="00CF4A59" w:rsidRDefault="00CF4A59">
      <w:pPr>
        <w:pStyle w:val="Pripombabesedilo"/>
      </w:pPr>
      <w:r>
        <w:rPr>
          <w:rStyle w:val="Pripombasklic"/>
        </w:rPr>
        <w:annotationRef/>
      </w:r>
      <w:r>
        <w:t>Ta opomba oz. interaktivni element mora iti nujno proč! izbrišite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8327EB" w15:done="0"/>
  <w15:commentEx w15:paraId="43F2DC2A" w15:done="0"/>
  <w15:commentEx w15:paraId="63075555" w15:done="0"/>
  <w15:commentEx w15:paraId="17F08242" w15:done="0"/>
  <w15:commentEx w15:paraId="128B3BE0" w15:done="0"/>
  <w15:commentEx w15:paraId="4B3CDF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F1D04" w16cex:dateUtc="2021-03-31T14:08:00Z"/>
  <w16cex:commentExtensible w16cex:durableId="240F1D21" w16cex:dateUtc="2021-03-31T14:09:00Z"/>
  <w16cex:commentExtensible w16cex:durableId="240F1D40" w16cex:dateUtc="2021-03-31T14:09:00Z"/>
  <w16cex:commentExtensible w16cex:durableId="240F1D50" w16cex:dateUtc="2021-03-31T14:09:00Z"/>
  <w16cex:commentExtensible w16cex:durableId="240F1D5E" w16cex:dateUtc="2021-03-31T14:10:00Z"/>
  <w16cex:commentExtensible w16cex:durableId="240F1DA0" w16cex:dateUtc="2021-03-31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8327EB" w16cid:durableId="240F1D04"/>
  <w16cid:commentId w16cid:paraId="43F2DC2A" w16cid:durableId="240F1D21"/>
  <w16cid:commentId w16cid:paraId="63075555" w16cid:durableId="240F1D40"/>
  <w16cid:commentId w16cid:paraId="17F08242" w16cid:durableId="240F1D50"/>
  <w16cid:commentId w16cid:paraId="128B3BE0" w16cid:durableId="240F1D5E"/>
  <w16cid:commentId w16cid:paraId="4B3CDF0D" w16cid:durableId="240F1D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90E44" w14:textId="77777777" w:rsidR="00822207" w:rsidRDefault="00822207" w:rsidP="004D6021">
      <w:pPr>
        <w:spacing w:after="0" w:line="240" w:lineRule="auto"/>
      </w:pPr>
      <w:r>
        <w:separator/>
      </w:r>
    </w:p>
  </w:endnote>
  <w:endnote w:type="continuationSeparator" w:id="0">
    <w:p w14:paraId="695A3DC7" w14:textId="77777777" w:rsidR="00822207" w:rsidRDefault="00822207" w:rsidP="004D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C7568" w14:textId="77777777" w:rsidR="00822207" w:rsidRDefault="00822207" w:rsidP="004D6021">
      <w:pPr>
        <w:spacing w:after="0" w:line="240" w:lineRule="auto"/>
      </w:pPr>
      <w:r>
        <w:separator/>
      </w:r>
    </w:p>
  </w:footnote>
  <w:footnote w:type="continuationSeparator" w:id="0">
    <w:p w14:paraId="23106241" w14:textId="77777777" w:rsidR="00822207" w:rsidRDefault="00822207" w:rsidP="004D6021">
      <w:pPr>
        <w:spacing w:after="0" w:line="240" w:lineRule="auto"/>
      </w:pPr>
      <w:r>
        <w:continuationSeparator/>
      </w:r>
    </w:p>
  </w:footnote>
  <w:footnote w:id="1">
    <w:p w14:paraId="06924C6A" w14:textId="5B60E68C" w:rsidR="00EE67DD" w:rsidRDefault="00EE67DD">
      <w:pPr>
        <w:pStyle w:val="Sprotnaopomba-besedilo"/>
      </w:pPr>
      <w:r>
        <w:rPr>
          <w:rStyle w:val="Sprotnaopomba-sklic"/>
        </w:rPr>
        <w:footnoteRef/>
      </w:r>
      <w:r>
        <w:t xml:space="preserve"> </w:t>
      </w:r>
      <w:proofErr w:type="spellStart"/>
      <w:r>
        <w:t>Borisav</w:t>
      </w:r>
      <w:proofErr w:type="spellEnd"/>
      <w:r>
        <w:t xml:space="preserve"> Jović (</w:t>
      </w:r>
      <w:r w:rsidR="005A5611">
        <w:t>1928</w:t>
      </w:r>
      <w:r w:rsidR="008B18F0">
        <w:t>–</w:t>
      </w:r>
      <w:r w:rsidR="005A5611">
        <w:t xml:space="preserve">), srbski politik. V Beogradu je leta 1965 doktoriral iz ekonomije, nato pa opravljal različne državne funkcije, večinoma na družbenogospodarskem področju. Konec sedemdesetih let je bil veleposlanik SFRJ v Italiji, leta 1983 pa je bil izbran za podpredsednika srbske skupščine. </w:t>
      </w:r>
      <w:r w:rsidR="00AC3B00">
        <w:t>Leta 1989 je bil izbran za člana predsedstva SFRJ, nato je opravljal funkcijo njegovega podpredsednika in leta 1990, za Janezom Drnovškom, postal predsednik predsedstva.</w:t>
      </w:r>
      <w:r w:rsidR="005A5611">
        <w:t xml:space="preserve"> </w:t>
      </w:r>
      <w:r w:rsidR="00F9196B">
        <w:t>Med let</w:t>
      </w:r>
      <w:r w:rsidR="00706C81">
        <w:t>oma</w:t>
      </w:r>
      <w:r w:rsidR="00F9196B">
        <w:t xml:space="preserve"> 1991 in 1995 je vodil socialistično stranko Srbije</w:t>
      </w:r>
      <w:r w:rsidR="00336458">
        <w:t>,</w:t>
      </w:r>
      <w:r w:rsidR="00F9196B">
        <w:t xml:space="preserve"> nato </w:t>
      </w:r>
      <w:r w:rsidR="00336458">
        <w:t xml:space="preserve">pa bil </w:t>
      </w:r>
      <w:r w:rsidR="00F9196B">
        <w:t xml:space="preserve">njen podpredsednik. </w:t>
      </w:r>
    </w:p>
  </w:footnote>
  <w:footnote w:id="2">
    <w:p w14:paraId="2F77353E" w14:textId="767C758C" w:rsidR="001770FE" w:rsidRDefault="001770FE" w:rsidP="00592E13">
      <w:pPr>
        <w:pStyle w:val="Sprotnaopomba-besedilo"/>
      </w:pPr>
      <w:r>
        <w:rPr>
          <w:rStyle w:val="Sprotnaopomba-sklic"/>
        </w:rPr>
        <w:footnoteRef/>
      </w:r>
      <w:r>
        <w:t xml:space="preserve"> </w:t>
      </w:r>
      <w:r w:rsidR="003B1EE3">
        <w:t xml:space="preserve">Teritorialno obrambo v posameznih republikah SFRJ so vodili republiški štabi (RŠTO). V Sloveniji je pristojnosti nad RŠTO </w:t>
      </w:r>
      <w:r w:rsidR="00592E13">
        <w:t>septembra 1990 prevzelo Predsedstvo R</w:t>
      </w:r>
      <w:r w:rsidR="00336458">
        <w:t xml:space="preserve">epublike </w:t>
      </w:r>
      <w:r w:rsidR="00592E13">
        <w:t>S</w:t>
      </w:r>
      <w:r w:rsidR="00336458">
        <w:t>lovenije</w:t>
      </w:r>
      <w:r w:rsidR="003B1EE3">
        <w:t xml:space="preserve"> in za poveljnika </w:t>
      </w:r>
      <w:r w:rsidR="00592E13">
        <w:t>imenova</w:t>
      </w:r>
      <w:r w:rsidR="003B1EE3">
        <w:t>lo</w:t>
      </w:r>
      <w:r w:rsidR="00592E13">
        <w:t xml:space="preserve"> major</w:t>
      </w:r>
      <w:r w:rsidR="003B1EE3">
        <w:t>ja</w:t>
      </w:r>
      <w:r w:rsidR="00592E13">
        <w:t xml:space="preserve"> Janez</w:t>
      </w:r>
      <w:r w:rsidR="003B1EE3">
        <w:t>a</w:t>
      </w:r>
      <w:r w:rsidR="00592E13">
        <w:t xml:space="preserve"> Slap</w:t>
      </w:r>
      <w:r w:rsidR="00EC7656">
        <w:t>a</w:t>
      </w:r>
      <w:r w:rsidR="00592E13">
        <w:t>r</w:t>
      </w:r>
      <w:r w:rsidR="00EC7656">
        <w:t>j</w:t>
      </w:r>
      <w:r w:rsidR="003B1EE3">
        <w:t>a. Ta je</w:t>
      </w:r>
      <w:r w:rsidR="00EC7656">
        <w:t xml:space="preserve"> nato</w:t>
      </w:r>
      <w:r w:rsidR="003B1EE3">
        <w:t xml:space="preserve"> imenoval</w:t>
      </w:r>
      <w:r w:rsidR="00EC7656">
        <w:t xml:space="preserve"> še</w:t>
      </w:r>
      <w:r w:rsidR="003B1EE3">
        <w:t xml:space="preserve"> poveljnike </w:t>
      </w:r>
      <w:r w:rsidR="003C4C12">
        <w:t xml:space="preserve">TO za </w:t>
      </w:r>
      <w:r w:rsidR="003B1EE3">
        <w:t>posamezn</w:t>
      </w:r>
      <w:r w:rsidR="003C4C12">
        <w:t>e</w:t>
      </w:r>
      <w:r w:rsidR="003B1EE3">
        <w:t xml:space="preserve"> pokraj</w:t>
      </w:r>
      <w:r w:rsidR="003C4C12">
        <w:t>ine</w:t>
      </w:r>
      <w:r w:rsidR="00AD58E3">
        <w:t xml:space="preserve">. </w:t>
      </w:r>
      <w:r w:rsidR="009B135E">
        <w:t xml:space="preserve">Ko je </w:t>
      </w:r>
      <w:r w:rsidR="007D718D">
        <w:t>sedež RŠTO v Ljubljani</w:t>
      </w:r>
      <w:r w:rsidR="00D9394F">
        <w:t xml:space="preserve"> </w:t>
      </w:r>
      <w:r w:rsidR="009B135E">
        <w:t>zasedla</w:t>
      </w:r>
      <w:r w:rsidR="00D9394F">
        <w:t xml:space="preserve"> JLA,</w:t>
      </w:r>
      <w:r w:rsidR="00592E13">
        <w:t xml:space="preserve"> </w:t>
      </w:r>
      <w:r w:rsidR="007D718D">
        <w:t xml:space="preserve">se je </w:t>
      </w:r>
      <w:r w:rsidR="00592E13">
        <w:t xml:space="preserve">RŠTO pod poveljstvom Janeza Slaparja preselil v prostore Republiškega sekretariata za ljudsko obrambo. Tako sta </w:t>
      </w:r>
      <w:r w:rsidR="007D718D">
        <w:t xml:space="preserve">bila </w:t>
      </w:r>
      <w:r w:rsidR="00592E13">
        <w:t>v Sloveniji</w:t>
      </w:r>
      <w:r w:rsidR="007D718D">
        <w:t xml:space="preserve"> med vojno</w:t>
      </w:r>
      <w:r w:rsidR="00592E13">
        <w:t xml:space="preserve"> </w:t>
      </w:r>
      <w:r w:rsidR="007D718D">
        <w:t>formalno</w:t>
      </w:r>
      <w:r w:rsidR="00592E13">
        <w:t xml:space="preserve"> dva RŠTO, </w:t>
      </w:r>
      <w:r w:rsidR="007D718D">
        <w:t>a</w:t>
      </w:r>
      <w:r w:rsidR="00592E13">
        <w:t xml:space="preserve"> je bil</w:t>
      </w:r>
      <w:r w:rsidR="007D718D">
        <w:t xml:space="preserve"> tisti,</w:t>
      </w:r>
      <w:r w:rsidR="00592E13">
        <w:t xml:space="preserve"> ki ga je zasedla JLA</w:t>
      </w:r>
      <w:r w:rsidR="00972074">
        <w:t>,</w:t>
      </w:r>
      <w:r w:rsidR="00870B3D">
        <w:t xml:space="preserve"> brez funkcije. </w:t>
      </w:r>
      <w:r w:rsidR="007D718D">
        <w:t xml:space="preserve"> </w:t>
      </w:r>
    </w:p>
  </w:footnote>
  <w:footnote w:id="3">
    <w:p w14:paraId="79EB2EC1" w14:textId="0251D29E" w:rsidR="001770FE" w:rsidRDefault="001770FE">
      <w:pPr>
        <w:pStyle w:val="Sprotnaopomba-besedilo"/>
      </w:pPr>
      <w:r>
        <w:rPr>
          <w:rStyle w:val="Sprotnaopomba-sklic"/>
        </w:rPr>
        <w:footnoteRef/>
      </w:r>
      <w:r>
        <w:t xml:space="preserve"> Ivan Hočevar (</w:t>
      </w:r>
      <w:r w:rsidR="002A4D9D">
        <w:t xml:space="preserve">1933–2021), slovenski general. </w:t>
      </w:r>
      <w:r w:rsidR="00972074">
        <w:t xml:space="preserve">V času osamosvajanja </w:t>
      </w:r>
      <w:r w:rsidR="00B553AC">
        <w:t xml:space="preserve">Slovenije je bil </w:t>
      </w:r>
      <w:r w:rsidR="00E96DA6">
        <w:t>načelnik</w:t>
      </w:r>
      <w:r w:rsidR="00B553AC">
        <w:t xml:space="preserve"> Republiškega štaba TO in izdal ukaz o razorožitvi oziroma premestitvi orožja TO v skladišča JLA</w:t>
      </w:r>
      <w:r w:rsidR="00E96DA6">
        <w:t xml:space="preserve">, zaradi česar ga je </w:t>
      </w:r>
      <w:r w:rsidR="009B135E">
        <w:t>P</w:t>
      </w:r>
      <w:r w:rsidR="00E96DA6">
        <w:t>redsedstvo R</w:t>
      </w:r>
      <w:r w:rsidR="003C4C12">
        <w:t xml:space="preserve">epublike </w:t>
      </w:r>
      <w:r w:rsidR="00E96DA6">
        <w:t>S</w:t>
      </w:r>
      <w:r w:rsidR="003C4C12">
        <w:t>lovenije</w:t>
      </w:r>
      <w:r w:rsidR="00E96DA6">
        <w:t xml:space="preserve"> odstavilo in na njegovo mesto postavilo majorja Slaparja. </w:t>
      </w:r>
    </w:p>
  </w:footnote>
  <w:footnote w:id="4">
    <w:p w14:paraId="22D17AA5" w14:textId="10E2AE71" w:rsidR="007A05F9" w:rsidRDefault="007A05F9">
      <w:pPr>
        <w:pStyle w:val="Sprotnaopomba-besedilo"/>
      </w:pPr>
      <w:r>
        <w:rPr>
          <w:rStyle w:val="Sprotnaopomba-sklic"/>
        </w:rPr>
        <w:footnoteRef/>
      </w:r>
      <w:r>
        <w:t xml:space="preserve"> Janez Slapar (</w:t>
      </w:r>
      <w:r w:rsidR="00287965">
        <w:t>1949</w:t>
      </w:r>
      <w:r w:rsidR="00B535C2">
        <w:rPr>
          <w:lang w:val="en-US"/>
        </w:rPr>
        <w:t>–</w:t>
      </w:r>
      <w:r w:rsidR="00287965">
        <w:t>), slovenski generalmajor. Na začetku sedemdesetih let se je zaposlil</w:t>
      </w:r>
      <w:r w:rsidR="00287965" w:rsidRPr="00287965">
        <w:t xml:space="preserve"> kot vodja priprav za splošni ljudski odpor na upravnem organu za ljudsko obrambo v Tržiču ter nato v enotah TO</w:t>
      </w:r>
      <w:r w:rsidR="00287965">
        <w:t>.</w:t>
      </w:r>
      <w:r w:rsidR="00287965" w:rsidRPr="00287965">
        <w:t xml:space="preserve"> Leta 1980 je bil imenovan za načelnika pokrajinskega štaba</w:t>
      </w:r>
      <w:r w:rsidR="00B535C2">
        <w:t>,</w:t>
      </w:r>
      <w:r w:rsidR="00287965" w:rsidRPr="00287965">
        <w:t xml:space="preserve"> leta 1988 </w:t>
      </w:r>
      <w:r w:rsidR="00B535C2">
        <w:t xml:space="preserve">pa </w:t>
      </w:r>
      <w:r w:rsidR="00287965" w:rsidRPr="00287965">
        <w:t>za poveljnika T</w:t>
      </w:r>
      <w:r w:rsidR="00287965">
        <w:t>O</w:t>
      </w:r>
      <w:r w:rsidR="00287965" w:rsidRPr="00287965">
        <w:t xml:space="preserve"> Gorenjske</w:t>
      </w:r>
      <w:r w:rsidR="00567FB7">
        <w:t xml:space="preserve">. </w:t>
      </w:r>
      <w:r w:rsidR="00287965">
        <w:t>Med let</w:t>
      </w:r>
      <w:r w:rsidR="00B535C2">
        <w:t>oma</w:t>
      </w:r>
      <w:r w:rsidR="00287965">
        <w:t xml:space="preserve"> 1990 in 1993 je bil </w:t>
      </w:r>
      <w:r w:rsidR="00CF7F14">
        <w:t xml:space="preserve">določen za vršilca dolžnosti </w:t>
      </w:r>
      <w:r w:rsidR="00287965">
        <w:t>načelnik</w:t>
      </w:r>
      <w:r w:rsidR="00CF7F14">
        <w:t>a</w:t>
      </w:r>
      <w:r w:rsidR="00287965">
        <w:t xml:space="preserve"> Republiškega štaba TO</w:t>
      </w:r>
      <w:r w:rsidR="00CF7F14">
        <w:t>. Z</w:t>
      </w:r>
      <w:r w:rsidR="00CF7F14" w:rsidRPr="00CF7F14">
        <w:t>a sv</w:t>
      </w:r>
      <w:r w:rsidR="00CC727B">
        <w:t>oje delo je bil</w:t>
      </w:r>
      <w:r w:rsidR="00B640DD">
        <w:t xml:space="preserve"> večkrat</w:t>
      </w:r>
      <w:r w:rsidR="00CC727B">
        <w:t xml:space="preserve"> odlikovan, med drugim z</w:t>
      </w:r>
      <w:r w:rsidR="00CF7F14" w:rsidRPr="00CF7F14">
        <w:t xml:space="preserve"> </w:t>
      </w:r>
      <w:r w:rsidR="00B535C2">
        <w:t>Z</w:t>
      </w:r>
      <w:r w:rsidR="00CF7F14" w:rsidRPr="00CF7F14">
        <w:t>lati</w:t>
      </w:r>
      <w:r w:rsidR="00CC727B">
        <w:t>m</w:t>
      </w:r>
      <w:r w:rsidR="00CF7F14" w:rsidRPr="00CF7F14">
        <w:t xml:space="preserve"> častni</w:t>
      </w:r>
      <w:r w:rsidR="00CC727B">
        <w:t>m</w:t>
      </w:r>
      <w:r w:rsidR="00CF7F14" w:rsidRPr="00CF7F14">
        <w:t xml:space="preserve"> znak</w:t>
      </w:r>
      <w:r w:rsidR="00CC727B">
        <w:t>om</w:t>
      </w:r>
      <w:r w:rsidR="00CF7F14" w:rsidRPr="00CF7F14">
        <w:t xml:space="preserve"> svobode Republike Slovenije.</w:t>
      </w:r>
    </w:p>
  </w:footnote>
  <w:footnote w:id="5">
    <w:p w14:paraId="7355D3B9" w14:textId="648019CA" w:rsidR="004D6021" w:rsidRDefault="004D6021">
      <w:pPr>
        <w:pStyle w:val="Sprotnaopomba-besedilo"/>
      </w:pPr>
      <w:r>
        <w:rPr>
          <w:rStyle w:val="Sprotnaopomba-sklic"/>
        </w:rPr>
        <w:footnoteRef/>
      </w:r>
      <w:r>
        <w:t xml:space="preserve"> R</w:t>
      </w:r>
      <w:r w:rsidRPr="00944DBD">
        <w:t>ezervnega majorja Petra Zupana za Gorenjsko pokrajino</w:t>
      </w:r>
      <w:r w:rsidR="008B12AE">
        <w:t xml:space="preserve"> TO</w:t>
      </w:r>
      <w:r w:rsidRPr="00944DBD">
        <w:t>, rezervnega majorja Albina Gutmana za Dolenjsko pokrajino</w:t>
      </w:r>
      <w:r w:rsidR="008B12AE">
        <w:t xml:space="preserve"> TO</w:t>
      </w:r>
      <w:r w:rsidRPr="00944DBD">
        <w:t xml:space="preserve">, rezervnega podpolkovnika Franca Anderliča za Južnoprimorsko pokrajino </w:t>
      </w:r>
      <w:r w:rsidR="008B12AE">
        <w:t xml:space="preserve">TO </w:t>
      </w:r>
      <w:r w:rsidRPr="00944DBD">
        <w:t>(od 30. junija 1991 naprej je to dolžnost opravljal major Vojko Štembergar), rezervnega podpolkovnika Vladimirja Miloševiča za Vzhodnoštajersko pokrajino</w:t>
      </w:r>
      <w:r w:rsidR="008B12AE">
        <w:t xml:space="preserve"> TO</w:t>
      </w:r>
      <w:r w:rsidRPr="00944DBD">
        <w:t xml:space="preserve">, rezervnega kapetana mag. Viktorja Kranjca za </w:t>
      </w:r>
      <w:proofErr w:type="spellStart"/>
      <w:r w:rsidRPr="00944DBD">
        <w:t>Zahodnoštajersko</w:t>
      </w:r>
      <w:proofErr w:type="spellEnd"/>
      <w:r w:rsidRPr="00944DBD">
        <w:t xml:space="preserve"> pokrajino</w:t>
      </w:r>
      <w:r w:rsidR="008B12AE">
        <w:t xml:space="preserve"> TO</w:t>
      </w:r>
      <w:r w:rsidRPr="00944DBD">
        <w:t xml:space="preserve">, rezervnega majorja Bogdana Beltrama za Južnoprimorsko pokrajino </w:t>
      </w:r>
      <w:r w:rsidR="008B12AE">
        <w:t xml:space="preserve">TO </w:t>
      </w:r>
      <w:r w:rsidRPr="00944DBD">
        <w:t>in rezervnega majorja Miho Butaro za Ljubljansko pokrajino</w:t>
      </w:r>
      <w:r w:rsidR="008B12AE">
        <w:t xml:space="preserve"> TO</w:t>
      </w:r>
      <w:r w:rsidRPr="00944DBD">
        <w:t xml:space="preserve"> (od 30. junija 1991 naprej je to dolžnost opravljal major Janez Lesjak) ter poveljnika 30. razvojne skupine (pozneje 1. specialna brigada </w:t>
      </w:r>
      <w:proofErr w:type="spellStart"/>
      <w:r w:rsidRPr="00944DBD">
        <w:t>MORiS</w:t>
      </w:r>
      <w:proofErr w:type="spellEnd"/>
      <w:r w:rsidRPr="00944DBD">
        <w:t>) rezervnega kapetana I. razreda Antona Krkoviča.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C7A5C"/>
    <w:multiLevelType w:val="hybridMultilevel"/>
    <w:tmpl w:val="17184AD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4DC0FA8"/>
    <w:multiLevelType w:val="hybridMultilevel"/>
    <w:tmpl w:val="B73269B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5755E5A"/>
    <w:multiLevelType w:val="hybridMultilevel"/>
    <w:tmpl w:val="AB9CF55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ADA4E04"/>
    <w:multiLevelType w:val="hybridMultilevel"/>
    <w:tmpl w:val="597EB7B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DE20D41"/>
    <w:multiLevelType w:val="hybridMultilevel"/>
    <w:tmpl w:val="746839F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56AF521A"/>
    <w:multiLevelType w:val="hybridMultilevel"/>
    <w:tmpl w:val="F816F6E4"/>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A58012C"/>
    <w:multiLevelType w:val="hybridMultilevel"/>
    <w:tmpl w:val="16A4EC3E"/>
    <w:lvl w:ilvl="0" w:tplc="31B8AA92">
      <w:start w:val="4"/>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num w:numId="1">
    <w:abstractNumId w:val="4"/>
  </w:num>
  <w:num w:numId="2">
    <w:abstractNumId w:val="6"/>
  </w:num>
  <w:num w:numId="3">
    <w:abstractNumId w:val="1"/>
  </w:num>
  <w:num w:numId="4">
    <w:abstractNumId w:val="2"/>
  </w:num>
  <w:num w:numId="5">
    <w:abstractNumId w:val="3"/>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Čič">
    <w15:presenceInfo w15:providerId="Windows Live" w15:userId="be805fdbccfc4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A98"/>
    <w:rsid w:val="000316BB"/>
    <w:rsid w:val="000319F1"/>
    <w:rsid w:val="000535E2"/>
    <w:rsid w:val="000711E2"/>
    <w:rsid w:val="00084772"/>
    <w:rsid w:val="00164837"/>
    <w:rsid w:val="001770FE"/>
    <w:rsid w:val="001B517B"/>
    <w:rsid w:val="001B6434"/>
    <w:rsid w:val="001B7E29"/>
    <w:rsid w:val="001D67C8"/>
    <w:rsid w:val="002151A1"/>
    <w:rsid w:val="00220A93"/>
    <w:rsid w:val="0027585C"/>
    <w:rsid w:val="00287965"/>
    <w:rsid w:val="002A39C2"/>
    <w:rsid w:val="002A4D9D"/>
    <w:rsid w:val="002B5426"/>
    <w:rsid w:val="002C77A8"/>
    <w:rsid w:val="003207FE"/>
    <w:rsid w:val="00331994"/>
    <w:rsid w:val="00336458"/>
    <w:rsid w:val="0038122B"/>
    <w:rsid w:val="003B1EE3"/>
    <w:rsid w:val="003C3C7F"/>
    <w:rsid w:val="003C4C12"/>
    <w:rsid w:val="003D191C"/>
    <w:rsid w:val="004078C5"/>
    <w:rsid w:val="0042651A"/>
    <w:rsid w:val="00435423"/>
    <w:rsid w:val="00450F37"/>
    <w:rsid w:val="00486C83"/>
    <w:rsid w:val="004B2A4E"/>
    <w:rsid w:val="004B5B5F"/>
    <w:rsid w:val="004D6021"/>
    <w:rsid w:val="004E4238"/>
    <w:rsid w:val="005205BE"/>
    <w:rsid w:val="00540692"/>
    <w:rsid w:val="00547A23"/>
    <w:rsid w:val="00554D58"/>
    <w:rsid w:val="00562A10"/>
    <w:rsid w:val="00567FB7"/>
    <w:rsid w:val="00592E13"/>
    <w:rsid w:val="005A5611"/>
    <w:rsid w:val="006327B4"/>
    <w:rsid w:val="00647931"/>
    <w:rsid w:val="00657457"/>
    <w:rsid w:val="006934A9"/>
    <w:rsid w:val="006A1FA0"/>
    <w:rsid w:val="006B28FD"/>
    <w:rsid w:val="006B5716"/>
    <w:rsid w:val="006E3B96"/>
    <w:rsid w:val="006F0472"/>
    <w:rsid w:val="00706C81"/>
    <w:rsid w:val="0071347A"/>
    <w:rsid w:val="007139BA"/>
    <w:rsid w:val="00724C3B"/>
    <w:rsid w:val="0073415F"/>
    <w:rsid w:val="00751494"/>
    <w:rsid w:val="00780A37"/>
    <w:rsid w:val="007A05F9"/>
    <w:rsid w:val="007A268F"/>
    <w:rsid w:val="007C4C3F"/>
    <w:rsid w:val="007D2450"/>
    <w:rsid w:val="007D718D"/>
    <w:rsid w:val="00805CFD"/>
    <w:rsid w:val="00822207"/>
    <w:rsid w:val="00822C74"/>
    <w:rsid w:val="008412A2"/>
    <w:rsid w:val="008459CC"/>
    <w:rsid w:val="00851110"/>
    <w:rsid w:val="00870B3D"/>
    <w:rsid w:val="00876FAF"/>
    <w:rsid w:val="00894EB7"/>
    <w:rsid w:val="008A2984"/>
    <w:rsid w:val="008B0F29"/>
    <w:rsid w:val="008B12AE"/>
    <w:rsid w:val="008B18F0"/>
    <w:rsid w:val="008D213E"/>
    <w:rsid w:val="008D751E"/>
    <w:rsid w:val="0090254B"/>
    <w:rsid w:val="00912750"/>
    <w:rsid w:val="00913832"/>
    <w:rsid w:val="00923627"/>
    <w:rsid w:val="00923655"/>
    <w:rsid w:val="00924F7F"/>
    <w:rsid w:val="0092799C"/>
    <w:rsid w:val="009345C9"/>
    <w:rsid w:val="00944DBD"/>
    <w:rsid w:val="00954A98"/>
    <w:rsid w:val="009564ED"/>
    <w:rsid w:val="00972074"/>
    <w:rsid w:val="009B135E"/>
    <w:rsid w:val="009C7135"/>
    <w:rsid w:val="009D362A"/>
    <w:rsid w:val="009E73B2"/>
    <w:rsid w:val="00A2523F"/>
    <w:rsid w:val="00A34818"/>
    <w:rsid w:val="00A50619"/>
    <w:rsid w:val="00A5257E"/>
    <w:rsid w:val="00AA49BA"/>
    <w:rsid w:val="00AA7E4E"/>
    <w:rsid w:val="00AC3B00"/>
    <w:rsid w:val="00AD58E3"/>
    <w:rsid w:val="00AD65AE"/>
    <w:rsid w:val="00AE5D81"/>
    <w:rsid w:val="00AE6161"/>
    <w:rsid w:val="00B1464C"/>
    <w:rsid w:val="00B535C2"/>
    <w:rsid w:val="00B553AC"/>
    <w:rsid w:val="00B640DD"/>
    <w:rsid w:val="00B84A5D"/>
    <w:rsid w:val="00BB0D16"/>
    <w:rsid w:val="00BE0613"/>
    <w:rsid w:val="00BF226C"/>
    <w:rsid w:val="00C023F8"/>
    <w:rsid w:val="00C14246"/>
    <w:rsid w:val="00C17AA5"/>
    <w:rsid w:val="00C21D55"/>
    <w:rsid w:val="00C229BA"/>
    <w:rsid w:val="00C30047"/>
    <w:rsid w:val="00C501DD"/>
    <w:rsid w:val="00C51249"/>
    <w:rsid w:val="00C6235F"/>
    <w:rsid w:val="00C64E4C"/>
    <w:rsid w:val="00C65780"/>
    <w:rsid w:val="00C809F4"/>
    <w:rsid w:val="00C87A22"/>
    <w:rsid w:val="00CA4CE2"/>
    <w:rsid w:val="00CB681D"/>
    <w:rsid w:val="00CC727B"/>
    <w:rsid w:val="00CD35EB"/>
    <w:rsid w:val="00CF4A59"/>
    <w:rsid w:val="00CF7F14"/>
    <w:rsid w:val="00D00BC0"/>
    <w:rsid w:val="00D23D3B"/>
    <w:rsid w:val="00D43D2D"/>
    <w:rsid w:val="00D47016"/>
    <w:rsid w:val="00D706F4"/>
    <w:rsid w:val="00D74CEE"/>
    <w:rsid w:val="00D9394F"/>
    <w:rsid w:val="00DD518A"/>
    <w:rsid w:val="00DE5CFD"/>
    <w:rsid w:val="00DF14BE"/>
    <w:rsid w:val="00E05A7A"/>
    <w:rsid w:val="00E07D5E"/>
    <w:rsid w:val="00E173FA"/>
    <w:rsid w:val="00E27D0B"/>
    <w:rsid w:val="00E5732D"/>
    <w:rsid w:val="00E70059"/>
    <w:rsid w:val="00E96DA6"/>
    <w:rsid w:val="00EB167C"/>
    <w:rsid w:val="00EB20DA"/>
    <w:rsid w:val="00EC6D84"/>
    <w:rsid w:val="00EC7656"/>
    <w:rsid w:val="00ED09B6"/>
    <w:rsid w:val="00EE30D1"/>
    <w:rsid w:val="00EE67DD"/>
    <w:rsid w:val="00EF23DA"/>
    <w:rsid w:val="00F23AC5"/>
    <w:rsid w:val="00F42750"/>
    <w:rsid w:val="00F44706"/>
    <w:rsid w:val="00F56D08"/>
    <w:rsid w:val="00F70B70"/>
    <w:rsid w:val="00F9196B"/>
    <w:rsid w:val="00F91BEA"/>
    <w:rsid w:val="00F947E8"/>
    <w:rsid w:val="00FC008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74E1"/>
  <w15:chartTrackingRefBased/>
  <w15:docId w15:val="{4E57D5F0-EC8A-4740-B176-39E60CA5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avaden">
    <w:name w:val="Normal"/>
    <w:qFormat/>
    <w:rsid w:val="00954A98"/>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54A98"/>
    <w:pPr>
      <w:ind w:left="720"/>
      <w:contextualSpacing/>
    </w:pPr>
  </w:style>
  <w:style w:type="paragraph" w:styleId="Sprotnaopomba-besedilo">
    <w:name w:val="footnote text"/>
    <w:basedOn w:val="Navaden"/>
    <w:link w:val="Sprotnaopomba-besediloZnak"/>
    <w:uiPriority w:val="99"/>
    <w:semiHidden/>
    <w:unhideWhenUsed/>
    <w:rsid w:val="004D6021"/>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D6021"/>
    <w:rPr>
      <w:sz w:val="20"/>
      <w:szCs w:val="20"/>
    </w:rPr>
  </w:style>
  <w:style w:type="character" w:styleId="Sprotnaopomba-sklic">
    <w:name w:val="footnote reference"/>
    <w:basedOn w:val="Privzetapisavaodstavka"/>
    <w:uiPriority w:val="99"/>
    <w:semiHidden/>
    <w:unhideWhenUsed/>
    <w:rsid w:val="004D6021"/>
    <w:rPr>
      <w:vertAlign w:val="superscript"/>
    </w:rPr>
  </w:style>
  <w:style w:type="paragraph" w:styleId="Besedilooblaka">
    <w:name w:val="Balloon Text"/>
    <w:basedOn w:val="Navaden"/>
    <w:link w:val="BesedilooblakaZnak"/>
    <w:uiPriority w:val="99"/>
    <w:semiHidden/>
    <w:unhideWhenUsed/>
    <w:rsid w:val="00F70B70"/>
    <w:pPr>
      <w:spacing w:after="0" w:line="240" w:lineRule="auto"/>
    </w:pPr>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F70B70"/>
    <w:rPr>
      <w:rFonts w:ascii="Times New Roman" w:hAnsi="Times New Roman" w:cs="Times New Roman"/>
      <w:sz w:val="18"/>
      <w:szCs w:val="18"/>
    </w:rPr>
  </w:style>
  <w:style w:type="character" w:styleId="Pripombasklic">
    <w:name w:val="annotation reference"/>
    <w:basedOn w:val="Privzetapisavaodstavka"/>
    <w:uiPriority w:val="99"/>
    <w:semiHidden/>
    <w:unhideWhenUsed/>
    <w:rsid w:val="00F70B70"/>
    <w:rPr>
      <w:sz w:val="18"/>
      <w:szCs w:val="18"/>
    </w:rPr>
  </w:style>
  <w:style w:type="paragraph" w:styleId="Pripombabesedilo">
    <w:name w:val="annotation text"/>
    <w:basedOn w:val="Navaden"/>
    <w:link w:val="PripombabesediloZnak"/>
    <w:uiPriority w:val="99"/>
    <w:semiHidden/>
    <w:unhideWhenUsed/>
    <w:rsid w:val="00F70B70"/>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F70B70"/>
    <w:rPr>
      <w:sz w:val="24"/>
      <w:szCs w:val="24"/>
    </w:rPr>
  </w:style>
  <w:style w:type="paragraph" w:styleId="Zadevapripombe">
    <w:name w:val="annotation subject"/>
    <w:basedOn w:val="Pripombabesedilo"/>
    <w:next w:val="Pripombabesedilo"/>
    <w:link w:val="ZadevapripombeZnak"/>
    <w:uiPriority w:val="99"/>
    <w:semiHidden/>
    <w:unhideWhenUsed/>
    <w:rsid w:val="00F70B70"/>
    <w:rPr>
      <w:b/>
      <w:bCs/>
      <w:sz w:val="20"/>
      <w:szCs w:val="20"/>
    </w:rPr>
  </w:style>
  <w:style w:type="character" w:customStyle="1" w:styleId="ZadevapripombeZnak">
    <w:name w:val="Zadeva pripombe Znak"/>
    <w:basedOn w:val="PripombabesediloZnak"/>
    <w:link w:val="Zadevapripombe"/>
    <w:uiPriority w:val="99"/>
    <w:semiHidden/>
    <w:rsid w:val="00F70B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82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E8AC91B-5168-9C4A-861E-941BC81A1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3</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Ana Čič</cp:lastModifiedBy>
  <cp:revision>153</cp:revision>
  <cp:lastPrinted>2021-03-12T09:43:00Z</cp:lastPrinted>
  <dcterms:created xsi:type="dcterms:W3CDTF">2021-01-07T13:40:00Z</dcterms:created>
  <dcterms:modified xsi:type="dcterms:W3CDTF">2021-03-31T14:11:00Z</dcterms:modified>
</cp:coreProperties>
</file>