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C7529" w14:textId="6DB5F648" w:rsidR="00715128" w:rsidRPr="00FD1B74" w:rsidRDefault="00FD1B74">
      <w:pPr>
        <w:rPr>
          <w:lang w:val="en-US"/>
        </w:rPr>
      </w:pPr>
      <w:r>
        <w:rPr>
          <w:lang w:val="en-US"/>
        </w:rPr>
        <w:t>TEST DOC</w:t>
      </w:r>
    </w:p>
    <w:sectPr w:rsidR="00715128" w:rsidRPr="00FD1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AD"/>
    <w:rsid w:val="00076EAD"/>
    <w:rsid w:val="00715128"/>
    <w:rsid w:val="00FD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5870"/>
  <w15:chartTrackingRefBased/>
  <w15:docId w15:val="{DDE9F690-07EA-4F57-8DCF-E0860A89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Anzii Nols</dc:creator>
  <cp:keywords/>
  <dc:description/>
  <cp:lastModifiedBy>Anzii Nols</cp:lastModifiedBy>
  <cp:revision>2</cp:revision>
  <dcterms:created xsi:type="dcterms:W3CDTF">2023-02-20T04:12:00Z</dcterms:created>
  <dcterms:modified xsi:type="dcterms:W3CDTF">2023-02-20T04:12:00Z</dcterms:modified>
</cp:coreProperties>
</file>