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 w:after="0" w:lineRule="exact" w:line="348"/>
        <w:ind w:left="1932"/>
      </w:pPr>
      <w:r>
        <w:rPr>
          <w:sz w:val="27"/>
        </w:rPr>
        <w:t>《铁路专用计量器具新产品技术审查实施规则特定要求》</w:t>
      </w:r>
    </w:p>
    <w:p>
      <w:pPr>
        <w:spacing w:before="324" w:after="0" w:lineRule="exact" w:line="350"/>
        <w:ind w:left="5124"/>
      </w:pPr>
      <w:r>
        <w:rPr>
          <w:sz w:val="28"/>
        </w:rPr>
        <w:t>申领承诺书</w:t>
      </w:r>
    </w:p>
    <w:p>
      <w:pPr>
        <w:spacing w:before="612" w:after="0" w:lineRule="exact" w:line="300"/>
        <w:ind w:left="1980"/>
      </w:pPr>
      <w:r>
        <w:rPr>
          <w:sz w:val="23"/>
        </w:rPr>
        <w:t>本单位现委托刘正祥同志（身份证号：610103196909182412）申领《铁</w:t>
      </w:r>
    </w:p>
    <w:p>
      <w:pPr>
        <w:spacing w:before="372" w:after="0" w:lineRule="exact" w:line="240"/>
        <w:ind w:left="1416"/>
      </w:pPr>
      <w:r>
        <w:rPr>
          <w:sz w:val="19"/>
        </w:rPr>
        <w:t>路专用计量器具新产品技术审查实施规则特定要求》（以下简称《特定规</w:t>
      </w:r>
    </w:p>
    <w:p>
      <w:pPr>
        <w:spacing w:before="360" w:after="0" w:lineRule="exact" w:line="324"/>
        <w:ind w:left="1404"/>
      </w:pPr>
      <w:r>
        <w:rPr>
          <w:sz w:val="25"/>
        </w:rPr>
        <w:t>则》）事宜，郑重承诺如下：</w:t>
      </w:r>
    </w:p>
    <w:p>
      <w:pPr>
        <w:spacing w:before="336" w:after="0" w:lineRule="exact" w:line="300"/>
        <w:ind w:left="2088"/>
      </w:pPr>
      <w:r>
        <w:rPr>
          <w:sz w:val="23"/>
        </w:rPr>
        <w:t>（1）本单位申领的《特定规则》（详见《申领登记表》）仅用于本单位</w:t>
      </w:r>
    </w:p>
    <w:p>
      <w:pPr>
        <w:spacing w:before="372" w:after="0" w:lineRule="exact" w:line="300"/>
        <w:ind w:left="1440"/>
      </w:pPr>
      <w:r>
        <w:rPr>
          <w:sz w:val="23"/>
        </w:rPr>
        <w:t>申请铁路专用计量器具新产品技术审查使用。</w:t>
      </w:r>
    </w:p>
    <w:p>
      <w:pPr>
        <w:spacing w:before="348" w:after="0" w:lineRule="exact" w:line="312"/>
        <w:ind w:left="2076"/>
      </w:pPr>
      <w:r>
        <w:rPr>
          <w:sz w:val="24"/>
        </w:rPr>
        <w:t>（2）本单位承诺严格遵守保密要求，不得扩散至本单位以外。</w:t>
      </w:r>
    </w:p>
    <w:p>
      <w:pPr>
        <w:spacing w:before="348" w:after="0" w:lineRule="exact" w:line="300"/>
        <w:ind w:left="2088"/>
      </w:pPr>
      <w:r>
        <w:rPr>
          <w:sz w:val="23"/>
        </w:rPr>
        <w:t>（3）因本单位原因导致《特定规则》的扩散，本单位将为此负一切法</w:t>
      </w:r>
    </w:p>
    <w:p>
      <w:pPr>
        <w:spacing w:before="276" w:after="0" w:lineRule="exact" w:line="350"/>
        <w:ind w:left="1356"/>
      </w:pPr>
      <w:r>
        <w:rPr>
          <w:sz w:val="28"/>
        </w:rPr>
        <w:t>律责任。</w:t>
      </w:r>
    </w:p>
    <w:p>
      <w:pPr>
        <w:spacing w:before="1548" w:after="0" w:lineRule="exact" w:line="350"/>
        <w:ind w:left="1944"/>
      </w:pPr>
      <w:r>
        <w:rPr>
          <w:sz w:val="28"/>
        </w:rPr>
        <w:t>承诺单位（盖章)：西安安路信铁路技术有</w:t>
      </w:r>
    </w:p>
    <w:p>
      <w:pPr>
        <w:spacing w:before="348" w:after="0" w:lineRule="exact" w:line="300"/>
        <w:ind w:left="1980"/>
      </w:pPr>
      <w:r>
        <w:rPr>
          <w:sz w:val="23"/>
        </w:rPr>
        <w:t>日期：2026年6月4日</w:t>
      </w:r>
    </w:p>
    <w:p>
      <w:pPr>
        <w:spacing w:before="0" w:after="0"/>
      </w:pPr>
      <w:r>
        <w:pict>
          <v:shape id="seal_0_0" type="#_x0000_t75" style="position:absolute;margin-left:58.20pt;margin-top:407.40pt;width:379.80pt;height:196.20pt;z-index:251660288;mso-position-horizontal-relative:page;mso-position-vertical-relative:page" stroked="f">
            <v:imagedata r:id="rId9" o:title="seal"/>
          </v:shape>
        </w:pict>
      </w:r>
    </w:p>
    <w:p>
      <w:r>
        <w:br w:type="page"/>
      </w:r>
    </w:p>
    <w:p>
      <w:pPr>
        <w:spacing w:before="1548" w:after="0" w:lineRule="exact" w:line="350"/>
        <w:ind w:left="1908"/>
      </w:pPr>
      <w:r>
        <w:rPr>
          <w:sz w:val="28"/>
        </w:rPr>
        <w:t>《铁路专用计量器具新产品技术审查实施规则特定要求》</w:t>
      </w:r>
    </w:p>
    <w:p>
      <w:pPr>
        <w:spacing w:before="264" w:after="0" w:lineRule="exact" w:line="350"/>
        <w:ind w:left="5136"/>
      </w:pPr>
      <w:r>
        <w:rPr>
          <w:sz w:val="28"/>
        </w:rPr>
        <w:t>申领登记表</w:t>
      </w:r>
    </w:p>
    <w:p>
      <w:pPr>
        <w:spacing w:before="336" w:after="0" w:lineRule="exact" w:line="288"/>
        <w:ind w:left="8100"/>
      </w:pPr>
      <w:r>
        <w:rPr>
          <w:sz w:val="23"/>
        </w:rPr>
        <w:t>2026年6月4日</w:t>
      </w:r>
    </w:p>
    <w:p>
      <w:pPr>
        <w:spacing w:before="168" w:after="0" w:lineRule="exact" w:line="20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3008"/>
            <w:gridSpan w:val="2"/>
          </w:tcPr>
          <w:p>
            <w:r>
              <w:t>申领单位(盖章)</w:t>
            </w:r>
          </w:p>
        </w:tc>
        <w:tc>
          <w:tcPr>
            <w:tcW w:type="dxa" w:w="6016"/>
            <w:gridSpan w:val="4"/>
          </w:tcPr>
          <w:p>
            <w:r>
              <w:t>西安安路信铁路技术有限公司</w:t>
            </w:r>
          </w:p>
        </w:tc>
      </w:tr>
      <w:tr>
        <w:tc>
          <w:tcPr>
            <w:tcW w:type="dxa" w:w="3008"/>
            <w:gridSpan w:val="2"/>
          </w:tcPr>
          <w:p>
            <w:r>
              <w:t>申领人姓名</w:t>
            </w:r>
          </w:p>
        </w:tc>
        <w:tc>
          <w:tcPr>
            <w:tcW w:type="dxa" w:w="3008"/>
            <w:gridSpan w:val="2"/>
          </w:tcPr>
          <w:p>
            <w:r>
              <w:t>刘正祥</w:t>
            </w:r>
          </w:p>
        </w:tc>
        <w:tc>
          <w:tcPr>
            <w:tcW w:type="dxa" w:w="1504"/>
          </w:tcPr>
          <w:p>
            <w:r>
              <w:t>手机</w:t>
            </w:r>
          </w:p>
        </w:tc>
        <w:tc>
          <w:tcPr>
            <w:tcW w:type="dxa" w:w="1504"/>
          </w:tcPr>
          <w:p>
            <w:r>
              <w:t>13572045112</w:t>
            </w:r>
          </w:p>
        </w:tc>
      </w:tr>
      <w:tr>
        <w:tc>
          <w:tcPr>
            <w:tcW w:type="dxa" w:w="3008"/>
            <w:gridSpan w:val="2"/>
          </w:tcPr>
          <w:p>
            <w:r>
              <w:t>申领人身份证号</w:t>
            </w:r>
          </w:p>
        </w:tc>
        <w:tc>
          <w:tcPr>
            <w:tcW w:type="dxa" w:w="3008"/>
            <w:gridSpan w:val="2"/>
          </w:tcPr>
          <w:p>
            <w:r>
              <w:t>610103196909182412</w:t>
            </w:r>
          </w:p>
        </w:tc>
        <w:tc>
          <w:tcPr>
            <w:tcW w:type="dxa" w:w="1504"/>
          </w:tcPr>
          <w:p>
            <w:r>
              <w:t>电子邮箱</w:t>
            </w:r>
          </w:p>
        </w:tc>
        <w:tc>
          <w:tcPr>
            <w:tcW w:type="dxa" w:w="1504"/>
          </w:tcPr>
          <w:p>
            <w:r>
              <w:t>anlux@126.com</w:t>
            </w:r>
          </w:p>
        </w:tc>
      </w:tr>
      <w:tr>
        <w:tc>
          <w:tcPr>
            <w:tcW w:type="dxa" w:w="1504"/>
          </w:tcPr>
          <w:p>
            <w:r>
              <w:t>序号</w:t>
            </w:r>
          </w:p>
        </w:tc>
        <w:tc>
          <w:tcPr>
            <w:tcW w:type="dxa" w:w="3008"/>
            <w:gridSpan w:val="2"/>
          </w:tcPr>
          <w:p>
            <w:r>
              <w:t>特定规则编号</w:t>
            </w:r>
          </w:p>
        </w:tc>
        <w:tc>
          <w:tcPr>
            <w:tcW w:type="dxa" w:w="4512"/>
            <w:gridSpan w:val="3"/>
          </w:tcPr>
          <w:p>
            <w:r>
              <w:t>相关铁专量具名称</w:t>
            </w:r>
          </w:p>
        </w:tc>
      </w:tr>
      <w:tr>
        <w:tc>
          <w:tcPr>
            <w:tcW w:type="dxa" w:w="1504"/>
          </w:tcPr>
          <w:p>
            <w:r>
              <w:t>1</w:t>
            </w:r>
          </w:p>
        </w:tc>
        <w:tc>
          <w:tcPr>
            <w:tcW w:type="dxa" w:w="3008"/>
            <w:gridSpan w:val="2"/>
          </w:tcPr>
          <w:p>
            <w:r>
              <w:t>TJS/Rb (DW) 01-2023</w:t>
            </w:r>
          </w:p>
        </w:tc>
        <w:tc>
          <w:tcPr>
            <w:tcW w:type="dxa" w:w="4512"/>
            <w:gridSpan w:val="3"/>
          </w:tcPr>
          <w:p>
            <w:r>
              <w:t>特定规则—铁路轨道信号在线测量仪</w:t>
            </w:r>
          </w:p>
        </w:tc>
      </w:tr>
      <w:tr>
        <w:tc>
          <w:tcPr>
            <w:tcW w:type="dxa" w:w="1504"/>
          </w:tcPr>
          <w:p>
            <w:r>
              <w:t>2</w:t>
            </w:r>
          </w:p>
        </w:tc>
        <w:tc>
          <w:tcPr>
            <w:tcW w:type="dxa" w:w="3008"/>
            <w:gridSpan w:val="2"/>
          </w:tcPr>
          <w:p>
            <w:r>
              <w:t>TJS/Rb (DW) 02-2023</w:t>
            </w:r>
          </w:p>
        </w:tc>
        <w:tc>
          <w:tcPr>
            <w:tcW w:type="dxa" w:w="4512"/>
            <w:gridSpan w:val="3"/>
          </w:tcPr>
          <w:p>
            <w:r>
              <w:t>特定规则—轨道绝缘测量仪</w:t>
            </w:r>
          </w:p>
        </w:tc>
      </w:tr>
      <w:tr>
        <w:tc>
          <w:tcPr>
            <w:tcW w:type="dxa" w:w="1504"/>
          </w:tcPr>
          <w:p>
            <w:r/>
          </w:p>
        </w:tc>
        <w:tc>
          <w:tcPr>
            <w:tcW w:type="dxa" w:w="3008"/>
            <w:gridSpan w:val="2"/>
          </w:tcPr>
          <w:p>
            <w:r/>
          </w:p>
        </w:tc>
        <w:tc>
          <w:tcPr>
            <w:tcW w:type="dxa" w:w="4512"/>
            <w:gridSpan w:val="3"/>
          </w:tcPr>
          <w:p>
            <w:r/>
          </w:p>
        </w:tc>
      </w:tr>
      <w:tr>
        <w:tc>
          <w:tcPr>
            <w:tcW w:type="dxa" w:w="1504"/>
          </w:tcPr>
          <w:p>
            <w:r/>
          </w:p>
        </w:tc>
        <w:tc>
          <w:tcPr>
            <w:tcW w:type="dxa" w:w="3008"/>
            <w:gridSpan w:val="2"/>
          </w:tcPr>
          <w:p>
            <w:r/>
          </w:p>
        </w:tc>
        <w:tc>
          <w:tcPr>
            <w:tcW w:type="dxa" w:w="4512"/>
            <w:gridSpan w:val="3"/>
          </w:tcPr>
          <w:p>
            <w:r/>
          </w:p>
        </w:tc>
      </w:tr>
    </w:tbl>
    <w:p>
      <w:pPr>
        <w:spacing w:before="120" w:after="0" w:lineRule="exact" w:line="300"/>
        <w:ind w:left="7776"/>
      </w:pPr>
      <w:r>
        <w:rPr>
          <w:sz w:val="23"/>
        </w:rPr>
        <w:t>安</w:t>
      </w:r>
    </w:p>
    <w:sectPr w:rsidR="00FC693F" w:rsidRPr="0006063C" w:rsidSect="00034616">
      <w:pgSz w:w="11904" w:h="16836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