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1EE" w:rsidRPr="007141EE" w:rsidRDefault="007141EE" w:rsidP="007141EE">
      <w:pPr>
        <w:jc w:val="center"/>
        <w:rPr>
          <w:b/>
          <w:bCs/>
          <w:u w:val="single"/>
        </w:rPr>
      </w:pPr>
      <w:r w:rsidRPr="007141EE">
        <w:rPr>
          <w:b/>
          <w:bCs/>
          <w:u w:val="single"/>
        </w:rPr>
        <w:t>Running Your Second, Third, and Fourth Tuflow Models.</w:t>
      </w:r>
    </w:p>
    <w:p w:rsidR="007141EE" w:rsidRDefault="007141EE"/>
    <w:p w:rsidR="000E0DCF" w:rsidRDefault="007141EE">
      <w:r>
        <w:t>After you have run the first VanillaC4 model in Tuflow using a 10 m grid, follow the workflow on how to look at the results and evaluate the model outcome.</w:t>
      </w:r>
    </w:p>
    <w:p w:rsidR="007141EE" w:rsidRDefault="007141EE"/>
    <w:p w:rsidR="007141EE" w:rsidRDefault="007141EE">
      <w:r>
        <w:t>The next step is to make a 3 m grid, then 1 m grid, then 1 m grid. Run each of these.</w:t>
      </w:r>
    </w:p>
    <w:p w:rsidR="007141EE" w:rsidRDefault="007141EE"/>
    <w:p w:rsidR="007141EE" w:rsidRDefault="007141EE">
      <w:r>
        <w:t>For the 3 m grid, it’s really simple.</w:t>
      </w:r>
    </w:p>
    <w:p w:rsidR="007141EE" w:rsidRDefault="007141EE" w:rsidP="007141EE">
      <w:pPr>
        <w:pStyle w:val="ListParagraph"/>
        <w:numPr>
          <w:ilvl w:val="0"/>
          <w:numId w:val="1"/>
        </w:numPr>
      </w:pPr>
      <w:r>
        <w:t>Copy/paste the 002 .</w:t>
      </w:r>
      <w:proofErr w:type="spellStart"/>
      <w:r>
        <w:t>tcf</w:t>
      </w:r>
      <w:proofErr w:type="spellEnd"/>
      <w:r>
        <w:t>, .bat, and .</w:t>
      </w:r>
      <w:proofErr w:type="spellStart"/>
      <w:r>
        <w:t>tgc</w:t>
      </w:r>
      <w:proofErr w:type="spellEnd"/>
      <w:r>
        <w:t xml:space="preserve"> files and re-name the copies to be 003.</w:t>
      </w:r>
    </w:p>
    <w:p w:rsidR="007141EE" w:rsidRDefault="007141EE" w:rsidP="007141EE">
      <w:pPr>
        <w:pStyle w:val="ListParagraph"/>
        <w:numPr>
          <w:ilvl w:val="0"/>
          <w:numId w:val="1"/>
        </w:numPr>
      </w:pPr>
      <w:r>
        <w:t>Go into the .</w:t>
      </w:r>
      <w:proofErr w:type="spellStart"/>
      <w:r>
        <w:t>tgc</w:t>
      </w:r>
      <w:proofErr w:type="spellEnd"/>
      <w:r>
        <w:t xml:space="preserve"> file for 003 and change the grid cell size to 3. SAVE FILE</w:t>
      </w:r>
    </w:p>
    <w:p w:rsidR="007141EE" w:rsidRDefault="007141EE" w:rsidP="007141EE">
      <w:pPr>
        <w:pStyle w:val="ListParagraph"/>
        <w:numPr>
          <w:ilvl w:val="0"/>
          <w:numId w:val="1"/>
        </w:numPr>
      </w:pPr>
      <w:r>
        <w:t xml:space="preserve">Edit the .bat file to change 002 to 003. </w:t>
      </w:r>
      <w:r>
        <w:t>SAVE FILE</w:t>
      </w:r>
    </w:p>
    <w:p w:rsidR="007141EE" w:rsidRDefault="007141EE" w:rsidP="007141EE">
      <w:pPr>
        <w:pStyle w:val="ListParagraph"/>
        <w:numPr>
          <w:ilvl w:val="0"/>
          <w:numId w:val="1"/>
        </w:numPr>
      </w:pPr>
      <w:r>
        <w:t>Edit the .</w:t>
      </w:r>
      <w:proofErr w:type="spellStart"/>
      <w:r>
        <w:t>tcf</w:t>
      </w:r>
      <w:proofErr w:type="spellEnd"/>
      <w:r>
        <w:t xml:space="preserve"> file as follows (then </w:t>
      </w:r>
      <w:r>
        <w:t>SAVE FILE</w:t>
      </w:r>
      <w:r>
        <w:t>):</w:t>
      </w:r>
    </w:p>
    <w:p w:rsidR="007141EE" w:rsidRDefault="007141EE" w:rsidP="007141EE">
      <w:pPr>
        <w:pStyle w:val="ListParagraph"/>
        <w:numPr>
          <w:ilvl w:val="1"/>
          <w:numId w:val="1"/>
        </w:numPr>
      </w:pPr>
      <w:r>
        <w:t>point to the 003 .</w:t>
      </w:r>
      <w:proofErr w:type="spellStart"/>
      <w:r>
        <w:t>tgc</w:t>
      </w:r>
      <w:proofErr w:type="spellEnd"/>
      <w:r>
        <w:t xml:space="preserve"> file.</w:t>
      </w:r>
    </w:p>
    <w:p w:rsidR="007141EE" w:rsidRDefault="007141EE" w:rsidP="007141EE">
      <w:pPr>
        <w:pStyle w:val="ListParagraph"/>
        <w:numPr>
          <w:ilvl w:val="1"/>
          <w:numId w:val="1"/>
        </w:numPr>
      </w:pPr>
      <w:r>
        <w:t>Change the time step to a lower value for a 3 m grid using the simple formula in the comment in the time step line. 3*0.25 = 0.75 s.</w:t>
      </w:r>
    </w:p>
    <w:p w:rsidR="007141EE" w:rsidRDefault="007141EE" w:rsidP="007141EE">
      <w:pPr>
        <w:pStyle w:val="ListParagraph"/>
        <w:numPr>
          <w:ilvl w:val="1"/>
          <w:numId w:val="1"/>
        </w:numPr>
      </w:pPr>
      <w:r>
        <w:t>Change 002 to 003 in the results and check folder lines.</w:t>
      </w:r>
    </w:p>
    <w:p w:rsidR="00960FEB" w:rsidRDefault="00960FEB" w:rsidP="00960FEB">
      <w:pPr>
        <w:pStyle w:val="ListParagraph"/>
        <w:numPr>
          <w:ilvl w:val="0"/>
          <w:numId w:val="1"/>
        </w:numPr>
      </w:pPr>
      <w:r>
        <w:t>That should do it. Now run the 003 bat file.</w:t>
      </w:r>
    </w:p>
    <w:p w:rsidR="007141EE" w:rsidRDefault="007141EE"/>
    <w:p w:rsidR="00960FEB" w:rsidRDefault="00960FEB">
      <w:r>
        <w:t xml:space="preserve">Note that in the mods for 003, we kept the very large source area for inflow.  That was ok for a quick process and to keep your learning focused on </w:t>
      </w:r>
      <w:proofErr w:type="spellStart"/>
      <w:r>
        <w:t>midifying</w:t>
      </w:r>
      <w:proofErr w:type="spellEnd"/>
      <w:r>
        <w:t xml:space="preserve"> the text files. However, it is usually best to update the SA polygon in GIS down to just the size needed each time. We’ll do this next.</w:t>
      </w:r>
    </w:p>
    <w:p w:rsidR="00960FEB" w:rsidRDefault="00960FEB"/>
    <w:p w:rsidR="00845DBD" w:rsidRDefault="00960FEB">
      <w:r>
        <w:t xml:space="preserve">For the 1 m grid, </w:t>
      </w:r>
      <w:r w:rsidR="00845DBD">
        <w:t>do this:</w:t>
      </w:r>
    </w:p>
    <w:p w:rsidR="00960FEB" w:rsidRDefault="00960FEB" w:rsidP="00845DBD">
      <w:pPr>
        <w:pStyle w:val="ListParagraph"/>
        <w:numPr>
          <w:ilvl w:val="0"/>
          <w:numId w:val="2"/>
        </w:numPr>
      </w:pPr>
      <w:r>
        <w:t>repeat all the steps above for the 3 m grid, but now make the files as 004 and set the grid cell size to 1.</w:t>
      </w:r>
    </w:p>
    <w:p w:rsidR="00845DBD" w:rsidRDefault="00845DBD" w:rsidP="00845DBD">
      <w:pPr>
        <w:pStyle w:val="ListParagraph"/>
        <w:numPr>
          <w:ilvl w:val="0"/>
          <w:numId w:val="2"/>
        </w:numPr>
      </w:pPr>
      <w:r>
        <w:t>Go into GIS, copy/paste the SA .</w:t>
      </w:r>
      <w:proofErr w:type="spellStart"/>
      <w:r>
        <w:t>shp</w:t>
      </w:r>
      <w:proofErr w:type="spellEnd"/>
      <w:r>
        <w:t xml:space="preserve"> file, rename it with a new suffix like “_1m.shp”, and now edit the SA polygon/rectangle in that.  Instead of having it be ~ 11 m long down the length of the river, reduce it down to just over 1 m.  Remember, you can use the topo points to help you scale the rectangle down. You can use the “modify feature” tool in ArcGIS to do this. Then SAVE your edits.</w:t>
      </w:r>
    </w:p>
    <w:p w:rsidR="00845DBD" w:rsidRDefault="00845DBD" w:rsidP="00845DBD">
      <w:pPr>
        <w:pStyle w:val="ListParagraph"/>
        <w:numPr>
          <w:ilvl w:val="0"/>
          <w:numId w:val="2"/>
        </w:numPr>
      </w:pPr>
      <w:r>
        <w:t>Go into the</w:t>
      </w:r>
      <w:r w:rsidR="007A1B3E">
        <w:t xml:space="preserve"> 004</w:t>
      </w:r>
      <w:r>
        <w:t xml:space="preserve"> </w:t>
      </w:r>
      <w:r w:rsidR="007A1B3E">
        <w:t>.</w:t>
      </w:r>
      <w:proofErr w:type="spellStart"/>
      <w:r w:rsidR="007A1B3E">
        <w:t>tcf</w:t>
      </w:r>
      <w:proofErr w:type="spellEnd"/>
      <w:r w:rsidR="007A1B3E">
        <w:t xml:space="preserve"> file and be sure to update the file name for the SA file to the new name. Use the open relative file trick to make sure it works.</w:t>
      </w:r>
    </w:p>
    <w:p w:rsidR="007A1B3E" w:rsidRDefault="007A1B3E" w:rsidP="00845DBD">
      <w:pPr>
        <w:pStyle w:val="ListParagraph"/>
        <w:numPr>
          <w:ilvl w:val="0"/>
          <w:numId w:val="2"/>
        </w:numPr>
      </w:pPr>
      <w:r>
        <w:t>That’s it. Run the model.</w:t>
      </w:r>
    </w:p>
    <w:p w:rsidR="007141EE" w:rsidRDefault="007141EE"/>
    <w:p w:rsidR="007A1B3E" w:rsidRDefault="007A1B3E">
      <w:r>
        <w:t>If you want to try running a 0.5 m grid, then that will be too big to run in DEMO mode. To run that you’ll have to visit with one of my graduate students (</w:t>
      </w:r>
      <w:r>
        <w:t xml:space="preserve">Arielle </w:t>
      </w:r>
      <w:proofErr w:type="spellStart"/>
      <w:r>
        <w:t>Gervasi</w:t>
      </w:r>
      <w:proofErr w:type="spellEnd"/>
      <w:r>
        <w:t xml:space="preserve">, Kenny </w:t>
      </w:r>
      <w:proofErr w:type="spellStart"/>
      <w:r>
        <w:t>Larrieu</w:t>
      </w:r>
      <w:proofErr w:type="spellEnd"/>
      <w:r>
        <w:t xml:space="preserve">, or Sierra Phillips) in </w:t>
      </w:r>
      <w:proofErr w:type="spellStart"/>
      <w:r>
        <w:t>Veihmeyer</w:t>
      </w:r>
      <w:proofErr w:type="spellEnd"/>
      <w:r>
        <w:t xml:space="preserve"> room 239 or 219. They have the USB hardware dongles to run the model. Please turn on the HPC and GPU lines in the .</w:t>
      </w:r>
      <w:proofErr w:type="spellStart"/>
      <w:r>
        <w:t>tcf</w:t>
      </w:r>
      <w:proofErr w:type="spellEnd"/>
      <w:r>
        <w:t xml:space="preserve"> file, per workflow sections 4.4, 4.5, and 4.6</w:t>
      </w:r>
    </w:p>
    <w:p w:rsidR="007A1B3E" w:rsidRDefault="007A1B3E"/>
    <w:p w:rsidR="007A1B3E" w:rsidRDefault="007A1B3E">
      <w:r>
        <w:t>After you run these models, follow the directions in the assignment for tutorial 1.</w:t>
      </w:r>
    </w:p>
    <w:p w:rsidR="007A1B3E" w:rsidRDefault="007A1B3E"/>
    <w:p w:rsidR="007A1B3E" w:rsidRDefault="007A1B3E" w:rsidP="007A1B3E">
      <w:pPr>
        <w:jc w:val="center"/>
      </w:pPr>
      <w:r>
        <w:lastRenderedPageBreak/>
        <w:t xml:space="preserve">Changing from VanillaC4 to </w:t>
      </w:r>
      <w:proofErr w:type="spellStart"/>
      <w:r>
        <w:t>InPhase</w:t>
      </w:r>
      <w:proofErr w:type="spellEnd"/>
      <w:r>
        <w:t xml:space="preserve"> and </w:t>
      </w:r>
      <w:proofErr w:type="spellStart"/>
      <w:r>
        <w:t>OutPhase</w:t>
      </w:r>
      <w:proofErr w:type="spellEnd"/>
      <w:r>
        <w:t xml:space="preserve"> C4.</w:t>
      </w:r>
    </w:p>
    <w:p w:rsidR="007A1B3E" w:rsidRDefault="007A1B3E"/>
    <w:p w:rsidR="007A1B3E" w:rsidRDefault="007A1B3E">
      <w:r>
        <w:t xml:space="preserve">After you run the different model resolutions, the next challenge is to go back to the 1 m grid and make a new variant in which you swap out the topography.  VanillaC4 was a straight canal basically. In the 0_datainputs folder </w:t>
      </w:r>
      <w:r w:rsidR="006714D3">
        <w:t xml:space="preserve">you’ll find the folders with these other </w:t>
      </w:r>
      <w:proofErr w:type="spellStart"/>
      <w:r w:rsidR="006714D3">
        <w:t>DEMs.</w:t>
      </w:r>
      <w:proofErr w:type="spellEnd"/>
    </w:p>
    <w:p w:rsidR="006714D3" w:rsidRDefault="006714D3"/>
    <w:p w:rsidR="006714D3" w:rsidRDefault="006714D3">
      <w:r>
        <w:t>To make this work, here is what you have to do:</w:t>
      </w:r>
    </w:p>
    <w:p w:rsidR="006714D3" w:rsidRDefault="006714D3"/>
    <w:p w:rsidR="006714D3" w:rsidRDefault="006714D3" w:rsidP="006714D3">
      <w:pPr>
        <w:pStyle w:val="ListParagraph"/>
        <w:numPr>
          <w:ilvl w:val="0"/>
          <w:numId w:val="3"/>
        </w:numPr>
      </w:pPr>
      <w:r>
        <w:t>Copy/paste the .</w:t>
      </w:r>
      <w:proofErr w:type="spellStart"/>
      <w:r>
        <w:t>asc</w:t>
      </w:r>
      <w:proofErr w:type="spellEnd"/>
      <w:r>
        <w:t xml:space="preserve"> grid file for a new topo into the model/grid folder. You can put all of them in there at any time, you do not have to wait.</w:t>
      </w:r>
    </w:p>
    <w:p w:rsidR="006714D3" w:rsidRDefault="006714D3" w:rsidP="006714D3">
      <w:pPr>
        <w:pStyle w:val="ListParagraph"/>
        <w:numPr>
          <w:ilvl w:val="0"/>
          <w:numId w:val="3"/>
        </w:numPr>
      </w:pPr>
      <w:r>
        <w:t>Follow the instructions for the 004 run, but keep incrementing your run numbers 006, 007, etc. This time set the grid size to 1 m and in the .</w:t>
      </w:r>
      <w:proofErr w:type="spellStart"/>
      <w:r>
        <w:t>tgc</w:t>
      </w:r>
      <w:proofErr w:type="spellEnd"/>
      <w:r>
        <w:t xml:space="preserve"> file point the topography file to whichever Dem you want to use.</w:t>
      </w:r>
    </w:p>
    <w:p w:rsidR="006714D3" w:rsidRDefault="006714D3" w:rsidP="006714D3">
      <w:pPr>
        <w:pStyle w:val="ListParagraph"/>
        <w:numPr>
          <w:ilvl w:val="0"/>
          <w:numId w:val="3"/>
        </w:numPr>
      </w:pPr>
      <w:r>
        <w:t xml:space="preserve">You’ll need to check the code, BC, SA, and PO files, because now the river banks are undulating. Most likely, you have to copy/paste those files to make new versions with new names and update them to make sense with the new topographies.  You’ll need one set for </w:t>
      </w:r>
      <w:proofErr w:type="spellStart"/>
      <w:r>
        <w:t>inphase</w:t>
      </w:r>
      <w:proofErr w:type="spellEnd"/>
      <w:r>
        <w:t xml:space="preserve"> and one for </w:t>
      </w:r>
      <w:proofErr w:type="spellStart"/>
      <w:r>
        <w:t>outphase</w:t>
      </w:r>
      <w:proofErr w:type="spellEnd"/>
      <w:r>
        <w:t>.</w:t>
      </w:r>
    </w:p>
    <w:p w:rsidR="006714D3" w:rsidRDefault="006714D3" w:rsidP="006714D3">
      <w:pPr>
        <w:pStyle w:val="ListParagraph"/>
        <w:numPr>
          <w:ilvl w:val="0"/>
          <w:numId w:val="3"/>
        </w:numPr>
      </w:pPr>
      <w:r>
        <w:t>After you run these, look at the results and make sure everything is sensible or maybe some of the GIS files need further revision.</w:t>
      </w:r>
    </w:p>
    <w:p w:rsidR="007141EE" w:rsidRDefault="007141EE"/>
    <w:p w:rsidR="006714D3" w:rsidRDefault="00983362">
      <w:r>
        <w:t>Follow the instructions for tutorial 2 on what to do.</w:t>
      </w:r>
    </w:p>
    <w:p w:rsidR="00983362" w:rsidRDefault="00983362"/>
    <w:p w:rsidR="00983362" w:rsidRDefault="00983362"/>
    <w:p w:rsidR="00983362" w:rsidRDefault="00983362">
      <w:r>
        <w:t>WANT MORE PRACTICE?</w:t>
      </w:r>
    </w:p>
    <w:p w:rsidR="00983362" w:rsidRDefault="00983362"/>
    <w:p w:rsidR="00983362" w:rsidRDefault="00983362">
      <w:r>
        <w:t>On your own, feel free to try some other tests.</w:t>
      </w:r>
    </w:p>
    <w:p w:rsidR="00983362" w:rsidRDefault="00983362"/>
    <w:p w:rsidR="00983362" w:rsidRDefault="00983362">
      <w:r>
        <w:t xml:space="preserve">Try raising and lowering the Manning’s n value to see how much hydraulic </w:t>
      </w:r>
      <w:proofErr w:type="spellStart"/>
      <w:r>
        <w:t>schange</w:t>
      </w:r>
      <w:proofErr w:type="spellEnd"/>
      <w:r>
        <w:t xml:space="preserve"> per each 0.01 increment in n. Try </w:t>
      </w:r>
    </w:p>
    <w:p w:rsidR="00983362" w:rsidRDefault="00983362"/>
    <w:p w:rsidR="00983362" w:rsidRDefault="00983362">
      <w:r>
        <w:t>Try changing the eddy viscosity parameters from 0.5 and 0.005 to higher numbers. You can take the 0.5 down some but don’t put 0.005 lower.</w:t>
      </w:r>
    </w:p>
    <w:p w:rsidR="007141EE" w:rsidRDefault="007141EE"/>
    <w:p w:rsidR="00983362" w:rsidRDefault="00983362">
      <w:r>
        <w:t>Try using Manning’s equation to estimate the bankfull discharge and change the discharge to that value. 121.46 m3/s is too high. You can also try different discharges and WSEs to see how those affect model performance.</w:t>
      </w:r>
      <w:bookmarkStart w:id="0" w:name="_GoBack"/>
      <w:bookmarkEnd w:id="0"/>
    </w:p>
    <w:sectPr w:rsidR="00983362" w:rsidSect="003C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774"/>
    <w:multiLevelType w:val="hybridMultilevel"/>
    <w:tmpl w:val="D88C217C"/>
    <w:lvl w:ilvl="0" w:tplc="8E18C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1506"/>
    <w:multiLevelType w:val="hybridMultilevel"/>
    <w:tmpl w:val="54A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42886"/>
    <w:multiLevelType w:val="hybridMultilevel"/>
    <w:tmpl w:val="BDB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EE"/>
    <w:rsid w:val="000D704C"/>
    <w:rsid w:val="000E0DCF"/>
    <w:rsid w:val="000E6F0C"/>
    <w:rsid w:val="00134162"/>
    <w:rsid w:val="00180680"/>
    <w:rsid w:val="001D332C"/>
    <w:rsid w:val="001F03ED"/>
    <w:rsid w:val="00286990"/>
    <w:rsid w:val="003309CC"/>
    <w:rsid w:val="003C667C"/>
    <w:rsid w:val="004B4E52"/>
    <w:rsid w:val="005E16EA"/>
    <w:rsid w:val="006714D3"/>
    <w:rsid w:val="00676F90"/>
    <w:rsid w:val="006C70DC"/>
    <w:rsid w:val="006D4FAF"/>
    <w:rsid w:val="006F1459"/>
    <w:rsid w:val="007141EE"/>
    <w:rsid w:val="00726A35"/>
    <w:rsid w:val="007A1B3E"/>
    <w:rsid w:val="00845DBD"/>
    <w:rsid w:val="00960FEB"/>
    <w:rsid w:val="00983362"/>
    <w:rsid w:val="00A341D2"/>
    <w:rsid w:val="00AB3598"/>
    <w:rsid w:val="00B274BC"/>
    <w:rsid w:val="00C1076D"/>
    <w:rsid w:val="00D034F1"/>
    <w:rsid w:val="00E46BE7"/>
    <w:rsid w:val="00E74750"/>
    <w:rsid w:val="00FA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28FE"/>
  <w15:chartTrackingRefBased/>
  <w15:docId w15:val="{B9934358-0911-5440-9F27-A883ECAB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Pasternack</dc:creator>
  <cp:keywords/>
  <dc:description/>
  <cp:lastModifiedBy>Greg Pasternack</cp:lastModifiedBy>
  <cp:revision>4</cp:revision>
  <dcterms:created xsi:type="dcterms:W3CDTF">2019-10-10T00:40:00Z</dcterms:created>
  <dcterms:modified xsi:type="dcterms:W3CDTF">2019-10-10T01:09:00Z</dcterms:modified>
</cp:coreProperties>
</file>