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41E172" w14:textId="15D6ED4D" w:rsidR="00941E53" w:rsidRDefault="00440000"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按位与操作</w:t>
      </w:r>
    </w:p>
    <w:p w14:paraId="715A6E59" w14:textId="3A9139BE" w:rsidR="00440000" w:rsidRDefault="00440000">
      <w:r>
        <w:rPr>
          <w:rFonts w:hint="eastAsia"/>
        </w:rPr>
        <w:t>只有对应的两个二进制数为1时，结果位才为1</w:t>
      </w:r>
    </w:p>
    <w:p w14:paraId="706100E4" w14:textId="46808881" w:rsidR="00440000" w:rsidRDefault="00440000">
      <w:r>
        <w:rPr>
          <w:rFonts w:hint="eastAsia"/>
        </w:rPr>
        <w:t>1&amp;</w:t>
      </w:r>
      <w:r>
        <w:t>1</w:t>
      </w:r>
      <w:r>
        <w:rPr>
          <w:rFonts w:hint="eastAsia"/>
        </w:rPr>
        <w:t>=</w:t>
      </w:r>
      <w:r>
        <w:t>1</w:t>
      </w:r>
    </w:p>
    <w:p w14:paraId="4C019F9E" w14:textId="71B62DC3" w:rsidR="00440000" w:rsidRDefault="00440000">
      <w:r>
        <w:rPr>
          <w:rFonts w:hint="eastAsia"/>
        </w:rPr>
        <w:t>1&amp;</w:t>
      </w:r>
      <w:r>
        <w:t>0</w:t>
      </w:r>
      <w:r>
        <w:rPr>
          <w:rFonts w:hint="eastAsia"/>
        </w:rPr>
        <w:t>=</w:t>
      </w:r>
      <w:r>
        <w:t>0</w:t>
      </w:r>
    </w:p>
    <w:p w14:paraId="7506871A" w14:textId="3F7C552D" w:rsidR="00440000" w:rsidRDefault="00440000"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按位或操作</w:t>
      </w:r>
    </w:p>
    <w:p w14:paraId="1FDC7990" w14:textId="641567E3" w:rsidR="00440000" w:rsidRDefault="00440000">
      <w:r>
        <w:rPr>
          <w:rFonts w:hint="eastAsia"/>
        </w:rPr>
        <w:t>有一个位为1时，结果位就为1</w:t>
      </w:r>
    </w:p>
    <w:p w14:paraId="243F57C4" w14:textId="23338017" w:rsidR="00440000" w:rsidRDefault="00440000">
      <w:r>
        <w:rPr>
          <w:rFonts w:hint="eastAsia"/>
        </w:rPr>
        <w:t>1|</w:t>
      </w:r>
      <w:r>
        <w:t>1</w:t>
      </w:r>
      <w:r>
        <w:rPr>
          <w:rFonts w:hint="eastAsia"/>
        </w:rPr>
        <w:t>=</w:t>
      </w:r>
      <w:r>
        <w:t>1</w:t>
      </w:r>
    </w:p>
    <w:p w14:paraId="09C5C3CE" w14:textId="0EB30014" w:rsidR="00440000" w:rsidRDefault="00440000">
      <w:r>
        <w:rPr>
          <w:rFonts w:hint="eastAsia"/>
        </w:rPr>
        <w:t>1|</w:t>
      </w:r>
      <w:r>
        <w:t>0</w:t>
      </w:r>
      <w:r>
        <w:rPr>
          <w:rFonts w:hint="eastAsia"/>
        </w:rPr>
        <w:t>=</w:t>
      </w:r>
      <w:r>
        <w:t>1</w:t>
      </w:r>
    </w:p>
    <w:p w14:paraId="0416B871" w14:textId="11C4CCEB" w:rsidR="00440000" w:rsidRDefault="00440000">
      <w:r>
        <w:rPr>
          <w:rFonts w:hint="eastAsia"/>
        </w:rPr>
        <w:t>0|</w:t>
      </w:r>
      <w:r>
        <w:t>0</w:t>
      </w:r>
      <w:r>
        <w:rPr>
          <w:rFonts w:hint="eastAsia"/>
        </w:rPr>
        <w:t>=</w:t>
      </w:r>
      <w:r>
        <w:t>0</w:t>
      </w:r>
    </w:p>
    <w:p w14:paraId="45F61F0C" w14:textId="0E11FABC" w:rsidR="00440000" w:rsidRDefault="00440000"/>
    <w:p w14:paraId="118F1715" w14:textId="77777777" w:rsidR="00440000" w:rsidRPr="00440000" w:rsidRDefault="00440000" w:rsidP="004400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0000">
        <w:rPr>
          <w:rFonts w:ascii="Courier" w:eastAsia="宋体" w:hAnsi="Courier" w:cs="宋体"/>
          <w:color w:val="333333"/>
          <w:kern w:val="0"/>
          <w:sz w:val="19"/>
          <w:szCs w:val="19"/>
        </w:rPr>
        <w:t xml:space="preserve">&amp; </w:t>
      </w: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和</w:t>
      </w:r>
      <w:r w:rsidRPr="00440000">
        <w:rPr>
          <w:rFonts w:ascii="Courier" w:eastAsia="宋体" w:hAnsi="Courier" w:cs="宋体"/>
          <w:color w:val="333333"/>
          <w:kern w:val="0"/>
          <w:sz w:val="19"/>
          <w:szCs w:val="19"/>
        </w:rPr>
        <w:t xml:space="preserve"> &amp;&amp; </w:t>
      </w: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都可以实现</w:t>
      </w: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 xml:space="preserve"> </w:t>
      </w: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和</w:t>
      </w: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 xml:space="preserve"> </w:t>
      </w: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这个功能</w:t>
      </w: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 xml:space="preserve"> </w:t>
      </w:r>
    </w:p>
    <w:p w14:paraId="3975408B" w14:textId="77777777" w:rsidR="00440000" w:rsidRPr="00440000" w:rsidRDefault="00440000" w:rsidP="004400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区别：</w:t>
      </w:r>
      <w:r w:rsidRPr="00440000">
        <w:rPr>
          <w:rFonts w:ascii="Courier" w:eastAsia="宋体" w:hAnsi="Courier" w:cs="宋体"/>
          <w:color w:val="333333"/>
          <w:kern w:val="0"/>
          <w:sz w:val="19"/>
          <w:szCs w:val="19"/>
        </w:rPr>
        <w:t xml:space="preserve">&amp; </w:t>
      </w: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两边都运算，</w:t>
      </w:r>
      <w:r w:rsidRPr="00440000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⽽</w:t>
      </w:r>
      <w:r w:rsidRPr="00440000">
        <w:rPr>
          <w:rFonts w:ascii="Courier" w:eastAsia="宋体" w:hAnsi="Courier" w:cs="宋体"/>
          <w:color w:val="333333"/>
          <w:kern w:val="0"/>
          <w:sz w:val="19"/>
          <w:szCs w:val="19"/>
        </w:rPr>
        <w:t xml:space="preserve"> &amp;&amp; </w:t>
      </w: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先算</w:t>
      </w:r>
      <w:r w:rsidRPr="00440000">
        <w:rPr>
          <w:rFonts w:ascii="Courier" w:eastAsia="宋体" w:hAnsi="Courier" w:cs="宋体"/>
          <w:color w:val="333333"/>
          <w:kern w:val="0"/>
          <w:sz w:val="19"/>
          <w:szCs w:val="19"/>
        </w:rPr>
        <w:t xml:space="preserve"> &amp;&amp; </w:t>
      </w: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左侧，若左侧为</w:t>
      </w:r>
      <w:r w:rsidRPr="00440000">
        <w:rPr>
          <w:rFonts w:ascii="Courier" w:eastAsia="宋体" w:hAnsi="Courier" w:cs="宋体"/>
          <w:color w:val="333333"/>
          <w:kern w:val="0"/>
          <w:sz w:val="19"/>
          <w:szCs w:val="19"/>
        </w:rPr>
        <w:t xml:space="preserve">false </w:t>
      </w: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那么右侧就不运算，判断语句中</w:t>
      </w: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 xml:space="preserve"> </w:t>
      </w:r>
    </w:p>
    <w:p w14:paraId="6239EC03" w14:textId="77777777" w:rsidR="00440000" w:rsidRPr="00440000" w:rsidRDefault="00440000" w:rsidP="004400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推荐使</w:t>
      </w:r>
      <w:r w:rsidRPr="00440000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⽤</w:t>
      </w:r>
      <w:r w:rsidRPr="00440000">
        <w:rPr>
          <w:rFonts w:ascii="Courier" w:eastAsia="宋体" w:hAnsi="Courier" w:cs="宋体"/>
          <w:color w:val="333333"/>
          <w:kern w:val="0"/>
          <w:sz w:val="19"/>
          <w:szCs w:val="19"/>
        </w:rPr>
        <w:t xml:space="preserve"> &amp;&amp;</w:t>
      </w: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，效率更</w:t>
      </w:r>
      <w:r w:rsidRPr="00440000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⾼</w:t>
      </w: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 xml:space="preserve"> </w:t>
      </w:r>
    </w:p>
    <w:p w14:paraId="63200EEC" w14:textId="77777777" w:rsidR="00440000" w:rsidRPr="00440000" w:rsidRDefault="00440000" w:rsidP="004400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0000">
        <w:rPr>
          <w:rFonts w:ascii="Courier" w:eastAsia="宋体" w:hAnsi="Courier" w:cs="宋体"/>
          <w:color w:val="333333"/>
          <w:kern w:val="0"/>
          <w:sz w:val="19"/>
          <w:szCs w:val="19"/>
        </w:rPr>
        <w:t xml:space="preserve">| </w:t>
      </w: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和</w:t>
      </w:r>
      <w:r w:rsidRPr="00440000">
        <w:rPr>
          <w:rFonts w:ascii="Courier" w:eastAsia="宋体" w:hAnsi="Courier" w:cs="宋体"/>
          <w:color w:val="333333"/>
          <w:kern w:val="0"/>
          <w:sz w:val="19"/>
          <w:szCs w:val="19"/>
        </w:rPr>
        <w:t xml:space="preserve"> || </w:t>
      </w: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和上</w:t>
      </w:r>
      <w:r w:rsidRPr="00440000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⾯</w:t>
      </w:r>
      <w:r w:rsidRPr="00440000">
        <w:rPr>
          <w:rFonts w:ascii="宋体" w:eastAsia="宋体" w:hAnsi="宋体" w:cs="宋体" w:hint="eastAsia"/>
          <w:color w:val="333333"/>
          <w:kern w:val="0"/>
          <w:sz w:val="19"/>
          <w:szCs w:val="19"/>
        </w:rPr>
        <w:t>类似</w:t>
      </w: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 xml:space="preserve"> </w:t>
      </w:r>
    </w:p>
    <w:p w14:paraId="5FE959C9" w14:textId="77777777" w:rsidR="00440000" w:rsidRPr="00440000" w:rsidRDefault="00440000" w:rsidP="004400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区别：</w:t>
      </w:r>
      <w:r w:rsidRPr="00440000">
        <w:rPr>
          <w:rFonts w:ascii="Courier" w:eastAsia="宋体" w:hAnsi="Courier" w:cs="宋体"/>
          <w:color w:val="333333"/>
          <w:kern w:val="0"/>
          <w:sz w:val="19"/>
          <w:szCs w:val="19"/>
        </w:rPr>
        <w:t>||</w:t>
      </w: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只要满</w:t>
      </w:r>
      <w:r w:rsidRPr="00440000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⾜</w:t>
      </w:r>
      <w:r w:rsidRPr="00440000">
        <w:rPr>
          <w:rFonts w:ascii="宋体" w:eastAsia="宋体" w:hAnsi="宋体" w:cs="宋体" w:hint="eastAsia"/>
          <w:color w:val="333333"/>
          <w:kern w:val="0"/>
          <w:sz w:val="19"/>
          <w:szCs w:val="19"/>
        </w:rPr>
        <w:t>第</w:t>
      </w:r>
      <w:r w:rsidRPr="00440000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⼀</w:t>
      </w:r>
      <w:r w:rsidRPr="00440000">
        <w:rPr>
          <w:rFonts w:ascii="宋体" w:eastAsia="宋体" w:hAnsi="宋体" w:cs="宋体" w:hint="eastAsia"/>
          <w:color w:val="333333"/>
          <w:kern w:val="0"/>
          <w:sz w:val="19"/>
          <w:szCs w:val="19"/>
        </w:rPr>
        <w:t>个条件，后</w:t>
      </w:r>
      <w:r w:rsidRPr="00440000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⾯</w:t>
      </w:r>
      <w:r w:rsidRPr="00440000">
        <w:rPr>
          <w:rFonts w:ascii="宋体" w:eastAsia="宋体" w:hAnsi="宋体" w:cs="宋体" w:hint="eastAsia"/>
          <w:color w:val="333333"/>
          <w:kern w:val="0"/>
          <w:sz w:val="19"/>
          <w:szCs w:val="19"/>
        </w:rPr>
        <w:t>的条件就不再判断，</w:t>
      </w:r>
      <w:r w:rsidRPr="00440000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⽽</w:t>
      </w:r>
      <w:r w:rsidRPr="00440000">
        <w:rPr>
          <w:rFonts w:ascii="Courier" w:eastAsia="宋体" w:hAnsi="Courier" w:cs="宋体"/>
          <w:color w:val="333333"/>
          <w:kern w:val="0"/>
          <w:sz w:val="19"/>
          <w:szCs w:val="19"/>
        </w:rPr>
        <w:t>|</w:t>
      </w: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要对所有的条件进</w:t>
      </w:r>
      <w:r w:rsidRPr="00440000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⾏</w:t>
      </w:r>
      <w:r w:rsidRPr="00440000">
        <w:rPr>
          <w:rFonts w:ascii="宋体" w:eastAsia="宋体" w:hAnsi="宋体" w:cs="宋体" w:hint="eastAsia"/>
          <w:color w:val="333333"/>
          <w:kern w:val="0"/>
          <w:sz w:val="19"/>
          <w:szCs w:val="19"/>
        </w:rPr>
        <w:t>判断</w:t>
      </w: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 xml:space="preserve"> </w:t>
      </w:r>
    </w:p>
    <w:p w14:paraId="1A6249D6" w14:textId="683864C7" w:rsidR="00440000" w:rsidRDefault="00440000" w:rsidP="00440000">
      <w:pPr>
        <w:rPr>
          <w:rFonts w:ascii="Courier" w:eastAsia="宋体" w:hAnsi="Courier" w:cs="宋体"/>
          <w:color w:val="333333"/>
          <w:kern w:val="0"/>
          <w:sz w:val="19"/>
          <w:szCs w:val="19"/>
        </w:rPr>
      </w:pP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把</w:t>
      </w:r>
      <w:r w:rsidRPr="00440000">
        <w:rPr>
          <w:rFonts w:ascii="Courier" w:eastAsia="宋体" w:hAnsi="Courier" w:cs="宋体"/>
          <w:color w:val="333333"/>
          <w:kern w:val="0"/>
          <w:sz w:val="19"/>
          <w:szCs w:val="19"/>
        </w:rPr>
        <w:t>&amp;&amp;</w:t>
      </w:r>
      <w:r w:rsidRPr="00440000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和</w:t>
      </w:r>
      <w:r w:rsidRPr="00440000">
        <w:rPr>
          <w:rFonts w:ascii="Courier" w:eastAsia="宋体" w:hAnsi="Courier" w:cs="宋体"/>
          <w:color w:val="333333"/>
          <w:kern w:val="0"/>
          <w:sz w:val="19"/>
          <w:szCs w:val="19"/>
        </w:rPr>
        <w:t>||</w:t>
      </w:r>
    </w:p>
    <w:p w14:paraId="567F01EE" w14:textId="0F72E888" w:rsidR="004B2357" w:rsidRDefault="004B2357" w:rsidP="00440000">
      <w:pPr>
        <w:rPr>
          <w:rFonts w:ascii="Courier" w:eastAsia="宋体" w:hAnsi="Courier" w:cs="宋体"/>
          <w:color w:val="333333"/>
          <w:kern w:val="0"/>
          <w:sz w:val="19"/>
          <w:szCs w:val="19"/>
        </w:rPr>
      </w:pPr>
    </w:p>
    <w:p w14:paraId="464F73F6" w14:textId="3AC4817B" w:rsidR="001D7A06" w:rsidRDefault="001D7A06" w:rsidP="00440000">
      <w:pPr>
        <w:rPr>
          <w:rFonts w:ascii="Courier" w:eastAsia="宋体" w:hAnsi="Courier" w:cs="宋体"/>
          <w:color w:val="333333"/>
          <w:kern w:val="0"/>
          <w:sz w:val="19"/>
          <w:szCs w:val="19"/>
        </w:rPr>
      </w:pPr>
      <w:r>
        <w:rPr>
          <w:rFonts w:ascii="微软雅黑" w:eastAsia="微软雅黑" w:hAnsi="微软雅黑" w:cs="微软雅黑" w:hint="eastAsia"/>
          <w:color w:val="333333"/>
          <w:szCs w:val="21"/>
        </w:rPr>
        <w:t>⽤</w:t>
      </w:r>
      <w:r>
        <w:rPr>
          <w:rFonts w:ascii="等线" w:eastAsia="等线" w:hAnsi="等线" w:cs="等线" w:hint="eastAsia"/>
          <w:color w:val="333333"/>
          <w:szCs w:val="21"/>
        </w:rPr>
        <w:t>最有效率的</w:t>
      </w:r>
      <w:r>
        <w:rPr>
          <w:rFonts w:ascii="微软雅黑" w:eastAsia="微软雅黑" w:hAnsi="微软雅黑" w:cs="微软雅黑" w:hint="eastAsia"/>
          <w:color w:val="333333"/>
          <w:szCs w:val="21"/>
        </w:rPr>
        <w:t>⽅</w:t>
      </w:r>
      <w:r>
        <w:rPr>
          <w:rFonts w:ascii="等线" w:eastAsia="等线" w:hAnsi="等线" w:cs="等线" w:hint="eastAsia"/>
          <w:color w:val="333333"/>
          <w:szCs w:val="21"/>
        </w:rPr>
        <w:t>法计算</w:t>
      </w:r>
      <w:r>
        <w:rPr>
          <w:rFonts w:ascii="Open Sans" w:hAnsi="Open Sans" w:cs="Open Sans"/>
          <w:color w:val="333333"/>
          <w:szCs w:val="21"/>
        </w:rPr>
        <w:t>2</w:t>
      </w:r>
      <w:r>
        <w:rPr>
          <w:rFonts w:ascii="PingFangSC-Regular" w:hAnsi="PingFangSC-Regular"/>
          <w:color w:val="333333"/>
          <w:szCs w:val="21"/>
        </w:rPr>
        <w:t>乘以</w:t>
      </w:r>
      <w:r>
        <w:rPr>
          <w:rFonts w:ascii="Open Sans" w:hAnsi="Open Sans" w:cs="Open Sans"/>
          <w:color w:val="333333"/>
          <w:szCs w:val="21"/>
        </w:rPr>
        <w:t>8</w:t>
      </w:r>
    </w:p>
    <w:p w14:paraId="215C66F0" w14:textId="77777777" w:rsidR="004B2357" w:rsidRPr="004B2357" w:rsidRDefault="004B2357" w:rsidP="004B23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2357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原理：将</w:t>
      </w:r>
      <w:r w:rsidRPr="004B2357">
        <w:rPr>
          <w:rFonts w:ascii="微软雅黑" w:eastAsia="微软雅黑" w:hAnsi="微软雅黑" w:cs="微软雅黑"/>
          <w:color w:val="333333"/>
          <w:kern w:val="0"/>
          <w:sz w:val="19"/>
          <w:szCs w:val="19"/>
        </w:rPr>
        <w:t>⼀</w:t>
      </w:r>
      <w:r w:rsidRPr="004B2357">
        <w:rPr>
          <w:rFonts w:ascii="等线" w:eastAsia="等线" w:hAnsi="等线" w:cs="等线"/>
          <w:color w:val="333333"/>
          <w:kern w:val="0"/>
          <w:sz w:val="19"/>
          <w:szCs w:val="19"/>
        </w:rPr>
        <w:t>个数左移</w:t>
      </w:r>
      <w:r w:rsidRPr="004B2357">
        <w:rPr>
          <w:rFonts w:ascii="Courier" w:eastAsia="宋体" w:hAnsi="Courier" w:cs="宋体"/>
          <w:color w:val="333333"/>
          <w:kern w:val="0"/>
          <w:sz w:val="19"/>
          <w:szCs w:val="19"/>
        </w:rPr>
        <w:t>n</w:t>
      </w:r>
      <w:r w:rsidRPr="004B2357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位，相当于乘以</w:t>
      </w:r>
      <w:r w:rsidRPr="004B2357">
        <w:rPr>
          <w:rFonts w:ascii="Courier" w:eastAsia="宋体" w:hAnsi="Courier" w:cs="宋体"/>
          <w:color w:val="333333"/>
          <w:kern w:val="0"/>
          <w:sz w:val="19"/>
          <w:szCs w:val="19"/>
        </w:rPr>
        <w:t>2</w:t>
      </w:r>
      <w:r w:rsidRPr="004B2357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的</w:t>
      </w:r>
      <w:r w:rsidRPr="004B2357">
        <w:rPr>
          <w:rFonts w:ascii="Courier" w:eastAsia="宋体" w:hAnsi="Courier" w:cs="宋体"/>
          <w:color w:val="333333"/>
          <w:kern w:val="0"/>
          <w:sz w:val="19"/>
          <w:szCs w:val="19"/>
        </w:rPr>
        <w:t>n</w:t>
      </w:r>
      <w:r w:rsidRPr="004B2357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次</w:t>
      </w:r>
      <w:r w:rsidRPr="004B2357">
        <w:rPr>
          <w:rFonts w:ascii="微软雅黑" w:eastAsia="微软雅黑" w:hAnsi="微软雅黑" w:cs="微软雅黑"/>
          <w:color w:val="333333"/>
          <w:kern w:val="0"/>
          <w:sz w:val="19"/>
          <w:szCs w:val="19"/>
        </w:rPr>
        <w:t>⽅</w:t>
      </w:r>
      <w:r w:rsidRPr="004B2357">
        <w:rPr>
          <w:rFonts w:ascii="等线" w:eastAsia="等线" w:hAnsi="等线" w:cs="等线"/>
          <w:color w:val="333333"/>
          <w:kern w:val="0"/>
          <w:sz w:val="19"/>
          <w:szCs w:val="19"/>
        </w:rPr>
        <w:t>，位运算是</w:t>
      </w:r>
      <w:r w:rsidRPr="004B2357">
        <w:rPr>
          <w:rFonts w:ascii="Courier" w:eastAsia="宋体" w:hAnsi="Courier" w:cs="宋体"/>
          <w:color w:val="333333"/>
          <w:kern w:val="0"/>
          <w:sz w:val="19"/>
          <w:szCs w:val="19"/>
        </w:rPr>
        <w:t>CPU</w:t>
      </w:r>
      <w:r w:rsidRPr="004B2357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直接</w:t>
      </w:r>
      <w:r w:rsidRPr="004B2357">
        <w:rPr>
          <w:rFonts w:ascii="微软雅黑" w:eastAsia="微软雅黑" w:hAnsi="微软雅黑" w:cs="微软雅黑"/>
          <w:color w:val="333333"/>
          <w:kern w:val="0"/>
          <w:sz w:val="19"/>
          <w:szCs w:val="19"/>
        </w:rPr>
        <w:t>⽀</w:t>
      </w:r>
      <w:r w:rsidRPr="004B2357">
        <w:rPr>
          <w:rFonts w:ascii="等线" w:eastAsia="等线" w:hAnsi="等线" w:cs="等线"/>
          <w:color w:val="333333"/>
          <w:kern w:val="0"/>
          <w:sz w:val="19"/>
          <w:szCs w:val="19"/>
        </w:rPr>
        <w:t>持的，所以效率</w:t>
      </w:r>
      <w:r w:rsidRPr="004B2357">
        <w:rPr>
          <w:rFonts w:ascii="微软雅黑" w:eastAsia="微软雅黑" w:hAnsi="微软雅黑" w:cs="微软雅黑"/>
          <w:color w:val="333333"/>
          <w:kern w:val="0"/>
          <w:sz w:val="19"/>
          <w:szCs w:val="19"/>
        </w:rPr>
        <w:t>⾼</w:t>
      </w:r>
      <w:r w:rsidRPr="004B2357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 xml:space="preserve"> </w:t>
      </w:r>
    </w:p>
    <w:p w14:paraId="1C9CAEF3" w14:textId="45F10703" w:rsidR="004B2357" w:rsidRDefault="004B2357" w:rsidP="004B2357">
      <w:pPr>
        <w:rPr>
          <w:rFonts w:ascii="Courier" w:eastAsia="宋体" w:hAnsi="Courier" w:cs="宋体"/>
          <w:color w:val="333333"/>
          <w:kern w:val="0"/>
          <w:sz w:val="19"/>
          <w:szCs w:val="19"/>
        </w:rPr>
      </w:pPr>
      <w:r w:rsidRPr="004B2357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答案：</w:t>
      </w:r>
      <w:r w:rsidRPr="004B2357">
        <w:rPr>
          <w:rFonts w:ascii="Courier" w:eastAsia="宋体" w:hAnsi="Courier" w:cs="宋体"/>
          <w:color w:val="333333"/>
          <w:kern w:val="0"/>
          <w:sz w:val="19"/>
          <w:szCs w:val="19"/>
        </w:rPr>
        <w:t>2&lt;&lt;3</w:t>
      </w:r>
      <w:r w:rsidR="00A7016E">
        <w:rPr>
          <w:rFonts w:ascii="Courier" w:eastAsia="宋体" w:hAnsi="Courier" w:cs="宋体"/>
          <w:color w:val="333333"/>
          <w:kern w:val="0"/>
          <w:sz w:val="19"/>
          <w:szCs w:val="19"/>
        </w:rPr>
        <w:t xml:space="preserve">   </w:t>
      </w:r>
      <w:r w:rsidR="00A7016E">
        <w:rPr>
          <w:rFonts w:ascii="Arial" w:hAnsi="Arial" w:cs="Arial"/>
          <w:color w:val="333333"/>
          <w:sz w:val="20"/>
          <w:szCs w:val="20"/>
          <w:shd w:val="clear" w:color="auto" w:fill="FFFFFF"/>
        </w:rPr>
        <w:t>向左移</w:t>
      </w:r>
      <w:r w:rsidR="00A7016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3</w:t>
      </w:r>
      <w:r w:rsidR="00A7016E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位</w:t>
      </w:r>
    </w:p>
    <w:p w14:paraId="7D2BC924" w14:textId="3180DFBF" w:rsidR="006B6667" w:rsidRDefault="006B6667" w:rsidP="004B2357">
      <w:pPr>
        <w:rPr>
          <w:rFonts w:ascii="PingFangSC-Regular" w:hAnsi="PingFangSC-Regular" w:hint="eastAsia"/>
          <w:color w:val="333333"/>
          <w:sz w:val="19"/>
          <w:szCs w:val="19"/>
        </w:rPr>
      </w:pPr>
      <w:r>
        <w:rPr>
          <w:rFonts w:ascii="PingFangSC-Regular" w:hAnsi="PingFangSC-Regular"/>
          <w:color w:val="333333"/>
          <w:sz w:val="19"/>
          <w:szCs w:val="19"/>
        </w:rPr>
        <w:t>直接是</w:t>
      </w:r>
      <w:r>
        <w:rPr>
          <w:rFonts w:ascii="微软雅黑" w:eastAsia="微软雅黑" w:hAnsi="微软雅黑" w:cs="微软雅黑" w:hint="eastAsia"/>
          <w:color w:val="333333"/>
          <w:sz w:val="19"/>
          <w:szCs w:val="19"/>
        </w:rPr>
        <w:t>⼆</w:t>
      </w:r>
      <w:r>
        <w:rPr>
          <w:rFonts w:ascii="等线" w:eastAsia="等线" w:hAnsi="等线" w:cs="等线" w:hint="eastAsia"/>
          <w:color w:val="333333"/>
          <w:sz w:val="19"/>
          <w:szCs w:val="19"/>
        </w:rPr>
        <w:t>进制操作</w:t>
      </w:r>
      <w:r>
        <w:rPr>
          <w:rFonts w:ascii="PingFangSC-Regular" w:hAnsi="PingFangSC-Regular"/>
          <w:color w:val="333333"/>
          <w:sz w:val="19"/>
          <w:szCs w:val="19"/>
        </w:rPr>
        <w:t>了</w:t>
      </w:r>
    </w:p>
    <w:p w14:paraId="38146EF7" w14:textId="5F47A8AC" w:rsidR="00EF37E6" w:rsidRDefault="00EF37E6" w:rsidP="004B2357">
      <w:pPr>
        <w:rPr>
          <w:rFonts w:ascii="Open Sans" w:hAnsi="Open Sans" w:cs="Open Sans"/>
          <w:color w:val="333333"/>
          <w:szCs w:val="21"/>
        </w:rPr>
      </w:pPr>
      <w:r>
        <w:rPr>
          <w:rFonts w:ascii="PingFangSC-Regular" w:hAnsi="PingFangSC-Regular"/>
          <w:color w:val="333333"/>
          <w:szCs w:val="21"/>
        </w:rPr>
        <w:t>异或运算</w:t>
      </w:r>
      <w:r>
        <w:rPr>
          <w:rFonts w:ascii="Open Sans" w:hAnsi="Open Sans" w:cs="Open Sans"/>
          <w:color w:val="333333"/>
          <w:szCs w:val="21"/>
        </w:rPr>
        <w:t xml:space="preserve"> (</w:t>
      </w:r>
      <w:r>
        <w:rPr>
          <w:rFonts w:ascii="微软雅黑" w:eastAsia="微软雅黑" w:hAnsi="微软雅黑" w:cs="微软雅黑" w:hint="eastAsia"/>
          <w:color w:val="333333"/>
          <w:szCs w:val="21"/>
        </w:rPr>
        <w:t>⼀</w:t>
      </w:r>
      <w:r>
        <w:rPr>
          <w:rFonts w:ascii="等线" w:eastAsia="等线" w:hAnsi="等线" w:cs="等线" w:hint="eastAsia"/>
          <w:color w:val="333333"/>
          <w:szCs w:val="21"/>
        </w:rPr>
        <w:t>个数与另</w:t>
      </w:r>
      <w:r>
        <w:rPr>
          <w:rFonts w:ascii="微软雅黑" w:eastAsia="微软雅黑" w:hAnsi="微软雅黑" w:cs="微软雅黑" w:hint="eastAsia"/>
          <w:color w:val="333333"/>
          <w:szCs w:val="21"/>
        </w:rPr>
        <w:t>⼀</w:t>
      </w:r>
      <w:r>
        <w:rPr>
          <w:rFonts w:ascii="等线" w:eastAsia="等线" w:hAnsi="等线" w:cs="等线" w:hint="eastAsia"/>
          <w:color w:val="333333"/>
          <w:szCs w:val="21"/>
        </w:rPr>
        <w:t>个数异或两次是其本身，</w:t>
      </w:r>
      <w:r>
        <w:rPr>
          <w:rFonts w:ascii="PingFangSC-Regular" w:hAnsi="PingFangSC-Regular"/>
          <w:color w:val="333333"/>
          <w:szCs w:val="21"/>
        </w:rPr>
        <w:t xml:space="preserve"> </w:t>
      </w:r>
      <w:r>
        <w:rPr>
          <w:rFonts w:ascii="微软雅黑" w:eastAsia="微软雅黑" w:hAnsi="微软雅黑" w:cs="微软雅黑" w:hint="eastAsia"/>
          <w:color w:val="333333"/>
          <w:szCs w:val="21"/>
        </w:rPr>
        <w:t>⼀</w:t>
      </w:r>
      <w:r>
        <w:rPr>
          <w:rFonts w:ascii="等线" w:eastAsia="等线" w:hAnsi="等线" w:cs="等线" w:hint="eastAsia"/>
          <w:color w:val="333333"/>
          <w:szCs w:val="21"/>
        </w:rPr>
        <w:t>个数和</w:t>
      </w:r>
      <w:r>
        <w:rPr>
          <w:rFonts w:ascii="微软雅黑" w:eastAsia="微软雅黑" w:hAnsi="微软雅黑" w:cs="微软雅黑" w:hint="eastAsia"/>
          <w:color w:val="333333"/>
          <w:szCs w:val="21"/>
        </w:rPr>
        <w:t>⾃</w:t>
      </w:r>
      <w:r>
        <w:rPr>
          <w:rFonts w:ascii="等线" w:eastAsia="等线" w:hAnsi="等线" w:cs="等线" w:hint="eastAsia"/>
          <w:color w:val="333333"/>
          <w:szCs w:val="21"/>
        </w:rPr>
        <w:t>身异或结果是</w:t>
      </w:r>
      <w:r>
        <w:rPr>
          <w:rFonts w:ascii="Open Sans" w:hAnsi="Open Sans" w:cs="Open Sans"/>
          <w:color w:val="333333"/>
          <w:szCs w:val="21"/>
        </w:rPr>
        <w:t>0 )</w:t>
      </w:r>
    </w:p>
    <w:p w14:paraId="5B1EB19D" w14:textId="1FAEE531" w:rsidR="003F6A36" w:rsidRDefault="003F6A36" w:rsidP="004B2357">
      <w:r w:rsidRPr="003F6A36">
        <w:rPr>
          <w:noProof/>
        </w:rPr>
        <w:lastRenderedPageBreak/>
        <w:drawing>
          <wp:inline distT="0" distB="0" distL="0" distR="0" wp14:anchorId="0BDD7138" wp14:editId="334FD828">
            <wp:extent cx="4456430" cy="4740910"/>
            <wp:effectExtent l="0" t="0" r="12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1BC">
        <w:br/>
      </w:r>
    </w:p>
    <w:p w14:paraId="139B4C17" w14:textId="1FDA47C3" w:rsidR="001F71BC" w:rsidRDefault="001F71BC" w:rsidP="004B2357">
      <w:r>
        <w:rPr>
          <w:noProof/>
        </w:rPr>
        <w:drawing>
          <wp:inline distT="0" distB="0" distL="0" distR="0" wp14:anchorId="1C00C542" wp14:editId="68F05B52">
            <wp:extent cx="5274310" cy="941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D67D" w14:textId="58D43A4C" w:rsidR="00FD5A0B" w:rsidRDefault="00FD5A0B" w:rsidP="004B2357"/>
    <w:p w14:paraId="60CD5AFC" w14:textId="41286C89" w:rsidR="00FD5A0B" w:rsidRDefault="00FD5A0B" w:rsidP="004B2357"/>
    <w:p w14:paraId="46D88854" w14:textId="5E591DEB" w:rsidR="00FD5A0B" w:rsidRDefault="00FD5A0B" w:rsidP="004B2357">
      <w:r>
        <w:rPr>
          <w:noProof/>
        </w:rPr>
        <w:drawing>
          <wp:inline distT="0" distB="0" distL="0" distR="0" wp14:anchorId="62B2396E" wp14:editId="3D14B463">
            <wp:extent cx="5274310" cy="23533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A60D" w14:textId="6C1AA271" w:rsidR="00FD5A0B" w:rsidRDefault="00FD5A0B" w:rsidP="004B2357">
      <w:r>
        <w:rPr>
          <w:rFonts w:hint="eastAsia"/>
        </w:rPr>
        <w:lastRenderedPageBreak/>
        <w:t>一个常量池，一个堆</w:t>
      </w:r>
    </w:p>
    <w:p w14:paraId="54D6CCEC" w14:textId="0C2EA0C9" w:rsidR="00C81230" w:rsidRDefault="00C81230" w:rsidP="004B2357">
      <w:r>
        <w:rPr>
          <w:noProof/>
        </w:rPr>
        <w:drawing>
          <wp:inline distT="0" distB="0" distL="0" distR="0" wp14:anchorId="06D44A1E" wp14:editId="44A5154A">
            <wp:extent cx="5274310" cy="36144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FDE2" w14:textId="0725F6DE" w:rsidR="00C81230" w:rsidRDefault="00C81230" w:rsidP="004B2357">
      <w:r>
        <w:rPr>
          <w:rFonts w:hint="eastAsia"/>
        </w:rPr>
        <w:t>就算是常量池，拼起来结果也不同</w:t>
      </w:r>
    </w:p>
    <w:p w14:paraId="567C4EA1" w14:textId="79E1683A" w:rsidR="004552D5" w:rsidRDefault="004552D5" w:rsidP="004B2357"/>
    <w:p w14:paraId="57686EEE" w14:textId="5C749606" w:rsidR="004552D5" w:rsidRDefault="004552D5" w:rsidP="004B2357"/>
    <w:p w14:paraId="7FAC3DCA" w14:textId="0DCB77E1" w:rsidR="004552D5" w:rsidRDefault="004552D5" w:rsidP="004B2357"/>
    <w:p w14:paraId="60AC9BF0" w14:textId="77777777" w:rsidR="004552D5" w:rsidRPr="004552D5" w:rsidRDefault="004552D5" w:rsidP="004552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52D5">
        <w:rPr>
          <w:rFonts w:ascii="Courier" w:eastAsia="宋体" w:hAnsi="Courier" w:cs="宋体"/>
          <w:color w:val="333333"/>
          <w:kern w:val="0"/>
          <w:sz w:val="19"/>
          <w:szCs w:val="19"/>
        </w:rPr>
        <w:t>JDK7</w:t>
      </w:r>
      <w:r w:rsidRPr="004552D5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之后的写法，</w:t>
      </w:r>
      <w:r w:rsidRPr="004552D5">
        <w:rPr>
          <w:rFonts w:ascii="Courier" w:eastAsia="宋体" w:hAnsi="Courier" w:cs="宋体"/>
          <w:color w:val="333333"/>
          <w:kern w:val="0"/>
          <w:sz w:val="19"/>
          <w:szCs w:val="19"/>
        </w:rPr>
        <w:t>JDK9</w:t>
      </w:r>
      <w:r w:rsidRPr="004552D5">
        <w:rPr>
          <w:rFonts w:ascii="微软雅黑" w:eastAsia="微软雅黑" w:hAnsi="微软雅黑" w:cs="微软雅黑"/>
          <w:color w:val="333333"/>
          <w:kern w:val="0"/>
          <w:sz w:val="19"/>
          <w:szCs w:val="19"/>
        </w:rPr>
        <w:t>⼜</w:t>
      </w:r>
      <w:r w:rsidRPr="004552D5">
        <w:rPr>
          <w:rFonts w:ascii="等线" w:eastAsia="等线" w:hAnsi="等线" w:cs="等线"/>
          <w:color w:val="333333"/>
          <w:kern w:val="0"/>
          <w:sz w:val="19"/>
          <w:szCs w:val="19"/>
        </w:rPr>
        <w:t>进</w:t>
      </w:r>
      <w:r w:rsidRPr="004552D5">
        <w:rPr>
          <w:rFonts w:ascii="微软雅黑" w:eastAsia="微软雅黑" w:hAnsi="微软雅黑" w:cs="微软雅黑"/>
          <w:color w:val="333333"/>
          <w:kern w:val="0"/>
          <w:sz w:val="19"/>
          <w:szCs w:val="19"/>
        </w:rPr>
        <w:t>⾏</w:t>
      </w:r>
      <w:r w:rsidRPr="004552D5">
        <w:rPr>
          <w:rFonts w:ascii="等线" w:eastAsia="等线" w:hAnsi="等线" w:cs="等线"/>
          <w:color w:val="333333"/>
          <w:kern w:val="0"/>
          <w:sz w:val="19"/>
          <w:szCs w:val="19"/>
        </w:rPr>
        <w:t>了改良，但是变化不</w:t>
      </w:r>
      <w:r w:rsidRPr="004552D5">
        <w:rPr>
          <w:rFonts w:ascii="微软雅黑" w:eastAsia="微软雅黑" w:hAnsi="微软雅黑" w:cs="微软雅黑"/>
          <w:color w:val="333333"/>
          <w:kern w:val="0"/>
          <w:sz w:val="19"/>
          <w:szCs w:val="19"/>
        </w:rPr>
        <w:t>⼤</w:t>
      </w:r>
      <w:r w:rsidRPr="004552D5">
        <w:rPr>
          <w:rFonts w:ascii="等线" w:eastAsia="等线" w:hAnsi="等线" w:cs="等线"/>
          <w:color w:val="333333"/>
          <w:kern w:val="0"/>
          <w:sz w:val="19"/>
          <w:szCs w:val="19"/>
        </w:rPr>
        <w:t>，记住下</w:t>
      </w:r>
      <w:r w:rsidRPr="004552D5">
        <w:rPr>
          <w:rFonts w:ascii="微软雅黑" w:eastAsia="微软雅黑" w:hAnsi="微软雅黑" w:cs="微软雅黑"/>
          <w:color w:val="333333"/>
          <w:kern w:val="0"/>
          <w:sz w:val="19"/>
          <w:szCs w:val="19"/>
        </w:rPr>
        <w:t>⾯</w:t>
      </w:r>
      <w:r w:rsidRPr="004552D5">
        <w:rPr>
          <w:rFonts w:ascii="等线" w:eastAsia="等线" w:hAnsi="等线" w:cs="等线"/>
          <w:color w:val="333333"/>
          <w:kern w:val="0"/>
          <w:sz w:val="19"/>
          <w:szCs w:val="19"/>
        </w:rPr>
        <w:t>的写法即可</w:t>
      </w:r>
      <w:r w:rsidRPr="004552D5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 xml:space="preserve"> </w:t>
      </w:r>
    </w:p>
    <w:p w14:paraId="58E72532" w14:textId="77777777" w:rsidR="004552D5" w:rsidRPr="004552D5" w:rsidRDefault="004552D5" w:rsidP="004552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552D5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需要关闭的资源只要实现了</w:t>
      </w:r>
      <w:proofErr w:type="spellStart"/>
      <w:r w:rsidRPr="004552D5">
        <w:rPr>
          <w:rFonts w:ascii="Courier" w:eastAsia="宋体" w:hAnsi="Courier" w:cs="宋体"/>
          <w:color w:val="333333"/>
          <w:kern w:val="0"/>
          <w:sz w:val="19"/>
          <w:szCs w:val="19"/>
        </w:rPr>
        <w:t>java.lang.AutoCloseable</w:t>
      </w:r>
      <w:proofErr w:type="spellEnd"/>
      <w:r w:rsidRPr="004552D5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>，就可以</w:t>
      </w:r>
      <w:r w:rsidRPr="004552D5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⾃</w:t>
      </w:r>
      <w:r w:rsidRPr="004552D5">
        <w:rPr>
          <w:rFonts w:ascii="宋体" w:eastAsia="宋体" w:hAnsi="宋体" w:cs="宋体" w:hint="eastAsia"/>
          <w:color w:val="333333"/>
          <w:kern w:val="0"/>
          <w:sz w:val="19"/>
          <w:szCs w:val="19"/>
        </w:rPr>
        <w:t>动被关闭</w:t>
      </w:r>
      <w:r w:rsidRPr="004552D5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 xml:space="preserve"> </w:t>
      </w:r>
    </w:p>
    <w:p w14:paraId="51C2B234" w14:textId="08A5A397" w:rsidR="004552D5" w:rsidRDefault="004552D5" w:rsidP="004552D5">
      <w:pPr>
        <w:rPr>
          <w:rFonts w:ascii="Courier" w:eastAsia="宋体" w:hAnsi="Courier" w:cs="宋体"/>
          <w:color w:val="333333"/>
          <w:kern w:val="0"/>
          <w:sz w:val="19"/>
          <w:szCs w:val="19"/>
        </w:rPr>
      </w:pPr>
      <w:r w:rsidRPr="004552D5">
        <w:rPr>
          <w:rFonts w:ascii="Courier" w:eastAsia="宋体" w:hAnsi="Courier" w:cs="宋体"/>
          <w:color w:val="333333"/>
          <w:kern w:val="0"/>
          <w:sz w:val="19"/>
          <w:szCs w:val="19"/>
        </w:rPr>
        <w:t>try()</w:t>
      </w:r>
      <w:r w:rsidRPr="004552D5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⾥⾯</w:t>
      </w:r>
      <w:r w:rsidRPr="004552D5">
        <w:rPr>
          <w:rFonts w:ascii="宋体" w:eastAsia="宋体" w:hAnsi="宋体" w:cs="宋体" w:hint="eastAsia"/>
          <w:color w:val="333333"/>
          <w:kern w:val="0"/>
          <w:sz w:val="19"/>
          <w:szCs w:val="19"/>
        </w:rPr>
        <w:t>可以定义多个资源，它们的关闭顺序是最后在</w:t>
      </w:r>
      <w:r w:rsidRPr="004552D5">
        <w:rPr>
          <w:rFonts w:ascii="Courier" w:eastAsia="宋体" w:hAnsi="Courier" w:cs="宋体"/>
          <w:color w:val="333333"/>
          <w:kern w:val="0"/>
          <w:sz w:val="19"/>
          <w:szCs w:val="19"/>
        </w:rPr>
        <w:t>try()</w:t>
      </w:r>
    </w:p>
    <w:p w14:paraId="558192D3" w14:textId="66EA809E" w:rsidR="00A2762A" w:rsidRDefault="00A2762A" w:rsidP="004552D5">
      <w:pPr>
        <w:rPr>
          <w:rFonts w:ascii="Courier" w:eastAsia="宋体" w:hAnsi="Courier" w:cs="宋体"/>
          <w:color w:val="333333"/>
          <w:kern w:val="0"/>
          <w:sz w:val="19"/>
          <w:szCs w:val="19"/>
        </w:rPr>
      </w:pPr>
    </w:p>
    <w:p w14:paraId="4D5510AE" w14:textId="64D442D7" w:rsidR="00A2762A" w:rsidRDefault="00A2762A" w:rsidP="004552D5">
      <w:r>
        <w:rPr>
          <w:noProof/>
        </w:rPr>
        <w:drawing>
          <wp:inline distT="0" distB="0" distL="0" distR="0" wp14:anchorId="002C48D6" wp14:editId="1199D5E6">
            <wp:extent cx="5274310" cy="1333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1996" w14:textId="06553639" w:rsidR="004F106A" w:rsidRDefault="004F106A" w:rsidP="004552D5">
      <w:r>
        <w:rPr>
          <w:rFonts w:ascii="微软雅黑" w:eastAsia="微软雅黑" w:hAnsi="微软雅黑" w:hint="eastAsia"/>
          <w:color w:val="333333"/>
          <w:shd w:val="clear" w:color="auto" w:fill="FFFFFF"/>
        </w:rPr>
        <w:t>你是在疑问为什么最后三个不相等是吧？整型在常量池中应该是有数值限制，127在范围内，而666在范围外，所以127可以在常量池内创建，而666则是在堆内创建新对象</w:t>
      </w:r>
    </w:p>
    <w:p w14:paraId="4DDE3230" w14:textId="259D4658" w:rsidR="00D167E8" w:rsidRDefault="00056401" w:rsidP="004552D5">
      <w:r>
        <w:rPr>
          <w:noProof/>
        </w:rPr>
        <w:lastRenderedPageBreak/>
        <w:drawing>
          <wp:inline distT="0" distB="0" distL="0" distR="0" wp14:anchorId="1DA05E42" wp14:editId="55AB86DE">
            <wp:extent cx="5274310" cy="210121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CE5F" w14:textId="4A77AF9E" w:rsidR="00D167E8" w:rsidRDefault="00D167E8" w:rsidP="004552D5">
      <w:r>
        <w:rPr>
          <w:noProof/>
        </w:rPr>
        <w:drawing>
          <wp:inline distT="0" distB="0" distL="0" distR="0" wp14:anchorId="724339C3" wp14:editId="7AD8C2FE">
            <wp:extent cx="5274310" cy="30245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0E3F" w14:textId="66BA24E8" w:rsidR="007C0357" w:rsidRDefault="007C0357" w:rsidP="004552D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final</w:t>
      </w:r>
      <w:r>
        <w:rPr>
          <w:rFonts w:ascii="Arial" w:hAnsi="Arial" w:cs="Arial"/>
          <w:color w:val="333333"/>
          <w:szCs w:val="21"/>
          <w:shd w:val="clear" w:color="auto" w:fill="FFFFFF"/>
        </w:rPr>
        <w:t>修饰的引用类型</w:t>
      </w:r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引用不可以改变</w:t>
      </w:r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但是它所指向的对象的内容可以改变</w:t>
      </w:r>
      <w:r w:rsidR="005866BD">
        <w:rPr>
          <w:rFonts w:ascii="Arial" w:hAnsi="Arial" w:cs="Arial" w:hint="eastAsia"/>
          <w:color w:val="333333"/>
          <w:szCs w:val="21"/>
          <w:shd w:val="clear" w:color="auto" w:fill="FFFFFF"/>
        </w:rPr>
        <w:t>（</w:t>
      </w:r>
      <w:r w:rsidR="005866BD">
        <w:rPr>
          <w:rFonts w:ascii="Arial" w:hAnsi="Arial" w:cs="Arial" w:hint="eastAsia"/>
          <w:color w:val="333333"/>
          <w:szCs w:val="21"/>
          <w:shd w:val="clear" w:color="auto" w:fill="FFFFFF"/>
        </w:rPr>
        <w:t>String</w:t>
      </w:r>
      <w:r w:rsidR="005866BD">
        <w:rPr>
          <w:rFonts w:ascii="Arial" w:hAnsi="Arial" w:cs="Arial" w:hint="eastAsia"/>
          <w:color w:val="333333"/>
          <w:szCs w:val="21"/>
          <w:shd w:val="clear" w:color="auto" w:fill="FFFFFF"/>
        </w:rPr>
        <w:t>只有他自己，内容就是本身）</w:t>
      </w:r>
    </w:p>
    <w:p w14:paraId="0E26B9EB" w14:textId="74E2FA6F" w:rsidR="006C7F28" w:rsidRDefault="006C7F28" w:rsidP="004552D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2AE5F8C" w14:textId="225F3AC0" w:rsidR="00D61886" w:rsidRDefault="00D61886" w:rsidP="004552D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902D50C" wp14:editId="613D4BF0">
            <wp:extent cx="5274310" cy="24822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96D7" w14:textId="6FC517BB" w:rsidR="001B65AF" w:rsidRDefault="001B65AF" w:rsidP="004552D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接口也可以是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default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修饰此时必须实现方法体</w:t>
      </w:r>
    </w:p>
    <w:p w14:paraId="15BBFE79" w14:textId="77777777" w:rsidR="00CC3DC3" w:rsidRPr="00CC3DC3" w:rsidRDefault="00CC3DC3" w:rsidP="00CC3D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3DC3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lastRenderedPageBreak/>
        <w:t>继承</w:t>
      </w:r>
      <w:r w:rsidRPr="00CC3DC3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 xml:space="preserve"> </w:t>
      </w:r>
    </w:p>
    <w:p w14:paraId="681E26BF" w14:textId="093CA74E" w:rsidR="00CC3DC3" w:rsidRPr="00CC3DC3" w:rsidRDefault="00CC3DC3" w:rsidP="00CC3D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3DC3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⼦</w:t>
      </w:r>
      <w:r w:rsidRPr="00CC3DC3">
        <w:rPr>
          <w:rFonts w:ascii="宋体" w:eastAsia="宋体" w:hAnsi="宋体" w:cs="宋体" w:hint="eastAsia"/>
          <w:color w:val="333333"/>
          <w:kern w:val="0"/>
          <w:sz w:val="19"/>
          <w:szCs w:val="19"/>
        </w:rPr>
        <w:t>类继承</w:t>
      </w:r>
      <w:r w:rsidRPr="00CC3DC3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⽗</w:t>
      </w:r>
      <w:r w:rsidRPr="00CC3DC3">
        <w:rPr>
          <w:rFonts w:ascii="宋体" w:eastAsia="宋体" w:hAnsi="宋体" w:cs="宋体" w:hint="eastAsia"/>
          <w:color w:val="333333"/>
          <w:kern w:val="0"/>
          <w:sz w:val="19"/>
          <w:szCs w:val="19"/>
        </w:rPr>
        <w:t>类的特征和</w:t>
      </w:r>
      <w:r w:rsidRPr="00CC3DC3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⾏</w:t>
      </w:r>
      <w:r w:rsidRPr="00CC3DC3">
        <w:rPr>
          <w:rFonts w:ascii="宋体" w:eastAsia="宋体" w:hAnsi="宋体" w:cs="宋体" w:hint="eastAsia"/>
          <w:color w:val="333333"/>
          <w:kern w:val="0"/>
          <w:sz w:val="19"/>
          <w:szCs w:val="19"/>
        </w:rPr>
        <w:t>为，使得</w:t>
      </w:r>
      <w:r w:rsidRPr="00CC3DC3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⼦</w:t>
      </w:r>
      <w:r w:rsidRPr="00CC3DC3">
        <w:rPr>
          <w:rFonts w:ascii="宋体" w:eastAsia="宋体" w:hAnsi="宋体" w:cs="宋体" w:hint="eastAsia"/>
          <w:color w:val="333333"/>
          <w:kern w:val="0"/>
          <w:sz w:val="19"/>
          <w:szCs w:val="19"/>
        </w:rPr>
        <w:t>类对象具有</w:t>
      </w:r>
      <w:r w:rsidRPr="00CC3DC3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⽗</w:t>
      </w:r>
      <w:r w:rsidRPr="00CC3DC3">
        <w:rPr>
          <w:rFonts w:ascii="宋体" w:eastAsia="宋体" w:hAnsi="宋体" w:cs="宋体" w:hint="eastAsia"/>
          <w:color w:val="333333"/>
          <w:kern w:val="0"/>
          <w:sz w:val="19"/>
          <w:szCs w:val="19"/>
        </w:rPr>
        <w:t>类的</w:t>
      </w:r>
      <w:r w:rsidRPr="00CC3DC3">
        <w:rPr>
          <w:rFonts w:ascii="微软雅黑" w:eastAsia="微软雅黑" w:hAnsi="微软雅黑" w:cs="微软雅黑" w:hint="eastAsia"/>
          <w:color w:val="333333"/>
          <w:kern w:val="0"/>
          <w:sz w:val="19"/>
          <w:szCs w:val="19"/>
        </w:rPr>
        <w:t>⽅</w:t>
      </w:r>
      <w:r w:rsidRPr="00CC3DC3">
        <w:rPr>
          <w:rFonts w:ascii="宋体" w:eastAsia="宋体" w:hAnsi="宋体" w:cs="宋体" w:hint="eastAsia"/>
          <w:color w:val="333333"/>
          <w:kern w:val="0"/>
          <w:sz w:val="19"/>
          <w:szCs w:val="19"/>
        </w:rPr>
        <w:t>法和属性</w:t>
      </w:r>
      <w:r w:rsidRPr="00CC3DC3">
        <w:rPr>
          <w:rFonts w:ascii="PingFangSC-Regular" w:eastAsia="宋体" w:hAnsi="PingFangSC-Regular" w:cs="宋体"/>
          <w:color w:val="333333"/>
          <w:kern w:val="0"/>
          <w:sz w:val="19"/>
          <w:szCs w:val="19"/>
        </w:rPr>
        <w:t xml:space="preserve"> </w:t>
      </w:r>
    </w:p>
    <w:p w14:paraId="54776F22" w14:textId="699877D1" w:rsidR="00CC3DC3" w:rsidRDefault="002B624F" w:rsidP="004552D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模板设计模式时候抽象类，</w:t>
      </w:r>
    </w:p>
    <w:p w14:paraId="19397DEC" w14:textId="2FD84BD8" w:rsidR="002B624F" w:rsidRPr="00B23430" w:rsidRDefault="002B624F" w:rsidP="004552D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父类先定好方法模板并对模板中的方法，给出一定实现，子类通过重写方法调用父类的模板得到结果</w:t>
      </w:r>
    </w:p>
    <w:p w14:paraId="50734ED8" w14:textId="7FC4D318" w:rsidR="006C7F28" w:rsidRDefault="006C7F28" w:rsidP="004552D5">
      <w:r>
        <w:rPr>
          <w:noProof/>
        </w:rPr>
        <w:drawing>
          <wp:inline distT="0" distB="0" distL="0" distR="0" wp14:anchorId="59411BD7" wp14:editId="1017B6E5">
            <wp:extent cx="5274310" cy="30657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3A27" w14:textId="30F7A7D3" w:rsidR="0018147F" w:rsidRDefault="00253ACA" w:rsidP="004552D5">
      <w:hyperlink r:id="rId15" w:history="1">
        <w:r w:rsidR="0018147F">
          <w:rPr>
            <w:rStyle w:val="a3"/>
          </w:rPr>
          <w:t>https://blog.csdn.net/hchhan/article/details/82422721</w:t>
        </w:r>
      </w:hyperlink>
    </w:p>
    <w:p w14:paraId="27EE2A3D" w14:textId="76D71ECE" w:rsidR="0063419F" w:rsidRDefault="0063419F" w:rsidP="004552D5"/>
    <w:p w14:paraId="5D5591A5" w14:textId="6BC7A68B" w:rsidR="0063419F" w:rsidRDefault="0063419F" w:rsidP="004552D5">
      <w:r>
        <w:rPr>
          <w:noProof/>
        </w:rPr>
        <w:drawing>
          <wp:inline distT="0" distB="0" distL="0" distR="0" wp14:anchorId="315B5631" wp14:editId="20278351">
            <wp:extent cx="5274310" cy="7759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0733" w14:textId="40707C86" w:rsidR="00102D72" w:rsidRDefault="00102D72" w:rsidP="004552D5">
      <w:r>
        <w:rPr>
          <w:noProof/>
        </w:rPr>
        <w:drawing>
          <wp:inline distT="0" distB="0" distL="0" distR="0" wp14:anchorId="5F27ECFC" wp14:editId="0E3299E9">
            <wp:extent cx="5274310" cy="6477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E95C" w14:textId="7EB64F9A" w:rsidR="00B508F1" w:rsidRDefault="00B508F1" w:rsidP="004552D5"/>
    <w:p w14:paraId="3318B757" w14:textId="65616E2F" w:rsidR="00B508F1" w:rsidRDefault="00B508F1" w:rsidP="004552D5">
      <w:r>
        <w:rPr>
          <w:noProof/>
        </w:rPr>
        <w:drawing>
          <wp:inline distT="0" distB="0" distL="0" distR="0" wp14:anchorId="7013AF20" wp14:editId="7D094195">
            <wp:extent cx="5274310" cy="19081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F8A8" w14:textId="036C4157" w:rsidR="00CF1140" w:rsidRDefault="00CF1140" w:rsidP="004552D5"/>
    <w:p w14:paraId="6B136731" w14:textId="626AB2AB" w:rsidR="00CF1140" w:rsidRDefault="00CF1140" w:rsidP="004552D5"/>
    <w:p w14:paraId="32552B4E" w14:textId="323ADB93" w:rsidR="00CF1140" w:rsidRDefault="00CF1140" w:rsidP="004552D5">
      <w:r>
        <w:rPr>
          <w:noProof/>
        </w:rPr>
        <w:drawing>
          <wp:inline distT="0" distB="0" distL="0" distR="0" wp14:anchorId="08699F57" wp14:editId="13626C24">
            <wp:extent cx="5274310" cy="17081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63A8" w14:textId="6B29E1EB" w:rsidR="00407FC3" w:rsidRDefault="00407FC3" w:rsidP="004552D5"/>
    <w:p w14:paraId="40CCF5EC" w14:textId="12033AD3" w:rsidR="00407FC3" w:rsidRDefault="00407FC3" w:rsidP="004552D5"/>
    <w:p w14:paraId="20F46D32" w14:textId="4518F2BA" w:rsidR="00407FC3" w:rsidRDefault="00407FC3" w:rsidP="004552D5">
      <w:r>
        <w:rPr>
          <w:noProof/>
        </w:rPr>
        <w:drawing>
          <wp:inline distT="0" distB="0" distL="0" distR="0" wp14:anchorId="326ADE2B" wp14:editId="78526986">
            <wp:extent cx="5274310" cy="24599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B34B" w14:textId="2B656E9A" w:rsidR="006763EB" w:rsidRDefault="006763EB" w:rsidP="004552D5">
      <w:pPr>
        <w:rPr>
          <w:rFonts w:hint="eastAsia"/>
        </w:rPr>
      </w:pPr>
      <w:r>
        <w:rPr>
          <w:rFonts w:ascii="Arial" w:hAnsi="Arial" w:cs="Arial"/>
          <w:color w:val="9195A3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List&lt;String&gt; list = </w:t>
      </w:r>
      <w:proofErr w:type="spellStart"/>
      <w:r>
        <w:rPr>
          <w:rStyle w:val="a8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Collections.synchronizedList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(new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ArrayList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&lt;String&gt;()); </w:t>
      </w:r>
    </w:p>
    <w:p w14:paraId="57FC684B" w14:textId="56D9D6D8" w:rsidR="00685841" w:rsidRDefault="00685841" w:rsidP="004552D5">
      <w:r>
        <w:rPr>
          <w:noProof/>
        </w:rPr>
        <w:drawing>
          <wp:inline distT="0" distB="0" distL="0" distR="0" wp14:anchorId="1642A112" wp14:editId="788A2633">
            <wp:extent cx="5274310" cy="2895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F568" w14:textId="5EBA87EC" w:rsidR="00B56F08" w:rsidRDefault="00B56F08" w:rsidP="004552D5"/>
    <w:p w14:paraId="34FD4D5D" w14:textId="14F5BB95" w:rsidR="00B56F08" w:rsidRDefault="00B56F08" w:rsidP="004552D5">
      <w:r>
        <w:rPr>
          <w:noProof/>
        </w:rPr>
        <w:drawing>
          <wp:inline distT="0" distB="0" distL="0" distR="0" wp14:anchorId="6E067FF6" wp14:editId="73243028">
            <wp:extent cx="5274310" cy="15043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F46F" w14:textId="170A9C93" w:rsidR="00D961F7" w:rsidRDefault="00D961F7" w:rsidP="004552D5">
      <w:r>
        <w:rPr>
          <w:noProof/>
        </w:rPr>
        <w:drawing>
          <wp:inline distT="0" distB="0" distL="0" distR="0" wp14:anchorId="0D257C3C" wp14:editId="2DF7574C">
            <wp:extent cx="5274310" cy="10934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B863" w14:textId="1D408CE7" w:rsidR="00D510ED" w:rsidRDefault="00D510ED" w:rsidP="004552D5"/>
    <w:p w14:paraId="506A32B7" w14:textId="12F81191" w:rsidR="00D510ED" w:rsidRDefault="00D510ED" w:rsidP="004552D5">
      <w:r>
        <w:rPr>
          <w:noProof/>
        </w:rPr>
        <w:lastRenderedPageBreak/>
        <w:drawing>
          <wp:inline distT="0" distB="0" distL="0" distR="0" wp14:anchorId="268F6767" wp14:editId="452EC589">
            <wp:extent cx="5274310" cy="38449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69C8" w14:textId="77777777" w:rsidR="00066E5B" w:rsidRDefault="00066E5B" w:rsidP="00066E5B">
      <w:proofErr w:type="spellStart"/>
      <w:r>
        <w:rPr>
          <w:rFonts w:ascii="Open Sans" w:hAnsi="Open Sans" w:cs="Open Sans"/>
          <w:color w:val="333333"/>
          <w:szCs w:val="21"/>
        </w:rPr>
        <w:t>CopyOnWriteArrayList</w:t>
      </w:r>
      <w:proofErr w:type="spellEnd"/>
      <w:r>
        <w:rPr>
          <w:rFonts w:ascii="Open Sans" w:hAnsi="Open Sans" w:cs="Open Sans" w:hint="eastAsia"/>
          <w:color w:val="333333"/>
          <w:szCs w:val="21"/>
        </w:rPr>
        <w:t>读的时候读旧的，拷贝完才读到新的（读的时候不加锁）</w:t>
      </w:r>
    </w:p>
    <w:p w14:paraId="51C69156" w14:textId="0ABD586E" w:rsidR="00066E5B" w:rsidRDefault="00066E5B" w:rsidP="004552D5">
      <w:r>
        <w:rPr>
          <w:rFonts w:hint="eastAsia"/>
        </w:rPr>
        <w:t>所以才说的最终一致</w:t>
      </w:r>
    </w:p>
    <w:p w14:paraId="1CF6221F" w14:textId="1A5C1EB7" w:rsidR="00066E5B" w:rsidRDefault="00066E5B" w:rsidP="004552D5">
      <w:r>
        <w:rPr>
          <w:noProof/>
        </w:rPr>
        <w:drawing>
          <wp:inline distT="0" distB="0" distL="0" distR="0" wp14:anchorId="3D94609C" wp14:editId="22AF10AB">
            <wp:extent cx="5274310" cy="9309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0282" w14:textId="03541FA1" w:rsidR="00A341A2" w:rsidRDefault="00A341A2" w:rsidP="004552D5"/>
    <w:p w14:paraId="4D4E1444" w14:textId="476C580F" w:rsidR="00A341A2" w:rsidRDefault="00A341A2" w:rsidP="004552D5"/>
    <w:p w14:paraId="227B22C0" w14:textId="0CD67F91" w:rsidR="00A341A2" w:rsidRDefault="00A341A2" w:rsidP="004552D5">
      <w:r>
        <w:rPr>
          <w:noProof/>
        </w:rPr>
        <w:drawing>
          <wp:inline distT="0" distB="0" distL="0" distR="0" wp14:anchorId="01D7166E" wp14:editId="6F12B126">
            <wp:extent cx="5274310" cy="11633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A815" w14:textId="3822066E" w:rsidR="00E87667" w:rsidRDefault="00E87667" w:rsidP="004552D5">
      <w:r>
        <w:rPr>
          <w:noProof/>
        </w:rPr>
        <w:drawing>
          <wp:inline distT="0" distB="0" distL="0" distR="0" wp14:anchorId="11277D70" wp14:editId="3303E983">
            <wp:extent cx="3400425" cy="4191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7A83" w14:textId="1CA4DE07" w:rsidR="00E87667" w:rsidRDefault="00E87667" w:rsidP="004552D5">
      <w:r>
        <w:t>F</w:t>
      </w:r>
      <w:r>
        <w:rPr>
          <w:rFonts w:hint="eastAsia"/>
        </w:rPr>
        <w:t>ull</w:t>
      </w:r>
      <w:r>
        <w:t xml:space="preserve"> GC</w:t>
      </w:r>
      <w:r>
        <w:rPr>
          <w:rFonts w:hint="eastAsia"/>
        </w:rPr>
        <w:t>会触发stop</w:t>
      </w:r>
      <w:r>
        <w:t xml:space="preserve"> </w:t>
      </w:r>
      <w:r>
        <w:rPr>
          <w:rFonts w:hint="eastAsia"/>
        </w:rPr>
        <w:t>t</w:t>
      </w:r>
      <w:r>
        <w:t>he world,</w:t>
      </w:r>
      <w:r>
        <w:rPr>
          <w:rFonts w:hint="eastAsia"/>
        </w:rPr>
        <w:t>短暂暂停用户线程</w:t>
      </w:r>
    </w:p>
    <w:p w14:paraId="7BE66604" w14:textId="50E49F7D" w:rsidR="00E87667" w:rsidRDefault="00E87667" w:rsidP="004552D5"/>
    <w:p w14:paraId="6DC757F2" w14:textId="1385E171" w:rsidR="00E87667" w:rsidRDefault="00E87667" w:rsidP="004552D5"/>
    <w:p w14:paraId="12266FB7" w14:textId="679873C7" w:rsidR="00E87667" w:rsidRDefault="00E87667" w:rsidP="004552D5"/>
    <w:p w14:paraId="5E9E9140" w14:textId="74A6B147" w:rsidR="00E87667" w:rsidRDefault="00E87667" w:rsidP="004552D5">
      <w:r>
        <w:rPr>
          <w:noProof/>
        </w:rPr>
        <w:lastRenderedPageBreak/>
        <w:drawing>
          <wp:inline distT="0" distB="0" distL="0" distR="0" wp14:anchorId="22F5D365" wp14:editId="6908B3BE">
            <wp:extent cx="5274310" cy="1872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D738" w14:textId="27AC64E0" w:rsidR="00F24508" w:rsidRDefault="00F24508" w:rsidP="004552D5"/>
    <w:p w14:paraId="1BA69D93" w14:textId="37A8ABA3" w:rsidR="00F24508" w:rsidRDefault="00892B15" w:rsidP="004552D5">
      <w:r>
        <w:rPr>
          <w:noProof/>
        </w:rPr>
        <w:drawing>
          <wp:inline distT="0" distB="0" distL="0" distR="0" wp14:anchorId="6F691CE8" wp14:editId="45A9C332">
            <wp:extent cx="5274310" cy="25190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6F32" w14:textId="502FA8FB" w:rsidR="00232860" w:rsidRDefault="00232860" w:rsidP="004552D5"/>
    <w:p w14:paraId="4F727A87" w14:textId="75D3629C" w:rsidR="00232860" w:rsidRDefault="00232860" w:rsidP="004552D5"/>
    <w:p w14:paraId="497AE525" w14:textId="25855AE3" w:rsidR="00232860" w:rsidRPr="00066E5B" w:rsidRDefault="00232860" w:rsidP="004552D5">
      <w:r>
        <w:rPr>
          <w:noProof/>
        </w:rPr>
        <w:drawing>
          <wp:inline distT="0" distB="0" distL="0" distR="0" wp14:anchorId="07FC89B7" wp14:editId="7D0E57C6">
            <wp:extent cx="5274310" cy="20256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80CB" w14:textId="00D1A107" w:rsidR="00F674CE" w:rsidRDefault="00F674CE" w:rsidP="004552D5"/>
    <w:p w14:paraId="051B445E" w14:textId="46FF7E46" w:rsidR="006F017F" w:rsidRDefault="006F017F" w:rsidP="004552D5">
      <w:r>
        <w:rPr>
          <w:noProof/>
        </w:rPr>
        <w:lastRenderedPageBreak/>
        <w:drawing>
          <wp:inline distT="0" distB="0" distL="0" distR="0" wp14:anchorId="59F5561A" wp14:editId="71AE4E51">
            <wp:extent cx="5274310" cy="22694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1F37" w14:textId="24C6F7CA" w:rsidR="006F017F" w:rsidRDefault="006F017F" w:rsidP="004552D5">
      <w:r>
        <w:t>L</w:t>
      </w:r>
      <w:r>
        <w:rPr>
          <w:rFonts w:hint="eastAsia"/>
        </w:rPr>
        <w:t>ist的set返回Old数据</w:t>
      </w:r>
    </w:p>
    <w:p w14:paraId="001CC7F2" w14:textId="6B2F2DEF" w:rsidR="004B0B6E" w:rsidRDefault="004B0B6E" w:rsidP="004552D5"/>
    <w:p w14:paraId="0C020B50" w14:textId="03DDA4DC" w:rsidR="004B0B6E" w:rsidRDefault="004E33CF" w:rsidP="004552D5">
      <w:r>
        <w:rPr>
          <w:noProof/>
        </w:rPr>
        <w:drawing>
          <wp:inline distT="0" distB="0" distL="0" distR="0" wp14:anchorId="6D67E628" wp14:editId="30ABE115">
            <wp:extent cx="5274310" cy="10636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507B" w14:textId="4BBE603D" w:rsidR="004770A4" w:rsidRDefault="004770A4" w:rsidP="004552D5"/>
    <w:p w14:paraId="617EF107" w14:textId="4E66DE5B" w:rsidR="004770A4" w:rsidRDefault="004770A4" w:rsidP="004552D5">
      <w:r>
        <w:rPr>
          <w:noProof/>
        </w:rPr>
        <w:drawing>
          <wp:inline distT="0" distB="0" distL="0" distR="0" wp14:anchorId="7B5B8844" wp14:editId="2AF66F09">
            <wp:extent cx="5274310" cy="5759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38B3" w14:textId="08251D99" w:rsidR="00DF1098" w:rsidRDefault="00DF1098" w:rsidP="004552D5"/>
    <w:p w14:paraId="12ED1FA5" w14:textId="2DE3C519" w:rsidR="00DF1098" w:rsidRDefault="00DF1098" w:rsidP="004552D5"/>
    <w:p w14:paraId="160D26DA" w14:textId="6D6B9E20" w:rsidR="00DF1098" w:rsidRDefault="00DF1098" w:rsidP="004552D5">
      <w:r>
        <w:rPr>
          <w:noProof/>
        </w:rPr>
        <w:drawing>
          <wp:inline distT="0" distB="0" distL="0" distR="0" wp14:anchorId="37C0FF20" wp14:editId="2C8C1E2F">
            <wp:extent cx="5274310" cy="23793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25D6" w14:textId="4C0B69DC" w:rsidR="00F625D4" w:rsidRDefault="00253ACA" w:rsidP="004552D5">
      <w:hyperlink r:id="rId35" w:history="1">
        <w:r w:rsidR="00F625D4">
          <w:rPr>
            <w:rStyle w:val="a3"/>
          </w:rPr>
          <w:t>https://blog.csdn.net/zymx14/article/details/78394464</w:t>
        </w:r>
      </w:hyperlink>
    </w:p>
    <w:p w14:paraId="6CE8FC27" w14:textId="411E5F33" w:rsidR="00843600" w:rsidRDefault="00843600" w:rsidP="004552D5"/>
    <w:p w14:paraId="45370B42" w14:textId="6BB7B3BF" w:rsidR="00843600" w:rsidRDefault="00843600" w:rsidP="004552D5"/>
    <w:p w14:paraId="01779F40" w14:textId="10A41A23" w:rsidR="00843600" w:rsidRDefault="00843600" w:rsidP="004552D5">
      <w:r>
        <w:rPr>
          <w:noProof/>
        </w:rPr>
        <w:lastRenderedPageBreak/>
        <w:drawing>
          <wp:inline distT="0" distB="0" distL="0" distR="0" wp14:anchorId="631206E0" wp14:editId="4C581DAD">
            <wp:extent cx="5274310" cy="12096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7068" w14:textId="3A640865" w:rsidR="00B04BBB" w:rsidRDefault="00B04BBB" w:rsidP="004552D5"/>
    <w:p w14:paraId="2AA2D087" w14:textId="04197A30" w:rsidR="00B04BBB" w:rsidRDefault="00A73E12" w:rsidP="004552D5">
      <w:r>
        <w:rPr>
          <w:noProof/>
        </w:rPr>
        <w:drawing>
          <wp:inline distT="0" distB="0" distL="0" distR="0" wp14:anchorId="5E1A8A62" wp14:editId="53C33D74">
            <wp:extent cx="5274310" cy="26162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3E41" w14:textId="09B4A509" w:rsidR="00A73E12" w:rsidRDefault="00A73E12" w:rsidP="004552D5">
      <w:proofErr w:type="spellStart"/>
      <w:r>
        <w:t>H</w:t>
      </w:r>
      <w:r>
        <w:rPr>
          <w:rFonts w:hint="eastAsia"/>
        </w:rPr>
        <w:t>ashcode</w:t>
      </w:r>
      <w:proofErr w:type="spellEnd"/>
      <w:r>
        <w:rPr>
          <w:rFonts w:hint="eastAsia"/>
        </w:rPr>
        <w:t>由于碰撞可能重复但是快</w:t>
      </w:r>
    </w:p>
    <w:p w14:paraId="722C0323" w14:textId="2483C21F" w:rsidR="008616B6" w:rsidRDefault="002E427F" w:rsidP="004552D5">
      <w:r>
        <w:t>M</w:t>
      </w:r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>equals</w:t>
      </w:r>
    </w:p>
    <w:p w14:paraId="6DBAF4E7" w14:textId="55FA0598" w:rsidR="002E427F" w:rsidRDefault="002E427F" w:rsidP="004552D5">
      <w:r>
        <w:rPr>
          <w:noProof/>
        </w:rPr>
        <w:drawing>
          <wp:inline distT="0" distB="0" distL="0" distR="0" wp14:anchorId="73B577C0" wp14:editId="1E0739C5">
            <wp:extent cx="5274310" cy="32816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6B25" w14:textId="7D250FCF" w:rsidR="00B04BBB" w:rsidRDefault="00F87557" w:rsidP="004552D5">
      <w:r>
        <w:rPr>
          <w:rFonts w:hint="eastAsia"/>
        </w:rPr>
        <w:t>重写的equals地址和数值</w:t>
      </w:r>
      <w:r w:rsidR="007A2578">
        <w:rPr>
          <w:rFonts w:hint="eastAsia"/>
        </w:rPr>
        <w:t>相等</w:t>
      </w:r>
      <w:r>
        <w:rPr>
          <w:rFonts w:hint="eastAsia"/>
        </w:rPr>
        <w:t>都算</w:t>
      </w:r>
      <w:r w:rsidR="007A2578">
        <w:rPr>
          <w:rFonts w:hint="eastAsia"/>
        </w:rPr>
        <w:t>相等</w:t>
      </w:r>
    </w:p>
    <w:p w14:paraId="11DC7841" w14:textId="51FE196C" w:rsidR="00B03945" w:rsidRDefault="00B03945" w:rsidP="004552D5"/>
    <w:p w14:paraId="2FE58C9A" w14:textId="437C74A6" w:rsidR="00FD2073" w:rsidRPr="00B23D60" w:rsidRDefault="00253ACA" w:rsidP="004552D5">
      <w:pPr>
        <w:rPr>
          <w:color w:val="0000FF"/>
          <w:u w:val="single"/>
        </w:rPr>
      </w:pPr>
      <w:hyperlink r:id="rId39" w:history="1">
        <w:r w:rsidR="00B03945">
          <w:rPr>
            <w:rStyle w:val="a3"/>
          </w:rPr>
          <w:t>https://www.jianshu.com/p/800a44c1d9dd</w:t>
        </w:r>
      </w:hyperlink>
    </w:p>
    <w:sectPr w:rsidR="00FD2073" w:rsidRPr="00B23D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F4216F" w14:textId="77777777" w:rsidR="00253ACA" w:rsidRDefault="00253ACA" w:rsidP="00B23D60">
      <w:r>
        <w:separator/>
      </w:r>
    </w:p>
  </w:endnote>
  <w:endnote w:type="continuationSeparator" w:id="0">
    <w:p w14:paraId="098A0576" w14:textId="77777777" w:rsidR="00253ACA" w:rsidRDefault="00253ACA" w:rsidP="00B23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ingFangSC-Regular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28CBEE" w14:textId="77777777" w:rsidR="00253ACA" w:rsidRDefault="00253ACA" w:rsidP="00B23D60">
      <w:r>
        <w:separator/>
      </w:r>
    </w:p>
  </w:footnote>
  <w:footnote w:type="continuationSeparator" w:id="0">
    <w:p w14:paraId="004B28C3" w14:textId="77777777" w:rsidR="00253ACA" w:rsidRDefault="00253ACA" w:rsidP="00B23D6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9B1"/>
    <w:rsid w:val="00056401"/>
    <w:rsid w:val="00066E5B"/>
    <w:rsid w:val="00102D72"/>
    <w:rsid w:val="00115C00"/>
    <w:rsid w:val="0018147F"/>
    <w:rsid w:val="001B65AF"/>
    <w:rsid w:val="001D5B3C"/>
    <w:rsid w:val="001D7A06"/>
    <w:rsid w:val="001F71BC"/>
    <w:rsid w:val="00205AF0"/>
    <w:rsid w:val="00232860"/>
    <w:rsid w:val="00253ACA"/>
    <w:rsid w:val="002B624F"/>
    <w:rsid w:val="002E427F"/>
    <w:rsid w:val="003F6A36"/>
    <w:rsid w:val="00407FC3"/>
    <w:rsid w:val="00440000"/>
    <w:rsid w:val="004552D5"/>
    <w:rsid w:val="004770A4"/>
    <w:rsid w:val="004B0B6E"/>
    <w:rsid w:val="004B2357"/>
    <w:rsid w:val="004C0964"/>
    <w:rsid w:val="004E33CF"/>
    <w:rsid w:val="004F106A"/>
    <w:rsid w:val="005866BD"/>
    <w:rsid w:val="0063419F"/>
    <w:rsid w:val="006763EB"/>
    <w:rsid w:val="00685841"/>
    <w:rsid w:val="006B6667"/>
    <w:rsid w:val="006C7F28"/>
    <w:rsid w:val="006F017F"/>
    <w:rsid w:val="007239B1"/>
    <w:rsid w:val="007A2578"/>
    <w:rsid w:val="007C0357"/>
    <w:rsid w:val="00843600"/>
    <w:rsid w:val="008616B6"/>
    <w:rsid w:val="00892B15"/>
    <w:rsid w:val="00941E53"/>
    <w:rsid w:val="00A14FCA"/>
    <w:rsid w:val="00A2762A"/>
    <w:rsid w:val="00A341A2"/>
    <w:rsid w:val="00A7016E"/>
    <w:rsid w:val="00A73E12"/>
    <w:rsid w:val="00B03945"/>
    <w:rsid w:val="00B04BBB"/>
    <w:rsid w:val="00B23430"/>
    <w:rsid w:val="00B23D60"/>
    <w:rsid w:val="00B508F1"/>
    <w:rsid w:val="00B56F08"/>
    <w:rsid w:val="00C81230"/>
    <w:rsid w:val="00CC3DC3"/>
    <w:rsid w:val="00CF1140"/>
    <w:rsid w:val="00D167E8"/>
    <w:rsid w:val="00D501B5"/>
    <w:rsid w:val="00D510ED"/>
    <w:rsid w:val="00D61886"/>
    <w:rsid w:val="00D961F7"/>
    <w:rsid w:val="00DF1098"/>
    <w:rsid w:val="00E3145F"/>
    <w:rsid w:val="00E87667"/>
    <w:rsid w:val="00EF1D36"/>
    <w:rsid w:val="00EF37E6"/>
    <w:rsid w:val="00F24508"/>
    <w:rsid w:val="00F50814"/>
    <w:rsid w:val="00F625D4"/>
    <w:rsid w:val="00F674CE"/>
    <w:rsid w:val="00F87557"/>
    <w:rsid w:val="00FD2073"/>
    <w:rsid w:val="00FD5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29F0FB"/>
  <w15:chartTrackingRefBased/>
  <w15:docId w15:val="{47559DFF-9137-4881-AAC9-20E1C6497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8147F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B23D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23D6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23D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23D60"/>
    <w:rPr>
      <w:sz w:val="18"/>
      <w:szCs w:val="18"/>
    </w:rPr>
  </w:style>
  <w:style w:type="character" w:styleId="a8">
    <w:name w:val="Emphasis"/>
    <w:basedOn w:val="a0"/>
    <w:uiPriority w:val="20"/>
    <w:qFormat/>
    <w:rsid w:val="006763E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44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3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7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0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8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9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jianshu.com/p/800a44c1d9dd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s://blog.csdn.net/hchhan/article/details/82422721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blog.csdn.net/zymx14/article/details/78394464" TargetMode="Externa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10</Pages>
  <Words>213</Words>
  <Characters>1216</Characters>
  <Application>Microsoft Office Word</Application>
  <DocSecurity>0</DocSecurity>
  <Lines>10</Lines>
  <Paragraphs>2</Paragraphs>
  <ScaleCrop>false</ScaleCrop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179</cp:revision>
  <dcterms:created xsi:type="dcterms:W3CDTF">2020-08-31T02:07:00Z</dcterms:created>
  <dcterms:modified xsi:type="dcterms:W3CDTF">2020-09-14T01:21:00Z</dcterms:modified>
</cp:coreProperties>
</file>