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29000" w14:textId="073E00D7" w:rsidR="002D74B3" w:rsidRDefault="000128DF" w:rsidP="000B3C6A">
      <w:pPr>
        <w:ind w:firstLineChars="100" w:firstLine="210"/>
      </w:pPr>
      <w:r>
        <w:rPr>
          <w:noProof/>
        </w:rPr>
        <w:drawing>
          <wp:inline distT="0" distB="0" distL="0" distR="0" wp14:anchorId="49258E39" wp14:editId="1D4CE8D6">
            <wp:extent cx="5274310" cy="2915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DAD" w14:textId="1B55012F" w:rsidR="001C77F0" w:rsidRDefault="001C77F0"/>
    <w:p w14:paraId="271B1AF4" w14:textId="591CDF9D" w:rsidR="001C77F0" w:rsidRDefault="001C77F0">
      <w:r>
        <w:rPr>
          <w:noProof/>
        </w:rPr>
        <w:drawing>
          <wp:inline distT="0" distB="0" distL="0" distR="0" wp14:anchorId="576BE986" wp14:editId="6E6CA5AD">
            <wp:extent cx="5274310" cy="1281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6BD1" w14:textId="253B2C18" w:rsidR="001C77F0" w:rsidRDefault="001C77F0">
      <w:r>
        <w:rPr>
          <w:noProof/>
        </w:rPr>
        <w:drawing>
          <wp:inline distT="0" distB="0" distL="0" distR="0" wp14:anchorId="27DAE5BA" wp14:editId="13DD20AC">
            <wp:extent cx="5274310" cy="2939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FC97" w14:textId="77777777" w:rsidR="00507C26" w:rsidRDefault="00507C26"/>
    <w:p w14:paraId="109CCC3D" w14:textId="77777777" w:rsidR="00507C26" w:rsidRDefault="00507C26">
      <w:r>
        <w:rPr>
          <w:noProof/>
        </w:rPr>
        <w:drawing>
          <wp:inline distT="0" distB="0" distL="0" distR="0" wp14:anchorId="28E89B93" wp14:editId="63030BF6">
            <wp:extent cx="5274310" cy="1027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64BD" w14:textId="1FAEFC23" w:rsidR="001C77F0" w:rsidRDefault="001C77F0">
      <w:r>
        <w:rPr>
          <w:noProof/>
        </w:rPr>
        <w:lastRenderedPageBreak/>
        <w:drawing>
          <wp:inline distT="0" distB="0" distL="0" distR="0" wp14:anchorId="66ED55CD" wp14:editId="794EA3F5">
            <wp:extent cx="5274310" cy="927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8E74" w14:textId="6B4669FA" w:rsidR="002C2319" w:rsidRDefault="002C2319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项目启动时，先启动监听器，再启动过滤器</w:t>
      </w:r>
    </w:p>
    <w:p w14:paraId="075C9AE7" w14:textId="5B4275C4" w:rsidR="00D43D90" w:rsidRDefault="00E13A85">
      <w:r>
        <w:rPr>
          <w:noProof/>
        </w:rPr>
        <w:drawing>
          <wp:inline distT="0" distB="0" distL="0" distR="0" wp14:anchorId="40C2D3F2" wp14:editId="15AF4D9A">
            <wp:extent cx="5274310" cy="1271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B64C" w14:textId="1C48AC60" w:rsidR="000C37E0" w:rsidRDefault="000C37E0">
      <w:r>
        <w:rPr>
          <w:noProof/>
        </w:rPr>
        <w:drawing>
          <wp:inline distT="0" distB="0" distL="0" distR="0" wp14:anchorId="57217BD2" wp14:editId="622F532E">
            <wp:extent cx="5274310" cy="16179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9D97" w14:textId="5151DE06" w:rsidR="006C07F6" w:rsidRDefault="0067580F">
      <w:r>
        <w:rPr>
          <w:noProof/>
        </w:rPr>
        <w:drawing>
          <wp:inline distT="0" distB="0" distL="0" distR="0" wp14:anchorId="762E50E4" wp14:editId="25EA139D">
            <wp:extent cx="5274310" cy="14579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5D8D" w14:textId="4A1E4FFA" w:rsidR="003B6250" w:rsidRDefault="007D585C">
      <w:pPr>
        <w:rPr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Java</w:t>
      </w:r>
      <w:r>
        <w:rPr>
          <w:rFonts w:hint="eastAsia"/>
          <w:color w:val="000000"/>
          <w:sz w:val="20"/>
          <w:szCs w:val="20"/>
          <w:shd w:val="clear" w:color="auto" w:fill="FEFEF2"/>
        </w:rPr>
        <w:t>源码首先被编译成字节码，再由不同平台的</w:t>
      </w:r>
      <w:r>
        <w:rPr>
          <w:rFonts w:ascii="Calibri" w:hAnsi="Calibri" w:cs="Calibri"/>
          <w:color w:val="000000"/>
          <w:sz w:val="20"/>
          <w:szCs w:val="20"/>
          <w:shd w:val="clear" w:color="auto" w:fill="FEFEF2"/>
        </w:rPr>
        <w:t>JVM</w:t>
      </w:r>
      <w:r>
        <w:rPr>
          <w:rFonts w:hint="eastAsia"/>
          <w:color w:val="000000"/>
          <w:sz w:val="20"/>
          <w:szCs w:val="20"/>
          <w:shd w:val="clear" w:color="auto" w:fill="FEFEF2"/>
        </w:rPr>
        <w:t>进行解析，</w:t>
      </w:r>
      <w:r>
        <w:rPr>
          <w:rFonts w:ascii="Calibri" w:hAnsi="Calibri" w:cs="Calibri"/>
          <w:color w:val="000000"/>
          <w:sz w:val="20"/>
          <w:szCs w:val="20"/>
          <w:shd w:val="clear" w:color="auto" w:fill="FEFEF2"/>
        </w:rPr>
        <w:t>JAVA</w:t>
      </w:r>
      <w:r>
        <w:rPr>
          <w:rFonts w:hint="eastAsia"/>
          <w:color w:val="000000"/>
          <w:sz w:val="20"/>
          <w:szCs w:val="20"/>
          <w:shd w:val="clear" w:color="auto" w:fill="FEFEF2"/>
        </w:rPr>
        <w:t>语言在不同的平台上运行时不需要进行重新编译，</w:t>
      </w:r>
      <w:r>
        <w:rPr>
          <w:rFonts w:ascii="Calibri" w:hAnsi="Calibri" w:cs="Calibri"/>
          <w:color w:val="000000"/>
          <w:sz w:val="20"/>
          <w:szCs w:val="20"/>
          <w:shd w:val="clear" w:color="auto" w:fill="FEFEF2"/>
        </w:rPr>
        <w:t>Java</w:t>
      </w:r>
      <w:r>
        <w:rPr>
          <w:rFonts w:hint="eastAsia"/>
          <w:color w:val="000000"/>
          <w:sz w:val="20"/>
          <w:szCs w:val="20"/>
          <w:shd w:val="clear" w:color="auto" w:fill="FEFEF2"/>
        </w:rPr>
        <w:t>虚拟机在执行字节码的时候，把字节码转换成具体平台上的机器指令。</w:t>
      </w:r>
    </w:p>
    <w:p w14:paraId="07EEF401" w14:textId="7A338B5F" w:rsidR="007D585C" w:rsidRDefault="007D585C">
      <w:pPr>
        <w:rPr>
          <w:color w:val="000000"/>
          <w:sz w:val="20"/>
          <w:szCs w:val="20"/>
          <w:shd w:val="clear" w:color="auto" w:fill="FEFEF2"/>
        </w:rPr>
      </w:pPr>
      <w:r>
        <w:rPr>
          <w:rFonts w:hint="eastAsia"/>
          <w:color w:val="000000"/>
          <w:sz w:val="20"/>
          <w:szCs w:val="20"/>
          <w:shd w:val="clear" w:color="auto" w:fill="FEFEF2"/>
        </w:rPr>
        <w:t>平台无关性，只要编译为class文件，不同平台的jvm都能运行这个文件</w:t>
      </w:r>
    </w:p>
    <w:p w14:paraId="2676AD54" w14:textId="31E4460F" w:rsidR="0020051B" w:rsidRDefault="0020051B">
      <w:pPr>
        <w:rPr>
          <w:color w:val="000000"/>
          <w:sz w:val="20"/>
          <w:szCs w:val="20"/>
          <w:shd w:val="clear" w:color="auto" w:fill="FEFEF2"/>
        </w:rPr>
      </w:pPr>
    </w:p>
    <w:p w14:paraId="38D9325E" w14:textId="721CC011" w:rsidR="0020051B" w:rsidRDefault="0020051B" w:rsidP="00E433EA">
      <w:pPr>
        <w:widowControl/>
        <w:jc w:val="left"/>
        <w:rPr>
          <w:rFonts w:ascii="PingFangSC-Regular" w:eastAsia="宋体" w:hAnsi="PingFangSC-Regular" w:cs="宋体" w:hint="eastAsia"/>
          <w:color w:val="333333"/>
          <w:kern w:val="0"/>
          <w:szCs w:val="21"/>
        </w:rPr>
      </w:pPr>
      <w:r w:rsidRPr="0020051B">
        <w:rPr>
          <w:rFonts w:ascii="微软雅黑" w:eastAsia="微软雅黑" w:hAnsi="微软雅黑" w:cs="微软雅黑"/>
          <w:color w:val="333333"/>
          <w:kern w:val="0"/>
          <w:szCs w:val="21"/>
        </w:rPr>
        <w:t>⾃</w:t>
      </w:r>
      <w:r w:rsidRPr="0020051B">
        <w:rPr>
          <w:rFonts w:ascii="等线" w:eastAsia="等线" w:hAnsi="等线" w:cs="等线"/>
          <w:color w:val="333333"/>
          <w:kern w:val="0"/>
          <w:szCs w:val="21"/>
        </w:rPr>
        <w:t>从内存管理机制之下，不再需要为没</w:t>
      </w:r>
      <w:r w:rsidRPr="0020051B">
        <w:rPr>
          <w:rFonts w:ascii="微软雅黑" w:eastAsia="微软雅黑" w:hAnsi="微软雅黑" w:cs="微软雅黑"/>
          <w:color w:val="333333"/>
          <w:kern w:val="0"/>
          <w:szCs w:val="21"/>
        </w:rPr>
        <w:t>⼀</w:t>
      </w:r>
      <w:r w:rsidRPr="0020051B">
        <w:rPr>
          <w:rFonts w:ascii="等线" w:eastAsia="等线" w:hAnsi="等线" w:cs="等线"/>
          <w:color w:val="333333"/>
          <w:kern w:val="0"/>
          <w:szCs w:val="21"/>
        </w:rPr>
        <w:t>个</w:t>
      </w:r>
      <w:r w:rsidRPr="0020051B">
        <w:rPr>
          <w:rFonts w:ascii="Open Sans" w:eastAsia="宋体" w:hAnsi="Open Sans" w:cs="Open Sans"/>
          <w:color w:val="333333"/>
          <w:kern w:val="0"/>
          <w:szCs w:val="21"/>
        </w:rPr>
        <w:t>new</w:t>
      </w:r>
      <w:r w:rsidRPr="0020051B">
        <w:rPr>
          <w:rFonts w:ascii="PingFangSC-Regular" w:eastAsia="宋体" w:hAnsi="PingFangSC-Regular" w:cs="宋体"/>
          <w:color w:val="333333"/>
          <w:kern w:val="0"/>
          <w:szCs w:val="21"/>
        </w:rPr>
        <w:t>操作去写配对的内存分配和回收等代码，</w:t>
      </w:r>
      <w:r w:rsidRPr="0020051B">
        <w:rPr>
          <w:rFonts w:ascii="PingFangSC-Regular" w:eastAsia="宋体" w:hAnsi="PingFangSC-Regular" w:cs="宋体"/>
          <w:color w:val="333333"/>
          <w:kern w:val="0"/>
          <w:szCs w:val="21"/>
        </w:rPr>
        <w:t xml:space="preserve"> </w:t>
      </w:r>
      <w:r w:rsidRPr="0020051B">
        <w:rPr>
          <w:rFonts w:ascii="PingFangSC-Regular" w:eastAsia="宋体" w:hAnsi="PingFangSC-Regular" w:cs="宋体"/>
          <w:color w:val="333333"/>
          <w:kern w:val="0"/>
          <w:szCs w:val="21"/>
        </w:rPr>
        <w:t>不容易出现内存泄漏和内存溢出等问题</w:t>
      </w:r>
    </w:p>
    <w:p w14:paraId="54013261" w14:textId="4CF683C9" w:rsidR="00BB55D4" w:rsidRDefault="00BB55D4" w:rsidP="00E433EA">
      <w:pPr>
        <w:widowControl/>
        <w:jc w:val="left"/>
        <w:rPr>
          <w:rFonts w:ascii="PingFangSC-Regular" w:eastAsia="宋体" w:hAnsi="PingFangSC-Regular" w:cs="宋体" w:hint="eastAsia"/>
          <w:color w:val="333333"/>
          <w:kern w:val="0"/>
          <w:szCs w:val="21"/>
        </w:rPr>
      </w:pPr>
    </w:p>
    <w:p w14:paraId="282A99FA" w14:textId="5ABCA293" w:rsidR="00BB55D4" w:rsidRDefault="0037574E" w:rsidP="0037574E">
      <w:pPr>
        <w:widowControl/>
        <w:jc w:val="left"/>
        <w:rPr>
          <w:rFonts w:ascii="PingFangSC-Regular" w:eastAsia="宋体" w:hAnsi="PingFangSC-Regular" w:cs="宋体" w:hint="eastAsia"/>
          <w:color w:val="333333"/>
          <w:kern w:val="0"/>
          <w:szCs w:val="21"/>
        </w:rPr>
      </w:pPr>
      <w:r w:rsidRPr="0037574E">
        <w:rPr>
          <w:rFonts w:ascii="PingFangSC-Regular" w:eastAsia="宋体" w:hAnsi="PingFangSC-Regular" w:cs="宋体"/>
          <w:color w:val="333333"/>
          <w:kern w:val="0"/>
          <w:szCs w:val="21"/>
        </w:rPr>
        <w:t>为了线程切换后能恢复到正确的执</w:t>
      </w:r>
      <w:r w:rsidRPr="0037574E">
        <w:rPr>
          <w:rFonts w:ascii="微软雅黑" w:eastAsia="微软雅黑" w:hAnsi="微软雅黑" w:cs="微软雅黑"/>
          <w:color w:val="333333"/>
          <w:kern w:val="0"/>
          <w:szCs w:val="21"/>
        </w:rPr>
        <w:t>⾏</w:t>
      </w:r>
      <w:r w:rsidRPr="0037574E">
        <w:rPr>
          <w:rFonts w:ascii="等线" w:eastAsia="等线" w:hAnsi="等线" w:cs="等线"/>
          <w:color w:val="333333"/>
          <w:kern w:val="0"/>
          <w:szCs w:val="21"/>
        </w:rPr>
        <w:t>位置，每条线程都需要有</w:t>
      </w:r>
      <w:r w:rsidRPr="0037574E">
        <w:rPr>
          <w:rFonts w:ascii="微软雅黑" w:eastAsia="微软雅黑" w:hAnsi="微软雅黑" w:cs="微软雅黑"/>
          <w:color w:val="333333"/>
          <w:kern w:val="0"/>
          <w:szCs w:val="21"/>
        </w:rPr>
        <w:t>⼀</w:t>
      </w:r>
      <w:r w:rsidRPr="0037574E">
        <w:rPr>
          <w:rFonts w:ascii="等线" w:eastAsia="等线" w:hAnsi="等线" w:cs="等线"/>
          <w:color w:val="333333"/>
          <w:kern w:val="0"/>
          <w:szCs w:val="21"/>
        </w:rPr>
        <w:t>个独</w:t>
      </w:r>
      <w:r w:rsidRPr="0037574E">
        <w:rPr>
          <w:rFonts w:ascii="微软雅黑" w:eastAsia="微软雅黑" w:hAnsi="微软雅黑" w:cs="微软雅黑"/>
          <w:color w:val="333333"/>
          <w:kern w:val="0"/>
          <w:szCs w:val="21"/>
        </w:rPr>
        <w:t>⽴</w:t>
      </w:r>
      <w:r w:rsidRPr="0037574E">
        <w:rPr>
          <w:rFonts w:ascii="等线" w:eastAsia="等线" w:hAnsi="等线" w:cs="等线"/>
          <w:color w:val="333333"/>
          <w:kern w:val="0"/>
          <w:szCs w:val="21"/>
        </w:rPr>
        <w:t>的程序计数器，各条</w:t>
      </w:r>
      <w:r w:rsidRPr="0037574E">
        <w:rPr>
          <w:rFonts w:ascii="PingFangSC-Regular" w:eastAsia="宋体" w:hAnsi="PingFangSC-Regular" w:cs="宋体"/>
          <w:color w:val="333333"/>
          <w:kern w:val="0"/>
          <w:szCs w:val="21"/>
        </w:rPr>
        <w:t>线程之间计数器互不影响，独</w:t>
      </w:r>
      <w:r w:rsidRPr="0037574E">
        <w:rPr>
          <w:rFonts w:ascii="微软雅黑" w:eastAsia="微软雅黑" w:hAnsi="微软雅黑" w:cs="微软雅黑" w:hint="eastAsia"/>
          <w:color w:val="333333"/>
          <w:kern w:val="0"/>
          <w:szCs w:val="21"/>
        </w:rPr>
        <w:t>⽴</w:t>
      </w:r>
      <w:r w:rsidRPr="0037574E">
        <w:rPr>
          <w:rFonts w:ascii="宋体" w:eastAsia="宋体" w:hAnsi="宋体" w:cs="宋体" w:hint="eastAsia"/>
          <w:color w:val="333333"/>
          <w:kern w:val="0"/>
          <w:szCs w:val="21"/>
        </w:rPr>
        <w:t>存储，我们称这类内存区域为</w:t>
      </w:r>
      <w:r w:rsidRPr="0037574E">
        <w:rPr>
          <w:rFonts w:ascii="Open Sans" w:eastAsia="宋体" w:hAnsi="Open Sans" w:cs="Open Sans"/>
          <w:color w:val="333333"/>
          <w:kern w:val="0"/>
          <w:szCs w:val="21"/>
        </w:rPr>
        <w:t>“</w:t>
      </w:r>
      <w:r w:rsidRPr="0037574E">
        <w:rPr>
          <w:rFonts w:ascii="PingFangSC-Regular" w:eastAsia="宋体" w:hAnsi="PingFangSC-Regular" w:cs="宋体"/>
          <w:color w:val="333333"/>
          <w:kern w:val="0"/>
          <w:szCs w:val="21"/>
        </w:rPr>
        <w:t>线程私有</w:t>
      </w:r>
      <w:r w:rsidRPr="0037574E">
        <w:rPr>
          <w:rFonts w:ascii="Open Sans" w:eastAsia="宋体" w:hAnsi="Open Sans" w:cs="Open Sans"/>
          <w:color w:val="333333"/>
          <w:kern w:val="0"/>
          <w:szCs w:val="21"/>
        </w:rPr>
        <w:t>”</w:t>
      </w:r>
      <w:r w:rsidRPr="0037574E">
        <w:rPr>
          <w:rFonts w:ascii="PingFangSC-Regular" w:eastAsia="宋体" w:hAnsi="PingFangSC-Regular" w:cs="宋体"/>
          <w:color w:val="333333"/>
          <w:kern w:val="0"/>
          <w:szCs w:val="21"/>
        </w:rPr>
        <w:t>的内存</w:t>
      </w:r>
    </w:p>
    <w:p w14:paraId="11B5BDDE" w14:textId="2C534902" w:rsidR="0037574E" w:rsidRDefault="0037574E" w:rsidP="0037574E">
      <w:pPr>
        <w:widowControl/>
        <w:jc w:val="left"/>
        <w:rPr>
          <w:rFonts w:ascii="PingFangSC-Regular" w:eastAsia="宋体" w:hAnsi="PingFangSC-Regular" w:cs="宋体" w:hint="eastAsia"/>
          <w:color w:val="333333"/>
          <w:kern w:val="0"/>
          <w:szCs w:val="21"/>
        </w:rPr>
      </w:pPr>
      <w:r>
        <w:rPr>
          <w:rFonts w:ascii="PingFangSC-Regular" w:eastAsia="宋体" w:hAnsi="PingFangSC-Regular" w:cs="宋体" w:hint="eastAsia"/>
          <w:color w:val="333333"/>
          <w:kern w:val="0"/>
          <w:szCs w:val="21"/>
        </w:rPr>
        <w:lastRenderedPageBreak/>
        <w:t>程序计数器让</w:t>
      </w:r>
      <w:r>
        <w:rPr>
          <w:rFonts w:ascii="PingFangSC-Regular" w:eastAsia="宋体" w:hAnsi="PingFangSC-Regular" w:cs="宋体" w:hint="eastAsia"/>
          <w:color w:val="333333"/>
          <w:kern w:val="0"/>
          <w:szCs w:val="21"/>
        </w:rPr>
        <w:t>cp</w:t>
      </w:r>
      <w:r>
        <w:rPr>
          <w:rFonts w:ascii="PingFangSC-Regular" w:eastAsia="宋体" w:hAnsi="PingFangSC-Regular" w:cs="宋体"/>
          <w:color w:val="333333"/>
          <w:kern w:val="0"/>
          <w:szCs w:val="21"/>
        </w:rPr>
        <w:t>u</w:t>
      </w:r>
      <w:r>
        <w:rPr>
          <w:rFonts w:ascii="PingFangSC-Regular" w:eastAsia="宋体" w:hAnsi="PingFangSC-Regular" w:cs="宋体" w:hint="eastAsia"/>
          <w:color w:val="333333"/>
          <w:kern w:val="0"/>
          <w:szCs w:val="21"/>
        </w:rPr>
        <w:t>并发执行的情况下知道这个任务上一次执行到啥位置</w:t>
      </w:r>
    </w:p>
    <w:p w14:paraId="1224ACC4" w14:textId="2404A948" w:rsidR="004927A5" w:rsidRDefault="004927A5" w:rsidP="0037574E">
      <w:pPr>
        <w:widowControl/>
        <w:jc w:val="left"/>
        <w:rPr>
          <w:rFonts w:ascii="PingFangSC-Regular" w:eastAsia="宋体" w:hAnsi="PingFangSC-Regular" w:cs="宋体" w:hint="eastAsia"/>
          <w:color w:val="333333"/>
          <w:kern w:val="0"/>
          <w:szCs w:val="21"/>
        </w:rPr>
      </w:pPr>
    </w:p>
    <w:p w14:paraId="61DEECF8" w14:textId="65C695BA" w:rsidR="004927A5" w:rsidRDefault="004927A5" w:rsidP="0037574E">
      <w:pPr>
        <w:widowControl/>
        <w:jc w:val="left"/>
        <w:rPr>
          <w:rFonts w:ascii="PingFangSC-Regular" w:hAnsi="PingFangSC-Regular" w:hint="eastAsia"/>
          <w:color w:val="333333"/>
          <w:szCs w:val="21"/>
        </w:rPr>
      </w:pPr>
      <w:r>
        <w:rPr>
          <w:rFonts w:ascii="PingFangSC-Regular" w:hAnsi="PingFangSC-Regular"/>
          <w:color w:val="333333"/>
          <w:szCs w:val="21"/>
        </w:rPr>
        <w:t>字节码解释器</w:t>
      </w:r>
      <w:r>
        <w:rPr>
          <w:rFonts w:ascii="微软雅黑" w:eastAsia="微软雅黑" w:hAnsi="微软雅黑" w:cs="微软雅黑" w:hint="eastAsia"/>
          <w:color w:val="333333"/>
          <w:szCs w:val="21"/>
        </w:rPr>
        <w:t>⼯</w:t>
      </w:r>
      <w:r>
        <w:rPr>
          <w:rFonts w:ascii="等线" w:eastAsia="等线" w:hAnsi="等线" w:cs="等线" w:hint="eastAsia"/>
          <w:color w:val="333333"/>
          <w:szCs w:val="21"/>
        </w:rPr>
        <w:t>作时就是通过改变这个计数器的值来选取下</w:t>
      </w:r>
      <w:r>
        <w:rPr>
          <w:rFonts w:ascii="微软雅黑" w:eastAsia="微软雅黑" w:hAnsi="微软雅黑" w:cs="微软雅黑" w:hint="eastAsia"/>
          <w:color w:val="333333"/>
          <w:szCs w:val="21"/>
        </w:rPr>
        <w:t>⼀</w:t>
      </w:r>
      <w:r>
        <w:rPr>
          <w:rFonts w:ascii="等线" w:eastAsia="等线" w:hAnsi="等线" w:cs="等线" w:hint="eastAsia"/>
          <w:color w:val="333333"/>
          <w:szCs w:val="21"/>
        </w:rPr>
        <w:t>条需要执</w:t>
      </w:r>
      <w:r>
        <w:rPr>
          <w:rFonts w:ascii="微软雅黑" w:eastAsia="微软雅黑" w:hAnsi="微软雅黑" w:cs="微软雅黑" w:hint="eastAsia"/>
          <w:color w:val="333333"/>
          <w:szCs w:val="21"/>
        </w:rPr>
        <w:t>⾏</w:t>
      </w:r>
      <w:r>
        <w:rPr>
          <w:rFonts w:ascii="等线" w:eastAsia="等线" w:hAnsi="等线" w:cs="等线" w:hint="eastAsia"/>
          <w:color w:val="333333"/>
          <w:szCs w:val="21"/>
        </w:rPr>
        <w:t>的字节码指令，分</w:t>
      </w:r>
      <w:r>
        <w:rPr>
          <w:rFonts w:ascii="微软雅黑" w:eastAsia="微软雅黑" w:hAnsi="微软雅黑" w:cs="微软雅黑" w:hint="eastAsia"/>
          <w:color w:val="333333"/>
          <w:szCs w:val="21"/>
        </w:rPr>
        <w:t>⽀</w:t>
      </w:r>
      <w:r>
        <w:rPr>
          <w:rFonts w:ascii="等线" w:eastAsia="等线" w:hAnsi="等线" w:cs="等线" w:hint="eastAsia"/>
          <w:color w:val="333333"/>
          <w:szCs w:val="21"/>
        </w:rPr>
        <w:t>、循环、跳转、异常处理、线程恢复等基础功能都需要依赖这个计数器来完</w:t>
      </w:r>
      <w:r>
        <w:rPr>
          <w:rFonts w:ascii="PingFangSC-Regular" w:hAnsi="PingFangSC-Regular"/>
          <w:color w:val="333333"/>
          <w:szCs w:val="21"/>
        </w:rPr>
        <w:t>成</w:t>
      </w:r>
    </w:p>
    <w:p w14:paraId="0E6AFD08" w14:textId="3979C412" w:rsidR="004927A5" w:rsidRDefault="004927A5" w:rsidP="0037574E">
      <w:pPr>
        <w:widowControl/>
        <w:jc w:val="left"/>
        <w:rPr>
          <w:rFonts w:ascii="PingFangSC-Regular" w:hAnsi="PingFangSC-Regular" w:hint="eastAsia"/>
          <w:color w:val="333333"/>
          <w:szCs w:val="21"/>
        </w:rPr>
      </w:pPr>
    </w:p>
    <w:p w14:paraId="0F63A7CE" w14:textId="0B6E09C9" w:rsidR="004927A5" w:rsidRDefault="004927A5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A548C2" wp14:editId="667FD252">
            <wp:extent cx="5274310" cy="11899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1686" w14:textId="2C29BC2E" w:rsidR="007968F0" w:rsidRDefault="007968F0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程序计数器是jvm自己操作的，人为操作才会O</w:t>
      </w:r>
      <w:r>
        <w:rPr>
          <w:rFonts w:ascii="宋体" w:eastAsia="宋体" w:hAnsi="宋体" w:cs="宋体"/>
          <w:kern w:val="0"/>
          <w:sz w:val="24"/>
          <w:szCs w:val="24"/>
        </w:rPr>
        <w:t>OM</w:t>
      </w:r>
    </w:p>
    <w:p w14:paraId="58250B86" w14:textId="2037F337" w:rsidR="001F357D" w:rsidRDefault="001F357D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7A4F29" w14:textId="3E487B75" w:rsidR="001F357D" w:rsidRDefault="00CD6517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9F053E" wp14:editId="2E55E0BE">
            <wp:extent cx="5274310" cy="11347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0D25" w14:textId="63A039A1" w:rsidR="004D4023" w:rsidRDefault="004D4023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加大堆内存以防O</w:t>
      </w:r>
      <w:r>
        <w:rPr>
          <w:rFonts w:ascii="宋体" w:eastAsia="宋体" w:hAnsi="宋体" w:cs="宋体"/>
          <w:kern w:val="0"/>
          <w:sz w:val="24"/>
          <w:szCs w:val="24"/>
        </w:rPr>
        <w:t>OM</w:t>
      </w:r>
    </w:p>
    <w:p w14:paraId="14CFCC41" w14:textId="02DB8946" w:rsidR="00815B5E" w:rsidRDefault="00815B5E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2DE3A0" w14:textId="26B774A9" w:rsidR="00815B5E" w:rsidRDefault="00815B5E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1F1D6D" wp14:editId="6F04D049">
            <wp:extent cx="5274310" cy="2255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3FD9" w14:textId="6D163778" w:rsidR="00815B5E" w:rsidRDefault="00226267" w:rsidP="0037574E">
      <w:pPr>
        <w:widowControl/>
        <w:jc w:val="left"/>
      </w:pPr>
      <w:hyperlink r:id="rId15" w:history="1">
        <w:r w:rsidR="00B44068">
          <w:rPr>
            <w:rStyle w:val="a3"/>
          </w:rPr>
          <w:t>https://blog.csdn.net/qq_42447950/article/details/81435080</w:t>
        </w:r>
      </w:hyperlink>
    </w:p>
    <w:p w14:paraId="085AE32B" w14:textId="0F60A8F2" w:rsidR="003C661B" w:rsidRDefault="003C661B" w:rsidP="0037574E">
      <w:pPr>
        <w:widowControl/>
        <w:jc w:val="left"/>
      </w:pPr>
      <w:r>
        <w:rPr>
          <w:rFonts w:hint="eastAsia"/>
        </w:rPr>
        <w:t>O</w:t>
      </w:r>
      <w:r>
        <w:t>OM</w:t>
      </w:r>
      <w:r>
        <w:rPr>
          <w:rFonts w:hint="eastAsia"/>
        </w:rPr>
        <w:t>先j</w:t>
      </w:r>
      <w:r w:rsidR="00F2788A">
        <w:rPr>
          <w:rFonts w:hint="eastAsia"/>
        </w:rPr>
        <w:t>console</w:t>
      </w:r>
      <w:r>
        <w:rPr>
          <w:rFonts w:hint="eastAsia"/>
        </w:rPr>
        <w:t>查看堆内存是否爆了，然后看</w:t>
      </w:r>
      <w:r w:rsidR="00662587">
        <w:rPr>
          <w:rFonts w:hint="eastAsia"/>
        </w:rPr>
        <w:t>类实例</w:t>
      </w:r>
      <w:r>
        <w:rPr>
          <w:rFonts w:hint="eastAsia"/>
        </w:rPr>
        <w:t>数目排序，然后dump下堆内存</w:t>
      </w:r>
    </w:p>
    <w:p w14:paraId="5DB85B35" w14:textId="616F8C71" w:rsidR="002E1ACB" w:rsidRDefault="002E1ACB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9515C" wp14:editId="792A28E3">
            <wp:extent cx="5274310" cy="1623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AE2F" w14:textId="52692A8C" w:rsidR="002E1ACB" w:rsidRDefault="002E1ACB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栈引用类型就保存地址</w:t>
      </w:r>
      <w:r w:rsidR="00226267">
        <w:rPr>
          <w:rFonts w:ascii="宋体" w:eastAsia="宋体" w:hAnsi="宋体" w:cs="宋体" w:hint="eastAsia"/>
          <w:kern w:val="0"/>
          <w:sz w:val="24"/>
          <w:szCs w:val="24"/>
        </w:rPr>
        <w:t>（虚拟机栈）</w:t>
      </w:r>
    </w:p>
    <w:p w14:paraId="568A6E19" w14:textId="17AE9FDC" w:rsidR="00B46427" w:rsidRDefault="00B46427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C4B9BB" w14:textId="15AB4379" w:rsidR="0099370E" w:rsidRDefault="00B46427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</w:t>
      </w:r>
      <w:r>
        <w:rPr>
          <w:rFonts w:ascii="宋体" w:eastAsia="宋体" w:hAnsi="宋体" w:cs="宋体"/>
          <w:kern w:val="0"/>
          <w:sz w:val="24"/>
          <w:szCs w:val="24"/>
        </w:rPr>
        <w:t>AS</w:t>
      </w:r>
      <w:r>
        <w:rPr>
          <w:rFonts w:ascii="宋体" w:eastAsia="宋体" w:hAnsi="宋体" w:cs="宋体" w:hint="eastAsia"/>
          <w:kern w:val="0"/>
          <w:sz w:val="24"/>
          <w:szCs w:val="24"/>
        </w:rPr>
        <w:t>是C</w:t>
      </w:r>
      <w:r>
        <w:rPr>
          <w:rFonts w:ascii="宋体" w:eastAsia="宋体" w:hAnsi="宋体" w:cs="宋体"/>
          <w:kern w:val="0"/>
          <w:sz w:val="24"/>
          <w:szCs w:val="24"/>
        </w:rPr>
        <w:t>PU</w:t>
      </w:r>
      <w:r>
        <w:rPr>
          <w:rFonts w:ascii="宋体" w:eastAsia="宋体" w:hAnsi="宋体" w:cs="宋体" w:hint="eastAsia"/>
          <w:kern w:val="0"/>
          <w:sz w:val="24"/>
          <w:szCs w:val="24"/>
        </w:rPr>
        <w:t>的一条原子指令</w:t>
      </w:r>
    </w:p>
    <w:p w14:paraId="18478BB1" w14:textId="229BCC70" w:rsidR="0099370E" w:rsidRDefault="0099370E" w:rsidP="0037574E">
      <w:pPr>
        <w:widowControl/>
        <w:jc w:val="left"/>
        <w:rPr>
          <w:rFonts w:ascii="PingFangSC-Semibold" w:hAnsi="PingFangSC-Semibold" w:hint="eastAsia"/>
          <w:color w:val="333333"/>
          <w:szCs w:val="21"/>
        </w:rPr>
      </w:pPr>
      <w:r>
        <w:rPr>
          <w:rFonts w:ascii="PingFangSC-Semibold" w:hAnsi="PingFangSC-Semibold"/>
          <w:color w:val="333333"/>
          <w:szCs w:val="21"/>
        </w:rPr>
        <w:t>本地</w:t>
      </w:r>
      <w:r>
        <w:rPr>
          <w:rFonts w:ascii="微软雅黑" w:eastAsia="微软雅黑" w:hAnsi="微软雅黑" w:cs="微软雅黑" w:hint="eastAsia"/>
          <w:color w:val="333333"/>
          <w:szCs w:val="21"/>
        </w:rPr>
        <w:t>⽅</w:t>
      </w:r>
      <w:r>
        <w:rPr>
          <w:rFonts w:ascii="等线" w:eastAsia="等线" w:hAnsi="等线" w:cs="等线" w:hint="eastAsia"/>
          <w:color w:val="333333"/>
          <w:szCs w:val="21"/>
        </w:rPr>
        <w:t>法</w:t>
      </w:r>
      <w:r>
        <w:rPr>
          <w:rFonts w:ascii="PingFangSC-Semibold" w:hAnsi="PingFangSC-Semibold"/>
          <w:color w:val="333333"/>
          <w:szCs w:val="21"/>
        </w:rPr>
        <w:t>栈</w:t>
      </w:r>
      <w:r>
        <w:rPr>
          <w:rFonts w:ascii="PingFangSC-Semibold" w:hAnsi="PingFangSC-Semibold" w:hint="eastAsia"/>
          <w:color w:val="333333"/>
          <w:szCs w:val="21"/>
        </w:rPr>
        <w:t>，</w:t>
      </w:r>
      <w:r>
        <w:rPr>
          <w:rFonts w:ascii="PingFangSC-Semibold" w:hAnsi="PingFangSC-Semibold" w:hint="eastAsia"/>
          <w:color w:val="333333"/>
          <w:szCs w:val="21"/>
        </w:rPr>
        <w:t>native</w:t>
      </w:r>
      <w:r>
        <w:rPr>
          <w:rFonts w:ascii="PingFangSC-Semibold" w:hAnsi="PingFangSC-Semibold" w:hint="eastAsia"/>
          <w:color w:val="333333"/>
          <w:szCs w:val="21"/>
        </w:rPr>
        <w:t>修饰的方法，其他语言编写的（非</w:t>
      </w:r>
      <w:r>
        <w:rPr>
          <w:rFonts w:ascii="PingFangSC-Semibold" w:hAnsi="PingFangSC-Semibold" w:hint="eastAsia"/>
          <w:color w:val="333333"/>
          <w:szCs w:val="21"/>
        </w:rPr>
        <w:t>java</w:t>
      </w:r>
      <w:r>
        <w:rPr>
          <w:rFonts w:ascii="PingFangSC-Semibold" w:hAnsi="PingFangSC-Semibold" w:hint="eastAsia"/>
          <w:color w:val="333333"/>
          <w:szCs w:val="21"/>
        </w:rPr>
        <w:t>）</w:t>
      </w:r>
    </w:p>
    <w:p w14:paraId="4DFE9D42" w14:textId="3BE3CC23" w:rsidR="000272D2" w:rsidRDefault="000272D2" w:rsidP="0037574E">
      <w:pPr>
        <w:widowControl/>
        <w:jc w:val="left"/>
        <w:rPr>
          <w:rFonts w:ascii="PingFangSC-Semibold" w:hAnsi="PingFangSC-Semibold" w:hint="eastAsia"/>
          <w:color w:val="333333"/>
          <w:szCs w:val="21"/>
        </w:rPr>
      </w:pPr>
    </w:p>
    <w:p w14:paraId="2D1B286B" w14:textId="24C8E7AE" w:rsidR="000272D2" w:rsidRDefault="00D3346F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FDA9E2" wp14:editId="040A9C46">
            <wp:extent cx="5274310" cy="2405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B4E9" w14:textId="1427BC8C" w:rsidR="000514E7" w:rsidRDefault="0098748B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640320" wp14:editId="516CD275">
            <wp:extent cx="5274310" cy="2247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01FA" w14:textId="7AE0551B" w:rsidR="00913435" w:rsidRDefault="00913435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方法区存放类信息，常量，静态变量</w:t>
      </w:r>
    </w:p>
    <w:p w14:paraId="0B2DD38A" w14:textId="41572A67" w:rsidR="00887C47" w:rsidRDefault="00887C47" w:rsidP="003757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F4D5C" wp14:editId="2A497539">
            <wp:extent cx="5274310" cy="19481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7C0C" w14:textId="176AFB11" w:rsidR="000061D4" w:rsidRDefault="00495D7B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B7ABB1" wp14:editId="5AA8C3C3">
            <wp:extent cx="5274310" cy="33566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6BE0" w14:textId="4B41077B" w:rsidR="00495D7B" w:rsidRDefault="00495D7B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intern将堆的内存移到方法区里</w:t>
      </w:r>
    </w:p>
    <w:p w14:paraId="18C8E73B" w14:textId="6E5B8B56" w:rsidR="009F7524" w:rsidRDefault="009F7524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FD5854" w14:textId="2D805776" w:rsidR="009F7524" w:rsidRDefault="009F7524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C84229" wp14:editId="19D5D46B">
            <wp:extent cx="5274310" cy="1052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2069" w14:textId="6D2BC25A" w:rsidR="00937909" w:rsidRDefault="00937909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垃圾回收只有一个线程进行回收</w:t>
      </w:r>
    </w:p>
    <w:p w14:paraId="42CBEE81" w14:textId="2489B5CA" w:rsidR="00937909" w:rsidRDefault="00937909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0FC193" w14:textId="46C97FD3" w:rsidR="00937909" w:rsidRDefault="00937909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CB29B4" wp14:editId="3045F67D">
            <wp:extent cx="5274310" cy="1118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A84E" w14:textId="24E74AFC" w:rsidR="00324330" w:rsidRDefault="004B728C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ED2B25" wp14:editId="26A5B5C4">
            <wp:extent cx="5274310" cy="1036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677C" w14:textId="3C5311FB" w:rsidR="000419D8" w:rsidRDefault="000419D8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清楚时只处理标记的对象，新的垃圾只能等到下一次</w:t>
      </w:r>
      <w:r w:rsidR="00532F57">
        <w:rPr>
          <w:rFonts w:ascii="宋体" w:eastAsia="宋体" w:hAnsi="宋体" w:cs="宋体" w:hint="eastAsia"/>
          <w:kern w:val="0"/>
          <w:sz w:val="24"/>
          <w:szCs w:val="24"/>
        </w:rPr>
        <w:t>，标记清除后空间不连续</w:t>
      </w:r>
    </w:p>
    <w:p w14:paraId="59E58B98" w14:textId="56293603" w:rsidR="00BF2BC1" w:rsidRDefault="00BF2BC1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09EB3C" w14:textId="4591FD9E" w:rsidR="00BF2BC1" w:rsidRDefault="00BF2BC1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BB5F4F" w14:textId="2A05711B" w:rsidR="00BF2BC1" w:rsidRDefault="00BF2BC1" w:rsidP="00495D7B">
      <w:pPr>
        <w:widowControl/>
        <w:jc w:val="left"/>
        <w:rPr>
          <w:rFonts w:ascii="PingFangSC-Regular" w:hAnsi="PingFangSC-Regular" w:hint="eastAsia"/>
          <w:color w:val="333333"/>
          <w:szCs w:val="21"/>
        </w:rPr>
      </w:pPr>
      <w:r>
        <w:rPr>
          <w:rFonts w:ascii="Open Sans" w:hAnsi="Open Sans" w:cs="Open Sans"/>
          <w:color w:val="333333"/>
          <w:szCs w:val="21"/>
        </w:rPr>
        <w:t>G1</w:t>
      </w:r>
      <w:r>
        <w:rPr>
          <w:rFonts w:ascii="PingFangSC-Regular" w:hAnsi="PingFangSC-Regular"/>
          <w:color w:val="333333"/>
          <w:szCs w:val="21"/>
        </w:rPr>
        <w:t>是</w:t>
      </w:r>
      <w:r>
        <w:rPr>
          <w:rFonts w:ascii="微软雅黑" w:eastAsia="微软雅黑" w:hAnsi="微软雅黑" w:cs="微软雅黑" w:hint="eastAsia"/>
          <w:color w:val="333333"/>
          <w:szCs w:val="21"/>
        </w:rPr>
        <w:t>⼀</w:t>
      </w:r>
      <w:r>
        <w:rPr>
          <w:rFonts w:ascii="等线" w:eastAsia="等线" w:hAnsi="等线" w:cs="等线" w:hint="eastAsia"/>
          <w:color w:val="333333"/>
          <w:szCs w:val="21"/>
        </w:rPr>
        <w:t>款</w:t>
      </w:r>
      <w:r>
        <w:rPr>
          <w:rFonts w:ascii="微软雅黑" w:eastAsia="微软雅黑" w:hAnsi="微软雅黑" w:cs="微软雅黑" w:hint="eastAsia"/>
          <w:color w:val="333333"/>
          <w:szCs w:val="21"/>
        </w:rPr>
        <w:t>⾯</w:t>
      </w:r>
      <w:r>
        <w:rPr>
          <w:rFonts w:ascii="等线" w:eastAsia="等线" w:hAnsi="等线" w:cs="等线" w:hint="eastAsia"/>
          <w:color w:val="333333"/>
          <w:szCs w:val="21"/>
        </w:rPr>
        <w:t>向服务端应</w:t>
      </w:r>
      <w:r>
        <w:rPr>
          <w:rFonts w:ascii="微软雅黑" w:eastAsia="微软雅黑" w:hAnsi="微软雅黑" w:cs="微软雅黑" w:hint="eastAsia"/>
          <w:color w:val="333333"/>
          <w:szCs w:val="21"/>
        </w:rPr>
        <w:t>⽤</w:t>
      </w:r>
      <w:r>
        <w:rPr>
          <w:rFonts w:ascii="等线" w:eastAsia="等线" w:hAnsi="等线" w:cs="等线" w:hint="eastAsia"/>
          <w:color w:val="333333"/>
          <w:szCs w:val="21"/>
        </w:rPr>
        <w:t>的垃圾收集</w:t>
      </w:r>
      <w:r>
        <w:rPr>
          <w:rFonts w:ascii="PingFangSC-Regular" w:hAnsi="PingFangSC-Regular"/>
          <w:color w:val="333333"/>
          <w:szCs w:val="21"/>
        </w:rPr>
        <w:t>器</w:t>
      </w:r>
      <w:r>
        <w:rPr>
          <w:rFonts w:ascii="PingFangSC-Regular" w:hAnsi="PingFangSC-Regular" w:hint="eastAsia"/>
          <w:color w:val="333333"/>
          <w:szCs w:val="21"/>
        </w:rPr>
        <w:t>，性能高</w:t>
      </w:r>
    </w:p>
    <w:p w14:paraId="2DD0E7B6" w14:textId="4255EEDC" w:rsidR="00FF5831" w:rsidRDefault="00FF5831" w:rsidP="00495D7B">
      <w:pPr>
        <w:widowControl/>
        <w:jc w:val="left"/>
        <w:rPr>
          <w:rFonts w:ascii="PingFangSC-Regular" w:hAnsi="PingFangSC-Regular" w:hint="eastAsia"/>
          <w:color w:val="333333"/>
          <w:szCs w:val="21"/>
        </w:rPr>
      </w:pPr>
    </w:p>
    <w:p w14:paraId="75B93B2C" w14:textId="36E3B37A" w:rsidR="00FF5831" w:rsidRDefault="00FF5831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125308" wp14:editId="4DA613D5">
            <wp:extent cx="5274310" cy="1104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1F01" w14:textId="4E4AAA0A" w:rsidR="00F81BEB" w:rsidRDefault="00F81BEB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大对象可能会直接分配到老年代中</w:t>
      </w:r>
    </w:p>
    <w:p w14:paraId="216A328D" w14:textId="78AB185D" w:rsidR="003F6DB3" w:rsidRDefault="003F6DB3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D2B014" wp14:editId="49332B0B">
            <wp:extent cx="5274310" cy="9817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A4E7" w14:textId="743F9643" w:rsidR="00C24EE1" w:rsidRDefault="002C73C0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48B1AD" wp14:editId="6FF00815">
            <wp:extent cx="5274310" cy="10407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056" w14:textId="441CFD35" w:rsidR="001E5EEA" w:rsidRDefault="00827345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6DE7E1" wp14:editId="61E0D455">
            <wp:extent cx="5274310" cy="7797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A33C" w14:textId="4BBFCD6D" w:rsidR="00E05B96" w:rsidRDefault="00E05B96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38B64D" wp14:editId="42968566">
            <wp:extent cx="5274310" cy="12947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3AA3" w14:textId="081FF1CF" w:rsidR="00827345" w:rsidRDefault="00827345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4B7926" wp14:editId="6D73A222">
            <wp:extent cx="4152900" cy="28479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44A0" w14:textId="6665B288" w:rsidR="00827345" w:rsidRDefault="00E431DC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开启逃逸分析就进行栈上分配，不是在堆分配的，不需要G</w:t>
      </w:r>
      <w:r>
        <w:rPr>
          <w:rFonts w:ascii="宋体" w:eastAsia="宋体" w:hAnsi="宋体" w:cs="宋体"/>
          <w:kern w:val="0"/>
          <w:sz w:val="24"/>
          <w:szCs w:val="24"/>
        </w:rPr>
        <w:t>C</w:t>
      </w:r>
      <w:r w:rsidR="005F5FD3">
        <w:rPr>
          <w:rFonts w:ascii="宋体" w:eastAsia="宋体" w:hAnsi="宋体" w:cs="宋体" w:hint="eastAsia"/>
          <w:kern w:val="0"/>
          <w:sz w:val="24"/>
          <w:szCs w:val="24"/>
        </w:rPr>
        <w:t>。栈是方法结束就销毁了</w:t>
      </w:r>
    </w:p>
    <w:p w14:paraId="667EE864" w14:textId="2DA62E21" w:rsidR="00FC6365" w:rsidRDefault="00FC6365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446DBF" w14:textId="6B331658" w:rsidR="00FC6365" w:rsidRDefault="00FC6365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ED25A2" w14:textId="6AC01BB4" w:rsidR="00FC6365" w:rsidRDefault="00FC6365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DD28A8" wp14:editId="3735A7EC">
            <wp:extent cx="5274310" cy="30587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CB97" w14:textId="31D63BB8" w:rsidR="00795BF1" w:rsidRDefault="00795BF1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BDCFD9" w14:textId="0FAE1F1D" w:rsidR="00795BF1" w:rsidRDefault="00F81D56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FFDF9C" wp14:editId="7C26A060">
            <wp:extent cx="5274310" cy="13557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410" w14:textId="573A1C53" w:rsidR="00FC0909" w:rsidRDefault="00FA2D3F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定位线程长时间停顿的问题</w:t>
      </w:r>
    </w:p>
    <w:p w14:paraId="6B5D8054" w14:textId="731B399D" w:rsidR="00356B81" w:rsidRDefault="00356B81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8671CA" wp14:editId="6A059468">
            <wp:extent cx="5274310" cy="10026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2216" w14:textId="3B7C333E" w:rsidR="00356B81" w:rsidRDefault="00DE385E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EDD1C9" wp14:editId="74E62090">
            <wp:extent cx="5274310" cy="15100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9FFA" w14:textId="1D66E0CC" w:rsidR="00DE385E" w:rsidRDefault="00DE385E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多个接口整体都有问题就要</w:t>
      </w:r>
      <w:r w:rsidR="00307DAF">
        <w:rPr>
          <w:rFonts w:ascii="宋体" w:eastAsia="宋体" w:hAnsi="宋体" w:cs="宋体" w:hint="eastAsia"/>
          <w:kern w:val="0"/>
          <w:sz w:val="24"/>
          <w:szCs w:val="24"/>
        </w:rPr>
        <w:t>观测磁盘网卡cpu内存的使用情况了</w:t>
      </w:r>
    </w:p>
    <w:p w14:paraId="0ECAA211" w14:textId="0EB8233F" w:rsidR="006334C5" w:rsidRDefault="006334C5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2CDCC9" w14:textId="3B8AF5BE" w:rsidR="006334C5" w:rsidRDefault="006334C5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908FFE" wp14:editId="2AF820CC">
            <wp:extent cx="5274310" cy="20891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3B80" w14:textId="1527BD45" w:rsidR="00F10B1E" w:rsidRDefault="00F10B1E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ull</w:t>
      </w:r>
      <w:r>
        <w:rPr>
          <w:rFonts w:ascii="宋体" w:eastAsia="宋体" w:hAnsi="宋体" w:cs="宋体"/>
          <w:kern w:val="0"/>
          <w:sz w:val="24"/>
          <w:szCs w:val="24"/>
        </w:rPr>
        <w:t>GC</w:t>
      </w:r>
      <w:r>
        <w:rPr>
          <w:rFonts w:ascii="宋体" w:eastAsia="宋体" w:hAnsi="宋体" w:cs="宋体" w:hint="eastAsia"/>
          <w:kern w:val="0"/>
          <w:sz w:val="24"/>
          <w:szCs w:val="24"/>
        </w:rPr>
        <w:t>时间比较长，扫描的是老年代扫描的数据量也多</w:t>
      </w:r>
    </w:p>
    <w:p w14:paraId="3094C514" w14:textId="7BE060B9" w:rsidR="005B690E" w:rsidRDefault="005B690E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8C5590" wp14:editId="1388A2F6">
            <wp:extent cx="5274310" cy="10242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A399" w14:textId="1B771EBD" w:rsidR="005B690E" w:rsidRDefault="005B690E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内存不是约到越好，3</w:t>
      </w:r>
      <w:r>
        <w:rPr>
          <w:rFonts w:ascii="宋体" w:eastAsia="宋体" w:hAnsi="宋体" w:cs="宋体"/>
          <w:kern w:val="0"/>
          <w:sz w:val="24"/>
          <w:szCs w:val="24"/>
        </w:rPr>
        <w:t>2G</w:t>
      </w:r>
      <w:r>
        <w:rPr>
          <w:rFonts w:ascii="宋体" w:eastAsia="宋体" w:hAnsi="宋体" w:cs="宋体" w:hint="eastAsia"/>
          <w:kern w:val="0"/>
          <w:sz w:val="24"/>
          <w:szCs w:val="24"/>
        </w:rPr>
        <w:t>内存，F</w:t>
      </w:r>
      <w:r>
        <w:rPr>
          <w:rFonts w:ascii="宋体" w:eastAsia="宋体" w:hAnsi="宋体" w:cs="宋体"/>
          <w:kern w:val="0"/>
          <w:sz w:val="24"/>
          <w:szCs w:val="24"/>
        </w:rPr>
        <w:t>ULL GC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的时间就比较长，用户要等待的时间就越长</w:t>
      </w:r>
    </w:p>
    <w:p w14:paraId="43E30B28" w14:textId="782FD6D8" w:rsidR="00EA4621" w:rsidRDefault="00EA4621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520A16" w14:textId="5A65D68C" w:rsidR="00EA4621" w:rsidRDefault="00EA4621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DAA47E" wp14:editId="36112B20">
            <wp:extent cx="5274310" cy="9848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F522" w14:textId="5ECCA3D3" w:rsidR="00AA4AA6" w:rsidRDefault="00AA1658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E6F112" wp14:editId="6BECB0AB">
            <wp:extent cx="5274310" cy="22282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704" w14:textId="37A0DDD6" w:rsidR="00B46E3D" w:rsidRDefault="00B46E3D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6B3E79" w14:textId="260CA1D6" w:rsidR="00B46E3D" w:rsidRDefault="00B46E3D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86DCB0" wp14:editId="05AFA914">
            <wp:extent cx="5274310" cy="6985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5420" w14:textId="1BE7347F" w:rsidR="009843B1" w:rsidRPr="004927A5" w:rsidRDefault="00226267" w:rsidP="00495D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9" w:history="1">
        <w:r w:rsidR="009843B1">
          <w:rPr>
            <w:rStyle w:val="a3"/>
          </w:rPr>
          <w:t>https://www.cnblogs.com/reload-sun/p/12216931.html</w:t>
        </w:r>
      </w:hyperlink>
    </w:p>
    <w:sectPr w:rsidR="009843B1" w:rsidRPr="004927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ingFangSC-Regular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ingFangSC-Semibold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E4"/>
    <w:rsid w:val="000061D4"/>
    <w:rsid w:val="000128DF"/>
    <w:rsid w:val="000272D2"/>
    <w:rsid w:val="000419D8"/>
    <w:rsid w:val="000514E7"/>
    <w:rsid w:val="000B3C6A"/>
    <w:rsid w:val="000C37E0"/>
    <w:rsid w:val="000D1B1B"/>
    <w:rsid w:val="001C77F0"/>
    <w:rsid w:val="001E5EEA"/>
    <w:rsid w:val="001F357D"/>
    <w:rsid w:val="0020051B"/>
    <w:rsid w:val="002228CA"/>
    <w:rsid w:val="00226267"/>
    <w:rsid w:val="002C2319"/>
    <w:rsid w:val="002C73C0"/>
    <w:rsid w:val="002D74B3"/>
    <w:rsid w:val="002E1ACB"/>
    <w:rsid w:val="00307DAF"/>
    <w:rsid w:val="00324330"/>
    <w:rsid w:val="00356B81"/>
    <w:rsid w:val="0037574E"/>
    <w:rsid w:val="003B6250"/>
    <w:rsid w:val="003C661B"/>
    <w:rsid w:val="003F6DB3"/>
    <w:rsid w:val="004927A5"/>
    <w:rsid w:val="00495D7B"/>
    <w:rsid w:val="004B728C"/>
    <w:rsid w:val="004D4023"/>
    <w:rsid w:val="00507C26"/>
    <w:rsid w:val="00532F57"/>
    <w:rsid w:val="005B690E"/>
    <w:rsid w:val="005F5FD3"/>
    <w:rsid w:val="005F78C9"/>
    <w:rsid w:val="006334C5"/>
    <w:rsid w:val="00662587"/>
    <w:rsid w:val="00667457"/>
    <w:rsid w:val="0067580F"/>
    <w:rsid w:val="006A4DE4"/>
    <w:rsid w:val="006C07F6"/>
    <w:rsid w:val="00705349"/>
    <w:rsid w:val="00795BF1"/>
    <w:rsid w:val="007968F0"/>
    <w:rsid w:val="007D585C"/>
    <w:rsid w:val="00815B5E"/>
    <w:rsid w:val="00827345"/>
    <w:rsid w:val="00887C47"/>
    <w:rsid w:val="00913435"/>
    <w:rsid w:val="00937909"/>
    <w:rsid w:val="009843B1"/>
    <w:rsid w:val="0098748B"/>
    <w:rsid w:val="0099370E"/>
    <w:rsid w:val="009F7524"/>
    <w:rsid w:val="00AA1658"/>
    <w:rsid w:val="00AA4AA6"/>
    <w:rsid w:val="00B44068"/>
    <w:rsid w:val="00B46427"/>
    <w:rsid w:val="00B46E3D"/>
    <w:rsid w:val="00BB55D4"/>
    <w:rsid w:val="00BF2BC1"/>
    <w:rsid w:val="00C24EE1"/>
    <w:rsid w:val="00CD6517"/>
    <w:rsid w:val="00D3252F"/>
    <w:rsid w:val="00D3346F"/>
    <w:rsid w:val="00D43D90"/>
    <w:rsid w:val="00DE385E"/>
    <w:rsid w:val="00E05B96"/>
    <w:rsid w:val="00E13A85"/>
    <w:rsid w:val="00E431DC"/>
    <w:rsid w:val="00E433EA"/>
    <w:rsid w:val="00EA4621"/>
    <w:rsid w:val="00EA71AC"/>
    <w:rsid w:val="00F10B1E"/>
    <w:rsid w:val="00F2788A"/>
    <w:rsid w:val="00F81BEB"/>
    <w:rsid w:val="00F81D56"/>
    <w:rsid w:val="00FA2D3F"/>
    <w:rsid w:val="00FC0909"/>
    <w:rsid w:val="00FC6365"/>
    <w:rsid w:val="00FF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B5E4E"/>
  <w15:chartTrackingRefBased/>
  <w15:docId w15:val="{9CA453EA-0B69-417C-860E-9267438D8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440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9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cnblogs.com/reload-sun/p/12216931.html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blog.csdn.net/qq_42447950/article/details/81435080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9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195</cp:revision>
  <dcterms:created xsi:type="dcterms:W3CDTF">2020-10-06T01:15:00Z</dcterms:created>
  <dcterms:modified xsi:type="dcterms:W3CDTF">2020-10-08T12:34:00Z</dcterms:modified>
</cp:coreProperties>
</file>