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56F9B" w14:textId="760748EF" w:rsidR="00352BD4" w:rsidRDefault="00807B7A">
      <w:r>
        <w:rPr>
          <w:noProof/>
        </w:rPr>
        <w:drawing>
          <wp:inline distT="0" distB="0" distL="0" distR="0" wp14:anchorId="4899955E" wp14:editId="46CF87FD">
            <wp:extent cx="5274310" cy="1524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E8FF" w14:textId="13F9C738" w:rsidR="00071759" w:rsidRDefault="00071759">
      <w:pPr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LinkedHashMap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默认的构造参数是默认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  </w:t>
      </w:r>
      <w:r>
        <w:rPr>
          <w:rFonts w:ascii="Verdana" w:hAnsi="Verdana"/>
          <w:color w:val="000000"/>
          <w:szCs w:val="21"/>
          <w:shd w:val="clear" w:color="auto" w:fill="FFFFFF"/>
        </w:rPr>
        <w:t>插入顺序的，就是说你插入的是什么顺序，读出来的就是什么顺序，但是也有访问顺序，就是说你访问了一个</w:t>
      </w:r>
      <w:r>
        <w:rPr>
          <w:rFonts w:ascii="Verdana" w:hAnsi="Verdana"/>
          <w:color w:val="000000"/>
          <w:szCs w:val="21"/>
          <w:shd w:val="clear" w:color="auto" w:fill="FFFFFF"/>
        </w:rPr>
        <w:t>key</w:t>
      </w:r>
      <w:r>
        <w:rPr>
          <w:rFonts w:ascii="Verdana" w:hAnsi="Verdana"/>
          <w:color w:val="000000"/>
          <w:szCs w:val="21"/>
          <w:shd w:val="clear" w:color="auto" w:fill="FFFFFF"/>
        </w:rPr>
        <w:t>，这个</w:t>
      </w:r>
      <w:r>
        <w:rPr>
          <w:rFonts w:ascii="Verdana" w:hAnsi="Verdana"/>
          <w:color w:val="000000"/>
          <w:szCs w:val="21"/>
          <w:shd w:val="clear" w:color="auto" w:fill="FFFFFF"/>
        </w:rPr>
        <w:t>key</w:t>
      </w:r>
      <w:r>
        <w:rPr>
          <w:rFonts w:ascii="Verdana" w:hAnsi="Verdana"/>
          <w:color w:val="000000"/>
          <w:szCs w:val="21"/>
          <w:shd w:val="clear" w:color="auto" w:fill="FFFFFF"/>
        </w:rPr>
        <w:t>就跑到了最后面</w:t>
      </w:r>
    </w:p>
    <w:p w14:paraId="705C7BFE" w14:textId="2B0EBE8B" w:rsidR="002724F2" w:rsidRDefault="002724F2">
      <w:r>
        <w:rPr>
          <w:noProof/>
        </w:rPr>
        <w:drawing>
          <wp:inline distT="0" distB="0" distL="0" distR="0" wp14:anchorId="6FB09A68" wp14:editId="38830D3D">
            <wp:extent cx="5274310" cy="9607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0151" w14:textId="5199162D" w:rsidR="00C84A51" w:rsidRDefault="00C84A51"/>
    <w:p w14:paraId="78F497FB" w14:textId="49E99C84" w:rsidR="00E572AB" w:rsidRDefault="00062210">
      <w:r>
        <w:rPr>
          <w:noProof/>
        </w:rPr>
        <w:drawing>
          <wp:inline distT="0" distB="0" distL="0" distR="0" wp14:anchorId="457CCAD3" wp14:editId="4D5E0C94">
            <wp:extent cx="5274310" cy="17506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506B" w14:textId="32E7D1E5" w:rsidR="00E965F9" w:rsidRDefault="00E965F9"/>
    <w:p w14:paraId="026BFA70" w14:textId="054E81EF" w:rsidR="00E965F9" w:rsidRDefault="00E965F9">
      <w:r>
        <w:rPr>
          <w:noProof/>
        </w:rPr>
        <w:drawing>
          <wp:inline distT="0" distB="0" distL="0" distR="0" wp14:anchorId="51268D71" wp14:editId="43108BFC">
            <wp:extent cx="5274310" cy="4889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5C6E" w14:textId="0D75C10E" w:rsidR="00A41B5D" w:rsidRDefault="00A41B5D"/>
    <w:p w14:paraId="797BE86F" w14:textId="2190ECED" w:rsidR="00A41B5D" w:rsidRDefault="00A41B5D"/>
    <w:p w14:paraId="4FDE0AA7" w14:textId="4E4D7B71" w:rsidR="00A41B5D" w:rsidRDefault="00A41B5D">
      <w:r>
        <w:rPr>
          <w:noProof/>
        </w:rPr>
        <w:drawing>
          <wp:inline distT="0" distB="0" distL="0" distR="0" wp14:anchorId="2AEFD106" wp14:editId="626EE776">
            <wp:extent cx="5274310" cy="10668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6E87" w14:textId="52EDE7AA" w:rsidR="00041C17" w:rsidRDefault="00041C17"/>
    <w:p w14:paraId="0BDD4E8F" w14:textId="021FFCBA" w:rsidR="00041C17" w:rsidRDefault="0010083E">
      <w:r>
        <w:rPr>
          <w:noProof/>
        </w:rPr>
        <w:lastRenderedPageBreak/>
        <w:drawing>
          <wp:inline distT="0" distB="0" distL="0" distR="0" wp14:anchorId="18400485" wp14:editId="0FBB74F4">
            <wp:extent cx="5274310" cy="22402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2006" w14:textId="3ABFC503" w:rsidR="00225B0B" w:rsidRDefault="006D0765">
      <w:r>
        <w:rPr>
          <w:rFonts w:hint="eastAsia"/>
        </w:rPr>
        <w:t>元素</w:t>
      </w:r>
      <w:r w:rsidR="00FB3866">
        <w:rPr>
          <w:rFonts w:hint="eastAsia"/>
        </w:rPr>
        <w:t>是一个node对象，node对象是一个链表</w:t>
      </w:r>
    </w:p>
    <w:p w14:paraId="69F5E100" w14:textId="77777777" w:rsidR="00895B7E" w:rsidRDefault="00895B7E"/>
    <w:p w14:paraId="644740E0" w14:textId="79D6123E" w:rsidR="00225B0B" w:rsidRDefault="00225B0B">
      <w:r>
        <w:rPr>
          <w:noProof/>
        </w:rPr>
        <w:drawing>
          <wp:inline distT="0" distB="0" distL="0" distR="0" wp14:anchorId="36E230AD" wp14:editId="11DC55FB">
            <wp:extent cx="5274310" cy="19716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C717" w14:textId="61908CDA" w:rsidR="00D130B6" w:rsidRDefault="00D130B6"/>
    <w:p w14:paraId="01787CB0" w14:textId="20131425" w:rsidR="00D130B6" w:rsidRDefault="00D130B6">
      <w:r>
        <w:rPr>
          <w:noProof/>
        </w:rPr>
        <w:drawing>
          <wp:inline distT="0" distB="0" distL="0" distR="0" wp14:anchorId="14259EBC" wp14:editId="7C81F14D">
            <wp:extent cx="5274310" cy="34061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805F" w14:textId="2288973B" w:rsidR="00D130B6" w:rsidRDefault="00D130B6">
      <w:r>
        <w:rPr>
          <w:rFonts w:hint="eastAsia"/>
        </w:rPr>
        <w:lastRenderedPageBreak/>
        <w:t>一个数组元素就是一个bucket</w:t>
      </w:r>
    </w:p>
    <w:p w14:paraId="6D1E6CE0" w14:textId="55A19248" w:rsidR="00384805" w:rsidRDefault="00384805">
      <w:r>
        <w:rPr>
          <w:rFonts w:hint="eastAsia"/>
        </w:rPr>
        <w:t>开放地址法</w:t>
      </w:r>
      <w:r w:rsidR="00BF22DB">
        <w:fldChar w:fldCharType="begin"/>
      </w:r>
      <w:r w:rsidR="00BF22DB">
        <w:instrText xml:space="preserve"> HYPERLINK "https://cloud.tencent.com/developer/article/1361248" </w:instrText>
      </w:r>
      <w:r w:rsidR="00BF22DB">
        <w:fldChar w:fldCharType="separate"/>
      </w:r>
      <w:r>
        <w:rPr>
          <w:rStyle w:val="a3"/>
        </w:rPr>
        <w:t>https://cloud.tencent.com/developer/article/1361248</w:t>
      </w:r>
      <w:r w:rsidR="00BF22DB">
        <w:rPr>
          <w:rStyle w:val="a3"/>
        </w:rPr>
        <w:fldChar w:fldCharType="end"/>
      </w:r>
    </w:p>
    <w:p w14:paraId="4563994F" w14:textId="0DBAAAF2" w:rsidR="00384805" w:rsidRDefault="00384805">
      <w:r>
        <w:rPr>
          <w:noProof/>
        </w:rPr>
        <w:drawing>
          <wp:inline distT="0" distB="0" distL="0" distR="0" wp14:anchorId="4D3CB186" wp14:editId="24068F99">
            <wp:extent cx="5274310" cy="1029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F27D" w14:textId="2E58706C" w:rsidR="00ED14C7" w:rsidRDefault="003F55E9">
      <w:r>
        <w:rPr>
          <w:noProof/>
        </w:rPr>
        <w:drawing>
          <wp:inline distT="0" distB="0" distL="0" distR="0" wp14:anchorId="52C368E1" wp14:editId="525201A6">
            <wp:extent cx="5274310" cy="9601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B87A" w14:textId="01FAE09D" w:rsidR="00B67981" w:rsidRDefault="00B67981"/>
    <w:p w14:paraId="108794AB" w14:textId="1FF6C81E" w:rsidR="00B67981" w:rsidRDefault="00B67981">
      <w:r>
        <w:rPr>
          <w:noProof/>
        </w:rPr>
        <w:drawing>
          <wp:inline distT="0" distB="0" distL="0" distR="0" wp14:anchorId="0B0F1981" wp14:editId="200F065B">
            <wp:extent cx="5274310" cy="19367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ED1B" w14:textId="03000638" w:rsidR="001770BF" w:rsidRDefault="001770BF"/>
    <w:p w14:paraId="32FB4AEA" w14:textId="63F981F8" w:rsidR="001770BF" w:rsidRDefault="001770BF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proofErr w:type="spellStart"/>
      <w:r>
        <w:rPr>
          <w:rStyle w:val="a4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instanceof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用于判断前面的对象是否是后面的类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或者其子类、实现类的实例</w:t>
      </w:r>
    </w:p>
    <w:p w14:paraId="75FC03B2" w14:textId="6026C67D" w:rsidR="00C97E2D" w:rsidRDefault="00C97E2D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14:paraId="4A9988F2" w14:textId="00A70B31" w:rsidR="00C97E2D" w:rsidRDefault="00C97E2D">
      <w:r>
        <w:rPr>
          <w:noProof/>
        </w:rPr>
        <w:lastRenderedPageBreak/>
        <w:drawing>
          <wp:inline distT="0" distB="0" distL="0" distR="0" wp14:anchorId="37C4635E" wp14:editId="45D11318">
            <wp:extent cx="5274310" cy="41090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19CA" w14:textId="789B1CB1" w:rsidR="002B1BB4" w:rsidRDefault="002B1BB4"/>
    <w:p w14:paraId="71A8B47C" w14:textId="0F1F10B9" w:rsidR="002B1BB4" w:rsidRDefault="00CC5315">
      <w:r>
        <w:t>H</w:t>
      </w:r>
      <w:r>
        <w:rPr>
          <w:rFonts w:hint="eastAsia"/>
        </w:rPr>
        <w:t>ash</w:t>
      </w:r>
      <w:r>
        <w:t>M</w:t>
      </w:r>
      <w:r>
        <w:rPr>
          <w:rFonts w:hint="eastAsia"/>
        </w:rPr>
        <w:t>ap</w:t>
      </w:r>
      <w:r>
        <w:t xml:space="preserve"> get</w:t>
      </w:r>
      <w:r>
        <w:rPr>
          <w:rFonts w:hint="eastAsia"/>
        </w:rPr>
        <w:t>流程</w:t>
      </w:r>
    </w:p>
    <w:p w14:paraId="35D1411B" w14:textId="77777777" w:rsidR="00EA1115" w:rsidRDefault="00EA1115"/>
    <w:p w14:paraId="6CFB84CB" w14:textId="7FC7C206" w:rsidR="00F467A3" w:rsidRDefault="00EA1115" w:rsidP="00CC5315">
      <w:pPr>
        <w:widowControl/>
        <w:jc w:val="left"/>
      </w:pPr>
      <w:r>
        <w:rPr>
          <w:rFonts w:hint="eastAsia"/>
        </w:rPr>
        <w:t>遍历每个桶</w:t>
      </w:r>
    </w:p>
    <w:p w14:paraId="5049B4FC" w14:textId="0C90F397" w:rsidR="00CC5315" w:rsidRDefault="00CC5315" w:rsidP="00CC5315">
      <w:pPr>
        <w:widowControl/>
        <w:jc w:val="left"/>
        <w:rPr>
          <w:rFonts w:ascii="PingFangSC-Regular" w:eastAsia="宋体" w:hAnsi="PingFangSC-Regular" w:cs="宋体" w:hint="eastAsia"/>
          <w:color w:val="333333"/>
          <w:kern w:val="0"/>
          <w:sz w:val="19"/>
          <w:szCs w:val="19"/>
        </w:rPr>
      </w:pPr>
      <w:r w:rsidRPr="00CC5315">
        <w:rPr>
          <w:rFonts w:ascii="Courier" w:eastAsia="宋体" w:hAnsi="Courier" w:cs="宋体"/>
          <w:color w:val="333333"/>
          <w:kern w:val="0"/>
          <w:sz w:val="19"/>
          <w:szCs w:val="19"/>
        </w:rPr>
        <w:t>//</w:t>
      </w:r>
      <w:r w:rsidRPr="00CC5315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获取</w:t>
      </w:r>
      <w:r w:rsidR="00EA1115">
        <w:rPr>
          <w:rFonts w:ascii="PingFangSC-Regular" w:eastAsia="宋体" w:hAnsi="PingFangSC-Regular" w:cs="宋体" w:hint="eastAsia"/>
          <w:color w:val="333333"/>
          <w:kern w:val="0"/>
          <w:sz w:val="19"/>
          <w:szCs w:val="19"/>
        </w:rPr>
        <w:t>桶</w:t>
      </w:r>
      <w:r w:rsidRPr="00CC5315">
        <w:rPr>
          <w:rFonts w:ascii="微软雅黑" w:eastAsia="微软雅黑" w:hAnsi="微软雅黑" w:cs="微软雅黑"/>
          <w:color w:val="333333"/>
          <w:kern w:val="0"/>
          <w:sz w:val="19"/>
          <w:szCs w:val="19"/>
        </w:rPr>
        <w:t>⾸</w:t>
      </w:r>
      <w:r w:rsidRPr="00CC5315">
        <w:rPr>
          <w:rFonts w:ascii="等线" w:eastAsia="等线" w:hAnsi="等线" w:cs="等线"/>
          <w:color w:val="333333"/>
          <w:kern w:val="0"/>
          <w:sz w:val="19"/>
          <w:szCs w:val="19"/>
        </w:rPr>
        <w:t>节点，</w:t>
      </w:r>
      <w:r w:rsidRPr="00CC5315">
        <w:rPr>
          <w:rFonts w:ascii="Courier" w:eastAsia="宋体" w:hAnsi="Courier" w:cs="宋体"/>
          <w:color w:val="333333"/>
          <w:kern w:val="0"/>
          <w:sz w:val="19"/>
          <w:szCs w:val="19"/>
        </w:rPr>
        <w:t>hash</w:t>
      </w:r>
      <w:r w:rsidRPr="00CC5315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碰撞概览</w:t>
      </w:r>
      <w:r w:rsidRPr="00CC5315">
        <w:rPr>
          <w:rFonts w:ascii="微软雅黑" w:eastAsia="微软雅黑" w:hAnsi="微软雅黑" w:cs="微软雅黑"/>
          <w:color w:val="333333"/>
          <w:kern w:val="0"/>
          <w:sz w:val="19"/>
          <w:szCs w:val="19"/>
        </w:rPr>
        <w:t>⼩</w:t>
      </w:r>
      <w:r w:rsidRPr="00CC5315">
        <w:rPr>
          <w:rFonts w:ascii="等线" w:eastAsia="等线" w:hAnsi="等线" w:cs="等线"/>
          <w:color w:val="333333"/>
          <w:kern w:val="0"/>
          <w:sz w:val="19"/>
          <w:szCs w:val="19"/>
        </w:rPr>
        <w:t>，通常</w:t>
      </w:r>
      <w:proofErr w:type="gramStart"/>
      <w:r w:rsidRPr="00CC5315">
        <w:rPr>
          <w:rFonts w:ascii="等线" w:eastAsia="等线" w:hAnsi="等线" w:cs="等线"/>
          <w:color w:val="333333"/>
          <w:kern w:val="0"/>
          <w:sz w:val="19"/>
          <w:szCs w:val="19"/>
        </w:rPr>
        <w:t>链表第</w:t>
      </w:r>
      <w:proofErr w:type="gramEnd"/>
      <w:r w:rsidRPr="00CC5315">
        <w:rPr>
          <w:rFonts w:ascii="微软雅黑" w:eastAsia="微软雅黑" w:hAnsi="微软雅黑" w:cs="微软雅黑"/>
          <w:color w:val="333333"/>
          <w:kern w:val="0"/>
          <w:sz w:val="19"/>
          <w:szCs w:val="19"/>
        </w:rPr>
        <w:t>⼀</w:t>
      </w:r>
      <w:proofErr w:type="gramStart"/>
      <w:r w:rsidRPr="00CC5315">
        <w:rPr>
          <w:rFonts w:ascii="等线" w:eastAsia="等线" w:hAnsi="等线" w:cs="等线"/>
          <w:color w:val="333333"/>
          <w:kern w:val="0"/>
          <w:sz w:val="19"/>
          <w:szCs w:val="19"/>
        </w:rPr>
        <w:t>个</w:t>
      </w:r>
      <w:proofErr w:type="gramEnd"/>
      <w:r w:rsidRPr="00CC5315">
        <w:rPr>
          <w:rFonts w:ascii="等线" w:eastAsia="等线" w:hAnsi="等线" w:cs="等线"/>
          <w:color w:val="333333"/>
          <w:kern w:val="0"/>
          <w:sz w:val="19"/>
          <w:szCs w:val="19"/>
        </w:rPr>
        <w:t>节点就是值，没必要去循环</w:t>
      </w:r>
      <w:r w:rsidRPr="00CC5315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遍历，处于效率</w:t>
      </w:r>
    </w:p>
    <w:p w14:paraId="2FDD95DD" w14:textId="40327478" w:rsidR="00EA1115" w:rsidRDefault="00EA1115" w:rsidP="00CC5315">
      <w:pPr>
        <w:widowControl/>
        <w:jc w:val="left"/>
        <w:rPr>
          <w:rFonts w:ascii="PingFangSC-Regular" w:hAnsi="PingFangSC-Regular" w:hint="eastAsia"/>
          <w:color w:val="333333"/>
          <w:sz w:val="19"/>
          <w:szCs w:val="19"/>
        </w:rPr>
      </w:pPr>
      <w:r>
        <w:rPr>
          <w:rFonts w:ascii="Courier" w:hAnsi="Courier"/>
          <w:color w:val="333333"/>
          <w:sz w:val="19"/>
          <w:szCs w:val="19"/>
        </w:rPr>
        <w:t>//</w:t>
      </w:r>
      <w:r>
        <w:rPr>
          <w:rFonts w:ascii="PingFangSC-Regular" w:hAnsi="PingFangSC-Regular"/>
          <w:color w:val="333333"/>
          <w:sz w:val="19"/>
          <w:szCs w:val="19"/>
        </w:rPr>
        <w:t>如果不</w:t>
      </w:r>
      <w:r>
        <w:rPr>
          <w:rFonts w:ascii="微软雅黑" w:eastAsia="微软雅黑" w:hAnsi="微软雅黑" w:cs="微软雅黑" w:hint="eastAsia"/>
          <w:color w:val="333333"/>
          <w:sz w:val="19"/>
          <w:szCs w:val="19"/>
        </w:rPr>
        <w:t>⽌⼀</w:t>
      </w:r>
      <w:proofErr w:type="gramStart"/>
      <w:r>
        <w:rPr>
          <w:rFonts w:ascii="等线" w:eastAsia="等线" w:hAnsi="等线" w:cs="等线" w:hint="eastAsia"/>
          <w:color w:val="333333"/>
          <w:sz w:val="19"/>
          <w:szCs w:val="19"/>
        </w:rPr>
        <w:t>个</w:t>
      </w:r>
      <w:proofErr w:type="gramEnd"/>
      <w:r>
        <w:rPr>
          <w:rFonts w:ascii="等线" w:eastAsia="等线" w:hAnsi="等线" w:cs="等线" w:hint="eastAsia"/>
          <w:color w:val="333333"/>
          <w:sz w:val="19"/>
          <w:szCs w:val="19"/>
        </w:rPr>
        <w:t>节点，就需要循环遍历，存在多个</w:t>
      </w:r>
      <w:r>
        <w:rPr>
          <w:rFonts w:ascii="Courier" w:hAnsi="Courier"/>
          <w:color w:val="333333"/>
          <w:sz w:val="19"/>
          <w:szCs w:val="19"/>
        </w:rPr>
        <w:t>hash</w:t>
      </w:r>
      <w:r>
        <w:rPr>
          <w:rFonts w:ascii="PingFangSC-Regular" w:hAnsi="PingFangSC-Regular"/>
          <w:color w:val="333333"/>
          <w:sz w:val="19"/>
          <w:szCs w:val="19"/>
        </w:rPr>
        <w:t>碰撞</w:t>
      </w:r>
    </w:p>
    <w:p w14:paraId="6AAB0485" w14:textId="041F6B47" w:rsidR="00EA1115" w:rsidRDefault="00EA1115" w:rsidP="00CC5315">
      <w:pPr>
        <w:widowControl/>
        <w:jc w:val="left"/>
        <w:rPr>
          <w:rFonts w:ascii="PingFangSC-Regular" w:hAnsi="PingFangSC-Regular" w:hint="eastAsia"/>
          <w:color w:val="333333"/>
          <w:sz w:val="19"/>
          <w:szCs w:val="19"/>
        </w:rPr>
      </w:pPr>
      <w:r>
        <w:rPr>
          <w:rFonts w:ascii="Courier" w:hAnsi="Courier"/>
          <w:color w:val="333333"/>
          <w:sz w:val="19"/>
          <w:szCs w:val="19"/>
        </w:rPr>
        <w:t>//</w:t>
      </w:r>
      <w:r>
        <w:rPr>
          <w:rFonts w:ascii="PingFangSC-Regular" w:hAnsi="PingFangSC-Regular"/>
          <w:color w:val="333333"/>
          <w:sz w:val="19"/>
          <w:szCs w:val="19"/>
        </w:rPr>
        <w:t>判断是否是红</w:t>
      </w:r>
      <w:r>
        <w:rPr>
          <w:rFonts w:ascii="微软雅黑" w:eastAsia="微软雅黑" w:hAnsi="微软雅黑" w:cs="微软雅黑" w:hint="eastAsia"/>
          <w:color w:val="333333"/>
          <w:sz w:val="19"/>
          <w:szCs w:val="19"/>
        </w:rPr>
        <w:t>⿊</w:t>
      </w:r>
      <w:r>
        <w:rPr>
          <w:rFonts w:ascii="等线" w:eastAsia="等线" w:hAnsi="等线" w:cs="等线" w:hint="eastAsia"/>
          <w:color w:val="333333"/>
          <w:sz w:val="19"/>
          <w:szCs w:val="19"/>
        </w:rPr>
        <w:t>树，如果是则调</w:t>
      </w:r>
      <w:r>
        <w:rPr>
          <w:rFonts w:ascii="微软雅黑" w:eastAsia="微软雅黑" w:hAnsi="微软雅黑" w:cs="微软雅黑" w:hint="eastAsia"/>
          <w:color w:val="333333"/>
          <w:sz w:val="19"/>
          <w:szCs w:val="19"/>
        </w:rPr>
        <w:t>⽤</w:t>
      </w:r>
      <w:r>
        <w:rPr>
          <w:rFonts w:ascii="等线" w:eastAsia="等线" w:hAnsi="等线" w:cs="等线" w:hint="eastAsia"/>
          <w:color w:val="333333"/>
          <w:sz w:val="19"/>
          <w:szCs w:val="19"/>
        </w:rPr>
        <w:t>树的查</w:t>
      </w:r>
      <w:r>
        <w:rPr>
          <w:rFonts w:ascii="PingFangSC-Regular" w:hAnsi="PingFangSC-Regular"/>
          <w:color w:val="333333"/>
          <w:sz w:val="19"/>
          <w:szCs w:val="19"/>
        </w:rPr>
        <w:t>找</w:t>
      </w:r>
    </w:p>
    <w:p w14:paraId="44633059" w14:textId="24309C0F" w:rsidR="00EA1115" w:rsidRDefault="00EA1115" w:rsidP="00CC5315">
      <w:pPr>
        <w:widowControl/>
        <w:jc w:val="left"/>
        <w:rPr>
          <w:rFonts w:ascii="PingFangSC-Regular" w:hAnsi="PingFangSC-Regular" w:hint="eastAsia"/>
          <w:color w:val="333333"/>
          <w:sz w:val="19"/>
          <w:szCs w:val="19"/>
        </w:rPr>
      </w:pPr>
      <w:r>
        <w:rPr>
          <w:rFonts w:ascii="Courier" w:hAnsi="Courier"/>
          <w:color w:val="333333"/>
          <w:sz w:val="19"/>
          <w:szCs w:val="19"/>
        </w:rPr>
        <w:t>//</w:t>
      </w:r>
      <w:r>
        <w:rPr>
          <w:rFonts w:ascii="PingFangSC-Regular" w:hAnsi="PingFangSC-Regular"/>
          <w:color w:val="333333"/>
          <w:sz w:val="19"/>
          <w:szCs w:val="19"/>
        </w:rPr>
        <w:t>链表结构，则循环遍历获取节点</w:t>
      </w:r>
    </w:p>
    <w:p w14:paraId="77DFADC2" w14:textId="5B19E229" w:rsidR="00725084" w:rsidRDefault="00725084" w:rsidP="00CC5315">
      <w:pPr>
        <w:widowControl/>
        <w:jc w:val="left"/>
        <w:rPr>
          <w:rFonts w:ascii="PingFangSC-Regular" w:hAnsi="PingFangSC-Regular" w:hint="eastAsia"/>
          <w:color w:val="333333"/>
          <w:sz w:val="19"/>
          <w:szCs w:val="19"/>
        </w:rPr>
      </w:pPr>
    </w:p>
    <w:p w14:paraId="0B063450" w14:textId="08118661" w:rsidR="00725084" w:rsidRDefault="00725084" w:rsidP="00CC5315">
      <w:pPr>
        <w:widowControl/>
        <w:jc w:val="left"/>
        <w:rPr>
          <w:rFonts w:ascii="PingFangSC-Regular" w:hAnsi="PingFangSC-Regular" w:hint="eastAsia"/>
          <w:color w:val="333333"/>
          <w:sz w:val="19"/>
          <w:szCs w:val="19"/>
        </w:rPr>
      </w:pPr>
    </w:p>
    <w:p w14:paraId="235CFC40" w14:textId="30E4975B" w:rsidR="00725084" w:rsidRDefault="00725084" w:rsidP="00CC53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508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B046B72" wp14:editId="42DF7F47">
            <wp:extent cx="2966720" cy="2666365"/>
            <wp:effectExtent l="0" t="0" r="508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F5773" w14:textId="6126B75D" w:rsidR="00AD28F6" w:rsidRDefault="00AD28F6" w:rsidP="00CC53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9FD70B" wp14:editId="77F0D972">
            <wp:extent cx="5274310" cy="10191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4DB1" w14:textId="54925026" w:rsidR="00072771" w:rsidRDefault="00072771" w:rsidP="00CC53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C199B46" w14:textId="3483D0C9" w:rsidR="00072771" w:rsidRDefault="00072771" w:rsidP="00CC53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32F7260" wp14:editId="58504BD4">
            <wp:extent cx="5274310" cy="23196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8C9B" w14:textId="1737EB21" w:rsidR="00D369C7" w:rsidRDefault="00D369C7" w:rsidP="00CC53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7441C24" w14:textId="6AF87208" w:rsidR="00D369C7" w:rsidRDefault="00D369C7" w:rsidP="00CC53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3B9EC1" w14:textId="4AE4F3E4" w:rsidR="00D369C7" w:rsidRDefault="00D369C7" w:rsidP="00CC53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4C818E" wp14:editId="6D7F6224">
            <wp:extent cx="5274310" cy="21774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E0F3" w14:textId="0175E673" w:rsidR="008562D0" w:rsidRDefault="00612BFB" w:rsidP="00CC53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threshold</w:t>
      </w:r>
      <w:r w:rsidR="008562D0">
        <w:rPr>
          <w:rFonts w:ascii="宋体" w:eastAsia="宋体" w:hAnsi="宋体" w:cs="宋体" w:hint="eastAsia"/>
          <w:kern w:val="0"/>
          <w:sz w:val="24"/>
          <w:szCs w:val="24"/>
        </w:rPr>
        <w:t>为capacity容量*load</w:t>
      </w:r>
      <w:r w:rsidR="008562D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8562D0">
        <w:rPr>
          <w:rFonts w:ascii="宋体" w:eastAsia="宋体" w:hAnsi="宋体" w:cs="宋体" w:hint="eastAsia"/>
          <w:kern w:val="0"/>
          <w:sz w:val="24"/>
          <w:szCs w:val="24"/>
        </w:rPr>
        <w:t>factor负载因子</w:t>
      </w:r>
    </w:p>
    <w:p w14:paraId="7440B1E3" w14:textId="6187D466" w:rsidR="00166D15" w:rsidRDefault="00612BFB" w:rsidP="00CC53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8C8839" wp14:editId="6BD6A4D2">
            <wp:extent cx="5274310" cy="9023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4AB6" w14:textId="0634AE71" w:rsidR="00DC0D12" w:rsidRDefault="00DC0D12" w:rsidP="00CC53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Consolas" w:hAnsi="Consolas"/>
          <w:color w:val="ABB2BF"/>
          <w:szCs w:val="21"/>
          <w:shd w:val="clear" w:color="auto" w:fill="282C34"/>
        </w:rPr>
        <w:t>默认的负载因子大小为</w:t>
      </w:r>
      <w:r>
        <w:rPr>
          <w:rFonts w:ascii="Consolas" w:hAnsi="Consolas"/>
          <w:color w:val="ABB2BF"/>
          <w:szCs w:val="21"/>
          <w:shd w:val="clear" w:color="auto" w:fill="282C34"/>
        </w:rPr>
        <w:t>0.75</w:t>
      </w:r>
      <w:r>
        <w:rPr>
          <w:rFonts w:ascii="Consolas" w:hAnsi="Consolas"/>
          <w:color w:val="ABB2BF"/>
          <w:szCs w:val="21"/>
          <w:shd w:val="clear" w:color="auto" w:fill="282C34"/>
        </w:rPr>
        <w:t>，也就是说，当一个</w:t>
      </w:r>
      <w:r>
        <w:rPr>
          <w:rFonts w:ascii="Consolas" w:hAnsi="Consolas"/>
          <w:color w:val="ABB2BF"/>
          <w:szCs w:val="21"/>
          <w:shd w:val="clear" w:color="auto" w:fill="282C34"/>
        </w:rPr>
        <w:t>map</w:t>
      </w:r>
      <w:r>
        <w:rPr>
          <w:rFonts w:ascii="Consolas" w:hAnsi="Consolas"/>
          <w:color w:val="ABB2BF"/>
          <w:szCs w:val="21"/>
          <w:shd w:val="clear" w:color="auto" w:fill="282C34"/>
        </w:rPr>
        <w:t>填满了</w:t>
      </w:r>
      <w:r>
        <w:rPr>
          <w:rFonts w:ascii="Consolas" w:hAnsi="Consolas"/>
          <w:color w:val="ABB2BF"/>
          <w:szCs w:val="21"/>
          <w:shd w:val="clear" w:color="auto" w:fill="282C34"/>
        </w:rPr>
        <w:t>75%</w:t>
      </w:r>
      <w:r>
        <w:rPr>
          <w:rFonts w:ascii="Consolas" w:hAnsi="Consolas"/>
          <w:color w:val="ABB2BF"/>
          <w:szCs w:val="21"/>
          <w:shd w:val="clear" w:color="auto" w:fill="282C34"/>
        </w:rPr>
        <w:t>的</w:t>
      </w:r>
      <w:r>
        <w:rPr>
          <w:rFonts w:ascii="Consolas" w:hAnsi="Consolas"/>
          <w:color w:val="ABB2BF"/>
          <w:szCs w:val="21"/>
          <w:shd w:val="clear" w:color="auto" w:fill="282C34"/>
        </w:rPr>
        <w:t>bucket</w:t>
      </w:r>
      <w:r>
        <w:rPr>
          <w:rFonts w:ascii="Consolas" w:hAnsi="Consolas"/>
          <w:color w:val="ABB2BF"/>
          <w:szCs w:val="21"/>
          <w:shd w:val="clear" w:color="auto" w:fill="282C34"/>
        </w:rPr>
        <w:t>时候，和其它集合类</w:t>
      </w:r>
      <w:r>
        <w:rPr>
          <w:rFonts w:ascii="Consolas" w:hAnsi="Consolas"/>
          <w:color w:val="ABB2BF"/>
          <w:szCs w:val="21"/>
          <w:shd w:val="clear" w:color="auto" w:fill="282C34"/>
        </w:rPr>
        <w:t>(</w:t>
      </w:r>
      <w:r>
        <w:rPr>
          <w:rFonts w:ascii="Consolas" w:hAnsi="Consolas"/>
          <w:color w:val="ABB2BF"/>
          <w:szCs w:val="21"/>
          <w:shd w:val="clear" w:color="auto" w:fill="282C34"/>
        </w:rPr>
        <w:t>如</w:t>
      </w:r>
      <w:proofErr w:type="spellStart"/>
      <w:r>
        <w:rPr>
          <w:rFonts w:ascii="Consolas" w:hAnsi="Consolas"/>
          <w:color w:val="ABB2BF"/>
          <w:szCs w:val="21"/>
          <w:shd w:val="clear" w:color="auto" w:fill="282C34"/>
        </w:rPr>
        <w:t>ArrayList</w:t>
      </w:r>
      <w:proofErr w:type="spellEnd"/>
      <w:r>
        <w:rPr>
          <w:rFonts w:ascii="Consolas" w:hAnsi="Consolas"/>
          <w:color w:val="ABB2BF"/>
          <w:szCs w:val="21"/>
          <w:shd w:val="clear" w:color="auto" w:fill="282C34"/>
        </w:rPr>
        <w:t>等</w:t>
      </w:r>
      <w:r>
        <w:rPr>
          <w:rFonts w:ascii="Consolas" w:hAnsi="Consolas"/>
          <w:color w:val="ABB2BF"/>
          <w:szCs w:val="21"/>
          <w:shd w:val="clear" w:color="auto" w:fill="282C34"/>
        </w:rPr>
        <w:t>)</w:t>
      </w:r>
      <w:r>
        <w:rPr>
          <w:rFonts w:ascii="Consolas" w:hAnsi="Consolas"/>
          <w:color w:val="ABB2BF"/>
          <w:szCs w:val="21"/>
          <w:shd w:val="clear" w:color="auto" w:fill="282C34"/>
        </w:rPr>
        <w:t>一样，将会创建原来</w:t>
      </w:r>
      <w:r>
        <w:rPr>
          <w:rFonts w:ascii="Consolas" w:hAnsi="Consolas"/>
          <w:color w:val="ABB2BF"/>
          <w:szCs w:val="21"/>
          <w:shd w:val="clear" w:color="auto" w:fill="282C34"/>
        </w:rPr>
        <w:t>HashMap</w:t>
      </w:r>
      <w:r>
        <w:rPr>
          <w:rFonts w:ascii="Consolas" w:hAnsi="Consolas"/>
          <w:color w:val="ABB2BF"/>
          <w:szCs w:val="21"/>
          <w:shd w:val="clear" w:color="auto" w:fill="282C34"/>
        </w:rPr>
        <w:t>大小的两倍的</w:t>
      </w:r>
      <w:r>
        <w:rPr>
          <w:rFonts w:ascii="Consolas" w:hAnsi="Consolas"/>
          <w:color w:val="ABB2BF"/>
          <w:szCs w:val="21"/>
          <w:shd w:val="clear" w:color="auto" w:fill="282C34"/>
        </w:rPr>
        <w:t>bucket</w:t>
      </w:r>
      <w:r>
        <w:rPr>
          <w:rFonts w:ascii="Consolas" w:hAnsi="Consolas"/>
          <w:color w:val="ABB2BF"/>
          <w:szCs w:val="21"/>
          <w:shd w:val="clear" w:color="auto" w:fill="282C34"/>
        </w:rPr>
        <w:t>数组，来重新调整</w:t>
      </w:r>
      <w:r>
        <w:rPr>
          <w:rFonts w:ascii="Consolas" w:hAnsi="Consolas"/>
          <w:color w:val="ABB2BF"/>
          <w:szCs w:val="21"/>
          <w:shd w:val="clear" w:color="auto" w:fill="282C34"/>
        </w:rPr>
        <w:t>map</w:t>
      </w:r>
      <w:r>
        <w:rPr>
          <w:rFonts w:ascii="Consolas" w:hAnsi="Consolas"/>
          <w:color w:val="ABB2BF"/>
          <w:szCs w:val="21"/>
          <w:shd w:val="clear" w:color="auto" w:fill="282C34"/>
        </w:rPr>
        <w:t>的大小，并将原来的对象放入新的</w:t>
      </w:r>
      <w:r>
        <w:rPr>
          <w:rFonts w:ascii="Consolas" w:hAnsi="Consolas"/>
          <w:color w:val="ABB2BF"/>
          <w:szCs w:val="21"/>
          <w:shd w:val="clear" w:color="auto" w:fill="282C34"/>
        </w:rPr>
        <w:t>bucket</w:t>
      </w:r>
      <w:r>
        <w:rPr>
          <w:rFonts w:ascii="Consolas" w:hAnsi="Consolas"/>
          <w:color w:val="ABB2BF"/>
          <w:szCs w:val="21"/>
          <w:shd w:val="clear" w:color="auto" w:fill="282C34"/>
        </w:rPr>
        <w:t>数组中。这个过程</w:t>
      </w:r>
      <w:proofErr w:type="gramStart"/>
      <w:r>
        <w:rPr>
          <w:rFonts w:ascii="Consolas" w:hAnsi="Consolas"/>
          <w:color w:val="ABB2BF"/>
          <w:szCs w:val="21"/>
          <w:shd w:val="clear" w:color="auto" w:fill="282C34"/>
        </w:rPr>
        <w:t>叫作</w:t>
      </w:r>
      <w:proofErr w:type="gramEnd"/>
      <w:r>
        <w:rPr>
          <w:rFonts w:ascii="Consolas" w:hAnsi="Consolas"/>
          <w:color w:val="ABB2BF"/>
          <w:szCs w:val="21"/>
          <w:shd w:val="clear" w:color="auto" w:fill="282C34"/>
        </w:rPr>
        <w:t>rehashing</w:t>
      </w:r>
      <w:r>
        <w:rPr>
          <w:rFonts w:ascii="Consolas" w:hAnsi="Consolas"/>
          <w:color w:val="ABB2BF"/>
          <w:szCs w:val="21"/>
          <w:shd w:val="clear" w:color="auto" w:fill="282C34"/>
        </w:rPr>
        <w:t>，因为它调用</w:t>
      </w:r>
      <w:r>
        <w:rPr>
          <w:rFonts w:ascii="Consolas" w:hAnsi="Consolas"/>
          <w:color w:val="ABB2BF"/>
          <w:szCs w:val="21"/>
          <w:shd w:val="clear" w:color="auto" w:fill="282C34"/>
        </w:rPr>
        <w:t>hash</w:t>
      </w:r>
      <w:r>
        <w:rPr>
          <w:rFonts w:ascii="Consolas" w:hAnsi="Consolas"/>
          <w:color w:val="ABB2BF"/>
          <w:szCs w:val="21"/>
          <w:shd w:val="clear" w:color="auto" w:fill="282C34"/>
        </w:rPr>
        <w:t>方法找到新的</w:t>
      </w:r>
      <w:r>
        <w:rPr>
          <w:rFonts w:ascii="Consolas" w:hAnsi="Consolas"/>
          <w:color w:val="ABB2BF"/>
          <w:szCs w:val="21"/>
          <w:shd w:val="clear" w:color="auto" w:fill="282C34"/>
        </w:rPr>
        <w:t>bucket</w:t>
      </w:r>
      <w:r>
        <w:rPr>
          <w:rFonts w:ascii="Consolas" w:hAnsi="Consolas"/>
          <w:color w:val="ABB2BF"/>
          <w:szCs w:val="21"/>
          <w:shd w:val="clear" w:color="auto" w:fill="282C34"/>
        </w:rPr>
        <w:t>位置。</w:t>
      </w:r>
    </w:p>
    <w:p w14:paraId="0EBAF9E7" w14:textId="2878FBA8" w:rsidR="00166D15" w:rsidRDefault="00166D15" w:rsidP="00CC53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CE43ED" wp14:editId="23D93C37">
            <wp:extent cx="5274310" cy="59696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2DB4" w14:textId="78F52BC7" w:rsidR="00B72D5E" w:rsidRDefault="00B72D5E" w:rsidP="00CC53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09D65E1" w14:textId="6964F650" w:rsidR="00B72D5E" w:rsidRDefault="00B72D5E" w:rsidP="00CC53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A066C7" wp14:editId="12BB05D3">
            <wp:extent cx="5274310" cy="6089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59FD" w14:textId="25D28E34" w:rsidR="00DA0A59" w:rsidRDefault="00DA0A59" w:rsidP="00CC53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简单来说，两个线程同时触发扩容，现在某个桶有链表1-&gt;</w:t>
      </w:r>
      <w:r>
        <w:rPr>
          <w:rFonts w:ascii="宋体" w:eastAsia="宋体" w:hAnsi="宋体" w:cs="宋体"/>
          <w:kern w:val="0"/>
          <w:sz w:val="24"/>
          <w:szCs w:val="24"/>
        </w:rPr>
        <w:t>3,</w:t>
      </w:r>
      <w:r>
        <w:rPr>
          <w:rFonts w:ascii="宋体" w:eastAsia="宋体" w:hAnsi="宋体" w:cs="宋体" w:hint="eastAsia"/>
          <w:kern w:val="0"/>
          <w:sz w:val="24"/>
          <w:szCs w:val="24"/>
        </w:rPr>
        <w:t>使用头插法会出现1-</w:t>
      </w:r>
      <w:r>
        <w:rPr>
          <w:rFonts w:ascii="宋体" w:eastAsia="宋体" w:hAnsi="宋体" w:cs="宋体"/>
          <w:kern w:val="0"/>
          <w:sz w:val="24"/>
          <w:szCs w:val="24"/>
        </w:rPr>
        <w:t>&gt;3-&gt;1-</w:t>
      </w:r>
      <w:r>
        <w:rPr>
          <w:rFonts w:ascii="宋体" w:eastAsia="宋体" w:hAnsi="宋体" w:cs="宋体" w:hint="eastAsia"/>
          <w:kern w:val="0"/>
          <w:sz w:val="24"/>
          <w:szCs w:val="24"/>
        </w:rPr>
        <w:t>&gt;</w:t>
      </w:r>
      <w:r>
        <w:rPr>
          <w:rFonts w:ascii="宋体" w:eastAsia="宋体" w:hAnsi="宋体" w:cs="宋体"/>
          <w:kern w:val="0"/>
          <w:sz w:val="24"/>
          <w:szCs w:val="24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此时就死循环了，而尾插法插入时每经过一次链表节点会进行重复判断，若重复直接break了，所以不会死循环</w:t>
      </w:r>
    </w:p>
    <w:p w14:paraId="62139C74" w14:textId="256601AF" w:rsidR="00EA7EDA" w:rsidRDefault="00EA7EDA" w:rsidP="00CC53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5B4D7F" w14:textId="1C4450AB" w:rsidR="00EA7EDA" w:rsidRDefault="00EA7EDA" w:rsidP="00CC53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50FF73" wp14:editId="060A67F6">
            <wp:extent cx="5274310" cy="34836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615A" w14:textId="2C0D551B" w:rsidR="00713E0C" w:rsidRDefault="00713E0C" w:rsidP="00CC53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86C527" w14:textId="7EDF325D" w:rsidR="00591F58" w:rsidRDefault="00591F58" w:rsidP="00CC53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为何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hashmap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头插法并发情况下会发生死循环</w:t>
      </w:r>
    </w:p>
    <w:p w14:paraId="539C053B" w14:textId="222664B6" w:rsidR="00F21EDB" w:rsidRDefault="00C3153D" w:rsidP="00CC53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6" w:history="1">
        <w:r w:rsidR="00F21EDB">
          <w:rPr>
            <w:rStyle w:val="a3"/>
          </w:rPr>
          <w:t>https://blog.csdn.net/littlehaes/article/details/105241194</w:t>
        </w:r>
      </w:hyperlink>
    </w:p>
    <w:p w14:paraId="3E604C49" w14:textId="0F5B4F95" w:rsidR="00713E0C" w:rsidRDefault="00713E0C" w:rsidP="00CC53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B08F7E" w14:textId="3442A048" w:rsidR="004C0699" w:rsidRDefault="004C0699" w:rsidP="004C06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BE58120" wp14:editId="2E2F10F5">
            <wp:extent cx="5274310" cy="16808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C8B6" w14:textId="6D465825" w:rsidR="00413944" w:rsidRDefault="00413944" w:rsidP="004C06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5E9889C" wp14:editId="26357E98">
            <wp:extent cx="5274310" cy="24936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75DB" w14:textId="458E5A7D" w:rsidR="00413944" w:rsidRPr="003A202A" w:rsidRDefault="00413944" w:rsidP="004C069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c</w:t>
      </w:r>
      <w:r>
        <w:rPr>
          <w:rFonts w:ascii="宋体" w:eastAsia="宋体" w:hAnsi="宋体" w:cs="宋体"/>
          <w:kern w:val="0"/>
          <w:sz w:val="24"/>
          <w:szCs w:val="24"/>
        </w:rPr>
        <w:t>oncurrentHashMap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key</w:t>
      </w:r>
      <w:r>
        <w:rPr>
          <w:rFonts w:ascii="宋体" w:eastAsia="宋体" w:hAnsi="宋体" w:cs="宋体" w:hint="eastAsia"/>
          <w:kern w:val="0"/>
          <w:sz w:val="24"/>
          <w:szCs w:val="24"/>
        </w:rPr>
        <w:t>，value不允许为</w:t>
      </w:r>
      <w:r w:rsidR="003A202A">
        <w:rPr>
          <w:rFonts w:ascii="宋体" w:eastAsia="宋体" w:hAnsi="宋体" w:cs="宋体" w:hint="eastAsia"/>
          <w:kern w:val="0"/>
          <w:sz w:val="24"/>
          <w:szCs w:val="24"/>
        </w:rPr>
        <w:t>null，允许为</w:t>
      </w:r>
      <w:proofErr w:type="gramStart"/>
      <w:r w:rsidR="00093964">
        <w:rPr>
          <w:rFonts w:ascii="宋体" w:eastAsia="宋体" w:hAnsi="宋体" w:cs="宋体" w:hint="eastAsia"/>
          <w:kern w:val="0"/>
          <w:sz w:val="24"/>
          <w:szCs w:val="24"/>
        </w:rPr>
        <w:t>‘‘</w:t>
      </w:r>
      <w:proofErr w:type="gramEnd"/>
    </w:p>
    <w:p w14:paraId="65B3D7E1" w14:textId="6A9C3245" w:rsidR="00BA3F0C" w:rsidRDefault="00F06544" w:rsidP="004C06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63156E" wp14:editId="35F4EE28">
            <wp:extent cx="5274310" cy="29749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6B18" w14:textId="0A88DD5B" w:rsidR="005E6A72" w:rsidRDefault="005E6A72" w:rsidP="004C06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第三点初始化是因为table采用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懒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加载模式，需要用时才初始化</w:t>
      </w:r>
    </w:p>
    <w:p w14:paraId="3FA0A7A0" w14:textId="2AB50868" w:rsidR="00867B3C" w:rsidRDefault="00867B3C" w:rsidP="004C06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241A1E5" wp14:editId="27CCD5A4">
            <wp:extent cx="5274310" cy="37915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47A8" w14:textId="78FF6349" w:rsidR="003D538E" w:rsidRDefault="00107EE8" w:rsidP="004C06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f</w:t>
      </w:r>
      <w:r w:rsidR="003D538E">
        <w:rPr>
          <w:rFonts w:ascii="宋体" w:eastAsia="宋体" w:hAnsi="宋体" w:cs="宋体" w:hint="eastAsia"/>
          <w:kern w:val="0"/>
          <w:sz w:val="24"/>
          <w:szCs w:val="24"/>
        </w:rPr>
        <w:t>是第一个node下去的相当于桶，锁住某个桶</w:t>
      </w:r>
      <w:r>
        <w:rPr>
          <w:rFonts w:ascii="宋体" w:eastAsia="宋体" w:hAnsi="宋体" w:cs="宋体"/>
          <w:kern w:val="0"/>
          <w:sz w:val="24"/>
          <w:szCs w:val="24"/>
        </w:rPr>
        <w:t>(</w:t>
      </w:r>
      <w:r>
        <w:rPr>
          <w:rFonts w:ascii="宋体" w:eastAsia="宋体" w:hAnsi="宋体" w:cs="宋体" w:hint="eastAsia"/>
          <w:kern w:val="0"/>
          <w:sz w:val="24"/>
          <w:szCs w:val="24"/>
        </w:rPr>
        <w:t>而不是整个tab</w:t>
      </w:r>
      <w:r>
        <w:rPr>
          <w:rFonts w:ascii="宋体" w:eastAsia="宋体" w:hAnsi="宋体" w:cs="宋体"/>
          <w:kern w:val="0"/>
          <w:sz w:val="24"/>
          <w:szCs w:val="24"/>
        </w:rPr>
        <w:t>le,</w:t>
      </w:r>
      <w:r>
        <w:rPr>
          <w:rFonts w:ascii="宋体" w:eastAsia="宋体" w:hAnsi="宋体" w:cs="宋体" w:hint="eastAsia"/>
          <w:kern w:val="0"/>
          <w:sz w:val="24"/>
          <w:szCs w:val="24"/>
        </w:rPr>
        <w:t>所以叫分段锁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675B9A4C" w14:textId="403B409B" w:rsidR="00B62F80" w:rsidRDefault="00B62F80" w:rsidP="004C06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2A62D6" w14:textId="411E6E21" w:rsidR="00B62F80" w:rsidRDefault="00B62F80" w:rsidP="004C06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73BF48" w14:textId="52C3ED55" w:rsidR="00B62F80" w:rsidRDefault="00B62F80" w:rsidP="004C06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线程需要C</w:t>
      </w:r>
      <w:r>
        <w:rPr>
          <w:rFonts w:ascii="宋体" w:eastAsia="宋体" w:hAnsi="宋体" w:cs="宋体"/>
          <w:kern w:val="0"/>
          <w:sz w:val="24"/>
          <w:szCs w:val="24"/>
        </w:rPr>
        <w:t>PU</w:t>
      </w:r>
      <w:r>
        <w:rPr>
          <w:rFonts w:ascii="宋体" w:eastAsia="宋体" w:hAnsi="宋体" w:cs="宋体" w:hint="eastAsia"/>
          <w:kern w:val="0"/>
          <w:sz w:val="24"/>
          <w:szCs w:val="24"/>
        </w:rPr>
        <w:t>的切换</w:t>
      </w:r>
    </w:p>
    <w:p w14:paraId="4174B5A3" w14:textId="52DDAA3B" w:rsidR="00F12C94" w:rsidRDefault="00B97358" w:rsidP="004C06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FDF857" wp14:editId="77E7B64A">
            <wp:extent cx="5274310" cy="6178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8901" w14:textId="24D9A706" w:rsidR="00A91100" w:rsidRDefault="009A615E" w:rsidP="004C06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协程是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轻量级线程</w:t>
      </w:r>
    </w:p>
    <w:p w14:paraId="4CE960E7" w14:textId="6A537CA1" w:rsidR="00272F2E" w:rsidRDefault="00272F2E" w:rsidP="004C06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E4F5739" wp14:editId="2203970B">
            <wp:extent cx="5274310" cy="17691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1BFC" w14:textId="19FB50D1" w:rsidR="004715E0" w:rsidRDefault="004715E0" w:rsidP="004C06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958133A" w14:textId="4FA5E45C" w:rsidR="004715E0" w:rsidRDefault="004715E0" w:rsidP="004C06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F00180" wp14:editId="47AA4EAB">
            <wp:extent cx="5274310" cy="12547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881F" w14:textId="46BEE1D9" w:rsidR="00F63328" w:rsidRDefault="00F63328" w:rsidP="004C0699">
      <w:pPr>
        <w:widowControl/>
        <w:jc w:val="left"/>
        <w:rPr>
          <w:rFonts w:ascii="PingFangSC-Regular" w:hAnsi="PingFangSC-Regular" w:hint="eastAsia"/>
          <w:color w:val="333333"/>
          <w:sz w:val="19"/>
          <w:szCs w:val="19"/>
        </w:rPr>
      </w:pPr>
      <w:r>
        <w:rPr>
          <w:rFonts w:ascii="PingFangSC-Regular" w:hAnsi="PingFangSC-Regular"/>
          <w:color w:val="333333"/>
          <w:sz w:val="19"/>
          <w:szCs w:val="19"/>
        </w:rPr>
        <w:t>并发指在</w:t>
      </w:r>
      <w:r>
        <w:rPr>
          <w:rFonts w:ascii="微软雅黑" w:eastAsia="微软雅黑" w:hAnsi="微软雅黑" w:cs="微软雅黑" w:hint="eastAsia"/>
          <w:color w:val="333333"/>
          <w:sz w:val="19"/>
          <w:szCs w:val="19"/>
        </w:rPr>
        <w:t>⼀</w:t>
      </w:r>
      <w:r>
        <w:rPr>
          <w:rFonts w:ascii="等线" w:eastAsia="等线" w:hAnsi="等线" w:cs="等线" w:hint="eastAsia"/>
          <w:color w:val="333333"/>
          <w:sz w:val="19"/>
          <w:szCs w:val="19"/>
        </w:rPr>
        <w:t>段时间内宏观上去处理多个任务。</w:t>
      </w:r>
      <w:r>
        <w:rPr>
          <w:rFonts w:ascii="Courier" w:hAnsi="Courier"/>
          <w:color w:val="333333"/>
          <w:sz w:val="19"/>
          <w:szCs w:val="19"/>
        </w:rPr>
        <w:t xml:space="preserve"> </w:t>
      </w:r>
      <w:r>
        <w:rPr>
          <w:rFonts w:ascii="PingFangSC-Regular" w:hAnsi="PingFangSC-Regular"/>
          <w:color w:val="333333"/>
          <w:sz w:val="19"/>
          <w:szCs w:val="19"/>
        </w:rPr>
        <w:t>并</w:t>
      </w:r>
      <w:r>
        <w:rPr>
          <w:rFonts w:ascii="微软雅黑" w:eastAsia="微软雅黑" w:hAnsi="微软雅黑" w:cs="微软雅黑" w:hint="eastAsia"/>
          <w:color w:val="333333"/>
          <w:sz w:val="19"/>
          <w:szCs w:val="19"/>
        </w:rPr>
        <w:t>⾏</w:t>
      </w:r>
      <w:r>
        <w:rPr>
          <w:rFonts w:ascii="等线" w:eastAsia="等线" w:hAnsi="等线" w:cs="等线" w:hint="eastAsia"/>
          <w:color w:val="333333"/>
          <w:sz w:val="19"/>
          <w:szCs w:val="19"/>
        </w:rPr>
        <w:t>指同</w:t>
      </w:r>
      <w:r>
        <w:rPr>
          <w:rFonts w:ascii="微软雅黑" w:eastAsia="微软雅黑" w:hAnsi="微软雅黑" w:cs="微软雅黑" w:hint="eastAsia"/>
          <w:color w:val="333333"/>
          <w:sz w:val="19"/>
          <w:szCs w:val="19"/>
        </w:rPr>
        <w:t>⼀</w:t>
      </w:r>
      <w:proofErr w:type="gramStart"/>
      <w:r>
        <w:rPr>
          <w:rFonts w:ascii="等线" w:eastAsia="等线" w:hAnsi="等线" w:cs="等线" w:hint="eastAsia"/>
          <w:color w:val="333333"/>
          <w:sz w:val="19"/>
          <w:szCs w:val="19"/>
        </w:rPr>
        <w:t>个</w:t>
      </w:r>
      <w:proofErr w:type="gramEnd"/>
      <w:r>
        <w:rPr>
          <w:rFonts w:ascii="等线" w:eastAsia="等线" w:hAnsi="等线" w:cs="等线" w:hint="eastAsia"/>
          <w:color w:val="333333"/>
          <w:sz w:val="19"/>
          <w:szCs w:val="19"/>
        </w:rPr>
        <w:t>时刻，多个任务确实真的同时运</w:t>
      </w:r>
      <w:r>
        <w:rPr>
          <w:rFonts w:ascii="微软雅黑" w:eastAsia="微软雅黑" w:hAnsi="微软雅黑" w:cs="微软雅黑" w:hint="eastAsia"/>
          <w:color w:val="333333"/>
          <w:sz w:val="19"/>
          <w:szCs w:val="19"/>
        </w:rPr>
        <w:t>⾏</w:t>
      </w:r>
      <w:r>
        <w:rPr>
          <w:rFonts w:ascii="PingFangSC-Regular" w:hAnsi="PingFangSC-Regular"/>
          <w:color w:val="333333"/>
          <w:sz w:val="19"/>
          <w:szCs w:val="19"/>
        </w:rPr>
        <w:t>。</w:t>
      </w:r>
    </w:p>
    <w:p w14:paraId="3EB948DC" w14:textId="77777777" w:rsidR="00A7009A" w:rsidRPr="00A7009A" w:rsidRDefault="00A7009A" w:rsidP="00A7009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009A">
        <w:rPr>
          <w:rFonts w:ascii="微软雅黑" w:eastAsia="微软雅黑" w:hAnsi="微软雅黑" w:cs="微软雅黑"/>
          <w:color w:val="333333"/>
          <w:kern w:val="0"/>
          <w:sz w:val="19"/>
          <w:szCs w:val="19"/>
        </w:rPr>
        <w:t>⼀</w:t>
      </w:r>
      <w:proofErr w:type="gramStart"/>
      <w:r w:rsidRPr="00A7009A">
        <w:rPr>
          <w:rFonts w:ascii="等线" w:eastAsia="等线" w:hAnsi="等线" w:cs="等线"/>
          <w:color w:val="333333"/>
          <w:kern w:val="0"/>
          <w:sz w:val="19"/>
          <w:szCs w:val="19"/>
        </w:rPr>
        <w:t>个</w:t>
      </w:r>
      <w:proofErr w:type="gramEnd"/>
      <w:r w:rsidRPr="00A7009A">
        <w:rPr>
          <w:rFonts w:ascii="等线" w:eastAsia="等线" w:hAnsi="等线" w:cs="等线"/>
          <w:color w:val="333333"/>
          <w:kern w:val="0"/>
          <w:sz w:val="19"/>
          <w:szCs w:val="19"/>
        </w:rPr>
        <w:t>项</w:t>
      </w:r>
      <w:r w:rsidRPr="00A7009A">
        <w:rPr>
          <w:rFonts w:ascii="微软雅黑" w:eastAsia="微软雅黑" w:hAnsi="微软雅黑" w:cs="微软雅黑"/>
          <w:color w:val="333333"/>
          <w:kern w:val="0"/>
          <w:sz w:val="19"/>
          <w:szCs w:val="19"/>
        </w:rPr>
        <w:t>⽬</w:t>
      </w:r>
      <w:r w:rsidRPr="00A7009A">
        <w:rPr>
          <w:rFonts w:ascii="等线" w:eastAsia="等线" w:hAnsi="等线" w:cs="等线"/>
          <w:color w:val="333333"/>
          <w:kern w:val="0"/>
          <w:sz w:val="19"/>
          <w:szCs w:val="19"/>
        </w:rPr>
        <w:t>经理</w:t>
      </w:r>
      <w:r w:rsidRPr="00A7009A">
        <w:rPr>
          <w:rFonts w:ascii="Courier" w:eastAsia="宋体" w:hAnsi="Courier" w:cs="宋体"/>
          <w:color w:val="333333"/>
          <w:kern w:val="0"/>
          <w:sz w:val="19"/>
          <w:szCs w:val="19"/>
        </w:rPr>
        <w:t>A</w:t>
      </w:r>
      <w:r w:rsidRPr="00A7009A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和</w:t>
      </w:r>
      <w:r w:rsidRPr="00A7009A">
        <w:rPr>
          <w:rFonts w:ascii="Courier" w:eastAsia="宋体" w:hAnsi="Courier" w:cs="宋体"/>
          <w:color w:val="333333"/>
          <w:kern w:val="0"/>
          <w:sz w:val="19"/>
          <w:szCs w:val="19"/>
        </w:rPr>
        <w:t>3</w:t>
      </w:r>
      <w:r w:rsidRPr="00A7009A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个程序</w:t>
      </w:r>
      <w:r w:rsidRPr="00A7009A">
        <w:rPr>
          <w:rFonts w:ascii="Courier" w:eastAsia="宋体" w:hAnsi="Courier" w:cs="宋体"/>
          <w:color w:val="333333"/>
          <w:kern w:val="0"/>
          <w:sz w:val="19"/>
          <w:szCs w:val="19"/>
        </w:rPr>
        <w:t>B C D</w:t>
      </w:r>
      <w:r w:rsidRPr="00A7009A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的故事</w:t>
      </w:r>
      <w:r w:rsidRPr="00A7009A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 xml:space="preserve"> </w:t>
      </w:r>
    </w:p>
    <w:p w14:paraId="652CFFC1" w14:textId="3F20BF9A" w:rsidR="00A7009A" w:rsidRPr="00A7009A" w:rsidRDefault="00A7009A" w:rsidP="00A7009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009A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单线程</w:t>
      </w:r>
      <w:r w:rsidRPr="00A7009A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 xml:space="preserve"> </w:t>
      </w:r>
      <w:r w:rsidRPr="00A7009A">
        <w:rPr>
          <w:rFonts w:ascii="Courier" w:eastAsia="宋体" w:hAnsi="Courier" w:cs="宋体"/>
          <w:color w:val="333333"/>
          <w:kern w:val="0"/>
          <w:sz w:val="19"/>
          <w:szCs w:val="19"/>
        </w:rPr>
        <w:t>A</w:t>
      </w:r>
      <w:r w:rsidRPr="00A7009A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给</w:t>
      </w:r>
      <w:r w:rsidRPr="00A7009A">
        <w:rPr>
          <w:rFonts w:ascii="Courier" w:eastAsia="宋体" w:hAnsi="Courier" w:cs="宋体"/>
          <w:color w:val="333333"/>
          <w:kern w:val="0"/>
          <w:sz w:val="19"/>
          <w:szCs w:val="19"/>
        </w:rPr>
        <w:t>B</w:t>
      </w:r>
      <w:r w:rsidRPr="00A7009A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讲完需求</w:t>
      </w:r>
      <w:r>
        <w:rPr>
          <w:rFonts w:ascii="PingFangSC-Regular" w:eastAsia="宋体" w:hAnsi="PingFangSC-Regular" w:cs="宋体" w:hint="eastAsia"/>
          <w:color w:val="333333"/>
          <w:kern w:val="0"/>
          <w:sz w:val="19"/>
          <w:szCs w:val="19"/>
        </w:rPr>
        <w:t>再</w:t>
      </w:r>
      <w:r w:rsidRPr="00A7009A">
        <w:rPr>
          <w:rFonts w:ascii="Courier" w:eastAsia="宋体" w:hAnsi="Courier" w:cs="宋体"/>
          <w:color w:val="333333"/>
          <w:kern w:val="0"/>
          <w:sz w:val="19"/>
          <w:szCs w:val="19"/>
        </w:rPr>
        <w:t>A</w:t>
      </w:r>
      <w:r w:rsidRPr="00A7009A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给</w:t>
      </w:r>
      <w:r>
        <w:rPr>
          <w:rFonts w:ascii="Courier" w:eastAsia="宋体" w:hAnsi="Courier" w:cs="宋体" w:hint="eastAsia"/>
          <w:color w:val="333333"/>
          <w:kern w:val="0"/>
          <w:sz w:val="19"/>
          <w:szCs w:val="19"/>
        </w:rPr>
        <w:t>c</w:t>
      </w:r>
      <w:r w:rsidRPr="00A7009A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讲完需求</w:t>
      </w:r>
      <w:r>
        <w:rPr>
          <w:rFonts w:ascii="PingFangSC-Regular" w:eastAsia="宋体" w:hAnsi="PingFangSC-Regular" w:cs="宋体" w:hint="eastAsia"/>
          <w:color w:val="333333"/>
          <w:kern w:val="0"/>
          <w:sz w:val="19"/>
          <w:szCs w:val="19"/>
        </w:rPr>
        <w:t>再</w:t>
      </w:r>
      <w:r w:rsidRPr="00A7009A">
        <w:rPr>
          <w:rFonts w:ascii="Courier" w:eastAsia="宋体" w:hAnsi="Courier" w:cs="宋体"/>
          <w:color w:val="333333"/>
          <w:kern w:val="0"/>
          <w:sz w:val="19"/>
          <w:szCs w:val="19"/>
        </w:rPr>
        <w:t>A</w:t>
      </w:r>
      <w:r w:rsidRPr="00A7009A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给</w:t>
      </w:r>
      <w:r>
        <w:rPr>
          <w:rFonts w:ascii="Courier" w:eastAsia="宋体" w:hAnsi="Courier" w:cs="宋体"/>
          <w:color w:val="333333"/>
          <w:kern w:val="0"/>
          <w:sz w:val="19"/>
          <w:szCs w:val="19"/>
        </w:rPr>
        <w:t>D</w:t>
      </w:r>
      <w:r w:rsidRPr="00A7009A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讲完需求</w:t>
      </w:r>
    </w:p>
    <w:p w14:paraId="1807B53C" w14:textId="065AA445" w:rsidR="00A7009A" w:rsidRPr="00A7009A" w:rsidRDefault="00A7009A" w:rsidP="00A7009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009A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并发：</w:t>
      </w:r>
      <w:r w:rsidRPr="00A7009A">
        <w:rPr>
          <w:rFonts w:ascii="Courier" w:eastAsia="宋体" w:hAnsi="Courier" w:cs="宋体"/>
          <w:color w:val="333333"/>
          <w:kern w:val="0"/>
          <w:sz w:val="19"/>
          <w:szCs w:val="19"/>
        </w:rPr>
        <w:t>A</w:t>
      </w:r>
      <w:r w:rsidRPr="00A7009A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给</w:t>
      </w:r>
      <w:r w:rsidRPr="00A7009A">
        <w:rPr>
          <w:rFonts w:ascii="Courier" w:eastAsia="宋体" w:hAnsi="Courier" w:cs="宋体"/>
          <w:color w:val="333333"/>
          <w:kern w:val="0"/>
          <w:sz w:val="19"/>
          <w:szCs w:val="19"/>
        </w:rPr>
        <w:t>B</w:t>
      </w:r>
      <w:r w:rsidRPr="00A7009A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讲完需求，</w:t>
      </w:r>
      <w:r w:rsidRPr="00A7009A">
        <w:rPr>
          <w:rFonts w:ascii="Courier" w:eastAsia="宋体" w:hAnsi="Courier" w:cs="宋体"/>
          <w:color w:val="333333"/>
          <w:kern w:val="0"/>
          <w:sz w:val="19"/>
          <w:szCs w:val="19"/>
        </w:rPr>
        <w:t>B</w:t>
      </w:r>
      <w:r w:rsidRPr="00A7009A">
        <w:rPr>
          <w:rFonts w:ascii="微软雅黑" w:eastAsia="微软雅黑" w:hAnsi="微软雅黑" w:cs="微软雅黑" w:hint="eastAsia"/>
          <w:color w:val="333333"/>
          <w:kern w:val="0"/>
          <w:sz w:val="19"/>
          <w:szCs w:val="19"/>
        </w:rPr>
        <w:t>⾃⼰</w:t>
      </w:r>
      <w:r w:rsidRPr="00A7009A">
        <w:rPr>
          <w:rFonts w:ascii="宋体" w:eastAsia="宋体" w:hAnsi="宋体" w:cs="宋体" w:hint="eastAsia"/>
          <w:color w:val="333333"/>
          <w:kern w:val="0"/>
          <w:sz w:val="19"/>
          <w:szCs w:val="19"/>
        </w:rPr>
        <w:t>去实现，期间</w:t>
      </w:r>
      <w:r w:rsidRPr="00A7009A">
        <w:rPr>
          <w:rFonts w:ascii="Courier" w:eastAsia="宋体" w:hAnsi="Courier" w:cs="宋体"/>
          <w:color w:val="333333"/>
          <w:kern w:val="0"/>
          <w:sz w:val="19"/>
          <w:szCs w:val="19"/>
        </w:rPr>
        <w:t>A</w:t>
      </w:r>
      <w:r w:rsidRPr="00A7009A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继续给</w:t>
      </w:r>
      <w:r w:rsidRPr="00A7009A">
        <w:rPr>
          <w:rFonts w:ascii="Courier" w:eastAsia="宋体" w:hAnsi="Courier" w:cs="宋体"/>
          <w:color w:val="333333"/>
          <w:kern w:val="0"/>
          <w:sz w:val="19"/>
          <w:szCs w:val="19"/>
        </w:rPr>
        <w:t>C</w:t>
      </w:r>
      <w:r w:rsidRPr="00A7009A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和</w:t>
      </w:r>
      <w:r w:rsidRPr="00A7009A">
        <w:rPr>
          <w:rFonts w:ascii="Courier" w:eastAsia="宋体" w:hAnsi="Courier" w:cs="宋体"/>
          <w:color w:val="333333"/>
          <w:kern w:val="0"/>
          <w:sz w:val="19"/>
          <w:szCs w:val="19"/>
        </w:rPr>
        <w:t>D</w:t>
      </w:r>
      <w:r w:rsidRPr="00A7009A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讲，不</w:t>
      </w:r>
      <w:r w:rsidRPr="00A7009A">
        <w:rPr>
          <w:rFonts w:ascii="微软雅黑" w:eastAsia="微软雅黑" w:hAnsi="微软雅黑" w:cs="微软雅黑" w:hint="eastAsia"/>
          <w:color w:val="333333"/>
          <w:kern w:val="0"/>
          <w:sz w:val="19"/>
          <w:szCs w:val="19"/>
        </w:rPr>
        <w:t>⽤</w:t>
      </w:r>
      <w:r w:rsidRPr="00A7009A">
        <w:rPr>
          <w:rFonts w:ascii="宋体" w:eastAsia="宋体" w:hAnsi="宋体" w:cs="宋体" w:hint="eastAsia"/>
          <w:color w:val="333333"/>
          <w:kern w:val="0"/>
          <w:sz w:val="19"/>
          <w:szCs w:val="19"/>
        </w:rPr>
        <w:t>等待某个程序员去完成，</w:t>
      </w:r>
      <w:proofErr w:type="gramStart"/>
      <w:r w:rsidRPr="00A7009A">
        <w:rPr>
          <w:rFonts w:ascii="宋体" w:eastAsia="宋体" w:hAnsi="宋体" w:cs="宋体" w:hint="eastAsia"/>
          <w:color w:val="333333"/>
          <w:kern w:val="0"/>
          <w:sz w:val="19"/>
          <w:szCs w:val="19"/>
        </w:rPr>
        <w:t>期间项</w:t>
      </w:r>
      <w:proofErr w:type="gramEnd"/>
      <w:r w:rsidRPr="00A7009A">
        <w:rPr>
          <w:rFonts w:ascii="微软雅黑" w:eastAsia="微软雅黑" w:hAnsi="微软雅黑" w:cs="微软雅黑" w:hint="eastAsia"/>
          <w:color w:val="333333"/>
          <w:kern w:val="0"/>
          <w:sz w:val="19"/>
          <w:szCs w:val="19"/>
        </w:rPr>
        <w:t>⽬</w:t>
      </w:r>
      <w:r w:rsidRPr="00A7009A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经理没空闲下来</w:t>
      </w:r>
      <w:r w:rsidRPr="00A7009A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 xml:space="preserve"> </w:t>
      </w:r>
    </w:p>
    <w:p w14:paraId="23EB23C4" w14:textId="77174743" w:rsidR="00A7009A" w:rsidRDefault="00A7009A" w:rsidP="00A7009A">
      <w:pPr>
        <w:widowControl/>
        <w:jc w:val="left"/>
        <w:rPr>
          <w:rFonts w:ascii="PingFangSC-Regular" w:hAnsi="PingFangSC-Regular" w:hint="eastAsia"/>
          <w:color w:val="333333"/>
          <w:sz w:val="19"/>
          <w:szCs w:val="19"/>
        </w:rPr>
      </w:pPr>
      <w:r w:rsidRPr="00A7009A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并</w:t>
      </w:r>
      <w:r w:rsidRPr="00A7009A">
        <w:rPr>
          <w:rFonts w:ascii="微软雅黑" w:eastAsia="微软雅黑" w:hAnsi="微软雅黑" w:cs="微软雅黑" w:hint="eastAsia"/>
          <w:color w:val="333333"/>
          <w:kern w:val="0"/>
          <w:sz w:val="19"/>
          <w:szCs w:val="19"/>
        </w:rPr>
        <w:t>⾏</w:t>
      </w:r>
      <w:r w:rsidRPr="00A7009A">
        <w:rPr>
          <w:rFonts w:ascii="宋体" w:eastAsia="宋体" w:hAnsi="宋体" w:cs="宋体" w:hint="eastAsia"/>
          <w:color w:val="333333"/>
          <w:kern w:val="0"/>
          <w:sz w:val="19"/>
          <w:szCs w:val="19"/>
        </w:rPr>
        <w:t>：直接找</w:t>
      </w:r>
      <w:r w:rsidRPr="00A7009A">
        <w:rPr>
          <w:rFonts w:ascii="Courier" w:eastAsia="宋体" w:hAnsi="Courier" w:cs="宋体"/>
          <w:color w:val="333333"/>
          <w:kern w:val="0"/>
          <w:sz w:val="19"/>
          <w:szCs w:val="19"/>
        </w:rPr>
        <w:t>3</w:t>
      </w:r>
      <w:r w:rsidRPr="00A7009A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个项</w:t>
      </w:r>
      <w:r w:rsidRPr="00A7009A">
        <w:rPr>
          <w:rFonts w:ascii="微软雅黑" w:eastAsia="微软雅黑" w:hAnsi="微软雅黑" w:cs="微软雅黑" w:hint="eastAsia"/>
          <w:color w:val="333333"/>
          <w:kern w:val="0"/>
          <w:sz w:val="19"/>
          <w:szCs w:val="19"/>
        </w:rPr>
        <w:t>⽬</w:t>
      </w:r>
      <w:r w:rsidRPr="00A7009A">
        <w:rPr>
          <w:rFonts w:ascii="宋体" w:eastAsia="宋体" w:hAnsi="宋体" w:cs="宋体" w:hint="eastAsia"/>
          <w:color w:val="333333"/>
          <w:kern w:val="0"/>
          <w:sz w:val="19"/>
          <w:szCs w:val="19"/>
        </w:rPr>
        <w:t>经理分别分配给</w:t>
      </w:r>
      <w:r w:rsidRPr="00A7009A">
        <w:rPr>
          <w:rFonts w:ascii="Courier" w:eastAsia="宋体" w:hAnsi="Courier" w:cs="宋体"/>
          <w:color w:val="333333"/>
          <w:kern w:val="0"/>
          <w:sz w:val="19"/>
          <w:szCs w:val="19"/>
        </w:rPr>
        <w:t>3</w:t>
      </w:r>
      <w:r w:rsidR="00064AC9">
        <w:rPr>
          <w:rFonts w:ascii="PingFangSC-Regular" w:hAnsi="PingFangSC-Regular"/>
          <w:color w:val="333333"/>
          <w:sz w:val="19"/>
          <w:szCs w:val="19"/>
        </w:rPr>
        <w:t>个程序员</w:t>
      </w:r>
    </w:p>
    <w:p w14:paraId="5315DA09" w14:textId="085A7F7D" w:rsidR="002150EE" w:rsidRDefault="002150EE" w:rsidP="00A7009A">
      <w:pPr>
        <w:widowControl/>
        <w:jc w:val="left"/>
        <w:rPr>
          <w:rFonts w:ascii="PingFangSC-Regular" w:hAnsi="PingFangSC-Regular" w:hint="eastAsia"/>
          <w:color w:val="333333"/>
          <w:sz w:val="19"/>
          <w:szCs w:val="19"/>
        </w:rPr>
      </w:pPr>
    </w:p>
    <w:p w14:paraId="12D98753" w14:textId="47025C72" w:rsidR="002150EE" w:rsidRDefault="002150EE" w:rsidP="00A7009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E5D31DC" wp14:editId="284E7062">
            <wp:extent cx="3848100" cy="7143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59AE" w14:textId="22E9F69C" w:rsidR="00F1255B" w:rsidRDefault="00F1255B" w:rsidP="00A7009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D21E5D" wp14:editId="2CE3A918">
            <wp:extent cx="5274310" cy="8972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7214" w14:textId="5C6D137D" w:rsidR="00771267" w:rsidRDefault="00771267" w:rsidP="00A7009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919712" w14:textId="1802BCCC" w:rsidR="00A04543" w:rsidRDefault="00A04543" w:rsidP="00A7009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88F542" wp14:editId="4635C63C">
            <wp:extent cx="3667125" cy="5619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9F26" w14:textId="64A97DC9" w:rsidR="00A04543" w:rsidRDefault="00A04543" w:rsidP="00A7009A">
      <w:pPr>
        <w:widowControl/>
        <w:jc w:val="left"/>
        <w:rPr>
          <w:rFonts w:ascii="PingFangSC-Regular" w:hAnsi="PingFangSC-Regular" w:hint="eastAsia"/>
          <w:color w:val="333333"/>
          <w:sz w:val="19"/>
          <w:szCs w:val="19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Run</w:t>
      </w:r>
      <w:r>
        <w:rPr>
          <w:rFonts w:ascii="宋体" w:eastAsia="宋体" w:hAnsi="宋体" w:cs="宋体"/>
          <w:kern w:val="0"/>
          <w:sz w:val="24"/>
          <w:szCs w:val="24"/>
        </w:rPr>
        <w:t>nable</w:t>
      </w:r>
      <w:r>
        <w:rPr>
          <w:rFonts w:ascii="PingFangSC-Regular" w:hAnsi="PingFangSC-Regular"/>
          <w:color w:val="333333"/>
          <w:sz w:val="19"/>
          <w:szCs w:val="19"/>
        </w:rPr>
        <w:t>：没返回值，不能直接启动，需要通过构造</w:t>
      </w:r>
      <w:r>
        <w:rPr>
          <w:rFonts w:ascii="微软雅黑" w:eastAsia="微软雅黑" w:hAnsi="微软雅黑" w:cs="微软雅黑" w:hint="eastAsia"/>
          <w:color w:val="333333"/>
          <w:sz w:val="19"/>
          <w:szCs w:val="19"/>
        </w:rPr>
        <w:t>⼀</w:t>
      </w:r>
      <w:proofErr w:type="gramStart"/>
      <w:r>
        <w:rPr>
          <w:rFonts w:ascii="等线" w:eastAsia="等线" w:hAnsi="等线" w:cs="等线" w:hint="eastAsia"/>
          <w:color w:val="333333"/>
          <w:sz w:val="19"/>
          <w:szCs w:val="19"/>
        </w:rPr>
        <w:t>个</w:t>
      </w:r>
      <w:proofErr w:type="gramEnd"/>
      <w:r>
        <w:rPr>
          <w:rFonts w:ascii="Courier" w:hAnsi="Courier"/>
          <w:color w:val="333333"/>
          <w:sz w:val="19"/>
          <w:szCs w:val="19"/>
        </w:rPr>
        <w:t>Thread</w:t>
      </w:r>
      <w:r>
        <w:rPr>
          <w:rFonts w:ascii="PingFangSC-Regular" w:hAnsi="PingFangSC-Regular"/>
          <w:color w:val="333333"/>
          <w:sz w:val="19"/>
          <w:szCs w:val="19"/>
        </w:rPr>
        <w:t>实例传递进去启动</w:t>
      </w:r>
    </w:p>
    <w:p w14:paraId="554B7EA1" w14:textId="7EFD8475" w:rsidR="00A04543" w:rsidRDefault="00A04543" w:rsidP="00A7009A">
      <w:pPr>
        <w:widowControl/>
        <w:jc w:val="left"/>
        <w:rPr>
          <w:rFonts w:ascii="PingFangSC-Regular" w:hAnsi="PingFangSC-Regular" w:hint="eastAsia"/>
          <w:color w:val="333333"/>
          <w:sz w:val="19"/>
          <w:szCs w:val="19"/>
        </w:rPr>
      </w:pPr>
      <w:r>
        <w:rPr>
          <w:rFonts w:ascii="PingFangSC-Regular" w:hAnsi="PingFangSC-Regular" w:hint="eastAsia"/>
          <w:color w:val="333333"/>
          <w:sz w:val="19"/>
          <w:szCs w:val="19"/>
        </w:rPr>
        <w:t>是接口</w:t>
      </w:r>
      <w:r w:rsidR="00EF061E">
        <w:rPr>
          <w:rFonts w:ascii="PingFangSC-Regular" w:hAnsi="PingFangSC-Regular" w:hint="eastAsia"/>
          <w:color w:val="333333"/>
          <w:sz w:val="19"/>
          <w:szCs w:val="19"/>
        </w:rPr>
        <w:t>，</w:t>
      </w:r>
      <w:r w:rsidR="00EF061E">
        <w:rPr>
          <w:rFonts w:ascii="PingFangSC-Regular" w:hAnsi="PingFangSC-Regular" w:hint="eastAsia"/>
          <w:color w:val="333333"/>
          <w:sz w:val="19"/>
          <w:szCs w:val="19"/>
        </w:rPr>
        <w:t>thread</w:t>
      </w:r>
      <w:r w:rsidR="00EF061E">
        <w:rPr>
          <w:rFonts w:ascii="PingFangSC-Regular" w:hAnsi="PingFangSC-Regular" w:hint="eastAsia"/>
          <w:color w:val="333333"/>
          <w:sz w:val="19"/>
          <w:szCs w:val="19"/>
        </w:rPr>
        <w:t>是类</w:t>
      </w:r>
    </w:p>
    <w:p w14:paraId="5ECF6600" w14:textId="5589049C" w:rsidR="00484594" w:rsidRDefault="00484594" w:rsidP="00A7009A">
      <w:pPr>
        <w:widowControl/>
        <w:jc w:val="left"/>
        <w:rPr>
          <w:rFonts w:ascii="PingFangSC-Regular" w:hAnsi="PingFangSC-Regular" w:hint="eastAsia"/>
          <w:color w:val="333333"/>
          <w:sz w:val="19"/>
          <w:szCs w:val="19"/>
        </w:rPr>
      </w:pPr>
    </w:p>
    <w:p w14:paraId="0482C31F" w14:textId="4F8BDB9A" w:rsidR="00484594" w:rsidRDefault="00484594" w:rsidP="00A7009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B88F988" wp14:editId="20D99400">
            <wp:extent cx="3971925" cy="21621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5A44" w14:textId="7353AC34" w:rsidR="00A85478" w:rsidRDefault="00A85478" w:rsidP="00A7009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024E5C" w14:textId="45427843" w:rsidR="00A85478" w:rsidRPr="00CC5315" w:rsidRDefault="00A85478" w:rsidP="00A7009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PingFangSC-Regular" w:hAnsi="PingFangSC-Regular"/>
          <w:color w:val="333333"/>
          <w:szCs w:val="21"/>
        </w:rPr>
        <w:t>线程池</w:t>
      </w:r>
      <w:r>
        <w:rPr>
          <w:rFonts w:ascii="PingFangSC-Regular" w:hAnsi="PingFangSC-Regular" w:hint="eastAsia"/>
          <w:color w:val="333333"/>
          <w:szCs w:val="21"/>
        </w:rPr>
        <w:t>：</w:t>
      </w:r>
      <w:r>
        <w:rPr>
          <w:rFonts w:ascii="PingFangSC-Regular" w:hAnsi="PingFangSC-Regular"/>
          <w:color w:val="333333"/>
          <w:sz w:val="19"/>
          <w:szCs w:val="19"/>
        </w:rPr>
        <w:t>安全</w:t>
      </w:r>
      <w:r>
        <w:rPr>
          <w:rFonts w:ascii="微软雅黑" w:eastAsia="微软雅黑" w:hAnsi="微软雅黑" w:cs="微软雅黑" w:hint="eastAsia"/>
          <w:color w:val="333333"/>
          <w:sz w:val="19"/>
          <w:szCs w:val="19"/>
        </w:rPr>
        <w:t>⾼</w:t>
      </w:r>
      <w:r>
        <w:rPr>
          <w:rFonts w:ascii="等线" w:eastAsia="等线" w:hAnsi="等线" w:cs="等线" w:hint="eastAsia"/>
          <w:color w:val="333333"/>
          <w:sz w:val="19"/>
          <w:szCs w:val="19"/>
        </w:rPr>
        <w:t>性能，复</w:t>
      </w:r>
      <w:r>
        <w:rPr>
          <w:rFonts w:ascii="微软雅黑" w:eastAsia="微软雅黑" w:hAnsi="微软雅黑" w:cs="微软雅黑" w:hint="eastAsia"/>
          <w:color w:val="333333"/>
          <w:sz w:val="19"/>
          <w:szCs w:val="19"/>
        </w:rPr>
        <w:t>⽤</w:t>
      </w:r>
      <w:r>
        <w:rPr>
          <w:rFonts w:ascii="等线" w:eastAsia="等线" w:hAnsi="等线" w:cs="等线" w:hint="eastAsia"/>
          <w:color w:val="333333"/>
          <w:sz w:val="19"/>
          <w:szCs w:val="19"/>
        </w:rPr>
        <w:t>线</w:t>
      </w:r>
      <w:r>
        <w:rPr>
          <w:rFonts w:ascii="PingFangSC-Regular" w:hAnsi="PingFangSC-Regular"/>
          <w:color w:val="333333"/>
          <w:sz w:val="19"/>
          <w:szCs w:val="19"/>
        </w:rPr>
        <w:t>程</w:t>
      </w:r>
    </w:p>
    <w:sectPr w:rsidR="00A85478" w:rsidRPr="00CC53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D708B9" w14:textId="77777777" w:rsidR="00C3153D" w:rsidRDefault="00C3153D" w:rsidP="003A202A">
      <w:r>
        <w:separator/>
      </w:r>
    </w:p>
  </w:endnote>
  <w:endnote w:type="continuationSeparator" w:id="0">
    <w:p w14:paraId="305A737C" w14:textId="77777777" w:rsidR="00C3153D" w:rsidRDefault="00C3153D" w:rsidP="003A20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ingFangSC-Regular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08A51D" w14:textId="77777777" w:rsidR="00C3153D" w:rsidRDefault="00C3153D" w:rsidP="003A202A">
      <w:r>
        <w:separator/>
      </w:r>
    </w:p>
  </w:footnote>
  <w:footnote w:type="continuationSeparator" w:id="0">
    <w:p w14:paraId="65B622AE" w14:textId="77777777" w:rsidR="00C3153D" w:rsidRDefault="00C3153D" w:rsidP="003A202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4F9"/>
    <w:rsid w:val="00041C17"/>
    <w:rsid w:val="00062210"/>
    <w:rsid w:val="00064AC9"/>
    <w:rsid w:val="00071759"/>
    <w:rsid w:val="00072771"/>
    <w:rsid w:val="00093964"/>
    <w:rsid w:val="0010083E"/>
    <w:rsid w:val="00107EE8"/>
    <w:rsid w:val="001604F9"/>
    <w:rsid w:val="00166D15"/>
    <w:rsid w:val="001770BF"/>
    <w:rsid w:val="002150EE"/>
    <w:rsid w:val="00225B0B"/>
    <w:rsid w:val="002724F2"/>
    <w:rsid w:val="00272F2E"/>
    <w:rsid w:val="002B1BB4"/>
    <w:rsid w:val="00352BD4"/>
    <w:rsid w:val="00384805"/>
    <w:rsid w:val="003A202A"/>
    <w:rsid w:val="003D538E"/>
    <w:rsid w:val="003F55E9"/>
    <w:rsid w:val="00413944"/>
    <w:rsid w:val="004715E0"/>
    <w:rsid w:val="00484594"/>
    <w:rsid w:val="004C0699"/>
    <w:rsid w:val="00591F58"/>
    <w:rsid w:val="005E6A72"/>
    <w:rsid w:val="00612BFB"/>
    <w:rsid w:val="006A184E"/>
    <w:rsid w:val="006D0765"/>
    <w:rsid w:val="00713E0C"/>
    <w:rsid w:val="00725084"/>
    <w:rsid w:val="00725AEC"/>
    <w:rsid w:val="00771267"/>
    <w:rsid w:val="00807B7A"/>
    <w:rsid w:val="00836542"/>
    <w:rsid w:val="008562D0"/>
    <w:rsid w:val="00867B3C"/>
    <w:rsid w:val="00895B7E"/>
    <w:rsid w:val="009A615E"/>
    <w:rsid w:val="00A04543"/>
    <w:rsid w:val="00A41B5D"/>
    <w:rsid w:val="00A7009A"/>
    <w:rsid w:val="00A85478"/>
    <w:rsid w:val="00A91100"/>
    <w:rsid w:val="00AD28F6"/>
    <w:rsid w:val="00B62F80"/>
    <w:rsid w:val="00B67981"/>
    <w:rsid w:val="00B72D5E"/>
    <w:rsid w:val="00B97358"/>
    <w:rsid w:val="00BA3F0C"/>
    <w:rsid w:val="00BE7DDC"/>
    <w:rsid w:val="00BF22DB"/>
    <w:rsid w:val="00C3153D"/>
    <w:rsid w:val="00C84A51"/>
    <w:rsid w:val="00C97E2D"/>
    <w:rsid w:val="00CC5315"/>
    <w:rsid w:val="00D130B6"/>
    <w:rsid w:val="00D369C7"/>
    <w:rsid w:val="00DA0A59"/>
    <w:rsid w:val="00DC0D12"/>
    <w:rsid w:val="00E572AB"/>
    <w:rsid w:val="00E965F9"/>
    <w:rsid w:val="00EA1115"/>
    <w:rsid w:val="00EA7EDA"/>
    <w:rsid w:val="00ED14C7"/>
    <w:rsid w:val="00EF061E"/>
    <w:rsid w:val="00F06544"/>
    <w:rsid w:val="00F1255B"/>
    <w:rsid w:val="00F12C94"/>
    <w:rsid w:val="00F21EDB"/>
    <w:rsid w:val="00F467A3"/>
    <w:rsid w:val="00F63328"/>
    <w:rsid w:val="00FB3866"/>
    <w:rsid w:val="00FF5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E15D64"/>
  <w15:chartTrackingRefBased/>
  <w15:docId w15:val="{9C9A8762-B4AF-4492-8B52-675C39D0C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84805"/>
    <w:rPr>
      <w:color w:val="0000FF"/>
      <w:u w:val="single"/>
    </w:rPr>
  </w:style>
  <w:style w:type="character" w:styleId="a4">
    <w:name w:val="Emphasis"/>
    <w:basedOn w:val="a0"/>
    <w:uiPriority w:val="20"/>
    <w:qFormat/>
    <w:rsid w:val="001770BF"/>
    <w:rPr>
      <w:i/>
      <w:iCs/>
    </w:rPr>
  </w:style>
  <w:style w:type="paragraph" w:styleId="a5">
    <w:name w:val="header"/>
    <w:basedOn w:val="a"/>
    <w:link w:val="a6"/>
    <w:uiPriority w:val="99"/>
    <w:unhideWhenUsed/>
    <w:rsid w:val="003A20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A202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A20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A202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82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4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6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34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blog.csdn.net/littlehaes/article/details/105241194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11</Pages>
  <Words>202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vz8701</dc:creator>
  <cp:keywords/>
  <dc:description/>
  <cp:lastModifiedBy>vz8701</cp:lastModifiedBy>
  <cp:revision>216</cp:revision>
  <dcterms:created xsi:type="dcterms:W3CDTF">2020-09-01T02:20:00Z</dcterms:created>
  <dcterms:modified xsi:type="dcterms:W3CDTF">2020-10-11T14:21:00Z</dcterms:modified>
</cp:coreProperties>
</file>