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7: Investments</w:t>
      </w:r>
    </w:p>
    <w:p>
      <w:pPr>
        <w:pStyle w:val="Heading2"/>
      </w:pPr>
      <w:r>
        <w:t>Learning Objective 7.1 — An Investment’s Objective</w:t>
      </w:r>
    </w:p>
    <w:p>
      <w:r>
        <w:t>Tie objective to use-case, time horizon, and global portfolio context.</w:t>
      </w:r>
    </w:p>
    <w:p>
      <w:pPr>
        <w:pStyle w:val="Heading3"/>
      </w:pPr>
      <w:r>
        <w:t>Time horizon &amp; risk</w:t>
      </w:r>
    </w:p>
    <w:p>
      <w:r>
        <w:t>Details: Time horizon &amp; risk.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Liquidity reserves</w:t>
      </w:r>
    </w:p>
    <w:p>
      <w:r>
        <w:t>Details: Liquidity reserves.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Portfolio inventory</w:t>
      </w:r>
    </w:p>
    <w:p>
      <w:r>
        <w:t>Details: Portfolio inventory.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7.2 — Loaning vs. Owning</w:t>
      </w:r>
    </w:p>
    <w:p>
      <w:r>
        <w:t>Understand credit (bonds/cash) vs. equity (stocks/real assets).</w:t>
      </w:r>
    </w:p>
    <w:p>
      <w:pPr>
        <w:pStyle w:val="Heading3"/>
      </w:pPr>
      <w:r>
        <w:t>Lending forms</w:t>
      </w:r>
    </w:p>
    <w:p>
      <w:r>
        <w:t>Details: Lending forms.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Equity forms</w:t>
      </w:r>
    </w:p>
    <w:p>
      <w:r>
        <w:t>Details: Equity forms.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Risk/return profiles</w:t>
      </w:r>
    </w:p>
    <w:p>
      <w:r>
        <w:t>Details: Risk/return profiles.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7.3 — Cash &amp; Money Markets</w:t>
      </w:r>
    </w:p>
    <w:p>
      <w:r>
        <w:t>Cash vehicles, liquidity, FDIC vs. funds; role in plan.</w:t>
      </w:r>
    </w:p>
    <w:p>
      <w:pPr>
        <w:pStyle w:val="Heading3"/>
      </w:pPr>
      <w:r>
        <w:t>Savings/MMAs/MMFs</w:t>
      </w:r>
    </w:p>
    <w:p>
      <w:r>
        <w:t>Details: Savings/MMAs/MMFs.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CDs</w:t>
      </w:r>
    </w:p>
    <w:p>
      <w:r>
        <w:t>Details: CDs.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When/where to hold cash</w:t>
      </w:r>
    </w:p>
    <w:p>
      <w:r>
        <w:t>Details: When/where to hold cash. Placeholder content derived from the chapter text to test parsing.</w:t>
      </w:r>
    </w:p>
    <w:p>
      <w:r>
        <w:t>Additional supporting explanation and examples.</w:t>
      </w:r>
    </w:p>
    <w:p>
      <w:pPr>
        <w:pStyle w:val="Heading2"/>
      </w:pPr>
      <w:r>
        <w:t>Learning Objective 7.4 — Bonds: Intro &amp; Yield</w:t>
      </w:r>
    </w:p>
    <w:p>
      <w:r>
        <w:t>How bonds work; coupon vs. yield; term; pricing with rates.</w:t>
      </w:r>
    </w:p>
    <w:p>
      <w:pPr>
        <w:pStyle w:val="Heading3"/>
      </w:pPr>
      <w:r>
        <w:t>Bond terms</w:t>
      </w:r>
    </w:p>
    <w:p>
      <w:r>
        <w:t>Details: Bond terms.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Yield mechanics</w:t>
      </w:r>
    </w:p>
    <w:p>
      <w:r>
        <w:t>Details: Yield mechanics. Placeholder content derived from the chapter text to test parsing.</w:t>
      </w:r>
    </w:p>
    <w:p>
      <w:r>
        <w:t>Additional supporting explanation and examples.</w:t>
      </w:r>
    </w:p>
    <w:p>
      <w:pPr>
        <w:pStyle w:val="Heading3"/>
      </w:pPr>
      <w:r>
        <w:t>Interest-rate sensitivity</w:t>
      </w:r>
    </w:p>
    <w:p>
      <w:r>
        <w:t>Details: Interest-rate sensitivity. Placeholder content derived from the chapter text to test</w:t>
        <w:br/>
        <w:t>parsing.</w:t>
      </w:r>
    </w:p>
    <w:p>
      <w:r>
        <w:t>Additional supporting explanation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