
<file path=[Content_Types].xml><?xml version="1.0" encoding="utf-8"?>
<Types xmlns="http://schemas.openxmlformats.org/package/2006/content-types">
  <Default ContentType="image/x-wmf" Extension="wmf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shd w:fill="ffffff" w:val="clear"/>
        <w:spacing w:after="150" w:line="240" w:lineRule="auto"/>
        <w:rPr>
          <w:rFonts w:ascii="Arial" w:cs="Arial" w:eastAsia="Arial" w:hAnsi="Arial"/>
          <w:i w:val="1"/>
          <w:sz w:val="24"/>
          <w:szCs w:val="24"/>
          <w:highlight w:val="yellow"/>
        </w:rPr>
      </w:pPr>
      <w:bookmarkStart w:colFirst="0" w:colLast="0" w:name="_heading=h.yyakww7gq4hj" w:id="0"/>
      <w:bookmarkEnd w:id="0"/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*Выбранные ответы мной выделены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highlight w:val="yellow"/>
          <w:rtl w:val="0"/>
        </w:rPr>
        <w:t xml:space="preserve">желтым хайлайтером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after="150" w:line="240" w:lineRule="auto"/>
        <w:rPr>
          <w:rFonts w:ascii="Arial" w:cs="Arial" w:eastAsia="Arial" w:hAnsi="Arial"/>
          <w:sz w:val="24"/>
          <w:szCs w:val="24"/>
        </w:rPr>
      </w:pPr>
      <w:bookmarkStart w:colFirst="0" w:colLast="0" w:name="_heading=h.34ukmlu3jd8g" w:id="1"/>
      <w:bookmarkEnd w:id="1"/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Внимание!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 Для выполнения тестовых заданий скачайте и откройте массив данных по ссылке: </w:t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sz w:val="24"/>
          <w:szCs w:val="24"/>
        </w:rPr>
      </w:pPr>
      <w:hyperlink r:id="rId69">
        <w:r w:rsidDel="00000000" w:rsidR="00000000" w:rsidRPr="00000000">
          <w:rPr>
            <w:rFonts w:ascii="Arial" w:cs="Arial" w:eastAsia="Arial" w:hAnsi="Arial"/>
            <w:color w:val="0563c1"/>
            <w:sz w:val="24"/>
            <w:szCs w:val="24"/>
            <w:u w:val="single"/>
            <w:rtl w:val="0"/>
          </w:rPr>
          <w:t xml:space="preserve">https://docs.google.com/spreadsheets/d/1EOEmGcBpokRfYbiNBDQs5XnWG9QGmOSwYKpKiOkhQR4/edit?usp=sharing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1. Во вкладке "Данные об аудитории" информация о пользователях, посетивших наше приложение в ноябре. Чему равен MAU продукта? </w:t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f3c3b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MAU (Monthly Active Users)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— это метрика, используемая для измерения активности пользователей в течение одного месяца. Она показывает количество уникальных пользователей, которые взаимодействовали с продуктом, сервисом или приложением хотя бы один раз за последний месяц.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15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yellow"/>
        </w:rPr>
        <w:pict>
          <v:shape id="_x0000_i1100" style="width:18pt;height:15.8pt" o:ole="" type="#_x0000_t75">
            <v:imagedata r:id="rId1" o:title=""/>
          </v:shape>
        </w:pict>
      </w:r>
      <w:r w:rsidDel="00000000" w:rsidR="00000000" w:rsidRPr="00000000">
        <w:rPr>
          <w:rFonts w:ascii="Arial" w:cs="Arial" w:eastAsia="Arial" w:hAnsi="Arial"/>
          <w:sz w:val="20"/>
          <w:szCs w:val="20"/>
          <w:highlight w:val="yellow"/>
          <w:rtl w:val="0"/>
        </w:rPr>
        <w:t xml:space="preserve">7639</w:t>
      </w:r>
      <w:r w:rsidDel="00000000" w:rsidR="00000000" w:rsidRPr="00000000">
        <w:rPr>
          <w:rFonts w:ascii="Arial" w:cs="Arial" w:eastAsia="Arial" w:hAnsi="Arial"/>
          <w:sz w:val="20"/>
          <w:szCs w:val="20"/>
        </w:rPr>
        <w:pict>
          <v:shape id="_x0000_i1103" style="width:18pt;height:15.8pt" o:ole="" type="#_x0000_t75">
            <v:imagedata r:id="rId2" o:title=""/>
          </v:shape>
        </w:pic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16814</w:t>
      </w:r>
      <w:r w:rsidDel="00000000" w:rsidR="00000000" w:rsidRPr="00000000">
        <w:rPr>
          <w:rFonts w:ascii="Arial" w:cs="Arial" w:eastAsia="Arial" w:hAnsi="Arial"/>
          <w:sz w:val="20"/>
          <w:szCs w:val="20"/>
        </w:rPr>
        <w:pict>
          <v:shape id="_x0000_i1106" style="width:18pt;height:15.8pt" o:ole="" type="#_x0000_t75">
            <v:imagedata r:id="rId3" o:title=""/>
          </v:shape>
        </w:pic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10482</w:t>
      </w:r>
      <w:r w:rsidDel="00000000" w:rsidR="00000000" w:rsidRPr="00000000">
        <w:rPr>
          <w:rFonts w:ascii="Arial" w:cs="Arial" w:eastAsia="Arial" w:hAnsi="Arial"/>
          <w:sz w:val="20"/>
          <w:szCs w:val="20"/>
        </w:rPr>
        <w:pict>
          <v:shape id="_x0000_i1109" style="width:18pt;height:15.8pt" o:ole="" type="#_x0000_t75">
            <v:imagedata r:id="rId4" o:title=""/>
          </v:shape>
        </w:pic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16529</w:t>
      </w:r>
    </w:p>
    <w:p w:rsidR="00000000" w:rsidDel="00000000" w:rsidP="00000000" w:rsidRDefault="00000000" w:rsidRPr="00000000" w14:paraId="00000008">
      <w:pPr>
        <w:shd w:fill="ffffff" w:val="clear"/>
        <w:spacing w:after="15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2. Используя вкладку "Данные об аудитории", посчитайте, чему будет равен DAU </w:t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f3c3b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DAU (Daily Active Users)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— это метрика, которая показывает количество уникальных пользователей, которые взаимодействовали с продуктом, приложением или сервисом хотя бы один раз в течение дня. DAU помогает понять, сколько пользователей активно пользуются продуктом каждый день.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after="15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yellow"/>
        </w:rPr>
        <w:pict>
          <v:shape id="_x0000_i1112" style="width:18pt;height:15.8pt" o:ole="" type="#_x0000_t75">
            <v:imagedata r:id="rId5" o:title=""/>
          </v:shape>
        </w:pict>
      </w:r>
      <w:r w:rsidDel="00000000" w:rsidR="00000000" w:rsidRPr="00000000">
        <w:rPr>
          <w:rFonts w:ascii="Arial" w:cs="Arial" w:eastAsia="Arial" w:hAnsi="Arial"/>
          <w:sz w:val="20"/>
          <w:szCs w:val="20"/>
          <w:highlight w:val="yellow"/>
          <w:rtl w:val="0"/>
        </w:rPr>
        <w:t xml:space="preserve">255</w:t>
      </w:r>
      <w:r w:rsidDel="00000000" w:rsidR="00000000" w:rsidRPr="00000000">
        <w:rPr>
          <w:rFonts w:ascii="Arial" w:cs="Arial" w:eastAsia="Arial" w:hAnsi="Arial"/>
          <w:sz w:val="20"/>
          <w:szCs w:val="20"/>
        </w:rPr>
        <w:pict>
          <v:shape id="_x0000_i1115" style="width:18pt;height:15.8pt" o:ole="" type="#_x0000_t75">
            <v:imagedata r:id="rId6" o:title=""/>
          </v:shape>
        </w:pic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490</w:t>
      </w:r>
      <w:r w:rsidDel="00000000" w:rsidR="00000000" w:rsidRPr="00000000">
        <w:rPr>
          <w:rFonts w:ascii="Arial" w:cs="Arial" w:eastAsia="Arial" w:hAnsi="Arial"/>
          <w:sz w:val="20"/>
          <w:szCs w:val="20"/>
        </w:rPr>
        <w:pict>
          <v:shape id="_x0000_i1118" style="width:18pt;height:15.8pt" o:ole="" type="#_x0000_t75">
            <v:imagedata r:id="rId7" o:title=""/>
          </v:shape>
        </w:pic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560</w:t>
      </w:r>
      <w:r w:rsidDel="00000000" w:rsidR="00000000" w:rsidRPr="00000000">
        <w:rPr>
          <w:rFonts w:ascii="Arial" w:cs="Arial" w:eastAsia="Arial" w:hAnsi="Arial"/>
          <w:sz w:val="20"/>
          <w:szCs w:val="20"/>
        </w:rPr>
        <w:pict>
          <v:shape id="_x0000_i1121" style="width:18pt;height:15.8pt" o:ole="" type="#_x0000_t75">
            <v:imagedata r:id="rId8" o:title=""/>
          </v:shape>
        </w:pic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483</w:t>
      </w:r>
    </w:p>
    <w:p w:rsidR="00000000" w:rsidDel="00000000" w:rsidP="00000000" w:rsidRDefault="00000000" w:rsidRPr="00000000" w14:paraId="0000000C">
      <w:pPr>
        <w:shd w:fill="ffffff" w:val="clear"/>
        <w:spacing w:after="15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3. Используя вкладку "Данные об аудитории", посчитайте, чему будет равен retention первого дня у пользователей, пришедших в продукт 1 ноября </w:t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f3c3b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Retention (удержание пользователей) — это метрика, которая показывает, сколько пользователей продолжает пользоваться продуктом через определенный промежуток времени после первоначального взаимодействия. Retention можно рассчитать как процент пользователей, вернувшихся в продукт через определенное время (например, через 1 день, 1 неделю, 1 месяц) от количества всех новых пользователей.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after="15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</w:rPr>
        <w:pict>
          <v:shape id="_x0000_i1124" style="width:18pt;height:15.8pt" o:ole="" type="#_x0000_t75">
            <v:imagedata r:id="rId9" o:title=""/>
          </v:shape>
        </w:pic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28,3%</w:t>
      </w:r>
      <w:r w:rsidDel="00000000" w:rsidR="00000000" w:rsidRPr="00000000">
        <w:rPr>
          <w:rFonts w:ascii="Arial" w:cs="Arial" w:eastAsia="Arial" w:hAnsi="Arial"/>
          <w:sz w:val="20"/>
          <w:szCs w:val="20"/>
          <w:highlight w:val="yellow"/>
        </w:rPr>
        <w:pict>
          <v:shape id="_x0000_i1127" style="width:18pt;height:15.8pt" o:ole="" type="#_x0000_t75">
            <v:imagedata r:id="rId10" o:title=""/>
          </v:shape>
        </w:pict>
      </w:r>
      <w:r w:rsidDel="00000000" w:rsidR="00000000" w:rsidRPr="00000000">
        <w:rPr>
          <w:rFonts w:ascii="Arial" w:cs="Arial" w:eastAsia="Arial" w:hAnsi="Arial"/>
          <w:sz w:val="20"/>
          <w:szCs w:val="20"/>
          <w:highlight w:val="yellow"/>
          <w:rtl w:val="0"/>
        </w:rPr>
        <w:t xml:space="preserve">26,6%</w:t>
      </w:r>
      <w:r w:rsidDel="00000000" w:rsidR="00000000" w:rsidRPr="00000000">
        <w:rPr>
          <w:rFonts w:ascii="Arial" w:cs="Arial" w:eastAsia="Arial" w:hAnsi="Arial"/>
          <w:sz w:val="20"/>
          <w:szCs w:val="20"/>
        </w:rPr>
        <w:pict>
          <v:shape id="_x0000_i1130" style="width:18pt;height:15.8pt" o:ole="" type="#_x0000_t75">
            <v:imagedata r:id="rId11" o:title=""/>
          </v:shape>
        </w:pic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38,5%</w:t>
      </w:r>
      <w:r w:rsidDel="00000000" w:rsidR="00000000" w:rsidRPr="00000000">
        <w:rPr>
          <w:rFonts w:ascii="Arial" w:cs="Arial" w:eastAsia="Arial" w:hAnsi="Arial"/>
          <w:sz w:val="20"/>
          <w:szCs w:val="20"/>
        </w:rPr>
        <w:pict>
          <v:shape id="_x0000_i1133" style="width:18pt;height:15.8pt" o:ole="" type="#_x0000_t75">
            <v:imagedata r:id="rId12" o:title=""/>
          </v:shape>
        </w:pic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32,7%</w:t>
      </w:r>
    </w:p>
    <w:p w:rsidR="00000000" w:rsidDel="00000000" w:rsidP="00000000" w:rsidRDefault="00000000" w:rsidRPr="00000000" w14:paraId="00000010">
      <w:pPr>
        <w:shd w:fill="ffffff" w:val="clear"/>
        <w:spacing w:after="15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4. На графике изображены retention кривые 2 продуктов. Какие выводы можно сделать, глядя на них? 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</w:rPr>
        <w:drawing>
          <wp:inline distB="0" distT="0" distL="0" distR="0">
            <wp:extent cx="5680381" cy="2909108"/>
            <wp:effectExtent b="0" l="0" r="0" t="0"/>
            <wp:docPr id="24" name="image72.png"/>
            <a:graphic>
              <a:graphicData uri="http://schemas.openxmlformats.org/drawingml/2006/picture">
                <pic:pic>
                  <pic:nvPicPr>
                    <pic:cNvPr id="0" name="image72.png"/>
                    <pic:cNvPicPr preferRelativeResize="0"/>
                  </pic:nvPicPr>
                  <pic:blipFill>
                    <a:blip r:embed="rId7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0381" cy="29091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Arial" w:cs="Arial" w:eastAsia="Arial" w:hAnsi="Arial"/>
          <w:color w:val="ff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Ваш ответ:</w:t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Blue line</w:t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Более высокая удержание: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Этот продукт демонстрирует значительно лучшее удержание пользователей на протяжении всего периода.</w:t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Медленное снижение: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Кривая снижается более плавно. После резкого спада в первый день (примерно до 70%), скорость оттока замедляется. К концу первой недели (Day 7) у продукта остается около 40% пользователей, что является отличным показателем.</w:t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Red line</w:t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Низкое удержание: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Этот продукт показывает очень слабое удержание пользователей.</w:t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Быстрый отток: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Кривая резко падает. К концу первого дня (Day 1) продукт теряет около 30% пользователей, а к Day 5 удержание падает практически до нуля (около 1%).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Продукт, обозначенн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ый синей кривой, гораздо более успешен в удержании своей аудитории, чем продукт с красной кривой.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Продукт 2 требует срочного анализа причин массового оттока и внесения существенных изменений для повышения своей конкурентоспособности.</w:t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5. Во вкладке "Данные об аудитории" есть информация о том, сколько объявлений посмотрел каждый пользователь (view_adverts). Посчитайте пользовательскую конверсию в просмотр объявления за ноябрь? (в пользователях) </w:t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ff3c3b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Пользовательская конверсия — это метрика, которая показывает, какой процент пользователей выполнил целевое действие по отношению к общему количеству пользователей. В контексте веб-сайтов это может быть действие, такое как просмотр объявления или клик по рекламному баннеру. </w:t>
      </w:r>
    </w:p>
    <w:p w:rsidR="00000000" w:rsidDel="00000000" w:rsidP="00000000" w:rsidRDefault="00000000" w:rsidRPr="00000000" w14:paraId="00000020">
      <w:pPr>
        <w:shd w:fill="ffffff" w:val="clear"/>
        <w:spacing w:after="150" w:line="240" w:lineRule="auto"/>
        <w:rPr>
          <w:rFonts w:ascii="Arial" w:cs="Arial" w:eastAsia="Arial" w:hAnsi="Arial"/>
          <w:sz w:val="20"/>
          <w:szCs w:val="20"/>
          <w:highlight w:val="yellow"/>
        </w:rPr>
      </w:pPr>
      <w:r w:rsidDel="00000000" w:rsidR="00000000" w:rsidRPr="00000000">
        <w:rPr>
          <w:rFonts w:ascii="Arial" w:cs="Arial" w:eastAsia="Arial" w:hAnsi="Arial"/>
          <w:sz w:val="20"/>
          <w:szCs w:val="20"/>
        </w:rPr>
        <w:pict>
          <v:shape id="_x0000_i1136" style="width:18pt;height:15.8pt" o:ole="" type="#_x0000_t75">
            <v:imagedata r:id="rId13" o:title=""/>
          </v:shape>
        </w:pic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41,8%</w:t>
      </w:r>
      <w:r w:rsidDel="00000000" w:rsidR="00000000" w:rsidRPr="00000000">
        <w:rPr>
          <w:rFonts w:ascii="Arial" w:cs="Arial" w:eastAsia="Arial" w:hAnsi="Arial"/>
          <w:sz w:val="20"/>
          <w:szCs w:val="20"/>
        </w:rPr>
        <w:pict>
          <v:shape id="_x0000_i1139" style="width:18pt;height:15.8pt" o:ole="" type="#_x0000_t75">
            <v:imagedata r:id="rId14" o:title=""/>
          </v:shape>
        </w:pic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54,7%</w:t>
      </w:r>
      <w:r w:rsidDel="00000000" w:rsidR="00000000" w:rsidRPr="00000000">
        <w:rPr>
          <w:rFonts w:ascii="Arial" w:cs="Arial" w:eastAsia="Arial" w:hAnsi="Arial"/>
          <w:sz w:val="20"/>
          <w:szCs w:val="20"/>
        </w:rPr>
        <w:pict>
          <v:shape id="_x0000_i1142" style="width:18pt;height:15.8pt" o:ole="" type="#_x0000_t75">
            <v:imagedata r:id="rId15" o:title=""/>
          </v:shape>
        </w:pic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46,3%</w:t>
      </w:r>
      <w:r w:rsidDel="00000000" w:rsidR="00000000" w:rsidRPr="00000000">
        <w:rPr>
          <w:rFonts w:ascii="Arial" w:cs="Arial" w:eastAsia="Arial" w:hAnsi="Arial"/>
          <w:sz w:val="20"/>
          <w:szCs w:val="20"/>
          <w:highlight w:val="yellow"/>
        </w:rPr>
        <w:pict>
          <v:shape id="_x0000_i1145" style="width:18pt;height:15.8pt" o:ole="" type="#_x0000_t75">
            <v:imagedata r:id="rId16" o:title=""/>
          </v:shape>
        </w:pict>
      </w:r>
      <w:r w:rsidDel="00000000" w:rsidR="00000000" w:rsidRPr="00000000">
        <w:rPr>
          <w:rFonts w:ascii="Arial" w:cs="Arial" w:eastAsia="Arial" w:hAnsi="Arial"/>
          <w:sz w:val="20"/>
          <w:szCs w:val="20"/>
          <w:highlight w:val="yellow"/>
          <w:rtl w:val="0"/>
        </w:rPr>
        <w:t xml:space="preserve">39%</w:t>
      </w:r>
    </w:p>
    <w:p w:rsidR="00000000" w:rsidDel="00000000" w:rsidP="00000000" w:rsidRDefault="00000000" w:rsidRPr="00000000" w14:paraId="00000021">
      <w:pPr>
        <w:shd w:fill="ffffff" w:val="clear"/>
        <w:spacing w:after="15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6. Используя информацию из вкладки "Данные об аудитории", посчитайте среднее количество просмотренных объявлений на пользователя в ноябре</w:t>
      </w:r>
    </w:p>
    <w:p w:rsidR="00000000" w:rsidDel="00000000" w:rsidP="00000000" w:rsidRDefault="00000000" w:rsidRPr="00000000" w14:paraId="00000023">
      <w:pPr>
        <w:shd w:fill="ffffff" w:val="clear"/>
        <w:spacing w:after="15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yellow"/>
        </w:rPr>
        <w:pict>
          <v:shape id="_x0000_i1148" style="width:18pt;height:15.8pt" o:ole="" type="#_x0000_t75">
            <v:imagedata r:id="rId17" o:title=""/>
          </v:shape>
        </w:pict>
      </w:r>
      <w:r w:rsidDel="00000000" w:rsidR="00000000" w:rsidRPr="00000000">
        <w:rPr>
          <w:rFonts w:ascii="Arial" w:cs="Arial" w:eastAsia="Arial" w:hAnsi="Arial"/>
          <w:sz w:val="20"/>
          <w:szCs w:val="20"/>
          <w:highlight w:val="yellow"/>
          <w:rtl w:val="0"/>
        </w:rPr>
        <w:t xml:space="preserve">4,9</w:t>
      </w:r>
      <w:r w:rsidDel="00000000" w:rsidR="00000000" w:rsidRPr="00000000">
        <w:rPr>
          <w:rFonts w:ascii="Arial" w:cs="Arial" w:eastAsia="Arial" w:hAnsi="Arial"/>
          <w:sz w:val="20"/>
          <w:szCs w:val="20"/>
        </w:rPr>
        <w:pict>
          <v:shape id="_x0000_i1151" style="width:18pt;height:15.8pt" o:ole="" type="#_x0000_t75">
            <v:imagedata r:id="rId18" o:title=""/>
          </v:shape>
        </w:pic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6,2</w:t>
      </w:r>
      <w:r w:rsidDel="00000000" w:rsidR="00000000" w:rsidRPr="00000000">
        <w:rPr>
          <w:rFonts w:ascii="Arial" w:cs="Arial" w:eastAsia="Arial" w:hAnsi="Arial"/>
          <w:sz w:val="20"/>
          <w:szCs w:val="20"/>
        </w:rPr>
        <w:pict>
          <v:shape id="_x0000_i1154" style="width:18pt;height:15.8pt" o:ole="" type="#_x0000_t75">
            <v:imagedata r:id="rId19" o:title=""/>
          </v:shape>
        </w:pic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5,3</w:t>
      </w:r>
      <w:r w:rsidDel="00000000" w:rsidR="00000000" w:rsidRPr="00000000">
        <w:rPr>
          <w:rFonts w:ascii="Arial" w:cs="Arial" w:eastAsia="Arial" w:hAnsi="Arial"/>
          <w:sz w:val="20"/>
          <w:szCs w:val="20"/>
        </w:rPr>
        <w:pict>
          <v:shape id="_x0000_i1157" style="width:18pt;height:15.8pt" o:ole="" type="#_x0000_t75">
            <v:imagedata r:id="rId20" o:title=""/>
          </v:shape>
        </w:pic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2,9</w:t>
      </w:r>
    </w:p>
    <w:p w:rsidR="00000000" w:rsidDel="00000000" w:rsidP="00000000" w:rsidRDefault="00000000" w:rsidRPr="00000000" w14:paraId="00000024">
      <w:pPr>
        <w:shd w:fill="ffffff" w:val="clear"/>
        <w:spacing w:after="15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7. Мы провели опрос среди 2000 пользователей. Из них 500 «критики», 1200 «сторонники» и 300 «нейтралы». Посчитайте, чему будет равен NPS </w:t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ff3c3b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NPS (Net Promoter Score) — это метрика, которая измеряет лояльность пользователей к компании или продукту и делит их на три группы: Сторонники (Promoters) , Нейтралы (Passives),  Критики (Detractors). NPS высчитывается как (% сторонников - % критиков).</w:t>
      </w:r>
    </w:p>
    <w:p w:rsidR="00000000" w:rsidDel="00000000" w:rsidP="00000000" w:rsidRDefault="00000000" w:rsidRPr="00000000" w14:paraId="00000027">
      <w:pPr>
        <w:shd w:fill="ffffff" w:val="clear"/>
        <w:spacing w:after="15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20"/>
          <w:szCs w:val="20"/>
        </w:rPr>
        <w:pict>
          <v:shape id="_x0000_i1160" style="width:18pt;height:15.8pt" o:ole="" type="#_x0000_t75">
            <v:imagedata r:id="rId21" o:title=""/>
          </v:shape>
        </w:pic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30%</w:t>
      </w:r>
      <w:r w:rsidDel="00000000" w:rsidR="00000000" w:rsidRPr="00000000">
        <w:rPr>
          <w:rFonts w:ascii="Arial" w:cs="Arial" w:eastAsia="Arial" w:hAnsi="Arial"/>
          <w:sz w:val="20"/>
          <w:szCs w:val="20"/>
        </w:rPr>
        <w:pict>
          <v:shape id="_x0000_i1163" style="width:18pt;height:15.8pt" o:ole="" type="#_x0000_t75">
            <v:imagedata r:id="rId22" o:title=""/>
          </v:shape>
        </w:pic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43%</w:t>
      </w:r>
      <w:r w:rsidDel="00000000" w:rsidR="00000000" w:rsidRPr="00000000">
        <w:rPr>
          <w:rFonts w:ascii="Arial" w:cs="Arial" w:eastAsia="Arial" w:hAnsi="Arial"/>
          <w:sz w:val="20"/>
          <w:szCs w:val="20"/>
        </w:rPr>
        <w:pict>
          <v:shape id="_x0000_i1166" style="width:18pt;height:15.8pt" o:ole="" type="#_x0000_t75">
            <v:imagedata r:id="rId23" o:title=""/>
          </v:shape>
        </w:pic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40%</w:t>
      </w:r>
      <w:r w:rsidDel="00000000" w:rsidR="00000000" w:rsidRPr="00000000">
        <w:rPr>
          <w:rFonts w:ascii="Arial" w:cs="Arial" w:eastAsia="Arial" w:hAnsi="Arial"/>
          <w:sz w:val="20"/>
          <w:szCs w:val="20"/>
          <w:highlight w:val="yellow"/>
        </w:rPr>
        <w:pict>
          <v:shape id="_x0000_i1169" style="width:18pt;height:15.8pt" o:ole="" type="#_x0000_t75">
            <v:imagedata r:id="rId24" o:title=""/>
          </v:shape>
        </w:pict>
      </w:r>
      <w:r w:rsidDel="00000000" w:rsidR="00000000" w:rsidRPr="00000000">
        <w:rPr>
          <w:rFonts w:ascii="Arial" w:cs="Arial" w:eastAsia="Arial" w:hAnsi="Arial"/>
          <w:sz w:val="20"/>
          <w:szCs w:val="20"/>
          <w:highlight w:val="yellow"/>
          <w:rtl w:val="0"/>
        </w:rPr>
        <w:t xml:space="preserve">35%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8. Во вкладке "Данные АБ-тестов" результаты трех несвязанных АБ тестов для ARPU (общая выручка/общее количество пользователей).</w:t>
        <w:br w:type="textWrapping"/>
        <w:t xml:space="preserve">Посмотрите на результаты тестов и интерпретируйте их. Напишите значения p-value, которые вы получили.</w:t>
        <w:br w:type="textWrapping"/>
        <w:t xml:space="preserve">Подготовьте выводы и рекомендации. </w:t>
        <w:br w:type="textWrapping"/>
        <w:br w:type="textWrapping"/>
        <w:t xml:space="preserve">experiment_num - номер эксперимента</w:t>
        <w:br w:type="textWrapping"/>
        <w:t xml:space="preserve">experiment_group - группа, в которую попал пользователь</w:t>
        <w:br w:type="textWrapping"/>
        <w:t xml:space="preserve">user_id - id пользователя</w:t>
        <w:br w:type="textWrapping"/>
        <w:t xml:space="preserve">revenue - выручка, которую сгенерировал пользователь, купив платную услугу продвижения</w:t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Arial" w:cs="Arial" w:eastAsia="Arial" w:hAnsi="Arial"/>
          <w:color w:val="ff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Ваш ответ:</w:t>
      </w:r>
    </w:p>
    <w:p w:rsidR="00000000" w:rsidDel="00000000" w:rsidP="00000000" w:rsidRDefault="00000000" w:rsidRPr="00000000" w14:paraId="0000002A">
      <w:pPr>
        <w:spacing w:after="0" w:line="240" w:lineRule="auto"/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rPr>
          <w:rFonts w:ascii="Times New Roman" w:cs="Times New Roman" w:eastAsia="Times New Roman" w:hAnsi="Times New Roman"/>
          <w:b w:val="1"/>
          <w:color w:val="398dcf"/>
          <w:sz w:val="27"/>
          <w:szCs w:val="27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586061819"/>
        <w:tag w:val="goog_rdk_0"/>
      </w:sdtPr>
      <w:sdtContent>
        <w:tbl>
          <w:tblPr>
            <w:tblStyle w:val="Table1"/>
            <w:tblW w:w="9355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2338.75"/>
            <w:gridCol w:w="2338.75"/>
            <w:gridCol w:w="2338.75"/>
            <w:gridCol w:w="2338.75"/>
            <w:tblGridChange w:id="0">
              <w:tblGrid>
                <w:gridCol w:w="2338.75"/>
                <w:gridCol w:w="2338.75"/>
                <w:gridCol w:w="2338.75"/>
                <w:gridCol w:w="2338.7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C">
                <w:pPr>
                  <w:widowControl w:val="0"/>
                  <w:spacing w:after="0" w:line="240" w:lineRule="auto"/>
                  <w:jc w:val="center"/>
                  <w:rPr>
                    <w:rFonts w:ascii="Times New Roman" w:cs="Times New Roman" w:eastAsia="Times New Roman" w:hAnsi="Times New Roman"/>
                    <w:b w:val="1"/>
                    <w:color w:val="398dcf"/>
                    <w:sz w:val="27"/>
                    <w:szCs w:val="27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398dcf"/>
                    <w:sz w:val="27"/>
                    <w:szCs w:val="27"/>
                    <w:rtl w:val="0"/>
                  </w:rPr>
                  <w:t xml:space="preserve">Experiment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D">
                <w:pPr>
                  <w:widowControl w:val="0"/>
                  <w:spacing w:after="0" w:line="240" w:lineRule="auto"/>
                  <w:jc w:val="center"/>
                  <w:rPr>
                    <w:rFonts w:ascii="Times New Roman" w:cs="Times New Roman" w:eastAsia="Times New Roman" w:hAnsi="Times New Roman"/>
                    <w:b w:val="1"/>
                    <w:color w:val="398dcf"/>
                    <w:sz w:val="27"/>
                    <w:szCs w:val="27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398dcf"/>
                    <w:sz w:val="27"/>
                    <w:szCs w:val="27"/>
                    <w:rtl w:val="0"/>
                  </w:rPr>
                  <w:t xml:space="preserve">P-value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E">
                <w:pPr>
                  <w:widowControl w:val="0"/>
                  <w:spacing w:after="0" w:line="240" w:lineRule="auto"/>
                  <w:jc w:val="center"/>
                  <w:rPr>
                    <w:rFonts w:ascii="Times New Roman" w:cs="Times New Roman" w:eastAsia="Times New Roman" w:hAnsi="Times New Roman"/>
                    <w:b w:val="1"/>
                    <w:color w:val="398dcf"/>
                    <w:sz w:val="27"/>
                    <w:szCs w:val="27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398dcf"/>
                    <w:sz w:val="27"/>
                    <w:szCs w:val="27"/>
                    <w:rtl w:val="0"/>
                  </w:rPr>
                  <w:t xml:space="preserve">ARPU Control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F">
                <w:pPr>
                  <w:widowControl w:val="0"/>
                  <w:spacing w:after="0" w:line="240" w:lineRule="auto"/>
                  <w:jc w:val="center"/>
                  <w:rPr>
                    <w:rFonts w:ascii="Times New Roman" w:cs="Times New Roman" w:eastAsia="Times New Roman" w:hAnsi="Times New Roman"/>
                    <w:b w:val="1"/>
                    <w:color w:val="398dcf"/>
                    <w:sz w:val="27"/>
                    <w:szCs w:val="27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398dcf"/>
                    <w:sz w:val="27"/>
                    <w:szCs w:val="27"/>
                    <w:rtl w:val="0"/>
                  </w:rPr>
                  <w:t xml:space="preserve">ARPU Test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0">
                <w:pPr>
                  <w:widowControl w:val="0"/>
                  <w:spacing w:after="0" w:line="240" w:lineRule="auto"/>
                  <w:rPr>
                    <w:rFonts w:ascii="Times New Roman" w:cs="Times New Roman" w:eastAsia="Times New Roman" w:hAnsi="Times New Roman"/>
                    <w:b w:val="1"/>
                    <w:color w:val="398dcf"/>
                    <w:sz w:val="27"/>
                    <w:szCs w:val="27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398dcf"/>
                    <w:sz w:val="27"/>
                    <w:szCs w:val="27"/>
                    <w:rtl w:val="0"/>
                  </w:rPr>
                  <w:t xml:space="preserve">1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1">
                <w:pPr>
                  <w:widowControl w:val="0"/>
                  <w:spacing w:after="0" w:line="240" w:lineRule="auto"/>
                  <w:rPr>
                    <w:rFonts w:ascii="Times New Roman" w:cs="Times New Roman" w:eastAsia="Times New Roman" w:hAnsi="Times New Roman"/>
                    <w:b w:val="1"/>
                    <w:color w:val="398dcf"/>
                    <w:sz w:val="27"/>
                    <w:szCs w:val="27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398dcf"/>
                    <w:sz w:val="27"/>
                    <w:szCs w:val="27"/>
                    <w:rtl w:val="0"/>
                  </w:rPr>
                  <w:t xml:space="preserve">0,7159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2">
                <w:pPr>
                  <w:widowControl w:val="0"/>
                  <w:spacing w:after="0" w:line="240" w:lineRule="auto"/>
                  <w:rPr>
                    <w:rFonts w:ascii="Times New Roman" w:cs="Times New Roman" w:eastAsia="Times New Roman" w:hAnsi="Times New Roman"/>
                    <w:b w:val="1"/>
                    <w:color w:val="398dcf"/>
                    <w:sz w:val="27"/>
                    <w:szCs w:val="27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398dcf"/>
                    <w:sz w:val="27"/>
                    <w:szCs w:val="27"/>
                    <w:rtl w:val="0"/>
                  </w:rPr>
                  <w:t xml:space="preserve">722,46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3">
                <w:pPr>
                  <w:widowControl w:val="0"/>
                  <w:spacing w:after="0" w:line="240" w:lineRule="auto"/>
                  <w:rPr>
                    <w:rFonts w:ascii="Times New Roman" w:cs="Times New Roman" w:eastAsia="Times New Roman" w:hAnsi="Times New Roman"/>
                    <w:b w:val="1"/>
                    <w:color w:val="398dcf"/>
                    <w:sz w:val="27"/>
                    <w:szCs w:val="27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398dcf"/>
                    <w:sz w:val="27"/>
                    <w:szCs w:val="27"/>
                    <w:rtl w:val="0"/>
                  </w:rPr>
                  <w:t xml:space="preserve">665,74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4">
                <w:pPr>
                  <w:widowControl w:val="0"/>
                  <w:spacing w:after="0" w:line="240" w:lineRule="auto"/>
                  <w:rPr>
                    <w:rFonts w:ascii="Times New Roman" w:cs="Times New Roman" w:eastAsia="Times New Roman" w:hAnsi="Times New Roman"/>
                    <w:b w:val="1"/>
                    <w:color w:val="398dcf"/>
                    <w:sz w:val="27"/>
                    <w:szCs w:val="27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398dcf"/>
                    <w:sz w:val="27"/>
                    <w:szCs w:val="27"/>
                    <w:rtl w:val="0"/>
                  </w:rPr>
                  <w:t xml:space="preserve">2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5">
                <w:pPr>
                  <w:widowControl w:val="0"/>
                  <w:spacing w:after="0" w:line="240" w:lineRule="auto"/>
                  <w:rPr>
                    <w:rFonts w:ascii="Times New Roman" w:cs="Times New Roman" w:eastAsia="Times New Roman" w:hAnsi="Times New Roman"/>
                    <w:b w:val="1"/>
                    <w:color w:val="398dcf"/>
                    <w:sz w:val="27"/>
                    <w:szCs w:val="27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398dcf"/>
                    <w:sz w:val="27"/>
                    <w:szCs w:val="27"/>
                    <w:rtl w:val="0"/>
                  </w:rPr>
                  <w:t xml:space="preserve">0,8647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6">
                <w:pPr>
                  <w:widowControl w:val="0"/>
                  <w:spacing w:after="0" w:line="240" w:lineRule="auto"/>
                  <w:rPr>
                    <w:rFonts w:ascii="Times New Roman" w:cs="Times New Roman" w:eastAsia="Times New Roman" w:hAnsi="Times New Roman"/>
                    <w:b w:val="1"/>
                    <w:color w:val="398dcf"/>
                    <w:sz w:val="27"/>
                    <w:szCs w:val="27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398dcf"/>
                    <w:sz w:val="27"/>
                    <w:szCs w:val="27"/>
                    <w:rtl w:val="0"/>
                  </w:rPr>
                  <w:t xml:space="preserve">704,65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7">
                <w:pPr>
                  <w:widowControl w:val="0"/>
                  <w:spacing w:after="0" w:line="240" w:lineRule="auto"/>
                  <w:rPr>
                    <w:rFonts w:ascii="Times New Roman" w:cs="Times New Roman" w:eastAsia="Times New Roman" w:hAnsi="Times New Roman"/>
                    <w:b w:val="1"/>
                    <w:color w:val="398dcf"/>
                    <w:sz w:val="27"/>
                    <w:szCs w:val="27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398dcf"/>
                    <w:sz w:val="27"/>
                    <w:szCs w:val="27"/>
                    <w:rtl w:val="0"/>
                  </w:rPr>
                  <w:t xml:space="preserve">332,93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8">
                <w:pPr>
                  <w:widowControl w:val="0"/>
                  <w:spacing w:after="0" w:line="240" w:lineRule="auto"/>
                  <w:rPr>
                    <w:rFonts w:ascii="Times New Roman" w:cs="Times New Roman" w:eastAsia="Times New Roman" w:hAnsi="Times New Roman"/>
                    <w:b w:val="1"/>
                    <w:color w:val="398dcf"/>
                    <w:sz w:val="27"/>
                    <w:szCs w:val="27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398dcf"/>
                    <w:sz w:val="27"/>
                    <w:szCs w:val="27"/>
                    <w:rtl w:val="0"/>
                  </w:rPr>
                  <w:t xml:space="preserve">3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9">
                <w:pPr>
                  <w:widowControl w:val="0"/>
                  <w:spacing w:after="0" w:line="240" w:lineRule="auto"/>
                  <w:rPr>
                    <w:rFonts w:ascii="Times New Roman" w:cs="Times New Roman" w:eastAsia="Times New Roman" w:hAnsi="Times New Roman"/>
                    <w:b w:val="1"/>
                    <w:color w:val="398dcf"/>
                    <w:sz w:val="27"/>
                    <w:szCs w:val="27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398dcf"/>
                    <w:sz w:val="27"/>
                    <w:szCs w:val="27"/>
                    <w:rtl w:val="0"/>
                  </w:rPr>
                  <w:t xml:space="preserve">0,0617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A">
                <w:pPr>
                  <w:widowControl w:val="0"/>
                  <w:spacing w:after="0" w:line="240" w:lineRule="auto"/>
                  <w:rPr>
                    <w:rFonts w:ascii="Times New Roman" w:cs="Times New Roman" w:eastAsia="Times New Roman" w:hAnsi="Times New Roman"/>
                    <w:b w:val="1"/>
                    <w:color w:val="398dcf"/>
                    <w:sz w:val="27"/>
                    <w:szCs w:val="27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398dcf"/>
                    <w:sz w:val="27"/>
                    <w:szCs w:val="27"/>
                    <w:rtl w:val="0"/>
                  </w:rPr>
                  <w:t xml:space="preserve">663,21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B">
                <w:pPr>
                  <w:widowControl w:val="0"/>
                  <w:spacing w:after="0" w:line="240" w:lineRule="auto"/>
                  <w:rPr>
                    <w:rFonts w:ascii="Times New Roman" w:cs="Times New Roman" w:eastAsia="Times New Roman" w:hAnsi="Times New Roman"/>
                    <w:b w:val="1"/>
                    <w:color w:val="398dcf"/>
                    <w:sz w:val="27"/>
                    <w:szCs w:val="27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398dcf"/>
                    <w:sz w:val="27"/>
                    <w:szCs w:val="27"/>
                    <w:rtl w:val="0"/>
                  </w:rPr>
                  <w:t xml:space="preserve">998,67</w:t>
                </w:r>
              </w:p>
            </w:tc>
          </w:tr>
        </w:tbl>
      </w:sdtContent>
    </w:sdt>
    <w:p w:rsidR="00000000" w:rsidDel="00000000" w:rsidP="00000000" w:rsidRDefault="00000000" w:rsidRPr="00000000" w14:paraId="0000003C">
      <w:pPr>
        <w:spacing w:after="0" w:line="240" w:lineRule="auto"/>
        <w:rPr>
          <w:rFonts w:ascii="Times New Roman" w:cs="Times New Roman" w:eastAsia="Times New Roman" w:hAnsi="Times New Roman"/>
          <w:b w:val="1"/>
          <w:color w:val="398dcf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Experiment 1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spacing w:after="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Разница в ARPU между контрольной и тестовой группой небольшая (722 vs 666).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spacing w:after="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P-value = 0,716 -&gt; разница не статистически значима.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spacing w:after="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Тестовая группа не показывает улучшения ARPU, можно считать, что влияние эксперимента отсутствует.</w:t>
      </w:r>
    </w:p>
    <w:p w:rsidR="00000000" w:rsidDel="00000000" w:rsidP="00000000" w:rsidRDefault="00000000" w:rsidRPr="00000000" w14:paraId="00000041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Experiment 2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spacing w:after="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ARPU тестовой группы сильно ниже контрольной (333 vs 705).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spacing w:after="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sdt>
        <w:sdtPr>
          <w:id w:val="-960792224"/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P-value = 0,865 → разница не статистически значима.</w:t>
          </w:r>
        </w:sdtContent>
      </w:sdt>
    </w:p>
    <w:p w:rsidR="00000000" w:rsidDel="00000000" w:rsidP="00000000" w:rsidRDefault="00000000" w:rsidRPr="00000000" w14:paraId="00000044">
      <w:pPr>
        <w:numPr>
          <w:ilvl w:val="0"/>
          <w:numId w:val="2"/>
        </w:numPr>
        <w:spacing w:after="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На текущих данных тест не ухудшает ARPU статистически значимо. Тренд отрицательный, но нужны дополнительные данные, чтобы делать выводы.</w:t>
      </w:r>
    </w:p>
    <w:p w:rsidR="00000000" w:rsidDel="00000000" w:rsidP="00000000" w:rsidRDefault="00000000" w:rsidRPr="00000000" w14:paraId="00000045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Experiment 2 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after="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ARPU тестовой группы выше контрольной (999 vs 663).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after="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sdt>
        <w:sdtPr>
          <w:id w:val="1084867960"/>
          <w:tag w:val="goog_rdk_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P-value = 0,062 → близко к порогу 0,05, но не достигает статистической значимости.</w:t>
          </w:r>
        </w:sdtContent>
      </w:sdt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after="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Вывод: Есть позитивный тренд, тестовая группа потенциально увеличивает ARPU, но пока нельзя утверждать это с уверенностью. Возможно, нужно увеличить выборку.</w:t>
      </w:r>
    </w:p>
    <w:p w:rsidR="00000000" w:rsidDel="00000000" w:rsidP="00000000" w:rsidRDefault="00000000" w:rsidRPr="00000000" w14:paraId="00000049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sdt>
        <w:sdtPr>
          <w:id w:val="-1048215320"/>
          <w:tag w:val="goog_rdk_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Рекомендации - у эксперимента 3 тренд положительный → можно повторить тест на более крупной выборке.</w:t>
          </w:r>
        </w:sdtContent>
      </w:sdt>
    </w:p>
    <w:p w:rsidR="00000000" w:rsidDel="00000000" w:rsidP="00000000" w:rsidRDefault="00000000" w:rsidRPr="00000000" w14:paraId="0000004A">
      <w:pPr>
        <w:spacing w:after="0" w:line="240" w:lineRule="auto"/>
        <w:rPr>
          <w:rFonts w:ascii="Arial" w:cs="Arial" w:eastAsia="Arial" w:hAnsi="Arial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Также для всех экспериментов рекомендуется использовать медиану ARPU или непараметрические тесты (Mann–Whitney), так как выручка сильно скошена.</w:t>
      </w:r>
      <w:r w:rsidDel="00000000" w:rsidR="00000000" w:rsidRPr="00000000">
        <w:rPr>
          <w:rFonts w:ascii="Arial" w:cs="Arial" w:eastAsia="Arial" w:hAnsi="Arial"/>
          <w:sz w:val="23"/>
          <w:szCs w:val="23"/>
          <w:rtl w:val="0"/>
        </w:rPr>
        <w:br w:type="textWrapping"/>
      </w:r>
    </w:p>
    <w:p w:rsidR="00000000" w:rsidDel="00000000" w:rsidP="00000000" w:rsidRDefault="00000000" w:rsidRPr="00000000" w14:paraId="0000004B">
      <w:pPr>
        <w:spacing w:after="0" w:line="24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240" w:lineRule="auto"/>
        <w:rPr>
          <w:rFonts w:ascii="Times New Roman" w:cs="Times New Roman" w:eastAsia="Times New Roman" w:hAnsi="Times New Roman"/>
          <w:b w:val="1"/>
          <w:color w:val="398dcf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9. По датасету с листерами посчитайте средний доход на пользователя </w:t>
      </w:r>
    </w:p>
    <w:p w:rsidR="00000000" w:rsidDel="00000000" w:rsidP="00000000" w:rsidRDefault="00000000" w:rsidRPr="00000000" w14:paraId="0000004E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</w:rPr>
        <w:pict>
          <v:shape id="_x0000_i1172" style="width:18pt;height:15.8pt" o:ole="" type="#_x0000_t75">
            <v:imagedata r:id="rId25" o:title=""/>
          </v:shape>
        </w:pic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121.2</w:t>
      </w:r>
      <w:r w:rsidDel="00000000" w:rsidR="00000000" w:rsidRPr="00000000">
        <w:rPr>
          <w:rFonts w:ascii="Arial" w:cs="Arial" w:eastAsia="Arial" w:hAnsi="Arial"/>
          <w:sz w:val="20"/>
          <w:szCs w:val="20"/>
          <w:highlight w:val="yellow"/>
        </w:rPr>
        <w:pict>
          <v:shape id="_x0000_i1175" style="width:18pt;height:15.8pt" o:ole="" type="#_x0000_t75">
            <v:imagedata r:id="rId26" o:title=""/>
          </v:shape>
        </w:pict>
      </w:r>
      <w:r w:rsidDel="00000000" w:rsidR="00000000" w:rsidRPr="00000000">
        <w:rPr>
          <w:rFonts w:ascii="Arial" w:cs="Arial" w:eastAsia="Arial" w:hAnsi="Arial"/>
          <w:sz w:val="20"/>
          <w:szCs w:val="20"/>
          <w:highlight w:val="yellow"/>
          <w:rtl w:val="0"/>
        </w:rPr>
        <w:t xml:space="preserve">156.4</w:t>
      </w:r>
      <w:r w:rsidDel="00000000" w:rsidR="00000000" w:rsidRPr="00000000">
        <w:rPr>
          <w:rFonts w:ascii="Arial" w:cs="Arial" w:eastAsia="Arial" w:hAnsi="Arial"/>
          <w:sz w:val="20"/>
          <w:szCs w:val="20"/>
        </w:rPr>
        <w:pict>
          <v:shape id="_x0000_i1178" style="width:18pt;height:15.8pt" o:ole="" type="#_x0000_t75">
            <v:imagedata r:id="rId27" o:title=""/>
          </v:shape>
        </w:pic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70.9</w:t>
      </w:r>
      <w:r w:rsidDel="00000000" w:rsidR="00000000" w:rsidRPr="00000000">
        <w:rPr>
          <w:rFonts w:ascii="Arial" w:cs="Arial" w:eastAsia="Arial" w:hAnsi="Arial"/>
          <w:sz w:val="20"/>
          <w:szCs w:val="20"/>
        </w:rPr>
        <w:pict>
          <v:shape id="_x0000_i1181" style="width:18pt;height:15.8pt" o:ole="" type="#_x0000_t75">
            <v:imagedata r:id="rId28" o:title=""/>
          </v:shape>
        </w:pic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30.7</w:t>
      </w:r>
      <w:r w:rsidDel="00000000" w:rsidR="00000000" w:rsidRPr="00000000">
        <w:rPr>
          <w:rFonts w:ascii="Arial" w:cs="Arial" w:eastAsia="Arial" w:hAnsi="Arial"/>
          <w:sz w:val="20"/>
          <w:szCs w:val="20"/>
        </w:rPr>
        <w:pict>
          <v:shape id="_x0000_i1184" style="width:18pt;height:15.8pt" o:ole="" type="#_x0000_t75">
            <v:imagedata r:id="rId29" o:title=""/>
          </v:shape>
        </w:pic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средняя здесь не применима</w:t>
        <w:br w:type="textWrapping"/>
      </w:r>
    </w:p>
    <w:p w:rsidR="00000000" w:rsidDel="00000000" w:rsidP="00000000" w:rsidRDefault="00000000" w:rsidRPr="00000000" w14:paraId="0000004F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10. По датасету с листерами посчитайте медиану возраста пользователя </w:t>
      </w:r>
    </w:p>
    <w:p w:rsidR="00000000" w:rsidDel="00000000" w:rsidP="00000000" w:rsidRDefault="00000000" w:rsidRPr="00000000" w14:paraId="00000051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0"/>
          <w:szCs w:val="20"/>
        </w:rPr>
        <w:pict>
          <v:shape id="_x0000_i1187" style="width:18pt;height:15.8pt" o:ole="" type="#_x0000_t75">
            <v:imagedata r:id="rId30" o:title=""/>
          </v:shape>
        </w:pic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27,42</w:t>
      </w:r>
      <w:r w:rsidDel="00000000" w:rsidR="00000000" w:rsidRPr="00000000">
        <w:rPr>
          <w:rFonts w:ascii="Arial" w:cs="Arial" w:eastAsia="Arial" w:hAnsi="Arial"/>
          <w:sz w:val="20"/>
          <w:szCs w:val="20"/>
        </w:rPr>
        <w:pict>
          <v:shape id="_x0000_i1190" style="width:18pt;height:15.8pt" o:ole="" type="#_x0000_t75">
            <v:imagedata r:id="rId31" o:title=""/>
          </v:shape>
        </w:pic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28</w:t>
      </w:r>
      <w:r w:rsidDel="00000000" w:rsidR="00000000" w:rsidRPr="00000000">
        <w:rPr>
          <w:rFonts w:ascii="Arial" w:cs="Arial" w:eastAsia="Arial" w:hAnsi="Arial"/>
          <w:sz w:val="20"/>
          <w:szCs w:val="20"/>
          <w:highlight w:val="yellow"/>
        </w:rPr>
        <w:pict>
          <v:shape id="_x0000_i1193" style="width:18pt;height:15.8pt" o:ole="" type="#_x0000_t75">
            <v:imagedata r:id="rId32" o:title=""/>
          </v:shape>
        </w:pict>
      </w:r>
      <w:r w:rsidDel="00000000" w:rsidR="00000000" w:rsidRPr="00000000">
        <w:rPr>
          <w:rFonts w:ascii="Arial" w:cs="Arial" w:eastAsia="Arial" w:hAnsi="Arial"/>
          <w:sz w:val="20"/>
          <w:szCs w:val="20"/>
          <w:highlight w:val="yellow"/>
          <w:rtl w:val="0"/>
        </w:rPr>
        <w:t xml:space="preserve">27,93</w:t>
      </w:r>
      <w:r w:rsidDel="00000000" w:rsidR="00000000" w:rsidRPr="00000000">
        <w:rPr>
          <w:rFonts w:ascii="Arial" w:cs="Arial" w:eastAsia="Arial" w:hAnsi="Arial"/>
          <w:sz w:val="20"/>
          <w:szCs w:val="20"/>
        </w:rPr>
        <w:pict>
          <v:shape id="_x0000_i1196" style="width:18pt;height:15.8pt" o:ole="" type="#_x0000_t75">
            <v:imagedata r:id="rId33" o:title=""/>
          </v:shape>
        </w:pic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27</w:t>
      </w:r>
      <w:r w:rsidDel="00000000" w:rsidR="00000000" w:rsidRPr="00000000">
        <w:rPr>
          <w:rFonts w:ascii="Arial" w:cs="Arial" w:eastAsia="Arial" w:hAnsi="Arial"/>
          <w:sz w:val="20"/>
          <w:szCs w:val="20"/>
        </w:rPr>
        <w:pict>
          <v:shape id="_x0000_i1199" style="width:18pt;height:15.8pt" o:ole="" type="#_x0000_t75">
            <v:imagedata r:id="rId34" o:title=""/>
          </v:shape>
        </w:pic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медиана здесь не применима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11. Какой график лучше всего подходит для отображения разброса цен на товары в разных магазинах?</w:t>
        <w:br w:type="textWrapping"/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*возможно несколько вариантов ответа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240" w:lineRule="auto"/>
        <w:rPr>
          <w:rFonts w:ascii="Arial" w:cs="Arial" w:eastAsia="Arial" w:hAnsi="Arial"/>
          <w:sz w:val="20"/>
          <w:szCs w:val="20"/>
          <w:highlight w:val="yellow"/>
        </w:rPr>
      </w:pPr>
      <w:r w:rsidDel="00000000" w:rsidR="00000000" w:rsidRPr="00000000">
        <w:rPr>
          <w:rFonts w:ascii="Arial" w:cs="Arial" w:eastAsia="Arial" w:hAnsi="Arial"/>
          <w:sz w:val="20"/>
          <w:szCs w:val="20"/>
        </w:rPr>
        <w:pict>
          <v:shape id="_x0000_i1202" style="width:18pt;height:15.8pt" o:ole="" type="#_x0000_t75">
            <v:imagedata r:id="rId35" o:title=""/>
          </v:shape>
        </w:pic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Линейный график</w:t>
      </w:r>
      <w:r w:rsidDel="00000000" w:rsidR="00000000" w:rsidRPr="00000000">
        <w:rPr>
          <w:rFonts w:ascii="Arial" w:cs="Arial" w:eastAsia="Arial" w:hAnsi="Arial"/>
          <w:sz w:val="20"/>
          <w:szCs w:val="20"/>
        </w:rPr>
        <w:pict>
          <v:shape id="_x0000_i1205" style="width:18pt;height:15.8pt" o:ole="" type="#_x0000_t75">
            <v:imagedata r:id="rId36" o:title=""/>
          </v:shape>
        </w:pic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Круговая диаграмма</w:t>
      </w:r>
      <w:r w:rsidDel="00000000" w:rsidR="00000000" w:rsidRPr="00000000">
        <w:rPr>
          <w:rFonts w:ascii="Arial" w:cs="Arial" w:eastAsia="Arial" w:hAnsi="Arial"/>
          <w:sz w:val="20"/>
          <w:szCs w:val="20"/>
          <w:highlight w:val="yellow"/>
        </w:rPr>
        <w:pict>
          <v:shape id="_x0000_i1208" style="width:18pt;height:15.8pt" o:ole="" type="#_x0000_t75">
            <v:imagedata r:id="rId37" o:title=""/>
          </v:shape>
        </w:pict>
      </w:r>
      <w:r w:rsidDel="00000000" w:rsidR="00000000" w:rsidRPr="00000000">
        <w:rPr>
          <w:rFonts w:ascii="Arial" w:cs="Arial" w:eastAsia="Arial" w:hAnsi="Arial"/>
          <w:sz w:val="20"/>
          <w:szCs w:val="20"/>
          <w:highlight w:val="yellow"/>
          <w:rtl w:val="0"/>
        </w:rPr>
        <w:t xml:space="preserve">Ящик с усами (box plot)</w:t>
      </w:r>
    </w:p>
    <w:p w:rsidR="00000000" w:rsidDel="00000000" w:rsidP="00000000" w:rsidRDefault="00000000" w:rsidRPr="00000000" w14:paraId="00000055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yellow"/>
        </w:rPr>
        <w:pict>
          <v:shape id="_x0000_i1211" style="width:18pt;height:15.8pt" o:ole="" type="#_x0000_t75">
            <v:imagedata r:id="rId38" o:title=""/>
          </v:shape>
        </w:pict>
      </w:r>
      <w:r w:rsidDel="00000000" w:rsidR="00000000" w:rsidRPr="00000000">
        <w:rPr>
          <w:rFonts w:ascii="Arial" w:cs="Arial" w:eastAsia="Arial" w:hAnsi="Arial"/>
          <w:sz w:val="20"/>
          <w:szCs w:val="20"/>
          <w:highlight w:val="yellow"/>
          <w:rtl w:val="0"/>
        </w:rPr>
        <w:t xml:space="preserve">Гистограмма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br w:type="textWrapping"/>
      </w:r>
    </w:p>
    <w:p w:rsidR="00000000" w:rsidDel="00000000" w:rsidP="00000000" w:rsidRDefault="00000000" w:rsidRPr="00000000" w14:paraId="00000056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12. На каком графике бимодальное распределение?  </w:t>
      </w:r>
    </w:p>
    <w:p w:rsidR="00000000" w:rsidDel="00000000" w:rsidP="00000000" w:rsidRDefault="00000000" w:rsidRPr="00000000" w14:paraId="00000058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pict>
          <v:shape id="_x0000_i1214" style="width:18pt;height:15.8pt" o:ole="" type="#_x0000_t75">
            <v:imagedata r:id="rId39" o:title=""/>
          </v:shape>
        </w:pic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№1</w:t>
      </w: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0" distT="0" distL="0" distR="0">
            <wp:extent cx="2988539" cy="2239206"/>
            <wp:effectExtent b="0" l="0" r="0" t="0"/>
            <wp:docPr id="14" name="image70.png"/>
            <a:graphic>
              <a:graphicData uri="http://schemas.openxmlformats.org/drawingml/2006/picture">
                <pic:pic>
                  <pic:nvPicPr>
                    <pic:cNvPr id="0" name="image70.png"/>
                    <pic:cNvPicPr preferRelativeResize="0"/>
                  </pic:nvPicPr>
                  <pic:blipFill>
                    <a:blip r:embed="rId71"/>
                    <a:srcRect b="0" l="0" r="5876" t="6090"/>
                    <a:stretch>
                      <a:fillRect/>
                    </a:stretch>
                  </pic:blipFill>
                  <pic:spPr>
                    <a:xfrm>
                      <a:off x="0" y="0"/>
                      <a:ext cx="2988539" cy="22392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pict>
          <v:shape id="_x0000_i1217" style="width:18pt;height:15.8pt" o:ole="" type="#_x0000_t75">
            <v:imagedata r:id="rId40" o:title=""/>
          </v:shape>
        </w:pic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№2</w:t>
      </w: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0" distT="0" distL="0" distR="0">
            <wp:extent cx="2971413" cy="2082024"/>
            <wp:effectExtent b="0" l="0" r="0" t="0"/>
            <wp:docPr id="15" name="image71.png"/>
            <a:graphic>
              <a:graphicData uri="http://schemas.openxmlformats.org/drawingml/2006/picture">
                <pic:pic>
                  <pic:nvPicPr>
                    <pic:cNvPr id="0" name="image71.png"/>
                    <pic:cNvPicPr preferRelativeResize="0"/>
                  </pic:nvPicPr>
                  <pic:blipFill>
                    <a:blip r:embed="rId72"/>
                    <a:srcRect b="-668" l="11591" r="16663" t="32444"/>
                    <a:stretch>
                      <a:fillRect/>
                    </a:stretch>
                  </pic:blipFill>
                  <pic:spPr>
                    <a:xfrm>
                      <a:off x="0" y="0"/>
                      <a:ext cx="2971413" cy="20820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yellow"/>
        </w:rPr>
        <w:pict>
          <v:shape id="_x0000_i1220" style="width:18pt;height:15.8pt" o:ole="" type="#_x0000_t75">
            <v:imagedata r:id="rId41" o:title=""/>
          </v:shape>
        </w:pic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yellow"/>
          <w:rtl w:val="0"/>
        </w:rPr>
        <w:t xml:space="preserve">№3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0" distT="0" distL="0" distR="0">
            <wp:extent cx="2979864" cy="1947466"/>
            <wp:effectExtent b="0" l="0" r="0" t="0"/>
            <wp:docPr id="16" name="image73.png"/>
            <a:graphic>
              <a:graphicData uri="http://schemas.openxmlformats.org/drawingml/2006/picture">
                <pic:pic>
                  <pic:nvPicPr>
                    <pic:cNvPr id="0" name="image73.png"/>
                    <pic:cNvPicPr preferRelativeResize="0"/>
                  </pic:nvPicPr>
                  <pic:blipFill>
                    <a:blip r:embed="rId73"/>
                    <a:srcRect b="0" l="0" r="0" t="11068"/>
                    <a:stretch>
                      <a:fillRect/>
                    </a:stretch>
                  </pic:blipFill>
                  <pic:spPr>
                    <a:xfrm>
                      <a:off x="0" y="0"/>
                      <a:ext cx="2979864" cy="19474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pict>
          <v:shape id="_x0000_i1223" style="width:18pt;height:15.8pt" o:ole="" type="#_x0000_t75">
            <v:imagedata r:id="rId42" o:title=""/>
          </v:shape>
        </w:pic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№4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0" distT="0" distL="0" distR="0">
            <wp:extent cx="3571740" cy="1949408"/>
            <wp:effectExtent b="0" l="0" r="0" t="0"/>
            <wp:docPr id="17" name="image67.png"/>
            <a:graphic>
              <a:graphicData uri="http://schemas.openxmlformats.org/drawingml/2006/picture">
                <pic:pic>
                  <pic:nvPicPr>
                    <pic:cNvPr id="0" name="image67.png"/>
                    <pic:cNvPicPr preferRelativeResize="0"/>
                  </pic:nvPicPr>
                  <pic:blipFill>
                    <a:blip r:embed="rId74"/>
                    <a:srcRect b="-1347" l="6848" r="4417" t="1347"/>
                    <a:stretch>
                      <a:fillRect/>
                    </a:stretch>
                  </pic:blipFill>
                  <pic:spPr>
                    <a:xfrm>
                      <a:off x="0" y="0"/>
                      <a:ext cx="3571740" cy="19494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br w:type="textWrapping"/>
      </w:r>
    </w:p>
    <w:p w:rsidR="00000000" w:rsidDel="00000000" w:rsidP="00000000" w:rsidRDefault="00000000" w:rsidRPr="00000000" w14:paraId="0000005D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13. Какая случайная величина имеет наибольшую дисперсию данных по следующим графикам плотности распределения? </w:t>
      </w:r>
    </w:p>
    <w:p w:rsidR="00000000" w:rsidDel="00000000" w:rsidP="00000000" w:rsidRDefault="00000000" w:rsidRPr="00000000" w14:paraId="0000005E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pict>
          <v:shape id="_x0000_i1226" style="width:18pt;height:15.8pt" o:ole="" type="#_x0000_t75">
            <v:imagedata r:id="rId43" o:title=""/>
          </v:shape>
        </w:pic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№1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0" distT="0" distL="0" distR="0">
            <wp:extent cx="3160797" cy="1987210"/>
            <wp:effectExtent b="0" l="0" r="0" t="0"/>
            <wp:docPr id="18" name="image65.png"/>
            <a:graphic>
              <a:graphicData uri="http://schemas.openxmlformats.org/drawingml/2006/picture">
                <pic:pic>
                  <pic:nvPicPr>
                    <pic:cNvPr id="0" name="image65.png"/>
                    <pic:cNvPicPr preferRelativeResize="0"/>
                  </pic:nvPicPr>
                  <pic:blipFill>
                    <a:blip r:embed="rId7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0797" cy="19872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pict>
          <v:shape id="_x0000_i1229" style="width:18pt;height:15.8pt" o:ole="" type="#_x0000_t75">
            <v:imagedata r:id="rId44" o:title=""/>
          </v:shape>
        </w:pic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№2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0" distT="0" distL="0" distR="0">
            <wp:extent cx="3137485" cy="2057287"/>
            <wp:effectExtent b="0" l="0" r="0" t="0"/>
            <wp:docPr id="21" name="image69.png"/>
            <a:graphic>
              <a:graphicData uri="http://schemas.openxmlformats.org/drawingml/2006/picture">
                <pic:pic>
                  <pic:nvPicPr>
                    <pic:cNvPr id="0" name="image69.png"/>
                    <pic:cNvPicPr preferRelativeResize="0"/>
                  </pic:nvPicPr>
                  <pic:blipFill>
                    <a:blip r:embed="rId7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37485" cy="20572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yellow"/>
        </w:rPr>
        <w:pict>
          <v:shape id="_x0000_i1232" style="width:18pt;height:15.8pt" o:ole="" type="#_x0000_t75">
            <v:imagedata r:id="rId45" o:title=""/>
          </v:shape>
        </w:pic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yellow"/>
          <w:rtl w:val="0"/>
        </w:rPr>
        <w:t xml:space="preserve">№3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yellow"/>
        </w:rPr>
        <w:drawing>
          <wp:inline distB="0" distT="0" distL="0" distR="0">
            <wp:extent cx="3102684" cy="2032625"/>
            <wp:effectExtent b="0" l="0" r="0" t="0"/>
            <wp:docPr id="22" name="image75.png"/>
            <a:graphic>
              <a:graphicData uri="http://schemas.openxmlformats.org/drawingml/2006/picture">
                <pic:pic>
                  <pic:nvPicPr>
                    <pic:cNvPr id="0" name="image75.png"/>
                    <pic:cNvPicPr preferRelativeResize="0"/>
                  </pic:nvPicPr>
                  <pic:blipFill>
                    <a:blip r:embed="rId7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02684" cy="2032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pict>
          <v:shape id="_x0000_i1235" style="width:18pt;height:15.8pt" o:ole="" type="#_x0000_t75">
            <v:imagedata r:id="rId46" o:title=""/>
          </v:shape>
        </w:pic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№4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0" distT="0" distL="0" distR="0">
            <wp:extent cx="3125958" cy="2038878"/>
            <wp:effectExtent b="0" l="0" r="0" t="0"/>
            <wp:docPr id="23" name="image63.png"/>
            <a:graphic>
              <a:graphicData uri="http://schemas.openxmlformats.org/drawingml/2006/picture">
                <pic:pic>
                  <pic:nvPicPr>
                    <pic:cNvPr id="0" name="image63.png"/>
                    <pic:cNvPicPr preferRelativeResize="0"/>
                  </pic:nvPicPr>
                  <pic:blipFill>
                    <a:blip r:embed="rId7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5958" cy="20388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br w:type="textWrapping"/>
      </w:r>
    </w:p>
    <w:p w:rsidR="00000000" w:rsidDel="00000000" w:rsidP="00000000" w:rsidRDefault="00000000" w:rsidRPr="00000000" w14:paraId="00000065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14. На каком графике можно посчитать коррелцияю?</w:t>
        <w:br w:type="textWrapping"/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*возможно несколько вариантов ответа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yellow"/>
        </w:rPr>
        <w:pict>
          <v:shape id="_x0000_i1238" style="width:18pt;height:15.8pt" o:ole="" type="#_x0000_t75">
            <v:imagedata r:id="rId47" o:title=""/>
          </v:shape>
        </w:pic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yellow"/>
        </w:rPr>
        <w:drawing>
          <wp:inline distB="0" distT="0" distL="0" distR="0">
            <wp:extent cx="3218111" cy="2709096"/>
            <wp:effectExtent b="0" l="0" r="0" t="0"/>
            <wp:docPr id="25" name="image64.png"/>
            <a:graphic>
              <a:graphicData uri="http://schemas.openxmlformats.org/drawingml/2006/picture">
                <pic:pic>
                  <pic:nvPicPr>
                    <pic:cNvPr id="0" name="image64.png"/>
                    <pic:cNvPicPr preferRelativeResize="0"/>
                  </pic:nvPicPr>
                  <pic:blipFill>
                    <a:blip r:embed="rId7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18111" cy="27090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pict>
          <v:shape id="_x0000_i1241" style="width:18pt;height:15.8pt" o:ole="" type="#_x0000_t75">
            <v:imagedata r:id="rId48" o:title=""/>
          </v:shape>
        </w:pic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0" distT="0" distL="0" distR="0">
            <wp:extent cx="3197175" cy="2616374"/>
            <wp:effectExtent b="0" l="0" r="0" t="0"/>
            <wp:docPr id="26" name="image66.png"/>
            <a:graphic>
              <a:graphicData uri="http://schemas.openxmlformats.org/drawingml/2006/picture">
                <pic:pic>
                  <pic:nvPicPr>
                    <pic:cNvPr id="0" name="image66.png"/>
                    <pic:cNvPicPr preferRelativeResize="0"/>
                  </pic:nvPicPr>
                  <pic:blipFill>
                    <a:blip r:embed="rId8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97175" cy="26163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yellow"/>
        </w:rPr>
        <w:pict>
          <v:shape id="_x0000_i1244" style="width:18pt;height:15.8pt" o:ole="" type="#_x0000_t75">
            <v:imagedata r:id="rId49" o:title=""/>
          </v:shape>
        </w:pic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yellow"/>
        </w:rPr>
        <w:drawing>
          <wp:inline distB="0" distT="0" distL="0" distR="0">
            <wp:extent cx="3169238" cy="2740493"/>
            <wp:effectExtent b="0" l="0" r="0" t="0"/>
            <wp:docPr id="20" name="image68.png"/>
            <a:graphic>
              <a:graphicData uri="http://schemas.openxmlformats.org/drawingml/2006/picture">
                <pic:pic>
                  <pic:nvPicPr>
                    <pic:cNvPr id="0" name="image68.png"/>
                    <pic:cNvPicPr preferRelativeResize="0"/>
                  </pic:nvPicPr>
                  <pic:blipFill>
                    <a:blip r:embed="rId8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9238" cy="27404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pict>
          <v:shape id="_x0000_i1247" style="width:18pt;height:15.8pt" o:ole="" type="#_x0000_t75">
            <v:imagedata r:id="rId50" o:title=""/>
          </v:shape>
        </w:pic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0" distT="0" distL="0" distR="0">
            <wp:extent cx="3431192" cy="2754211"/>
            <wp:effectExtent b="0" l="0" r="0" t="0"/>
            <wp:docPr id="19" name="image74.png"/>
            <a:graphic>
              <a:graphicData uri="http://schemas.openxmlformats.org/drawingml/2006/picture">
                <pic:pic>
                  <pic:nvPicPr>
                    <pic:cNvPr id="0" name="image74.png"/>
                    <pic:cNvPicPr preferRelativeResize="0"/>
                  </pic:nvPicPr>
                  <pic:blipFill>
                    <a:blip r:embed="rId8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31192" cy="27542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br w:type="textWrapping"/>
      </w:r>
    </w:p>
    <w:p w:rsidR="00000000" w:rsidDel="00000000" w:rsidP="00000000" w:rsidRDefault="00000000" w:rsidRPr="00000000" w14:paraId="0000006B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15. Что значит, если при проверке гипотез мы получили p-value = 0.05? </w:t>
      </w:r>
    </w:p>
    <w:p w:rsidR="00000000" w:rsidDel="00000000" w:rsidP="00000000" w:rsidRDefault="00000000" w:rsidRPr="00000000" w14:paraId="0000006C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</w:rPr>
        <w:pict>
          <v:shape id="_x0000_i1250" style="width:18pt;height:15.8pt" o:ole="" type="#_x0000_t75">
            <v:imagedata r:id="rId51" o:title=""/>
          </v:shape>
        </w:pic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Это означает, что нет никакой статистически значимой разницы между группами</w:t>
      </w:r>
    </w:p>
    <w:p w:rsidR="00000000" w:rsidDel="00000000" w:rsidP="00000000" w:rsidRDefault="00000000" w:rsidRPr="00000000" w14:paraId="0000006D">
      <w:pPr>
        <w:spacing w:after="0" w:line="240" w:lineRule="auto"/>
        <w:rPr>
          <w:rFonts w:ascii="Arial" w:cs="Arial" w:eastAsia="Arial" w:hAnsi="Arial"/>
          <w:sz w:val="20"/>
          <w:szCs w:val="20"/>
          <w:highlight w:val="yellow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yellow"/>
        </w:rPr>
        <w:pict>
          <v:shape id="_x0000_i1253" style="width:18pt;height:15.8pt" o:ole="" type="#_x0000_t75">
            <v:imagedata r:id="rId52" o:title=""/>
          </v:shape>
        </w:pict>
      </w:r>
      <w:r w:rsidDel="00000000" w:rsidR="00000000" w:rsidRPr="00000000">
        <w:rPr>
          <w:rFonts w:ascii="Arial" w:cs="Arial" w:eastAsia="Arial" w:hAnsi="Arial"/>
          <w:sz w:val="20"/>
          <w:szCs w:val="20"/>
          <w:highlight w:val="yellow"/>
          <w:rtl w:val="0"/>
        </w:rPr>
        <w:t xml:space="preserve">Есть 5% вероятность случайно получить такой или еще более экстремальный результат, если нулевая гипотеза верна</w:t>
      </w:r>
    </w:p>
    <w:p w:rsidR="00000000" w:rsidDel="00000000" w:rsidP="00000000" w:rsidRDefault="00000000" w:rsidRPr="00000000" w14:paraId="0000006E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</w:rPr>
        <w:pict>
          <v:shape id="_x0000_i1256" style="width:18pt;height:15.8pt" o:ole="" type="#_x0000_t75">
            <v:imagedata r:id="rId53" o:title=""/>
          </v:shape>
        </w:pic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Это означает, что результаты эксперимента на 95% точны</w:t>
      </w:r>
    </w:p>
    <w:p w:rsidR="00000000" w:rsidDel="00000000" w:rsidP="00000000" w:rsidRDefault="00000000" w:rsidRPr="00000000" w14:paraId="0000006F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</w:rPr>
        <w:pict>
          <v:shape id="_x0000_i1259" style="width:18pt;height:15.8pt" o:ole="" type="#_x0000_t75">
            <v:imagedata r:id="rId54" o:title=""/>
          </v:shape>
        </w:pic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Это говорит о том, что альтернативная гипотеза верна с вероятностью 95%</w:t>
      </w:r>
    </w:p>
    <w:p w:rsidR="00000000" w:rsidDel="00000000" w:rsidP="00000000" w:rsidRDefault="00000000" w:rsidRPr="00000000" w14:paraId="00000070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71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16. Какой метод наиболее подходит для проверки гипотезы о равенстве средних двух выборок из нормального распределения?</w:t>
      </w:r>
    </w:p>
    <w:p w:rsidR="00000000" w:rsidDel="00000000" w:rsidP="00000000" w:rsidRDefault="00000000" w:rsidRPr="00000000" w14:paraId="00000072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yellow"/>
        </w:rPr>
        <w:pict>
          <v:shape id="_x0000_i1262" style="width:18pt;height:15.8pt" o:ole="" type="#_x0000_t75">
            <v:imagedata r:id="rId55" o:title=""/>
          </v:shape>
        </w:pict>
      </w:r>
      <w:r w:rsidDel="00000000" w:rsidR="00000000" w:rsidRPr="00000000">
        <w:rPr>
          <w:rFonts w:ascii="Arial" w:cs="Arial" w:eastAsia="Arial" w:hAnsi="Arial"/>
          <w:sz w:val="20"/>
          <w:szCs w:val="20"/>
          <w:highlight w:val="yellow"/>
          <w:rtl w:val="0"/>
        </w:rPr>
        <w:t xml:space="preserve">t-тест</w:t>
      </w:r>
      <w:r w:rsidDel="00000000" w:rsidR="00000000" w:rsidRPr="00000000">
        <w:rPr>
          <w:rFonts w:ascii="Arial" w:cs="Arial" w:eastAsia="Arial" w:hAnsi="Arial"/>
          <w:sz w:val="20"/>
          <w:szCs w:val="20"/>
        </w:rPr>
        <w:pict>
          <v:shape id="_x0000_i1265" style="width:18pt;height:15.8pt" o:ole="" type="#_x0000_t75">
            <v:imagedata r:id="rId56" o:title=""/>
          </v:shape>
        </w:pic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Хи-квадрат тест</w:t>
      </w:r>
      <w:r w:rsidDel="00000000" w:rsidR="00000000" w:rsidRPr="00000000">
        <w:rPr>
          <w:rFonts w:ascii="Arial" w:cs="Arial" w:eastAsia="Arial" w:hAnsi="Arial"/>
          <w:sz w:val="20"/>
          <w:szCs w:val="20"/>
        </w:rPr>
        <w:pict>
          <v:shape id="_x0000_i1268" style="width:18pt;height:15.8pt" o:ole="" type="#_x0000_t75">
            <v:imagedata r:id="rId57" o:title=""/>
          </v:shape>
        </w:pic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Анализ дисперсии (ANOVA)</w:t>
      </w:r>
      <w:r w:rsidDel="00000000" w:rsidR="00000000" w:rsidRPr="00000000">
        <w:rPr>
          <w:rFonts w:ascii="Arial" w:cs="Arial" w:eastAsia="Arial" w:hAnsi="Arial"/>
          <w:sz w:val="20"/>
          <w:szCs w:val="20"/>
        </w:rPr>
        <w:pict>
          <v:shape id="_x0000_i1271" style="width:18pt;height:15.8pt" o:ole="" type="#_x0000_t75">
            <v:imagedata r:id="rId58" o:title=""/>
          </v:shape>
        </w:pic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Корреляция Пирсона</w:t>
      </w:r>
    </w:p>
    <w:p w:rsidR="00000000" w:rsidDel="00000000" w:rsidP="00000000" w:rsidRDefault="00000000" w:rsidRPr="00000000" w14:paraId="00000073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74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17. Как интерпретировать квартили в распределении доходов пользователей? </w:t>
      </w:r>
    </w:p>
    <w:p w:rsidR="00000000" w:rsidDel="00000000" w:rsidP="00000000" w:rsidRDefault="00000000" w:rsidRPr="00000000" w14:paraId="00000075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</w:rPr>
        <w:pict>
          <v:shape id="_x0000_i1274" style="width:18pt;height:15.8pt" o:ole="" type="#_x0000_t75">
            <v:imagedata r:id="rId59" o:title=""/>
          </v:shape>
        </w:pic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Показывают максимальный и минимальный доход</w:t>
      </w:r>
    </w:p>
    <w:p w:rsidR="00000000" w:rsidDel="00000000" w:rsidP="00000000" w:rsidRDefault="00000000" w:rsidRPr="00000000" w14:paraId="00000076">
      <w:pPr>
        <w:spacing w:after="0" w:line="240" w:lineRule="auto"/>
        <w:rPr>
          <w:rFonts w:ascii="Arial" w:cs="Arial" w:eastAsia="Arial" w:hAnsi="Arial"/>
          <w:sz w:val="20"/>
          <w:szCs w:val="20"/>
          <w:highlight w:val="yellow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yellow"/>
        </w:rPr>
        <w:pict>
          <v:shape id="_x0000_i1277" style="width:18pt;height:15.8pt" o:ole="" type="#_x0000_t75">
            <v:imagedata r:id="rId60" o:title=""/>
          </v:shape>
        </w:pict>
      </w:r>
      <w:r w:rsidDel="00000000" w:rsidR="00000000" w:rsidRPr="00000000">
        <w:rPr>
          <w:rFonts w:ascii="Arial" w:cs="Arial" w:eastAsia="Arial" w:hAnsi="Arial"/>
          <w:sz w:val="20"/>
          <w:szCs w:val="20"/>
          <w:highlight w:val="yellow"/>
          <w:rtl w:val="0"/>
        </w:rPr>
        <w:t xml:space="preserve">Делят данные на четыре равные части</w:t>
      </w:r>
    </w:p>
    <w:p w:rsidR="00000000" w:rsidDel="00000000" w:rsidP="00000000" w:rsidRDefault="00000000" w:rsidRPr="00000000" w14:paraId="00000077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</w:rPr>
        <w:pict>
          <v:shape id="_x0000_i1280" style="width:18pt;height:15.8pt" o:ole="" type="#_x0000_t75">
            <v:imagedata r:id="rId61" o:title=""/>
          </v:shape>
        </w:pic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Указывают на наиболее часто встречающийся доход</w:t>
      </w:r>
    </w:p>
    <w:p w:rsidR="00000000" w:rsidDel="00000000" w:rsidP="00000000" w:rsidRDefault="00000000" w:rsidRPr="00000000" w14:paraId="00000078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</w:rPr>
        <w:pict>
          <v:shape id="_x0000_i1283" style="width:18pt;height:15.8pt" o:ole="" type="#_x0000_t75">
            <v:imagedata r:id="rId62" o:title=""/>
          </v:shape>
        </w:pic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График плотности распределения вещества во вселенной</w:t>
      </w:r>
    </w:p>
    <w:p w:rsidR="00000000" w:rsidDel="00000000" w:rsidP="00000000" w:rsidRDefault="00000000" w:rsidRPr="00000000" w14:paraId="00000079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br w:type="textWrapping"/>
      </w:r>
    </w:p>
    <w:p w:rsidR="00000000" w:rsidDel="00000000" w:rsidP="00000000" w:rsidRDefault="00000000" w:rsidRPr="00000000" w14:paraId="0000007A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18. Были получены следующие результаты. Коллеги просят вас подтвердить их и сделать окончательный вывод по эксперименту.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numPr>
          <w:ilvl w:val="3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28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Вариант A (контрольная группа) — 100 047 501 посетитель, 1003 платежа.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numPr>
          <w:ilvl w:val="3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28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Вариант B (тестовая группа) — 100 001 055 посетителей, 1099 платежей.</w:t>
      </w:r>
    </w:p>
    <w:p w:rsidR="00000000" w:rsidDel="00000000" w:rsidP="00000000" w:rsidRDefault="00000000" w:rsidRPr="00000000" w14:paraId="0000007D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Какие рекомендации вы бы дали, основываясь на этих данных?</w:t>
      </w:r>
    </w:p>
    <w:p w:rsidR="00000000" w:rsidDel="00000000" w:rsidP="00000000" w:rsidRDefault="00000000" w:rsidRPr="00000000" w14:paraId="0000007E">
      <w:pPr>
        <w:spacing w:after="0" w:line="240" w:lineRule="auto"/>
        <w:rPr>
          <w:rFonts w:ascii="Arial" w:cs="Arial" w:eastAsia="Arial" w:hAnsi="Arial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0" w:line="240" w:lineRule="auto"/>
        <w:rPr>
          <w:rFonts w:ascii="Arial" w:cs="Arial" w:eastAsia="Arial" w:hAnsi="Arial"/>
          <w:color w:val="ff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Ваш ответ:</w:t>
      </w:r>
    </w:p>
    <w:p w:rsidR="00000000" w:rsidDel="00000000" w:rsidP="00000000" w:rsidRDefault="00000000" w:rsidRPr="00000000" w14:paraId="00000080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Видно, что у тестовой группы чуть выше конверсия, но разница очень маленькая, и при таком огромном числе посетителей важно проверить статистическую значимость</w:t>
      </w:r>
    </w:p>
    <w:p w:rsidR="00000000" w:rsidDel="00000000" w:rsidP="00000000" w:rsidRDefault="00000000" w:rsidRPr="00000000" w14:paraId="00000082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Рекомендация - провести статистический тест (например, χ² или z-тест для пропорций), чтобы убедиться, что рост конверсии не является случайным шумом. Если значимости нет — оставить текущий вариант A. Если значимость подтверждается, можно рассматривать вариант B как улучшение, но эффект всё равно очень небольшой, так что стоит взвесить, оправданы ли затраты на внедрение.</w:t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Times New Roman"/>
  <w:font w:name="Arial Unicode MS"/>
  <w:font w:name="Noto Sans Symbols">
    <w:embedRegular w:fontKey="{00000000-0000-0000-0000-000000000000}" r:id="rId63" w:subsetted="0"/>
    <w:embedBold w:fontKey="{00000000-0000-0000-0000-000000000000}" r:id="rId6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❖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♦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⮚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basedOn w:val="DefaultParagraphFont"/>
    <w:uiPriority w:val="99"/>
    <w:unhideWhenUsed w:val="1"/>
    <w:rsid w:val="00337C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337CF7"/>
    <w:rPr>
      <w:color w:val="605e5c"/>
      <w:shd w:color="auto" w:fill="e1dfdd" w:val="clear"/>
    </w:rPr>
  </w:style>
  <w:style w:type="paragraph" w:styleId="z-TopofForm">
    <w:name w:val="HTML Top of Form"/>
    <w:basedOn w:val="Normal"/>
    <w:next w:val="Normal"/>
    <w:link w:val="z-TopofFormChar"/>
    <w:hidden w:val="1"/>
    <w:uiPriority w:val="99"/>
    <w:semiHidden w:val="1"/>
    <w:unhideWhenUsed w:val="1"/>
    <w:rsid w:val="00337CF7"/>
    <w:pPr>
      <w:pBdr>
        <w:bottom w:color="auto" w:space="1" w:sz="6" w:val="single"/>
      </w:pBdr>
      <w:spacing w:after="0"/>
      <w:jc w:val="center"/>
    </w:pPr>
    <w:rPr>
      <w:rFonts w:ascii="Arial" w:cs="Arial" w:hAnsi="Arial"/>
      <w:vanish w:val="1"/>
      <w:sz w:val="16"/>
      <w:szCs w:val="16"/>
    </w:rPr>
  </w:style>
  <w:style w:type="character" w:styleId="z-TopofFormChar" w:customStyle="1">
    <w:name w:val="z-Top of Form Char"/>
    <w:basedOn w:val="DefaultParagraphFont"/>
    <w:link w:val="z-TopofForm"/>
    <w:uiPriority w:val="99"/>
    <w:semiHidden w:val="1"/>
    <w:rsid w:val="00337CF7"/>
    <w:rPr>
      <w:rFonts w:ascii="Arial" w:cs="Arial" w:hAnsi="Arial"/>
      <w:vanish w:val="1"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 w:val="1"/>
    <w:uiPriority w:val="99"/>
    <w:semiHidden w:val="1"/>
    <w:unhideWhenUsed w:val="1"/>
    <w:rsid w:val="00337CF7"/>
    <w:pPr>
      <w:pBdr>
        <w:top w:color="auto" w:space="1" w:sz="6" w:val="single"/>
      </w:pBdr>
      <w:spacing w:after="0"/>
      <w:jc w:val="center"/>
    </w:pPr>
    <w:rPr>
      <w:rFonts w:ascii="Arial" w:cs="Arial" w:hAnsi="Arial"/>
      <w:vanish w:val="1"/>
      <w:sz w:val="16"/>
      <w:szCs w:val="16"/>
    </w:rPr>
  </w:style>
  <w:style w:type="character" w:styleId="z-BottomofFormChar" w:customStyle="1">
    <w:name w:val="z-Bottom of Form Char"/>
    <w:basedOn w:val="DefaultParagraphFont"/>
    <w:link w:val="z-BottomofForm"/>
    <w:uiPriority w:val="99"/>
    <w:semiHidden w:val="1"/>
    <w:rsid w:val="00337CF7"/>
    <w:rPr>
      <w:rFonts w:ascii="Arial" w:cs="Arial" w:hAnsi="Arial"/>
      <w:vanish w:val="1"/>
      <w:sz w:val="16"/>
      <w:szCs w:val="16"/>
    </w:rPr>
  </w:style>
  <w:style w:type="character" w:styleId="Strong">
    <w:name w:val="Strong"/>
    <w:basedOn w:val="DefaultParagraphFont"/>
    <w:uiPriority w:val="22"/>
    <w:qFormat w:val="1"/>
    <w:rsid w:val="00337CF7"/>
    <w:rPr>
      <w:b w:val="1"/>
      <w:bCs w:val="1"/>
    </w:rPr>
  </w:style>
  <w:style w:type="paragraph" w:styleId="NormalWeb">
    <w:name w:val="Normal (Web)"/>
    <w:basedOn w:val="Normal"/>
    <w:uiPriority w:val="99"/>
    <w:semiHidden w:val="1"/>
    <w:unhideWhenUsed w:val="1"/>
    <w:rsid w:val="00C26043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253CEA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57.wmf"/><Relationship Id="rId42" Type="http://schemas.openxmlformats.org/officeDocument/2006/relationships/image" Target="media/image57.wmf"/><Relationship Id="rId41" Type="http://schemas.openxmlformats.org/officeDocument/2006/relationships/image" Target="media/image57.wmf"/><Relationship Id="rId44" Type="http://schemas.openxmlformats.org/officeDocument/2006/relationships/image" Target="media/image57.wmf"/><Relationship Id="rId43" Type="http://schemas.openxmlformats.org/officeDocument/2006/relationships/image" Target="media/image57.wmf"/><Relationship Id="rId46" Type="http://schemas.openxmlformats.org/officeDocument/2006/relationships/image" Target="media/image57.wmf"/><Relationship Id="rId45" Type="http://schemas.openxmlformats.org/officeDocument/2006/relationships/image" Target="media/image57.wmf"/><Relationship Id="rId80" Type="http://schemas.openxmlformats.org/officeDocument/2006/relationships/image" Target="media/image66.png"/><Relationship Id="rId82" Type="http://schemas.openxmlformats.org/officeDocument/2006/relationships/image" Target="media/image74.png"/><Relationship Id="rId81" Type="http://schemas.openxmlformats.org/officeDocument/2006/relationships/image" Target="media/image68.png"/><Relationship Id="rId1" Type="http://schemas.openxmlformats.org/officeDocument/2006/relationships/image" Target="media/image57.wmf"/><Relationship Id="rId2" Type="http://schemas.openxmlformats.org/officeDocument/2006/relationships/image" Target="media/image57.wmf"/><Relationship Id="rId3" Type="http://schemas.openxmlformats.org/officeDocument/2006/relationships/image" Target="media/image57.wmf"/><Relationship Id="rId4" Type="http://schemas.openxmlformats.org/officeDocument/2006/relationships/image" Target="media/image57.wmf"/><Relationship Id="rId9" Type="http://schemas.openxmlformats.org/officeDocument/2006/relationships/image" Target="media/image57.wmf"/><Relationship Id="rId48" Type="http://schemas.openxmlformats.org/officeDocument/2006/relationships/image" Target="media/image17.wmf"/><Relationship Id="rId47" Type="http://schemas.openxmlformats.org/officeDocument/2006/relationships/image" Target="media/image17.wmf"/><Relationship Id="rId49" Type="http://schemas.openxmlformats.org/officeDocument/2006/relationships/image" Target="media/image17.wmf"/><Relationship Id="rId5" Type="http://schemas.openxmlformats.org/officeDocument/2006/relationships/image" Target="media/image57.wmf"/><Relationship Id="rId6" Type="http://schemas.openxmlformats.org/officeDocument/2006/relationships/image" Target="media/image57.wmf"/><Relationship Id="rId7" Type="http://schemas.openxmlformats.org/officeDocument/2006/relationships/image" Target="media/image57.wmf"/><Relationship Id="rId8" Type="http://schemas.openxmlformats.org/officeDocument/2006/relationships/image" Target="media/image57.wmf"/><Relationship Id="rId73" Type="http://schemas.openxmlformats.org/officeDocument/2006/relationships/image" Target="media/image73.png"/><Relationship Id="rId72" Type="http://schemas.openxmlformats.org/officeDocument/2006/relationships/image" Target="media/image71.png"/><Relationship Id="rId31" Type="http://schemas.openxmlformats.org/officeDocument/2006/relationships/image" Target="media/image57.wmf"/><Relationship Id="rId75" Type="http://schemas.openxmlformats.org/officeDocument/2006/relationships/image" Target="media/image65.png"/><Relationship Id="rId30" Type="http://schemas.openxmlformats.org/officeDocument/2006/relationships/image" Target="media/image57.wmf"/><Relationship Id="rId74" Type="http://schemas.openxmlformats.org/officeDocument/2006/relationships/image" Target="media/image67.png"/><Relationship Id="rId33" Type="http://schemas.openxmlformats.org/officeDocument/2006/relationships/image" Target="media/image57.wmf"/><Relationship Id="rId77" Type="http://schemas.openxmlformats.org/officeDocument/2006/relationships/image" Target="media/image75.png"/><Relationship Id="rId32" Type="http://schemas.openxmlformats.org/officeDocument/2006/relationships/image" Target="media/image57.wmf"/><Relationship Id="rId76" Type="http://schemas.openxmlformats.org/officeDocument/2006/relationships/image" Target="media/image69.png"/><Relationship Id="rId35" Type="http://schemas.openxmlformats.org/officeDocument/2006/relationships/image" Target="media/image17.wmf"/><Relationship Id="rId79" Type="http://schemas.openxmlformats.org/officeDocument/2006/relationships/image" Target="media/image64.png"/><Relationship Id="rId34" Type="http://schemas.openxmlformats.org/officeDocument/2006/relationships/image" Target="media/image57.wmf"/><Relationship Id="rId78" Type="http://schemas.openxmlformats.org/officeDocument/2006/relationships/image" Target="media/image63.png"/><Relationship Id="rId71" Type="http://schemas.openxmlformats.org/officeDocument/2006/relationships/image" Target="media/image70.png"/><Relationship Id="rId70" Type="http://schemas.openxmlformats.org/officeDocument/2006/relationships/image" Target="media/image72.png"/><Relationship Id="rId37" Type="http://schemas.openxmlformats.org/officeDocument/2006/relationships/image" Target="media/image17.wmf"/><Relationship Id="rId36" Type="http://schemas.openxmlformats.org/officeDocument/2006/relationships/image" Target="media/image17.wmf"/><Relationship Id="rId39" Type="http://schemas.openxmlformats.org/officeDocument/2006/relationships/image" Target="media/image57.wmf"/><Relationship Id="rId38" Type="http://schemas.openxmlformats.org/officeDocument/2006/relationships/image" Target="media/image17.wmf"/><Relationship Id="rId62" Type="http://schemas.openxmlformats.org/officeDocument/2006/relationships/image" Target="media/image57.wmf"/><Relationship Id="rId61" Type="http://schemas.openxmlformats.org/officeDocument/2006/relationships/image" Target="media/image57.wmf"/><Relationship Id="rId64" Type="http://schemas.openxmlformats.org/officeDocument/2006/relationships/settings" Target="settings.xml"/><Relationship Id="rId20" Type="http://schemas.openxmlformats.org/officeDocument/2006/relationships/image" Target="media/image57.wmf"/><Relationship Id="rId63" Type="http://schemas.openxmlformats.org/officeDocument/2006/relationships/theme" Target="theme/theme1.xml"/><Relationship Id="rId66" Type="http://schemas.openxmlformats.org/officeDocument/2006/relationships/numbering" Target="numbering.xml"/><Relationship Id="rId22" Type="http://schemas.openxmlformats.org/officeDocument/2006/relationships/image" Target="media/image57.wmf"/><Relationship Id="rId65" Type="http://schemas.openxmlformats.org/officeDocument/2006/relationships/fontTable" Target="fontTable.xml"/><Relationship Id="rId21" Type="http://schemas.openxmlformats.org/officeDocument/2006/relationships/image" Target="media/image57.wmf"/><Relationship Id="rId68" Type="http://schemas.openxmlformats.org/officeDocument/2006/relationships/customXml" Target="../customXML/item1.xml"/><Relationship Id="rId24" Type="http://schemas.openxmlformats.org/officeDocument/2006/relationships/image" Target="media/image57.wmf"/><Relationship Id="rId67" Type="http://schemas.openxmlformats.org/officeDocument/2006/relationships/styles" Target="styles.xml"/><Relationship Id="rId23" Type="http://schemas.openxmlformats.org/officeDocument/2006/relationships/image" Target="media/image57.wmf"/><Relationship Id="rId60" Type="http://schemas.openxmlformats.org/officeDocument/2006/relationships/image" Target="media/image57.wmf"/><Relationship Id="rId26" Type="http://schemas.openxmlformats.org/officeDocument/2006/relationships/image" Target="media/image57.wmf"/><Relationship Id="rId69" Type="http://schemas.openxmlformats.org/officeDocument/2006/relationships/hyperlink" Target="https://docs.google.com/spreadsheets/d/1EOEmGcBpokRfYbiNBDQs5XnWG9QGmOSwYKpKiOkhQR4/edit?usp=sharing" TargetMode="External"/><Relationship Id="rId25" Type="http://schemas.openxmlformats.org/officeDocument/2006/relationships/image" Target="media/image57.wmf"/><Relationship Id="rId28" Type="http://schemas.openxmlformats.org/officeDocument/2006/relationships/image" Target="media/image57.wmf"/><Relationship Id="rId27" Type="http://schemas.openxmlformats.org/officeDocument/2006/relationships/image" Target="media/image57.wmf"/><Relationship Id="rId29" Type="http://schemas.openxmlformats.org/officeDocument/2006/relationships/image" Target="media/image57.wmf"/><Relationship Id="rId51" Type="http://schemas.openxmlformats.org/officeDocument/2006/relationships/image" Target="media/image57.wmf"/><Relationship Id="rId50" Type="http://schemas.openxmlformats.org/officeDocument/2006/relationships/image" Target="media/image17.wmf"/><Relationship Id="rId53" Type="http://schemas.openxmlformats.org/officeDocument/2006/relationships/image" Target="media/image57.wmf"/><Relationship Id="rId52" Type="http://schemas.openxmlformats.org/officeDocument/2006/relationships/image" Target="media/image57.wmf"/><Relationship Id="rId11" Type="http://schemas.openxmlformats.org/officeDocument/2006/relationships/image" Target="media/image57.wmf"/><Relationship Id="rId55" Type="http://schemas.openxmlformats.org/officeDocument/2006/relationships/image" Target="media/image57.wmf"/><Relationship Id="rId10" Type="http://schemas.openxmlformats.org/officeDocument/2006/relationships/image" Target="media/image57.wmf"/><Relationship Id="rId54" Type="http://schemas.openxmlformats.org/officeDocument/2006/relationships/image" Target="media/image57.wmf"/><Relationship Id="rId13" Type="http://schemas.openxmlformats.org/officeDocument/2006/relationships/image" Target="media/image57.wmf"/><Relationship Id="rId57" Type="http://schemas.openxmlformats.org/officeDocument/2006/relationships/image" Target="media/image57.wmf"/><Relationship Id="rId12" Type="http://schemas.openxmlformats.org/officeDocument/2006/relationships/image" Target="media/image57.wmf"/><Relationship Id="rId56" Type="http://schemas.openxmlformats.org/officeDocument/2006/relationships/image" Target="media/image57.wmf"/><Relationship Id="rId15" Type="http://schemas.openxmlformats.org/officeDocument/2006/relationships/image" Target="media/image57.wmf"/><Relationship Id="rId59" Type="http://schemas.openxmlformats.org/officeDocument/2006/relationships/image" Target="media/image57.wmf"/><Relationship Id="rId14" Type="http://schemas.openxmlformats.org/officeDocument/2006/relationships/image" Target="media/image57.wmf"/><Relationship Id="rId58" Type="http://schemas.openxmlformats.org/officeDocument/2006/relationships/image" Target="media/image57.wmf"/><Relationship Id="rId17" Type="http://schemas.openxmlformats.org/officeDocument/2006/relationships/image" Target="media/image57.wmf"/><Relationship Id="rId16" Type="http://schemas.openxmlformats.org/officeDocument/2006/relationships/image" Target="media/image57.wmf"/><Relationship Id="rId19" Type="http://schemas.openxmlformats.org/officeDocument/2006/relationships/image" Target="media/image57.wmf"/><Relationship Id="rId18" Type="http://schemas.openxmlformats.org/officeDocument/2006/relationships/image" Target="media/image57.wmf"/></Relationships>
</file>

<file path=word/_rels/fontTable.xml.rels><?xml version="1.0" encoding="UTF-8" standalone="yes"?><Relationships xmlns="http://schemas.openxmlformats.org/package/2006/relationships"><Relationship Id="rId64" Type="http://schemas.openxmlformats.org/officeDocument/2006/relationships/font" Target="fonts/NotoSansSymbols-bold.ttf"/><Relationship Id="rId63" Type="http://schemas.openxmlformats.org/officeDocument/2006/relationships/font" Target="fonts/NotoSansSymbols-regular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63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genBdS+k0YPnyidBi8rKy6Hza/A==">CgMxLjAaHwoBMBIaChgICVIUChJ0YWJsZS5rc2k5eW8zbnRzZm4aJAoBMRIfCh0IB0IZCgVBcmlhbBIQQXJpYWwgVW5pY29kZSBNUxokCgEyEh8KHQgHQhkKBUFyaWFsEhBBcmlhbCBVbmljb2RlIE1TGiQKATMSHwodCAdCGQoFQXJpYWwSEEFyaWFsIFVuaWNvZGUgTVMyDmgueXlha3d3N2dxNGhqMg5oLjM0dWttbHUzamQ4ZzgAciExYTc1Z0dQNWI1TTFQNE45Y2djaFp1eXByNGNTU3NKeF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2024-09-05T08:54:00Z</dcterms:created>
  <dc:creator>Aitpakova Karina</dc:creator>
</cp:coreProperties>
</file>