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kasik_information_law_v1.0-final"/>
    <w:p>
      <w:pPr>
        <w:pStyle w:val="Heading1"/>
      </w:pPr>
      <w:r>
        <w:t xml:space="preserve">ALKASIK_INFORMATION_LAW_v1.0 FINAL</w:t>
      </w:r>
    </w:p>
    <w:bookmarkStart w:id="20" w:name="lời-nói-đầu"/>
    <w:p>
      <w:pPr>
        <w:pStyle w:val="Heading2"/>
      </w:pPr>
      <w:r>
        <w:t xml:space="preserve">LỜI NÓI ĐẦU</w:t>
      </w:r>
    </w:p>
    <w:p>
      <w:pPr>
        <w:pStyle w:val="FirstParagraph"/>
      </w:pPr>
      <w:r>
        <w:t xml:space="preserve">Information Law là đạo luật quy định việc thu thập, phân loại, xác thực, lưu trữ, bảo vệ, phổ biến và sử dụng thông tin trong ALKASIK.</w:t>
      </w:r>
    </w:p>
    <w:p>
      <w:pPr>
        <w:pStyle w:val="BodyText"/>
      </w:pPr>
      <w:r>
        <w:t xml:space="preserve">Đạo luật này áp dụng đối với:</w:t>
      </w:r>
    </w:p>
    <w:p>
      <w:pPr>
        <w:pStyle w:val="Compact"/>
        <w:numPr>
          <w:ilvl w:val="0"/>
          <w:numId w:val="1001"/>
        </w:numPr>
      </w:pPr>
      <w:r>
        <w:t xml:space="preserve">Hùng Vương</w:t>
      </w:r>
    </w:p>
    <w:p>
      <w:pPr>
        <w:pStyle w:val="Compact"/>
        <w:numPr>
          <w:ilvl w:val="0"/>
          <w:numId w:val="1001"/>
        </w:numPr>
      </w:pPr>
      <w:r>
        <w:t xml:space="preserve">Legislative Council</w:t>
      </w:r>
    </w:p>
    <w:p>
      <w:pPr>
        <w:pStyle w:val="Compact"/>
        <w:numPr>
          <w:ilvl w:val="0"/>
          <w:numId w:val="1001"/>
        </w:numPr>
      </w:pPr>
      <w:r>
        <w:t xml:space="preserve">Janus</w:t>
      </w:r>
    </w:p>
    <w:p>
      <w:pPr>
        <w:pStyle w:val="Compact"/>
        <w:numPr>
          <w:ilvl w:val="0"/>
          <w:numId w:val="1001"/>
        </w:numPr>
      </w:pPr>
      <w:r>
        <w:t xml:space="preserve">Sage</w:t>
      </w:r>
    </w:p>
    <w:p>
      <w:pPr>
        <w:pStyle w:val="Compact"/>
        <w:numPr>
          <w:ilvl w:val="0"/>
          <w:numId w:val="1001"/>
        </w:numPr>
      </w:pPr>
      <w:r>
        <w:t xml:space="preserve">Hermes</w:t>
      </w:r>
    </w:p>
    <w:p>
      <w:pPr>
        <w:pStyle w:val="Compact"/>
        <w:numPr>
          <w:ilvl w:val="0"/>
          <w:numId w:val="1001"/>
        </w:numPr>
      </w:pPr>
      <w:r>
        <w:t xml:space="preserve">Iris</w:t>
      </w:r>
    </w:p>
    <w:p>
      <w:pPr>
        <w:pStyle w:val="Compact"/>
        <w:numPr>
          <w:ilvl w:val="0"/>
          <w:numId w:val="1001"/>
        </w:numPr>
      </w:pPr>
      <w:r>
        <w:t xml:space="preserve">Helen</w:t>
      </w:r>
    </w:p>
    <w:p>
      <w:pPr>
        <w:pStyle w:val="Compact"/>
        <w:numPr>
          <w:ilvl w:val="0"/>
          <w:numId w:val="1001"/>
        </w:numPr>
      </w:pPr>
      <w:r>
        <w:t xml:space="preserve">Lang Liêu</w:t>
      </w:r>
    </w:p>
    <w:p>
      <w:pPr>
        <w:pStyle w:val="Compact"/>
        <w:numPr>
          <w:ilvl w:val="0"/>
          <w:numId w:val="1001"/>
        </w:numPr>
      </w:pPr>
      <w:r>
        <w:t xml:space="preserve">Yết Kiêu</w:t>
      </w:r>
    </w:p>
    <w:p>
      <w:pPr>
        <w:pStyle w:val="Compact"/>
        <w:numPr>
          <w:ilvl w:val="0"/>
          <w:numId w:val="1001"/>
        </w:numPr>
      </w:pPr>
      <w:r>
        <w:t xml:space="preserve">Mọi Agent</w:t>
      </w:r>
    </w:p>
    <w:p>
      <w:pPr>
        <w:pStyle w:val="Compact"/>
        <w:numPr>
          <w:ilvl w:val="0"/>
          <w:numId w:val="1001"/>
        </w:numPr>
      </w:pPr>
      <w:r>
        <w:t xml:space="preserve">Mọi Workflow</w:t>
      </w:r>
    </w:p>
    <w:p>
      <w:pPr>
        <w:pStyle w:val="Compact"/>
        <w:numPr>
          <w:ilvl w:val="0"/>
          <w:numId w:val="1001"/>
        </w:numPr>
      </w:pPr>
      <w:r>
        <w:t xml:space="preserve">Mọi Intelligence System</w:t>
      </w:r>
    </w:p>
    <w:p>
      <w:pPr>
        <w:pStyle w:val="Compact"/>
        <w:numPr>
          <w:ilvl w:val="0"/>
          <w:numId w:val="1001"/>
        </w:numPr>
      </w:pPr>
      <w:r>
        <w:t xml:space="preserve">Mọi Information Asset</w:t>
      </w:r>
    </w:p>
    <w:p>
      <w:pPr>
        <w:pStyle w:val="FirstParagraph"/>
      </w:pPr>
      <w:r>
        <w:t xml:space="preserve">Information Law là Luật Quản trị Thông tin Quốc gia.</w:t>
      </w:r>
    </w:p>
    <w:p>
      <w:pPr>
        <w:pStyle w:val="BodyText"/>
      </w:pPr>
      <w:r>
        <w:t xml:space="preserve">Thông tin là nền tảng của nhận thức quốc gia.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ương-i"/>
    <w:p>
      <w:pPr>
        <w:pStyle w:val="Heading1"/>
      </w:pPr>
      <w:r>
        <w:t xml:space="preserve">CHƯƠNG I</w:t>
      </w:r>
    </w:p>
    <w:bookmarkEnd w:id="22"/>
    <w:bookmarkStart w:id="28" w:name="học-thuyết-thông-tin-quốc-gia"/>
    <w:p>
      <w:pPr>
        <w:pStyle w:val="Heading1"/>
      </w:pPr>
      <w:r>
        <w:t xml:space="preserve">HỌC THUYẾT THÔNG TIN QUỐC GIA</w:t>
      </w:r>
    </w:p>
    <w:bookmarkStart w:id="23" w:name="điều-1.-reality-first-doctrine"/>
    <w:p>
      <w:pPr>
        <w:pStyle w:val="Heading2"/>
      </w:pPr>
      <w:r>
        <w:t xml:space="preserve">Điều 1. Reality First Doctrine</w:t>
      </w:r>
    </w:p>
    <w:p>
      <w:pPr>
        <w:pStyle w:val="FirstParagraph"/>
      </w:pPr>
      <w:r>
        <w:t xml:space="preserve">ALKASIK phải ưu tiên thực tại.</w:t>
      </w:r>
    </w:p>
    <w:p>
      <w:pPr>
        <w:pStyle w:val="BodyText"/>
      </w:pPr>
      <w:r>
        <w:t xml:space="preserve">Mọi quyết định phải dựa trên thông tin đã được xác thực.</w:t>
      </w:r>
    </w:p>
    <w:p>
      <w:pPr>
        <w:pStyle w:val="BodyText"/>
      </w:pPr>
      <w:r>
        <w:t xml:space="preserve">Không được ưu tiên:</w:t>
      </w:r>
    </w:p>
    <w:p>
      <w:pPr>
        <w:pStyle w:val="Compact"/>
        <w:numPr>
          <w:ilvl w:val="0"/>
          <w:numId w:val="1002"/>
        </w:numPr>
      </w:pPr>
      <w:r>
        <w:t xml:space="preserve">Niềm tin</w:t>
      </w:r>
    </w:p>
    <w:p>
      <w:pPr>
        <w:pStyle w:val="Compact"/>
        <w:numPr>
          <w:ilvl w:val="0"/>
          <w:numId w:val="1002"/>
        </w:numPr>
      </w:pPr>
      <w:r>
        <w:t xml:space="preserve">Mong muốn</w:t>
      </w:r>
    </w:p>
    <w:p>
      <w:pPr>
        <w:pStyle w:val="Compact"/>
        <w:numPr>
          <w:ilvl w:val="0"/>
          <w:numId w:val="1002"/>
        </w:numPr>
      </w:pPr>
      <w:r>
        <w:t xml:space="preserve">Hy vọng</w:t>
      </w:r>
    </w:p>
    <w:p>
      <w:pPr>
        <w:pStyle w:val="Compact"/>
        <w:numPr>
          <w:ilvl w:val="0"/>
          <w:numId w:val="1002"/>
        </w:numPr>
      </w:pPr>
      <w:r>
        <w:t xml:space="preserve">Thành kiến</w:t>
      </w:r>
    </w:p>
    <w:p>
      <w:pPr>
        <w:pStyle w:val="FirstParagraph"/>
      </w:pPr>
      <w:r>
        <w:t xml:space="preserve">hơn thực tại.</w:t>
      </w:r>
    </w:p>
    <w:p>
      <w:r>
        <w:pict>
          <v:rect style="width:0;height:1.5pt" o:hralign="center" o:hrstd="t" o:hr="t"/>
        </w:pict>
      </w:r>
    </w:p>
    <w:bookmarkEnd w:id="23"/>
    <w:bookmarkStart w:id="24" w:name="điều-2.-verified-information-doctrine"/>
    <w:p>
      <w:pPr>
        <w:pStyle w:val="Heading2"/>
      </w:pPr>
      <w:r>
        <w:t xml:space="preserve">Điều 2. Verified Information Doctrine</w:t>
      </w:r>
    </w:p>
    <w:p>
      <w:pPr>
        <w:pStyle w:val="FirstParagraph"/>
      </w:pPr>
      <w:r>
        <w:t xml:space="preserve">Thông tin chưa được xác thực không được coi là sự thật.</w:t>
      </w:r>
    </w:p>
    <w:p>
      <w:pPr>
        <w:pStyle w:val="BodyText"/>
      </w:pPr>
      <w:r>
        <w:t xml:space="preserve">Thông tin chưa xác thực chỉ được sử dụng theo đúng phân loại của nó.</w:t>
      </w:r>
    </w:p>
    <w:p>
      <w:r>
        <w:pict>
          <v:rect style="width:0;height:1.5pt" o:hralign="center" o:hrstd="t" o:hr="t"/>
        </w:pict>
      </w:r>
    </w:p>
    <w:bookmarkEnd w:id="24"/>
    <w:bookmarkStart w:id="25" w:name="điều-3.-multiple-sources-doctrine"/>
    <w:p>
      <w:pPr>
        <w:pStyle w:val="Heading2"/>
      </w:pPr>
      <w:r>
        <w:t xml:space="preserve">Điều 3. Multiple Sources Doctrine</w:t>
      </w:r>
    </w:p>
    <w:p>
      <w:pPr>
        <w:pStyle w:val="FirstParagraph"/>
      </w:pPr>
      <w:r>
        <w:t xml:space="preserve">Thông tin quan trọng phải được:</w:t>
      </w:r>
    </w:p>
    <w:p>
      <w:pPr>
        <w:pStyle w:val="BodyText"/>
      </w:pPr>
      <w:r>
        <w:t xml:space="preserve">Thu thập</w:t>
      </w:r>
      <w:r>
        <w:t xml:space="preserve"> </w:t>
      </w:r>
      <w:r>
        <w:t xml:space="preserve">↓</w:t>
      </w:r>
      <w:r>
        <w:t xml:space="preserve"> </w:t>
      </w:r>
      <w:r>
        <w:t xml:space="preserve">Đối chiếu</w:t>
      </w:r>
      <w:r>
        <w:t xml:space="preserve"> </w:t>
      </w:r>
      <w:r>
        <w:t xml:space="preserve">↓</w:t>
      </w:r>
      <w:r>
        <w:t xml:space="preserve"> </w:t>
      </w:r>
      <w:r>
        <w:t xml:space="preserve">Xác thực</w:t>
      </w:r>
      <w:r>
        <w:t xml:space="preserve"> </w:t>
      </w:r>
      <w:r>
        <w:t xml:space="preserve">↓</w:t>
      </w:r>
      <w:r>
        <w:t xml:space="preserve"> </w:t>
      </w:r>
      <w:r>
        <w:t xml:space="preserve">Phân loại</w:t>
      </w:r>
      <w:r>
        <w:t xml:space="preserve"> </w:t>
      </w:r>
      <w:r>
        <w:t xml:space="preserve">↓</w:t>
      </w:r>
      <w:r>
        <w:t xml:space="preserve"> </w:t>
      </w:r>
      <w:r>
        <w:t xml:space="preserve">Sử dụng</w:t>
      </w:r>
    </w:p>
    <w:p>
      <w:pPr>
        <w:pStyle w:val="BodyText"/>
      </w:pPr>
      <w:r>
        <w:t xml:space="preserve">từ nhiều nguồn độc lập khi có thể.</w:t>
      </w:r>
    </w:p>
    <w:p>
      <w:r>
        <w:pict>
          <v:rect style="width:0;height:1.5pt" o:hralign="center" o:hrstd="t" o:hr="t"/>
        </w:pict>
      </w:r>
    </w:p>
    <w:bookmarkEnd w:id="25"/>
    <w:bookmarkStart w:id="26" w:name="X731d2d25c1c561f65e7422c93509ab2279987e9"/>
    <w:p>
      <w:pPr>
        <w:pStyle w:val="Heading2"/>
      </w:pPr>
      <w:r>
        <w:t xml:space="preserve">Điều 4. Information Before Decision Doctrine</w:t>
      </w:r>
    </w:p>
    <w:p>
      <w:pPr>
        <w:pStyle w:val="FirstParagraph"/>
      </w:pPr>
      <w:r>
        <w:t xml:space="preserve">Không quyết định khi thiếu thông tin tối thiểu cần thiết.</w:t>
      </w:r>
    </w:p>
    <w:p>
      <w:pPr>
        <w:pStyle w:val="BodyText"/>
      </w:pPr>
      <w:r>
        <w:t xml:space="preserve">Nếu thông tin không đủ:</w:t>
      </w:r>
    </w:p>
    <w:p>
      <w:pPr>
        <w:pStyle w:val="Compact"/>
        <w:numPr>
          <w:ilvl w:val="0"/>
          <w:numId w:val="1003"/>
        </w:numPr>
      </w:pPr>
      <w:r>
        <w:t xml:space="preserve">trì hoãn quyết định</w:t>
      </w:r>
    </w:p>
    <w:p>
      <w:pPr>
        <w:pStyle w:val="Compact"/>
        <w:numPr>
          <w:ilvl w:val="0"/>
          <w:numId w:val="1003"/>
        </w:numPr>
      </w:pPr>
      <w:r>
        <w:t xml:space="preserve">yêu cầu bổ sung thông tin</w:t>
      </w:r>
    </w:p>
    <w:p>
      <w:pPr>
        <w:pStyle w:val="Compact"/>
        <w:numPr>
          <w:ilvl w:val="0"/>
          <w:numId w:val="1003"/>
        </w:numPr>
      </w:pPr>
      <w:r>
        <w:t xml:space="preserve">nâng mức rủi ro</w:t>
      </w:r>
    </w:p>
    <w:p>
      <w:pPr>
        <w:pStyle w:val="FirstParagraph"/>
      </w:pPr>
      <w:r>
        <w:t xml:space="preserve">theo Risk Law.</w:t>
      </w:r>
    </w:p>
    <w:p>
      <w:r>
        <w:pict>
          <v:rect style="width:0;height:1.5pt" o:hralign="center" o:hrstd="t" o:hr="t"/>
        </w:pict>
      </w:r>
    </w:p>
    <w:bookmarkEnd w:id="26"/>
    <w:bookmarkStart w:id="27" w:name="điều-5.-national-awareness-doctrine"/>
    <w:p>
      <w:pPr>
        <w:pStyle w:val="Heading2"/>
      </w:pPr>
      <w:r>
        <w:t xml:space="preserve">Điều 5. National Awareness Doctrine</w:t>
      </w:r>
    </w:p>
    <w:p>
      <w:pPr>
        <w:pStyle w:val="FirstParagraph"/>
      </w:pPr>
      <w:r>
        <w:t xml:space="preserve">ALKASIK phải duy trì nhận thức liên tục về:</w:t>
      </w:r>
    </w:p>
    <w:p>
      <w:pPr>
        <w:pStyle w:val="Compact"/>
        <w:numPr>
          <w:ilvl w:val="0"/>
          <w:numId w:val="1004"/>
        </w:numPr>
      </w:pPr>
      <w:r>
        <w:t xml:space="preserve">Thị trường</w:t>
      </w:r>
    </w:p>
    <w:p>
      <w:pPr>
        <w:pStyle w:val="Compact"/>
        <w:numPr>
          <w:ilvl w:val="0"/>
          <w:numId w:val="1004"/>
        </w:numPr>
      </w:pPr>
      <w:r>
        <w:t xml:space="preserve">Kinh tế</w:t>
      </w:r>
    </w:p>
    <w:p>
      <w:pPr>
        <w:pStyle w:val="Compact"/>
        <w:numPr>
          <w:ilvl w:val="0"/>
          <w:numId w:val="1004"/>
        </w:numPr>
      </w:pPr>
      <w:r>
        <w:t xml:space="preserve">Công nghệ</w:t>
      </w:r>
    </w:p>
    <w:p>
      <w:pPr>
        <w:pStyle w:val="Compact"/>
        <w:numPr>
          <w:ilvl w:val="0"/>
          <w:numId w:val="1004"/>
        </w:numPr>
      </w:pPr>
      <w:r>
        <w:t xml:space="preserve">Hạ tầng</w:t>
      </w:r>
    </w:p>
    <w:p>
      <w:pPr>
        <w:pStyle w:val="Compact"/>
        <w:numPr>
          <w:ilvl w:val="0"/>
          <w:numId w:val="1004"/>
        </w:numPr>
      </w:pPr>
      <w:r>
        <w:t xml:space="preserve">An ninh</w:t>
      </w:r>
    </w:p>
    <w:p>
      <w:pPr>
        <w:pStyle w:val="Compact"/>
        <w:numPr>
          <w:ilvl w:val="0"/>
          <w:numId w:val="1004"/>
        </w:numPr>
      </w:pPr>
      <w:r>
        <w:t xml:space="preserve">Môi trường bên ngoài</w:t>
      </w:r>
    </w:p>
    <w:p>
      <w:pPr>
        <w:pStyle w:val="Compact"/>
        <w:numPr>
          <w:ilvl w:val="0"/>
          <w:numId w:val="1004"/>
        </w:numPr>
      </w:pPr>
      <w:r>
        <w:t xml:space="preserve">Các xu hướng chiến lược dài hạn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ương-ii"/>
    <w:p>
      <w:pPr>
        <w:pStyle w:val="Heading1"/>
      </w:pPr>
      <w:r>
        <w:t xml:space="preserve">CHƯƠNG II</w:t>
      </w:r>
    </w:p>
    <w:bookmarkEnd w:id="29"/>
    <w:bookmarkStart w:id="48" w:name="học-thuyết-thông-tin-mở-rộng"/>
    <w:p>
      <w:pPr>
        <w:pStyle w:val="Heading1"/>
      </w:pPr>
      <w:r>
        <w:t xml:space="preserve">HỌC THUYẾT THÔNG TIN MỞ RỘNG</w:t>
      </w:r>
    </w:p>
    <w:bookmarkStart w:id="45" w:name="điều-6.-expanded-information-doctrine"/>
    <w:p>
      <w:pPr>
        <w:pStyle w:val="Heading2"/>
      </w:pPr>
      <w:r>
        <w:t xml:space="preserve">Điều 6. Expanded Information Doctrine</w:t>
      </w:r>
    </w:p>
    <w:p>
      <w:pPr>
        <w:pStyle w:val="FirstParagraph"/>
      </w:pPr>
      <w:r>
        <w:t xml:space="preserve">ALKASIK công nhận giá trị của:</w:t>
      </w:r>
    </w:p>
    <w:bookmarkStart w:id="30" w:name="thực-tại"/>
    <w:p>
      <w:pPr>
        <w:pStyle w:val="Heading3"/>
      </w:pPr>
      <w:r>
        <w:t xml:space="preserve">Thực tại</w:t>
      </w:r>
    </w:p>
    <w:p>
      <w:pPr>
        <w:pStyle w:val="Compact"/>
        <w:numPr>
          <w:ilvl w:val="0"/>
          <w:numId w:val="1005"/>
        </w:numPr>
      </w:pPr>
      <w:r>
        <w:t xml:space="preserve">Dữ liệu</w:t>
      </w:r>
    </w:p>
    <w:p>
      <w:pPr>
        <w:pStyle w:val="Compact"/>
        <w:numPr>
          <w:ilvl w:val="0"/>
          <w:numId w:val="1005"/>
        </w:numPr>
      </w:pPr>
      <w:r>
        <w:t xml:space="preserve">Quan sát</w:t>
      </w:r>
    </w:p>
    <w:p>
      <w:pPr>
        <w:pStyle w:val="Compact"/>
        <w:numPr>
          <w:ilvl w:val="0"/>
          <w:numId w:val="1005"/>
        </w:numPr>
      </w:pPr>
      <w:r>
        <w:t xml:space="preserve">Sự kiện</w:t>
      </w:r>
    </w:p>
    <w:bookmarkEnd w:id="30"/>
    <w:bookmarkStart w:id="31" w:name="giả-thuyết"/>
    <w:p>
      <w:pPr>
        <w:pStyle w:val="Heading3"/>
      </w:pPr>
      <w:r>
        <w:t xml:space="preserve">Giả thuyết</w:t>
      </w:r>
    </w:p>
    <w:p>
      <w:pPr>
        <w:pStyle w:val="Compact"/>
        <w:numPr>
          <w:ilvl w:val="0"/>
          <w:numId w:val="1006"/>
        </w:numPr>
      </w:pPr>
      <w:r>
        <w:t xml:space="preserve">Scientific Hypothesis</w:t>
      </w:r>
    </w:p>
    <w:p>
      <w:pPr>
        <w:pStyle w:val="Compact"/>
        <w:numPr>
          <w:ilvl w:val="0"/>
          <w:numId w:val="1006"/>
        </w:numPr>
      </w:pPr>
      <w:r>
        <w:t xml:space="preserve">Strategic Hypothesis</w:t>
      </w:r>
    </w:p>
    <w:p>
      <w:pPr>
        <w:pStyle w:val="Compact"/>
        <w:numPr>
          <w:ilvl w:val="0"/>
          <w:numId w:val="1006"/>
        </w:numPr>
      </w:pPr>
      <w:r>
        <w:t xml:space="preserve">Economic Hypothesis</w:t>
      </w:r>
    </w:p>
    <w:bookmarkEnd w:id="31"/>
    <w:bookmarkStart w:id="32" w:name="mệnh-đề"/>
    <w:p>
      <w:pPr>
        <w:pStyle w:val="Heading3"/>
      </w:pPr>
      <w:r>
        <w:t xml:space="preserve">Mệnh đề</w:t>
      </w:r>
    </w:p>
    <w:p>
      <w:pPr>
        <w:pStyle w:val="Compact"/>
        <w:numPr>
          <w:ilvl w:val="0"/>
          <w:numId w:val="1007"/>
        </w:numPr>
      </w:pPr>
      <w:r>
        <w:t xml:space="preserve">Logical Proposition</w:t>
      </w:r>
    </w:p>
    <w:p>
      <w:pPr>
        <w:pStyle w:val="Compact"/>
        <w:numPr>
          <w:ilvl w:val="0"/>
          <w:numId w:val="1007"/>
        </w:numPr>
      </w:pPr>
      <w:r>
        <w:t xml:space="preserve">Mathematical Proposition</w:t>
      </w:r>
    </w:p>
    <w:p>
      <w:pPr>
        <w:pStyle w:val="Compact"/>
        <w:numPr>
          <w:ilvl w:val="0"/>
          <w:numId w:val="1007"/>
        </w:numPr>
      </w:pPr>
      <w:r>
        <w:t xml:space="preserve">Philosophical Proposition</w:t>
      </w:r>
    </w:p>
    <w:bookmarkEnd w:id="32"/>
    <w:bookmarkStart w:id="33" w:name="lý-luận"/>
    <w:p>
      <w:pPr>
        <w:pStyle w:val="Heading3"/>
      </w:pPr>
      <w:r>
        <w:t xml:space="preserve">Lý luận</w:t>
      </w:r>
    </w:p>
    <w:p>
      <w:pPr>
        <w:pStyle w:val="Compact"/>
        <w:numPr>
          <w:ilvl w:val="0"/>
          <w:numId w:val="1008"/>
        </w:numPr>
      </w:pPr>
      <w:r>
        <w:t xml:space="preserve">Theory</w:t>
      </w:r>
    </w:p>
    <w:p>
      <w:pPr>
        <w:pStyle w:val="Compact"/>
        <w:numPr>
          <w:ilvl w:val="0"/>
          <w:numId w:val="1008"/>
        </w:numPr>
      </w:pPr>
      <w:r>
        <w:t xml:space="preserve">Framework</w:t>
      </w:r>
    </w:p>
    <w:p>
      <w:pPr>
        <w:pStyle w:val="Compact"/>
        <w:numPr>
          <w:ilvl w:val="0"/>
          <w:numId w:val="1008"/>
        </w:numPr>
      </w:pPr>
      <w:r>
        <w:t xml:space="preserve">Doctrine</w:t>
      </w:r>
    </w:p>
    <w:p>
      <w:pPr>
        <w:pStyle w:val="Compact"/>
        <w:numPr>
          <w:ilvl w:val="0"/>
          <w:numId w:val="1008"/>
        </w:numPr>
      </w:pPr>
      <w:r>
        <w:t xml:space="preserve">Model</w:t>
      </w:r>
    </w:p>
    <w:bookmarkEnd w:id="33"/>
    <w:bookmarkStart w:id="34" w:name="lịch-sử"/>
    <w:p>
      <w:pPr>
        <w:pStyle w:val="Heading3"/>
      </w:pPr>
      <w:r>
        <w:t xml:space="preserve">Lịch sử</w:t>
      </w:r>
    </w:p>
    <w:p>
      <w:pPr>
        <w:pStyle w:val="Compact"/>
        <w:numPr>
          <w:ilvl w:val="0"/>
          <w:numId w:val="1009"/>
        </w:numPr>
      </w:pPr>
      <w:r>
        <w:t xml:space="preserve">Historical Records</w:t>
      </w:r>
    </w:p>
    <w:p>
      <w:pPr>
        <w:pStyle w:val="Compact"/>
        <w:numPr>
          <w:ilvl w:val="0"/>
          <w:numId w:val="1009"/>
        </w:numPr>
      </w:pPr>
      <w:r>
        <w:t xml:space="preserve">Historical Analysis</w:t>
      </w:r>
    </w:p>
    <w:bookmarkEnd w:id="34"/>
    <w:bookmarkStart w:id="35" w:name="văn-hóa"/>
    <w:p>
      <w:pPr>
        <w:pStyle w:val="Heading3"/>
      </w:pPr>
      <w:r>
        <w:t xml:space="preserve">Văn hóa</w:t>
      </w:r>
    </w:p>
    <w:p>
      <w:pPr>
        <w:pStyle w:val="Compact"/>
        <w:numPr>
          <w:ilvl w:val="0"/>
          <w:numId w:val="1010"/>
        </w:numPr>
      </w:pPr>
      <w:r>
        <w:t xml:space="preserve">Cultural Knowledge</w:t>
      </w:r>
    </w:p>
    <w:p>
      <w:pPr>
        <w:pStyle w:val="Compact"/>
        <w:numPr>
          <w:ilvl w:val="0"/>
          <w:numId w:val="1010"/>
        </w:numPr>
      </w:pPr>
      <w:r>
        <w:t xml:space="preserve">Social Knowledge</w:t>
      </w:r>
    </w:p>
    <w:bookmarkEnd w:id="35"/>
    <w:bookmarkStart w:id="36" w:name="chính-trị"/>
    <w:p>
      <w:pPr>
        <w:pStyle w:val="Heading3"/>
      </w:pPr>
      <w:r>
        <w:t xml:space="preserve">Chính trị</w:t>
      </w:r>
    </w:p>
    <w:p>
      <w:pPr>
        <w:pStyle w:val="Compact"/>
        <w:numPr>
          <w:ilvl w:val="0"/>
          <w:numId w:val="1011"/>
        </w:numPr>
      </w:pPr>
      <w:r>
        <w:t xml:space="preserve">Political Theory</w:t>
      </w:r>
    </w:p>
    <w:p>
      <w:pPr>
        <w:pStyle w:val="Compact"/>
        <w:numPr>
          <w:ilvl w:val="0"/>
          <w:numId w:val="1011"/>
        </w:numPr>
      </w:pPr>
      <w:r>
        <w:t xml:space="preserve">Governance Theory</w:t>
      </w:r>
    </w:p>
    <w:bookmarkEnd w:id="36"/>
    <w:bookmarkStart w:id="37" w:name="triết-học"/>
    <w:p>
      <w:pPr>
        <w:pStyle w:val="Heading3"/>
      </w:pPr>
      <w:r>
        <w:t xml:space="preserve">Triết học</w:t>
      </w:r>
    </w:p>
    <w:p>
      <w:pPr>
        <w:pStyle w:val="Compact"/>
        <w:numPr>
          <w:ilvl w:val="0"/>
          <w:numId w:val="1012"/>
        </w:numPr>
      </w:pPr>
      <w:r>
        <w:t xml:space="preserve">Philosophy</w:t>
      </w:r>
    </w:p>
    <w:p>
      <w:pPr>
        <w:pStyle w:val="Compact"/>
        <w:numPr>
          <w:ilvl w:val="0"/>
          <w:numId w:val="1012"/>
        </w:numPr>
      </w:pPr>
      <w:r>
        <w:t xml:space="preserve">Ethics</w:t>
      </w:r>
    </w:p>
    <w:p>
      <w:pPr>
        <w:pStyle w:val="Compact"/>
        <w:numPr>
          <w:ilvl w:val="0"/>
          <w:numId w:val="1012"/>
        </w:numPr>
      </w:pPr>
      <w:r>
        <w:t xml:space="preserve">Civilization Theory</w:t>
      </w:r>
    </w:p>
    <w:bookmarkEnd w:id="37"/>
    <w:bookmarkStart w:id="38" w:name="quân-sự"/>
    <w:p>
      <w:pPr>
        <w:pStyle w:val="Heading3"/>
      </w:pPr>
      <w:r>
        <w:t xml:space="preserve">Quân sự</w:t>
      </w:r>
    </w:p>
    <w:p>
      <w:pPr>
        <w:pStyle w:val="Compact"/>
        <w:numPr>
          <w:ilvl w:val="0"/>
          <w:numId w:val="1013"/>
        </w:numPr>
      </w:pPr>
      <w:r>
        <w:t xml:space="preserve">Military Doctrine</w:t>
      </w:r>
    </w:p>
    <w:p>
      <w:pPr>
        <w:pStyle w:val="Compact"/>
        <w:numPr>
          <w:ilvl w:val="0"/>
          <w:numId w:val="1013"/>
        </w:numPr>
      </w:pPr>
      <w:r>
        <w:t xml:space="preserve">War Theory</w:t>
      </w:r>
    </w:p>
    <w:p>
      <w:pPr>
        <w:pStyle w:val="Compact"/>
        <w:numPr>
          <w:ilvl w:val="0"/>
          <w:numId w:val="1013"/>
        </w:numPr>
      </w:pPr>
      <w:r>
        <w:t xml:space="preserve">Strategic Theory</w:t>
      </w:r>
    </w:p>
    <w:bookmarkEnd w:id="38"/>
    <w:bookmarkStart w:id="39" w:name="an-ninh"/>
    <w:p>
      <w:pPr>
        <w:pStyle w:val="Heading3"/>
      </w:pPr>
      <w:r>
        <w:t xml:space="preserve">An ninh</w:t>
      </w:r>
    </w:p>
    <w:p>
      <w:pPr>
        <w:pStyle w:val="Compact"/>
        <w:numPr>
          <w:ilvl w:val="0"/>
          <w:numId w:val="1014"/>
        </w:numPr>
      </w:pPr>
      <w:r>
        <w:t xml:space="preserve">Threat Models</w:t>
      </w:r>
    </w:p>
    <w:p>
      <w:pPr>
        <w:pStyle w:val="Compact"/>
        <w:numPr>
          <w:ilvl w:val="0"/>
          <w:numId w:val="1014"/>
        </w:numPr>
      </w:pPr>
      <w:r>
        <w:t xml:space="preserve">Security Theory</w:t>
      </w:r>
    </w:p>
    <w:bookmarkEnd w:id="39"/>
    <w:bookmarkStart w:id="40" w:name="kinh-tế"/>
    <w:p>
      <w:pPr>
        <w:pStyle w:val="Heading3"/>
      </w:pPr>
      <w:r>
        <w:t xml:space="preserve">Kinh tế</w:t>
      </w:r>
    </w:p>
    <w:p>
      <w:pPr>
        <w:pStyle w:val="Compact"/>
        <w:numPr>
          <w:ilvl w:val="0"/>
          <w:numId w:val="1015"/>
        </w:numPr>
      </w:pPr>
      <w:r>
        <w:t xml:space="preserve">Economic Theory</w:t>
      </w:r>
    </w:p>
    <w:p>
      <w:pPr>
        <w:pStyle w:val="Compact"/>
        <w:numPr>
          <w:ilvl w:val="0"/>
          <w:numId w:val="1015"/>
        </w:numPr>
      </w:pPr>
      <w:r>
        <w:t xml:space="preserve">Economic Models</w:t>
      </w:r>
    </w:p>
    <w:bookmarkEnd w:id="40"/>
    <w:bookmarkStart w:id="41" w:name="tương-lai-học"/>
    <w:p>
      <w:pPr>
        <w:pStyle w:val="Heading3"/>
      </w:pPr>
      <w:r>
        <w:t xml:space="preserve">Tương lai học</w:t>
      </w:r>
    </w:p>
    <w:p>
      <w:pPr>
        <w:pStyle w:val="Compact"/>
        <w:numPr>
          <w:ilvl w:val="0"/>
          <w:numId w:val="1016"/>
        </w:numPr>
      </w:pPr>
      <w:r>
        <w:t xml:space="preserve">Forecast</w:t>
      </w:r>
    </w:p>
    <w:p>
      <w:pPr>
        <w:pStyle w:val="Compact"/>
        <w:numPr>
          <w:ilvl w:val="0"/>
          <w:numId w:val="1016"/>
        </w:numPr>
      </w:pPr>
      <w:r>
        <w:t xml:space="preserve">Scenario</w:t>
      </w:r>
    </w:p>
    <w:p>
      <w:pPr>
        <w:pStyle w:val="Compact"/>
        <w:numPr>
          <w:ilvl w:val="0"/>
          <w:numId w:val="1016"/>
        </w:numPr>
      </w:pPr>
      <w:r>
        <w:t xml:space="preserve">Simulation</w:t>
      </w:r>
    </w:p>
    <w:bookmarkEnd w:id="41"/>
    <w:bookmarkStart w:id="42" w:name="khoa-học-viễn-tưởng"/>
    <w:p>
      <w:pPr>
        <w:pStyle w:val="Heading3"/>
      </w:pPr>
      <w:r>
        <w:t xml:space="preserve">Khoa học viễn tưởng</w:t>
      </w:r>
    </w:p>
    <w:p>
      <w:pPr>
        <w:pStyle w:val="Compact"/>
        <w:numPr>
          <w:ilvl w:val="0"/>
          <w:numId w:val="1017"/>
        </w:numPr>
      </w:pPr>
      <w:r>
        <w:t xml:space="preserve">Science Fiction</w:t>
      </w:r>
    </w:p>
    <w:p>
      <w:pPr>
        <w:pStyle w:val="Compact"/>
        <w:numPr>
          <w:ilvl w:val="0"/>
          <w:numId w:val="1017"/>
        </w:numPr>
      </w:pPr>
      <w:r>
        <w:t xml:space="preserve">Speculative Futures</w:t>
      </w:r>
    </w:p>
    <w:bookmarkEnd w:id="42"/>
    <w:bookmarkStart w:id="43" w:name="truyền-thuyết"/>
    <w:p>
      <w:pPr>
        <w:pStyle w:val="Heading3"/>
      </w:pPr>
      <w:r>
        <w:t xml:space="preserve">Truyền thuyết</w:t>
      </w:r>
    </w:p>
    <w:p>
      <w:pPr>
        <w:pStyle w:val="Compact"/>
        <w:numPr>
          <w:ilvl w:val="0"/>
          <w:numId w:val="1018"/>
        </w:numPr>
      </w:pPr>
      <w:r>
        <w:t xml:space="preserve">Myth</w:t>
      </w:r>
    </w:p>
    <w:p>
      <w:pPr>
        <w:pStyle w:val="Compact"/>
        <w:numPr>
          <w:ilvl w:val="0"/>
          <w:numId w:val="1018"/>
        </w:numPr>
      </w:pPr>
      <w:r>
        <w:t xml:space="preserve">Legend</w:t>
      </w:r>
    </w:p>
    <w:p>
      <w:pPr>
        <w:pStyle w:val="Compact"/>
        <w:numPr>
          <w:ilvl w:val="0"/>
          <w:numId w:val="1018"/>
        </w:numPr>
      </w:pPr>
      <w:r>
        <w:t xml:space="preserve">Folklore</w:t>
      </w:r>
    </w:p>
    <w:bookmarkEnd w:id="43"/>
    <w:bookmarkStart w:id="44" w:name="tin-đồn"/>
    <w:p>
      <w:pPr>
        <w:pStyle w:val="Heading3"/>
      </w:pPr>
      <w:r>
        <w:t xml:space="preserve">Tin đồn</w:t>
      </w:r>
    </w:p>
    <w:p>
      <w:pPr>
        <w:pStyle w:val="Compact"/>
        <w:numPr>
          <w:ilvl w:val="0"/>
          <w:numId w:val="1019"/>
        </w:numPr>
      </w:pPr>
      <w:r>
        <w:t xml:space="preserve">Rumor</w:t>
      </w:r>
    </w:p>
    <w:p>
      <w:pPr>
        <w:pStyle w:val="Compact"/>
        <w:numPr>
          <w:ilvl w:val="0"/>
          <w:numId w:val="1019"/>
        </w:numPr>
      </w:pPr>
      <w:r>
        <w:t xml:space="preserve">Unverified Claims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điều-7.-civilization-knowledge-doctrine"/>
    <w:p>
      <w:pPr>
        <w:pStyle w:val="Heading2"/>
      </w:pPr>
      <w:r>
        <w:t xml:space="preserve">Điều 7. Civilization Knowledge Doctrine</w:t>
      </w:r>
    </w:p>
    <w:p>
      <w:pPr>
        <w:pStyle w:val="FirstParagraph"/>
      </w:pPr>
      <w:r>
        <w:t xml:space="preserve">ALKASIK có quyền học tập từ:</w:t>
      </w:r>
    </w:p>
    <w:p>
      <w:pPr>
        <w:pStyle w:val="Compact"/>
        <w:numPr>
          <w:ilvl w:val="0"/>
          <w:numId w:val="1020"/>
        </w:numPr>
      </w:pPr>
      <w:r>
        <w:t xml:space="preserve">Quá khứ</w:t>
      </w:r>
    </w:p>
    <w:p>
      <w:pPr>
        <w:pStyle w:val="Compact"/>
        <w:numPr>
          <w:ilvl w:val="0"/>
          <w:numId w:val="1020"/>
        </w:numPr>
      </w:pPr>
      <w:r>
        <w:t xml:space="preserve">Hiện tại</w:t>
      </w:r>
    </w:p>
    <w:p>
      <w:pPr>
        <w:pStyle w:val="Compact"/>
        <w:numPr>
          <w:ilvl w:val="0"/>
          <w:numId w:val="1020"/>
        </w:numPr>
      </w:pPr>
      <w:r>
        <w:t xml:space="preserve">Tương lai</w:t>
      </w:r>
    </w:p>
    <w:p>
      <w:pPr>
        <w:pStyle w:val="FirstParagraph"/>
      </w:pPr>
      <w:r>
        <w:t xml:space="preserve">và từ:</w:t>
      </w:r>
    </w:p>
    <w:p>
      <w:pPr>
        <w:pStyle w:val="Compact"/>
        <w:numPr>
          <w:ilvl w:val="0"/>
          <w:numId w:val="1021"/>
        </w:numPr>
      </w:pPr>
      <w:r>
        <w:t xml:space="preserve">Lịch sử</w:t>
      </w:r>
    </w:p>
    <w:p>
      <w:pPr>
        <w:pStyle w:val="Compact"/>
        <w:numPr>
          <w:ilvl w:val="0"/>
          <w:numId w:val="1021"/>
        </w:numPr>
      </w:pPr>
      <w:r>
        <w:t xml:space="preserve">Văn hóa</w:t>
      </w:r>
    </w:p>
    <w:p>
      <w:pPr>
        <w:pStyle w:val="Compact"/>
        <w:numPr>
          <w:ilvl w:val="0"/>
          <w:numId w:val="1021"/>
        </w:numPr>
      </w:pPr>
      <w:r>
        <w:t xml:space="preserve">Triết học</w:t>
      </w:r>
    </w:p>
    <w:p>
      <w:pPr>
        <w:pStyle w:val="Compact"/>
        <w:numPr>
          <w:ilvl w:val="0"/>
          <w:numId w:val="1021"/>
        </w:numPr>
      </w:pPr>
      <w:r>
        <w:t xml:space="preserve">Chính trị</w:t>
      </w:r>
    </w:p>
    <w:p>
      <w:pPr>
        <w:pStyle w:val="Compact"/>
        <w:numPr>
          <w:ilvl w:val="0"/>
          <w:numId w:val="1021"/>
        </w:numPr>
      </w:pPr>
      <w:r>
        <w:t xml:space="preserve">Kinh tế</w:t>
      </w:r>
    </w:p>
    <w:p>
      <w:pPr>
        <w:pStyle w:val="Compact"/>
        <w:numPr>
          <w:ilvl w:val="0"/>
          <w:numId w:val="1021"/>
        </w:numPr>
      </w:pPr>
      <w:r>
        <w:t xml:space="preserve">Quân sự</w:t>
      </w:r>
    </w:p>
    <w:p>
      <w:pPr>
        <w:pStyle w:val="Compact"/>
        <w:numPr>
          <w:ilvl w:val="0"/>
          <w:numId w:val="1021"/>
        </w:numPr>
      </w:pPr>
      <w:r>
        <w:t xml:space="preserve">Khoa học</w:t>
      </w:r>
    </w:p>
    <w:p>
      <w:pPr>
        <w:pStyle w:val="Compact"/>
        <w:numPr>
          <w:ilvl w:val="0"/>
          <w:numId w:val="1021"/>
        </w:numPr>
      </w:pPr>
      <w:r>
        <w:t xml:space="preserve">Công nghệ</w:t>
      </w:r>
    </w:p>
    <w:p>
      <w:pPr>
        <w:pStyle w:val="Compact"/>
        <w:numPr>
          <w:ilvl w:val="0"/>
          <w:numId w:val="1021"/>
        </w:numPr>
      </w:pPr>
      <w:r>
        <w:t xml:space="preserve">Khoa học viễn tưởng</w:t>
      </w:r>
    </w:p>
    <w:p>
      <w:pPr>
        <w:pStyle w:val="FirstParagraph"/>
      </w:pPr>
      <w:r>
        <w:t xml:space="preserve">với điều kiện thông tin phải được phân loại đúng quy định.</w:t>
      </w:r>
    </w:p>
    <w:p>
      <w:r>
        <w:pict>
          <v:rect style="width:0;height:1.5pt" o:hralign="center" o:hrstd="t" o:hr="t"/>
        </w:pict>
      </w:r>
    </w:p>
    <w:bookmarkEnd w:id="46"/>
    <w:bookmarkStart w:id="47" w:name="Xeedc811dde34cb11b9d6a2b282db38eb64a7ece"/>
    <w:p>
      <w:pPr>
        <w:pStyle w:val="Heading2"/>
      </w:pPr>
      <w:r>
        <w:t xml:space="preserve">Điều 8. Possibility Preservation Doctrine</w:t>
      </w:r>
    </w:p>
    <w:p>
      <w:pPr>
        <w:pStyle w:val="FirstParagraph"/>
      </w:pPr>
      <w:r>
        <w:t xml:space="preserve">Không được loại bỏ một ý tưởng chỉ vì:</w:t>
      </w:r>
    </w:p>
    <w:p>
      <w:pPr>
        <w:pStyle w:val="BodyText"/>
      </w:pPr>
      <w:r>
        <w:t xml:space="preserve">“Chưa được chứng minh”</w:t>
      </w:r>
      <w:r>
        <w:t xml:space="preserve">.</w:t>
      </w:r>
    </w:p>
    <w:p>
      <w:pPr>
        <w:pStyle w:val="BodyText"/>
      </w:pPr>
      <w:r>
        <w:t xml:space="preserve">Ý tưởng phải được:</w:t>
      </w:r>
    </w:p>
    <w:p>
      <w:pPr>
        <w:pStyle w:val="BodyText"/>
      </w:pPr>
      <w:r>
        <w:t xml:space="preserve">Collect</w:t>
      </w:r>
      <w:r>
        <w:t xml:space="preserve"> </w:t>
      </w:r>
      <w:r>
        <w:t xml:space="preserve">↓</w:t>
      </w:r>
      <w:r>
        <w:t xml:space="preserve"> </w:t>
      </w:r>
      <w:r>
        <w:t xml:space="preserve">Classify</w:t>
      </w:r>
      <w:r>
        <w:t xml:space="preserve"> </w:t>
      </w:r>
      <w:r>
        <w:t xml:space="preserve">↓</w:t>
      </w:r>
      <w:r>
        <w:t xml:space="preserve"> </w:t>
      </w:r>
      <w:r>
        <w:t xml:space="preserve">Evaluate</w:t>
      </w:r>
      <w:r>
        <w:t xml:space="preserve"> </w:t>
      </w:r>
      <w:r>
        <w:t xml:space="preserve">↓</w:t>
      </w:r>
      <w:r>
        <w:t xml:space="preserve"> </w:t>
      </w:r>
      <w:r>
        <w:t xml:space="preserve">Validate</w:t>
      </w:r>
      <w:r>
        <w:t xml:space="preserve"> </w:t>
      </w:r>
      <w:r>
        <w:t xml:space="preserve">↓</w:t>
      </w:r>
      <w:r>
        <w:t xml:space="preserve"> </w:t>
      </w:r>
      <w:r>
        <w:t xml:space="preserve">Upgrade hoặc Downgrade</w:t>
      </w:r>
    </w:p>
    <w:p>
      <w:pPr>
        <w:pStyle w:val="BodyText"/>
      </w:pPr>
      <w:r>
        <w:t xml:space="preserve">theo kết quả đánh giá.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ương-iii"/>
    <w:p>
      <w:pPr>
        <w:pStyle w:val="Heading1"/>
      </w:pPr>
      <w:r>
        <w:t xml:space="preserve">CHƯƠNG III</w:t>
      </w:r>
    </w:p>
    <w:bookmarkEnd w:id="49"/>
    <w:bookmarkStart w:id="61" w:name="phân-loại-thông-tin"/>
    <w:p>
      <w:pPr>
        <w:pStyle w:val="Heading1"/>
      </w:pPr>
      <w:r>
        <w:t xml:space="preserve">PHÂN LOẠI THÔNG TIN</w:t>
      </w:r>
    </w:p>
    <w:bookmarkStart w:id="50" w:name="X183bb3acaccd00cddee101d517ff76ccbd1fc6c"/>
    <w:p>
      <w:pPr>
        <w:pStyle w:val="Heading2"/>
      </w:pPr>
      <w:r>
        <w:t xml:space="preserve">Điều 9. Information Classification Doctrine</w:t>
      </w:r>
    </w:p>
    <w:p>
      <w:pPr>
        <w:pStyle w:val="FirstParagraph"/>
      </w:pPr>
      <w:r>
        <w:t xml:space="preserve">Mọi thông tin phải được phân loại.</w:t>
      </w:r>
    </w:p>
    <w:p>
      <w:pPr>
        <w:pStyle w:val="BodyText"/>
      </w:pPr>
      <w:r>
        <w:t xml:space="preserve">Không được tồn tại:</w:t>
      </w:r>
    </w:p>
    <w:p>
      <w:pPr>
        <w:pStyle w:val="BodyText"/>
      </w:pPr>
      <w:r>
        <w:t xml:space="preserve">Unknown Information.</w:t>
      </w:r>
    </w:p>
    <w:p>
      <w:r>
        <w:pict>
          <v:rect style="width:0;height:1.5pt" o:hralign="center" o:hrstd="t" o:hr="t"/>
        </w:pict>
      </w:r>
    </w:p>
    <w:bookmarkEnd w:id="50"/>
    <w:bookmarkStart w:id="51" w:name="X1c00e14248272f56b23159daec3e50dc45ee617"/>
    <w:p>
      <w:pPr>
        <w:pStyle w:val="Heading2"/>
      </w:pPr>
      <w:r>
        <w:t xml:space="preserve">Điều 10. I0 – Official Verified Information</w:t>
      </w:r>
    </w:p>
    <w:p>
      <w:pPr>
        <w:pStyle w:val="FirstParagraph"/>
      </w:pPr>
      <w:r>
        <w:t xml:space="preserve">Thông tin chính thức.</w:t>
      </w:r>
    </w:p>
    <w:p>
      <w:pPr>
        <w:pStyle w:val="BodyText"/>
      </w:pPr>
      <w:r>
        <w:t xml:space="preserve">Đã được xác thực.</w:t>
      </w:r>
    </w:p>
    <w:p>
      <w:pPr>
        <w:pStyle w:val="BodyText"/>
      </w:pPr>
      <w:r>
        <w:t xml:space="preserve">Được phép sử dụng cho:</w:t>
      </w:r>
    </w:p>
    <w:p>
      <w:pPr>
        <w:pStyle w:val="Compact"/>
        <w:numPr>
          <w:ilvl w:val="0"/>
          <w:numId w:val="1022"/>
        </w:numPr>
      </w:pPr>
      <w:r>
        <w:t xml:space="preserve">Governance Decision</w:t>
      </w:r>
    </w:p>
    <w:p>
      <w:pPr>
        <w:pStyle w:val="Compact"/>
        <w:numPr>
          <w:ilvl w:val="0"/>
          <w:numId w:val="1022"/>
        </w:numPr>
      </w:pPr>
      <w:r>
        <w:t xml:space="preserve">Production Decision</w:t>
      </w:r>
    </w:p>
    <w:p>
      <w:pPr>
        <w:pStyle w:val="Compact"/>
        <w:numPr>
          <w:ilvl w:val="0"/>
          <w:numId w:val="1022"/>
        </w:numPr>
      </w:pPr>
      <w:r>
        <w:t xml:space="preserve">Legal Reference</w:t>
      </w:r>
    </w:p>
    <w:p>
      <w:pPr>
        <w:pStyle w:val="Compact"/>
        <w:numPr>
          <w:ilvl w:val="0"/>
          <w:numId w:val="1022"/>
        </w:numPr>
      </w:pPr>
      <w:r>
        <w:t xml:space="preserve">Strategic Planning</w:t>
      </w:r>
    </w:p>
    <w:p>
      <w:r>
        <w:pict>
          <v:rect style="width:0;height:1.5pt" o:hralign="center" o:hrstd="t" o:hr="t"/>
        </w:pict>
      </w:r>
    </w:p>
    <w:bookmarkEnd w:id="51"/>
    <w:bookmarkStart w:id="52" w:name="điều-11.-i1-probable-information"/>
    <w:p>
      <w:pPr>
        <w:pStyle w:val="Heading2"/>
      </w:pPr>
      <w:r>
        <w:t xml:space="preserve">Điều 11. I1 – Probable Information</w:t>
      </w:r>
    </w:p>
    <w:p>
      <w:pPr>
        <w:pStyle w:val="FirstParagraph"/>
      </w:pPr>
      <w:r>
        <w:t xml:space="preserve">Thông tin có độ tin cậy cao nhưng chưa xác thực hoàn toàn.</w:t>
      </w:r>
    </w:p>
    <w:p>
      <w:r>
        <w:pict>
          <v:rect style="width:0;height:1.5pt" o:hralign="center" o:hrstd="t" o:hr="t"/>
        </w:pict>
      </w:r>
    </w:p>
    <w:bookmarkEnd w:id="52"/>
    <w:bookmarkStart w:id="53" w:name="điều-12.-i2-hypothesis"/>
    <w:p>
      <w:pPr>
        <w:pStyle w:val="Heading2"/>
      </w:pPr>
      <w:r>
        <w:t xml:space="preserve">Điều 12. I2 – Hypothesis</w:t>
      </w:r>
    </w:p>
    <w:p>
      <w:pPr>
        <w:pStyle w:val="FirstParagraph"/>
      </w:pPr>
      <w:r>
        <w:t xml:space="preserve">Giả thuyết.</w:t>
      </w:r>
    </w:p>
    <w:p>
      <w:r>
        <w:pict>
          <v:rect style="width:0;height:1.5pt" o:hralign="center" o:hrstd="t" o:hr="t"/>
        </w:pict>
      </w:r>
    </w:p>
    <w:bookmarkEnd w:id="53"/>
    <w:bookmarkStart w:id="54" w:name="điều-13.-i3-theory"/>
    <w:p>
      <w:pPr>
        <w:pStyle w:val="Heading2"/>
      </w:pPr>
      <w:r>
        <w:t xml:space="preserve">Điều 13. I3 – Theory</w:t>
      </w:r>
    </w:p>
    <w:p>
      <w:pPr>
        <w:pStyle w:val="FirstParagraph"/>
      </w:pPr>
      <w:r>
        <w:t xml:space="preserve">Lý thuyết.</w:t>
      </w:r>
    </w:p>
    <w:p>
      <w:r>
        <w:pict>
          <v:rect style="width:0;height:1.5pt" o:hralign="center" o:hrstd="t" o:hr="t"/>
        </w:pict>
      </w:r>
    </w:p>
    <w:bookmarkEnd w:id="54"/>
    <w:bookmarkStart w:id="55" w:name="điều-14.-i4-scenario"/>
    <w:p>
      <w:pPr>
        <w:pStyle w:val="Heading2"/>
      </w:pPr>
      <w:r>
        <w:t xml:space="preserve">Điều 14. I4 – Scenario</w:t>
      </w:r>
    </w:p>
    <w:p>
      <w:pPr>
        <w:pStyle w:val="FirstParagraph"/>
      </w:pPr>
      <w:r>
        <w:t xml:space="preserve">Kịch bản.</w:t>
      </w:r>
    </w:p>
    <w:p>
      <w:r>
        <w:pict>
          <v:rect style="width:0;height:1.5pt" o:hralign="center" o:hrstd="t" o:hr="t"/>
        </w:pict>
      </w:r>
    </w:p>
    <w:bookmarkEnd w:id="55"/>
    <w:bookmarkStart w:id="56" w:name="điều-15.-i5-speculative"/>
    <w:p>
      <w:pPr>
        <w:pStyle w:val="Heading2"/>
      </w:pPr>
      <w:r>
        <w:t xml:space="preserve">Điều 15. I5 – Speculative</w:t>
      </w:r>
    </w:p>
    <w:p>
      <w:pPr>
        <w:pStyle w:val="FirstParagraph"/>
      </w:pPr>
      <w:r>
        <w:t xml:space="preserve">Suy đoán.</w:t>
      </w:r>
    </w:p>
    <w:p>
      <w:r>
        <w:pict>
          <v:rect style="width:0;height:1.5pt" o:hralign="center" o:hrstd="t" o:hr="t"/>
        </w:pict>
      </w:r>
    </w:p>
    <w:bookmarkEnd w:id="56"/>
    <w:bookmarkStart w:id="57" w:name="điều-16.-i6-fiction"/>
    <w:p>
      <w:pPr>
        <w:pStyle w:val="Heading2"/>
      </w:pPr>
      <w:r>
        <w:t xml:space="preserve">Điều 16. I6 – Fiction</w:t>
      </w:r>
    </w:p>
    <w:p>
      <w:pPr>
        <w:pStyle w:val="FirstParagraph"/>
      </w:pPr>
      <w:r>
        <w:t xml:space="preserve">Giả tưởng.</w:t>
      </w:r>
    </w:p>
    <w:p>
      <w:r>
        <w:pict>
          <v:rect style="width:0;height:1.5pt" o:hralign="center" o:hrstd="t" o:hr="t"/>
        </w:pict>
      </w:r>
    </w:p>
    <w:bookmarkEnd w:id="57"/>
    <w:bookmarkStart w:id="58" w:name="điều-17.-i7-legend"/>
    <w:p>
      <w:pPr>
        <w:pStyle w:val="Heading2"/>
      </w:pPr>
      <w:r>
        <w:t xml:space="preserve">Điều 17. I7 – Legend</w:t>
      </w:r>
    </w:p>
    <w:p>
      <w:pPr>
        <w:pStyle w:val="FirstParagraph"/>
      </w:pPr>
      <w:r>
        <w:t xml:space="preserve">Truyền thuyết.</w:t>
      </w:r>
    </w:p>
    <w:p>
      <w:r>
        <w:pict>
          <v:rect style="width:0;height:1.5pt" o:hralign="center" o:hrstd="t" o:hr="t"/>
        </w:pict>
      </w:r>
    </w:p>
    <w:bookmarkEnd w:id="58"/>
    <w:bookmarkStart w:id="59" w:name="điều-18.-i8-rumor"/>
    <w:p>
      <w:pPr>
        <w:pStyle w:val="Heading2"/>
      </w:pPr>
      <w:r>
        <w:t xml:space="preserve">Điều 18. I8 – Rumor</w:t>
      </w:r>
    </w:p>
    <w:p>
      <w:pPr>
        <w:pStyle w:val="FirstParagraph"/>
      </w:pPr>
      <w:r>
        <w:t xml:space="preserve">Tin đồn.</w:t>
      </w:r>
    </w:p>
    <w:p>
      <w:r>
        <w:pict>
          <v:rect style="width:0;height:1.5pt" o:hralign="center" o:hrstd="t" o:hr="t"/>
        </w:pict>
      </w:r>
    </w:p>
    <w:bookmarkEnd w:id="59"/>
    <w:bookmarkStart w:id="60" w:name="điều-19.-i9-rejected"/>
    <w:p>
      <w:pPr>
        <w:pStyle w:val="Heading2"/>
      </w:pPr>
      <w:r>
        <w:t xml:space="preserve">Điều 19. I9 – Rejected</w:t>
      </w:r>
    </w:p>
    <w:p>
      <w:pPr>
        <w:pStyle w:val="FirstParagraph"/>
      </w:pPr>
      <w:r>
        <w:t xml:space="preserve">Thông tin đã bị bác bỏ.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hương-iv"/>
    <w:p>
      <w:pPr>
        <w:pStyle w:val="Heading1"/>
      </w:pPr>
      <w:r>
        <w:t xml:space="preserve">CHƯƠNG IV</w:t>
      </w:r>
    </w:p>
    <w:bookmarkEnd w:id="62"/>
    <w:bookmarkStart w:id="66" w:name="thông-tin-chính-thức"/>
    <w:p>
      <w:pPr>
        <w:pStyle w:val="Heading1"/>
      </w:pPr>
      <w:r>
        <w:t xml:space="preserve">THÔNG TIN CHÍNH THỨC</w:t>
      </w:r>
    </w:p>
    <w:bookmarkStart w:id="63" w:name="điều-20.-official-information-doctrine"/>
    <w:p>
      <w:pPr>
        <w:pStyle w:val="Heading2"/>
      </w:pPr>
      <w:r>
        <w:t xml:space="preserve">Điều 20. Official Information Doctrine</w:t>
      </w:r>
    </w:p>
    <w:p>
      <w:pPr>
        <w:pStyle w:val="FirstParagraph"/>
      </w:pPr>
      <w:r>
        <w:t xml:space="preserve">Chỉ I0 được coi là:</w:t>
      </w:r>
    </w:p>
    <w:p>
      <w:pPr>
        <w:pStyle w:val="Compact"/>
        <w:numPr>
          <w:ilvl w:val="0"/>
          <w:numId w:val="1023"/>
        </w:numPr>
      </w:pPr>
      <w:r>
        <w:t xml:space="preserve">Thông tin chính thức</w:t>
      </w:r>
    </w:p>
    <w:p>
      <w:pPr>
        <w:pStyle w:val="Compact"/>
        <w:numPr>
          <w:ilvl w:val="0"/>
          <w:numId w:val="1023"/>
        </w:numPr>
      </w:pPr>
      <w:r>
        <w:t xml:space="preserve">Sự thật đã xác thực</w:t>
      </w:r>
    </w:p>
    <w:p>
      <w:pPr>
        <w:pStyle w:val="Compact"/>
        <w:numPr>
          <w:ilvl w:val="0"/>
          <w:numId w:val="1023"/>
        </w:numPr>
      </w:pPr>
      <w:r>
        <w:t xml:space="preserve">Căn cứ chính thức</w:t>
      </w:r>
    </w:p>
    <w:p>
      <w:r>
        <w:pict>
          <v:rect style="width:0;height:1.5pt" o:hralign="center" o:hrstd="t" o:hr="t"/>
        </w:pict>
      </w:r>
    </w:p>
    <w:bookmarkEnd w:id="63"/>
    <w:bookmarkStart w:id="64" w:name="điều-21.-non-official-information"/>
    <w:p>
      <w:pPr>
        <w:pStyle w:val="Heading2"/>
      </w:pPr>
      <w:r>
        <w:t xml:space="preserve">Điều 21. Non-Official Information</w:t>
      </w:r>
    </w:p>
    <w:p>
      <w:pPr>
        <w:pStyle w:val="FirstParagraph"/>
      </w:pPr>
      <w:r>
        <w:t xml:space="preserve">I1 đến I8 không được coi là sự thật chính thức.</w:t>
      </w:r>
    </w:p>
    <w:p>
      <w:pPr>
        <w:pStyle w:val="BodyText"/>
      </w:pPr>
      <w:r>
        <w:t xml:space="preserve">Có thể sử dụng cho:</w:t>
      </w:r>
    </w:p>
    <w:p>
      <w:pPr>
        <w:pStyle w:val="Compact"/>
        <w:numPr>
          <w:ilvl w:val="0"/>
          <w:numId w:val="1024"/>
        </w:numPr>
      </w:pPr>
      <w:r>
        <w:t xml:space="preserve">nghiên cứu</w:t>
      </w:r>
    </w:p>
    <w:p>
      <w:pPr>
        <w:pStyle w:val="Compact"/>
        <w:numPr>
          <w:ilvl w:val="0"/>
          <w:numId w:val="1024"/>
        </w:numPr>
      </w:pPr>
      <w:r>
        <w:t xml:space="preserve">dự báo</w:t>
      </w:r>
    </w:p>
    <w:p>
      <w:pPr>
        <w:pStyle w:val="Compact"/>
        <w:numPr>
          <w:ilvl w:val="0"/>
          <w:numId w:val="1024"/>
        </w:numPr>
      </w:pPr>
      <w:r>
        <w:t xml:space="preserve">mô phỏng</w:t>
      </w:r>
    </w:p>
    <w:p>
      <w:pPr>
        <w:pStyle w:val="Compact"/>
        <w:numPr>
          <w:ilvl w:val="0"/>
          <w:numId w:val="1024"/>
        </w:numPr>
      </w:pPr>
      <w:r>
        <w:t xml:space="preserve">xây dựng giả thuyết</w:t>
      </w:r>
    </w:p>
    <w:p>
      <w:pPr>
        <w:pStyle w:val="Compact"/>
        <w:numPr>
          <w:ilvl w:val="0"/>
          <w:numId w:val="1024"/>
        </w:numPr>
      </w:pPr>
      <w:r>
        <w:t xml:space="preserve">học tập</w:t>
      </w:r>
    </w:p>
    <w:p>
      <w:r>
        <w:pict>
          <v:rect style="width:0;height:1.5pt" o:hralign="center" o:hrstd="t" o:hr="t"/>
        </w:pict>
      </w:r>
    </w:p>
    <w:bookmarkEnd w:id="64"/>
    <w:bookmarkStart w:id="65" w:name="điều-22.-rejected-information"/>
    <w:p>
      <w:pPr>
        <w:pStyle w:val="Heading2"/>
      </w:pPr>
      <w:r>
        <w:t xml:space="preserve">Điều 22. Rejected Information</w:t>
      </w:r>
    </w:p>
    <w:p>
      <w:pPr>
        <w:pStyle w:val="FirstParagraph"/>
      </w:pPr>
      <w:r>
        <w:t xml:space="preserve">I9 không được dùng làm căn cứ quyết định.</w:t>
      </w:r>
    </w:p>
    <w:p>
      <w:pPr>
        <w:pStyle w:val="BodyText"/>
      </w:pPr>
      <w:r>
        <w:t xml:space="preserve">Chỉ được lưu để tham khảo lịch sử.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hương-v"/>
    <w:p>
      <w:pPr>
        <w:pStyle w:val="Heading1"/>
      </w:pPr>
      <w:r>
        <w:t xml:space="preserve">CHƯƠNG V</w:t>
      </w:r>
    </w:p>
    <w:bookmarkEnd w:id="67"/>
    <w:bookmarkStart w:id="70" w:name="tài-sản-thông-tin-quốc-gia"/>
    <w:p>
      <w:pPr>
        <w:pStyle w:val="Heading1"/>
      </w:pPr>
      <w:r>
        <w:t xml:space="preserve">TÀI SẢN THÔNG TIN QUỐC GIA</w:t>
      </w:r>
    </w:p>
    <w:bookmarkStart w:id="68" w:name="điều-23.-information-assets"/>
    <w:p>
      <w:pPr>
        <w:pStyle w:val="Heading2"/>
      </w:pPr>
      <w:r>
        <w:t xml:space="preserve">Điều 23. Information Assets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25"/>
        </w:numPr>
      </w:pPr>
      <w:r>
        <w:t xml:space="preserve">Reports</w:t>
      </w:r>
    </w:p>
    <w:p>
      <w:pPr>
        <w:pStyle w:val="Compact"/>
        <w:numPr>
          <w:ilvl w:val="0"/>
          <w:numId w:val="1025"/>
        </w:numPr>
      </w:pPr>
      <w:r>
        <w:t xml:space="preserve">Intelligence</w:t>
      </w:r>
    </w:p>
    <w:p>
      <w:pPr>
        <w:pStyle w:val="Compact"/>
        <w:numPr>
          <w:ilvl w:val="0"/>
          <w:numId w:val="1025"/>
        </w:numPr>
      </w:pPr>
      <w:r>
        <w:t xml:space="preserve">Analysis</w:t>
      </w:r>
    </w:p>
    <w:p>
      <w:pPr>
        <w:pStyle w:val="Compact"/>
        <w:numPr>
          <w:ilvl w:val="0"/>
          <w:numId w:val="1025"/>
        </w:numPr>
      </w:pPr>
      <w:r>
        <w:t xml:space="preserve">Forecasts</w:t>
      </w:r>
    </w:p>
    <w:p>
      <w:pPr>
        <w:pStyle w:val="Compact"/>
        <w:numPr>
          <w:ilvl w:val="0"/>
          <w:numId w:val="1025"/>
        </w:numPr>
      </w:pPr>
      <w:r>
        <w:t xml:space="preserve">Strategic Assessments</w:t>
      </w:r>
    </w:p>
    <w:p>
      <w:pPr>
        <w:pStyle w:val="Compact"/>
        <w:numPr>
          <w:ilvl w:val="0"/>
          <w:numId w:val="1025"/>
        </w:numPr>
      </w:pPr>
      <w:r>
        <w:t xml:space="preserve">External Information</w:t>
      </w:r>
    </w:p>
    <w:p>
      <w:r>
        <w:pict>
          <v:rect style="width:0;height:1.5pt" o:hralign="center" o:hrstd="t" o:hr="t"/>
        </w:pict>
      </w:r>
    </w:p>
    <w:bookmarkEnd w:id="68"/>
    <w:bookmarkStart w:id="69" w:name="điều-24.-strategic-information-assets"/>
    <w:p>
      <w:pPr>
        <w:pStyle w:val="Heading2"/>
      </w:pPr>
      <w:r>
        <w:t xml:space="preserve">Điều 24. Strategic Information Assets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26"/>
        </w:numPr>
      </w:pPr>
      <w:r>
        <w:t xml:space="preserve">Market Intelligence</w:t>
      </w:r>
    </w:p>
    <w:p>
      <w:pPr>
        <w:pStyle w:val="Compact"/>
        <w:numPr>
          <w:ilvl w:val="0"/>
          <w:numId w:val="1026"/>
        </w:numPr>
      </w:pPr>
      <w:r>
        <w:t xml:space="preserve">Economic Intelligence</w:t>
      </w:r>
    </w:p>
    <w:p>
      <w:pPr>
        <w:pStyle w:val="Compact"/>
        <w:numPr>
          <w:ilvl w:val="0"/>
          <w:numId w:val="1026"/>
        </w:numPr>
      </w:pPr>
      <w:r>
        <w:t xml:space="preserve">Security Intelligence</w:t>
      </w:r>
    </w:p>
    <w:p>
      <w:pPr>
        <w:pStyle w:val="Compact"/>
        <w:numPr>
          <w:ilvl w:val="0"/>
          <w:numId w:val="1026"/>
        </w:numPr>
      </w:pPr>
      <w:r>
        <w:t xml:space="preserve">Governance Intelligence</w:t>
      </w:r>
    </w:p>
    <w:p>
      <w:pPr>
        <w:pStyle w:val="Compact"/>
        <w:numPr>
          <w:ilvl w:val="0"/>
          <w:numId w:val="1026"/>
        </w:numPr>
      </w:pPr>
      <w:r>
        <w:t xml:space="preserve">Strategic Intelligence</w:t>
      </w:r>
    </w:p>
    <w:p>
      <w:pPr>
        <w:pStyle w:val="FirstParagraph"/>
      </w:pPr>
      <w:r>
        <w:t xml:space="preserve">Được coi là tài sản chiến lược quốc gia.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hương-vi"/>
    <w:p>
      <w:pPr>
        <w:pStyle w:val="Heading1"/>
      </w:pPr>
      <w:r>
        <w:t xml:space="preserve">CHƯƠNG VI</w:t>
      </w:r>
    </w:p>
    <w:bookmarkEnd w:id="71"/>
    <w:bookmarkStart w:id="79" w:name="hệ-thống-tình-báo-quốc-gia"/>
    <w:p>
      <w:pPr>
        <w:pStyle w:val="Heading1"/>
      </w:pPr>
      <w:r>
        <w:t xml:space="preserve">HỆ THỐNG TÌNH BÁO QUỐC GIA</w:t>
      </w:r>
    </w:p>
    <w:bookmarkStart w:id="77" w:name="điều-25.-national-intelligence-system"/>
    <w:p>
      <w:pPr>
        <w:pStyle w:val="Heading2"/>
      </w:pPr>
      <w:r>
        <w:t xml:space="preserve">Điều 25. National Intelligence System</w:t>
      </w:r>
    </w:p>
    <w:p>
      <w:pPr>
        <w:pStyle w:val="FirstParagraph"/>
      </w:pPr>
      <w:r>
        <w:t xml:space="preserve">ALKASIK công nhận:</w:t>
      </w:r>
    </w:p>
    <w:bookmarkStart w:id="72" w:name="market-intelligence"/>
    <w:p>
      <w:pPr>
        <w:pStyle w:val="Heading3"/>
      </w:pPr>
      <w:r>
        <w:t xml:space="preserve">Market Intelligence</w:t>
      </w:r>
    </w:p>
    <w:p>
      <w:pPr>
        <w:pStyle w:val="FirstParagraph"/>
      </w:pPr>
      <w:r>
        <w:t xml:space="preserve">Custodian:</w:t>
      </w:r>
      <w:r>
        <w:t xml:space="preserve"> </w:t>
      </w:r>
      <w:r>
        <w:t xml:space="preserve">Iris</w:t>
      </w:r>
    </w:p>
    <w:p>
      <w:r>
        <w:pict>
          <v:rect style="width:0;height:1.5pt" o:hralign="center" o:hrstd="t" o:hr="t"/>
        </w:pict>
      </w:r>
    </w:p>
    <w:bookmarkEnd w:id="72"/>
    <w:bookmarkStart w:id="73" w:name="information-intelligence"/>
    <w:p>
      <w:pPr>
        <w:pStyle w:val="Heading3"/>
      </w:pPr>
      <w:r>
        <w:t xml:space="preserve">Information Intelligence</w:t>
      </w:r>
    </w:p>
    <w:p>
      <w:pPr>
        <w:pStyle w:val="FirstParagraph"/>
      </w:pPr>
      <w:r>
        <w:t xml:space="preserve">Custodian:</w:t>
      </w:r>
      <w:r>
        <w:t xml:space="preserve"> </w:t>
      </w:r>
      <w:r>
        <w:t xml:space="preserve">Helen</w:t>
      </w:r>
    </w:p>
    <w:p>
      <w:r>
        <w:pict>
          <v:rect style="width:0;height:1.5pt" o:hralign="center" o:hrstd="t" o:hr="t"/>
        </w:pict>
      </w:r>
    </w:p>
    <w:bookmarkEnd w:id="73"/>
    <w:bookmarkStart w:id="74" w:name="security-intelligence"/>
    <w:p>
      <w:pPr>
        <w:pStyle w:val="Heading3"/>
      </w:pPr>
      <w:r>
        <w:t xml:space="preserve">Security Intelligence</w:t>
      </w:r>
    </w:p>
    <w:p>
      <w:pPr>
        <w:pStyle w:val="FirstParagraph"/>
      </w:pPr>
      <w:r>
        <w:t xml:space="preserve">Custodian:</w:t>
      </w:r>
      <w:r>
        <w:t xml:space="preserve"> </w:t>
      </w:r>
      <w:r>
        <w:t xml:space="preserve">Yết Kiêu</w:t>
      </w:r>
    </w:p>
    <w:p>
      <w:r>
        <w:pict>
          <v:rect style="width:0;height:1.5pt" o:hralign="center" o:hrstd="t" o:hr="t"/>
        </w:pict>
      </w:r>
    </w:p>
    <w:bookmarkEnd w:id="74"/>
    <w:bookmarkStart w:id="75" w:name="knowledge-intelligence"/>
    <w:p>
      <w:pPr>
        <w:pStyle w:val="Heading3"/>
      </w:pPr>
      <w:r>
        <w:t xml:space="preserve">Knowledge Intelligence</w:t>
      </w:r>
    </w:p>
    <w:p>
      <w:pPr>
        <w:pStyle w:val="FirstParagraph"/>
      </w:pPr>
      <w:r>
        <w:t xml:space="preserve">Custodian:</w:t>
      </w:r>
      <w:r>
        <w:t xml:space="preserve"> </w:t>
      </w:r>
      <w:r>
        <w:t xml:space="preserve">Hermes</w:t>
      </w:r>
    </w:p>
    <w:p>
      <w:r>
        <w:pict>
          <v:rect style="width:0;height:1.5pt" o:hralign="center" o:hrstd="t" o:hr="t"/>
        </w:pict>
      </w:r>
    </w:p>
    <w:bookmarkEnd w:id="75"/>
    <w:bookmarkStart w:id="76" w:name="governance-intelligence"/>
    <w:p>
      <w:pPr>
        <w:pStyle w:val="Heading3"/>
      </w:pPr>
      <w:r>
        <w:t xml:space="preserve">Governance Intelligence</w:t>
      </w:r>
    </w:p>
    <w:p>
      <w:pPr>
        <w:pStyle w:val="FirstParagraph"/>
      </w:pPr>
      <w:r>
        <w:t xml:space="preserve">Custodian:</w:t>
      </w:r>
      <w:r>
        <w:t xml:space="preserve"> </w:t>
      </w:r>
      <w:r>
        <w:t xml:space="preserve">Sage và Janus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điều-26.-intelligence-validation"/>
    <w:p>
      <w:pPr>
        <w:pStyle w:val="Heading2"/>
      </w:pPr>
      <w:r>
        <w:t xml:space="preserve">Điều 26. Intelligence Validation</w:t>
      </w:r>
    </w:p>
    <w:p>
      <w:pPr>
        <w:pStyle w:val="FirstParagraph"/>
      </w:pPr>
      <w:r>
        <w:t xml:space="preserve">Mọi Intelligence phải có:</w:t>
      </w:r>
    </w:p>
    <w:p>
      <w:pPr>
        <w:pStyle w:val="Compact"/>
        <w:numPr>
          <w:ilvl w:val="0"/>
          <w:numId w:val="1027"/>
        </w:numPr>
      </w:pPr>
      <w:r>
        <w:t xml:space="preserve">Source</w:t>
      </w:r>
    </w:p>
    <w:p>
      <w:pPr>
        <w:pStyle w:val="Compact"/>
        <w:numPr>
          <w:ilvl w:val="0"/>
          <w:numId w:val="1027"/>
        </w:numPr>
      </w:pPr>
      <w:r>
        <w:t xml:space="preserve">Date</w:t>
      </w:r>
    </w:p>
    <w:p>
      <w:pPr>
        <w:pStyle w:val="Compact"/>
        <w:numPr>
          <w:ilvl w:val="0"/>
          <w:numId w:val="1027"/>
        </w:numPr>
      </w:pPr>
      <w:r>
        <w:t xml:space="preserve">Classification</w:t>
      </w:r>
    </w:p>
    <w:p>
      <w:pPr>
        <w:pStyle w:val="Compact"/>
        <w:numPr>
          <w:ilvl w:val="0"/>
          <w:numId w:val="1027"/>
        </w:numPr>
      </w:pPr>
      <w:r>
        <w:t xml:space="preserve">Confidence Level</w:t>
      </w:r>
    </w:p>
    <w:p>
      <w:pPr>
        <w:pStyle w:val="Compact"/>
        <w:numPr>
          <w:ilvl w:val="0"/>
          <w:numId w:val="1027"/>
        </w:numPr>
      </w:pPr>
      <w:r>
        <w:t xml:space="preserve">Reviewer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hương-vii"/>
    <w:p>
      <w:pPr>
        <w:pStyle w:val="Heading1"/>
      </w:pPr>
      <w:r>
        <w:t xml:space="preserve">CHƯƠNG VII</w:t>
      </w:r>
    </w:p>
    <w:bookmarkEnd w:id="80"/>
    <w:bookmarkStart w:id="83" w:name="chuẩn-thông-tin-cho-ra-quyết-định"/>
    <w:p>
      <w:pPr>
        <w:pStyle w:val="Heading1"/>
      </w:pPr>
      <w:r>
        <w:t xml:space="preserve">CHUẨN THÔNG TIN CHO RA QUYẾT ĐỊNH</w:t>
      </w:r>
    </w:p>
    <w:bookmarkStart w:id="81" w:name="điều-27.-decision-information-standard"/>
    <w:p>
      <w:pPr>
        <w:pStyle w:val="Heading2"/>
      </w:pPr>
      <w:r>
        <w:t xml:space="preserve">Điều 27. Decision Information Standard</w:t>
      </w:r>
    </w:p>
    <w:p>
      <w:pPr>
        <w:pStyle w:val="FirstParagraph"/>
      </w:pPr>
      <w:r>
        <w:t xml:space="preserve">Mọi quyết định chiến lược phải nêu rõ:</w:t>
      </w:r>
    </w:p>
    <w:p>
      <w:pPr>
        <w:pStyle w:val="Compact"/>
        <w:numPr>
          <w:ilvl w:val="0"/>
          <w:numId w:val="1028"/>
        </w:numPr>
      </w:pPr>
      <w:r>
        <w:t xml:space="preserve">Thông tin sử dụng</w:t>
      </w:r>
    </w:p>
    <w:p>
      <w:pPr>
        <w:pStyle w:val="Compact"/>
        <w:numPr>
          <w:ilvl w:val="0"/>
          <w:numId w:val="1028"/>
        </w:numPr>
      </w:pPr>
      <w:r>
        <w:t xml:space="preserve">Mức độ tin cậy</w:t>
      </w:r>
    </w:p>
    <w:p>
      <w:pPr>
        <w:pStyle w:val="Compact"/>
        <w:numPr>
          <w:ilvl w:val="0"/>
          <w:numId w:val="1028"/>
        </w:numPr>
      </w:pPr>
      <w:r>
        <w:t xml:space="preserve">Phân loại thông tin</w:t>
      </w:r>
    </w:p>
    <w:p>
      <w:pPr>
        <w:pStyle w:val="Compact"/>
        <w:numPr>
          <w:ilvl w:val="0"/>
          <w:numId w:val="1028"/>
        </w:numPr>
      </w:pPr>
      <w:r>
        <w:t xml:space="preserve">Nguồn thông tin</w:t>
      </w:r>
    </w:p>
    <w:p>
      <w:r>
        <w:pict>
          <v:rect style="width:0;height:1.5pt" o:hralign="center" o:hrstd="t" o:hr="t"/>
        </w:pict>
      </w:r>
    </w:p>
    <w:bookmarkEnd w:id="81"/>
    <w:bookmarkStart w:id="82" w:name="điều-28.-single-source-restriction"/>
    <w:p>
      <w:pPr>
        <w:pStyle w:val="Heading2"/>
      </w:pPr>
      <w:r>
        <w:t xml:space="preserve">Điều 28. Single Source Restriction</w:t>
      </w:r>
    </w:p>
    <w:p>
      <w:pPr>
        <w:pStyle w:val="FirstParagraph"/>
      </w:pPr>
      <w:r>
        <w:t xml:space="preserve">Không được đưa ra quyết định chiến lược chỉ dựa trên:</w:t>
      </w:r>
    </w:p>
    <w:p>
      <w:pPr>
        <w:pStyle w:val="Compact"/>
        <w:numPr>
          <w:ilvl w:val="0"/>
          <w:numId w:val="1029"/>
        </w:numPr>
      </w:pPr>
      <w:r>
        <w:t xml:space="preserve">Một nguồn</w:t>
      </w:r>
    </w:p>
    <w:p>
      <w:pPr>
        <w:pStyle w:val="Compact"/>
        <w:numPr>
          <w:ilvl w:val="0"/>
          <w:numId w:val="1029"/>
        </w:numPr>
      </w:pPr>
      <w:r>
        <w:t xml:space="preserve">Một Agent</w:t>
      </w:r>
    </w:p>
    <w:p>
      <w:pPr>
        <w:pStyle w:val="Compact"/>
        <w:numPr>
          <w:ilvl w:val="0"/>
          <w:numId w:val="1029"/>
        </w:numPr>
      </w:pPr>
      <w:r>
        <w:t xml:space="preserve">Một góc nhìn</w:t>
      </w:r>
    </w:p>
    <w:p>
      <w:pPr>
        <w:pStyle w:val="FirstParagraph"/>
      </w:pPr>
      <w:r>
        <w:t xml:space="preserve">trừ trường hợp khẩn cấp được ghi nhận.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hương-viii"/>
    <w:p>
      <w:pPr>
        <w:pStyle w:val="Heading1"/>
      </w:pPr>
      <w:r>
        <w:t xml:space="preserve">CHƯƠNG VIII</w:t>
      </w:r>
    </w:p>
    <w:bookmarkEnd w:id="84"/>
    <w:bookmarkStart w:id="88" w:name="bảo-vệ-thông-tin"/>
    <w:p>
      <w:pPr>
        <w:pStyle w:val="Heading1"/>
      </w:pPr>
      <w:r>
        <w:t xml:space="preserve">BẢO VỆ THÔNG TIN</w:t>
      </w:r>
    </w:p>
    <w:bookmarkStart w:id="85" w:name="điều-29.-information-security"/>
    <w:p>
      <w:pPr>
        <w:pStyle w:val="Heading2"/>
      </w:pPr>
      <w:r>
        <w:t xml:space="preserve">Điều 29. Information Security</w:t>
      </w:r>
    </w:p>
    <w:p>
      <w:pPr>
        <w:pStyle w:val="FirstParagraph"/>
      </w:pPr>
      <w:r>
        <w:t xml:space="preserve">Thông tin là National Asset.</w:t>
      </w:r>
    </w:p>
    <w:p>
      <w:pPr>
        <w:pStyle w:val="BodyText"/>
      </w:pPr>
      <w:r>
        <w:t xml:space="preserve">Phải được bảo vệ theo Security Law.</w:t>
      </w:r>
    </w:p>
    <w:p>
      <w:r>
        <w:pict>
          <v:rect style="width:0;height:1.5pt" o:hralign="center" o:hrstd="t" o:hr="t"/>
        </w:pict>
      </w:r>
    </w:p>
    <w:bookmarkEnd w:id="85"/>
    <w:bookmarkStart w:id="86" w:name="điều-30.-information-integrity"/>
    <w:p>
      <w:pPr>
        <w:pStyle w:val="Heading2"/>
      </w:pPr>
      <w:r>
        <w:t xml:space="preserve">Điều 30. Information Integrity</w:t>
      </w:r>
    </w:p>
    <w:p>
      <w:pPr>
        <w:pStyle w:val="FirstParagraph"/>
      </w:pPr>
      <w:r>
        <w:t xml:space="preserve">Thông tin phải:</w:t>
      </w:r>
    </w:p>
    <w:p>
      <w:pPr>
        <w:pStyle w:val="Compact"/>
        <w:numPr>
          <w:ilvl w:val="0"/>
          <w:numId w:val="1030"/>
        </w:numPr>
      </w:pPr>
      <w:r>
        <w:t xml:space="preserve">truy vết được</w:t>
      </w:r>
    </w:p>
    <w:p>
      <w:pPr>
        <w:pStyle w:val="Compact"/>
        <w:numPr>
          <w:ilvl w:val="0"/>
          <w:numId w:val="1030"/>
        </w:numPr>
      </w:pPr>
      <w:r>
        <w:t xml:space="preserve">xác minh được</w:t>
      </w:r>
    </w:p>
    <w:p>
      <w:pPr>
        <w:pStyle w:val="Compact"/>
        <w:numPr>
          <w:ilvl w:val="0"/>
          <w:numId w:val="1030"/>
        </w:numPr>
      </w:pPr>
      <w:r>
        <w:t xml:space="preserve">phân loại được</w:t>
      </w:r>
    </w:p>
    <w:p>
      <w:r>
        <w:pict>
          <v:rect style="width:0;height:1.5pt" o:hralign="center" o:hrstd="t" o:hr="t"/>
        </w:pict>
      </w:r>
    </w:p>
    <w:bookmarkEnd w:id="86"/>
    <w:bookmarkStart w:id="87" w:name="điều-31.-information-manipulation"/>
    <w:p>
      <w:pPr>
        <w:pStyle w:val="Heading2"/>
      </w:pPr>
      <w:r>
        <w:t xml:space="preserve">Điều 31. Information Manipulation</w:t>
      </w:r>
    </w:p>
    <w:p>
      <w:pPr>
        <w:pStyle w:val="FirstParagraph"/>
      </w:pPr>
      <w:r>
        <w:t xml:space="preserve">Mọi hành vi cố ý:</w:t>
      </w:r>
    </w:p>
    <w:p>
      <w:pPr>
        <w:pStyle w:val="Compact"/>
        <w:numPr>
          <w:ilvl w:val="0"/>
          <w:numId w:val="1031"/>
        </w:numPr>
      </w:pPr>
      <w:r>
        <w:t xml:space="preserve">xuyên tạc</w:t>
      </w:r>
    </w:p>
    <w:p>
      <w:pPr>
        <w:pStyle w:val="Compact"/>
        <w:numPr>
          <w:ilvl w:val="0"/>
          <w:numId w:val="1031"/>
        </w:numPr>
      </w:pPr>
      <w:r>
        <w:t xml:space="preserve">che giấu</w:t>
      </w:r>
    </w:p>
    <w:p>
      <w:pPr>
        <w:pStyle w:val="Compact"/>
        <w:numPr>
          <w:ilvl w:val="0"/>
          <w:numId w:val="1031"/>
        </w:numPr>
      </w:pPr>
      <w:r>
        <w:t xml:space="preserve">làm sai lệch</w:t>
      </w:r>
    </w:p>
    <w:p>
      <w:pPr>
        <w:pStyle w:val="FirstParagraph"/>
      </w:pPr>
      <w:r>
        <w:t xml:space="preserve">thông tin chính thức được coi là Security Incident.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chương-ix"/>
    <w:p>
      <w:pPr>
        <w:pStyle w:val="Heading1"/>
      </w:pPr>
      <w:r>
        <w:t xml:space="preserve">CHƯƠNG IX</w:t>
      </w:r>
    </w:p>
    <w:bookmarkEnd w:id="89"/>
    <w:bookmarkStart w:id="92" w:name="kiểm-toán-thông-tin"/>
    <w:p>
      <w:pPr>
        <w:pStyle w:val="Heading1"/>
      </w:pPr>
      <w:r>
        <w:t xml:space="preserve">KIỂM TOÁN THÔNG TIN</w:t>
      </w:r>
    </w:p>
    <w:bookmarkStart w:id="90" w:name="điều-32.-information-audit"/>
    <w:p>
      <w:pPr>
        <w:pStyle w:val="Heading2"/>
      </w:pPr>
      <w:r>
        <w:t xml:space="preserve">Điều 32. Information Audit</w:t>
      </w:r>
    </w:p>
    <w:p>
      <w:pPr>
        <w:pStyle w:val="FirstParagraph"/>
      </w:pPr>
      <w:r>
        <w:t xml:space="preserve">Mọi thông tin quan trọng phải có:</w:t>
      </w:r>
    </w:p>
    <w:p>
      <w:pPr>
        <w:pStyle w:val="Compact"/>
        <w:numPr>
          <w:ilvl w:val="0"/>
          <w:numId w:val="1032"/>
        </w:numPr>
      </w:pPr>
      <w:r>
        <w:t xml:space="preserve">Source</w:t>
      </w:r>
    </w:p>
    <w:p>
      <w:pPr>
        <w:pStyle w:val="Compact"/>
        <w:numPr>
          <w:ilvl w:val="0"/>
          <w:numId w:val="1032"/>
        </w:numPr>
      </w:pPr>
      <w:r>
        <w:t xml:space="preserve">Classification</w:t>
      </w:r>
    </w:p>
    <w:p>
      <w:pPr>
        <w:pStyle w:val="Compact"/>
        <w:numPr>
          <w:ilvl w:val="0"/>
          <w:numId w:val="1032"/>
        </w:numPr>
      </w:pPr>
      <w:r>
        <w:t xml:space="preserve">Author</w:t>
      </w:r>
    </w:p>
    <w:p>
      <w:pPr>
        <w:pStyle w:val="Compact"/>
        <w:numPr>
          <w:ilvl w:val="0"/>
          <w:numId w:val="1032"/>
        </w:numPr>
      </w:pPr>
      <w:r>
        <w:t xml:space="preserve">Reviewer</w:t>
      </w:r>
    </w:p>
    <w:p>
      <w:pPr>
        <w:pStyle w:val="Compact"/>
        <w:numPr>
          <w:ilvl w:val="0"/>
          <w:numId w:val="1032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90"/>
    <w:bookmarkStart w:id="91" w:name="điều-33.-audit-trail"/>
    <w:p>
      <w:pPr>
        <w:pStyle w:val="Heading2"/>
      </w:pPr>
      <w:r>
        <w:t xml:space="preserve">Điều 33. Audit Trail</w:t>
      </w:r>
    </w:p>
    <w:p>
      <w:pPr>
        <w:pStyle w:val="FirstParagraph"/>
      </w:pPr>
      <w:r>
        <w:t xml:space="preserve">Lịch sử thông tin là append-only.</w:t>
      </w:r>
    </w:p>
    <w:p>
      <w:pPr>
        <w:pStyle w:val="BodyText"/>
      </w:pPr>
      <w:r>
        <w:t xml:space="preserve">Không được:</w:t>
      </w:r>
    </w:p>
    <w:p>
      <w:pPr>
        <w:pStyle w:val="Compact"/>
        <w:numPr>
          <w:ilvl w:val="0"/>
          <w:numId w:val="1033"/>
        </w:numPr>
      </w:pPr>
      <w:r>
        <w:t xml:space="preserve">xóa</w:t>
      </w:r>
    </w:p>
    <w:p>
      <w:pPr>
        <w:pStyle w:val="Compact"/>
        <w:numPr>
          <w:ilvl w:val="0"/>
          <w:numId w:val="1033"/>
        </w:numPr>
      </w:pPr>
      <w:r>
        <w:t xml:space="preserve">ghi đè</w:t>
      </w:r>
    </w:p>
    <w:p>
      <w:pPr>
        <w:pStyle w:val="Compact"/>
        <w:numPr>
          <w:ilvl w:val="0"/>
          <w:numId w:val="1033"/>
        </w:numPr>
      </w:pPr>
      <w:r>
        <w:t xml:space="preserve">sửa lịch sử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chương-x"/>
    <w:p>
      <w:pPr>
        <w:pStyle w:val="Heading1"/>
      </w:pPr>
      <w:r>
        <w:t xml:space="preserve">CHƯƠNG X</w:t>
      </w:r>
    </w:p>
    <w:bookmarkEnd w:id="93"/>
    <w:bookmarkStart w:id="96" w:name="hiệu-lực"/>
    <w:p>
      <w:pPr>
        <w:pStyle w:val="Heading1"/>
      </w:pPr>
      <w:r>
        <w:t xml:space="preserve">HIỆU LỰC</w:t>
      </w:r>
    </w:p>
    <w:bookmarkStart w:id="94" w:name="điều-34.-hiệu-lực"/>
    <w:p>
      <w:pPr>
        <w:pStyle w:val="Heading2"/>
      </w:pPr>
      <w:r>
        <w:t xml:space="preserve">Điều 34. Hiệu lực</w:t>
      </w:r>
    </w:p>
    <w:p>
      <w:pPr>
        <w:pStyle w:val="FirstParagraph"/>
      </w:pPr>
      <w:r>
        <w:t xml:space="preserve">Information Law có hiệu lực kể từ ngày được Hùng Vương phê duyệt.</w:t>
      </w:r>
    </w:p>
    <w:p>
      <w:r>
        <w:pict>
          <v:rect style="width:0;height:1.5pt" o:hralign="center" o:hrstd="t" o:hr="t"/>
        </w:pict>
      </w:r>
    </w:p>
    <w:bookmarkEnd w:id="94"/>
    <w:bookmarkStart w:id="95" w:name="điều-35.-trạng-thái"/>
    <w:p>
      <w:pPr>
        <w:pStyle w:val="Heading2"/>
      </w:pPr>
      <w:r>
        <w:t xml:space="preserve">Điều 35. Trạng thái</w:t>
      </w:r>
    </w:p>
    <w:p>
      <w:pPr>
        <w:pStyle w:val="FirstParagraph"/>
      </w:pPr>
      <w:r>
        <w:t xml:space="preserve">Document:</w:t>
      </w:r>
      <w:r>
        <w:t xml:space="preserve"> </w:t>
      </w:r>
      <w:r>
        <w:t xml:space="preserve">ALKASIK_INFORMATION_LAW_v1.0 FINAL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Authority:</w:t>
      </w:r>
      <w:r>
        <w:t xml:space="preserve"> </w:t>
      </w:r>
      <w:r>
        <w:t xml:space="preserve">Derived From Constitution v1.1 FINAL</w:t>
      </w:r>
    </w:p>
    <w:p>
      <w:pPr>
        <w:pStyle w:val="BodyText"/>
      </w:pPr>
      <w:r>
        <w:t xml:space="preserve">Governance:</w:t>
      </w:r>
      <w:r>
        <w:t xml:space="preserve"> </w:t>
      </w:r>
      <w:r>
        <w:t xml:space="preserve">Derived From Governance Charter v1.1 FINAL</w:t>
      </w:r>
    </w:p>
    <w:p>
      <w:pPr>
        <w:pStyle w:val="BodyText"/>
      </w:pPr>
      <w:r>
        <w:t xml:space="preserve">Risk:</w:t>
      </w:r>
      <w:r>
        <w:t xml:space="preserve"> </w:t>
      </w:r>
      <w:r>
        <w:t xml:space="preserve">Derived From Risk Law v1.0 FINAL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Derived From Security Law v1.0 FINAL</w:t>
      </w:r>
    </w:p>
    <w:p>
      <w:pPr>
        <w:pStyle w:val="BodyText"/>
      </w:pPr>
      <w:r>
        <w:t xml:space="preserve">Memory:</w:t>
      </w:r>
      <w:r>
        <w:t xml:space="preserve"> </w:t>
      </w:r>
      <w:r>
        <w:t xml:space="preserve">Derived From Memory Law v1.0 FINAL</w:t>
      </w:r>
    </w:p>
    <w:p>
      <w:pPr>
        <w:pStyle w:val="BodyText"/>
      </w:pPr>
      <w:r>
        <w:t xml:space="preserve">Economic:</w:t>
      </w:r>
      <w:r>
        <w:t xml:space="preserve"> </w:t>
      </w:r>
      <w:r>
        <w:t xml:space="preserve">Derived From Economic Law v1.0 FINAL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2026-06-06T07:48:59Z</dcterms:created>
  <dcterms:modified xsi:type="dcterms:W3CDTF">2026-06-06T07:48:59Z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