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Шифование</w:t>
      </w:r>
      <w:r>
        <w:t xml:space="preserve"> </w:t>
      </w:r>
      <w:r>
        <w:t xml:space="preserve">гаммированием</w:t>
      </w:r>
    </w:p>
    <w:p>
      <w:pPr>
        <w:pStyle w:val="Author"/>
      </w:pPr>
      <w:r>
        <w:t xml:space="preserve">Аристова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шифрование гамиированием, реализовать соответствующий алгоритм на языке Julia.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шифр гаммированием</w:t>
      </w:r>
    </w:p>
    <w:bookmarkEnd w:id="21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код-шифрования-гаммированием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Код шифрования гаммированием</w:t>
      </w:r>
    </w:p>
    <w:p>
      <w:pPr>
        <w:pStyle w:val="FirstParagraph"/>
      </w:pPr>
      <w:r>
        <w:t xml:space="preserve">В коде задан русский алфавит. Необходимые переменные содержат текст, который необходимо зашифровать и гамма-ключ.</w:t>
      </w:r>
    </w:p>
    <w:p>
      <w:pPr>
        <w:pStyle w:val="BodyText"/>
      </w:pPr>
      <w:r>
        <w:t xml:space="preserve">Две функции реализуют переходы от текста к номерам в алфавите и наоборот.</w:t>
      </w:r>
    </w:p>
    <w:p>
      <w:pPr>
        <w:pStyle w:val="BodyText"/>
      </w:pPr>
      <w:r>
        <w:t xml:space="preserve">Сперва необходимо перевести тексты в массивы номеров символов, а также зациклить гамма-ключ так, чтобы символов хватило для шифрования строки длиной</w:t>
      </w:r>
      <w:r>
        <w:t xml:space="preserve"> </w:t>
      </w:r>
      <w:r>
        <w:rPr>
          <w:i/>
          <w:iCs/>
        </w:rPr>
        <w:t xml:space="preserve">length(text)</w:t>
      </w:r>
      <w:r>
        <w:t xml:space="preserve">.</w:t>
      </w:r>
    </w:p>
    <w:p>
      <w:pPr>
        <w:pStyle w:val="BodyText"/>
      </w:pPr>
      <w:r>
        <w:t xml:space="preserve">Затем реализуем шифрование текста нахождением остатка от деления на</w:t>
      </w:r>
      <w:r>
        <w:t xml:space="preserve"> </w:t>
      </w:r>
      <w:r>
        <w:rPr>
          <w:b/>
          <w:bCs/>
        </w:rPr>
        <w:t xml:space="preserve">33</w:t>
      </w:r>
      <w:r>
        <w:t xml:space="preserve"> </w:t>
      </w:r>
      <w:r>
        <w:t xml:space="preserve">суммы индексов каждого из символов текста и гамма-ключа.</w:t>
      </w:r>
    </w:p>
    <w:p>
      <w:pPr>
        <w:pStyle w:val="BodyText"/>
      </w:pPr>
      <w:r>
        <w:t xml:space="preserve">Для расшифровки текста находим остатки от деления на</w:t>
      </w:r>
      <w:r>
        <w:t xml:space="preserve"> </w:t>
      </w:r>
      <w:r>
        <w:rPr>
          <w:b/>
          <w:bCs/>
        </w:rPr>
        <w:t xml:space="preserve">33</w:t>
      </w:r>
      <w:r>
        <w:t xml:space="preserve"> </w:t>
      </w:r>
      <w:r>
        <w:t xml:space="preserve">разности числового значения символа в шифре и соответствующего значения гамма-ключа.</w:t>
      </w:r>
    </w:p>
    <w:p>
      <w:pPr>
        <w:pStyle w:val="BodyText"/>
      </w:pPr>
      <w:r>
        <w:t xml:space="preserve">Затем переводим массивы числовых значений в текст и выводим результаты.</w:t>
      </w:r>
    </w:p>
    <w:p>
      <w:pPr>
        <w:pStyle w:val="SourceCode"/>
      </w:pPr>
      <w:r>
        <w:rPr>
          <w:rStyle w:val="NormalTok"/>
        </w:rPr>
        <w:t xml:space="preserve">alphabet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'А'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'Б'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'Г'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'Д'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'Е'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'Ж'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'З'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'И'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'Й'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'Л'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'Т'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'У'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'Ф'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'Х'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'Ц'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'Ч'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'Ш'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'Щ'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'Ъ'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'Ы'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'Ь'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'Э'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'Ю'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'Я'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"</w:t>
      </w:r>
      <w:r>
        <w:rPr>
          <w:rStyle w:val="NormalTok"/>
        </w:rPr>
        <w:t xml:space="preserve">ПРИКАЗ</w:t>
      </w:r>
      <w:r>
        <w:rPr>
          <w:rStyle w:val="KeywordTok"/>
        </w:rPr>
        <w:t xml:space="preserve">"</w:t>
      </w:r>
      <w:r>
        <w:br/>
      </w:r>
      <w:r>
        <w:rPr>
          <w:rStyle w:val="NormalTok"/>
        </w:rPr>
        <w:t xml:space="preserve">gamma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"</w:t>
      </w:r>
      <w:r>
        <w:rPr>
          <w:rStyle w:val="NormalTok"/>
        </w:rPr>
        <w:t xml:space="preserve">ГАММА</w:t>
      </w:r>
      <w:r>
        <w:rPr>
          <w:rStyle w:val="Keyword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function text_to_numbers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text</w:t>
      </w:r>
      <w:r>
        <w:rPr>
          <w:rStyle w:val="RegionMarke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findfirst</w:t>
      </w:r>
      <w:r>
        <w:rPr>
          <w:rStyle w:val="RegionMarkerTok"/>
        </w:rPr>
        <w:t xml:space="preserve">(</w:t>
      </w:r>
      <w:r>
        <w:rPr>
          <w:rStyle w:val="KeywordTok"/>
        </w:rPr>
        <w:t xml:space="preserve">==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c</w:t>
      </w:r>
      <w:r>
        <w:rPr>
          <w:rStyle w:val="RegionMarker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alphabet</w:t>
      </w:r>
      <w:r>
        <w:rPr>
          <w:rStyle w:val="RegionMarkerTok"/>
        </w:rPr>
        <w:t xml:space="preserve">)</w:t>
      </w:r>
      <w:r>
        <w:rPr>
          <w:rStyle w:val="NormalTok"/>
        </w:rPr>
        <w:t xml:space="preserve"> for c in collect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text</w:t>
      </w:r>
      <w:r>
        <w:rPr>
          <w:rStyle w:val="RegionMarkerTok"/>
        </w:rPr>
        <w:t xml:space="preserve">)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function numbers_to_text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numbers</w:t>
      </w:r>
      <w:r>
        <w:rPr>
          <w:rStyle w:val="RegionMarkerTok"/>
        </w:rPr>
        <w:t xml:space="preserve">)</w:t>
      </w:r>
      <w:r>
        <w:br/>
      </w:r>
      <w:r>
        <w:rPr>
          <w:rStyle w:val="NormalTok"/>
        </w:rPr>
        <w:t xml:space="preserve">    join</w:t>
      </w:r>
      <w:r>
        <w:rPr>
          <w:rStyle w:val="RegionMarkerTok"/>
        </w:rPr>
        <w:t xml:space="preserve">(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KeywordTok"/>
        </w:rPr>
        <w:t xml:space="preserve">[n]</w:t>
      </w:r>
      <w:r>
        <w:rPr>
          <w:rStyle w:val="NormalTok"/>
        </w:rPr>
        <w:t xml:space="preserve"> for </w:t>
      </w:r>
      <w:r>
        <w:rPr>
          <w:rStyle w:val="KeywordTok"/>
        </w:rPr>
        <w:t xml:space="preserve">n</w:t>
      </w:r>
      <w:r>
        <w:rPr>
          <w:rStyle w:val="NormalTok"/>
        </w:rPr>
        <w:t xml:space="preserve"> in numbers</w:t>
      </w:r>
      <w:r>
        <w:rPr>
          <w:rStyle w:val="KeywordTok"/>
        </w:rPr>
        <w:t xml:space="preserve">]</w:t>
      </w:r>
      <w:r>
        <w:rPr>
          <w:rStyle w:val="RegionMarkerTok"/>
        </w:rPr>
        <w:t xml:space="preserve">)</w:t>
      </w:r>
      <w:r>
        <w:br/>
      </w:r>
      <w:r>
        <w:rPr>
          <w:rStyle w:val="NormalTok"/>
        </w:rPr>
        <w:t xml:space="preserve">end </w:t>
      </w:r>
      <w:r>
        <w:br/>
      </w:r>
      <w:r>
        <w:br/>
      </w:r>
      <w:r>
        <w:rPr>
          <w:rStyle w:val="NormalTok"/>
        </w:rPr>
        <w:t xml:space="preserve">gamma_extended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join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first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collect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repeat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gamma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ceil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Int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length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text</w:t>
      </w:r>
      <w:r>
        <w:rPr>
          <w:rStyle w:val="RegionMarkerTok"/>
        </w:rPr>
        <w:t xml:space="preserve">)</w:t>
      </w:r>
      <w:r>
        <w:rPr>
          <w:rStyle w:val="KeywordTok"/>
        </w:rPr>
        <w:t xml:space="preserve">/</w:t>
      </w:r>
      <w:r>
        <w:rPr>
          <w:rStyle w:val="NormalTok"/>
        </w:rPr>
        <w:t xml:space="preserve">length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gamma</w:t>
      </w:r>
      <w:r>
        <w:rPr>
          <w:rStyle w:val="RegionMarkerTok"/>
        </w:rPr>
        <w:t xml:space="preserve">))))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text</w:t>
      </w:r>
      <w:r>
        <w:rPr>
          <w:rStyle w:val="RegionMarker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text_numbers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text_to_numbers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text</w:t>
      </w:r>
      <w:r>
        <w:rPr>
          <w:rStyle w:val="RegionMarkerTok"/>
        </w:rPr>
        <w:t xml:space="preserve">)</w:t>
      </w:r>
      <w:r>
        <w:br/>
      </w:r>
      <w:r>
        <w:rPr>
          <w:rStyle w:val="NormalTok"/>
        </w:rPr>
        <w:t xml:space="preserve">gamma_numbers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text_to_numbers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gamma_extended</w:t>
      </w:r>
      <w:r>
        <w:rPr>
          <w:rStyle w:val="RegionMarke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encrypted_numbers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mod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t</w:t>
      </w:r>
      <w:r>
        <w:rPr>
          <w:rStyle w:val="KeywordTok"/>
        </w:rPr>
        <w:t xml:space="preserve">+</w:t>
      </w:r>
      <w:r>
        <w:rPr>
          <w:rStyle w:val="NormalTok"/>
        </w:rPr>
        <w:t xml:space="preserve">g</w:t>
      </w:r>
      <w:r>
        <w:rPr>
          <w:rStyle w:val="KeywordTok"/>
        </w:rPr>
        <w:t xml:space="preserve">-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RegionMarke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for 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g</w:t>
      </w:r>
      <w:r>
        <w:rPr>
          <w:rStyle w:val="RegionMarkerTok"/>
        </w:rPr>
        <w:t xml:space="preserve">)</w:t>
      </w:r>
      <w:r>
        <w:rPr>
          <w:rStyle w:val="NormalTok"/>
        </w:rPr>
        <w:t xml:space="preserve"> in zip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text_numbers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gamma_numbers</w:t>
      </w:r>
      <w:r>
        <w:rPr>
          <w:rStyle w:val="RegionMarkerTok"/>
        </w:rPr>
        <w:t xml:space="preserve">)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decrypted_numbers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mod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-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RegionMarke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for 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g</w:t>
      </w:r>
      <w:r>
        <w:rPr>
          <w:rStyle w:val="RegionMarkerTok"/>
        </w:rPr>
        <w:t xml:space="preserve">)</w:t>
      </w:r>
      <w:r>
        <w:rPr>
          <w:rStyle w:val="NormalTok"/>
        </w:rPr>
        <w:t xml:space="preserve"> in zip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encrypted_numbers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gamma_numbers</w:t>
      </w:r>
      <w:r>
        <w:rPr>
          <w:rStyle w:val="RegionMarkerTok"/>
        </w:rPr>
        <w:t xml:space="preserve">)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encrypted_text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numbers_to_text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encrypted_numbers</w:t>
      </w:r>
      <w:r>
        <w:rPr>
          <w:rStyle w:val="RegionMarkerTok"/>
        </w:rPr>
        <w:t xml:space="preserve">)</w:t>
      </w:r>
      <w:r>
        <w:br/>
      </w:r>
      <w:r>
        <w:rPr>
          <w:rStyle w:val="NormalTok"/>
        </w:rPr>
        <w:t xml:space="preserve">decrypted_text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numbers_to_text</w:t>
      </w:r>
      <w:r>
        <w:rPr>
          <w:rStyle w:val="RegionMarkerTok"/>
        </w:rPr>
        <w:t xml:space="preserve">(</w:t>
      </w:r>
      <w:r>
        <w:rPr>
          <w:rStyle w:val="NormalTok"/>
        </w:rPr>
        <w:t xml:space="preserve">decrypted_numbers</w:t>
      </w:r>
      <w:r>
        <w:rPr>
          <w:rStyle w:val="RegionMarke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println</w:t>
      </w:r>
      <w:r>
        <w:rPr>
          <w:rStyle w:val="RegionMarkerTok"/>
        </w:rPr>
        <w:t xml:space="preserve">(</w:t>
      </w:r>
      <w:r>
        <w:rPr>
          <w:rStyle w:val="KeywordTok"/>
        </w:rPr>
        <w:t xml:space="preserve">"</w:t>
      </w:r>
      <w:r>
        <w:rPr>
          <w:rStyle w:val="NormalTok"/>
        </w:rPr>
        <w:t xml:space="preserve">Исходный текст</w:t>
      </w:r>
      <w:r>
        <w:rPr>
          <w:rStyle w:val="KeywordTok"/>
        </w:rPr>
        <w:t xml:space="preserve">:",</w:t>
      </w:r>
      <w:r>
        <w:rPr>
          <w:rStyle w:val="NormalTok"/>
        </w:rPr>
        <w:t xml:space="preserve"> text</w:t>
      </w:r>
      <w:r>
        <w:rPr>
          <w:rStyle w:val="RegionMarkerTok"/>
        </w:rPr>
        <w:t xml:space="preserve">)</w:t>
      </w:r>
      <w:r>
        <w:br/>
      </w:r>
      <w:r>
        <w:rPr>
          <w:rStyle w:val="NormalTok"/>
        </w:rPr>
        <w:t xml:space="preserve">println</w:t>
      </w:r>
      <w:r>
        <w:rPr>
          <w:rStyle w:val="RegionMarkerTok"/>
        </w:rPr>
        <w:t xml:space="preserve">(</w:t>
      </w:r>
      <w:r>
        <w:rPr>
          <w:rStyle w:val="KeywordTok"/>
        </w:rPr>
        <w:t xml:space="preserve">"</w:t>
      </w:r>
      <w:r>
        <w:rPr>
          <w:rStyle w:val="NormalTok"/>
        </w:rPr>
        <w:t xml:space="preserve">Зашифрованный текст</w:t>
      </w:r>
      <w:r>
        <w:rPr>
          <w:rStyle w:val="KeywordTok"/>
        </w:rPr>
        <w:t xml:space="preserve">:",</w:t>
      </w:r>
      <w:r>
        <w:rPr>
          <w:rStyle w:val="NormalTok"/>
        </w:rPr>
        <w:t xml:space="preserve"> encrypted_text</w:t>
      </w:r>
      <w:r>
        <w:rPr>
          <w:rStyle w:val="RegionMarkerTok"/>
        </w:rPr>
        <w:t xml:space="preserve">)</w:t>
      </w:r>
      <w:r>
        <w:br/>
      </w:r>
      <w:r>
        <w:rPr>
          <w:rStyle w:val="NormalTok"/>
        </w:rPr>
        <w:t xml:space="preserve">println</w:t>
      </w:r>
      <w:r>
        <w:rPr>
          <w:rStyle w:val="RegionMarkerTok"/>
        </w:rPr>
        <w:t xml:space="preserve">(</w:t>
      </w:r>
      <w:r>
        <w:rPr>
          <w:rStyle w:val="KeywordTok"/>
        </w:rPr>
        <w:t xml:space="preserve">"</w:t>
      </w:r>
      <w:r>
        <w:rPr>
          <w:rStyle w:val="NormalTok"/>
        </w:rPr>
        <w:t xml:space="preserve">Расшифрованный текст</w:t>
      </w:r>
      <w:r>
        <w:rPr>
          <w:rStyle w:val="KeywordTok"/>
        </w:rPr>
        <w:t xml:space="preserve">:",</w:t>
      </w:r>
      <w:r>
        <w:rPr>
          <w:rStyle w:val="NormalTok"/>
        </w:rPr>
        <w:t xml:space="preserve"> decrypted_text</w:t>
      </w:r>
      <w:r>
        <w:rPr>
          <w:rStyle w:val="RegionMarkerTok"/>
        </w:rPr>
        <w:t xml:space="preserve">)</w:t>
      </w:r>
    </w:p>
    <w:bookmarkEnd w:id="22"/>
    <w:bookmarkStart w:id="26" w:name="проверка-работы-код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Проверка работы кода</w:t>
      </w:r>
    </w:p>
    <w:p>
      <w:pPr>
        <w:pStyle w:val="FirstParagraph"/>
      </w:pPr>
      <w:r>
        <w:t xml:space="preserve">Проверяю работу кода, получаю результат, идентичный тому, что был получен в приведенном тексте лабораторной работы</w:t>
      </w:r>
    </w:p>
    <w:p>
      <w:pPr>
        <w:pStyle w:val="CaptionedFigure"/>
      </w:pPr>
      <w:r>
        <w:drawing>
          <wp:inline>
            <wp:extent cx="4800600" cy="432208"/>
            <wp:effectExtent b="0" l="0" r="0" t="0"/>
            <wp:docPr descr="Результат работы программы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3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Результат работы программы</w:t>
      </w:r>
    </w:p>
    <w:bookmarkEnd w:id="26"/>
    <w:bookmarkStart w:id="27" w:name="вывод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данной лабораторной работы мною были получены знания о шифровании гаммированием, а также создана программа для реализации шифрования и рвасшифрования с помощью гаммирования.</w:t>
      </w:r>
    </w:p>
    <w:bookmarkEnd w:id="27"/>
    <w:bookmarkEnd w:id="28"/>
    <w:bookmarkStart w:id="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Описание лабораторной работы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Аристова Арина Олеговна</dc:creator>
  <dc:language>ru-RU</dc:language>
  <cp:keywords/>
  <dcterms:created xsi:type="dcterms:W3CDTF">2025-10-07T11:15:39Z</dcterms:created>
  <dcterms:modified xsi:type="dcterms:W3CDTF">2025-10-07T11:15:39Z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Шифование гаммированием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