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4CDC" w:rsidRPr="00A175BE" w:rsidRDefault="002D0306" w:rsidP="00E961D6">
      <w:pPr>
        <w:rPr>
          <w:b/>
        </w:rPr>
      </w:pPr>
      <w:r w:rsidRPr="00A175BE">
        <w:rPr>
          <w:b/>
        </w:rPr>
        <w:t>2-D STUDY</w:t>
      </w:r>
    </w:p>
    <w:p w:rsidR="00606F53" w:rsidRPr="00606F53" w:rsidRDefault="00606F53" w:rsidP="00E961D6">
      <w:pPr>
        <w:pStyle w:val="a9"/>
        <w:numPr>
          <w:ilvl w:val="0"/>
          <w:numId w:val="7"/>
        </w:numPr>
        <w:rPr>
          <w:lang w:val="en-US"/>
        </w:rPr>
      </w:pPr>
      <w:proofErr w:type="spellStart"/>
      <w:r>
        <w:rPr>
          <w:rFonts w:ascii="Helvetica Neue" w:hAnsi="Helvetica Neue"/>
          <w:color w:val="333333"/>
          <w:sz w:val="21"/>
          <w:shd w:val="clear" w:color="auto" w:fill="E0DEDE"/>
        </w:rPr>
        <w:t>Rubella</w:t>
      </w:r>
      <w:proofErr w:type="spellEnd"/>
      <w:r>
        <w:rPr>
          <w:rFonts w:ascii="Helvetica Neue" w:hAnsi="Helvetica Neue"/>
          <w:color w:val="333333"/>
          <w:sz w:val="21"/>
          <w:shd w:val="clear" w:color="auto" w:fill="E0DEDE"/>
        </w:rPr>
        <w:t xml:space="preserve"> </w:t>
      </w:r>
      <w:proofErr w:type="spellStart"/>
      <w:r>
        <w:rPr>
          <w:rFonts w:ascii="Helvetica Neue" w:hAnsi="Helvetica Neue"/>
          <w:color w:val="333333"/>
          <w:sz w:val="21"/>
          <w:shd w:val="clear" w:color="auto" w:fill="E0DEDE"/>
        </w:rPr>
        <w:t>arthritis</w:t>
      </w:r>
      <w:proofErr w:type="spellEnd"/>
    </w:p>
    <w:p w:rsidR="001A5254" w:rsidRPr="00E961D6" w:rsidRDefault="004A71E8" w:rsidP="00E961D6">
      <w:pPr>
        <w:pStyle w:val="a9"/>
        <w:numPr>
          <w:ilvl w:val="0"/>
          <w:numId w:val="7"/>
        </w:numPr>
        <w:rPr>
          <w:lang w:val="en-US"/>
        </w:rPr>
      </w:pPr>
      <w:r w:rsidRPr="00E961D6">
        <w:rPr>
          <w:lang w:val="en-US"/>
        </w:rPr>
        <w:t>Septicemic plague</w:t>
      </w:r>
      <w:r w:rsidR="002D0306" w:rsidRPr="00E961D6">
        <w:rPr>
          <w:lang w:val="en-US"/>
        </w:rPr>
        <w:t xml:space="preserve"> but normal systolic function.</w:t>
      </w:r>
    </w:p>
    <w:p w:rsidR="00606F53" w:rsidRPr="00606F53" w:rsidRDefault="00606F53" w:rsidP="00E961D6">
      <w:pPr>
        <w:pStyle w:val="a9"/>
        <w:numPr>
          <w:ilvl w:val="0"/>
          <w:numId w:val="7"/>
        </w:numPr>
        <w:rPr>
          <w:lang w:val="en-US"/>
        </w:rPr>
      </w:pPr>
      <w:r w:rsidRPr="00606F53">
        <w:rPr>
          <w:rFonts w:ascii="Helvetica Neue" w:hAnsi="Helvetica Neue"/>
          <w:color w:val="333333"/>
          <w:sz w:val="21"/>
          <w:shd w:val="clear" w:color="auto" w:fill="E0DEDE"/>
          <w:lang w:val="en-US"/>
        </w:rPr>
        <w:t>Chronic viral hepatitis B with delta-agent</w:t>
      </w:r>
    </w:p>
    <w:p w:rsidR="001A5254" w:rsidRPr="00606F53" w:rsidRDefault="00606F53" w:rsidP="00E961D6">
      <w:pPr>
        <w:pStyle w:val="a9"/>
        <w:numPr>
          <w:ilvl w:val="0"/>
          <w:numId w:val="7"/>
        </w:numPr>
        <w:rPr>
          <w:lang w:val="en-US"/>
        </w:rPr>
      </w:pPr>
      <w:proofErr w:type="spellStart"/>
      <w:r>
        <w:rPr>
          <w:rFonts w:ascii="Helvetica Neue" w:hAnsi="Helvetica Neue"/>
          <w:color w:val="333333"/>
          <w:sz w:val="21"/>
          <w:shd w:val="clear" w:color="auto" w:fill="E0DEDE"/>
        </w:rPr>
        <w:t>Cytomegaloviral</w:t>
      </w:r>
      <w:proofErr w:type="spellEnd"/>
      <w:r>
        <w:rPr>
          <w:rFonts w:ascii="Helvetica Neue" w:hAnsi="Helvetica Neue"/>
          <w:color w:val="333333"/>
          <w:sz w:val="21"/>
          <w:shd w:val="clear" w:color="auto" w:fill="E0DEDE"/>
        </w:rPr>
        <w:t xml:space="preserve"> </w:t>
      </w:r>
      <w:proofErr w:type="spellStart"/>
      <w:r>
        <w:rPr>
          <w:rFonts w:ascii="Helvetica Neue" w:hAnsi="Helvetica Neue"/>
          <w:color w:val="333333"/>
          <w:sz w:val="21"/>
          <w:shd w:val="clear" w:color="auto" w:fill="E0DEDE"/>
        </w:rPr>
        <w:t>pneumonitis</w:t>
      </w:r>
      <w:proofErr w:type="spellEnd"/>
      <w:r w:rsidR="002D0306" w:rsidRPr="00606F53">
        <w:rPr>
          <w:lang w:val="en-US"/>
        </w:rPr>
        <w:t>.</w:t>
      </w:r>
    </w:p>
    <w:p w:rsidR="001A5254" w:rsidRDefault="002D0306" w:rsidP="003D749D">
      <w:pPr>
        <w:pStyle w:val="a9"/>
        <w:numPr>
          <w:ilvl w:val="0"/>
          <w:numId w:val="7"/>
        </w:numPr>
        <w:rPr>
          <w:lang w:val="en-US"/>
        </w:rPr>
      </w:pPr>
      <w:r w:rsidRPr="003D749D">
        <w:rPr>
          <w:lang w:val="en-US"/>
        </w:rPr>
        <w:t>Normal appearance of the tricuspid and mitral valves.</w:t>
      </w:r>
    </w:p>
    <w:p w:rsidR="003D749D" w:rsidRPr="003D749D" w:rsidRDefault="00606F53" w:rsidP="003D749D">
      <w:pPr>
        <w:pStyle w:val="a9"/>
        <w:numPr>
          <w:ilvl w:val="0"/>
          <w:numId w:val="7"/>
        </w:numPr>
        <w:rPr>
          <w:lang w:val="en-US"/>
        </w:rPr>
      </w:pPr>
      <w:proofErr w:type="spellStart"/>
      <w:r>
        <w:rPr>
          <w:rFonts w:ascii="Helvetica Neue" w:hAnsi="Helvetica Neue"/>
          <w:color w:val="333333"/>
          <w:sz w:val="21"/>
          <w:shd w:val="clear" w:color="auto" w:fill="E0DEDE"/>
        </w:rPr>
        <w:t>Cytomegaloviral</w:t>
      </w:r>
      <w:proofErr w:type="spellEnd"/>
      <w:r>
        <w:rPr>
          <w:rFonts w:ascii="Helvetica Neue" w:hAnsi="Helvetica Neue"/>
          <w:color w:val="333333"/>
          <w:sz w:val="21"/>
          <w:shd w:val="clear" w:color="auto" w:fill="E0DEDE"/>
        </w:rPr>
        <w:t xml:space="preserve"> </w:t>
      </w:r>
      <w:proofErr w:type="spellStart"/>
      <w:r>
        <w:rPr>
          <w:rFonts w:ascii="Helvetica Neue" w:hAnsi="Helvetica Neue"/>
          <w:color w:val="333333"/>
          <w:sz w:val="21"/>
          <w:shd w:val="clear" w:color="auto" w:fill="E0DEDE"/>
        </w:rPr>
        <w:t>pancreatitis</w:t>
      </w:r>
      <w:proofErr w:type="spellEnd"/>
      <w:r w:rsidR="003D749D" w:rsidRPr="003D749D">
        <w:rPr>
          <w:lang w:val="en-US"/>
        </w:rPr>
        <w:t>.</w:t>
      </w:r>
    </w:p>
    <w:p w:rsidR="00606F53" w:rsidRPr="00606F53" w:rsidRDefault="00606F53" w:rsidP="003D749D">
      <w:pPr>
        <w:pStyle w:val="a9"/>
        <w:numPr>
          <w:ilvl w:val="0"/>
          <w:numId w:val="7"/>
        </w:numPr>
        <w:rPr>
          <w:lang w:val="en-US"/>
        </w:rPr>
      </w:pPr>
      <w:proofErr w:type="spellStart"/>
      <w:r>
        <w:rPr>
          <w:rFonts w:ascii="Helvetica Neue" w:hAnsi="Helvetica Neue"/>
          <w:color w:val="333333"/>
          <w:sz w:val="21"/>
          <w:shd w:val="clear" w:color="auto" w:fill="E0DEDE"/>
        </w:rPr>
        <w:t>Cytomegaloviral</w:t>
      </w:r>
      <w:proofErr w:type="spellEnd"/>
      <w:r>
        <w:rPr>
          <w:rFonts w:ascii="Helvetica Neue" w:hAnsi="Helvetica Neue"/>
          <w:color w:val="333333"/>
          <w:sz w:val="21"/>
          <w:shd w:val="clear" w:color="auto" w:fill="E0DEDE"/>
        </w:rPr>
        <w:t xml:space="preserve"> </w:t>
      </w:r>
      <w:proofErr w:type="spellStart"/>
      <w:r>
        <w:rPr>
          <w:rFonts w:ascii="Helvetica Neue" w:hAnsi="Helvetica Neue"/>
          <w:color w:val="333333"/>
          <w:sz w:val="21"/>
          <w:shd w:val="clear" w:color="auto" w:fill="E0DEDE"/>
        </w:rPr>
        <w:t>hepatitis</w:t>
      </w:r>
      <w:proofErr w:type="spellEnd"/>
    </w:p>
    <w:p w:rsidR="00606F53" w:rsidRPr="00606F53" w:rsidRDefault="00606F53" w:rsidP="003D749D">
      <w:pPr>
        <w:pStyle w:val="a9"/>
        <w:numPr>
          <w:ilvl w:val="0"/>
          <w:numId w:val="7"/>
        </w:numPr>
        <w:rPr>
          <w:lang w:val="en-US"/>
        </w:rPr>
      </w:pPr>
      <w:r w:rsidRPr="00606F53">
        <w:rPr>
          <w:rFonts w:ascii="Helvetica Neue" w:hAnsi="Helvetica Neue"/>
          <w:color w:val="333333"/>
          <w:sz w:val="21"/>
          <w:shd w:val="clear" w:color="auto" w:fill="E0DEDE"/>
          <w:lang w:val="en-US"/>
        </w:rPr>
        <w:t>Human immunodeficiency virus [HIV] disease</w:t>
      </w:r>
    </w:p>
    <w:p w:rsidR="00A043B5" w:rsidRPr="001118F9" w:rsidRDefault="00A043B5" w:rsidP="003D749D">
      <w:pPr>
        <w:pStyle w:val="a9"/>
        <w:numPr>
          <w:ilvl w:val="0"/>
          <w:numId w:val="7"/>
        </w:numPr>
        <w:rPr>
          <w:lang w:val="en-US"/>
        </w:rPr>
      </w:pPr>
      <w:proofErr w:type="spellStart"/>
      <w:r>
        <w:rPr>
          <w:rFonts w:ascii="Helvetica Neue" w:hAnsi="Helvetica Neue"/>
          <w:color w:val="333333"/>
          <w:sz w:val="21"/>
          <w:shd w:val="clear" w:color="auto" w:fill="FFFFFF"/>
        </w:rPr>
        <w:t>Primary</w:t>
      </w:r>
      <w:proofErr w:type="spellEnd"/>
      <w:r>
        <w:rPr>
          <w:rFonts w:ascii="Helvetica Neue" w:hAnsi="Helvetica Neue"/>
          <w:color w:val="333333"/>
          <w:sz w:val="21"/>
          <w:shd w:val="clear" w:color="auto" w:fill="FFFFFF"/>
        </w:rPr>
        <w:t xml:space="preserve"> </w:t>
      </w:r>
      <w:proofErr w:type="spellStart"/>
      <w:r>
        <w:rPr>
          <w:rFonts w:ascii="Helvetica Neue" w:hAnsi="Helvetica Neue"/>
          <w:color w:val="333333"/>
          <w:sz w:val="21"/>
          <w:shd w:val="clear" w:color="auto" w:fill="FFFFFF"/>
        </w:rPr>
        <w:t>pneumonic</w:t>
      </w:r>
      <w:proofErr w:type="spellEnd"/>
      <w:r>
        <w:rPr>
          <w:rFonts w:ascii="Helvetica Neue" w:hAnsi="Helvetica Neue"/>
          <w:color w:val="333333"/>
          <w:sz w:val="21"/>
          <w:shd w:val="clear" w:color="auto" w:fill="FFFFFF"/>
        </w:rPr>
        <w:t xml:space="preserve"> </w:t>
      </w:r>
      <w:proofErr w:type="spellStart"/>
      <w:r>
        <w:rPr>
          <w:rFonts w:ascii="Helvetica Neue" w:hAnsi="Helvetica Neue"/>
          <w:color w:val="333333"/>
          <w:sz w:val="21"/>
          <w:shd w:val="clear" w:color="auto" w:fill="FFFFFF"/>
        </w:rPr>
        <w:t>plague</w:t>
      </w:r>
      <w:proofErr w:type="spellEnd"/>
    </w:p>
    <w:p w:rsidR="001118F9" w:rsidRPr="00326F13" w:rsidRDefault="001118F9" w:rsidP="003D749D">
      <w:pPr>
        <w:pStyle w:val="a9"/>
        <w:numPr>
          <w:ilvl w:val="0"/>
          <w:numId w:val="7"/>
        </w:numPr>
        <w:rPr>
          <w:lang w:val="en-US"/>
        </w:rPr>
      </w:pPr>
      <w:proofErr w:type="spellStart"/>
      <w:r>
        <w:rPr>
          <w:rFonts w:ascii="Helvetica Neue" w:hAnsi="Helvetica Neue"/>
          <w:color w:val="333333"/>
          <w:sz w:val="21"/>
          <w:shd w:val="clear" w:color="auto" w:fill="F9F9F9"/>
        </w:rPr>
        <w:t>Salmonella</w:t>
      </w:r>
      <w:proofErr w:type="spellEnd"/>
      <w:r>
        <w:rPr>
          <w:rFonts w:ascii="Helvetica Neue" w:hAnsi="Helvetica Neue"/>
          <w:color w:val="333333"/>
          <w:sz w:val="21"/>
          <w:shd w:val="clear" w:color="auto" w:fill="F9F9F9"/>
        </w:rPr>
        <w:t xml:space="preserve"> </w:t>
      </w:r>
      <w:proofErr w:type="spellStart"/>
      <w:r>
        <w:rPr>
          <w:rFonts w:ascii="Helvetica Neue" w:hAnsi="Helvetica Neue"/>
          <w:color w:val="333333"/>
          <w:sz w:val="21"/>
          <w:shd w:val="clear" w:color="auto" w:fill="F9F9F9"/>
        </w:rPr>
        <w:t>pneumonia</w:t>
      </w:r>
      <w:proofErr w:type="spellEnd"/>
    </w:p>
    <w:p w:rsidR="00326F13" w:rsidRPr="00326F13" w:rsidRDefault="00326F13" w:rsidP="003D749D">
      <w:pPr>
        <w:pStyle w:val="a9"/>
        <w:numPr>
          <w:ilvl w:val="0"/>
          <w:numId w:val="7"/>
        </w:numPr>
        <w:rPr>
          <w:lang w:val="en-US"/>
        </w:rPr>
      </w:pPr>
      <w:proofErr w:type="spellStart"/>
      <w:r>
        <w:rPr>
          <w:rFonts w:ascii="Helvetica Neue" w:hAnsi="Helvetica Neue"/>
          <w:color w:val="333333"/>
          <w:sz w:val="21"/>
          <w:shd w:val="clear" w:color="auto" w:fill="F9F9F9"/>
        </w:rPr>
        <w:t>Septicemic</w:t>
      </w:r>
      <w:proofErr w:type="spellEnd"/>
      <w:r>
        <w:rPr>
          <w:rFonts w:ascii="Helvetica Neue" w:hAnsi="Helvetica Neue"/>
          <w:color w:val="333333"/>
          <w:sz w:val="21"/>
          <w:shd w:val="clear" w:color="auto" w:fill="F9F9F9"/>
        </w:rPr>
        <w:t xml:space="preserve"> </w:t>
      </w:r>
      <w:proofErr w:type="spellStart"/>
      <w:r>
        <w:rPr>
          <w:rFonts w:ascii="Helvetica Neue" w:hAnsi="Helvetica Neue"/>
          <w:color w:val="333333"/>
          <w:sz w:val="21"/>
          <w:shd w:val="clear" w:color="auto" w:fill="F9F9F9"/>
        </w:rPr>
        <w:t>plague</w:t>
      </w:r>
      <w:proofErr w:type="spellEnd"/>
    </w:p>
    <w:p w:rsidR="00326F13" w:rsidRPr="00023761" w:rsidRDefault="00606F53" w:rsidP="003D749D">
      <w:pPr>
        <w:pStyle w:val="a9"/>
        <w:numPr>
          <w:ilvl w:val="0"/>
          <w:numId w:val="7"/>
        </w:numPr>
        <w:rPr>
          <w:lang w:val="en-US"/>
        </w:rPr>
      </w:pPr>
      <w:proofErr w:type="spellStart"/>
      <w:r>
        <w:rPr>
          <w:rFonts w:ascii="Helvetica Neue" w:hAnsi="Helvetica Neue"/>
          <w:color w:val="333333"/>
          <w:sz w:val="21"/>
          <w:shd w:val="clear" w:color="auto" w:fill="E0DEDE"/>
        </w:rPr>
        <w:t>Other</w:t>
      </w:r>
      <w:proofErr w:type="spellEnd"/>
      <w:r>
        <w:rPr>
          <w:rFonts w:ascii="Helvetica Neue" w:hAnsi="Helvetica Neue"/>
          <w:color w:val="333333"/>
          <w:sz w:val="21"/>
          <w:shd w:val="clear" w:color="auto" w:fill="E0DEDE"/>
        </w:rPr>
        <w:t xml:space="preserve"> </w:t>
      </w:r>
      <w:proofErr w:type="spellStart"/>
      <w:r>
        <w:rPr>
          <w:rFonts w:ascii="Helvetica Neue" w:hAnsi="Helvetica Neue"/>
          <w:color w:val="333333"/>
          <w:sz w:val="21"/>
          <w:shd w:val="clear" w:color="auto" w:fill="E0DEDE"/>
        </w:rPr>
        <w:t>chronic</w:t>
      </w:r>
      <w:proofErr w:type="spellEnd"/>
      <w:r>
        <w:rPr>
          <w:rFonts w:ascii="Helvetica Neue" w:hAnsi="Helvetica Neue"/>
          <w:color w:val="333333"/>
          <w:sz w:val="21"/>
          <w:shd w:val="clear" w:color="auto" w:fill="E0DEDE"/>
        </w:rPr>
        <w:t xml:space="preserve"> </w:t>
      </w:r>
      <w:proofErr w:type="spellStart"/>
      <w:r>
        <w:rPr>
          <w:rFonts w:ascii="Helvetica Neue" w:hAnsi="Helvetica Neue"/>
          <w:color w:val="333333"/>
          <w:sz w:val="21"/>
          <w:shd w:val="clear" w:color="auto" w:fill="E0DEDE"/>
        </w:rPr>
        <w:t>viral</w:t>
      </w:r>
      <w:proofErr w:type="spellEnd"/>
      <w:r>
        <w:rPr>
          <w:rFonts w:ascii="Helvetica Neue" w:hAnsi="Helvetica Neue"/>
          <w:color w:val="333333"/>
          <w:sz w:val="21"/>
          <w:shd w:val="clear" w:color="auto" w:fill="E0DEDE"/>
        </w:rPr>
        <w:t xml:space="preserve"> </w:t>
      </w:r>
      <w:proofErr w:type="spellStart"/>
      <w:r>
        <w:rPr>
          <w:rFonts w:ascii="Helvetica Neue" w:hAnsi="Helvetica Neue"/>
          <w:color w:val="333333"/>
          <w:sz w:val="21"/>
          <w:shd w:val="clear" w:color="auto" w:fill="E0DEDE"/>
        </w:rPr>
        <w:t>hepatitis</w:t>
      </w:r>
      <w:proofErr w:type="spellEnd"/>
    </w:p>
    <w:p w:rsidR="00023761" w:rsidRPr="00164D8A" w:rsidRDefault="00023761" w:rsidP="003D749D">
      <w:pPr>
        <w:pStyle w:val="a9"/>
        <w:numPr>
          <w:ilvl w:val="0"/>
          <w:numId w:val="7"/>
        </w:numPr>
        <w:rPr>
          <w:lang w:val="en-US"/>
        </w:rPr>
      </w:pPr>
      <w:r w:rsidRPr="00023761">
        <w:rPr>
          <w:rFonts w:ascii="Helvetica Neue" w:hAnsi="Helvetica Neue"/>
          <w:color w:val="333333"/>
          <w:sz w:val="21"/>
          <w:shd w:val="clear" w:color="auto" w:fill="E0DEDE"/>
          <w:lang w:val="en-US"/>
        </w:rPr>
        <w:t>Diabetes mellitus due to underlying condition with diabetic chronic kidney disease</w:t>
      </w:r>
    </w:p>
    <w:p w:rsidR="00164D8A" w:rsidRPr="00FF42C9" w:rsidRDefault="00164D8A" w:rsidP="003D749D">
      <w:pPr>
        <w:pStyle w:val="a9"/>
        <w:numPr>
          <w:ilvl w:val="0"/>
          <w:numId w:val="7"/>
        </w:numPr>
        <w:rPr>
          <w:lang w:val="en-US"/>
        </w:rPr>
      </w:pPr>
      <w:r w:rsidRPr="00164D8A">
        <w:rPr>
          <w:rFonts w:ascii="Helvetica Neue" w:hAnsi="Helvetica Neue"/>
          <w:color w:val="333333"/>
          <w:sz w:val="21"/>
          <w:shd w:val="clear" w:color="auto" w:fill="E0DEDE"/>
          <w:lang w:val="en-US"/>
        </w:rPr>
        <w:t xml:space="preserve">Drug or chemical induced diabetes mellitus with </w:t>
      </w:r>
      <w:proofErr w:type="spellStart"/>
      <w:r w:rsidRPr="00164D8A">
        <w:rPr>
          <w:rFonts w:ascii="Helvetica Neue" w:hAnsi="Helvetica Neue"/>
          <w:color w:val="333333"/>
          <w:sz w:val="21"/>
          <w:shd w:val="clear" w:color="auto" w:fill="E0DEDE"/>
          <w:lang w:val="en-US"/>
        </w:rPr>
        <w:t>hyperosmolarity</w:t>
      </w:r>
      <w:proofErr w:type="spellEnd"/>
      <w:r w:rsidRPr="00164D8A">
        <w:rPr>
          <w:rFonts w:ascii="Helvetica Neue" w:hAnsi="Helvetica Neue"/>
          <w:color w:val="333333"/>
          <w:sz w:val="21"/>
          <w:shd w:val="clear" w:color="auto" w:fill="E0DEDE"/>
          <w:lang w:val="en-US"/>
        </w:rPr>
        <w:t xml:space="preserve"> with coma</w:t>
      </w:r>
    </w:p>
    <w:p w:rsidR="00FF42C9" w:rsidRPr="00FF42C9" w:rsidRDefault="00FF42C9" w:rsidP="003D749D">
      <w:pPr>
        <w:pStyle w:val="a9"/>
        <w:numPr>
          <w:ilvl w:val="0"/>
          <w:numId w:val="7"/>
        </w:numPr>
        <w:rPr>
          <w:lang w:val="en-US"/>
        </w:rPr>
      </w:pPr>
      <w:r w:rsidRPr="00FF42C9">
        <w:rPr>
          <w:rFonts w:ascii="Helvetica Neue" w:hAnsi="Helvetica Neue"/>
          <w:color w:val="333333"/>
          <w:sz w:val="21"/>
          <w:shd w:val="clear" w:color="auto" w:fill="E0DEDE"/>
          <w:lang w:val="en-US"/>
        </w:rPr>
        <w:t>Diabetes mellitus due to underlying condition with diabetic nephropathy</w:t>
      </w:r>
    </w:p>
    <w:p w:rsidR="00FF42C9" w:rsidRPr="005470C1" w:rsidRDefault="00FF42C9" w:rsidP="003D749D">
      <w:pPr>
        <w:pStyle w:val="a9"/>
        <w:numPr>
          <w:ilvl w:val="0"/>
          <w:numId w:val="7"/>
        </w:numPr>
        <w:rPr>
          <w:lang w:val="en-US"/>
        </w:rPr>
      </w:pPr>
      <w:r w:rsidRPr="00FF42C9">
        <w:rPr>
          <w:rFonts w:ascii="Helvetica Neue" w:hAnsi="Helvetica Neue"/>
          <w:color w:val="333333"/>
          <w:sz w:val="21"/>
          <w:shd w:val="clear" w:color="auto" w:fill="E0DEDE"/>
          <w:lang w:val="en-US"/>
        </w:rPr>
        <w:t>Diabetes mellitus due to underlying condition with unspecified diabetic retinopathy with macular edema</w:t>
      </w:r>
    </w:p>
    <w:p w:rsidR="005470C1" w:rsidRPr="005470C1" w:rsidRDefault="005470C1" w:rsidP="003D749D">
      <w:pPr>
        <w:pStyle w:val="a9"/>
        <w:numPr>
          <w:ilvl w:val="0"/>
          <w:numId w:val="7"/>
        </w:numPr>
        <w:rPr>
          <w:lang w:val="en-US"/>
        </w:rPr>
      </w:pPr>
      <w:proofErr w:type="spellStart"/>
      <w:r>
        <w:rPr>
          <w:rFonts w:ascii="Helvetica Neue" w:hAnsi="Helvetica Neue"/>
          <w:color w:val="333333"/>
          <w:sz w:val="21"/>
          <w:shd w:val="clear" w:color="auto" w:fill="E0DEDE"/>
        </w:rPr>
        <w:t>Chronic</w:t>
      </w:r>
      <w:proofErr w:type="spellEnd"/>
      <w:r>
        <w:rPr>
          <w:rFonts w:ascii="Helvetica Neue" w:hAnsi="Helvetica Neue"/>
          <w:color w:val="333333"/>
          <w:sz w:val="21"/>
          <w:shd w:val="clear" w:color="auto" w:fill="E0DEDE"/>
        </w:rPr>
        <w:t xml:space="preserve"> </w:t>
      </w:r>
      <w:proofErr w:type="spellStart"/>
      <w:r>
        <w:rPr>
          <w:rFonts w:ascii="Helvetica Neue" w:hAnsi="Helvetica Neue"/>
          <w:color w:val="333333"/>
          <w:sz w:val="21"/>
          <w:shd w:val="clear" w:color="auto" w:fill="E0DEDE"/>
        </w:rPr>
        <w:t>viral</w:t>
      </w:r>
      <w:proofErr w:type="spellEnd"/>
      <w:r>
        <w:rPr>
          <w:rFonts w:ascii="Helvetica Neue" w:hAnsi="Helvetica Neue"/>
          <w:color w:val="333333"/>
          <w:sz w:val="21"/>
          <w:shd w:val="clear" w:color="auto" w:fill="E0DEDE"/>
        </w:rPr>
        <w:t xml:space="preserve"> </w:t>
      </w:r>
      <w:proofErr w:type="spellStart"/>
      <w:r>
        <w:rPr>
          <w:rFonts w:ascii="Helvetica Neue" w:hAnsi="Helvetica Neue"/>
          <w:color w:val="333333"/>
          <w:sz w:val="21"/>
          <w:shd w:val="clear" w:color="auto" w:fill="E0DEDE"/>
        </w:rPr>
        <w:t>hepatitis</w:t>
      </w:r>
      <w:proofErr w:type="spellEnd"/>
      <w:r>
        <w:rPr>
          <w:rFonts w:ascii="Helvetica Neue" w:hAnsi="Helvetica Neue"/>
          <w:color w:val="333333"/>
          <w:sz w:val="21"/>
          <w:shd w:val="clear" w:color="auto" w:fill="E0DEDE"/>
        </w:rPr>
        <w:t xml:space="preserve">, </w:t>
      </w:r>
      <w:proofErr w:type="spellStart"/>
      <w:r>
        <w:rPr>
          <w:rFonts w:ascii="Helvetica Neue" w:hAnsi="Helvetica Neue"/>
          <w:color w:val="333333"/>
          <w:sz w:val="21"/>
          <w:shd w:val="clear" w:color="auto" w:fill="E0DEDE"/>
        </w:rPr>
        <w:t>unspecified</w:t>
      </w:r>
      <w:proofErr w:type="spellEnd"/>
    </w:p>
    <w:p w:rsidR="005470C1" w:rsidRPr="003D749D" w:rsidRDefault="005470C1" w:rsidP="003D749D">
      <w:pPr>
        <w:pStyle w:val="a9"/>
        <w:numPr>
          <w:ilvl w:val="0"/>
          <w:numId w:val="7"/>
        </w:numPr>
        <w:rPr>
          <w:lang w:val="en-US"/>
        </w:rPr>
      </w:pPr>
      <w:proofErr w:type="spellStart"/>
      <w:r>
        <w:rPr>
          <w:rFonts w:ascii="Helvetica Neue" w:hAnsi="Helvetica Neue"/>
          <w:color w:val="333333"/>
          <w:sz w:val="21"/>
          <w:shd w:val="clear" w:color="auto" w:fill="E0DEDE"/>
        </w:rPr>
        <w:t>Varicella</w:t>
      </w:r>
      <w:proofErr w:type="spellEnd"/>
      <w:r>
        <w:rPr>
          <w:rFonts w:ascii="Helvetica Neue" w:hAnsi="Helvetica Neue"/>
          <w:color w:val="333333"/>
          <w:sz w:val="21"/>
          <w:shd w:val="clear" w:color="auto" w:fill="E0DEDE"/>
        </w:rPr>
        <w:t xml:space="preserve"> myelitis</w:t>
      </w:r>
      <w:bookmarkStart w:id="0" w:name="_GoBack"/>
      <w:bookmarkEnd w:id="0"/>
    </w:p>
    <w:p w:rsidR="00EC565D" w:rsidRPr="00E961D6" w:rsidRDefault="00EC565D" w:rsidP="00E961D6">
      <w:pPr>
        <w:ind w:firstLine="360"/>
        <w:rPr>
          <w:lang w:val="en-US"/>
        </w:rPr>
      </w:pPr>
    </w:p>
    <w:p w:rsidR="00EC565D" w:rsidRPr="00E961D6" w:rsidRDefault="00EC565D" w:rsidP="00E961D6">
      <w:pPr>
        <w:rPr>
          <w:lang w:val="en-US"/>
        </w:rPr>
      </w:pPr>
    </w:p>
    <w:p w:rsidR="00B64CDC" w:rsidRPr="00051826" w:rsidRDefault="002D0306" w:rsidP="00606F53">
      <w:pPr>
        <w:widowControl/>
        <w:suppressAutoHyphens w:val="0"/>
        <w:rPr>
          <w:lang w:val="en-US"/>
        </w:rPr>
      </w:pPr>
      <w:r w:rsidRPr="00A175BE">
        <w:rPr>
          <w:b/>
          <w:lang w:val="en-US"/>
        </w:rPr>
        <w:t>DOPPLER</w:t>
      </w:r>
      <w:r w:rsidRPr="00051826">
        <w:rPr>
          <w:lang w:val="en-US"/>
        </w:rPr>
        <w:t> </w:t>
      </w:r>
      <w:r w:rsidRPr="00051826">
        <w:rPr>
          <w:lang w:val="en-US"/>
        </w:rPr>
        <w:br/>
        <w:t xml:space="preserve">1. </w:t>
      </w:r>
      <w:r w:rsidR="006500FD" w:rsidRPr="006500FD">
        <w:rPr>
          <w:rFonts w:ascii="Helvetica Neue" w:hAnsi="Helvetica Neue"/>
          <w:color w:val="333333"/>
          <w:sz w:val="21"/>
          <w:szCs w:val="21"/>
          <w:shd w:val="clear" w:color="auto" w:fill="E0DEDE"/>
          <w:lang w:val="en-US"/>
        </w:rPr>
        <w:t>Postherpetic myelitis</w:t>
      </w:r>
      <w:r w:rsidRPr="00051826">
        <w:rPr>
          <w:lang w:val="en-US"/>
        </w:rPr>
        <w:br/>
        <w:t xml:space="preserve">2. </w:t>
      </w:r>
      <w:r w:rsidR="00606F53" w:rsidRPr="006500FD"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lang w:val="en-US" w:eastAsia="ru-RU" w:bidi="ar-SA"/>
        </w:rPr>
        <w:t>Herpes simplex myelitis</w:t>
      </w:r>
      <w:r w:rsidRPr="00051826">
        <w:rPr>
          <w:lang w:val="en-US"/>
        </w:rPr>
        <w:t xml:space="preserve"> </w:t>
      </w:r>
    </w:p>
    <w:p w:rsidR="00B71A7B" w:rsidRPr="00051826" w:rsidRDefault="00B71A7B" w:rsidP="00E961D6">
      <w:pPr>
        <w:rPr>
          <w:lang w:val="en-US"/>
        </w:rPr>
      </w:pPr>
      <w:r w:rsidRPr="00051826">
        <w:rPr>
          <w:lang w:val="en-US"/>
        </w:rPr>
        <w:t xml:space="preserve">3. </w:t>
      </w:r>
      <w:r w:rsidR="00234B2E" w:rsidRPr="006500FD">
        <w:rPr>
          <w:rFonts w:ascii="Helvetica Neue" w:hAnsi="Helvetica Neue"/>
          <w:color w:val="333333"/>
          <w:sz w:val="21"/>
          <w:szCs w:val="21"/>
          <w:shd w:val="clear" w:color="auto" w:fill="E0DEDE"/>
          <w:lang w:val="en-US"/>
        </w:rPr>
        <w:t>Disseminated herpesviral disease</w:t>
      </w:r>
    </w:p>
    <w:p w:rsidR="00B71A7B" w:rsidRPr="00A712A9" w:rsidRDefault="00A712A9" w:rsidP="00E961D6">
      <w:pPr>
        <w:rPr>
          <w:lang w:val="en-US"/>
        </w:rPr>
      </w:pPr>
      <w:r>
        <w:rPr>
          <w:lang w:val="en-US"/>
        </w:rPr>
        <w:t xml:space="preserve">4. </w:t>
      </w:r>
      <w:r w:rsidRPr="00A712A9">
        <w:rPr>
          <w:rFonts w:ascii="Helvetica Neue" w:hAnsi="Helvetica Neue"/>
          <w:color w:val="333333"/>
          <w:sz w:val="21"/>
          <w:szCs w:val="21"/>
          <w:shd w:val="clear" w:color="auto" w:fill="FFFFFF"/>
          <w:lang w:val="en-US"/>
        </w:rPr>
        <w:t xml:space="preserve">Drug or chemical induced diabetes mellitus with </w:t>
      </w:r>
      <w:proofErr w:type="spellStart"/>
      <w:r w:rsidRPr="00A712A9">
        <w:rPr>
          <w:rFonts w:ascii="Helvetica Neue" w:hAnsi="Helvetica Neue"/>
          <w:color w:val="333333"/>
          <w:sz w:val="21"/>
          <w:szCs w:val="21"/>
          <w:shd w:val="clear" w:color="auto" w:fill="FFFFFF"/>
          <w:lang w:val="en-US"/>
        </w:rPr>
        <w:t>hyperosmolarity</w:t>
      </w:r>
      <w:proofErr w:type="spellEnd"/>
      <w:r w:rsidRPr="00A712A9">
        <w:rPr>
          <w:rFonts w:ascii="Helvetica Neue" w:hAnsi="Helvetica Neue"/>
          <w:color w:val="333333"/>
          <w:sz w:val="21"/>
          <w:szCs w:val="21"/>
          <w:shd w:val="clear" w:color="auto" w:fill="FFFFFF"/>
          <w:lang w:val="en-US"/>
        </w:rPr>
        <w:t xml:space="preserve"> without </w:t>
      </w:r>
      <w:proofErr w:type="spellStart"/>
      <w:r w:rsidRPr="00A712A9">
        <w:rPr>
          <w:rFonts w:ascii="Helvetica Neue" w:hAnsi="Helvetica Neue"/>
          <w:color w:val="333333"/>
          <w:sz w:val="21"/>
          <w:szCs w:val="21"/>
          <w:shd w:val="clear" w:color="auto" w:fill="FFFFFF"/>
          <w:lang w:val="en-US"/>
        </w:rPr>
        <w:t>nonketotic</w:t>
      </w:r>
      <w:proofErr w:type="spellEnd"/>
      <w:r w:rsidRPr="00A712A9">
        <w:rPr>
          <w:rFonts w:ascii="Helvetica Neue" w:hAnsi="Helvetica Neue"/>
          <w:color w:val="333333"/>
          <w:sz w:val="21"/>
          <w:szCs w:val="21"/>
          <w:shd w:val="clear" w:color="auto" w:fill="FFFFFF"/>
          <w:lang w:val="en-US"/>
        </w:rPr>
        <w:t xml:space="preserve"> hyperglycemic-hyperosmolar coma (NKHHC)</w:t>
      </w:r>
    </w:p>
    <w:p w:rsidR="00B64CDC" w:rsidRPr="00A712A9" w:rsidRDefault="00A712A9" w:rsidP="00E961D6">
      <w:pPr>
        <w:rPr>
          <w:lang w:val="en-US"/>
        </w:rPr>
      </w:pPr>
      <w:r>
        <w:rPr>
          <w:lang w:val="en-US"/>
        </w:rPr>
        <w:t xml:space="preserve">5. </w:t>
      </w:r>
      <w:r w:rsidRPr="00A712A9">
        <w:rPr>
          <w:rFonts w:ascii="Helvetica Neue" w:hAnsi="Helvetica Neue"/>
          <w:color w:val="333333"/>
          <w:sz w:val="21"/>
          <w:szCs w:val="21"/>
          <w:shd w:val="clear" w:color="auto" w:fill="F9F9F9"/>
          <w:lang w:val="en-US"/>
        </w:rPr>
        <w:t>Drug or chemical induced diabetes mellitus with ketoacidosis without coma</w:t>
      </w:r>
    </w:p>
    <w:p w:rsidR="00A712A9" w:rsidRPr="00051826" w:rsidRDefault="00A712A9" w:rsidP="00E961D6">
      <w:pPr>
        <w:rPr>
          <w:lang w:val="en-US"/>
        </w:rPr>
      </w:pPr>
    </w:p>
    <w:p w:rsidR="00B64CDC" w:rsidRPr="00A175BE" w:rsidRDefault="002D0306" w:rsidP="00E961D6">
      <w:pPr>
        <w:rPr>
          <w:b/>
          <w:lang w:val="en-US"/>
        </w:rPr>
      </w:pPr>
      <w:r w:rsidRPr="00A175BE">
        <w:rPr>
          <w:b/>
          <w:lang w:val="en-US"/>
        </w:rPr>
        <w:t>SUMMARY</w:t>
      </w:r>
    </w:p>
    <w:p w:rsidR="005A219E" w:rsidRPr="00051826" w:rsidRDefault="005A219E" w:rsidP="00E961D6">
      <w:pPr>
        <w:rPr>
          <w:lang w:val="en-US"/>
        </w:rPr>
      </w:pPr>
      <w:r w:rsidRPr="00051826">
        <w:rPr>
          <w:lang w:val="en-US"/>
        </w:rPr>
        <w:t>Normal left ventricle.</w:t>
      </w:r>
    </w:p>
    <w:p w:rsidR="005A219E" w:rsidRPr="00051826" w:rsidRDefault="002D0306" w:rsidP="00E961D6">
      <w:pPr>
        <w:rPr>
          <w:lang w:val="en-US"/>
        </w:rPr>
      </w:pPr>
      <w:r w:rsidRPr="00051826">
        <w:rPr>
          <w:lang w:val="en-US"/>
        </w:rPr>
        <w:t xml:space="preserve">Moderate </w:t>
      </w:r>
      <w:proofErr w:type="spellStart"/>
      <w:r w:rsidRPr="00051826">
        <w:rPr>
          <w:lang w:val="en-US"/>
        </w:rPr>
        <w:t>biatrial</w:t>
      </w:r>
      <w:proofErr w:type="spellEnd"/>
      <w:r w:rsidRPr="00051826">
        <w:rPr>
          <w:lang w:val="en-US"/>
        </w:rPr>
        <w:t xml:space="preserve"> enlargement.</w:t>
      </w:r>
    </w:p>
    <w:p w:rsidR="00B64CDC" w:rsidRPr="00051826" w:rsidRDefault="002D0306" w:rsidP="00E961D6">
      <w:pPr>
        <w:rPr>
          <w:lang w:val="en-US"/>
        </w:rPr>
      </w:pPr>
      <w:r w:rsidRPr="00051826">
        <w:rPr>
          <w:lang w:val="en-US"/>
        </w:rPr>
        <w:t xml:space="preserve">Mild tricuspid regurgitation, but only </w:t>
      </w:r>
      <w:proofErr w:type="gramStart"/>
      <w:r w:rsidR="00EC565D" w:rsidRPr="00051826">
        <w:rPr>
          <w:lang w:val="en-US"/>
        </w:rPr>
        <w:t>Intestinal</w:t>
      </w:r>
      <w:proofErr w:type="gramEnd"/>
      <w:r w:rsidR="00EC565D" w:rsidRPr="00051826">
        <w:rPr>
          <w:lang w:val="en-US"/>
        </w:rPr>
        <w:t xml:space="preserve"> cryptosporidiosis </w:t>
      </w:r>
      <w:r w:rsidRPr="00051826">
        <w:rPr>
          <w:lang w:val="en-US"/>
        </w:rPr>
        <w:t>in right heart pressures.</w:t>
      </w:r>
    </w:p>
    <w:p w:rsidR="005A219E" w:rsidRDefault="005A219E" w:rsidP="00E961D6">
      <w:pPr>
        <w:rPr>
          <w:lang w:val="en-US"/>
        </w:rPr>
      </w:pPr>
      <w:r w:rsidRPr="00051826">
        <w:rPr>
          <w:lang w:val="en-US"/>
        </w:rPr>
        <w:t xml:space="preserve">Diabetes with </w:t>
      </w:r>
      <w:proofErr w:type="spellStart"/>
      <w:r w:rsidRPr="00051826">
        <w:rPr>
          <w:lang w:val="en-US"/>
        </w:rPr>
        <w:t>hyperosmolarity</w:t>
      </w:r>
      <w:proofErr w:type="spellEnd"/>
      <w:r w:rsidRPr="00051826">
        <w:rPr>
          <w:lang w:val="en-US"/>
        </w:rPr>
        <w:t>, type II or unspecified type, uncontrolled</w:t>
      </w:r>
    </w:p>
    <w:p w:rsidR="005470C1" w:rsidRPr="00051826" w:rsidRDefault="005470C1" w:rsidP="00E961D6">
      <w:pPr>
        <w:rPr>
          <w:lang w:val="en-US"/>
        </w:rPr>
      </w:pPr>
      <w:proofErr w:type="spellStart"/>
      <w:r>
        <w:rPr>
          <w:rFonts w:ascii="Helvetica Neue" w:hAnsi="Helvetica Neue"/>
          <w:color w:val="333333"/>
          <w:sz w:val="21"/>
          <w:szCs w:val="21"/>
          <w:shd w:val="clear" w:color="auto" w:fill="E0DEDE"/>
        </w:rPr>
        <w:t>Chronic</w:t>
      </w:r>
      <w:proofErr w:type="spellEnd"/>
      <w:r>
        <w:rPr>
          <w:rFonts w:ascii="Helvetica Neue" w:hAnsi="Helvetica Neue"/>
          <w:color w:val="333333"/>
          <w:sz w:val="21"/>
          <w:szCs w:val="21"/>
          <w:shd w:val="clear" w:color="auto" w:fill="E0DEDE"/>
        </w:rPr>
        <w:t xml:space="preserve"> </w:t>
      </w:r>
      <w:proofErr w:type="spellStart"/>
      <w:r>
        <w:rPr>
          <w:rFonts w:ascii="Helvetica Neue" w:hAnsi="Helvetica Neue"/>
          <w:color w:val="333333"/>
          <w:sz w:val="21"/>
          <w:szCs w:val="21"/>
          <w:shd w:val="clear" w:color="auto" w:fill="E0DEDE"/>
        </w:rPr>
        <w:t>viral</w:t>
      </w:r>
      <w:proofErr w:type="spellEnd"/>
      <w:r>
        <w:rPr>
          <w:rFonts w:ascii="Helvetica Neue" w:hAnsi="Helvetica Neue"/>
          <w:color w:val="333333"/>
          <w:sz w:val="21"/>
          <w:szCs w:val="21"/>
          <w:shd w:val="clear" w:color="auto" w:fill="E0DEDE"/>
        </w:rPr>
        <w:t xml:space="preserve"> </w:t>
      </w:r>
      <w:proofErr w:type="spellStart"/>
      <w:r>
        <w:rPr>
          <w:rFonts w:ascii="Helvetica Neue" w:hAnsi="Helvetica Neue"/>
          <w:color w:val="333333"/>
          <w:sz w:val="21"/>
          <w:szCs w:val="21"/>
          <w:shd w:val="clear" w:color="auto" w:fill="E0DEDE"/>
        </w:rPr>
        <w:t>hepatitis</w:t>
      </w:r>
      <w:proofErr w:type="spellEnd"/>
      <w:r>
        <w:rPr>
          <w:rFonts w:ascii="Helvetica Neue" w:hAnsi="Helvetica Neue"/>
          <w:color w:val="333333"/>
          <w:sz w:val="21"/>
          <w:szCs w:val="21"/>
          <w:shd w:val="clear" w:color="auto" w:fill="E0DEDE"/>
        </w:rPr>
        <w:t xml:space="preserve"> C</w:t>
      </w:r>
    </w:p>
    <w:p w:rsidR="00B64CDC" w:rsidRPr="005765D2" w:rsidRDefault="00B64CDC">
      <w:pPr>
        <w:pStyle w:val="a4"/>
        <w:widowControl/>
        <w:spacing w:after="0"/>
        <w:rPr>
          <w:rFonts w:ascii="Helvetica Neue" w:hAnsi="Helvetica Neue" w:hint="eastAsia"/>
          <w:color w:val="333333"/>
          <w:sz w:val="21"/>
          <w:lang w:val="en-US"/>
        </w:rPr>
      </w:pPr>
    </w:p>
    <w:p w:rsidR="00B64CDC" w:rsidRPr="005765D2" w:rsidRDefault="00B64CDC">
      <w:pPr>
        <w:pStyle w:val="a4"/>
        <w:widowControl/>
        <w:spacing w:after="0"/>
        <w:rPr>
          <w:rFonts w:ascii="Helvetica Neue" w:hAnsi="Helvetica Neue" w:hint="eastAsia"/>
          <w:color w:val="333333"/>
          <w:sz w:val="21"/>
          <w:lang w:val="en-US"/>
        </w:rPr>
      </w:pPr>
    </w:p>
    <w:p w:rsidR="00B64CDC" w:rsidRPr="005765D2" w:rsidRDefault="00B64CDC">
      <w:pPr>
        <w:pStyle w:val="a4"/>
        <w:widowControl/>
        <w:spacing w:after="0"/>
        <w:rPr>
          <w:rFonts w:ascii="Helvetica Neue" w:hAnsi="Helvetica Neue" w:hint="eastAsia"/>
          <w:color w:val="333333"/>
          <w:sz w:val="21"/>
          <w:lang w:val="en-US"/>
        </w:rPr>
      </w:pPr>
    </w:p>
    <w:p w:rsidR="002D0306" w:rsidRPr="005765D2" w:rsidRDefault="002D0306">
      <w:pPr>
        <w:rPr>
          <w:lang w:val="en-US"/>
        </w:rPr>
      </w:pPr>
    </w:p>
    <w:sectPr w:rsidR="002D0306" w:rsidRPr="005765D2"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CC"/>
    <w:family w:val="swiss"/>
    <w:pitch w:val="variable"/>
    <w:sig w:usb0="8100AAF7" w:usb1="0000807B" w:usb2="00000008" w:usb3="00000000" w:csb0="000100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Helvetica Neue">
    <w:altName w:val="Arial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10152CAD"/>
    <w:multiLevelType w:val="multilevel"/>
    <w:tmpl w:val="25FE0BC6"/>
    <w:lvl w:ilvl="0">
      <w:start w:val="30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35"/>
      <w:numFmt w:val="decimal"/>
      <w:lvlText w:val="%1-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BC9145B"/>
    <w:multiLevelType w:val="hybridMultilevel"/>
    <w:tmpl w:val="DD3851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701853"/>
    <w:multiLevelType w:val="hybridMultilevel"/>
    <w:tmpl w:val="DE9458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1C1B68"/>
    <w:multiLevelType w:val="hybridMultilevel"/>
    <w:tmpl w:val="3910655A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3F2A5F"/>
    <w:multiLevelType w:val="hybridMultilevel"/>
    <w:tmpl w:val="0BD428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5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1F67"/>
    <w:rsid w:val="00023761"/>
    <w:rsid w:val="00051826"/>
    <w:rsid w:val="001118F9"/>
    <w:rsid w:val="00164D8A"/>
    <w:rsid w:val="001A5254"/>
    <w:rsid w:val="00234B2E"/>
    <w:rsid w:val="002D0306"/>
    <w:rsid w:val="00326F13"/>
    <w:rsid w:val="003D749D"/>
    <w:rsid w:val="004A71E8"/>
    <w:rsid w:val="005470C1"/>
    <w:rsid w:val="005765D2"/>
    <w:rsid w:val="005A219E"/>
    <w:rsid w:val="00606F53"/>
    <w:rsid w:val="006500FD"/>
    <w:rsid w:val="00A043B5"/>
    <w:rsid w:val="00A175BE"/>
    <w:rsid w:val="00A712A9"/>
    <w:rsid w:val="00AA1F67"/>
    <w:rsid w:val="00B64CDC"/>
    <w:rsid w:val="00B71A7B"/>
    <w:rsid w:val="00E713AA"/>
    <w:rsid w:val="00E961D6"/>
    <w:rsid w:val="00EC565D"/>
    <w:rsid w:val="00FF4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6712A3F2"/>
  <w15:chartTrackingRefBased/>
  <w15:docId w15:val="{3152F168-9B4D-4849-823E-0C9055C26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uppressAutoHyphens/>
    </w:pPr>
    <w:rPr>
      <w:rFonts w:eastAsia="SimSun" w:cs="Lucida Sans"/>
      <w:kern w:val="1"/>
      <w:sz w:val="24"/>
      <w:szCs w:val="24"/>
      <w:lang w:eastAsia="hi-I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Символ нумерации"/>
  </w:style>
  <w:style w:type="paragraph" w:customStyle="1" w:styleId="1">
    <w:name w:val="Заголовок1"/>
    <w:basedOn w:val="a"/>
    <w:next w:val="a4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styleId="a4">
    <w:name w:val="Body Text"/>
    <w:basedOn w:val="a"/>
    <w:pPr>
      <w:spacing w:after="120"/>
    </w:pPr>
  </w:style>
  <w:style w:type="paragraph" w:styleId="a5">
    <w:name w:val="List"/>
    <w:basedOn w:val="a4"/>
  </w:style>
  <w:style w:type="paragraph" w:customStyle="1" w:styleId="a6">
    <w:name w:val="Название"/>
    <w:basedOn w:val="a"/>
    <w:pPr>
      <w:suppressLineNumbers/>
      <w:spacing w:before="120" w:after="120"/>
    </w:pPr>
    <w:rPr>
      <w:i/>
      <w:iCs/>
    </w:rPr>
  </w:style>
  <w:style w:type="paragraph" w:customStyle="1" w:styleId="10">
    <w:name w:val="Указатель1"/>
    <w:basedOn w:val="a"/>
    <w:pPr>
      <w:suppressLineNumbers/>
    </w:pPr>
  </w:style>
  <w:style w:type="paragraph" w:customStyle="1" w:styleId="a7">
    <w:name w:val="Содержимое таблицы"/>
    <w:basedOn w:val="a"/>
    <w:pPr>
      <w:suppressLineNumbers/>
    </w:pPr>
  </w:style>
  <w:style w:type="paragraph" w:customStyle="1" w:styleId="a8">
    <w:name w:val="Заголовок таблицы"/>
    <w:basedOn w:val="a7"/>
    <w:pPr>
      <w:jc w:val="center"/>
    </w:pPr>
    <w:rPr>
      <w:b/>
      <w:bCs/>
    </w:rPr>
  </w:style>
  <w:style w:type="paragraph" w:styleId="a9">
    <w:name w:val="List Paragraph"/>
    <w:basedOn w:val="a"/>
    <w:uiPriority w:val="34"/>
    <w:qFormat/>
    <w:rsid w:val="00B71A7B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092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36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2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Architector</dc:creator>
  <cp:keywords/>
  <cp:lastModifiedBy>Architector</cp:lastModifiedBy>
  <cp:revision>24</cp:revision>
  <cp:lastPrinted>1899-12-31T22:00:00Z</cp:lastPrinted>
  <dcterms:created xsi:type="dcterms:W3CDTF">2017-08-02T16:04:00Z</dcterms:created>
  <dcterms:modified xsi:type="dcterms:W3CDTF">2017-09-12T15:39:00Z</dcterms:modified>
</cp:coreProperties>
</file>