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910"/>
        <w:spacing w:line="240" w:lineRule="auto"/>
        <w:tabs>
          <w:tab w:val="right" w:pos="9345" w:leader="dot"/>
        </w:tabs>
      </w:pPr>
      <w:r>
        <w:rPr>
          <w:b/>
        </w:rPr>
        <w:fldChar w:fldCharType="begin"/>
      </w:r>
      <w:r>
        <w:rPr>
          <w:b/>
        </w:rPr>
        <w:instrText xml:space="preserve"> TOC \o "1-3" \u </w:instrText>
      </w:r>
      <w:r>
        <w:rPr>
          <w:b/>
        </w:rPr>
        <w:fldChar w:fldCharType="separate"/>
      </w:r>
      <w:r>
        <w:t xml:space="preserve">Введение</w:t>
      </w:r>
      <w:r>
        <w:tab/>
      </w:r>
      <w:r>
        <w:fldChar w:fldCharType="begin"/>
        <w:instrText xml:space="preserve">PAGEREF _Toc1 \h</w:instrText>
        <w:fldChar w:fldCharType="separate"/>
        <w:t xml:space="preserve">7</w:t>
        <w:fldChar w:fldCharType="end"/>
      </w:r>
      <w:r/>
    </w:p>
    <w:p>
      <w:pPr>
        <w:pStyle w:val="1910"/>
        <w:spacing w:line="240" w:lineRule="auto"/>
        <w:tabs>
          <w:tab w:val="right" w:pos="9345" w:leader="dot"/>
        </w:tabs>
      </w:pPr>
      <w:r>
        <w:t xml:space="preserve">1 </w:t>
      </w:r>
      <w:r>
        <w:t xml:space="preserve">Теоретический</w:t>
      </w:r>
      <w:r>
        <w:t xml:space="preserve"> раздел</w:t>
      </w:r>
      <w:r>
        <w:tab/>
      </w:r>
      <w:r>
        <w:fldChar w:fldCharType="begin"/>
        <w:instrText xml:space="preserve">PAGEREF _Toc2 \h</w:instrText>
        <w:fldChar w:fldCharType="separate"/>
        <w:t xml:space="preserve">8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</w:pPr>
      <w:r>
        <w:t xml:space="preserve">1.1 </w:t>
      </w:r>
      <w:r>
        <w:t xml:space="preserve">Обзор предметной области</w:t>
      </w:r>
      <w:r>
        <w:tab/>
      </w:r>
      <w:r>
        <w:fldChar w:fldCharType="begin"/>
        <w:instrText xml:space="preserve">PAGEREF _Toc3 \h</w:instrText>
        <w:fldChar w:fldCharType="separate"/>
        <w:t xml:space="preserve">8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</w:pPr>
      <w:r>
        <w:t xml:space="preserve">1.2 Способы защиты </w:t>
      </w:r>
      <w:r>
        <w:rPr>
          <w:rFonts w:eastAsia="Calibri"/>
          <w:highlight w:val="none"/>
        </w:rPr>
        <w:t xml:space="preserve">и подтверждения</w:t>
      </w:r>
      <w:r>
        <w:t xml:space="preserve"> данных</w:t>
      </w:r>
      <w:r>
        <w:rPr>
          <w:rFonts w:eastAsia="Calibri"/>
          <w:highlight w:val="none"/>
        </w:rPr>
        <w:t xml:space="preserve"> </w:t>
      </w:r>
      <w:r>
        <w:tab/>
      </w:r>
      <w:r>
        <w:fldChar w:fldCharType="begin"/>
        <w:instrText xml:space="preserve">PAGEREF _Toc4 \h</w:instrText>
        <w:fldChar w:fldCharType="separate"/>
        <w:t xml:space="preserve">9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</w:pPr>
      <w:r>
        <w:t xml:space="preserve">1.3 Существующие решения</w:t>
      </w:r>
      <w:r>
        <w:tab/>
      </w:r>
      <w:r>
        <w:fldChar w:fldCharType="begin"/>
        <w:instrText xml:space="preserve">PAGEREF _Toc5 \h</w:instrText>
        <w:fldChar w:fldCharType="separate"/>
        <w:t xml:space="preserve">10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</w:pPr>
      <w:r>
        <w:t xml:space="preserve">1.4 Постановка задачи </w:t>
      </w:r>
      <w:r>
        <w:tab/>
      </w:r>
      <w:r>
        <w:fldChar w:fldCharType="begin"/>
        <w:instrText xml:space="preserve">PAGEREF _Toc6 \h</w:instrText>
        <w:fldChar w:fldCharType="separate"/>
        <w:t xml:space="preserve">12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</w:pPr>
      <w:r>
        <w:t xml:space="preserve">1.5 Выводы по главе </w:t>
      </w:r>
      <w:r>
        <w:tab/>
      </w:r>
      <w:r>
        <w:fldChar w:fldCharType="begin"/>
        <w:instrText xml:space="preserve">PAGEREF _Toc7 \h</w:instrText>
        <w:fldChar w:fldCharType="separate"/>
        <w:t xml:space="preserve">13</w:t>
        <w:fldChar w:fldCharType="end"/>
      </w:r>
      <w:r/>
    </w:p>
    <w:p>
      <w:pPr>
        <w:pStyle w:val="1910"/>
        <w:spacing w:line="240" w:lineRule="auto"/>
        <w:tabs>
          <w:tab w:val="right" w:pos="9345" w:leader="dot"/>
        </w:tabs>
      </w:pPr>
      <w:r>
        <w:t xml:space="preserve">2</w:t>
      </w:r>
      <w:r>
        <w:t xml:space="preserve"> Проектирование приложения</w:t>
      </w:r>
      <w:r>
        <w:tab/>
      </w:r>
      <w:r>
        <w:fldChar w:fldCharType="begin"/>
        <w:instrText xml:space="preserve">PAGEREF _Toc8 \h</w:instrText>
        <w:fldChar w:fldCharType="separate"/>
        <w:t xml:space="preserve">14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</w:pPr>
      <w:r>
        <w:t xml:space="preserve">2</w:t>
      </w:r>
      <w:r>
        <w:t xml:space="preserve">.1 Сущность </w:t>
      </w:r>
      <w:r>
        <w:t xml:space="preserve">«</w:t>
      </w:r>
      <w:r>
        <w:t xml:space="preserve">Пользователь»</w:t>
      </w:r>
      <w:r>
        <w:tab/>
      </w:r>
      <w:r>
        <w:fldChar w:fldCharType="begin"/>
        <w:instrText xml:space="preserve">PAGEREF _Toc9 \h</w:instrText>
        <w:fldChar w:fldCharType="separate"/>
        <w:t xml:space="preserve">14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  <w:rPr>
          <w:highlight w:val="none"/>
        </w:rPr>
      </w:pPr>
      <w:r>
        <w:t xml:space="preserve">2</w:t>
      </w:r>
      <w:r>
        <w:t xml:space="preserve">.2 </w:t>
      </w:r>
      <w:r>
        <w:t xml:space="preserve">Сущность </w:t>
      </w:r>
      <w:r>
        <w:t xml:space="preserve">«</w:t>
      </w:r>
      <w:r>
        <w:t xml:space="preserve">Ресурс»</w:t>
      </w:r>
      <w:r>
        <w:t xml:space="preserve"> </w:t>
      </w:r>
      <w:r>
        <w:tab/>
      </w:r>
      <w:r>
        <w:fldChar w:fldCharType="begin"/>
        <w:instrText xml:space="preserve">PAGEREF _Toc10 \h</w:instrText>
        <w:fldChar w:fldCharType="separate"/>
        <w:t xml:space="preserve">15</w:t>
        <w:fldChar w:fldCharType="end"/>
      </w:r>
      <w:r>
        <w:rPr>
          <w:highlight w:val="none"/>
        </w:rPr>
      </w:r>
      <w:r>
        <w:rPr>
          <w:highlight w:val="none"/>
        </w:rPr>
      </w:r>
    </w:p>
    <w:p>
      <w:pPr>
        <w:pStyle w:val="1911"/>
        <w:spacing w:line="240" w:lineRule="auto"/>
        <w:tabs>
          <w:tab w:val="right" w:pos="9345" w:leader="dot"/>
        </w:tabs>
        <w:rPr>
          <w:highlight w:val="none"/>
        </w:rPr>
      </w:pPr>
      <w:r>
        <w:t xml:space="preserve">2</w:t>
      </w:r>
      <w:r>
        <w:t xml:space="preserve">.3 </w:t>
      </w:r>
      <w:r>
        <w:t xml:space="preserve">Сущность </w:t>
      </w:r>
      <w:r>
        <w:t xml:space="preserve">«</w:t>
      </w:r>
      <w:r>
        <w:t xml:space="preserve">Данные»</w:t>
      </w:r>
      <w:r>
        <w:tab/>
      </w:r>
      <w:r>
        <w:fldChar w:fldCharType="begin"/>
        <w:instrText xml:space="preserve">PAGEREF _Toc11 \h</w:instrText>
        <w:fldChar w:fldCharType="separate"/>
        <w:t xml:space="preserve">15</w:t>
        <w:fldChar w:fldCharType="end"/>
      </w:r>
      <w:r>
        <w:rPr>
          <w:highlight w:val="none"/>
        </w:rPr>
      </w:r>
      <w:r>
        <w:rPr>
          <w:highlight w:val="none"/>
        </w:rPr>
      </w:r>
    </w:p>
    <w:p>
      <w:pPr>
        <w:pStyle w:val="1912"/>
        <w:spacing w:line="240" w:lineRule="auto"/>
        <w:tabs>
          <w:tab w:val="right" w:pos="9345" w:leader="dot"/>
        </w:tabs>
      </w:pPr>
      <w:r>
        <w:t xml:space="preserve">2</w:t>
      </w:r>
      <w:r>
        <w:t xml:space="preserve">.3.1 Описание таблиц базы данных</w:t>
      </w:r>
      <w:r>
        <w:tab/>
      </w:r>
      <w:r>
        <w:fldChar w:fldCharType="begin"/>
        <w:instrText xml:space="preserve">PAGEREF _Toc12 \h</w:instrText>
        <w:fldChar w:fldCharType="separate"/>
        <w:t xml:space="preserve">16</w:t>
        <w:fldChar w:fldCharType="end"/>
      </w:r>
      <w:r/>
    </w:p>
    <w:p>
      <w:pPr>
        <w:pStyle w:val="1912"/>
        <w:spacing w:line="240" w:lineRule="auto"/>
        <w:tabs>
          <w:tab w:val="right" w:pos="9345" w:leader="dot"/>
        </w:tabs>
      </w:pPr>
      <w:r>
        <w:t xml:space="preserve">2</w:t>
      </w:r>
      <w:r>
        <w:t xml:space="preserve">.4 Модуль генерации сильного пароля</w:t>
      </w:r>
      <w:r>
        <w:tab/>
      </w:r>
      <w:r>
        <w:fldChar w:fldCharType="begin"/>
        <w:instrText xml:space="preserve">PAGEREF _Toc13 \h</w:instrText>
        <w:fldChar w:fldCharType="separate"/>
        <w:t xml:space="preserve">16</w:t>
        <w:fldChar w:fldCharType="end"/>
      </w:r>
      <w:r/>
    </w:p>
    <w:p>
      <w:pPr>
        <w:pStyle w:val="1912"/>
        <w:spacing w:line="240" w:lineRule="auto"/>
        <w:tabs>
          <w:tab w:val="right" w:pos="9345" w:leader="dot"/>
        </w:tabs>
      </w:pPr>
      <w:r>
        <w:t xml:space="preserve">2</w:t>
      </w:r>
      <w:r>
        <w:t xml:space="preserve">.5 Модуль шифрования и дешифрования AES</w:t>
      </w:r>
      <w:r>
        <w:tab/>
      </w:r>
      <w:r>
        <w:fldChar w:fldCharType="begin"/>
        <w:instrText xml:space="preserve">PAGEREF _Toc14 \h</w:instrText>
        <w:fldChar w:fldCharType="separate"/>
        <w:t xml:space="preserve">17</w:t>
        <w:fldChar w:fldCharType="end"/>
      </w:r>
      <w:r/>
    </w:p>
    <w:p>
      <w:pPr>
        <w:pStyle w:val="1912"/>
        <w:spacing w:line="240" w:lineRule="auto"/>
        <w:tabs>
          <w:tab w:val="right" w:pos="9345" w:leader="dot"/>
        </w:tabs>
      </w:pPr>
      <w:r>
        <w:t xml:space="preserve">2</w:t>
      </w:r>
      <w:r>
        <w:t xml:space="preserve">.6 Модуль шифрования и дешифрования RSA</w:t>
      </w:r>
      <w:r>
        <w:tab/>
      </w:r>
      <w:r>
        <w:fldChar w:fldCharType="begin"/>
        <w:instrText xml:space="preserve">PAGEREF _Toc15 \h</w:instrText>
        <w:fldChar w:fldCharType="separate"/>
        <w:t xml:space="preserve">18</w:t>
        <w:fldChar w:fldCharType="end"/>
      </w:r>
      <w:r/>
    </w:p>
    <w:p>
      <w:pPr>
        <w:pStyle w:val="1912"/>
        <w:spacing w:line="240" w:lineRule="auto"/>
        <w:tabs>
          <w:tab w:val="right" w:pos="9345" w:leader="dot"/>
        </w:tabs>
      </w:pPr>
      <w:r>
        <w:t xml:space="preserve">2</w:t>
      </w:r>
      <w:r>
        <w:t xml:space="preserve">.7</w:t>
      </w:r>
      <w:r>
        <w:t xml:space="preserve"> </w:t>
      </w:r>
      <w:r>
        <w:t xml:space="preserve">Графическое представление программы</w:t>
      </w:r>
      <w:r>
        <w:tab/>
      </w:r>
      <w:r>
        <w:fldChar w:fldCharType="begin"/>
        <w:instrText xml:space="preserve">PAGEREF _Toc16 \h</w:instrText>
        <w:fldChar w:fldCharType="separate"/>
        <w:t xml:space="preserve">18</w:t>
        <w:fldChar w:fldCharType="end"/>
      </w:r>
      <w:r/>
    </w:p>
    <w:p>
      <w:pPr>
        <w:pStyle w:val="1912"/>
        <w:spacing w:line="240" w:lineRule="auto"/>
        <w:tabs>
          <w:tab w:val="right" w:pos="9345" w:leader="dot"/>
        </w:tabs>
      </w:pPr>
      <w:r>
        <w:t xml:space="preserve">2.</w:t>
      </w:r>
      <w:r>
        <w:t xml:space="preserve">7</w:t>
      </w:r>
      <w:r>
        <w:t xml:space="preserve">.1 Окно авторизации и регистрации пользователя</w:t>
      </w:r>
      <w:r>
        <w:tab/>
      </w:r>
      <w:r>
        <w:fldChar w:fldCharType="begin"/>
        <w:instrText xml:space="preserve">PAGEREF _Toc17 \h</w:instrText>
        <w:fldChar w:fldCharType="separate"/>
        <w:t xml:space="preserve">19</w:t>
        <w:fldChar w:fldCharType="end"/>
      </w:r>
      <w:r/>
    </w:p>
    <w:p>
      <w:pPr>
        <w:pStyle w:val="1912"/>
        <w:spacing w:line="240" w:lineRule="auto"/>
        <w:tabs>
          <w:tab w:val="right" w:pos="9345" w:leader="dot"/>
        </w:tabs>
        <w:rPr>
          <w:highlight w:val="none"/>
        </w:rPr>
      </w:pPr>
      <w:r>
        <w:t xml:space="preserve">2.</w:t>
      </w:r>
      <w:r>
        <w:t xml:space="preserve">7</w:t>
      </w:r>
      <w:r>
        <w:t xml:space="preserve">.2 Страница ресурсов</w:t>
      </w:r>
      <w:r>
        <w:tab/>
      </w:r>
      <w:r>
        <w:fldChar w:fldCharType="begin"/>
        <w:instrText xml:space="preserve">PAGEREF _Toc18 \h</w:instrText>
        <w:fldChar w:fldCharType="separate"/>
        <w:t xml:space="preserve">20</w:t>
        <w:fldChar w:fldCharType="end"/>
      </w:r>
      <w:r>
        <w:rPr>
          <w:highlight w:val="none"/>
        </w:rPr>
      </w:r>
      <w:r>
        <w:rPr>
          <w:highlight w:val="none"/>
        </w:rPr>
      </w:r>
    </w:p>
    <w:p>
      <w:pPr>
        <w:pStyle w:val="1912"/>
        <w:spacing w:line="240" w:lineRule="auto"/>
        <w:tabs>
          <w:tab w:val="right" w:pos="9345" w:leader="dot"/>
        </w:tabs>
        <w:rPr>
          <w:highlight w:val="none"/>
        </w:rPr>
      </w:pPr>
      <w:r>
        <w:t xml:space="preserve">2.</w:t>
      </w:r>
      <w:r>
        <w:t xml:space="preserve">7</w:t>
      </w:r>
      <w:r>
        <w:t xml:space="preserve">.3 Страница пользовательского профиля</w:t>
      </w:r>
      <w:r>
        <w:tab/>
      </w:r>
      <w:r>
        <w:fldChar w:fldCharType="begin"/>
        <w:instrText xml:space="preserve">PAGEREF _Toc19 \h</w:instrText>
        <w:fldChar w:fldCharType="separate"/>
        <w:t xml:space="preserve">22</w:t>
        <w:fldChar w:fldCharType="end"/>
      </w:r>
      <w:r>
        <w:rPr>
          <w:highlight w:val="none"/>
        </w:rPr>
      </w:r>
      <w:r>
        <w:rPr>
          <w:highlight w:val="none"/>
        </w:rPr>
      </w:r>
    </w:p>
    <w:p>
      <w:pPr>
        <w:pStyle w:val="1910"/>
        <w:spacing w:line="240" w:lineRule="auto"/>
        <w:tabs>
          <w:tab w:val="right" w:pos="9345" w:leader="dot"/>
        </w:tabs>
      </w:pPr>
      <w:r>
        <w:t xml:space="preserve">3 Программное конструирование</w:t>
      </w:r>
      <w:r>
        <w:tab/>
      </w:r>
      <w:r>
        <w:fldChar w:fldCharType="begin"/>
        <w:instrText xml:space="preserve">PAGEREF _Toc20 \h</w:instrText>
        <w:fldChar w:fldCharType="separate"/>
        <w:t xml:space="preserve">24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</w:pPr>
      <w:r>
        <w:t xml:space="preserve">3</w:t>
      </w:r>
      <w:r>
        <w:t xml:space="preserve">.1 </w:t>
      </w:r>
      <w:r>
        <w:t xml:space="preserve">Обоснование инструментальных средств разработки.</w:t>
      </w:r>
      <w:r>
        <w:tab/>
      </w:r>
      <w:r>
        <w:fldChar w:fldCharType="begin"/>
        <w:instrText xml:space="preserve">PAGEREF _Toc21 \h</w:instrText>
        <w:fldChar w:fldCharType="separate"/>
        <w:t xml:space="preserve">24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</w:pPr>
      <w:r>
        <w:t xml:space="preserve">3.2 Описание структурного программного средства.</w:t>
      </w:r>
      <w:r>
        <w:tab/>
      </w:r>
      <w:r>
        <w:fldChar w:fldCharType="begin"/>
        <w:instrText xml:space="preserve">PAGEREF _Toc22 \h</w:instrText>
        <w:fldChar w:fldCharType="separate"/>
        <w:t xml:space="preserve">25</w:t>
        <w:fldChar w:fldCharType="end"/>
      </w:r>
      <w:r/>
    </w:p>
    <w:p>
      <w:pPr>
        <w:pStyle w:val="1911"/>
        <w:spacing w:line="240" w:lineRule="auto"/>
        <w:tabs>
          <w:tab w:val="right" w:pos="9345" w:leader="dot"/>
        </w:tabs>
        <w:rPr>
          <w:highlight w:val="none"/>
        </w:rPr>
      </w:pPr>
      <w:r>
        <w:t xml:space="preserve">3.3 Вывод по главе</w:t>
      </w:r>
      <w:r>
        <w:tab/>
      </w:r>
      <w:r>
        <w:fldChar w:fldCharType="begin"/>
        <w:instrText xml:space="preserve">PAGEREF _Toc23 \h</w:instrText>
        <w:fldChar w:fldCharType="separate"/>
        <w:t xml:space="preserve">29</w:t>
        <w:fldChar w:fldCharType="end"/>
      </w:r>
      <w:r>
        <w:rPr>
          <w:highlight w:val="none"/>
        </w:rPr>
      </w:r>
      <w:r>
        <w:rPr>
          <w:highlight w:val="none"/>
        </w:rPr>
      </w:r>
    </w:p>
    <w:p>
      <w:pPr>
        <w:pStyle w:val="1910"/>
        <w:spacing w:line="240" w:lineRule="auto"/>
        <w:tabs>
          <w:tab w:val="right" w:pos="9345" w:leader="dot"/>
        </w:tabs>
      </w:pPr>
      <w:r>
        <w:t xml:space="preserve">4 Тестирование программного средства</w:t>
      </w:r>
      <w:r>
        <w:tab/>
      </w:r>
      <w:r>
        <w:fldChar w:fldCharType="begin"/>
        <w:instrText xml:space="preserve">PAGEREF _Toc24 \h</w:instrText>
        <w:fldChar w:fldCharType="separate"/>
        <w:t xml:space="preserve">30</w:t>
        <w:fldChar w:fldCharType="end"/>
      </w:r>
      <w:r/>
    </w:p>
    <w:p>
      <w:pPr>
        <w:pStyle w:val="1910"/>
        <w:spacing w:line="240" w:lineRule="auto"/>
        <w:tabs>
          <w:tab w:val="right" w:pos="9345" w:leader="dot"/>
        </w:tabs>
      </w:pPr>
      <w:r>
        <w:t xml:space="preserve">Заключение</w:t>
      </w:r>
      <w:r>
        <w:tab/>
      </w:r>
      <w:r>
        <w:fldChar w:fldCharType="begin"/>
        <w:instrText xml:space="preserve">PAGEREF _Toc28 \h</w:instrText>
        <w:fldChar w:fldCharType="separate"/>
        <w:t xml:space="preserve">34</w:t>
        <w:fldChar w:fldCharType="end"/>
      </w:r>
      <w:r/>
    </w:p>
    <w:p>
      <w:pPr>
        <w:pStyle w:val="1910"/>
        <w:spacing w:line="240" w:lineRule="auto"/>
        <w:tabs>
          <w:tab w:val="right" w:pos="9345" w:leader="dot"/>
        </w:tabs>
      </w:pPr>
      <w:r>
        <w:t xml:space="preserve">Перечень использованных информационных ресурсов</w:t>
      </w:r>
      <w:r>
        <w:tab/>
      </w:r>
      <w:r>
        <w:fldChar w:fldCharType="begin"/>
        <w:instrText xml:space="preserve">PAGEREF _Toc29 \h</w:instrText>
        <w:fldChar w:fldCharType="separate"/>
        <w:t xml:space="preserve">35</w:t>
        <w:fldChar w:fldCharType="end"/>
      </w:r>
      <w:r/>
    </w:p>
    <w:p>
      <w:pPr>
        <w:pStyle w:val="1910"/>
        <w:spacing w:line="240" w:lineRule="auto"/>
        <w:tabs>
          <w:tab w:val="right" w:pos="9345" w:leader="dot"/>
        </w:tabs>
      </w:pPr>
      <w:r>
        <w:t xml:space="preserve">Приложение А Техническое задание</w:t>
      </w:r>
      <w:r>
        <w:tab/>
      </w:r>
      <w:r>
        <w:fldChar w:fldCharType="begin"/>
        <w:instrText xml:space="preserve">PAGEREF _Toc30 \h</w:instrText>
        <w:fldChar w:fldCharType="separate"/>
        <w:t xml:space="preserve">36</w:t>
        <w:fldChar w:fldCharType="end"/>
      </w:r>
      <w:r/>
    </w:p>
    <w:p>
      <w:pPr>
        <w:pStyle w:val="1910"/>
        <w:spacing w:line="240" w:lineRule="auto"/>
        <w:tabs>
          <w:tab w:val="right" w:pos="9345" w:leader="dot"/>
        </w:tabs>
      </w:pPr>
      <w:r>
        <w:t xml:space="preserve">Приложение </w:t>
      </w:r>
      <w:r>
        <w:t xml:space="preserve">Б</w:t>
      </w:r>
      <w:r>
        <w:t xml:space="preserve"> </w:t>
      </w:r>
      <w:r>
        <w:t xml:space="preserve">Листинг программы</w:t>
      </w:r>
      <w:r>
        <w:tab/>
      </w:r>
      <w:r>
        <w:fldChar w:fldCharType="begin"/>
        <w:instrText xml:space="preserve">PAGEREF _Toc48 \h</w:instrText>
        <w:fldChar w:fldCharType="separate"/>
        <w:t xml:space="preserve">42</w:t>
        <w:fldChar w:fldCharType="end"/>
      </w:r>
      <w:r/>
    </w:p>
    <w:p>
      <w:pPr>
        <w:ind w:firstLine="0"/>
        <w:spacing w:line="240" w:lineRule="auto"/>
      </w:pPr>
      <w:r>
        <w:rPr>
          <w:b/>
        </w:rPr>
      </w:r>
      <w:r>
        <w:rPr>
          <w:b/>
        </w:rPr>
        <w:fldChar w:fldCharType="end"/>
      </w:r>
      <w:r>
        <w:br w:type="page" w:clear="all"/>
      </w:r>
      <w:r/>
    </w:p>
    <w:p>
      <w:pPr>
        <w:pStyle w:val="1895"/>
      </w:pPr>
      <w:r/>
      <w:bookmarkStart w:id="32" w:name="_Toc1"/>
      <w:r>
        <w:t xml:space="preserve">Введение</w:t>
      </w:r>
      <w:bookmarkEnd w:id="32"/>
      <w:r/>
      <w:r/>
    </w:p>
    <w:p>
      <w:r>
        <w:t xml:space="preserve">В</w:t>
      </w:r>
      <w:r>
        <w:t xml:space="preserve"> современном цифровом мире, где каждый из нас активно использует множество онлайн-сервисов и приложений, управление и безопасность паролей становятся все более важными. Часто мы сталкиваемся с необходимостью запоминать и управлять множеством логинов и паро</w:t>
      </w:r>
      <w:r>
        <w:t xml:space="preserve">лей, используемых для доступа к нашим аккаунтам. В таких условиях нередко возникает необходимость в надежном и удобном инструменте для хранения и управления паролями.</w:t>
      </w:r>
      <w:r/>
    </w:p>
    <w:p>
      <w:r>
        <w:t xml:space="preserve">Целью работы является разработка приложе</w:t>
      </w:r>
      <w:r>
        <w:t xml:space="preserve">ния "Менеджер паролей", которое предоставит надежное решение для хранения парных значений Логин-Пароль. Приложение должно представлять из себя серверную и клиентскую часть, обладать графическим интерфейсом, обеспечивая интуитивно понятное и удобное взаимод</w:t>
      </w:r>
      <w:r>
        <w:t xml:space="preserve">ействие с пользователем.</w:t>
      </w:r>
      <w:r/>
    </w:p>
    <w:p>
      <w:r>
        <w:t xml:space="preserve">Одним из ключевых функциональных требований — возможность генерации сильного пароля. Это позволит пользователям создавать надежные пароли, устойчивые к взлому, и избавит их от необходимости придумывать сложные комбинации самостоятельно.</w:t>
      </w:r>
      <w:r/>
    </w:p>
    <w:p>
      <w:r>
        <w:t xml:space="preserve">Однако безопасность данных является неотъемлемой частью приложения такого уровня. Пароли должны храниться в зашифрованном виде, а серверная часть приложения не должна работать с незашифрованными данными, чтобы обеспечить безопасность при взломе сервера.</w:t>
      </w:r>
      <w:r/>
    </w:p>
    <w:p>
      <w:r>
        <w:t xml:space="preserve">Разработка такого приложения поможет пользователям эффективно организовать свои пароли, предотвратить их потерю или утечку, а также повысить безопасность своих онлайн-аккаунтов.</w:t>
      </w:r>
      <w:r/>
    </w:p>
    <w:p>
      <w:pPr>
        <w:pStyle w:val="1847"/>
      </w:pPr>
      <w:r/>
      <w:bookmarkStart w:id="33" w:name="_Toc2"/>
      <w:r>
        <w:t xml:space="preserve">1 </w:t>
      </w:r>
      <w:r>
        <w:t xml:space="preserve">Теоретический</w:t>
      </w:r>
      <w:r>
        <w:t xml:space="preserve"> раздел</w:t>
      </w:r>
      <w:bookmarkEnd w:id="33"/>
      <w:r/>
      <w:r/>
    </w:p>
    <w:p>
      <w:r>
        <w:t xml:space="preserve">В данном разделе приведены сведения о решаемой задаче и инструментах, с помощью которых будет разработан</w:t>
      </w:r>
      <w:r>
        <w:t xml:space="preserve">о программное средство</w:t>
      </w:r>
      <w:r/>
    </w:p>
    <w:p>
      <w:pPr>
        <w:pStyle w:val="1848"/>
      </w:pPr>
      <w:r/>
      <w:bookmarkStart w:id="34" w:name="_Toc3"/>
      <w:r>
        <w:t xml:space="preserve">1.1 </w:t>
      </w:r>
      <w:r>
        <w:t xml:space="preserve">Обзор предметной области</w:t>
      </w:r>
      <w:bookmarkEnd w:id="34"/>
      <w:r/>
      <w:r/>
    </w:p>
    <w:p>
      <w:pPr>
        <w:rPr>
          <w:rFonts w:eastAsia="Calibri"/>
          <w:highlight w:val="none"/>
        </w:rPr>
      </w:pPr>
      <w:r>
        <w:rPr>
          <w:rFonts w:eastAsia="Calibri"/>
        </w:rPr>
      </w:r>
      <w:r>
        <w:rPr>
          <w:rFonts w:eastAsia="Calibri"/>
        </w:rPr>
        <w:t xml:space="preserve">В</w:t>
      </w:r>
      <w:r>
        <w:rPr>
          <w:rFonts w:eastAsia="Calibri"/>
        </w:rPr>
        <w:t xml:space="preserve"> наше время использование онлайн-сервисов и приложений стало неотъемлемой частью нашей повседневной жизни. При этом важным вопросом становится управление и безопасность паролей. Мы часто сталкиваемся с необходимостью запоминать и управлять множеством логин</w:t>
      </w:r>
      <w:r>
        <w:rPr>
          <w:rFonts w:eastAsia="Calibri"/>
        </w:rPr>
        <w:t xml:space="preserve">ов и паролей для доступа к нашим аккаунтам. В связи с этим возникает потребность в надежном и удобном инструменте для хранения и управления паролями</w:t>
      </w:r>
      <w:r>
        <w:rPr>
          <w:rFonts w:eastAsia="Calibri"/>
        </w:rPr>
        <w:t xml:space="preserve">. Критериями выбора такого инструмента становятся:</w:t>
      </w:r>
      <w:r>
        <w:rPr>
          <w:rFonts w:eastAsia="Calibri"/>
          <w:highlight w:val="none"/>
        </w:rPr>
      </w:r>
      <w:r>
        <w:rPr>
          <w:rFonts w:eastAsia="Calibri"/>
          <w:highlight w:val="none"/>
        </w:rPr>
      </w:r>
    </w:p>
    <w:p>
      <w:pPr>
        <w:ind w:firstLine="0"/>
        <w:rPr>
          <w:rFonts w:eastAsia="Calibri"/>
          <w:color w:val="auto"/>
        </w:rPr>
      </w:pPr>
      <w:r>
        <w:rPr>
          <w:rFonts w:eastAsia="Calibri"/>
          <w:color w:val="auto"/>
        </w:rPr>
      </w:r>
      <w:r>
        <w:rPr>
          <w:rFonts w:eastAsia="Calibri"/>
          <w:color w:val="auto"/>
        </w:rPr>
      </w:r>
      <w:r>
        <w:rPr>
          <w:rFonts w:eastAsia="Calibri"/>
          <w:color w:val="auto"/>
        </w:rPr>
      </w:r>
    </w:p>
    <w:p>
      <w:pPr>
        <w:pStyle w:val="1861"/>
        <w:numPr>
          <w:ilvl w:val="0"/>
          <w:numId w:val="41"/>
        </w:numPr>
      </w:pPr>
      <w:r>
        <w:rPr>
          <w:rFonts w:eastAsia="Calibri"/>
          <w:highlight w:val="none"/>
        </w:rPr>
        <w:t xml:space="preserve">Н</w:t>
      </w:r>
      <w:r>
        <w:rPr>
          <w:rFonts w:eastAsia="Calibri"/>
          <w:highlight w:val="none"/>
        </w:rPr>
        <w:t xml:space="preserve">адежность: Пользователи стремятся использовать инструменты, которые обеспечивают высокий уровень безопасности и защиты их паролей. Надежный менеджер паролей должен предоставлять механизмы шифрования и защиты данных, а также защиту от несанкционированного д</w:t>
      </w:r>
      <w:r>
        <w:rPr>
          <w:rFonts w:eastAsia="Calibri"/>
          <w:highlight w:val="none"/>
        </w:rPr>
        <w:t xml:space="preserve">оступа.</w:t>
      </w:r>
      <w:r>
        <w:rPr>
          <w:rFonts w:eastAsia="Calibri"/>
          <w:highlight w:val="none"/>
        </w:rPr>
      </w:r>
      <w:r/>
    </w:p>
    <w:p>
      <w:pPr>
        <w:pStyle w:val="1861"/>
        <w:numPr>
          <w:ilvl w:val="0"/>
          <w:numId w:val="41"/>
        </w:numPr>
      </w:pPr>
      <w:r>
        <w:rPr>
          <w:rFonts w:eastAsia="Calibri"/>
          <w:highlight w:val="none"/>
        </w:rPr>
        <w:t xml:space="preserve">Удобство использования: Поскольку пользователи взаимодействуют с менеджером паролей на ежедневной основе, важно, чтобы приложение было интуитивно понятным и удобным в использовании. Это может включать простой интерфейс.</w:t>
      </w:r>
      <w:r>
        <w:rPr>
          <w:rFonts w:eastAsia="Calibri"/>
          <w:highlight w:val="none"/>
        </w:rPr>
      </w:r>
      <w:r/>
    </w:p>
    <w:p>
      <w:pPr>
        <w:pStyle w:val="1861"/>
        <w:numPr>
          <w:ilvl w:val="0"/>
          <w:numId w:val="41"/>
        </w:numPr>
      </w:pPr>
      <w:r>
        <w:rPr>
          <w:rFonts w:eastAsia="Calibri"/>
          <w:highlight w:val="none"/>
        </w:rPr>
        <w:t xml:space="preserve">Поддержка различных платформ: С учетом того, что пользователи часто используют различные устройства (компьютеры, смартфоны, планшеты), важно, чтобы менеджер паролей поддерживал несколько платформ и предлагал синхронизацию данных между ними.</w:t>
      </w:r>
      <w:r>
        <w:rPr>
          <w:rFonts w:eastAsia="Calibri"/>
          <w:highlight w:val="none"/>
        </w:rPr>
      </w:r>
      <w:r/>
    </w:p>
    <w:p>
      <w:pPr>
        <w:ind w:firstLine="0"/>
      </w:pPr>
      <w:r>
        <w:rPr>
          <w:rFonts w:eastAsia="Calibri"/>
          <w:highlight w:val="none"/>
        </w:rPr>
      </w:r>
      <w:r>
        <w:rPr>
          <w:rFonts w:eastAsia="Calibri"/>
          <w:highlight w:val="none"/>
        </w:rPr>
      </w:r>
      <w:r/>
    </w:p>
    <w:p>
      <w:pPr>
        <w:pStyle w:val="1861"/>
        <w:numPr>
          <w:ilvl w:val="0"/>
          <w:numId w:val="41"/>
        </w:numPr>
      </w:pPr>
      <w:r>
        <w:rPr>
          <w:rFonts w:eastAsia="Calibri"/>
          <w:highlight w:val="none"/>
        </w:rPr>
        <w:t xml:space="preserve">Генерация сильных паролей: Приложение должно предоставлять возможность генерировать сложные и уникальные пароли, чтобы усилить безопасность аккаунтов пользователей.</w:t>
      </w:r>
      <w:r>
        <w:rPr>
          <w:rFonts w:eastAsia="Calibri"/>
          <w:highlight w:val="none"/>
        </w:rPr>
      </w:r>
      <w:r/>
    </w:p>
    <w:p>
      <w:pPr>
        <w:pStyle w:val="1848"/>
      </w:pPr>
      <w:r/>
      <w:bookmarkStart w:id="35" w:name="_Toc4"/>
      <w:r>
        <w:t xml:space="preserve">1.2 Способы защиты </w:t>
      </w:r>
      <w:r>
        <w:rPr>
          <w:rFonts w:eastAsia="Calibri"/>
          <w:highlight w:val="none"/>
        </w:rPr>
        <w:t xml:space="preserve">и подтверждения</w:t>
      </w:r>
      <w:r>
        <w:t xml:space="preserve"> данных</w:t>
      </w:r>
      <w:r>
        <w:rPr>
          <w:rFonts w:eastAsia="Calibri"/>
          <w:highlight w:val="none"/>
        </w:rPr>
        <w:t xml:space="preserve"> </w:t>
      </w:r>
      <w:bookmarkEnd w:id="35"/>
      <w:r/>
      <w:r/>
    </w:p>
    <w:p>
      <w:pPr>
        <w:ind w:firstLine="708"/>
        <w:rPr>
          <w:highlight w:val="none"/>
        </w:rPr>
      </w:pPr>
      <w:r>
        <w:t xml:space="preserve">В настоящее время существует несколько популярных способов защиты и подтверждения данных, например алгоритм симметричного шифрования AES и алгоритм асимметричного шифрования RSA, а также</w:t>
      </w:r>
      <w:r>
        <w:t xml:space="preserve"> семейство криптографических алгоритмов </w:t>
      </w:r>
      <w:r>
        <w:t xml:space="preserve">SHA-2</w:t>
      </w:r>
      <w:r>
        <w:t xml:space="preserve"> — однонаправленных хеш-функций.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Рассмотрим алгоритмы шифрования AES и RSA. Симметричный алгоритм AES предполагает использование одного секрета (ключа) для шифрования и дешифрования информации, причем ключ задается поль</w:t>
      </w:r>
      <w:r>
        <w:rPr>
          <w:highlight w:val="none"/>
        </w:rPr>
        <w:t xml:space="preserve">зователем и минимальная длина ключа составляет 16 байт. Асимметричный алгоритм RSA предполагает использование дух ключей: публичный и приватный. Публичный ключ используется только для шифрования данных, а приватный ключ используется для дешифрования данных</w:t>
      </w:r>
      <w:r>
        <w:rPr>
          <w:highlight w:val="none"/>
        </w:rPr>
        <w:t xml:space="preserve">, причем из публичного ключа невозможно получить приватный и наоборот.</w:t>
      </w:r>
      <w:r>
        <w:rPr>
          <w:highlight w:val="none"/>
        </w:rPr>
        <w:t xml:space="preserve"> Ключи генерируются при помощи алгоритма, а не задаются пользователем вручную.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</w:pPr>
      <w:r>
        <w:rPr>
          <w:highlight w:val="none"/>
        </w:rPr>
        <w:t xml:space="preserve">О</w:t>
      </w:r>
      <w:r>
        <w:rPr>
          <w:highlight w:val="none"/>
        </w:rPr>
        <w:t xml:space="preserve">днонаправленные хеш-функции, такие как алгоритмы SHA-2 (Secure Hash Algorithm 2), предназначены для создания хеш-сумм (отпечатков) сообщений произвольной длины. Хеш-функция принимает на вход сообщение и генерирует фиксированный размер хеш-значения. Одно из</w:t>
      </w:r>
      <w:r>
        <w:rPr>
          <w:highlight w:val="none"/>
        </w:rPr>
        <w:t xml:space="preserve"> важных свойств хеш-функций - любое изменение входных данных приведет к изменению хеш-значения. Это позволяет использовать хеш-функции для подтверждения целостности данных.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Эти методы криптографической защиты и подтверждения данных широко используются в информационной безопасности для обеспечения конфиденциальности, целостности и аутентификации данных.</w:t>
      </w:r>
      <w:r>
        <w:rPr>
          <w:highlight w:val="none"/>
        </w:rPr>
      </w:r>
      <w:r>
        <w:rPr>
          <w:highlight w:val="none"/>
        </w:rPr>
      </w:r>
    </w:p>
    <w:p>
      <w:pPr>
        <w:pStyle w:val="1848"/>
      </w:pPr>
      <w:r/>
      <w:bookmarkStart w:id="36" w:name="_Toc5"/>
      <w:r>
        <w:t xml:space="preserve">1.3 Существующие решения</w:t>
      </w:r>
      <w:bookmarkEnd w:id="36"/>
      <w:r/>
      <w:r/>
    </w:p>
    <w:p>
      <w:pPr>
        <w:rPr>
          <w:rFonts w:eastAsia="Arial Unicode MS"/>
        </w:rPr>
      </w:pPr>
      <w:r>
        <w:rPr>
          <w:rFonts w:eastAsia="Calibri"/>
        </w:rPr>
        <w:t xml:space="preserve">Проведем анализ существующих информационных систем для хранения учетных данных: «</w:t>
      </w:r>
      <w:r>
        <w:rPr>
          <w:rFonts w:eastAsia="Calibri"/>
        </w:rPr>
        <w:t xml:space="preserve">Bitwarden</w:t>
      </w:r>
      <w:r>
        <w:rPr>
          <w:rFonts w:eastAsia="Calibri"/>
        </w:rPr>
        <w:t xml:space="preserve">», </w:t>
      </w:r>
      <w:r>
        <w:rPr>
          <w:rFonts w:eastAsia="Calibri"/>
        </w:rPr>
        <w:t xml:space="preserve"> «</w:t>
      </w:r>
      <w:r>
        <w:rPr>
          <w:rFonts w:eastAsia="Calibri"/>
        </w:rPr>
        <w:t xml:space="preserve">1password</w:t>
      </w:r>
      <w:r>
        <w:rPr>
          <w:rFonts w:eastAsia="Calibri"/>
        </w:rPr>
        <w:t xml:space="preserve">».</w:t>
      </w:r>
      <w:r>
        <w:rPr>
          <w:rFonts w:eastAsia="Arial Unicode MS"/>
        </w:rPr>
        <w:t xml:space="preserve"> </w:t>
      </w:r>
      <w:r>
        <w:rPr>
          <w:rFonts w:eastAsia="Arial Unicode MS"/>
        </w:rPr>
      </w:r>
      <w:r>
        <w:rPr>
          <w:rFonts w:eastAsia="Arial Unicode MS"/>
        </w:rPr>
      </w:r>
    </w:p>
    <w:p>
      <w:pPr>
        <w:rPr>
          <w:rFonts w:eastAsia="Calibri"/>
        </w:rPr>
      </w:pPr>
      <w:r>
        <w:rPr>
          <w:rFonts w:eastAsia="Calibri"/>
        </w:rPr>
        <w:t xml:space="preserve">На рисунке 1.1 представлен вид главной </w:t>
      </w:r>
      <w:r>
        <w:rPr>
          <w:rFonts w:eastAsia="Calibri"/>
        </w:rPr>
        <w:t xml:space="preserve">стран</w:t>
      </w:r>
      <w:r>
        <w:rPr>
          <w:rFonts w:eastAsia="Calibri"/>
        </w:rPr>
        <w:t xml:space="preserve">ицы приложения </w:t>
      </w:r>
      <w:r>
        <w:rPr>
          <w:rFonts w:eastAsia="Arial Unicode MS"/>
        </w:rPr>
        <w:t xml:space="preserve">«</w:t>
      </w:r>
      <w:r>
        <w:rPr>
          <w:rFonts w:eastAsia="Calibri"/>
        </w:rPr>
        <w:t xml:space="preserve">Bitwarden</w:t>
      </w:r>
      <w:r>
        <w:rPr>
          <w:rFonts w:eastAsia="Arial Unicode MS"/>
        </w:rPr>
        <w:t xml:space="preserve">»</w:t>
      </w:r>
      <w:r>
        <w:rPr>
          <w:rFonts w:eastAsia="Calibri"/>
        </w:rPr>
        <w:t xml:space="preserve">. Данное приложение предназначено для хранения и просмотра пользовательских учетных данных, является бесплатным, кроссплатформенным, а в качестве технологии шифрования использует симметричный алгоритм AES.</w:t>
      </w:r>
      <w:r>
        <w:rPr>
          <w:rFonts w:eastAsia="Calibri"/>
        </w:rPr>
      </w:r>
      <w:r>
        <w:rPr>
          <w:rFonts w:eastAsia="Calibri"/>
        </w:rPr>
      </w:r>
    </w:p>
    <w:p>
      <w:pPr>
        <w:pStyle w:val="1888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52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8667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3" cy="4240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width:467.75pt;height:333.9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889"/>
      </w:pPr>
      <w:r>
        <w:t xml:space="preserve">Рисунок 1</w:t>
      </w:r>
      <w:r>
        <w:t xml:space="preserve">.1</w:t>
      </w:r>
      <w:r>
        <w:t xml:space="preserve"> – </w:t>
      </w:r>
      <w:r>
        <w:t xml:space="preserve">Главная страница приложения «</w:t>
      </w:r>
      <w:r>
        <w:rPr>
          <w:rFonts w:eastAsia="Calibri"/>
        </w:rPr>
        <w:t xml:space="preserve">Bitwarden</w:t>
      </w:r>
      <w:r>
        <w:t xml:space="preserve">»</w:t>
      </w:r>
      <w:r/>
    </w:p>
    <w:p>
      <w:pPr>
        <w:rPr>
          <w:color w:val="auto"/>
        </w:rPr>
      </w:pPr>
      <w:r>
        <w:rPr>
          <w:rFonts w:eastAsia="Calibri"/>
        </w:rPr>
        <w:t xml:space="preserve">Интерфейс приложения </w:t>
      </w:r>
      <w:r>
        <w:t xml:space="preserve"> является красивым, но не совсем удобным, из-за того, что при каждом входе в прилож</w:t>
      </w:r>
      <w:r>
        <w:t xml:space="preserve">ение нужно вводить пользовательских мастер-ключ, который будет использоваться как для шифрования, так для дешифрования сохраненных данных, в связи с чем приложение не совсем безопасно при использовании, так как постоянно хранит секрет в оперативной памяти.</w:t>
      </w:r>
      <w:r>
        <w:rPr>
          <w:color w:val="auto"/>
        </w:rPr>
      </w:r>
      <w:r>
        <w:rPr>
          <w:color w:val="auto"/>
        </w:rPr>
      </w:r>
    </w:p>
    <w:p>
      <w:pPr>
        <w:rPr>
          <w:rFonts w:eastAsia="Calibri"/>
        </w:rPr>
      </w:pPr>
      <w:r>
        <w:rPr>
          <w:rFonts w:eastAsia="Calibri"/>
        </w:rPr>
        <w:t xml:space="preserve">На рисунке 1.2 представлен вид главной </w:t>
      </w:r>
      <w:r>
        <w:rPr>
          <w:rFonts w:eastAsia="Calibri"/>
        </w:rPr>
        <w:t xml:space="preserve">стран</w:t>
      </w:r>
      <w:r>
        <w:rPr>
          <w:rFonts w:eastAsia="Calibri"/>
        </w:rPr>
        <w:t xml:space="preserve">ицы приложения </w:t>
      </w:r>
      <w:r>
        <w:rPr>
          <w:rFonts w:eastAsia="Arial Unicode MS"/>
        </w:rPr>
        <w:t xml:space="preserve">«</w:t>
      </w:r>
      <w:r>
        <w:rPr>
          <w:rFonts w:eastAsia="Calibri"/>
        </w:rPr>
        <w:t xml:space="preserve">1password</w:t>
      </w:r>
      <w:r>
        <w:rPr>
          <w:rFonts w:eastAsia="Arial Unicode MS"/>
        </w:rPr>
        <w:t xml:space="preserve">»</w:t>
      </w:r>
      <w:r>
        <w:rPr>
          <w:rFonts w:eastAsia="Calibri"/>
        </w:rPr>
        <w:t xml:space="preserve">. Данное приложение предназначено для хранения и просмотра пользовательских учетных данных, оно отличается тем, что использует  отдельно ключ от аккаунта сервиса и мастер ключ для шифровки/дешифровки данных. Такой подход схож с </w:t>
      </w:r>
      <w:r>
        <w:rPr>
          <w:rFonts w:eastAsia="Arial Unicode MS"/>
        </w:rPr>
        <w:t xml:space="preserve">«</w:t>
      </w:r>
      <w:r>
        <w:rPr>
          <w:rFonts w:eastAsia="Calibri"/>
        </w:rPr>
        <w:t xml:space="preserve">Bitwarden</w:t>
      </w:r>
      <w:r>
        <w:rPr>
          <w:rFonts w:eastAsia="Arial Unicode MS"/>
        </w:rPr>
        <w:t xml:space="preserve">»</w:t>
      </w:r>
      <w:r>
        <w:rPr>
          <w:rFonts w:eastAsia="Calibri"/>
        </w:rPr>
        <w:t xml:space="preserve">, но менее удобен, так как приходится постоянно хранить мастер ключ для использования приложения.</w:t>
      </w:r>
      <w:r>
        <w:rPr>
          <w:rFonts w:eastAsia="Calibri"/>
        </w:rPr>
      </w:r>
      <w:r>
        <w:rPr>
          <w:rFonts w:eastAsia="Calibri"/>
        </w:rPr>
      </w:r>
    </w:p>
    <w:p>
      <w:pPr>
        <w:pStyle w:val="1888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5771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7413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3" cy="4757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width:467.75pt;height:374.6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1889"/>
      </w:pPr>
      <w:r>
        <w:t xml:space="preserve">Рисунок 1.2 - </w:t>
      </w:r>
      <w:r>
        <w:t xml:space="preserve"> </w:t>
      </w:r>
      <w:r>
        <w:t xml:space="preserve">Главная страница приложения</w:t>
      </w:r>
      <w:r>
        <w:t xml:space="preserve"> </w:t>
      </w:r>
      <w:r>
        <w:rPr>
          <w:rFonts w:eastAsia="Arial Unicode MS"/>
        </w:rPr>
        <w:t xml:space="preserve">«</w:t>
      </w:r>
      <w:r>
        <w:rPr>
          <w:rFonts w:eastAsia="Calibri"/>
        </w:rPr>
        <w:t xml:space="preserve">1password</w:t>
      </w:r>
      <w:r>
        <w:rPr>
          <w:rFonts w:eastAsia="Arial Unicode MS"/>
        </w:rPr>
        <w:t xml:space="preserve">»</w:t>
      </w:r>
      <w:r/>
    </w:p>
    <w:p>
      <w:pPr>
        <w:shd w:val="nil" w:color="auto"/>
      </w:pPr>
      <w:r>
        <w:br w:type="page" w:clear="all"/>
      </w:r>
      <w:r/>
    </w:p>
    <w:p>
      <w:pPr>
        <w:pStyle w:val="1848"/>
      </w:pPr>
      <w:r/>
      <w:bookmarkStart w:id="37" w:name="_Toc6"/>
      <w:r>
        <w:t xml:space="preserve">1.4 Постановка задачи </w:t>
      </w:r>
      <w:bookmarkEnd w:id="37"/>
      <w:r/>
      <w:r/>
    </w:p>
    <w:p>
      <w:r>
        <w:t xml:space="preserve">На основе проделанного предварительного анализа были сформулированы следующие принципы работы: </w:t>
      </w:r>
      <w:r/>
    </w:p>
    <w:p>
      <w:r>
        <w:t xml:space="preserve">Принцип рационализма. Программный продукт должен иметь все основные инструменты для работы с данными пользователя, каждый из которых должен быть</w:t>
      </w:r>
      <w:r>
        <w:t xml:space="preserve"> реализован в единственном числе. </w:t>
      </w:r>
      <w:r/>
    </w:p>
    <w:p>
      <w:r>
        <w:t xml:space="preserve">Принцип устойчивости. Программный продукт создается для использования человеком, поэтому есть вероятность эксплуатационных ошибок. Приложение должно быть устойчиво к любым ошибочным действиям пользователя, для этого необход</w:t>
      </w:r>
      <w:r>
        <w:t xml:space="preserve">имо предусмотреть все варианты таких действий и обеспечить корректное реагирование программы на них. </w:t>
      </w:r>
      <w:r/>
    </w:p>
    <w:p>
      <w:r>
        <w:t xml:space="preserve">Принцип доступности. Программный продукт предусматривает эксплуатацию пользователем, не имеющим специальных навыков. Приложение должно иметь систему подсказ</w:t>
      </w:r>
      <w:r>
        <w:t xml:space="preserve">ок пользователю и максимально простой, интуитивно-понятный графический интерфейс. </w:t>
      </w:r>
      <w:r/>
    </w:p>
    <w:p>
      <w:r>
        <w:t xml:space="preserve">В результате работы была поставлена цель: </w:t>
      </w:r>
      <w:r>
        <w:t xml:space="preserve">разработать программное средство для реализации приложения "Менеджер паролей", позволяющее хранить пары Логин-Пароль</w:t>
      </w:r>
      <w:r>
        <w:t xml:space="preserve">. Был определен набор функциональных требований к разраб</w:t>
      </w:r>
      <w:r>
        <w:t xml:space="preserve">атываемому программному продукту, соответствующий нижеперечисленным принципам: </w:t>
        <w:tab/>
      </w:r>
      <w:r/>
    </w:p>
    <w:p>
      <w:pPr>
        <w:pStyle w:val="1861"/>
        <w:numPr>
          <w:ilvl w:val="0"/>
          <w:numId w:val="42"/>
        </w:numPr>
      </w:pPr>
      <w:r>
        <w:t xml:space="preserve">возможность сохранения пары логин и пароль;</w:t>
      </w:r>
      <w:r/>
    </w:p>
    <w:p>
      <w:pPr>
        <w:pStyle w:val="1861"/>
        <w:numPr>
          <w:ilvl w:val="0"/>
          <w:numId w:val="42"/>
        </w:numPr>
      </w:pPr>
      <w:r>
        <w:t xml:space="preserve">возможность чтения пары логин и пароль;</w:t>
      </w:r>
      <w:r/>
    </w:p>
    <w:p>
      <w:pPr>
        <w:pStyle w:val="1861"/>
        <w:numPr>
          <w:ilvl w:val="0"/>
          <w:numId w:val="42"/>
        </w:numPr>
      </w:pPr>
      <w:r>
        <w:t xml:space="preserve">система авторизации пользователя; </w:t>
        <w:tab/>
      </w:r>
      <w:r/>
    </w:p>
    <w:p>
      <w:pPr>
        <w:pStyle w:val="1861"/>
        <w:numPr>
          <w:ilvl w:val="0"/>
          <w:numId w:val="42"/>
        </w:numPr>
        <w:rPr>
          <w:highlight w:val="none"/>
        </w:rPr>
      </w:pPr>
      <w:r>
        <w:t xml:space="preserve">возможность группировать пользовательские пары логин и пароль;</w:t>
      </w:r>
      <w:r>
        <w:rPr>
          <w:highlight w:val="none"/>
        </w:rPr>
      </w:r>
      <w:r>
        <w:rPr>
          <w:highlight w:val="none"/>
        </w:rPr>
      </w:r>
    </w:p>
    <w:p>
      <w:pPr>
        <w:pStyle w:val="1861"/>
        <w:numPr>
          <w:ilvl w:val="0"/>
          <w:numId w:val="42"/>
        </w:numPr>
        <w:rPr>
          <w:highlight w:val="none"/>
        </w:rPr>
      </w:pPr>
      <w:r>
        <w:rPr>
          <w:highlight w:val="none"/>
        </w:rPr>
        <w:t xml:space="preserve">возможность удалять пары логин и пароль;</w:t>
      </w:r>
      <w:r>
        <w:rPr>
          <w:highlight w:val="none"/>
        </w:rPr>
      </w:r>
      <w:r>
        <w:rPr>
          <w:highlight w:val="none"/>
        </w:rPr>
      </w:r>
    </w:p>
    <w:p>
      <w:pPr>
        <w:pStyle w:val="1861"/>
        <w:numPr>
          <w:ilvl w:val="0"/>
          <w:numId w:val="42"/>
        </w:numPr>
      </w:pPr>
      <w:r>
        <w:rPr>
          <w:highlight w:val="none"/>
        </w:rPr>
        <w:t xml:space="preserve">возможность удалять созданные группы пар логин и пароль;</w:t>
      </w:r>
      <w:r/>
    </w:p>
    <w:p>
      <w:pPr>
        <w:pStyle w:val="1861"/>
        <w:numPr>
          <w:ilvl w:val="0"/>
          <w:numId w:val="42"/>
        </w:numPr>
      </w:pPr>
      <w:r>
        <w:t xml:space="preserve">корректное реагирование на ошибки пользователей; </w:t>
        <w:tab/>
      </w:r>
      <w:r/>
    </w:p>
    <w:p>
      <w:pPr>
        <w:pStyle w:val="1861"/>
        <w:numPr>
          <w:ilvl w:val="0"/>
          <w:numId w:val="42"/>
        </w:numPr>
      </w:pPr>
      <w:r>
        <w:t xml:space="preserve">система сообщений об ошибках и подсказках пользователю. </w:t>
      </w:r>
      <w:r/>
    </w:p>
    <w:p>
      <w:r>
        <w:t xml:space="preserve">Для создания полноценного программного продукта, в процессе разработки необходимо выполнить все вышеперечисленные функциональные требования. Подробн</w:t>
      </w:r>
      <w:r>
        <w:t xml:space="preserve">о требования к программному средству представлены в техническом задании (приложение А). </w:t>
      </w:r>
      <w:r/>
    </w:p>
    <w:p>
      <w:pPr>
        <w:pStyle w:val="1848"/>
      </w:pPr>
      <w:r/>
      <w:bookmarkStart w:id="38" w:name="_Toc7"/>
      <w:r>
        <w:t xml:space="preserve">1.5 Выводы по главе </w:t>
      </w:r>
      <w:bookmarkEnd w:id="38"/>
      <w:r/>
      <w:r/>
    </w:p>
    <w:p>
      <w:r>
        <w:t xml:space="preserve">В данной главе была рассмотрена значимость разрабатываемого продукта, изучены существующие популярные способы защиты и подтверждения данных, а также изучены ошибки и недостатки существующих решений. Также были определены основные задач</w:t>
      </w:r>
      <w:r>
        <w:t xml:space="preserve">и и методы менеджера паролей. На основе проведенного обзора была поставлена задача и описаны функции, которые будет выполнять разрабатываемое программное средство.</w:t>
      </w:r>
      <w:r/>
    </w:p>
    <w:p>
      <w:pPr>
        <w:ind w:firstLine="0"/>
      </w:pPr>
      <w:r/>
      <w:r/>
    </w:p>
    <w:p>
      <w:pPr>
        <w:pStyle w:val="1847"/>
        <w:rPr>
          <w:color w:val="auto"/>
          <w:sz w:val="28"/>
        </w:rPr>
      </w:pPr>
      <w:r/>
      <w:bookmarkStart w:id="39" w:name="_Toc8"/>
      <w:r>
        <w:t xml:space="preserve">2</w:t>
      </w:r>
      <w:r>
        <w:t xml:space="preserve"> Проектирование приложения</w:t>
      </w:r>
      <w:r>
        <w:rPr>
          <w:color w:val="auto"/>
          <w:sz w:val="28"/>
        </w:rPr>
      </w:r>
      <w:bookmarkEnd w:id="39"/>
      <w:r>
        <w:rPr>
          <w:color w:val="auto"/>
          <w:sz w:val="28"/>
        </w:rPr>
      </w:r>
      <w:r>
        <w:rPr>
          <w:color w:val="auto"/>
          <w:sz w:val="28"/>
        </w:rPr>
      </w:r>
    </w:p>
    <w:p>
      <w:r>
        <w:t xml:space="preserve">Проектирование </w:t>
      </w:r>
      <w:r>
        <w:t xml:space="preserve">приложения</w:t>
      </w:r>
      <w:r>
        <w:t xml:space="preserve"> представляет собой многоступенчатый процесс его создания с использованием совокупности инструментальных средств. Основными этапами проек</w:t>
      </w:r>
      <w:r>
        <w:t xml:space="preserve">тирования приложения</w:t>
      </w:r>
      <w:r>
        <w:t xml:space="preserve"> является</w:t>
      </w:r>
      <w:r>
        <w:t xml:space="preserve"> </w:t>
      </w:r>
      <w:r>
        <w:t xml:space="preserve">создание сущностей </w:t>
      </w:r>
      <w:r>
        <w:t xml:space="preserve">«</w:t>
      </w:r>
      <w:r>
        <w:t xml:space="preserve">Пользователь»,</w:t>
      </w:r>
      <w:r>
        <w:t xml:space="preserve"> </w:t>
      </w:r>
      <w:r>
        <w:t xml:space="preserve">«</w:t>
      </w:r>
      <w:r>
        <w:t xml:space="preserve">Ресурс»</w:t>
      </w:r>
      <w:r>
        <w:t xml:space="preserve"> и </w:t>
      </w:r>
      <w:r>
        <w:t xml:space="preserve">«</w:t>
      </w:r>
      <w:r>
        <w:t xml:space="preserve">Данные»</w:t>
      </w:r>
      <w:r>
        <w:t xml:space="preserve">, </w:t>
      </w:r>
      <w:r>
        <w:t xml:space="preserve">создание модулей функций генерации сильного пароля, шифрования, дешифрования как AES, так и RSA алгоритмов и их графическое отображение</w:t>
      </w:r>
      <w:r>
        <w:t xml:space="preserve">.</w:t>
      </w:r>
      <w:r/>
    </w:p>
    <w:p>
      <w:pPr>
        <w:pStyle w:val="1848"/>
      </w:pPr>
      <w:r/>
      <w:bookmarkStart w:id="40" w:name="_Toc9"/>
      <w:r>
        <w:t xml:space="preserve">2</w:t>
      </w:r>
      <w:r>
        <w:t xml:space="preserve">.1 Сущность </w:t>
      </w:r>
      <w:r>
        <w:t xml:space="preserve">«</w:t>
      </w:r>
      <w:r>
        <w:t xml:space="preserve">Пользователь»</w:t>
      </w:r>
      <w:bookmarkEnd w:id="40"/>
      <w:r/>
      <w:r/>
    </w:p>
    <w:p>
      <w:r>
        <w:t xml:space="preserve">В разрабатываемом программном средстве сущность </w:t>
      </w:r>
      <w:r>
        <w:t xml:space="preserve">«</w:t>
      </w:r>
      <w:r>
        <w:t xml:space="preserve">Пользователь»</w:t>
      </w:r>
      <w:r>
        <w:t xml:space="preserve"> играет важную</w:t>
      </w:r>
      <w:r>
        <w:t xml:space="preserve"> как для шифрования, так и для дешифрования данных, а также помогает идентифицировать роль пользователя в системе. Обладает следующими полями: </w:t>
      </w:r>
      <w:r/>
    </w:p>
    <w:p>
      <w:pPr>
        <w:pStyle w:val="1861"/>
        <w:numPr>
          <w:ilvl w:val="0"/>
          <w:numId w:val="43"/>
        </w:numPr>
      </w:pPr>
      <w:r>
        <w:t xml:space="preserve">id – уникальный идентификатор пользователя в системе </w:t>
      </w:r>
      <w:r/>
    </w:p>
    <w:p>
      <w:pPr>
        <w:pStyle w:val="1861"/>
        <w:numPr>
          <w:ilvl w:val="0"/>
          <w:numId w:val="43"/>
        </w:numPr>
      </w:pPr>
      <w:r>
        <w:rPr>
          <w:highlight w:val="none"/>
        </w:rPr>
        <w:t xml:space="preserve">username – уникальное пользовательское имя</w:t>
      </w:r>
      <w:r>
        <w:rPr>
          <w:highlight w:val="none"/>
        </w:rPr>
      </w:r>
      <w:r/>
    </w:p>
    <w:p>
      <w:pPr>
        <w:pStyle w:val="1861"/>
        <w:numPr>
          <w:ilvl w:val="0"/>
          <w:numId w:val="43"/>
        </w:numPr>
      </w:pPr>
      <w:r>
        <w:rPr>
          <w:highlight w:val="none"/>
        </w:rPr>
      </w:r>
      <w:r>
        <w:rPr>
          <w:highlight w:val="none"/>
        </w:rPr>
        <w:t xml:space="preserve">hashed_password</w:t>
      </w:r>
      <w:r>
        <w:rPr>
          <w:highlight w:val="none"/>
        </w:rPr>
        <w:t xml:space="preserve"> – хеш пользовательского пароля</w:t>
      </w:r>
      <w:r>
        <w:rPr>
          <w:highlight w:val="none"/>
        </w:rPr>
      </w:r>
      <w:r/>
    </w:p>
    <w:p>
      <w:pPr>
        <w:pStyle w:val="1861"/>
        <w:numPr>
          <w:ilvl w:val="0"/>
          <w:numId w:val="43"/>
        </w:numPr>
      </w:pPr>
      <w:r>
        <w:rPr>
          <w:highlight w:val="none"/>
        </w:rPr>
        <w:t xml:space="preserve">role – пользовательская роль</w:t>
      </w:r>
      <w:r>
        <w:rPr>
          <w:highlight w:val="none"/>
        </w:rPr>
      </w:r>
      <w:r/>
    </w:p>
    <w:p>
      <w:pPr>
        <w:pStyle w:val="1861"/>
        <w:numPr>
          <w:ilvl w:val="0"/>
          <w:numId w:val="43"/>
        </w:numPr>
      </w:pPr>
      <w:r>
        <w:rPr>
          <w:highlight w:val="none"/>
        </w:rPr>
      </w:r>
      <w:r>
        <w:rPr>
          <w:highlight w:val="none"/>
        </w:rPr>
        <w:t xml:space="preserve">public_key</w:t>
      </w:r>
      <w:r>
        <w:rPr>
          <w:highlight w:val="none"/>
        </w:rPr>
        <w:t xml:space="preserve"> – публичный RSA ключ</w:t>
      </w:r>
      <w:r>
        <w:rPr>
          <w:highlight w:val="none"/>
        </w:rPr>
      </w:r>
      <w:r/>
    </w:p>
    <w:p>
      <w:pPr>
        <w:pStyle w:val="1861"/>
        <w:numPr>
          <w:ilvl w:val="0"/>
          <w:numId w:val="43"/>
        </w:numPr>
      </w:pPr>
      <w:r>
        <w:rPr>
          <w:highlight w:val="none"/>
        </w:rPr>
      </w:r>
      <w:r>
        <w:rPr>
          <w:highlight w:val="none"/>
        </w:rPr>
        <w:t xml:space="preserve">enc_private_key</w:t>
      </w:r>
      <w:r>
        <w:rPr>
          <w:highlight w:val="none"/>
        </w:rPr>
        <w:t xml:space="preserve"> – закодированный (при помощи AES) приватный ключ RSA</w:t>
      </w:r>
      <w:r>
        <w:rPr>
          <w:highlight w:val="none"/>
        </w:rPr>
      </w:r>
      <w:r/>
    </w:p>
    <w:p>
      <w:pPr>
        <w:pStyle w:val="1861"/>
        <w:numPr>
          <w:ilvl w:val="0"/>
          <w:numId w:val="43"/>
        </w:numPr>
      </w:pPr>
      <w:r>
        <w:rPr>
          <w:highlight w:val="none"/>
        </w:rPr>
      </w:r>
      <w:r>
        <w:rPr>
          <w:highlight w:val="none"/>
        </w:rPr>
        <w:t xml:space="preserve">created_at</w:t>
      </w:r>
      <w:r>
        <w:rPr>
          <w:highlight w:val="none"/>
        </w:rPr>
        <w:t xml:space="preserve"> – дата создания</w:t>
      </w:r>
      <w:r>
        <w:rPr>
          <w:highlight w:val="none"/>
        </w:rPr>
      </w:r>
      <w:r/>
    </w:p>
    <w:p>
      <w:pPr>
        <w:pStyle w:val="1861"/>
        <w:numPr>
          <w:ilvl w:val="0"/>
          <w:numId w:val="43"/>
        </w:numPr>
      </w:pPr>
      <w:r>
        <w:rPr>
          <w:highlight w:val="none"/>
        </w:rPr>
      </w:r>
      <w:r>
        <w:rPr>
          <w:highlight w:val="none"/>
        </w:rPr>
        <w:t xml:space="preserve">updated_at</w:t>
      </w:r>
      <w:r>
        <w:rPr>
          <w:highlight w:val="none"/>
        </w:rPr>
        <w:t xml:space="preserve"> – дата обновления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rPr>
          <w:highlight w:val="none"/>
        </w:rPr>
      </w:pPr>
      <w:r>
        <w:rPr>
          <w:highlight w:val="none"/>
        </w:rPr>
        <w:t xml:space="preserve">Сущность умеет оперировать своими данными: выдавать значения полей, обновлять имя пользователя, обновлять пароль, обновлять ключи.</w:t>
      </w:r>
      <w:r>
        <w:rPr>
          <w:highlight w:val="none"/>
        </w:rPr>
      </w:r>
      <w:r>
        <w:rPr>
          <w:highlight w:val="none"/>
        </w:rPr>
      </w:r>
    </w:p>
    <w:p>
      <w:pPr>
        <w:pStyle w:val="1848"/>
        <w:rPr>
          <w:highlight w:val="none"/>
        </w:rPr>
      </w:pPr>
      <w:r/>
      <w:bookmarkStart w:id="41" w:name="_Toc10"/>
      <w:r>
        <w:t xml:space="preserve">2</w:t>
      </w:r>
      <w:r>
        <w:t xml:space="preserve">.2 </w:t>
      </w:r>
      <w:r>
        <w:t xml:space="preserve">Сущность </w:t>
      </w:r>
      <w:r>
        <w:t xml:space="preserve">«</w:t>
      </w:r>
      <w:r>
        <w:t xml:space="preserve">Ресурс»</w:t>
      </w:r>
      <w:r>
        <w:t xml:space="preserve"> </w:t>
      </w:r>
      <w:r>
        <w:rPr>
          <w:highlight w:val="none"/>
        </w:rPr>
      </w:r>
      <w:bookmarkEnd w:id="41"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Данная сущность, представляет собой запись группы учетных данных пользователя, объединяет их под одним заголовком, позволяя группировать данные.  </w:t>
      </w:r>
      <w:r>
        <w:t xml:space="preserve">Обладает следующими полями: </w:t>
      </w:r>
      <w:r>
        <w:rPr>
          <w:highlight w:val="none"/>
        </w:rPr>
      </w:r>
      <w:r>
        <w:rPr>
          <w:highlight w:val="none"/>
        </w:rPr>
      </w:r>
    </w:p>
    <w:p>
      <w:pPr>
        <w:pStyle w:val="1861"/>
        <w:numPr>
          <w:ilvl w:val="0"/>
          <w:numId w:val="44"/>
        </w:numPr>
      </w:pPr>
      <w:r>
        <w:rPr>
          <w:highlight w:val="none"/>
        </w:rPr>
      </w:r>
      <w:r>
        <w:rPr>
          <w:highlight w:val="none"/>
        </w:rPr>
        <w:t xml:space="preserve">id</w:t>
      </w:r>
      <w:r>
        <w:rPr>
          <w:highlight w:val="none"/>
        </w:rPr>
        <w:t xml:space="preserve"> – уникальный идентификатор</w:t>
      </w:r>
      <w:r>
        <w:rPr>
          <w:highlight w:val="none"/>
        </w:rPr>
      </w:r>
      <w:r/>
    </w:p>
    <w:p>
      <w:pPr>
        <w:pStyle w:val="1861"/>
        <w:numPr>
          <w:ilvl w:val="0"/>
          <w:numId w:val="44"/>
        </w:numPr>
      </w:pPr>
      <w:r>
        <w:rPr>
          <w:highlight w:val="none"/>
        </w:rPr>
      </w:r>
      <w:r>
        <w:rPr>
          <w:highlight w:val="none"/>
        </w:rPr>
        <w:t xml:space="preserve">title</w:t>
      </w:r>
      <w:r>
        <w:rPr>
          <w:highlight w:val="none"/>
        </w:rPr>
        <w:t xml:space="preserve"> – наименование ресурса (группы данных)</w:t>
      </w:r>
      <w:r>
        <w:rPr>
          <w:highlight w:val="none"/>
        </w:rPr>
      </w:r>
      <w:r/>
    </w:p>
    <w:p>
      <w:pPr>
        <w:pStyle w:val="1861"/>
        <w:numPr>
          <w:ilvl w:val="0"/>
          <w:numId w:val="44"/>
        </w:numPr>
      </w:pPr>
      <w:r>
        <w:rPr>
          <w:highlight w:val="none"/>
        </w:rPr>
      </w:r>
      <w:r>
        <w:rPr>
          <w:highlight w:val="none"/>
        </w:rPr>
        <w:t xml:space="preserve">owner_id</w:t>
      </w:r>
      <w:r>
        <w:rPr>
          <w:highlight w:val="none"/>
        </w:rPr>
        <w:t xml:space="preserve"> – идентификатор владельца ресурса</w:t>
      </w:r>
      <w:r>
        <w:rPr>
          <w:highlight w:val="none"/>
        </w:rPr>
      </w:r>
      <w:r/>
    </w:p>
    <w:p>
      <w:pPr>
        <w:pStyle w:val="1861"/>
        <w:numPr>
          <w:ilvl w:val="0"/>
          <w:numId w:val="45"/>
        </w:numPr>
      </w:pPr>
      <w:r>
        <w:rPr>
          <w:highlight w:val="none"/>
        </w:rPr>
      </w:r>
      <w:r>
        <w:rPr>
          <w:highlight w:val="none"/>
        </w:rPr>
        <w:t xml:space="preserve">created_at</w:t>
      </w:r>
      <w:r>
        <w:rPr>
          <w:highlight w:val="none"/>
        </w:rPr>
        <w:t xml:space="preserve"> – дата создания</w:t>
      </w:r>
      <w:r/>
    </w:p>
    <w:p>
      <w:pPr>
        <w:pStyle w:val="1861"/>
        <w:numPr>
          <w:ilvl w:val="0"/>
          <w:numId w:val="45"/>
        </w:numPr>
      </w:pPr>
      <w:r>
        <w:rPr>
          <w:highlight w:val="none"/>
        </w:rPr>
      </w:r>
      <w:r>
        <w:rPr>
          <w:highlight w:val="none"/>
        </w:rPr>
        <w:t xml:space="preserve">updated_at</w:t>
      </w:r>
      <w:r>
        <w:rPr>
          <w:highlight w:val="none"/>
        </w:rPr>
        <w:t xml:space="preserve"> – дата обновления</w:t>
      </w:r>
      <w:r/>
    </w:p>
    <w:p>
      <w:pPr>
        <w:numPr>
          <w:ilvl w:val="0"/>
          <w:numId w:val="0"/>
        </w:numPr>
        <w:ind w:left="0" w:firstLine="708"/>
        <w:rPr>
          <w:highlight w:val="none"/>
        </w:rPr>
      </w:pPr>
      <w:r>
        <w:rPr>
          <w:highlight w:val="none"/>
        </w:rPr>
        <w:t xml:space="preserve">Сущность умеет оперировать своими данными: выдавать значения полей в виде </w:t>
      </w:r>
      <w:r>
        <w:rPr>
          <w:highlight w:val="none"/>
        </w:rPr>
        <w:t xml:space="preserve">пагинируемого</w:t>
      </w:r>
      <w:r>
        <w:rPr>
          <w:highlight w:val="none"/>
        </w:rPr>
        <w:t xml:space="preserve"> списка, создавать, удалять и обновлять ресурс.</w:t>
      </w:r>
      <w:r>
        <w:rPr>
          <w:highlight w:val="none"/>
        </w:rPr>
      </w:r>
      <w:r>
        <w:rPr>
          <w:highlight w:val="none"/>
        </w:rPr>
      </w:r>
    </w:p>
    <w:p>
      <w:pPr>
        <w:pStyle w:val="1848"/>
        <w:rPr>
          <w:highlight w:val="none"/>
        </w:rPr>
      </w:pPr>
      <w:r/>
      <w:bookmarkStart w:id="42" w:name="_Toc11"/>
      <w:r>
        <w:t xml:space="preserve">2</w:t>
      </w:r>
      <w:r>
        <w:t xml:space="preserve">.3 </w:t>
      </w:r>
      <w:r>
        <w:t xml:space="preserve">Сущность </w:t>
      </w:r>
      <w:r>
        <w:t xml:space="preserve">«</w:t>
      </w:r>
      <w:r>
        <w:t xml:space="preserve">Данные»</w:t>
      </w:r>
      <w:r>
        <w:rPr>
          <w:highlight w:val="none"/>
        </w:rPr>
      </w:r>
      <w:bookmarkEnd w:id="42"/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rPr>
          <w:highlight w:val="none"/>
        </w:rPr>
      </w:pPr>
      <w:r>
        <w:rPr>
          <w:highlight w:val="none"/>
        </w:rPr>
        <w:t xml:space="preserve">В </w:t>
      </w:r>
      <w:r>
        <w:t xml:space="preserve"> разрабатываемом программном средстве сущность </w:t>
      </w:r>
      <w:r>
        <w:t xml:space="preserve">«</w:t>
      </w:r>
      <w:r>
        <w:t xml:space="preserve">Данные» является основным объектом, которых хранит пользовательские учетные записи. </w:t>
      </w:r>
      <w:r>
        <w:rPr>
          <w:highlight w:val="none"/>
        </w:rPr>
        <w:t xml:space="preserve"> </w:t>
      </w:r>
      <w:r>
        <w:t xml:space="preserve">Обладает следующими полями: </w:t>
      </w:r>
      <w:r>
        <w:rPr>
          <w:highlight w:val="none"/>
        </w:rPr>
      </w:r>
      <w:r>
        <w:rPr>
          <w:highlight w:val="none"/>
        </w:rPr>
      </w:r>
    </w:p>
    <w:p>
      <w:pPr>
        <w:pStyle w:val="1861"/>
        <w:numPr>
          <w:ilvl w:val="0"/>
          <w:numId w:val="46"/>
        </w:numPr>
      </w:pPr>
      <w:r>
        <w:rPr>
          <w:highlight w:val="none"/>
        </w:rPr>
      </w:r>
      <w:r>
        <w:rPr>
          <w:highlight w:val="none"/>
        </w:rPr>
        <w:t xml:space="preserve">id</w:t>
      </w:r>
      <w:r>
        <w:rPr>
          <w:highlight w:val="none"/>
        </w:rPr>
        <w:t xml:space="preserve"> – уникальный идентификатор</w:t>
      </w:r>
      <w:r/>
    </w:p>
    <w:p>
      <w:pPr>
        <w:pStyle w:val="1861"/>
        <w:numPr>
          <w:ilvl w:val="0"/>
          <w:numId w:val="47"/>
        </w:numPr>
      </w:pPr>
      <w:r>
        <w:rPr>
          <w:highlight w:val="none"/>
        </w:rPr>
        <w:t xml:space="preserve">username – имя пользователя</w:t>
      </w:r>
      <w:r/>
    </w:p>
    <w:p>
      <w:pPr>
        <w:pStyle w:val="1861"/>
        <w:numPr>
          <w:ilvl w:val="0"/>
          <w:numId w:val="47"/>
        </w:numPr>
      </w:pPr>
      <w:r>
        <w:rPr>
          <w:highlight w:val="none"/>
        </w:rPr>
      </w:r>
      <w:r>
        <w:rPr>
          <w:highlight w:val="none"/>
        </w:rPr>
        <w:t xml:space="preserve">enc_password</w:t>
      </w:r>
      <w:r>
        <w:rPr>
          <w:highlight w:val="none"/>
        </w:rPr>
        <w:t xml:space="preserve"> – зашифрованный пароль</w:t>
      </w:r>
      <w:r>
        <w:rPr>
          <w:highlight w:val="none"/>
        </w:rPr>
      </w:r>
      <w:r/>
    </w:p>
    <w:p>
      <w:pPr>
        <w:pStyle w:val="1861"/>
        <w:numPr>
          <w:ilvl w:val="0"/>
          <w:numId w:val="47"/>
        </w:numPr>
      </w:pPr>
      <w:r>
        <w:rPr>
          <w:highlight w:val="none"/>
        </w:rPr>
      </w:r>
      <w:r>
        <w:rPr>
          <w:highlight w:val="none"/>
        </w:rPr>
        <w:t xml:space="preserve">resource_id</w:t>
      </w:r>
      <w:r>
        <w:rPr>
          <w:highlight w:val="none"/>
        </w:rPr>
        <w:t xml:space="preserve"> – идентификатор ресурса (группы), к которому привязаны данные</w:t>
      </w:r>
      <w:r>
        <w:rPr>
          <w:highlight w:val="none"/>
        </w:rPr>
      </w:r>
      <w:r/>
    </w:p>
    <w:p>
      <w:pPr>
        <w:pStyle w:val="1861"/>
        <w:numPr>
          <w:ilvl w:val="0"/>
          <w:numId w:val="48"/>
        </w:numPr>
      </w:pPr>
      <w:r>
        <w:rPr>
          <w:highlight w:val="none"/>
        </w:rPr>
      </w:r>
      <w:r>
        <w:rPr>
          <w:highlight w:val="none"/>
        </w:rPr>
        <w:t xml:space="preserve">created_at</w:t>
      </w:r>
      <w:r>
        <w:rPr>
          <w:highlight w:val="none"/>
        </w:rPr>
        <w:t xml:space="preserve"> – дата создания</w:t>
      </w:r>
      <w:r/>
    </w:p>
    <w:p>
      <w:pPr>
        <w:pStyle w:val="1861"/>
        <w:numPr>
          <w:ilvl w:val="0"/>
          <w:numId w:val="48"/>
        </w:numPr>
      </w:pPr>
      <w:r>
        <w:rPr>
          <w:highlight w:val="none"/>
        </w:rPr>
      </w:r>
      <w:r>
        <w:rPr>
          <w:highlight w:val="none"/>
        </w:rPr>
        <w:t xml:space="preserve">updated_at</w:t>
      </w:r>
      <w:r>
        <w:rPr>
          <w:highlight w:val="none"/>
        </w:rPr>
        <w:t xml:space="preserve"> – дата обновления</w:t>
      </w:r>
      <w:r/>
    </w:p>
    <w:p>
      <w:pPr>
        <w:numPr>
          <w:ilvl w:val="0"/>
          <w:numId w:val="0"/>
        </w:numPr>
        <w:ind w:left="0" w:firstLine="708"/>
        <w:rPr>
          <w:highlight w:val="none"/>
        </w:rPr>
      </w:pPr>
      <w:r>
        <w:rPr>
          <w:highlight w:val="none"/>
        </w:rPr>
        <w:t xml:space="preserve">Сущность умеет оперировать своими данными: выдавать значения полей в виде </w:t>
      </w:r>
      <w:r>
        <w:rPr>
          <w:highlight w:val="none"/>
        </w:rPr>
        <w:t xml:space="preserve">пагинируемого</w:t>
      </w:r>
      <w:r>
        <w:rPr>
          <w:highlight w:val="none"/>
        </w:rPr>
        <w:t xml:space="preserve"> списка, создавать, удалять и обновлять данные.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849"/>
      </w:pPr>
      <w:r/>
      <w:bookmarkStart w:id="43" w:name="_Toc12"/>
      <w:r>
        <w:t xml:space="preserve">2</w:t>
      </w:r>
      <w:r>
        <w:t xml:space="preserve">.3.1 Описание таблиц базы данных</w:t>
      </w:r>
      <w:bookmarkEnd w:id="43"/>
      <w:r/>
      <w:r/>
    </w:p>
    <w:p>
      <w:r>
        <w:t xml:space="preserve">В результате </w:t>
      </w:r>
      <w:r>
        <w:t xml:space="preserve">проектирования были созданы отношения (User, Resource, Datum</w:t>
      </w:r>
      <w:r>
        <w:t xml:space="preserve">), связи между которыми отображены на </w:t>
      </w:r>
      <w:r>
        <w:t xml:space="preserve">даталогической</w:t>
      </w:r>
      <w:r>
        <w:t xml:space="preserve"> модели данных, кот</w:t>
      </w:r>
      <w:r>
        <w:t xml:space="preserve">орая представлена на рисунке 2</w:t>
      </w:r>
      <w:r>
        <w:t xml:space="preserve">.</w:t>
      </w:r>
      <w:r>
        <w:t xml:space="preserve">1.</w:t>
      </w:r>
      <w:r/>
    </w:p>
    <w:p>
      <w:pPr>
        <w:pStyle w:val="1888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6110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8357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461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width:467.75pt;height:272.5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1889"/>
      </w:pPr>
      <w:r>
        <w:t xml:space="preserve">Рисуно</w:t>
      </w:r>
      <w:r>
        <w:t xml:space="preserve">к 2</w:t>
      </w:r>
      <w:r>
        <w:t xml:space="preserve">.1 – Схема данных</w:t>
      </w:r>
      <w:r/>
    </w:p>
    <w:p>
      <w:r>
        <w:t xml:space="preserve">Рассмотрим таблицы созданной </w:t>
      </w:r>
      <w:r>
        <w:t xml:space="preserve">даталогической</w:t>
      </w:r>
      <w:r>
        <w:t xml:space="preserve"> модели. Модель «users» связана с моделью «resources» как один (user) ко многим (resources) по ключу «owner_id». Сама модель </w:t>
      </w:r>
      <w:r>
        <w:t xml:space="preserve"> «</w:t>
      </w:r>
      <w:r>
        <w:t xml:space="preserve">resources</w:t>
      </w:r>
      <w:r>
        <w:t xml:space="preserve">» связана с моделью «data» как один (</w:t>
      </w:r>
      <w:r>
        <w:t xml:space="preserve">resources</w:t>
      </w:r>
      <w:r>
        <w:t xml:space="preserve">) ко многим (data) по ключу «resource_id». Схема является </w:t>
      </w:r>
      <w:r>
        <w:t xml:space="preserve">простой, логичной и удобной. </w:t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Основные программные модули </w:t>
      </w:r>
      <w:r>
        <w:t xml:space="preserve"> приведены в Листинге Б</w:t>
      </w:r>
      <w:r>
        <w:t xml:space="preserve">.1.</w:t>
      </w:r>
      <w:r>
        <w:rPr>
          <w:highlight w:val="none"/>
        </w:rPr>
      </w:r>
      <w:r>
        <w:rPr>
          <w:highlight w:val="none"/>
        </w:rPr>
      </w:r>
    </w:p>
    <w:p>
      <w:pPr>
        <w:pStyle w:val="1849"/>
      </w:pPr>
      <w:r/>
      <w:bookmarkStart w:id="44" w:name="_Toc13"/>
      <w:r>
        <w:t xml:space="preserve">2</w:t>
      </w:r>
      <w:r>
        <w:t xml:space="preserve">.4 Модуль генерации сильного пароля</w:t>
      </w:r>
      <w:bookmarkEnd w:id="44"/>
      <w:r/>
      <w:r/>
    </w:p>
    <w:p>
      <w:pPr>
        <w:rPr>
          <w:highlight w:val="none"/>
        </w:rPr>
      </w:pPr>
      <w:r>
        <w:t xml:space="preserve">В качестве удобного инструмента для пользователей был разработан модуль генерации сильного пароля. Данный модуль является тривиальным, генерирует пароль на стороне пользователя, что гарантир</w:t>
      </w:r>
      <w:r>
        <w:t xml:space="preserve">ует безопасность, использует встроенные зависимости. Генерация происходит следующим образом: на первом шаге складываются ascii литералы в верхнем и нижнем регистре с цифрами и специальными символами. На следующем шаге:  рандомным образом перебирается один </w:t>
      </w:r>
      <w:r>
        <w:t xml:space="preserve">из символов полученной строки и сохраняется в качестве выходного пароля. Это происходи столько раз, сколько требуется длина пароля. На выходе получается уникальный пароль, состоящий из символов ascii верхнего и нижнего регистров, цифр и специальных знаков.</w:t>
      </w:r>
      <w:r>
        <w:rPr>
          <w:highlight w:val="none"/>
        </w:rPr>
      </w:r>
      <w:r>
        <w:rPr>
          <w:highlight w:val="none"/>
        </w:rPr>
      </w:r>
    </w:p>
    <w:p>
      <w:pPr>
        <w:pStyle w:val="1849"/>
      </w:pPr>
      <w:r/>
      <w:bookmarkStart w:id="45" w:name="_Toc14"/>
      <w:r>
        <w:t xml:space="preserve">2</w:t>
      </w:r>
      <w:r>
        <w:t xml:space="preserve">.5 Модуль шифрования и дешифрования AES</w:t>
      </w:r>
      <w:bookmarkEnd w:id="45"/>
      <w:r/>
      <w:r/>
    </w:p>
    <w:p>
      <w:pPr>
        <w:rPr>
          <w:highlight w:val="none"/>
        </w:rPr>
      </w:pPr>
      <w:r>
        <w:rPr>
          <w:highlight w:val="none"/>
        </w:rPr>
        <w:t xml:space="preserve">Модули шифрования и дешифрования AES являются одной из важнейшей функцией по защите данных. 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Шифрование происходит следующим образом: функция шифрования принимает в качестве параметров: сообщение, необходимое зашифровать, секретный ключ, длиной от 16 до 32 байт. На следующем шаге создается шифр на основе секретного ключа и AES </w:t>
      </w:r>
      <w:r>
        <w:rPr>
          <w:highlight w:val="none"/>
        </w:rPr>
        <w:t xml:space="preserve">EAX mode</w:t>
      </w:r>
      <w:r>
        <w:rPr>
          <w:highlight w:val="none"/>
        </w:rPr>
        <w:t xml:space="preserve"> - </w:t>
      </w:r>
      <w:r>
        <w:rPr>
          <w:highlight w:val="none"/>
        </w:rPr>
        <w:t xml:space="preserve">режима работы криптографических блочных шифров. После чего шифруется сам</w:t>
      </w:r>
      <w:r>
        <w:rPr>
          <w:highlight w:val="none"/>
        </w:rPr>
        <w:t xml:space="preserve">о сообщение на основе созданного шифра, полученное сообщение c </w:t>
      </w:r>
      <w:r>
        <w:rPr>
          <w:highlight w:val="none"/>
        </w:rPr>
        <w:t xml:space="preserve">одноразовым номером на основе шифра</w:t>
      </w:r>
      <w:r>
        <w:rPr>
          <w:highlight w:val="none"/>
        </w:rPr>
        <w:t xml:space="preserve"> кодируется в base64 и декодируется в utf8. Полученная строка и является выходным данным.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Дешифрование происходит следующим образом: функция дешифровки на вход получает зашифрованное сообщение и секретный ключ. Из зашифрованного сообщения извлекается </w:t>
      </w:r>
      <w:r>
        <w:rPr>
          <w:highlight w:val="none"/>
        </w:rPr>
        <w:t xml:space="preserve">одноразовый номер на основе шифра и сам зашифрованный текст. Далее на основе секрета и одноразового номера восстанавливается </w:t>
      </w:r>
      <w:r>
        <w:rPr>
          <w:highlight w:val="none"/>
        </w:rPr>
        <w:t xml:space="preserve">шифр, использовавшийся при шифровании, после чего происходит дешифровка данных и декодирование в </w:t>
      </w:r>
      <w:r>
        <w:rPr>
          <w:highlight w:val="none"/>
        </w:rPr>
        <w:t xml:space="preserve">UTF</w:t>
      </w:r>
      <w:r>
        <w:rPr>
          <w:highlight w:val="none"/>
        </w:rPr>
        <w:t xml:space="preserve">-8.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Таким образом, модуль шифрования AES помогает быстро и безопасно шифровать и дешифровать информацию.</w:t>
      </w:r>
      <w:r>
        <w:rPr>
          <w:highlight w:val="none"/>
        </w:rPr>
      </w:r>
      <w:r>
        <w:rPr>
          <w:highlight w:val="none"/>
        </w:rPr>
      </w:r>
    </w:p>
    <w:p>
      <w:pPr>
        <w:pStyle w:val="1849"/>
      </w:pPr>
      <w:r/>
      <w:bookmarkStart w:id="46" w:name="_Toc15"/>
      <w:r>
        <w:t xml:space="preserve">2</w:t>
      </w:r>
      <w:r>
        <w:t xml:space="preserve">.6 Модуль шифрования и дешифрования RSA</w:t>
      </w:r>
      <w:bookmarkEnd w:id="46"/>
      <w:r/>
      <w:r/>
    </w:p>
    <w:p>
      <w:pPr>
        <w:ind w:firstLine="708"/>
      </w:pPr>
      <w:r>
        <w:rPr>
          <w:highlight w:val="none"/>
        </w:rPr>
        <w:t xml:space="preserve">Модуль шифрования и дешифрования RSA является важным инструментом для защиты данных. Шифрование и дешифрование RSA осуществляется с помощью использования публичного и приватного ключей.</w:t>
      </w:r>
      <w:r>
        <w:rPr>
          <w:highlight w:val="none"/>
        </w:rPr>
      </w:r>
      <w:r/>
    </w:p>
    <w:p>
      <w:pPr>
        <w:ind w:firstLine="708"/>
      </w:pPr>
      <w:r>
        <w:rPr>
          <w:highlight w:val="none"/>
        </w:rPr>
        <w:t xml:space="preserve">Ш</w:t>
      </w:r>
      <w:r>
        <w:rPr>
          <w:highlight w:val="none"/>
        </w:rPr>
        <w:t xml:space="preserve">ифрование происходит следующим образом: функция шифрования принимает в качестве параметров сообщение, которое необходимо зашифровать, и публичный ключ, который представляет собой строку в формате base64. Затем сообщение кодируется в UTF-8 и шифруется с исп</w:t>
      </w:r>
      <w:r>
        <w:rPr>
          <w:highlight w:val="none"/>
        </w:rPr>
        <w:t xml:space="preserve">ользованием публичного ключа RSA с применением PKCS1_OAEP (Optimal Asymmetric Encryption Padding). Полученное зашифрованное сообщение представляет собой строку, закодированную в формате base64.</w:t>
      </w:r>
      <w:r>
        <w:rPr>
          <w:highlight w:val="none"/>
        </w:rPr>
      </w:r>
      <w:r/>
    </w:p>
    <w:p>
      <w:pPr>
        <w:ind w:firstLine="708"/>
      </w:pPr>
      <w:r>
        <w:rPr>
          <w:highlight w:val="none"/>
        </w:rPr>
        <w:t xml:space="preserve">Д</w:t>
      </w:r>
      <w:r>
        <w:rPr>
          <w:highlight w:val="none"/>
        </w:rPr>
        <w:t xml:space="preserve">ешифрование происходит следующим образом: функция дешифрования принимает зашифрованное сообщение и приватный ключ, представленный в формате base64. Зашифрованное сообщение декодируется из формата base64, а затем расшифровывается с использованием приватного</w:t>
      </w:r>
      <w:r>
        <w:rPr>
          <w:highlight w:val="none"/>
        </w:rPr>
        <w:t xml:space="preserve"> ключа RSA с использованием PKCS1_OAEP. Расшифрованное сообщение преобразуется из байтового представления в строку UTF-8.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Таким образом, модуль шифрования и дешифрования RSA позволяет безопасно шифровать и дешифровать информацию с использованием публичного и приватного ключей. Это обеспечивает надежную защиту данных.</w:t>
      </w:r>
      <w:r>
        <w:rPr>
          <w:highlight w:val="none"/>
        </w:rPr>
      </w:r>
      <w:r>
        <w:rPr>
          <w:highlight w:val="none"/>
        </w:rPr>
      </w:r>
    </w:p>
    <w:p>
      <w:pPr>
        <w:pStyle w:val="1849"/>
      </w:pPr>
      <w:r/>
      <w:bookmarkStart w:id="47" w:name="_Toc16"/>
      <w:r>
        <w:t xml:space="preserve">2</w:t>
      </w:r>
      <w:r>
        <w:t xml:space="preserve">.7</w:t>
      </w:r>
      <w:r>
        <w:t xml:space="preserve"> </w:t>
      </w:r>
      <w:r>
        <w:t xml:space="preserve">Графическое представление программы</w:t>
      </w:r>
      <w:bookmarkEnd w:id="47"/>
      <w:r/>
      <w:r/>
    </w:p>
    <w:p>
      <w:pPr>
        <w:rPr>
          <w:highlight w:val="none"/>
        </w:rPr>
      </w:pPr>
      <w:r>
        <w:t xml:space="preserve">В данном разделе описаны основные графические моду</w:t>
      </w:r>
      <w:r>
        <w:t xml:space="preserve">л</w:t>
      </w:r>
      <w:r>
        <w:t xml:space="preserve">и программного средства.</w:t>
      </w:r>
      <w:r>
        <w:rPr>
          <w:highlight w:val="none"/>
        </w:rPr>
      </w:r>
      <w:r>
        <w:rPr>
          <w:highlight w:val="none"/>
        </w:rPr>
      </w:r>
    </w:p>
    <w:p>
      <w:pPr>
        <w:pStyle w:val="1849"/>
      </w:pPr>
      <w:r/>
      <w:bookmarkStart w:id="48" w:name="_Toc17"/>
      <w:r>
        <w:t xml:space="preserve">2.</w:t>
      </w:r>
      <w:r>
        <w:t xml:space="preserve">7</w:t>
      </w:r>
      <w:r>
        <w:t xml:space="preserve">.1 Окно авторизации и регистрации пользователя</w:t>
      </w:r>
      <w:bookmarkEnd w:id="48"/>
      <w:r/>
      <w:r/>
    </w:p>
    <w:p>
      <w:pPr>
        <w:rPr>
          <w:highlight w:val="none"/>
        </w:rPr>
      </w:pPr>
      <w:r>
        <w:rPr>
          <w:highlight w:val="none"/>
        </w:rPr>
        <w:t xml:space="preserve">Авторизация и регистрация пользователя представляет собой единое окно, в котором отображены поля ввода имени пользователя, пароля. Интерфейс авторизации и регистрации отображены на рисунках 2.2 и 2.3 соответственно.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888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4327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9455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543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width:467.75pt;height:357.74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1889"/>
      </w:pPr>
      <w:r>
        <w:t xml:space="preserve">Рисуно</w:t>
      </w:r>
      <w:r>
        <w:t xml:space="preserve">к 2</w:t>
      </w:r>
      <w:r>
        <w:t xml:space="preserve">.2 – Интерфейс авторизации</w:t>
      </w:r>
      <w:r/>
    </w:p>
    <w:p>
      <w:pPr>
        <w:pStyle w:val="1888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4327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981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543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width:467.75pt;height:357.74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1889"/>
      </w:pPr>
      <w:r>
        <w:t xml:space="preserve">Рисуно</w:t>
      </w:r>
      <w:r>
        <w:t xml:space="preserve">к 2.</w:t>
      </w:r>
      <w:r>
        <w:t xml:space="preserve">3 – Интерфейс регистрации</w:t>
      </w:r>
      <w:r/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849"/>
        <w:rPr>
          <w:highlight w:val="none"/>
        </w:rPr>
      </w:pPr>
      <w:r/>
      <w:bookmarkStart w:id="49" w:name="_Toc18"/>
      <w:r>
        <w:t xml:space="preserve">2.</w:t>
      </w:r>
      <w:r>
        <w:t xml:space="preserve">7</w:t>
      </w:r>
      <w:r>
        <w:t xml:space="preserve">.2 Страница ресурсов</w:t>
      </w:r>
      <w:r>
        <w:rPr>
          <w:highlight w:val="none"/>
        </w:rPr>
      </w:r>
      <w:bookmarkEnd w:id="49"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Данная страница является дефакто г</w:t>
      </w:r>
      <w:r>
        <w:t xml:space="preserve">лавной в программе. Здесь отображен блок списка ресурсов, поисковая строка ввода, кнопки добавления ресурсов, кнопка добавления учетных данных, кнопки удаления и изменения. Подробно графический интерфейс отображен на рисунках 2.3, 2.5, 2.6 – соответственно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1888"/>
        <w:rPr>
          <w:rStyle w:val="1892"/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2490" cy="37242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084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7617" t="5273" r="9986" b="4858"/>
                        <a:stretch/>
                      </pic:blipFill>
                      <pic:spPr bwMode="auto">
                        <a:xfrm flipH="0" flipV="0">
                          <a:off x="0" y="0"/>
                          <a:ext cx="4502489" cy="3724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width:354.53pt;height:293.2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1892"/>
          <w:highlight w:val="none"/>
          <w14:ligatures w14:val="none"/>
        </w:rPr>
      </w:r>
      <w:r>
        <w:rPr>
          <w:rStyle w:val="1892"/>
          <w:highlight w:val="none"/>
          <w14:ligatures w14:val="none"/>
        </w:rPr>
      </w:r>
    </w:p>
    <w:p>
      <w:pPr>
        <w:pStyle w:val="1889"/>
        <w:rPr>
          <w:highlight w:val="none"/>
          <w14:ligatures w14:val="none"/>
        </w:rPr>
      </w:pPr>
      <w:r>
        <w:rPr>
          <w:rStyle w:val="1892"/>
          <w:highlight w:val="none"/>
        </w:rPr>
      </w:r>
      <w:r>
        <w:rPr>
          <w:rStyle w:val="1892"/>
        </w:rPr>
        <w:t xml:space="preserve">Рисуно</w:t>
      </w:r>
      <w:r>
        <w:rPr>
          <w:rStyle w:val="1892"/>
        </w:rPr>
        <w:t xml:space="preserve">к 2.</w:t>
      </w:r>
      <w:r>
        <w:rPr>
          <w:rStyle w:val="1892"/>
        </w:rPr>
        <w:t xml:space="preserve">4 – Интерфейс страницы ресурсов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8"/>
        <w:rPr>
          <w:highlight w:val="none"/>
          <w14:ligatures w14:val="none"/>
        </w:rPr>
      </w:pPr>
      <w:r>
        <w:rPr>
          <w:rStyle w:val="1892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67250" cy="390283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374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8888" t="4175" r="6876" b="4555"/>
                        <a:stretch/>
                      </pic:blipFill>
                      <pic:spPr bwMode="auto">
                        <a:xfrm flipH="0" flipV="0">
                          <a:off x="0" y="0"/>
                          <a:ext cx="4667249" cy="3902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width:367.50pt;height:307.3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9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1892"/>
        </w:rPr>
        <w:t xml:space="preserve">Рисуно</w:t>
      </w:r>
      <w:r>
        <w:rPr>
          <w:rStyle w:val="1892"/>
        </w:rPr>
        <w:t xml:space="preserve">к 2.5</w:t>
      </w:r>
      <w:r>
        <w:rPr>
          <w:rStyle w:val="1892"/>
        </w:rPr>
        <w:t xml:space="preserve"> – Интерфейс добавления ресурса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r/>
      <w:r/>
    </w:p>
    <w:p>
      <w:pPr>
        <w:ind w:firstLine="0"/>
        <w:rPr>
          <w:rStyle w:val="1892"/>
          <w14:ligatures w14:val="none"/>
        </w:rPr>
      </w:pPr>
      <w:r>
        <w:rPr>
          <w:highlight w:val="none"/>
        </w:rPr>
      </w:r>
      <w:r>
        <w:rPr>
          <w:rStyle w:val="1892"/>
          <w14:ligatures w14:val="none"/>
        </w:rPr>
      </w:r>
      <w:r>
        <w:rPr>
          <w:rStyle w:val="1892"/>
          <w14:ligatures w14:val="none"/>
        </w:rPr>
      </w:r>
    </w:p>
    <w:p>
      <w:pPr>
        <w:pStyle w:val="1888"/>
        <w:rPr>
          <w:highlight w:val="none"/>
          <w14:ligatures w14:val="none"/>
        </w:rPr>
      </w:pPr>
      <w:r>
        <w:rPr>
          <w:rStyle w:val="1892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8740" cy="41719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1568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9091" t="4558" r="7096" b="4442"/>
                        <a:stretch/>
                      </pic:blipFill>
                      <pic:spPr bwMode="auto">
                        <a:xfrm flipH="0" flipV="0">
                          <a:off x="0" y="0"/>
                          <a:ext cx="4978739" cy="417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width:392.03pt;height:328.5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9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1892"/>
        </w:rPr>
        <w:t xml:space="preserve">Рисуно</w:t>
      </w:r>
      <w:r>
        <w:rPr>
          <w:rStyle w:val="1892"/>
        </w:rPr>
        <w:t xml:space="preserve">к 2.6</w:t>
      </w:r>
      <w:r>
        <w:rPr>
          <w:rStyle w:val="1892"/>
        </w:rPr>
        <w:t xml:space="preserve"> – Интерфейс списка данных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49"/>
        <w:rPr>
          <w:highlight w:val="none"/>
        </w:rPr>
      </w:pPr>
      <w:r/>
      <w:bookmarkStart w:id="50" w:name="_Toc19"/>
      <w:r>
        <w:t xml:space="preserve">2.</w:t>
      </w:r>
      <w:r>
        <w:t xml:space="preserve">7</w:t>
      </w:r>
      <w:r>
        <w:t xml:space="preserve">.3 Страница пользовательского профиля</w:t>
      </w:r>
      <w:r>
        <w:rPr>
          <w:highlight w:val="none"/>
        </w:rPr>
      </w:r>
      <w:bookmarkEnd w:id="50"/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Страница пользовательского профиля содержит информацию о пользователе, а также позволяет редактировать её. На рисунке 2.7 подробно изображены отдельные кнопки для смены пользовательского пароля, а также смены ключей RSA и выхода из аккаунта.</w:t>
      </w:r>
      <w:r>
        <w:rPr>
          <w:highlight w:val="none"/>
        </w:rPr>
      </w:r>
      <w:r>
        <w:rPr>
          <w:highlight w:val="none"/>
        </w:rPr>
      </w:r>
    </w:p>
    <w:p>
      <w:pPr>
        <w:pStyle w:val="1888"/>
        <w:rPr>
          <w:highlight w:val="none"/>
          <w14:ligatures w14:val="none"/>
        </w:rPr>
      </w:pPr>
      <w:r>
        <w:rPr>
          <w:rStyle w:val="1892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8466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2307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0424" cy="45846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width:467.75pt;height:361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9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1892"/>
        </w:rPr>
        <w:t xml:space="preserve">Рисуно</w:t>
      </w:r>
      <w:r>
        <w:rPr>
          <w:rStyle w:val="1892"/>
        </w:rPr>
        <w:t xml:space="preserve">к 2.7</w:t>
      </w:r>
      <w:r>
        <w:rPr>
          <w:rStyle w:val="1892"/>
        </w:rPr>
        <w:t xml:space="preserve"> – Интерфейс списка данных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847"/>
      </w:pPr>
      <w:r/>
      <w:bookmarkStart w:id="51" w:name="_Toc20"/>
      <w:r/>
      <w:bookmarkStart w:id="0" w:name="undefined"/>
      <w:r>
        <w:t xml:space="preserve">3 Программное конструирование</w:t>
      </w:r>
      <w:bookmarkEnd w:id="0"/>
      <w:r/>
      <w:bookmarkEnd w:id="51"/>
      <w:r/>
      <w:r/>
    </w:p>
    <w:p>
      <w:r>
        <w:t xml:space="preserve">В данном разделе будут обоснованы выбор языка программирования, используемый для реализации программы, а также представлены основания выбора среды программирования. Будут определены и описаны основные подпрограммы разрабатываемого приложения.</w:t>
      </w:r>
      <w:r/>
    </w:p>
    <w:p>
      <w:pPr>
        <w:pStyle w:val="1848"/>
      </w:pPr>
      <w:r/>
      <w:bookmarkStart w:id="52" w:name="_Toc21"/>
      <w:r/>
      <w:bookmarkStart w:id="0" w:name="undefined"/>
      <w:r>
        <w:t xml:space="preserve">3</w:t>
      </w:r>
      <w:r>
        <w:t xml:space="preserve">.1 </w:t>
      </w:r>
      <w:r>
        <w:t xml:space="preserve">Обоснование инструментальных средств разработки.</w:t>
      </w:r>
      <w:bookmarkEnd w:id="0"/>
      <w:r/>
      <w:bookmarkEnd w:id="52"/>
      <w:r/>
      <w:r/>
    </w:p>
    <w:p>
      <w:r>
        <w:t xml:space="preserve">Для поставленной задачи создания клиент-серверного приложения</w:t>
      </w:r>
      <w:r>
        <w:t xml:space="preserve"> существует множество языков программирования, библиотек и сред разработки. Однако, язык программирования </w:t>
      </w:r>
      <w:r>
        <w:t xml:space="preserve">Python</w:t>
      </w:r>
      <w:r>
        <w:t xml:space="preserve">, фреймворки Py</w:t>
      </w:r>
      <w:r>
        <w:t xml:space="preserve">QT, FastAPI и среда разработки </w:t>
      </w:r>
      <w:r>
        <w:t xml:space="preserve">PyCharm</w:t>
      </w:r>
      <w:r>
        <w:t xml:space="preserve"> представляют собой мощный и удобный набор инструментов для решения данной задачи. Вот несколько причин, почему их стоит выбрать:</w:t>
      </w:r>
      <w:r/>
    </w:p>
    <w:p>
      <w:pPr>
        <w:pStyle w:val="1861"/>
        <w:numPr>
          <w:ilvl w:val="0"/>
          <w:numId w:val="54"/>
        </w:numPr>
      </w:pPr>
      <w:r>
        <w:t xml:space="preserve">Простота и читаемость кода: </w:t>
      </w:r>
      <w:r>
        <w:t xml:space="preserve">Python</w:t>
      </w:r>
      <w:r>
        <w:t xml:space="preserve"> является одн</w:t>
      </w:r>
      <w:r>
        <w:t xml:space="preserve">им из наиболее простых и понятны</w:t>
      </w:r>
      <w:r>
        <w:t xml:space="preserve">х языков программирования. Его синтаксис лаконичен и читаем, что упрощает разработку и понимание кода. Это особенно важно при работе с серверной частью приложения, где нужно обрабатывать и анализировать большое количество данных и иметь читаемую структуру.</w:t>
      </w:r>
      <w:r/>
    </w:p>
    <w:p>
      <w:pPr>
        <w:pStyle w:val="1861"/>
        <w:numPr>
          <w:ilvl w:val="0"/>
          <w:numId w:val="54"/>
        </w:numPr>
      </w:pPr>
      <w:r>
        <w:t xml:space="preserve">Большое сообщество и поддержка: </w:t>
      </w:r>
      <w:r>
        <w:t xml:space="preserve">Python</w:t>
      </w:r>
      <w:r>
        <w:t xml:space="preserve"> </w:t>
      </w:r>
      <w:r>
        <w:t xml:space="preserve">имеет огромное сообщество разработчиков, которое активно поддерживает язык и различные библиотеки. Это означает, что всегда можно найти помощь, документацию и примеры кода, что значительно упрощает процесс разработки и ускоряет решение возникающих проблем.</w:t>
      </w:r>
      <w:r/>
    </w:p>
    <w:p>
      <w:pPr>
        <w:pStyle w:val="1861"/>
        <w:numPr>
          <w:ilvl w:val="0"/>
          <w:numId w:val="54"/>
        </w:numPr>
      </w:pPr>
      <w:r>
        <w:t xml:space="preserve">Фреймворк </w:t>
      </w:r>
      <w:r>
        <w:t xml:space="preserve">PyQT: QT</w:t>
      </w:r>
      <w:r>
        <w:t xml:space="preserve"> </w:t>
      </w:r>
      <w:r>
        <w:t xml:space="preserve">- это</w:t>
      </w:r>
      <w:r>
        <w:t xml:space="preserve"> популярный фреймворк </w:t>
      </w:r>
      <w:r>
        <w:t xml:space="preserve">для написания пользовательских приложений, которая имеет свою ветку для python, называемую PyQT</w:t>
      </w:r>
      <w:r>
        <w:t xml:space="preserve">. Она представляет удобное высокоуровневое API для создания окон, готовый набор виджетов и удобный набор типов для разработки кроссплатфоменных приложений</w:t>
      </w:r>
      <w:r>
        <w:t xml:space="preserve">.</w:t>
      </w:r>
      <w:r/>
    </w:p>
    <w:p>
      <w:pPr>
        <w:pStyle w:val="1861"/>
        <w:numPr>
          <w:ilvl w:val="0"/>
          <w:numId w:val="54"/>
        </w:numPr>
      </w:pPr>
      <w:r>
        <w:t xml:space="preserve">Фреймворк FastAPI представляет собой удобный инструмент для разработки серверных приложений. Данное средство представляет набор функций для автоматической генерации документации.</w:t>
      </w:r>
      <w:r/>
    </w:p>
    <w:p>
      <w:pPr>
        <w:pStyle w:val="1861"/>
        <w:numPr>
          <w:ilvl w:val="0"/>
          <w:numId w:val="54"/>
        </w:numPr>
      </w:pPr>
      <w:r>
        <w:t xml:space="preserve">Среда разработки </w:t>
      </w:r>
      <w:r>
        <w:t xml:space="preserve">PyCharm</w:t>
      </w:r>
      <w:r>
        <w:t xml:space="preserve"> - это</w:t>
      </w:r>
      <w:r>
        <w:t xml:space="preserve"> популярная интегрированная среда разработки (IDE) для </w:t>
      </w:r>
      <w:r>
        <w:t xml:space="preserve">Python</w:t>
      </w:r>
      <w:r>
        <w:t xml:space="preserve">, разработанная компанией </w:t>
      </w:r>
      <w:r>
        <w:t xml:space="preserve">JetBrains</w:t>
      </w:r>
      <w:r>
        <w:t xml:space="preserve">. Она предоставляет множество полезных функций, таких как </w:t>
      </w:r>
      <w:r>
        <w:t xml:space="preserve">автодополнение</w:t>
      </w:r>
      <w:r>
        <w:t xml:space="preserve"> кода, отладка, инструменты для управления проектами и другие. </w:t>
      </w:r>
      <w:r>
        <w:t xml:space="preserve">PyCharm</w:t>
      </w:r>
      <w:r>
        <w:t xml:space="preserve"> облегчает процесс разработки и повышает производительность разработчика.</w:t>
      </w:r>
      <w:r/>
    </w:p>
    <w:p>
      <w:pPr>
        <w:ind w:firstLine="708"/>
        <w:rPr>
          <w:highlight w:val="none"/>
        </w:rPr>
      </w:pPr>
      <w:r>
        <w:t xml:space="preserve">В целом, выбор языка программирования </w:t>
      </w:r>
      <w:r>
        <w:t xml:space="preserve">Python</w:t>
      </w:r>
      <w:r>
        <w:t xml:space="preserve">, фреймворков PyQT, FastAPI</w:t>
      </w:r>
      <w:r>
        <w:t xml:space="preserve"> </w:t>
      </w:r>
      <w:r>
        <w:t xml:space="preserve">и среды разработки </w:t>
      </w:r>
      <w:r>
        <w:t xml:space="preserve">PyCharm</w:t>
      </w:r>
      <w:r>
        <w:t xml:space="preserve"> обеспечивает эффективность, простоту и удобство в разработке</w:t>
      </w:r>
      <w:r>
        <w:t xml:space="preserve">. Эти инструменты позволяют разработчикам быстро и легко реализовывать функциональность программы, обеспечивая при этом читаемость кода и хорошую поддержку со стороны сообщества.</w:t>
      </w:r>
      <w:r>
        <w:rPr>
          <w:highlight w:val="none"/>
        </w:rPr>
      </w:r>
      <w:r>
        <w:rPr>
          <w:highlight w:val="none"/>
        </w:rPr>
      </w:r>
    </w:p>
    <w:p>
      <w:pPr>
        <w:pStyle w:val="1848"/>
      </w:pPr>
      <w:r/>
      <w:bookmarkStart w:id="53" w:name="_Toc22"/>
      <w:r/>
      <w:bookmarkStart w:id="0" w:name="undefined"/>
      <w:r>
        <w:t xml:space="preserve">3.2 Описание структурного программного средства.</w:t>
      </w:r>
      <w:bookmarkEnd w:id="0"/>
      <w:r/>
      <w:bookmarkEnd w:id="53"/>
      <w:r/>
      <w:r/>
    </w:p>
    <w:p>
      <w:r>
        <w:t xml:space="preserve">Для работы программного средства реализованы следующие функции</w:t>
      </w:r>
      <w:r>
        <w:t xml:space="preserve"> и методы, которые описаны в таблицах 3.1 и 3.2</w:t>
      </w:r>
      <w:r/>
    </w:p>
    <w:p>
      <w:r/>
      <w:r/>
    </w:p>
    <w:p>
      <w:r/>
      <w:r/>
    </w:p>
    <w:p>
      <w:pPr>
        <w:ind w:firstLine="708"/>
        <w:rPr>
          <w:highlight w:val="none"/>
          <w:lang w:val="en-US"/>
        </w:rPr>
      </w:pPr>
      <w:r>
        <w:t xml:space="preserve">Таблица 3.1 – Описан</w:t>
      </w:r>
      <w:r>
        <w:t xml:space="preserve">и</w:t>
      </w:r>
      <w:r>
        <w:t xml:space="preserve">е реализованных функций для работы </w:t>
      </w:r>
      <w:r>
        <w:rPr>
          <w:lang w:val="en-US"/>
        </w:rPr>
        <w:t xml:space="preserve">серверной части приложения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firstLine="708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firstLine="708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firstLine="708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tbl>
      <w:tblPr>
        <w:tblStyle w:val="1868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984"/>
        <w:gridCol w:w="2694"/>
        <w:gridCol w:w="1552"/>
      </w:tblGrid>
      <w:tr>
        <w:trPr>
          <w:trHeight w:val="732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Входные параметры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  <w:t xml:space="preserve"> функций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Возвращаемое значение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318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1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get_me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repository, current_user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получения модели текущего пользователя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User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</w:tr>
      <w:tr>
        <w:trPr>
          <w:trHeight w:val="64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get_keys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repository, current_user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</w:rPr>
              <w:t xml:space="preserve">Функция получения пары RSA ключей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Keys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update_username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username</w:t>
            </w:r>
            <w:r>
              <w:rPr>
                <w:sz w:val="24"/>
                <w:szCs w:val="24"/>
                <w:lang w:val="en-US"/>
              </w:rPr>
              <w:t xml:space="preserve">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new_hpassword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old_hpassword,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обновления имени пользователя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update_password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new_hpassword,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old_hpassword,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new_encPrivatekey,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обновления пароля пользователя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update_keys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  <w:lang w:val="en-US"/>
              </w:rPr>
              <w:t xml:space="preserve">public_key</w:t>
            </w:r>
            <w:r>
              <w:rPr>
                <w:sz w:val="24"/>
                <w:szCs w:val="24"/>
                <w:lang w:val="en-US"/>
              </w:rPr>
            </w:r>
            <w:r/>
          </w:p>
          <w:p>
            <w:pPr>
              <w:pStyle w:val="1917"/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  <w:lang w:val="en-US"/>
              </w:rPr>
              <w:t xml:space="preserve"> enc_private_key</w:t>
            </w:r>
            <w:r>
              <w:rPr>
                <w:sz w:val="24"/>
                <w:szCs w:val="24"/>
                <w:lang w:val="en-US"/>
              </w:rPr>
            </w:r>
            <w:r/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hashed_password,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обновления пар RSA ключей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delete_me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repository,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удаления пользователя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get_resource_list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  <w:lang w:val="en-US"/>
              </w:rPr>
              <w:t xml:space="preserve">page,</w:t>
            </w:r>
            <w:r>
              <w:rPr>
                <w:sz w:val="24"/>
                <w:szCs w:val="24"/>
                <w:lang w:val="en-US"/>
              </w:rPr>
            </w:r>
            <w:r/>
          </w:p>
          <w:p>
            <w:pPr>
              <w:pStyle w:val="1917"/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  <w:lang w:val="en-US"/>
              </w:rPr>
              <w:t xml:space="preserve"> per_page,</w:t>
            </w:r>
            <w:r>
              <w:rPr>
                <w:sz w:val="24"/>
                <w:szCs w:val="24"/>
                <w:lang w:val="en-US"/>
              </w:rPr>
            </w:r>
            <w:r/>
          </w:p>
          <w:p>
            <w:pPr>
              <w:pStyle w:val="1917"/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  <w:lang w:val="en-US"/>
              </w:rPr>
              <w:t xml:space="preserve">query,</w:t>
            </w:r>
            <w:r>
              <w:rPr>
                <w:sz w:val="24"/>
                <w:szCs w:val="24"/>
                <w:lang w:val="en-US"/>
              </w:rPr>
            </w:r>
            <w:r/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order_by,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получения списка ресурсов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Resources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create_resource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title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создания ресурса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Resource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delete_resource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message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удаления ресурса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update_resource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resource_id</w:t>
            </w:r>
            <w:r>
              <w:rPr>
                <w:sz w:val="24"/>
                <w:szCs w:val="24"/>
                <w:lang w:val="en-US"/>
              </w:rPr>
              <w:t xml:space="preserve">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highlight w:val="none"/>
                <w:lang w:val="en-US"/>
              </w:rPr>
              <w:t xml:space="preserve">title,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обновления ресурса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create_datum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resource_id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создания единицы учетных данных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Datum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get_data_list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page,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per_page,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query,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order_by,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получения списка учетных данных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</w:tr>
    </w:tbl>
    <w:p>
      <w:pPr>
        <w:pStyle w:val="189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891"/>
        <w:rPr>
          <w:highlight w:val="none"/>
        </w:rPr>
      </w:pPr>
      <w:r>
        <w:t xml:space="preserve">Продолжение таблицы 3.1</w:t>
      </w:r>
      <w:r>
        <w:rPr>
          <w:highlight w:val="none"/>
        </w:rPr>
      </w:r>
      <w:r>
        <w:rPr>
          <w:highlight w:val="none"/>
        </w:rPr>
      </w:r>
    </w:p>
    <w:tbl>
      <w:tblPr>
        <w:tblStyle w:val="1868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835"/>
        <w:gridCol w:w="2410"/>
        <w:gridCol w:w="1552"/>
      </w:tblGrid>
      <w:tr>
        <w:trPr>
          <w:trHeight w:val="318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delete_datum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  <w14:ligatures w14:val="none"/>
              </w:rPr>
            </w:pPr>
            <w:r>
              <w:rPr>
                <w:sz w:val="24"/>
                <w:szCs w:val="24"/>
                <w:lang w:val="en-US"/>
              </w:rPr>
              <w:t xml:space="preserve">datum_id, </w:t>
            </w:r>
            <w:r>
              <w:rPr>
                <w:sz w:val="24"/>
                <w:szCs w:val="24"/>
                <w:lang w:val="en-US"/>
                <w14:ligatures w14:val="none"/>
              </w:rPr>
            </w:r>
            <w:r>
              <w:rPr>
                <w:sz w:val="24"/>
                <w:szCs w:val="24"/>
                <w:lang w:val="en-US"/>
                <w14:ligatures w14:val="none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  <w14:ligatures w14:val="none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current_user</w:t>
            </w:r>
            <w:r>
              <w:rPr>
                <w:sz w:val="24"/>
                <w:szCs w:val="24"/>
                <w:lang w:val="en-US"/>
                <w14:ligatures w14:val="none"/>
              </w:rPr>
            </w:r>
            <w:r>
              <w:rPr>
                <w:sz w:val="24"/>
                <w:szCs w:val="24"/>
                <w:lang w:val="en-US"/>
                <w14:ligatures w14:val="none"/>
              </w:rPr>
            </w:r>
          </w:p>
          <w:p>
            <w:pPr>
              <w:pStyle w:val="191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удаления единицы учетных данных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update_datum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  <w:p>
            <w:pPr>
              <w:pStyle w:val="18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highlight w:val="none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datum_id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,</w:t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highlight w:val="none"/>
                <w:lang w:val="en-US"/>
              </w:rPr>
            </w:pP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  <w:t xml:space="preserve">username,</w:t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highlight w:val="none"/>
                <w:lang w:val="en-US"/>
              </w:rPr>
            </w:pP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  <w:t xml:space="preserve">enc_password,</w:t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  <w:t xml:space="preserve">current_user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обновления единицы учетных данных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textDirection w:val="lrTb"/>
            <w:noWrap w:val="false"/>
          </w:tcPr>
          <w:p>
            <w:pPr>
              <w:pStyle w:val="18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reg_root_api_router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is_debug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регистрирует маршруты для прослушивания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APIRouter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</w:tbl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  <w:lang w:val="en-US"/>
        </w:rPr>
      </w:pPr>
      <w:r>
        <w:t xml:space="preserve">Таблица 3.2 – Описан</w:t>
      </w:r>
      <w:r>
        <w:t xml:space="preserve">и</w:t>
      </w:r>
      <w:r>
        <w:t xml:space="preserve">е реализованных функций для работы </w:t>
      </w:r>
      <w:r>
        <w:rPr>
          <w:lang w:val="en-US"/>
        </w:rPr>
        <w:t xml:space="preserve">клиентской части приложения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firstLine="708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tbl>
      <w:tblPr>
        <w:tblStyle w:val="1868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984"/>
        <w:gridCol w:w="2694"/>
        <w:gridCol w:w="1552"/>
      </w:tblGrid>
      <w:tr>
        <w:trPr>
          <w:trHeight w:val="732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Входные параметры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  <w:t xml:space="preserve"> функций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Возвращаемое значение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318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1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is_auth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api_service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получения статуса авторизации пользователя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bool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</w:tr>
      <w:tr>
        <w:trPr>
          <w:trHeight w:val="64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get_http_session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</w:rPr>
              <w:t xml:space="preserve">Функция чтения и инициализации http сессии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Client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switch_auth_state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auth_state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смены состояния формы авторизации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signin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username, 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password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авторизации пользователя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bool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signup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username, password, repeat_password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регистрации пользователя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bool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5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311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save_session</w:t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98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highlight w:val="none"/>
                <w:lang w:val="en-US"/>
              </w:rPr>
            </w:pPr>
            <w:r>
              <w:rPr>
                <w:sz w:val="24"/>
                <w:szCs w:val="24"/>
                <w:lang w:val="en-US"/>
              </w:rPr>
            </w:r>
            <w:r>
              <w:rPr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694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для сохранения текущей сессии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Style w:val="189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891"/>
        <w:rPr>
          <w:highlight w:val="none"/>
        </w:rPr>
      </w:pPr>
      <w:r>
        <w:t xml:space="preserve">Продолжение таблицы 3.2</w:t>
      </w:r>
      <w:r>
        <w:rPr>
          <w:highlight w:val="none"/>
        </w:rPr>
      </w:r>
      <w:r>
        <w:rPr>
          <w:highlight w:val="none"/>
        </w:rPr>
      </w:r>
    </w:p>
    <w:tbl>
      <w:tblPr>
        <w:tblStyle w:val="1868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835"/>
        <w:gridCol w:w="2410"/>
        <w:gridCol w:w="1552"/>
      </w:tblGrid>
      <w:tr>
        <w:trPr>
          <w:trHeight w:val="318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logout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sz w:val="24"/>
                <w:szCs w:val="24"/>
                <w:lang w:val="en-US"/>
                <w14:ligatures w14:val="none"/>
              </w:rPr>
            </w:pPr>
            <w:r>
              <w:rPr>
                <w:sz w:val="24"/>
                <w:szCs w:val="24"/>
                <w:lang w:val="en-US"/>
                <w14:ligatures w14:val="none"/>
              </w:rPr>
            </w:r>
            <w:r>
              <w:rPr>
                <w:sz w:val="24"/>
                <w:szCs w:val="24"/>
                <w:lang w:val="en-US"/>
                <w14:ligatures w14:val="none"/>
              </w:rPr>
              <w:t xml:space="preserve">api_service</w:t>
            </w:r>
            <w:r>
              <w:rPr>
                <w:sz w:val="24"/>
                <w:szCs w:val="24"/>
                <w:lang w:val="en-US"/>
                <w14:ligatures w14:val="none"/>
              </w:rPr>
            </w:r>
            <w:r>
              <w:rPr>
                <w:sz w:val="24"/>
                <w:szCs w:val="24"/>
                <w:lang w:val="en-US"/>
                <w14:ligatures w14:val="none"/>
              </w:rPr>
            </w:r>
          </w:p>
          <w:p>
            <w:pPr>
              <w:pStyle w:val="191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удаление пользовательской сессии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search_resources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  <w:p>
            <w:pPr>
              <w:pStyle w:val="18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query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поиска ресурсов по запросу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  <w:p>
            <w:pPr>
              <w:pStyle w:val="1917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load_resources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page, 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per_page,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query,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order_by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загрузки списка ресурсов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add_resource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title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добавления ресурса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delete_resource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resource_id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удаления ресурса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update_resource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highlight w:val="none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resource_id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,</w:t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  <w:t xml:space="preserve">title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обновления ресурса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load_data_list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highlight w:val="none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page,</w:t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highlight w:val="none"/>
                <w:lang w:val="en-US"/>
              </w:rPr>
            </w:pP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  <w:t xml:space="preserve">per_page,</w:t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  <w:t xml:space="preserve">resource_id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загрузки списка учетных данных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add_datum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resource_id, 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username, 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password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добавления учетных данных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decrypt_datum_password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user_password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для расшифровки пароля пользователя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generate_keys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bites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генерации ключей RSA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private_key, public_key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9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547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  <w:t xml:space="preserve">encrypt_aes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835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highlight w:val="none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message,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917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  <w:t xml:space="preserve">secret</w:t>
            </w:r>
            <w:r>
              <w:rPr>
                <w:rFonts w:cs="Times New Roman"/>
                <w:sz w:val="24"/>
                <w:szCs w:val="24"/>
                <w:highlight w:val="none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Функция шифрования AES</w:t>
            </w:r>
            <w:r>
              <w:rPr>
                <w:rFonts w:cs="Times New Roman"/>
                <w:sz w:val="24"/>
                <w:szCs w:val="24"/>
              </w:rPr>
            </w:r>
            <w:r>
              <w:rPr>
                <w:rFonts w:cs="Times New Roman"/>
                <w:sz w:val="24"/>
                <w:szCs w:val="24"/>
              </w:rPr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1552" w:type="dxa"/>
            <w:vMerge w:val="restart"/>
            <w:textDirection w:val="lrTb"/>
            <w:noWrap w:val="false"/>
          </w:tcPr>
          <w:p>
            <w:pPr>
              <w:pStyle w:val="1917"/>
              <w:ind w:firstLine="0"/>
              <w:jc w:val="center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enc_message</w:t>
            </w:r>
            <w:r>
              <w:rPr>
                <w:rFonts w:cs="Times New Roman"/>
                <w:sz w:val="24"/>
                <w:szCs w:val="24"/>
                <w:lang w:val="en-US"/>
              </w:rPr>
            </w:r>
            <w:r>
              <w:rPr>
                <w:rFonts w:cs="Times New Roman"/>
                <w:sz w:val="24"/>
                <w:szCs w:val="24"/>
                <w:lang w:val="en-US"/>
              </w:rPr>
            </w:r>
          </w:p>
        </w:tc>
      </w:tr>
    </w:tbl>
    <w:p>
      <w:pPr>
        <w:pStyle w:val="1918"/>
        <w:ind w:firstLine="708"/>
        <w:spacing w:before="560" w:after="560" w:line="240" w:lineRule="auto"/>
        <w:rPr>
          <w:highlight w:val="none"/>
        </w:rPr>
        <w:outlineLvl w:val="1"/>
      </w:pPr>
      <w:r/>
      <w:bookmarkStart w:id="54" w:name="_Toc23"/>
      <w:r/>
      <w:bookmarkStart w:id="0" w:name="undefined"/>
      <w:r/>
      <w:bookmarkStart w:id="0" w:name="undefined"/>
      <w:r>
        <w:t xml:space="preserve">3.3 Вывод по главе</w:t>
      </w:r>
      <w:bookmarkEnd w:id="0"/>
      <w:r>
        <w:rPr>
          <w:highlight w:val="none"/>
        </w:rPr>
      </w:r>
      <w:bookmarkEnd w:id="54"/>
      <w:r>
        <w:rPr>
          <w:highlight w:val="none"/>
        </w:rPr>
      </w:r>
      <w:r>
        <w:rPr>
          <w:highlight w:val="none"/>
        </w:rPr>
      </w:r>
    </w:p>
    <w:p>
      <w:pPr>
        <w:pStyle w:val="1917"/>
      </w:pPr>
      <w:r>
        <w:t xml:space="preserve">В данной главе был обоснован выбор языка программирования, а также</w:t>
      </w:r>
      <w:r/>
    </w:p>
    <w:p>
      <w:pPr>
        <w:pStyle w:val="1917"/>
        <w:ind w:firstLine="0"/>
      </w:pPr>
      <w:r>
        <w:t xml:space="preserve">среда программирования для создаваемого программного средства. Кроме того, были описаны основные подпрограммы программного средства. В таблице было приведено описание каждой из подпрограмм с указанием типа входных параметров и возвращаемого значения. </w:t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919"/>
        <w:spacing w:after="560" w:line="240" w:lineRule="auto"/>
        <w:rPr>
          <w:sz w:val="32"/>
          <w:szCs w:val="32"/>
        </w:rPr>
        <w:outlineLvl w:val="0"/>
      </w:pPr>
      <w:r/>
      <w:bookmarkStart w:id="55" w:name="_Toc24"/>
      <w:r/>
      <w:bookmarkStart w:id="0" w:name="undefined"/>
      <w:r/>
      <w:bookmarkStart w:id="0" w:name="undefined"/>
      <w:r/>
      <w:bookmarkStart w:id="0" w:name="undefined"/>
      <w:r>
        <w:rPr>
          <w:sz w:val="32"/>
          <w:szCs w:val="32"/>
        </w:rPr>
        <w:t xml:space="preserve">4 Тестирование программного средства</w:t>
      </w:r>
      <w:bookmarkEnd w:id="0"/>
      <w:r>
        <w:rPr>
          <w:sz w:val="32"/>
          <w:szCs w:val="32"/>
        </w:rPr>
      </w:r>
      <w:bookmarkEnd w:id="55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1917"/>
        <w:rPr>
          <w:highlight w:val="none"/>
        </w:rPr>
      </w:pPr>
      <w:r/>
      <w:bookmarkStart w:id="0" w:name="undefined"/>
      <w:r>
        <w:t xml:space="preserve">В данном разделе </w:t>
      </w:r>
      <w:bookmarkEnd w:id="0"/>
      <w:r>
        <w:t xml:space="preserve">будет описано и протестирована работа программного приложения и рассмотрены примеры с подробными входными данными и подтверждающими работу программного средства рисунками. </w:t>
      </w:r>
      <w:r>
        <w:rPr>
          <w:highlight w:val="none"/>
        </w:rPr>
      </w:r>
      <w:r>
        <w:rPr>
          <w:highlight w:val="none"/>
        </w:rPr>
      </w:r>
    </w:p>
    <w:p>
      <w:pPr>
        <w:pStyle w:val="1918"/>
        <w:spacing w:before="560" w:after="560" w:line="240" w:lineRule="auto"/>
        <w:rPr>
          <w:color w:val="ff0000"/>
        </w:rPr>
        <w:outlineLvl w:val="1"/>
      </w:pPr>
      <w:r/>
      <w:bookmarkStart w:id="56" w:name="_Toc25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>
        <w:t xml:space="preserve">4.1 Описание контрольных примеров</w:t>
      </w:r>
      <w:bookmarkEnd w:id="0"/>
      <w:r>
        <w:rPr>
          <w:color w:val="ff0000"/>
        </w:rPr>
        <w:t xml:space="preserve"> </w:t>
      </w:r>
      <w:r>
        <w:rPr>
          <w:color w:val="ff0000"/>
        </w:rPr>
      </w:r>
      <w:bookmarkEnd w:id="56"/>
      <w:r>
        <w:rPr>
          <w:color w:val="ff0000"/>
        </w:rPr>
      </w:r>
      <w:r>
        <w:rPr>
          <w:color w:val="ff0000"/>
        </w:rPr>
      </w:r>
    </w:p>
    <w:p>
      <w:pPr>
        <w:pStyle w:val="1917"/>
      </w:pPr>
      <w:r>
        <w:t xml:space="preserve">Для тестирования разработанного программного средства было создано несколько контрольных примеров, позволяющих проверить эффективность и корректность работы при различных условиях.</w:t>
      </w:r>
      <w:r>
        <w:rPr>
          <w:highlight w:val="none"/>
        </w:rPr>
      </w:r>
      <w:r/>
    </w:p>
    <w:p>
      <w:pPr>
        <w:pStyle w:val="1918"/>
        <w:spacing w:before="560" w:after="560" w:line="240" w:lineRule="auto"/>
        <w:outlineLvl w:val="1"/>
      </w:pPr>
      <w:r/>
      <w:bookmarkStart w:id="57" w:name="_Toc26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>
        <w:t xml:space="preserve">4.2 Описание </w:t>
      </w:r>
      <w:r>
        <w:t xml:space="preserve">результатов тестирования</w:t>
      </w:r>
      <w:bookmarkEnd w:id="0"/>
      <w:r/>
      <w:bookmarkEnd w:id="57"/>
      <w:r/>
      <w:r/>
    </w:p>
    <w:p>
      <w:pPr>
        <w:pStyle w:val="1917"/>
      </w:pPr>
      <w:r>
        <w:t xml:space="preserve">В примере показана работа основного функционала</w:t>
      </w:r>
      <w:r>
        <w:t xml:space="preserve">,</w:t>
      </w:r>
      <w:r>
        <w:t xml:space="preserve"> а именно </w:t>
      </w:r>
      <w:r>
        <w:t xml:space="preserve">страница авторизации</w:t>
      </w:r>
      <w:r>
        <w:t xml:space="preserve"> и вывод главной страницы приложения</w:t>
      </w:r>
      <w:r>
        <w:t xml:space="preserve">. </w:t>
      </w:r>
      <w:r>
        <w:t xml:space="preserve"> </w:t>
      </w:r>
      <w:r>
        <w:t xml:space="preserve">Страница авторизации представляет собой форму ввода данных, кнопки авторизации и переключения между авторизацией и регистрацией (рисунок 4.1) </w:t>
      </w:r>
      <w:r>
        <w:rPr>
          <w:highlight w:val="none"/>
        </w:rPr>
      </w:r>
      <w:r/>
    </w:p>
    <w:p>
      <w:pPr>
        <w:pStyle w:val="188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0901" cy="26855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8033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050900" cy="2685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width:318.97pt;height:211.46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888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1892"/>
        </w:rPr>
        <w:t xml:space="preserve">Рисуно</w:t>
      </w:r>
      <w:r>
        <w:rPr>
          <w:rStyle w:val="1892"/>
        </w:rPr>
        <w:t xml:space="preserve">к 4.1</w:t>
      </w:r>
      <w:r>
        <w:rPr>
          <w:rStyle w:val="1892"/>
        </w:rPr>
        <w:t xml:space="preserve"> – Интерфейс страницы авторизации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9"/>
      </w:pPr>
      <w:r/>
      <w:r/>
    </w:p>
    <w:p>
      <w:pPr>
        <w:ind w:firstLine="708"/>
        <w:rPr>
          <w:highlight w:val="none"/>
          <w14:ligatures w14:val="none"/>
        </w:rPr>
      </w:pPr>
      <w:r>
        <w:rPr>
          <w:highlight w:val="none"/>
        </w:rPr>
      </w:r>
      <w:r>
        <w:t xml:space="preserve">Если пользователь введет логин и пароль и нажмет на кнопку «Авторизоваться»</w:t>
      </w:r>
      <w:r>
        <w:t xml:space="preserve">, то произойдет авторизация пользователя и откроется главная страница</w:t>
      </w:r>
      <w:r>
        <w:t xml:space="preserve"> (рисунок </w:t>
      </w:r>
      <w:r>
        <w:t xml:space="preserve">4</w:t>
      </w:r>
      <w:r>
        <w:t xml:space="preserve">.2).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0914" cy="362284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833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680914" cy="3622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6" o:spid="_x0000_s76" type="#_x0000_t75" style="width:368.58pt;height:285.26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889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1892"/>
        </w:rPr>
        <w:t xml:space="preserve">Рисуно</w:t>
      </w:r>
      <w:r>
        <w:rPr>
          <w:rStyle w:val="1892"/>
        </w:rPr>
        <w:t xml:space="preserve">к 4.2</w:t>
      </w:r>
      <w:r>
        <w:rPr>
          <w:rStyle w:val="1892"/>
        </w:rPr>
        <w:t xml:space="preserve"> – Интерфейс главной страницы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На данной странице отображен список ресурсов, строка поиска, кнопка добавления нового ресурса. При нажатии на существующий ресурс «vk.com» в крайнем правом блоке отображен список данных выбранного ресурса (рисунок 4.3).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3597" cy="345733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3128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383597" cy="3457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7" o:spid="_x0000_s77" type="#_x0000_t75" style="width:345.17pt;height:272.23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889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1892"/>
        </w:rPr>
        <w:t xml:space="preserve">Рисуно</w:t>
      </w:r>
      <w:r>
        <w:rPr>
          <w:rStyle w:val="1892"/>
        </w:rPr>
        <w:t xml:space="preserve">к 4.3</w:t>
      </w:r>
      <w:r>
        <w:rPr>
          <w:rStyle w:val="1892"/>
        </w:rPr>
        <w:t xml:space="preserve"> – Список данных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708"/>
        <w:rPr>
          <w:highlight w:val="none"/>
          <w14:ligatures w14:val="none"/>
        </w:rPr>
      </w:pPr>
      <w:r>
        <w:rPr>
          <w:highlight w:val="none"/>
        </w:rPr>
        <w:t xml:space="preserve">При нажатии на ячейку данных, отображается её содержимое (рисунок 4.4)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8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9085" cy="309836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5422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929084" cy="3098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8" o:spid="_x0000_s78" type="#_x0000_t75" style="width:309.38pt;height:243.97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88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1892"/>
        </w:rPr>
        <w:t xml:space="preserve">Рисуно</w:t>
      </w:r>
      <w:r>
        <w:rPr>
          <w:rStyle w:val="1892"/>
        </w:rPr>
        <w:t xml:space="preserve">к 4.4</w:t>
      </w:r>
      <w:r>
        <w:rPr>
          <w:rStyle w:val="1892"/>
        </w:rPr>
        <w:t xml:space="preserve"> – Просмотр данных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918"/>
        <w:spacing w:before="560" w:after="560" w:line="240" w:lineRule="auto"/>
        <w:rPr>
          <w:lang w:val="en-US"/>
        </w:rPr>
        <w:outlineLvl w:val="1"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918"/>
        <w:spacing w:before="560" w:after="560" w:line="240" w:lineRule="auto"/>
        <w:rPr>
          <w:highlight w:val="none"/>
          <w:lang w:val="en-US"/>
        </w:rPr>
        <w:outlineLvl w:val="1"/>
      </w:pPr>
      <w:r/>
      <w:bookmarkStart w:id="58" w:name="_Toc27"/>
      <w:r>
        <w:t xml:space="preserve">4.3 Вывод по главе</w:t>
      </w:r>
      <w:r>
        <w:rPr>
          <w:lang w:val="en-US"/>
        </w:rPr>
      </w:r>
      <w:bookmarkEnd w:id="58"/>
      <w:r>
        <w:rPr>
          <w:lang w:val="en-US"/>
        </w:rPr>
      </w:r>
      <w:r>
        <w:rPr>
          <w:highlight w:val="none"/>
          <w:lang w:val="en-US"/>
        </w:rPr>
      </w:r>
    </w:p>
    <w:p>
      <w:pPr>
        <w:pStyle w:val="1917"/>
      </w:pPr>
      <w:r>
        <w:t xml:space="preserve">В данной главе была показана работа программного средства. Программное средство реализует все функции, которые были заданы в техническом задании. Также была проведена проверка работы программного средства</w:t>
      </w:r>
      <w:r>
        <w:t xml:space="preserve">, </w:t>
      </w:r>
      <w:r>
        <w:t xml:space="preserve">которое показало устойчивое поведение и стабильную работу.</w:t>
      </w:r>
      <w:r/>
    </w:p>
    <w:p>
      <w:pPr>
        <w:ind w:firstLine="708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895"/>
      </w:pPr>
      <w:r/>
      <w:bookmarkStart w:id="59" w:name="_Toc28"/>
      <w:r>
        <w:t xml:space="preserve">Заключение</w:t>
      </w:r>
      <w:bookmarkEnd w:id="59"/>
      <w:r/>
      <w:r/>
    </w:p>
    <w:p>
      <w:pPr>
        <w:rPr>
          <w:color w:val="auto"/>
        </w:rPr>
      </w:pPr>
      <w:r>
        <w:t xml:space="preserve">В ходе выполнения выпускной квалификационной работы были решены следующие задачи.</w:t>
      </w:r>
      <w:r>
        <w:rPr>
          <w:color w:val="auto"/>
        </w:rPr>
      </w:r>
      <w:r>
        <w:rPr>
          <w:color w:val="auto"/>
        </w:rPr>
      </w:r>
    </w:p>
    <w:p>
      <w:r>
        <w:t xml:space="preserve">Проведен обзор предметной области и выполнен сравнительный анализ информационных систем для аренды автомобилей.</w:t>
      </w:r>
      <w:r/>
    </w:p>
    <w:p>
      <w:r>
        <w:t xml:space="preserve">Выполнено проектирование инфологической и </w:t>
      </w:r>
      <w:r>
        <w:t xml:space="preserve">даталогической</w:t>
      </w:r>
      <w:r>
        <w:t xml:space="preserve"> моделей информационной системы.</w:t>
      </w:r>
      <w:r/>
    </w:p>
    <w:p>
      <w:r>
        <w:t xml:space="preserve">Обоснован выбор программного инструментария: серверная часть система реализована на базе Python + FastAPI, клиентская часть системы реализована посредством </w:t>
      </w:r>
      <w:r>
        <w:t xml:space="preserve">Python + QT.</w:t>
      </w:r>
      <w:r>
        <w:t xml:space="preserve"> </w:t>
      </w:r>
      <w:r/>
    </w:p>
    <w:p>
      <w:r>
        <w:t xml:space="preserve">Проведено программное конструирование информационной системы и разработана система, отвечающая всем требованиям технического задания.</w:t>
      </w:r>
      <w:r/>
    </w:p>
    <w:p>
      <w:pPr>
        <w:ind w:firstLine="0"/>
      </w:pPr>
      <w:r/>
      <w:r/>
    </w:p>
    <w:p>
      <w:pPr>
        <w:pStyle w:val="1895"/>
      </w:pPr>
      <w:r/>
      <w:bookmarkStart w:id="60" w:name="_Toc29"/>
      <w:r>
        <w:t xml:space="preserve">Перечень использованных информационных ресурсов</w:t>
      </w:r>
      <w:bookmarkEnd w:id="60"/>
      <w:r/>
      <w:r/>
    </w:p>
    <w:p>
      <w:r/>
      <w:r/>
    </w:p>
    <w:p>
      <w:pPr>
        <w:pStyle w:val="1917"/>
        <w:numPr>
          <w:ilvl w:val="0"/>
          <w:numId w:val="50"/>
        </w:numPr>
        <w:ind w:left="0" w:firstLine="709"/>
        <w:jc w:val="left"/>
        <w:tabs>
          <w:tab w:val="left" w:pos="1134" w:leader="none"/>
        </w:tabs>
      </w:pPr>
      <w:r>
        <w:t xml:space="preserve">Кормен</w:t>
      </w:r>
      <w:r>
        <w:t xml:space="preserve">, Т., </w:t>
      </w:r>
      <w:r>
        <w:t xml:space="preserve">Лейзерсон</w:t>
      </w:r>
      <w:r>
        <w:t xml:space="preserve">, Ч., </w:t>
      </w:r>
      <w:r>
        <w:t xml:space="preserve">Ривест</w:t>
      </w:r>
      <w:r>
        <w:t xml:space="preserve">, Р., Штайн, К. Алгоритмы: построение и анализ = </w:t>
      </w: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Algorithms</w:t>
      </w:r>
      <w:r>
        <w:t xml:space="preserve"> / Под ред. И. В. Красикова. — 2-е изд. — М.: Вильямс, 2005. — 1296 с. — ISBN 5-8459-0857-4</w:t>
      </w:r>
      <w:r/>
    </w:p>
    <w:p>
      <w:pPr>
        <w:pStyle w:val="1917"/>
        <w:numPr>
          <w:ilvl w:val="0"/>
          <w:numId w:val="50"/>
        </w:numPr>
        <w:ind w:left="0" w:firstLine="709"/>
        <w:jc w:val="left"/>
        <w:tabs>
          <w:tab w:val="left" w:pos="1134" w:leader="none"/>
        </w:tabs>
      </w:pPr>
      <w:r>
        <w:rPr>
          <w:highlight w:val="none"/>
        </w:rPr>
        <w:t xml:space="preserve">"Advanced Encryption Standard (AES)" (National Institute of Standards and Technology) [Электронный ресурс] URL: https://nvlpubs.nist.gov/nistpubs/FIPS/NIST.FIPS.197.pdf</w:t>
      </w:r>
      <w:r>
        <w:rPr>
          <w:highlight w:val="none"/>
        </w:rPr>
      </w:r>
      <w:r/>
    </w:p>
    <w:p>
      <w:pPr>
        <w:pStyle w:val="1917"/>
        <w:numPr>
          <w:ilvl w:val="0"/>
          <w:numId w:val="50"/>
        </w:numPr>
        <w:ind w:left="0" w:firstLine="709"/>
        <w:jc w:val="left"/>
        <w:tabs>
          <w:tab w:val="left" w:pos="1134" w:leader="none"/>
        </w:tabs>
      </w:pPr>
      <w:r>
        <w:rPr>
          <w:highlight w:val="none"/>
        </w:rPr>
        <w:t xml:space="preserve">Schneier, B. Applied Cryptography: Protocols, Algorithms, and Source Code in C. — 2nd Edition. — Wiley, 1996. — 758 p. — ISBN 978-0471128458</w:t>
      </w:r>
      <w:r>
        <w:rPr>
          <w:highlight w:val="none"/>
        </w:rPr>
      </w:r>
      <w:r/>
    </w:p>
    <w:p>
      <w:pPr>
        <w:pStyle w:val="1917"/>
        <w:numPr>
          <w:ilvl w:val="0"/>
          <w:numId w:val="50"/>
        </w:numPr>
        <w:ind w:left="0" w:firstLine="709"/>
        <w:jc w:val="left"/>
        <w:tabs>
          <w:tab w:val="left" w:pos="1134" w:leader="none"/>
        </w:tabs>
      </w:pPr>
      <w:r>
        <w:rPr>
          <w:highlight w:val="none"/>
        </w:rPr>
        <w:t xml:space="preserve">Stallings, W. Cryptography and Network Security: Principles and Practice. — 7th Edition. — Pearson, 2016. — 752 p. — ISBN 978-0134444284</w:t>
      </w:r>
      <w:r>
        <w:rPr>
          <w:highlight w:val="none"/>
        </w:rPr>
      </w:r>
      <w:r/>
    </w:p>
    <w:p>
      <w:pPr>
        <w:pStyle w:val="1917"/>
        <w:numPr>
          <w:ilvl w:val="0"/>
          <w:numId w:val="50"/>
        </w:numPr>
        <w:ind w:left="0" w:firstLine="709"/>
        <w:jc w:val="left"/>
        <w:tabs>
          <w:tab w:val="left" w:pos="1134" w:leader="none"/>
        </w:tabs>
      </w:pPr>
      <w:r>
        <w:rPr>
          <w:highlight w:val="none"/>
        </w:rPr>
        <w:t xml:space="preserve">"Cryptography: An Introduction" (Nigel Smart) [Электронный ресурс] URL: https://www.cs.bris.ac.uk/~nigel/Crypto_Book/</w:t>
      </w:r>
      <w:r>
        <w:rPr>
          <w:highlight w:val="none"/>
        </w:rPr>
      </w:r>
      <w:r/>
    </w:p>
    <w:p>
      <w:r/>
      <w:r/>
    </w:p>
    <w:p>
      <w:pPr>
        <w:pStyle w:val="1895"/>
      </w:pPr>
      <w:r/>
      <w:bookmarkStart w:id="61" w:name="_Toc30"/>
      <w:r>
        <w:t xml:space="preserve">Приложение А Техническое задание</w:t>
      </w:r>
      <w:bookmarkEnd w:id="61"/>
      <w:r/>
      <w:r/>
    </w:p>
    <w:tbl>
      <w:tblPr>
        <w:tblStyle w:val="1860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>
        <w:trPr/>
        <w:tc>
          <w:tcPr>
            <w:tcW w:w="5245" w:type="dxa"/>
            <w:textDirection w:val="lrTb"/>
            <w:noWrap w:val="false"/>
          </w:tcPr>
          <w:p>
            <w:pPr>
              <w:pStyle w:val="1893"/>
              <w:spacing w:line="360" w:lineRule="auto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W w:w="4100" w:type="dxa"/>
            <w:textDirection w:val="lrTb"/>
            <w:noWrap w:val="false"/>
          </w:tcPr>
          <w:p>
            <w:pPr>
              <w:pStyle w:val="1893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УТВЕРЖДЕНО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893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Зав. кафедрой «</w:t>
            </w:r>
            <w:r>
              <w:rPr>
                <w:sz w:val="28"/>
              </w:rPr>
              <w:t xml:space="preserve">ПОВТиАС</w:t>
            </w:r>
            <w:r>
              <w:rPr>
                <w:sz w:val="28"/>
              </w:rPr>
              <w:t xml:space="preserve">»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893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В.В. Долгов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893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«____» ____________202</w:t>
            </w:r>
            <w:r>
              <w:rPr>
                <w:sz w:val="28"/>
              </w:rPr>
              <w:t xml:space="preserve">2</w:t>
            </w:r>
            <w:r>
              <w:rPr>
                <w:sz w:val="28"/>
              </w:rPr>
              <w:t xml:space="preserve"> г.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848"/>
        <w:rPr>
          <w:color w:val="auto"/>
        </w:rPr>
      </w:pPr>
      <w:r/>
      <w:bookmarkStart w:id="62" w:name="_Toc31"/>
      <w:r>
        <w:t xml:space="preserve">А.1. Общие сведения</w:t>
      </w:r>
      <w:r>
        <w:rPr>
          <w:color w:val="auto"/>
        </w:rPr>
      </w:r>
      <w:bookmarkEnd w:id="62"/>
      <w:r>
        <w:rPr>
          <w:color w:val="auto"/>
        </w:rPr>
      </w:r>
      <w:r>
        <w:rPr>
          <w:color w:val="auto"/>
        </w:rPr>
      </w:r>
    </w:p>
    <w:p>
      <w:pPr>
        <w:pStyle w:val="1849"/>
      </w:pPr>
      <w:r/>
      <w:bookmarkStart w:id="63" w:name="_Toc32"/>
      <w:r>
        <w:t xml:space="preserve">А.1.1 </w:t>
      </w:r>
      <w:r>
        <w:t xml:space="preserve">Имя программы</w:t>
      </w:r>
      <w:bookmarkStart w:id="31" w:name="_GoBack"/>
      <w:r/>
      <w:bookmarkEnd w:id="31"/>
      <w:r/>
      <w:bookmarkEnd w:id="63"/>
      <w:r/>
      <w:r/>
    </w:p>
    <w:p>
      <w:r>
        <w:t xml:space="preserve">«</w:t>
      </w:r>
      <w:r>
        <w:t xml:space="preserve">PasswordManager»</w:t>
      </w:r>
      <w:r/>
    </w:p>
    <w:p>
      <w:pPr>
        <w:pStyle w:val="1849"/>
      </w:pPr>
      <w:r/>
      <w:bookmarkStart w:id="64" w:name="_Toc33"/>
      <w:r>
        <w:t xml:space="preserve">А.1.2 </w:t>
      </w:r>
      <w:r>
        <w:t xml:space="preserve">Полное наименование системы</w:t>
      </w:r>
      <w:bookmarkEnd w:id="64"/>
      <w:r/>
      <w:r/>
    </w:p>
    <w:p>
      <w:r>
        <w:t xml:space="preserve">Клиент-серверное приложение для хранения паролей «</w:t>
      </w:r>
      <w:r>
        <w:rPr>
          <w:lang w:val="en-US"/>
        </w:rPr>
        <w:t xml:space="preserve">PasswordManager</w:t>
      </w:r>
      <w:r>
        <w:t xml:space="preserve">»</w:t>
      </w:r>
      <w:r/>
    </w:p>
    <w:p>
      <w:pPr>
        <w:pStyle w:val="1849"/>
      </w:pPr>
      <w:r/>
      <w:bookmarkStart w:id="65" w:name="_Toc34"/>
      <w:r>
        <w:t xml:space="preserve">А.1.3 Перечень документов, на основании которых создается система</w:t>
      </w:r>
      <w:bookmarkEnd w:id="65"/>
      <w:r/>
      <w:r/>
    </w:p>
    <w:p>
      <w:pPr>
        <w:rPr>
          <w:highlight w:val="none"/>
        </w:rPr>
      </w:pPr>
      <w:r>
        <w:t xml:space="preserve">Основанием для разработки является задание к практической работе, согласованное с руководителем практики компании </w:t>
      </w:r>
      <w:r>
        <w:t xml:space="preserve">ФГАНУ НИИ «Спецвузавтоматика»</w:t>
      </w:r>
      <w:r>
        <w:t xml:space="preserve"> </w:t>
      </w:r>
      <w:r>
        <w:t xml:space="preserve">Гуфан К.Ю.</w:t>
      </w:r>
      <w:r>
        <w:t xml:space="preserve"> с одной стороны, студентом гр. ВПР-22 Бояршиновым Н.О., именуемым в дальнейшем исполнителем с друго</w:t>
      </w:r>
      <w:r>
        <w:t xml:space="preserve">й стороны, утвержденному заведующим кафедрой «ПОВТиАС» Долговым Василием Валерьевичем.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</w:pPr>
      <w:r>
        <w:br w:type="page" w:clear="all"/>
      </w:r>
      <w:r>
        <w:rPr>
          <w:highlight w:val="none"/>
        </w:rPr>
      </w:r>
      <w:r/>
    </w:p>
    <w:p>
      <w:pPr>
        <w:pStyle w:val="1849"/>
        <w:ind w:firstLine="708"/>
        <w:rPr>
          <w:highlight w:val="none"/>
        </w:rPr>
      </w:pPr>
      <w:r/>
      <w:bookmarkStart w:id="66" w:name="_Toc35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>
        <w:t xml:space="preserve">А.1.4 Порядок оформления и предъявления </w:t>
      </w:r>
      <w:bookmarkEnd w:id="0"/>
      <w:r>
        <w:t xml:space="preserve">приложения</w:t>
      </w:r>
      <w:r>
        <w:rPr>
          <w:highlight w:val="none"/>
        </w:rPr>
      </w:r>
      <w:bookmarkEnd w:id="66"/>
      <w:r>
        <w:rPr>
          <w:highlight w:val="none"/>
        </w:rPr>
      </w:r>
      <w:r>
        <w:rPr>
          <w:highlight w:val="none"/>
        </w:rPr>
      </w:r>
    </w:p>
    <w:p>
      <w:r>
        <w:t xml:space="preserve">Приложение оформляется в виде раздельных блоков программной реализации, которые, в ходе выполнения, могут пересекаться с друг другом. Предъявляется приложение в виде готовой системы с возможностью ввода входных данных пользователем.</w:t>
      </w:r>
      <w:r/>
    </w:p>
    <w:p>
      <w:pPr>
        <w:pStyle w:val="1848"/>
      </w:pPr>
      <w:r/>
      <w:bookmarkStart w:id="67" w:name="_Toc36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/>
      <w:bookmarkStart w:id="0" w:name="undefined"/>
      <w:r>
        <w:t xml:space="preserve">А.2 </w:t>
      </w:r>
      <w:bookmarkEnd w:id="0"/>
      <w:r>
        <w:t xml:space="preserve">На</w:t>
      </w:r>
      <w:r>
        <w:t xml:space="preserve">значение </w:t>
      </w:r>
      <w:r>
        <w:t xml:space="preserve">приложения</w:t>
      </w:r>
      <w:bookmarkEnd w:id="67"/>
      <w:r/>
      <w:r/>
    </w:p>
    <w:p>
      <w:r>
        <w:t xml:space="preserve">Основным назначением </w:t>
      </w:r>
      <w:r>
        <w:t xml:space="preserve">приложения</w:t>
      </w:r>
      <w:r>
        <w:t xml:space="preserve"> </w:t>
      </w:r>
      <w:r>
        <w:t xml:space="preserve">является безопасное хранение пар «Логин-Пароль» пользователей.</w:t>
      </w:r>
      <w:r/>
    </w:p>
    <w:p>
      <w:pPr>
        <w:pStyle w:val="1848"/>
      </w:pPr>
      <w:r/>
      <w:bookmarkStart w:id="68" w:name="_Toc37"/>
      <w:r>
        <w:t xml:space="preserve">А.3</w:t>
      </w:r>
      <w:r>
        <w:rPr>
          <w:rFonts w:eastAsiaTheme="minorEastAsia"/>
        </w:rPr>
        <w:t xml:space="preserve">.Требования к </w:t>
      </w:r>
      <w:r>
        <w:rPr>
          <w:rFonts w:eastAsiaTheme="minorEastAsia"/>
        </w:rPr>
        <w:t xml:space="preserve">информационной системе</w:t>
      </w:r>
      <w:bookmarkEnd w:id="68"/>
      <w:r/>
      <w:r/>
    </w:p>
    <w:p>
      <w:pPr>
        <w:pStyle w:val="1849"/>
      </w:pPr>
      <w:r/>
      <w:bookmarkStart w:id="69" w:name="_Toc38"/>
      <w:r>
        <w:t xml:space="preserve">А.3.1 Требования к системе в цело</w:t>
      </w:r>
      <w:r>
        <w:t xml:space="preserve">м</w:t>
      </w:r>
      <w:bookmarkEnd w:id="69"/>
      <w:r/>
      <w:r/>
    </w:p>
    <w:p>
      <w:pPr>
        <w:pStyle w:val="1850"/>
      </w:pPr>
      <w:r/>
      <w:bookmarkStart w:id="0" w:name="undefined"/>
      <w:r/>
      <w:bookmarkStart w:id="0" w:name="undefined"/>
      <w:r/>
      <w:bookmarkStart w:id="0" w:name="undefined"/>
      <w:r>
        <w:t xml:space="preserve">А.3.1.1 Требования к графическому дизайну </w:t>
      </w:r>
      <w:bookmarkEnd w:id="0"/>
      <w:r>
        <w:t xml:space="preserve">приложения</w:t>
      </w:r>
      <w:r/>
    </w:p>
    <w:p>
      <w:pPr>
        <w:rPr>
          <w:color w:val="auto"/>
        </w:rPr>
      </w:pPr>
      <w:r>
        <w:rPr>
          <w:color w:val="auto"/>
        </w:rPr>
        <w:t xml:space="preserve">Дизайн должен иллюстрировать резуль</w:t>
      </w:r>
      <w:r>
        <w:rPr>
          <w:color w:val="auto"/>
        </w:rPr>
        <w:t xml:space="preserve">тирующие данные в ходе работы программы. Пользователь должен иметь возможность выбрать пункты меню, легко создавать группы пользовательских данных и сами данны, а также удалять, редактировать и просматривать их. Дизайн приложения должен быть минималистичен</w:t>
      </w:r>
      <w:r>
        <w:rPr>
          <w:color w:val="auto"/>
        </w:rPr>
        <w:t xml:space="preserve">, цвета должны быть приятны глазу и сочетаться между собой. </w:t>
      </w:r>
      <w:r>
        <w:rPr>
          <w:color w:val="auto"/>
        </w:rPr>
      </w:r>
      <w:r>
        <w:rPr>
          <w:color w:val="auto"/>
        </w:rPr>
      </w:r>
    </w:p>
    <w:p>
      <w:pPr>
        <w:ind w:firstLine="0"/>
        <w:jc w:val="left"/>
        <w:spacing w:after="160" w:line="259" w:lineRule="auto"/>
        <w:shd w:val="clear" w:color="auto" w:fill="auto"/>
        <w:rPr>
          <w:rFonts w:eastAsiaTheme="majorEastAsia" w:cstheme="majorBidi"/>
          <w:b/>
          <w:bCs/>
          <w:iCs/>
          <w:color w:val="auto"/>
          <w:szCs w:val="24"/>
        </w:rPr>
      </w:pPr>
      <w:r/>
      <w:bookmarkStart w:id="0" w:name="undefined"/>
      <w:r/>
      <w:bookmarkStart w:id="0" w:name="undefined"/>
      <w:r/>
      <w:bookmarkStart w:id="0" w:name="undefined"/>
      <w:r>
        <w:br w:type="page" w:clear="all"/>
      </w:r>
      <w:r>
        <w:rPr>
          <w:rFonts w:eastAsiaTheme="majorEastAsia" w:cstheme="majorBidi"/>
          <w:b/>
          <w:bCs/>
          <w:iCs/>
          <w:color w:val="auto"/>
          <w:szCs w:val="24"/>
        </w:rPr>
      </w:r>
      <w:r>
        <w:rPr>
          <w:rFonts w:eastAsiaTheme="majorEastAsia" w:cstheme="majorBidi"/>
          <w:b/>
          <w:bCs/>
          <w:iCs/>
          <w:color w:val="auto"/>
          <w:szCs w:val="24"/>
        </w:rPr>
      </w:r>
    </w:p>
    <w:p>
      <w:pPr>
        <w:pStyle w:val="1850"/>
      </w:pPr>
      <w:r/>
      <w:bookmarkStart w:id="0" w:name="undefined"/>
      <w:r/>
      <w:bookmarkStart w:id="0" w:name="undefined"/>
      <w:r/>
      <w:bookmarkStart w:id="0" w:name="undefined"/>
      <w:r/>
      <w:bookmarkEnd w:id="0"/>
      <w:r>
        <w:t xml:space="preserve">А.3.1.</w:t>
      </w:r>
      <w:r>
        <w:t xml:space="preserve">2</w:t>
      </w:r>
      <w:r>
        <w:t xml:space="preserve"> Требования к контенту и наполнению </w:t>
      </w:r>
      <w:r>
        <w:t xml:space="preserve">приложения</w:t>
      </w:r>
      <w:r/>
    </w:p>
    <w:p>
      <w:r>
        <w:rPr>
          <w:color w:val="auto"/>
        </w:rPr>
        <w:t xml:space="preserve">В приложении должно быть основное меню навигации, в котором пользователь ориентируется с помощью кнопок. На кнопках должны быть изображены иконки, символизирующие основные названия разделов (страниц) приложения</w:t>
      </w:r>
      <w:r>
        <w:t xml:space="preserve">.</w:t>
      </w:r>
      <w:r>
        <w:t xml:space="preserve"> При переходе между разделами, состояния предыдущих разделов приложения не должны сбрасываться.</w:t>
      </w:r>
      <w:r/>
    </w:p>
    <w:p>
      <w:pPr>
        <w:pStyle w:val="1850"/>
      </w:pPr>
      <w:r/>
      <w:bookmarkStart w:id="0" w:name="undefined"/>
      <w:r/>
      <w:bookmarkStart w:id="0" w:name="undefined"/>
      <w:r/>
      <w:bookmarkStart w:id="0" w:name="undefined"/>
      <w:r>
        <w:t xml:space="preserve">А.3.1.</w:t>
      </w:r>
      <w:r>
        <w:t xml:space="preserve">3</w:t>
      </w:r>
      <w:r>
        <w:t xml:space="preserve"> Требования </w:t>
      </w:r>
      <w:bookmarkEnd w:id="0"/>
      <w:r>
        <w:t xml:space="preserve">к ок</w:t>
      </w:r>
      <w:r>
        <w:t xml:space="preserve">н</w:t>
      </w:r>
      <w:r>
        <w:t xml:space="preserve">ам</w:t>
      </w:r>
      <w:r>
        <w:t xml:space="preserve"> приложения</w:t>
      </w:r>
      <w:r/>
    </w:p>
    <w:p>
      <w:r>
        <w:t xml:space="preserve">Компоновка </w:t>
      </w:r>
      <w:r>
        <w:t xml:space="preserve">окон приложения</w:t>
      </w:r>
      <w:r>
        <w:t xml:space="preserve"> должна обеспечивать минимальный </w:t>
      </w:r>
      <w:r>
        <w:t xml:space="preserve">объём действий со стороны пользователя</w:t>
      </w:r>
      <w:r>
        <w:t xml:space="preserve">. </w:t>
      </w:r>
      <w:r>
        <w:t xml:space="preserve">Приложение должно отзывчиво ко всем инструментам интерфейса и обеспечивать пользователя понятным</w:t>
      </w:r>
      <w:r>
        <w:t xml:space="preserve"> и приятным</w:t>
      </w:r>
      <w:r>
        <w:t xml:space="preserve"> дизайном</w:t>
      </w:r>
      <w:r>
        <w:t xml:space="preserve">. </w:t>
      </w:r>
      <w:r/>
    </w:p>
    <w:p>
      <w:pPr>
        <w:pStyle w:val="1850"/>
      </w:pPr>
      <w:r>
        <w:t xml:space="preserve">А.3.1.6 Язык приложения</w:t>
      </w:r>
      <w:r/>
    </w:p>
    <w:p>
      <w:r>
        <w:t xml:space="preserve">Русский. </w:t>
      </w:r>
      <w:r/>
    </w:p>
    <w:p>
      <w:pPr>
        <w:pStyle w:val="1849"/>
      </w:pPr>
      <w:r/>
      <w:bookmarkStart w:id="70" w:name="_Toc39"/>
      <w:r>
        <w:t xml:space="preserve">А.3.2 Требования к функциям (возможностям), </w:t>
      </w:r>
      <w:r>
        <w:t xml:space="preserve">выполняемых </w:t>
      </w:r>
      <w:r>
        <w:t xml:space="preserve">приложением</w:t>
      </w:r>
      <w:bookmarkEnd w:id="70"/>
      <w:r/>
      <w:r/>
    </w:p>
    <w:p>
      <w:pPr>
        <w:pStyle w:val="1850"/>
      </w:pPr>
      <w:r>
        <w:t xml:space="preserve">А.3.2.1 Основные требования</w:t>
      </w:r>
      <w:r/>
    </w:p>
    <w:p>
      <w:pPr>
        <w:rPr>
          <w:rFonts w:eastAsiaTheme="minorEastAsia"/>
        </w:rPr>
      </w:pPr>
      <w:r>
        <w:rPr>
          <w:rFonts w:eastAsiaTheme="minorEastAsia"/>
        </w:rPr>
        <w:t xml:space="preserve">Приложение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должно</w:t>
      </w:r>
      <w:r>
        <w:rPr>
          <w:rFonts w:eastAsiaTheme="minorEastAsia"/>
        </w:rPr>
        <w:t xml:space="preserve"> представлять собой</w:t>
      </w:r>
      <w:r>
        <w:rPr>
          <w:rFonts w:eastAsiaTheme="minorEastAsia"/>
        </w:rPr>
        <w:t xml:space="preserve"> графическое взаимодействие с пользователем для удобной возможности управления учетной записью пользователя, а также безопасное сохранения пользовательских данных.</w: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1848"/>
        <w:rPr>
          <w:lang w:eastAsia="en-US"/>
        </w:rPr>
      </w:pPr>
      <w:r/>
      <w:bookmarkStart w:id="71" w:name="_Toc40"/>
      <w:r>
        <w:rPr>
          <w:lang w:eastAsia="en-US"/>
        </w:rPr>
        <w:t xml:space="preserve">A.4 Требования к программе или программному изделию</w:t>
      </w:r>
      <w:r>
        <w:rPr>
          <w:lang w:eastAsia="en-US"/>
        </w:rPr>
      </w:r>
      <w:bookmarkEnd w:id="71"/>
      <w:r>
        <w:rPr>
          <w:lang w:eastAsia="en-US"/>
        </w:rPr>
      </w:r>
      <w:r>
        <w:rPr>
          <w:lang w:eastAsia="en-US"/>
        </w:rPr>
      </w:r>
    </w:p>
    <w:p>
      <w:pPr>
        <w:pStyle w:val="1849"/>
        <w:rPr>
          <w:lang w:eastAsia="en-US"/>
        </w:rPr>
      </w:pPr>
      <w:r/>
      <w:bookmarkStart w:id="72" w:name="_Toc41"/>
      <w:r>
        <w:rPr>
          <w:lang w:eastAsia="en-US"/>
        </w:rPr>
        <w:t xml:space="preserve">А.4.1 Требования к функциональным характеристикам</w:t>
      </w:r>
      <w:r>
        <w:rPr>
          <w:lang w:eastAsia="en-US"/>
        </w:rPr>
      </w:r>
      <w:bookmarkEnd w:id="72"/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Программное средство должно осуществлять следующие функции:</w:t>
      </w:r>
      <w:r>
        <w:rPr>
          <w:lang w:eastAsia="en-US"/>
        </w:rPr>
      </w:r>
      <w:r>
        <w:rPr>
          <w:lang w:eastAsia="en-US"/>
        </w:rPr>
      </w:r>
    </w:p>
    <w:p>
      <w:pPr>
        <w:pStyle w:val="1861"/>
      </w:pPr>
      <w:r>
        <w:t xml:space="preserve">осуществлять взаимодействие с сервером с целью сохранения данных;</w:t>
      </w:r>
      <w:r/>
    </w:p>
    <w:p>
      <w:pPr>
        <w:pStyle w:val="1861"/>
      </w:pPr>
      <w:r>
        <w:t xml:space="preserve">регистрировать пользователя в системе и предоставлять ему управление своим профилем;</w:t>
      </w:r>
      <w:r/>
    </w:p>
    <w:p>
      <w:pPr>
        <w:pStyle w:val="1861"/>
      </w:pPr>
      <w:r>
        <w:t xml:space="preserve">шифровать и дешифровать пользовательские данные;</w:t>
      </w:r>
      <w:r/>
    </w:p>
    <w:p>
      <w:pPr>
        <w:pStyle w:val="1861"/>
      </w:pPr>
      <w:r>
        <w:t xml:space="preserve">предоставлять функции генерации сильного пароля;</w:t>
      </w:r>
      <w:r/>
    </w:p>
    <w:p>
      <w:pPr>
        <w:pStyle w:val="1861"/>
      </w:pPr>
      <w:r>
        <w:t xml:space="preserve">просматривать и изменять ресурсы и сохраненные данные.</w:t>
      </w:r>
      <w:r/>
    </w:p>
    <w:p>
      <w:pPr>
        <w:pStyle w:val="1849"/>
        <w:rPr>
          <w:lang w:eastAsia="en-US"/>
        </w:rPr>
      </w:pPr>
      <w:r/>
      <w:bookmarkStart w:id="73" w:name="_Toc42"/>
      <w:r>
        <w:rPr>
          <w:lang w:eastAsia="en-US"/>
        </w:rPr>
        <w:t xml:space="preserve">А.4.2 Требования к надежности </w:t>
      </w:r>
      <w:r>
        <w:rPr>
          <w:lang w:eastAsia="en-US"/>
        </w:rPr>
      </w:r>
      <w:bookmarkEnd w:id="73"/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Надежное функционирование программы должно быть обеспечено выполнением совокупности нижеописанных мероприятий:</w:t>
      </w:r>
      <w:r>
        <w:rPr>
          <w:lang w:eastAsia="en-US"/>
        </w:rPr>
      </w:r>
      <w:r>
        <w:rPr>
          <w:lang w:eastAsia="en-US"/>
        </w:rPr>
      </w:r>
    </w:p>
    <w:p>
      <w:pPr>
        <w:pStyle w:val="1861"/>
        <w:numPr>
          <w:ilvl w:val="0"/>
          <w:numId w:val="53"/>
        </w:numPr>
      </w:pPr>
      <w:r>
        <w:t xml:space="preserve">выполнение требований ГОСТ 51188-98;</w:t>
      </w:r>
      <w:r/>
    </w:p>
    <w:p>
      <w:pPr>
        <w:pStyle w:val="1861"/>
        <w:numPr>
          <w:ilvl w:val="0"/>
          <w:numId w:val="53"/>
        </w:numPr>
      </w:pPr>
      <w:r>
        <w:t xml:space="preserve">защита информации;</w:t>
      </w:r>
      <w:r/>
    </w:p>
    <w:p>
      <w:pPr>
        <w:pStyle w:val="1861"/>
        <w:numPr>
          <w:ilvl w:val="0"/>
          <w:numId w:val="53"/>
        </w:numPr>
      </w:pPr>
      <w:r>
        <w:t xml:space="preserve">организацией бесперебойного питания технических средств;</w:t>
      </w:r>
      <w:r/>
    </w:p>
    <w:p>
      <w:pPr>
        <w:pStyle w:val="1861"/>
        <w:numPr>
          <w:ilvl w:val="0"/>
          <w:numId w:val="53"/>
        </w:numPr>
      </w:pPr>
      <w:r>
        <w:t xml:space="preserve">использованием лицензионного программного обеспечения.</w:t>
      </w:r>
      <w:r/>
    </w:p>
    <w:p>
      <w:pPr>
        <w:pStyle w:val="1849"/>
        <w:rPr>
          <w:lang w:eastAsia="en-US"/>
        </w:rPr>
      </w:pPr>
      <w:r/>
      <w:bookmarkStart w:id="74" w:name="_Toc43"/>
      <w:r>
        <w:rPr>
          <w:lang w:eastAsia="en-US"/>
        </w:rPr>
        <w:t xml:space="preserve">А.4.3 Условия эксплуатации</w:t>
      </w:r>
      <w:r>
        <w:rPr>
          <w:lang w:eastAsia="en-US"/>
        </w:rPr>
      </w:r>
      <w:bookmarkEnd w:id="74"/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Для функционирования программного продукта необходимо соблюдение всех требований и правил эксплуатации </w:t>
      </w:r>
      <w:r>
        <w:rPr>
          <w:lang w:eastAsia="en-US"/>
        </w:rPr>
        <w:t xml:space="preserve">устройства</w:t>
      </w:r>
      <w:r>
        <w:rPr>
          <w:lang w:eastAsia="en-US"/>
        </w:rPr>
        <w:t xml:space="preserve">.</w:t>
      </w:r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Высокая квалификация пользователя программного средства не требуется. Дополнительных требований и ограничений не вводится.</w:t>
      </w:r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Требования к персоналу, работающему с данным программным продуктом – общие знания вычислительной техники.</w:t>
      </w:r>
      <w:r>
        <w:rPr>
          <w:lang w:eastAsia="en-US"/>
        </w:rPr>
      </w:r>
      <w:r>
        <w:rPr>
          <w:lang w:eastAsia="en-US"/>
        </w:rPr>
      </w:r>
    </w:p>
    <w:p>
      <w:pPr>
        <w:pStyle w:val="1849"/>
        <w:rPr>
          <w:lang w:eastAsia="en-US"/>
        </w:rPr>
      </w:pPr>
      <w:r/>
      <w:bookmarkStart w:id="75" w:name="_Toc44"/>
      <w:r>
        <w:rPr>
          <w:lang w:eastAsia="en-US"/>
        </w:rPr>
        <w:t xml:space="preserve">А.4.4 Требования к составу и параметрам технических средств</w:t>
      </w:r>
      <w:r>
        <w:rPr>
          <w:lang w:eastAsia="en-US"/>
        </w:rPr>
      </w:r>
      <w:bookmarkEnd w:id="75"/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Состав технических средств на стороне клиента: </w:t>
      </w:r>
      <w:r>
        <w:rPr>
          <w:lang w:eastAsia="en-US"/>
        </w:rPr>
        <w:t xml:space="preserve">устройство с операционной системой</w:t>
      </w:r>
      <w:r>
        <w:rPr>
          <w:lang w:eastAsia="en-US"/>
        </w:rPr>
        <w:t xml:space="preserve">.</w:t>
      </w:r>
      <w:r>
        <w:rPr>
          <w:lang w:eastAsia="en-US"/>
        </w:rPr>
      </w:r>
      <w:r>
        <w:rPr>
          <w:lang w:eastAsia="en-US"/>
        </w:rPr>
      </w:r>
    </w:p>
    <w:p>
      <w:pPr>
        <w:pStyle w:val="1849"/>
        <w:rPr>
          <w:lang w:eastAsia="en-US"/>
        </w:rPr>
      </w:pPr>
      <w:r/>
      <w:bookmarkStart w:id="76" w:name="_Toc45"/>
      <w:r>
        <w:rPr>
          <w:lang w:eastAsia="en-US"/>
        </w:rPr>
        <w:t xml:space="preserve">А.4.5 Требования к информационной и программной совместимости</w:t>
      </w:r>
      <w:r>
        <w:rPr>
          <w:lang w:eastAsia="en-US"/>
        </w:rPr>
      </w:r>
      <w:bookmarkEnd w:id="76"/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Для функционирования программного средства на стороне клиента необходимо следующее программное обеспечение: CPython 3.11.</w:t>
      </w:r>
      <w:r>
        <w:rPr>
          <w:lang w:eastAsia="en-US"/>
        </w:rPr>
      </w:r>
      <w:r>
        <w:rPr>
          <w:lang w:eastAsia="en-US"/>
        </w:rPr>
      </w:r>
    </w:p>
    <w:p>
      <w:pPr>
        <w:pStyle w:val="1850"/>
        <w:rPr>
          <w:lang w:eastAsia="en-US"/>
        </w:rPr>
      </w:pPr>
      <w:r>
        <w:rPr>
          <w:lang w:eastAsia="en-US"/>
        </w:rPr>
        <w:t xml:space="preserve">А.4.5.1 Язык программирования</w:t>
      </w:r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Для разработки программного средства должен быть использован язык программирования </w:t>
      </w:r>
      <w:r>
        <w:rPr>
          <w:lang w:eastAsia="en-US"/>
        </w:rPr>
        <w:t xml:space="preserve">Python</w:t>
      </w:r>
      <w:r>
        <w:rPr>
          <w:lang w:eastAsia="en-US"/>
        </w:rPr>
        <w:t xml:space="preserve">. </w:t>
      </w:r>
      <w:r>
        <w:rPr>
          <w:lang w:eastAsia="en-US"/>
        </w:rPr>
      </w:r>
      <w:r>
        <w:rPr>
          <w:lang w:eastAsia="en-US"/>
        </w:rPr>
      </w:r>
    </w:p>
    <w:p>
      <w:pPr>
        <w:pStyle w:val="1850"/>
        <w:rPr>
          <w:lang w:eastAsia="en-US"/>
        </w:rPr>
      </w:pPr>
      <w:r>
        <w:rPr>
          <w:lang w:eastAsia="en-US"/>
        </w:rPr>
        <w:t xml:space="preserve">А.4.5.2 Операционная система</w:t>
      </w:r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</w:r>
      <w:r>
        <w:rPr>
          <w:lang w:eastAsia="en-US"/>
        </w:rPr>
        <w:t xml:space="preserve"> Кроссплатформенное ПО</w:t>
      </w:r>
      <w:r>
        <w:rPr>
          <w:lang w:eastAsia="en-US"/>
        </w:rPr>
      </w:r>
      <w:r>
        <w:rPr>
          <w:lang w:eastAsia="en-US"/>
        </w:rPr>
      </w:r>
    </w:p>
    <w:p>
      <w:pPr>
        <w:pStyle w:val="1849"/>
        <w:rPr>
          <w:lang w:eastAsia="en-US"/>
        </w:rPr>
      </w:pPr>
      <w:r/>
      <w:bookmarkStart w:id="77" w:name="_Toc46"/>
      <w:r>
        <w:rPr>
          <w:lang w:eastAsia="en-US"/>
        </w:rPr>
        <w:t xml:space="preserve">А.4.6 Требования к упаковке и маркировке</w:t>
      </w:r>
      <w:r>
        <w:rPr>
          <w:lang w:eastAsia="en-US"/>
        </w:rPr>
      </w:r>
      <w:bookmarkEnd w:id="77"/>
      <w:r>
        <w:rPr>
          <w:lang w:eastAsia="en-US"/>
        </w:rPr>
      </w:r>
      <w:r>
        <w:rPr>
          <w:lang w:eastAsia="en-US"/>
        </w:rPr>
      </w:r>
    </w:p>
    <w:p>
      <w:pPr>
        <w:rPr>
          <w:highlight w:val="none"/>
          <w:lang w:eastAsia="en-US"/>
        </w:rPr>
      </w:pPr>
      <w:r>
        <w:rPr>
          <w:lang w:eastAsia="en-US"/>
        </w:rPr>
        <w:t xml:space="preserve">Требования к упаковке и маркировке программного средства не предъявляется.</w:t>
      </w:r>
      <w:r>
        <w:rPr>
          <w:highlight w:val="none"/>
          <w:lang w:eastAsia="en-US"/>
        </w:rPr>
      </w:r>
      <w:r>
        <w:rPr>
          <w:highlight w:val="none"/>
          <w:lang w:eastAsia="en-US"/>
        </w:rPr>
      </w:r>
    </w:p>
    <w:p>
      <w:pPr>
        <w:shd w:val="nil" w:color="auto"/>
        <w:rPr>
          <w:lang w:eastAsia="en-US"/>
        </w:rPr>
      </w:pPr>
      <w:r>
        <w:rPr>
          <w:lang w:eastAsia="en-US"/>
        </w:rPr>
        <w:br w:type="page" w:clear="all"/>
      </w:r>
      <w:r>
        <w:rPr>
          <w:lang w:eastAsia="en-US"/>
        </w:rPr>
      </w:r>
      <w:r>
        <w:rPr>
          <w:lang w:eastAsia="en-US"/>
        </w:rPr>
      </w:r>
    </w:p>
    <w:p>
      <w:pPr>
        <w:pStyle w:val="1848"/>
        <w:rPr>
          <w:lang w:eastAsia="en-US"/>
        </w:rPr>
      </w:pPr>
      <w:r/>
      <w:bookmarkStart w:id="78" w:name="_Toc47"/>
      <w:r>
        <w:rPr>
          <w:lang w:eastAsia="en-US"/>
        </w:rPr>
        <w:t xml:space="preserve">А.5 Порядок контроля и приемки </w:t>
      </w:r>
      <w:r>
        <w:rPr>
          <w:lang w:eastAsia="en-US"/>
        </w:rPr>
      </w:r>
      <w:bookmarkEnd w:id="78"/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Порядок и контроль приёмки определяются заведующим кафедрой «</w:t>
      </w:r>
      <w:r>
        <w:rPr>
          <w:lang w:eastAsia="en-US"/>
        </w:rPr>
        <w:t xml:space="preserve">ПОВТиАС</w:t>
      </w:r>
      <w:r>
        <w:rPr>
          <w:lang w:eastAsia="en-US"/>
        </w:rPr>
        <w:t xml:space="preserve">» и основаны на демонстрации знаний технологии и умении создавать программные средства для различных предметных областей.</w:t>
      </w:r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  <w:r>
        <w:rPr>
          <w:lang w:eastAsia="en-US"/>
        </w:rPr>
      </w:r>
      <w:r>
        <w:rPr>
          <w:lang w:eastAsia="en-US"/>
        </w:rPr>
      </w:r>
    </w:p>
    <w:p>
      <w:pPr>
        <w:contextualSpacing/>
        <w:ind w:firstLine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contextualSpacing/>
        <w:ind w:firstLine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contextualSpacing/>
        <w:ind w:firstLine="0"/>
        <w:rPr>
          <w:lang w:eastAsia="en-US"/>
        </w:rPr>
      </w:pPr>
      <w:r>
        <w:rPr>
          <w:lang w:eastAsia="en-US"/>
        </w:rPr>
        <w:t xml:space="preserve">Разр</w:t>
      </w:r>
      <w:r>
        <w:rPr>
          <w:lang w:eastAsia="en-US"/>
        </w:rPr>
        <w:t xml:space="preserve"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     </w:t>
      </w:r>
      <w:r>
        <w:rPr>
          <w:lang w:eastAsia="en-US"/>
        </w:rPr>
        <w:t xml:space="preserve">/Бояршинов Н.О.</w:t>
      </w:r>
      <w:r>
        <w:rPr>
          <w:lang w:eastAsia="en-US"/>
        </w:rPr>
        <w:t xml:space="preserve"> </w:t>
      </w:r>
      <w:r>
        <w:rPr>
          <w:lang w:eastAsia="en-US"/>
        </w:rPr>
        <w:t xml:space="preserve">/</w:t>
      </w:r>
      <w:r>
        <w:rPr>
          <w:lang w:eastAsia="en-US"/>
        </w:rPr>
      </w:r>
      <w:r>
        <w:rPr>
          <w:lang w:eastAsia="en-US"/>
        </w:rPr>
      </w:r>
    </w:p>
    <w:p>
      <w:pPr>
        <w:spacing w:line="240" w:lineRule="auto"/>
      </w:pPr>
      <w:r>
        <w:t xml:space="preserve">«</w:t>
      </w:r>
      <w:r>
        <w:rPr>
          <w:u w:val="single"/>
        </w:rPr>
        <w:t xml:space="preserve">___</w:t>
      </w:r>
      <w:r>
        <w:t xml:space="preserve">» </w:t>
      </w:r>
      <w:r>
        <w:rPr>
          <w:u w:val="single"/>
        </w:rPr>
        <w:t xml:space="preserve">_____________</w:t>
      </w:r>
      <w:r>
        <w:rPr>
          <w:u w:val="single"/>
        </w:rPr>
        <w:t xml:space="preserve">_</w:t>
      </w:r>
      <w:r>
        <w:t xml:space="preserve">202</w:t>
      </w:r>
      <w:r>
        <w:t xml:space="preserve">3 г.</w:t>
      </w:r>
      <w:r>
        <w:tab/>
      </w:r>
      <w:r>
        <w:t xml:space="preserve">        </w:t>
        <w:tab/>
      </w:r>
      <w:r>
        <w:rPr>
          <w:u w:val="single"/>
        </w:rPr>
        <w:t xml:space="preserve">_______________________</w:t>
      </w:r>
      <w:r>
        <w:t xml:space="preserve"> </w:t>
      </w:r>
      <w:r/>
    </w:p>
    <w:p>
      <w:pPr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14"/>
        </w:rPr>
        <w:t xml:space="preserve">подпись</w:t>
      </w:r>
      <w:r>
        <w:rPr>
          <w:sz w:val="14"/>
        </w:rPr>
      </w:r>
      <w:r>
        <w:rPr>
          <w:sz w:val="14"/>
        </w:rPr>
      </w:r>
    </w:p>
    <w:p>
      <w:pPr>
        <w:rPr>
          <w:rFonts w:eastAsiaTheme="minorEastAsia"/>
        </w:rPr>
      </w:pPr>
      <w:r>
        <w:rPr>
          <w:rFonts w:eastAsiaTheme="minorEastAsia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1895"/>
      </w:pPr>
      <w:r/>
      <w:bookmarkStart w:id="79" w:name="_Toc48"/>
      <w:r>
        <w:t xml:space="preserve">Приложение </w:t>
      </w:r>
      <w:r>
        <w:t xml:space="preserve">Б</w:t>
      </w:r>
      <w:r>
        <w:t xml:space="preserve"> </w:t>
      </w:r>
      <w:r>
        <w:t xml:space="preserve">Листинг программы</w:t>
      </w:r>
      <w:bookmarkEnd w:id="79"/>
      <w:r/>
      <w:r/>
    </w:p>
    <w:p>
      <w:pPr>
        <w:pStyle w:val="1899"/>
      </w:pPr>
      <w:r>
        <w:t xml:space="preserve">Листинг Б.</w:t>
      </w:r>
      <w:r>
        <w:t xml:space="preserve">1</w:t>
      </w:r>
      <w:r>
        <w:t xml:space="preserve"> –</w:t>
      </w:r>
      <w:r>
        <w:t xml:space="preserve"> </w:t>
      </w:r>
      <w:r>
        <w:t xml:space="preserve">Основная</w:t>
      </w:r>
      <w:r>
        <w:t xml:space="preserve"> </w:t>
      </w:r>
      <w:r>
        <w:t xml:space="preserve">активность</w:t>
      </w:r>
      <w:r>
        <w:t xml:space="preserve"> </w:t>
      </w:r>
      <w:r>
        <w:t xml:space="preserve">приложения</w:t>
      </w:r>
      <w:r/>
    </w:p>
    <w:p>
      <w:pPr>
        <w:pStyle w:val="1900"/>
      </w:pPr>
      <w:r>
        <w:t xml:space="preserve">import logging</w:t>
      </w:r>
      <w:r/>
    </w:p>
    <w:p>
      <w:pPr>
        <w:pStyle w:val="1900"/>
      </w:pPr>
      <w:r/>
      <w:r/>
    </w:p>
    <w:p>
      <w:pPr>
        <w:pStyle w:val="1900"/>
      </w:pPr>
      <w:r>
        <w:t xml:space="preserve">import redis.asyncio as redis</w:t>
      </w:r>
      <w:r/>
    </w:p>
    <w:p>
      <w:pPr>
        <w:pStyle w:val="1900"/>
      </w:pPr>
      <w:r>
        <w:t xml:space="preserve">from fastapi import FastAPI</w:t>
      </w:r>
      <w:r/>
    </w:p>
    <w:p>
      <w:pPr>
        <w:pStyle w:val="1900"/>
      </w:pPr>
      <w:r>
        <w:t xml:space="preserve">from fastapi.exceptions import RequestValidationError</w:t>
      </w:r>
      <w:r/>
    </w:p>
    <w:p>
      <w:pPr>
        <w:pStyle w:val="1900"/>
      </w:pPr>
      <w:r/>
      <w:r/>
    </w:p>
    <w:p>
      <w:pPr>
        <w:pStyle w:val="1900"/>
      </w:pPr>
      <w:r>
        <w:t xml:space="preserve">from src.models import tables</w:t>
      </w:r>
      <w:r/>
    </w:p>
    <w:p>
      <w:pPr>
        <w:pStyle w:val="1900"/>
      </w:pPr>
      <w:r>
        <w:t xml:space="preserve">from src.db import create_sqlite_async_session</w:t>
      </w:r>
      <w:r/>
    </w:p>
    <w:p>
      <w:pPr>
        <w:pStyle w:val="1900"/>
      </w:pPr>
      <w:r>
        <w:t xml:space="preserve">from src.middleware import JWTMiddlewareHTTP</w:t>
      </w:r>
      <w:r/>
    </w:p>
    <w:p>
      <w:pPr>
        <w:pStyle w:val="1900"/>
      </w:pPr>
      <w:r>
        <w:t xml:space="preserve">from src.config import load_ini_config</w:t>
      </w:r>
      <w:r/>
    </w:p>
    <w:p>
      <w:pPr>
        <w:pStyle w:val="1900"/>
      </w:pPr>
      <w:r>
        <w:t xml:space="preserve">from src.exceptions import APIError, handle_api_error, handle_404_error, handle_pydantic_error</w:t>
      </w:r>
      <w:r/>
    </w:p>
    <w:p>
      <w:pPr>
        <w:pStyle w:val="1900"/>
      </w:pPr>
      <w:r/>
      <w:r/>
    </w:p>
    <w:p>
      <w:pPr>
        <w:pStyle w:val="1900"/>
      </w:pPr>
      <w:r>
        <w:t xml:space="preserve">from src.router import reg_root_api_router</w:t>
      </w:r>
      <w:r/>
    </w:p>
    <w:p>
      <w:pPr>
        <w:pStyle w:val="1900"/>
      </w:pPr>
      <w:r>
        <w:t xml:space="preserve">from src.utils import RedisClient</w:t>
      </w:r>
      <w:r/>
    </w:p>
    <w:p>
      <w:pPr>
        <w:pStyle w:val="1900"/>
      </w:pPr>
      <w:r>
        <w:t xml:space="preserve">from src.utils.fakeredis import FakeRedisPool</w:t>
      </w:r>
      <w:r/>
    </w:p>
    <w:p>
      <w:pPr>
        <w:pStyle w:val="1900"/>
      </w:pPr>
      <w:r>
        <w:t xml:space="preserve">from src.utils.openapi import custom_openapi</w:t>
      </w:r>
      <w:r/>
    </w:p>
    <w:p>
      <w:pPr>
        <w:pStyle w:val="1900"/>
      </w:pPr>
      <w:r/>
      <w:r/>
    </w:p>
    <w:p>
      <w:pPr>
        <w:pStyle w:val="1900"/>
      </w:pPr>
      <w:r>
        <w:t xml:space="preserve">config = load_ini_config('./config.ini')</w:t>
      </w:r>
      <w:r/>
    </w:p>
    <w:p>
      <w:pPr>
        <w:pStyle w:val="1900"/>
      </w:pPr>
      <w:r>
        <w:t xml:space="preserve">log = logging.getLogger(__name__)</w:t>
      </w:r>
      <w:r/>
    </w:p>
    <w:p>
      <w:pPr>
        <w:pStyle w:val="1900"/>
      </w:pPr>
      <w:r/>
      <w:r/>
    </w:p>
    <w:p>
      <w:pPr>
        <w:pStyle w:val="1900"/>
      </w:pPr>
      <w:r>
        <w:t xml:space="preserve">log.debug("Инициализация приложения FastAPI.")</w:t>
      </w:r>
      <w:r/>
    </w:p>
    <w:p>
      <w:pPr>
        <w:pStyle w:val="1900"/>
      </w:pPr>
      <w:r>
        <w:t xml:space="preserve">app = FastAPI(</w:t>
      </w:r>
      <w:r/>
    </w:p>
    <w:p>
      <w:pPr>
        <w:pStyle w:val="1900"/>
      </w:pPr>
      <w:r>
        <w:t xml:space="preserve">    title=config.BASE.TITLE,</w:t>
      </w:r>
      <w:r/>
    </w:p>
    <w:p>
      <w:pPr>
        <w:pStyle w:val="1900"/>
      </w:pPr>
      <w:r>
        <w:t xml:space="preserve">    debug=config.DEBUG,</w:t>
      </w:r>
      <w:r/>
    </w:p>
    <w:p>
      <w:pPr>
        <w:pStyle w:val="1900"/>
      </w:pPr>
      <w:r>
        <w:t xml:space="preserve">    version=config.BASE.VERSION,</w:t>
      </w:r>
      <w:r/>
    </w:p>
    <w:p>
      <w:pPr>
        <w:pStyle w:val="1900"/>
      </w:pPr>
      <w:r>
        <w:t xml:space="preserve">    description=config.BASE.DESCRIPTION,</w:t>
      </w:r>
      <w:r/>
    </w:p>
    <w:p>
      <w:pPr>
        <w:pStyle w:val="1900"/>
      </w:pPr>
      <w:r>
        <w:t xml:space="preserve">    root_path="/api/v1" if not config.DEBUG else "",</w:t>
      </w:r>
      <w:r/>
    </w:p>
    <w:p>
      <w:pPr>
        <w:pStyle w:val="1900"/>
      </w:pPr>
      <w:r>
        <w:t xml:space="preserve">    docs_url="/api/docs" if config.DEBUG else "/docs",</w:t>
      </w:r>
      <w:r/>
    </w:p>
    <w:p>
      <w:pPr>
        <w:pStyle w:val="1900"/>
      </w:pPr>
      <w:r>
        <w:t xml:space="preserve">    redoc_url="/api/redoc" if config.DEBUG else "/redoc",</w:t>
      </w:r>
      <w:r/>
    </w:p>
    <w:p>
      <w:pPr>
        <w:pStyle w:val="1900"/>
      </w:pPr>
      <w:r>
        <w:t xml:space="preserve">    contact={</w:t>
      </w:r>
      <w:r/>
    </w:p>
    <w:p>
      <w:pPr>
        <w:pStyle w:val="1900"/>
      </w:pPr>
      <w:r>
        <w:t xml:space="preserve">        "name": config.BASE.CONTACT.NAME,</w:t>
      </w:r>
      <w:r/>
    </w:p>
    <w:p>
      <w:pPr>
        <w:pStyle w:val="1900"/>
      </w:pPr>
      <w:r>
        <w:t xml:space="preserve">        "url": config.BASE.CONTACT.URL,</w:t>
      </w:r>
      <w:r/>
    </w:p>
    <w:p>
      <w:pPr>
        <w:pStyle w:val="1900"/>
      </w:pPr>
      <w:r>
        <w:t xml:space="preserve">        "email": config.BASE.CONTACT.EMAIL,</w:t>
      </w:r>
      <w:r/>
    </w:p>
    <w:p>
      <w:pPr>
        <w:pStyle w:val="1900"/>
      </w:pPr>
      <w:r>
        <w:t xml:space="preserve">    }</w:t>
      </w:r>
      <w:r/>
    </w:p>
    <w:p>
      <w:pPr>
        <w:pStyle w:val="1900"/>
      </w:pPr>
      <w:r>
        <w:t xml:space="preserve">)</w:t>
      </w:r>
      <w:r/>
    </w:p>
    <w:p>
      <w:pPr>
        <w:pStyle w:val="1900"/>
      </w:pPr>
      <w:r/>
      <w:r/>
    </w:p>
    <w:p>
      <w:pPr>
        <w:pStyle w:val="1900"/>
      </w:pPr>
      <w:r/>
      <w:r/>
    </w:p>
    <w:p>
      <w:pPr>
        <w:pStyle w:val="1900"/>
      </w:pPr>
      <w:r>
        <w:t xml:space="preserve">async def init_sqlite_db():</w:t>
      </w:r>
      <w:r/>
    </w:p>
    <w:p>
      <w:pPr>
        <w:pStyle w:val="1900"/>
      </w:pPr>
      <w:r>
        <w:t xml:space="preserve">    engine, session = create_sqlite_async_session(</w:t>
      </w:r>
      <w:r/>
    </w:p>
    <w:p>
      <w:pPr>
        <w:pStyle w:val="1900"/>
      </w:pPr>
      <w:r>
        <w:t xml:space="preserve">        database='database.db',</w:t>
      </w:r>
      <w:r/>
    </w:p>
    <w:p>
      <w:pPr>
        <w:pStyle w:val="1900"/>
      </w:pPr>
      <w:r>
        <w:t xml:space="preserve">        echo=config.DEBUG,</w:t>
      </w:r>
      <w:r/>
    </w:p>
    <w:p>
      <w:pPr>
        <w:pStyle w:val="1900"/>
      </w:pPr>
      <w:r>
        <w:t xml:space="preserve">    )</w:t>
      </w:r>
      <w:r/>
    </w:p>
    <w:p>
      <w:pPr>
        <w:pStyle w:val="1900"/>
      </w:pPr>
      <w:r>
        <w:t xml:space="preserve">    app.state.db_session = session</w:t>
      </w:r>
      <w:r/>
    </w:p>
    <w:p>
      <w:pPr>
        <w:pStyle w:val="1900"/>
      </w:pPr>
      <w:r/>
      <w:r/>
    </w:p>
    <w:p>
      <w:pPr>
        <w:pStyle w:val="1900"/>
      </w:pPr>
      <w:r>
        <w:t xml:space="preserve">    async with engine.begin() as conn:</w:t>
      </w:r>
      <w:r/>
    </w:p>
    <w:p>
      <w:pPr>
        <w:pStyle w:val="1900"/>
      </w:pPr>
      <w:r>
        <w:t xml:space="preserve">        # await conn.run_sync(tables.Base.metadata.drop_all)</w:t>
      </w:r>
      <w:r/>
    </w:p>
    <w:p>
      <w:pPr>
        <w:pStyle w:val="1900"/>
      </w:pPr>
      <w:r>
        <w:t xml:space="preserve">        await conn.run_sync(tables.Base.metadata.create_all)</w:t>
      </w:r>
      <w:r/>
    </w:p>
    <w:p>
      <w:pPr>
        <w:pStyle w:val="1900"/>
      </w:pPr>
      <w:r/>
      <w:r/>
    </w:p>
    <w:p>
      <w:pPr>
        <w:pStyle w:val="1900"/>
      </w:pPr>
      <w:r/>
      <w:r/>
    </w:p>
    <w:p>
      <w:pPr>
        <w:pStyle w:val="1900"/>
      </w:pPr>
      <w:r>
        <w:t xml:space="preserve">async def redis_pool(db: int = 0):</w:t>
      </w:r>
      <w:r/>
    </w:p>
    <w:p>
      <w:pPr>
        <w:pStyle w:val="1900"/>
      </w:pPr>
      <w:r>
        <w:t xml:space="preserve">    return await redis.from_url(</w:t>
      </w:r>
      <w:r/>
    </w:p>
    <w:p>
      <w:pPr>
        <w:pStyle w:val="1900"/>
      </w:pPr>
      <w:r>
        <w:t xml:space="preserve">        f"redis://:{config.DB.REDIS.PASSWORD}@{config.DB.REDIS.HOST}:{config.DB.REDIS.PORT}/{db}",</w:t>
      </w:r>
      <w:r/>
    </w:p>
    <w:p>
      <w:pPr>
        <w:pStyle w:val="1900"/>
      </w:pPr>
      <w:r>
        <w:t xml:space="preserve">        encoding="utf-8",</w:t>
      </w:r>
      <w:r/>
    </w:p>
    <w:p>
      <w:pPr>
        <w:pStyle w:val="1900"/>
      </w:pPr>
      <w:r>
        <w:t xml:space="preserve">        decode_responses=True,</w:t>
      </w:r>
      <w:r/>
    </w:p>
    <w:p>
      <w:pPr>
        <w:pStyle w:val="1900"/>
      </w:pPr>
      <w:r>
        <w:t xml:space="preserve">    )</w:t>
      </w:r>
      <w:r/>
    </w:p>
    <w:p>
      <w:pPr>
        <w:pStyle w:val="1900"/>
      </w:pPr>
      <w:r/>
      <w:r/>
    </w:p>
    <w:p>
      <w:pPr>
        <w:pStyle w:val="1900"/>
      </w:pPr>
      <w:r/>
      <w:r/>
    </w:p>
    <w:p>
      <w:pPr>
        <w:pStyle w:val="1900"/>
      </w:pPr>
      <w:r>
        <w:t xml:space="preserve">@app.on_event("startup")</w:t>
      </w:r>
      <w:r/>
    </w:p>
    <w:p>
      <w:pPr>
        <w:pStyle w:val="1900"/>
      </w:pPr>
      <w:r>
        <w:t xml:space="preserve">async def on_startup():</w:t>
      </w:r>
      <w:r/>
    </w:p>
    <w:p>
      <w:pPr>
        <w:pStyle w:val="1900"/>
      </w:pPr>
      <w:r>
        <w:t xml:space="preserve">    log.debug("Выполнение FastAPI startup event handler.")</w:t>
      </w:r>
      <w:r/>
    </w:p>
    <w:p>
      <w:pPr>
        <w:pStyle w:val="1900"/>
      </w:pPr>
      <w:r>
        <w:t xml:space="preserve">    await init_sqlite_db()</w:t>
      </w:r>
      <w:r/>
    </w:p>
    <w:p>
      <w:pPr>
        <w:pStyle w:val="1900"/>
      </w:pPr>
      <w:r>
        <w:t xml:space="preserve">    if config.DB.REDIS:</w:t>
      </w:r>
      <w:r/>
    </w:p>
    <w:p>
      <w:pPr>
        <w:pStyle w:val="1900"/>
      </w:pPr>
      <w:r>
        <w:t xml:space="preserve">        rp = await redis_pool()</w:t>
      </w:r>
      <w:r/>
    </w:p>
    <w:p>
      <w:pPr>
        <w:pStyle w:val="1900"/>
      </w:pPr>
      <w:r>
        <w:t xml:space="preserve">    else:</w:t>
      </w:r>
      <w:r/>
    </w:p>
    <w:p>
      <w:pPr>
        <w:pStyle w:val="1900"/>
      </w:pPr>
      <w:r>
        <w:t xml:space="preserve">        rp = FakeRedisPool()</w:t>
      </w:r>
      <w:r/>
    </w:p>
    <w:p>
      <w:pPr>
        <w:pStyle w:val="1900"/>
      </w:pPr>
      <w:r>
        <w:t xml:space="preserve">    app.state.redis = RedisClient(rp)</w:t>
      </w:r>
      <w:r/>
    </w:p>
    <w:p>
      <w:pPr>
        <w:pStyle w:val="1900"/>
      </w:pPr>
      <w:r/>
      <w:r/>
    </w:p>
    <w:p>
      <w:pPr>
        <w:pStyle w:val="1900"/>
      </w:pPr>
      <w:r/>
      <w:r/>
    </w:p>
    <w:p>
      <w:pPr>
        <w:pStyle w:val="1900"/>
      </w:pPr>
      <w:r>
        <w:t xml:space="preserve">@app.on_event("shutdown")</w:t>
      </w:r>
      <w:r/>
    </w:p>
    <w:p>
      <w:pPr>
        <w:pStyle w:val="1900"/>
      </w:pPr>
      <w:r>
        <w:t xml:space="preserve">async def on_shutdown():</w:t>
      </w:r>
      <w:r/>
    </w:p>
    <w:p>
      <w:pPr>
        <w:pStyle w:val="1900"/>
      </w:pPr>
      <w:r>
        <w:t xml:space="preserve">    log.debug("Выполнение FastAPI shutdown event handler.")</w:t>
      </w:r>
      <w:r/>
    </w:p>
    <w:p>
      <w:pPr>
        <w:pStyle w:val="1900"/>
      </w:pPr>
      <w:r>
        <w:t xml:space="preserve">    await app.state.redis.close()</w:t>
      </w:r>
      <w:r/>
    </w:p>
    <w:p>
      <w:pPr>
        <w:pStyle w:val="1900"/>
      </w:pPr>
      <w:r/>
      <w:r/>
    </w:p>
    <w:p>
      <w:pPr>
        <w:pStyle w:val="1900"/>
      </w:pPr>
      <w:r/>
      <w:r/>
    </w:p>
    <w:p>
      <w:pPr>
        <w:pStyle w:val="1900"/>
      </w:pPr>
      <w:r>
        <w:t xml:space="preserve">app.openapi = lambda: custom_openapi(app)</w:t>
      </w:r>
      <w:r/>
    </w:p>
    <w:p>
      <w:pPr>
        <w:pStyle w:val="1900"/>
      </w:pPr>
      <w:r>
        <w:t xml:space="preserve">app.state.config = config</w:t>
      </w:r>
      <w:r/>
    </w:p>
    <w:p>
      <w:pPr>
        <w:pStyle w:val="1900"/>
      </w:pPr>
      <w:r/>
      <w:r/>
    </w:p>
    <w:p>
      <w:pPr>
        <w:pStyle w:val="1900"/>
      </w:pPr>
      <w:r>
        <w:t xml:space="preserve">log.debug("Добавление маршрутов")</w:t>
      </w:r>
      <w:r/>
    </w:p>
    <w:p>
      <w:pPr>
        <w:pStyle w:val="1900"/>
      </w:pPr>
      <w:r>
        <w:t xml:space="preserve">app.include_router(reg_root_api_router(config.DEBUG))</w:t>
      </w:r>
      <w:r/>
    </w:p>
    <w:p>
      <w:pPr>
        <w:pStyle w:val="1900"/>
      </w:pPr>
      <w:r>
        <w:t xml:space="preserve">log.debug("Регистрация обработчиков исключений.")</w:t>
      </w:r>
      <w:r/>
    </w:p>
    <w:p>
      <w:pPr>
        <w:pStyle w:val="1900"/>
      </w:pPr>
      <w:r>
        <w:t xml:space="preserve">app.add_exception_handler(APIError, handle_api_error)</w:t>
      </w:r>
      <w:r/>
    </w:p>
    <w:p>
      <w:pPr>
        <w:pStyle w:val="1900"/>
      </w:pPr>
      <w:r>
        <w:t xml:space="preserve">app.add_exception_handler(404, handle_404_error)</w:t>
      </w:r>
      <w:r/>
    </w:p>
    <w:p>
      <w:pPr>
        <w:pStyle w:val="1900"/>
      </w:pPr>
      <w:r>
        <w:t xml:space="preserve">app.add_exception_handler(RequestValidationError, handle_pydantic_error)</w:t>
      </w:r>
      <w:r/>
    </w:p>
    <w:p>
      <w:pPr>
        <w:pStyle w:val="1900"/>
      </w:pPr>
      <w:r>
        <w:t xml:space="preserve">log.debug("Регистрация middleware.")</w:t>
      </w:r>
      <w:r/>
    </w:p>
    <w:p>
      <w:pPr>
        <w:pStyle w:val="1900"/>
      </w:pPr>
      <w:r>
        <w:t xml:space="preserve">app.add_middleware(JWTMiddlewareHTTP)</w:t>
      </w:r>
      <w:r/>
    </w:p>
    <w:sectPr>
      <w:headerReference w:type="first" r:id="rId9"/>
      <w:footerReference w:type="default" r:id="rId10"/>
      <w:footerReference w:type="first" r:id="rId11"/>
      <w:footnotePr/>
      <w:endnotePr/>
      <w:type w:val="continuous"/>
      <w:pgSz w:w="11906" w:h="16838" w:orient="portrait"/>
      <w:pgMar w:top="1134" w:right="850" w:bottom="1134" w:left="1701" w:header="708" w:footer="708" w:gutter="0"/>
      <w:pgNumType w:start="6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ournal">
    <w:panose1 w:val="02000603000000000000"/>
  </w:font>
  <w:font w:name="Noto Sans Symbols">
    <w:panose1 w:val="020B0502040504020204"/>
  </w:font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Segoe UI">
    <w:panose1 w:val="020B0502040404020203"/>
  </w:font>
  <w:font w:name="ISOCPEUR">
    <w:panose1 w:val="020B0604020202020204"/>
  </w:font>
  <w:font w:name="Calibri">
    <w:panose1 w:val="020F0502020204030204"/>
  </w:font>
  <w:font w:name="Times New Roman">
    <w:panose1 w:val="02020603050405020304"/>
  </w:font>
  <w:font w:name="Arial Unicode MS">
    <w:panose1 w:val="020B060402020202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55"/>
    </w:pPr>
    <w:r/>
    <w:r/>
  </w:p>
  <w:p>
    <w:pPr>
      <w:pStyle w:val="1855"/>
    </w:pPr>
    <w:r/>
    <w:r/>
  </w:p>
  <w:p>
    <w:pPr>
      <w:pStyle w:val="1855"/>
    </w:pPr>
    <w:r>
      <w:rPr>
        <w:lang w:eastAsia="ru-RU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739136" behindDoc="0" locked="0" layoutInCell="0" allowOverlap="1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" name="Группа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beve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 xml:space="preserve">15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ПП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.84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0000.000 ПЗ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5" o:spid="_x0000_s0000" style="position:absolute;z-index:251739136;o:allowoverlap:true;o:allowincell:false;mso-position-horizontal-relative:margin;mso-position-horizontal:center;mso-position-vertical-relative:page;margin-top:19.85pt;mso-position-vertical:absolute;width:518.80pt;height:802.30pt;mso-wrap-distance-left:9.00pt;mso-wrap-distance-top:0.00pt;mso-wrap-distance-right:9.00pt;mso-wrap-distance-bottom:0.00pt;" coordorigin="0,0" coordsize="200,200">
              <v:shape id="shape 46" o:spid="_x0000_s46" o:spt="1" type="#_x0000_t1" style="position:absolute;left:0;top:0;width:200;height:200;visibility:visible;" filled="f" strokecolor="#000000" strokeweight="2.00pt"/>
              <v:line id="shape 47" o:spid="_x0000_s47" style="position:absolute;left:0;text-align:left;z-index:251739136;visibility:visible;" from="0.0pt,0.0pt" to="200.0pt,200.0pt" filled="f" strokecolor="#000000" strokeweight="2.00pt"/>
              <v:line id="shape 48" o:spid="_x0000_s48" style="position:absolute;left:0;text-align:left;z-index:251739136;visibility:visible;" from="0.0pt,0.0pt" to="200.0pt,200.0pt" filled="f" strokecolor="#000000" strokeweight="2.00pt"/>
              <v:line id="shape 49" o:spid="_x0000_s49" style="position:absolute;left:0;text-align:left;z-index:251739136;visibility:visible;" from="0.0pt,0.0pt" to="200.0pt,200.0pt" filled="f" strokecolor="#000000" strokeweight="2.00pt"/>
              <v:line id="shape 50" o:spid="_x0000_s50" style="position:absolute;left:0;text-align:left;z-index:251739136;visibility:visible;" from="0.0pt,0.0pt" to="200.0pt,200.0pt" filled="f" strokecolor="#000000" strokeweight="2.00pt"/>
              <v:line id="shape 51" o:spid="_x0000_s51" style="position:absolute;left:0;text-align:left;z-index:251739136;visibility:visible;" from="0.0pt,0.0pt" to="200.0pt,200.0pt" filled="f" strokecolor="#000000" strokeweight="2.00pt"/>
              <v:line id="shape 52" o:spid="_x0000_s52" style="position:absolute;left:0;text-align:left;z-index:251739136;visibility:visible;" from="0.0pt,0.0pt" to="200.0pt,200.0pt" filled="f" strokecolor="#000000" strokeweight="2.00pt"/>
              <v:line id="shape 53" o:spid="_x0000_s53" style="position:absolute;left:0;text-align:left;z-index:251739136;visibility:visible;" from="0.0pt,0.0pt" to="200.0pt,200.0pt" filled="f" strokecolor="#000000" strokeweight="2.00pt"/>
              <v:line id="shape 54" o:spid="_x0000_s54" style="position:absolute;left:0;text-align:left;z-index:251739136;visibility:visible;" from="0.0pt,0.0pt" to="200.0pt,200.0pt" filled="f" strokecolor="#000000" strokeweight="1.00pt"/>
              <v:line id="shape 55" o:spid="_x0000_s55" style="position:absolute;left:0;text-align:left;z-index:251739136;visibility:visible;" from="0.0pt,0.0pt" to="200.0pt,200.0pt" filled="f" strokecolor="#000000" strokeweight="2.00pt"/>
              <v:line id="shape 56" o:spid="_x0000_s56" style="position:absolute;left:0;text-align:left;z-index:251739136;visibility:visible;" from="0.0pt,0.0pt" to="200.0pt,200.0pt" filled="f" strokecolor="#000000" strokeweight="1.00pt"/>
              <v:shape id="shape 57" o:spid="_x0000_s57" o:spt="1" type="#_x0000_t1" style="position:absolute;left:0;top:196;width:10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58" o:spid="_x0000_s58" o:spt="1" type="#_x0000_t1" style="position:absolute;left:11;top:196;width:10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59" o:spid="_x0000_s59" o:spt="1" type="#_x0000_t1" style="position:absolute;left:22;top:196;width:25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0" o:spid="_x0000_s60" o:spt="1" type="#_x0000_t1" style="position:absolute;left:49;top:196;width:15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1" o:spid="_x0000_s61" o:spt="1" type="#_x0000_t1" style="position:absolute;left:66;top:196;width:10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2" o:spid="_x0000_s62" o:spt="1" type="#_x0000_t1" style="position:absolute;left:189;top:189;width:10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  <w:lang w:val="ru-RU"/>
                        </w:rPr>
                      </w:r>
                      <w:r>
                        <w:rPr>
                          <w:sz w:val="18"/>
                          <w:lang w:val="ru-RU"/>
                        </w:rPr>
                      </w:r>
                    </w:p>
                  </w:txbxContent>
                </v:textbox>
              </v:shape>
              <v:shape id="shape 63" o:spid="_x0000_s63" o:spt="1" type="#_x0000_t1" style="position:absolute;left:189;top:194;width:10;height:4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 xml:space="preserve">15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  <w:r>
                        <w:rPr>
                          <w:sz w:val="24"/>
                          <w:lang w:val="ru-RU"/>
                        </w:rPr>
                      </w:r>
                      <w:r>
                        <w:rPr>
                          <w:sz w:val="24"/>
                          <w:lang w:val="ru-RU"/>
                        </w:rPr>
                      </w:r>
                    </w:p>
                  </w:txbxContent>
                </v:textbox>
              </v:shape>
              <v:shape id="shape 64" o:spid="_x0000_s64" o:spt="1" type="#_x0000_t1" style="position:absolute;left:77;top:192;width:110;height:5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ПП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.84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0000.000 ПЗ</w:t>
                      </w:r>
                      <w:r>
                        <w:rPr>
                          <w:sz w:val="40"/>
                          <w:szCs w:val="40"/>
                        </w:rPr>
                      </w:r>
                      <w:r>
                        <w:rPr>
                          <w:sz w:val="40"/>
                          <w:szCs w:val="40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57"/>
      <w:ind w:firstLine="0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84864" behindDoc="0" locked="0" layoutInCell="1" allowOverlap="1">
              <wp:simplePos x="0" y="0"/>
              <wp:positionH relativeFrom="page">
                <wp:posOffset>1508841</wp:posOffset>
              </wp:positionH>
              <wp:positionV relativeFrom="page">
                <wp:posOffset>9576825</wp:posOffset>
              </wp:positionV>
              <wp:extent cx="835284" cy="172425"/>
              <wp:effectExtent l="6350" t="6350" r="6350" b="6350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 flipH="0" flipV="0">
                        <a:off x="0" y="0"/>
                        <a:ext cx="835283" cy="1724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1859"/>
                            <w:contextualSpacing w:val="0"/>
                            <w:ind w:left="0" w:right="0" w:firstLine="0"/>
                            <w:jc w:val="both"/>
                            <w:keepLines w:val="0"/>
                            <w:keepNext w:val="0"/>
                            <w:pageBreakBefore w:val="0"/>
                            <w:spacing w:before="0" w:beforeAutospacing="0" w:after="0" w:afterAutospacing="0" w:line="240" w:lineRule="auto"/>
                            <w:shd w:val="nil" w:color="auto"/>
                            <w:widowControl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pBdr>
                              <w:top w:val="none" w:color="000000" w:sz="4" w:space="0"/>
                              <w:left w:val="none" w:color="000000" w:sz="4" w:space="0"/>
                              <w:bottom w:val="none" w:color="000000" w:sz="4" w:space="0"/>
                              <w:right w:val="none" w:color="000000" w:sz="4" w:space="0"/>
                              <w:between w:val="none" w:color="000000" w:sz="4" w:space="0"/>
                            </w:pBdr>
                          </w:pPr>
                          <w:r>
                            <w:rPr>
                              <w:rFonts w:ascii="ISOCPEUR" w:hAnsi="ISOCPEUR" w:eastAsia="ISOCPEUR" w:cs="ISOCPEUR"/>
                              <w:b w:val="0"/>
                              <w:bCs w:val="0"/>
                              <w:i/>
                              <w:iCs/>
                              <w:caps w:val="0"/>
                              <w:smallCaps w:val="0"/>
                              <w:strike w:val="0"/>
                              <w:color w:val="auto"/>
                              <w:spacing w:val="0"/>
                              <w:position w:val="0"/>
                              <w:sz w:val="16"/>
                              <w:szCs w:val="16"/>
                              <w:highlight w:val="none"/>
                              <w:u w:val="none"/>
                              <w:vertAlign w:val="baseline"/>
                              <w:lang w:val="ru-RU" w:eastAsia="ru-RU" w:bidi="ar-SA"/>
                              <w14:ligatures w14:val="none"/>
                            </w:rPr>
                            <w:t xml:space="preserve">Бояршинов</w:t>
                          </w:r>
                          <w:r>
                            <w:rPr>
                              <w:rFonts w:ascii="ISOCPEUR" w:hAnsi="ISOCPEUR" w:eastAsia="ISOCPEUR" w:cs="ISOCPEUR"/>
                              <w:b w:val="0"/>
                              <w:bCs w:val="0"/>
                              <w:i/>
                              <w:iCs/>
                              <w:caps w:val="0"/>
                              <w:smallCaps w:val="0"/>
                              <w:strike w:val="0"/>
                              <w:color w:val="auto"/>
                              <w:spacing w:val="0"/>
                              <w:position w:val="0"/>
                              <w:sz w:val="16"/>
                              <w:szCs w:val="16"/>
                              <w:highlight w:val="none"/>
                              <w:u w:val="none"/>
                              <w:vertAlign w:val="baseline"/>
                              <w:lang w:val="ru-RU" w:eastAsia="ru-RU" w:bidi="ar-SA"/>
                              <w14:ligatures w14:val="none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 w:eastAsia="ISOCPEUR" w:cs="ISOCPEUR"/>
                              <w:b w:val="0"/>
                              <w:bCs w:val="0"/>
                              <w:i/>
                              <w:iCs/>
                              <w:caps w:val="0"/>
                              <w:smallCaps w:val="0"/>
                              <w:strike w:val="0"/>
                              <w:color w:val="auto"/>
                              <w:spacing w:val="0"/>
                              <w:position w:val="0"/>
                              <w:sz w:val="16"/>
                              <w:szCs w:val="16"/>
                              <w:highlight w:val="none"/>
                              <w:u w:val="none"/>
                              <w:vertAlign w:val="baseline"/>
                              <w:lang w:val="ru-RU" w:eastAsia="ru-RU" w:bidi="ar-SA"/>
                              <w14:ligatures w14:val="none"/>
                            </w:rPr>
                            <w:t xml:space="preserve">Н</w:t>
                          </w:r>
                          <w:r>
                            <w:rPr>
                              <w:rFonts w:ascii="ISOCPEUR" w:hAnsi="ISOCPEUR" w:eastAsia="ISOCPEUR" w:cs="ISOCPEUR"/>
                              <w:b w:val="0"/>
                              <w:bCs w:val="0"/>
                              <w:i/>
                              <w:iCs/>
                              <w:caps w:val="0"/>
                              <w:smallCaps w:val="0"/>
                              <w:strike w:val="0"/>
                              <w:color w:val="auto"/>
                              <w:spacing w:val="0"/>
                              <w:position w:val="0"/>
                              <w:sz w:val="16"/>
                              <w:szCs w:val="16"/>
                              <w:highlight w:val="none"/>
                              <w:u w:val="none"/>
                              <w:vertAlign w:val="baseline"/>
                              <w:lang w:val="ru-RU" w:eastAsia="ru-RU" w:bidi="ar-SA"/>
                              <w14:ligatures w14:val="none"/>
                            </w:rPr>
                            <w:t xml:space="preserve">.</w:t>
                          </w:r>
                          <w:r>
                            <w:rPr>
                              <w:rFonts w:ascii="ISOCPEUR" w:hAnsi="ISOCPEUR" w:eastAsia="ISOCPEUR" w:cs="ISOCPEUR"/>
                              <w:b w:val="0"/>
                              <w:bCs w:val="0"/>
                              <w:i/>
                              <w:iCs/>
                              <w:caps w:val="0"/>
                              <w:smallCaps w:val="0"/>
                              <w:strike w:val="0"/>
                              <w:color w:val="auto"/>
                              <w:spacing w:val="0"/>
                              <w:position w:val="0"/>
                              <w:sz w:val="16"/>
                              <w:szCs w:val="16"/>
                              <w:highlight w:val="none"/>
                              <w:u w:val="none"/>
                              <w:vertAlign w:val="baseline"/>
                              <w:lang w:val="ru-RU" w:eastAsia="ru-RU" w:bidi="ar-SA"/>
                              <w14:ligatures w14:val="none"/>
                            </w:rPr>
                            <w:t xml:space="preserve">О</w:t>
                          </w:r>
                          <w:r>
                            <w:rPr>
                              <w:rFonts w:ascii="ISOCPEUR" w:hAnsi="ISOCPEUR" w:eastAsia="ISOCPEUR" w:cs="ISOCPEUR"/>
                              <w:sz w:val="16"/>
                              <w:szCs w:val="16"/>
                              <w:lang w:val="en-US"/>
                            </w:rPr>
                            <w:t xml:space="preserve">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r>
                        </w:p>
                      </w:txbxContent>
                    </wps:txbx>
                    <wps:bodyPr rot="0" vert="horz" wrap="square" lIns="12699" tIns="12699" rIns="12699" bIns="12699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65" o:spid="_x0000_s65" o:spt="1" type="#_x0000_t1" style="position:absolute;z-index:251684864;o:allowoverlap:true;o:allowincell:true;mso-position-horizontal-relative:page;margin-left:118.81pt;mso-position-horizontal:absolute;mso-position-vertical-relative:page;margin-top:754.08pt;mso-position-vertical:absolute;width:65.77pt;height:13.58pt;mso-wrap-distance-left:9.00pt;mso-wrap-distance-top:0.00pt;mso-wrap-distance-right:9.00pt;mso-wrap-distance-bottom:0.00pt;v-text-anchor:top;visibility:visible;" filled="f" stroked="f">
              <v:textbox inset="0,0,0,0">
                <w:txbxContent>
                  <w:p>
                    <w:pPr>
                      <w:pStyle w:val="1859"/>
                      <w:contextualSpacing w:val="0"/>
                      <w:ind w:left="0" w:right="0" w:firstLine="0"/>
                      <w:jc w:val="both"/>
                      <w:keepLines w:val="0"/>
                      <w:keepNext w:val="0"/>
                      <w:pageBreakBefore w:val="0"/>
                      <w:spacing w:before="0" w:beforeAutospacing="0" w:after="0" w:afterAutospacing="0" w:line="240" w:lineRule="auto"/>
                      <w:shd w:val="nil" w:color="auto"/>
                      <w:widowControl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  <w:pBdr>
                        <w:top w:val="none" w:color="000000" w:sz="4" w:space="0"/>
                        <w:left w:val="none" w:color="000000" w:sz="4" w:space="0"/>
                        <w:bottom w:val="none" w:color="000000" w:sz="4" w:space="0"/>
                        <w:right w:val="none" w:color="000000" w:sz="4" w:space="0"/>
                        <w:between w:val="none" w:color="000000" w:sz="4" w:space="0"/>
                      </w:pBdr>
                    </w:pPr>
                    <w:r>
                      <w:rPr>
                        <w:rFonts w:ascii="ISOCPEUR" w:hAnsi="ISOCPEUR" w:eastAsia="ISOCPEUR" w:cs="ISOCPEUR"/>
                        <w:b w:val="0"/>
                        <w:bCs w:val="0"/>
                        <w:i/>
                        <w:iCs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16"/>
                        <w:szCs w:val="16"/>
                        <w:highlight w:val="none"/>
                        <w:u w:val="none"/>
                        <w:vertAlign w:val="baseline"/>
                        <w:lang w:val="ru-RU" w:eastAsia="ru-RU" w:bidi="ar-SA"/>
                        <w14:ligatures w14:val="none"/>
                      </w:rPr>
                      <w:t xml:space="preserve">Бояршинов</w:t>
                    </w:r>
                    <w:r>
                      <w:rPr>
                        <w:rFonts w:ascii="ISOCPEUR" w:hAnsi="ISOCPEUR" w:eastAsia="ISOCPEUR" w:cs="ISOCPEUR"/>
                        <w:b w:val="0"/>
                        <w:bCs w:val="0"/>
                        <w:i/>
                        <w:iCs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16"/>
                        <w:szCs w:val="16"/>
                        <w:highlight w:val="none"/>
                        <w:u w:val="none"/>
                        <w:vertAlign w:val="baseline"/>
                        <w:lang w:val="ru-RU" w:eastAsia="ru-RU" w:bidi="ar-SA"/>
                        <w14:ligatures w14:val="none"/>
                      </w:rPr>
                      <w:t xml:space="preserve"> </w:t>
                    </w:r>
                    <w:r>
                      <w:rPr>
                        <w:rFonts w:ascii="ISOCPEUR" w:hAnsi="ISOCPEUR" w:eastAsia="ISOCPEUR" w:cs="ISOCPEUR"/>
                        <w:b w:val="0"/>
                        <w:bCs w:val="0"/>
                        <w:i/>
                        <w:iCs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16"/>
                        <w:szCs w:val="16"/>
                        <w:highlight w:val="none"/>
                        <w:u w:val="none"/>
                        <w:vertAlign w:val="baseline"/>
                        <w:lang w:val="ru-RU" w:eastAsia="ru-RU" w:bidi="ar-SA"/>
                        <w14:ligatures w14:val="none"/>
                      </w:rPr>
                      <w:t xml:space="preserve">Н</w:t>
                    </w:r>
                    <w:r>
                      <w:rPr>
                        <w:rFonts w:ascii="ISOCPEUR" w:hAnsi="ISOCPEUR" w:eastAsia="ISOCPEUR" w:cs="ISOCPEUR"/>
                        <w:b w:val="0"/>
                        <w:bCs w:val="0"/>
                        <w:i/>
                        <w:iCs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16"/>
                        <w:szCs w:val="16"/>
                        <w:highlight w:val="none"/>
                        <w:u w:val="none"/>
                        <w:vertAlign w:val="baseline"/>
                        <w:lang w:val="ru-RU" w:eastAsia="ru-RU" w:bidi="ar-SA"/>
                        <w14:ligatures w14:val="none"/>
                      </w:rPr>
                      <w:t xml:space="preserve">.</w:t>
                    </w:r>
                    <w:r>
                      <w:rPr>
                        <w:rFonts w:ascii="ISOCPEUR" w:hAnsi="ISOCPEUR" w:eastAsia="ISOCPEUR" w:cs="ISOCPEUR"/>
                        <w:b w:val="0"/>
                        <w:bCs w:val="0"/>
                        <w:i/>
                        <w:iCs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16"/>
                        <w:szCs w:val="16"/>
                        <w:highlight w:val="none"/>
                        <w:u w:val="none"/>
                        <w:vertAlign w:val="baseline"/>
                        <w:lang w:val="ru-RU" w:eastAsia="ru-RU" w:bidi="ar-SA"/>
                        <w14:ligatures w14:val="none"/>
                      </w:rPr>
                      <w:t xml:space="preserve">О</w:t>
                    </w:r>
                    <w:r>
                      <w:rPr>
                        <w:rFonts w:ascii="ISOCPEUR" w:hAnsi="ISOCPEUR" w:eastAsia="ISOCPEUR" w:cs="ISOCPEUR"/>
                        <w:sz w:val="16"/>
                        <w:szCs w:val="16"/>
                        <w:lang w:val="en-US"/>
                      </w:rPr>
                      <w:t xml:space="preserve">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r>
                    <w:r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Style w:val="185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  <w:p>
    <w:pPr>
      <w:pStyle w:val="1857"/>
    </w:pPr>
    <w:r>
      <w:rPr>
        <w:sz w:val="20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741184" behindDoc="0" locked="0" layoutInCell="0" allowOverlap="1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1" name="Группа 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6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ПП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.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lang w:val="en-US"/>
                              </w:rPr>
                              <w:t xml:space="preserve">84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0000.000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r>
                          </w:p>
                          <w:p>
                            <w:pPr>
                              <w:pStyle w:val="185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lang w:val="ru-RU"/>
                              </w:rPr>
                            </w:r>
                            <w:r>
                              <w:rPr>
                                <w:rFonts w:ascii="Journal" w:hAnsi="Journal"/>
                                <w:lang w:val="ru-RU"/>
                              </w:rPr>
                            </w:r>
                            <w:r>
                              <w:rPr>
                                <w:rFonts w:ascii="Journal" w:hAnsi="Journal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"/>
                      <wps:cNvSp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"/>
                      <wps:cNvSp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"/>
                      <wps:cNvSp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"/>
                      <wps:cNvSp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Разраб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5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Провер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59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r>
                              <w:r>
                                <w:rPr>
                                  <w:rFonts w:ascii="ISOCPEUR" w:hAnsi="ISOCPEUR" w:eastAsia="Times New Roman" w:cs="Times New Roman"/>
                                  <w:b w:val="0"/>
                                  <w:bCs w:val="0"/>
                                  <w:i/>
                                  <w:iCs w:val="0"/>
                                  <w:caps w:val="0"/>
                                  <w:smallCaps w:val="0"/>
                                  <w:strike w:val="0"/>
                                  <w:vanish w:val="0"/>
                                  <w:color w:val="auto"/>
                                  <w:spacing w:val="0"/>
                                  <w:position w:val="0"/>
                                  <w:sz w:val="16"/>
                                  <w:szCs w:val="20"/>
                                  <w:highlight w:val="none"/>
                                  <w:u w:val="none"/>
                                  <w:vertAlign w:val="baseline"/>
                                  <w:rtl w:val="0"/>
                                  <w:cs w:val="0"/>
                                  <w:lang w:val="ru-RU" w:eastAsia="ru-RU" w:bidi="ar-SA"/>
                                  <w14:ligatures w14:val="none"/>
                                </w:rPr>
                                <w:t xml:space="preserve">В.В. Долгов</w:t>
                              </w:r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r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26" name="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5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Н. контр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59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</w:r>
                              <w:r>
                                <w:rPr>
                                  <w:rFonts w:ascii="ISOCPEUR" w:hAnsi="ISOCPEUR" w:eastAsia="Times New Roman" w:cs="Times New Roman"/>
                                  <w:b w:val="0"/>
                                  <w:bCs w:val="0"/>
                                  <w:i/>
                                  <w:iCs w:val="0"/>
                                  <w:caps w:val="0"/>
                                  <w:smallCaps w:val="0"/>
                                  <w:strike w:val="0"/>
                                  <w:vanish w:val="0"/>
                                  <w:color w:val="auto"/>
                                  <w:spacing w:val="0"/>
                                  <w:position w:val="0"/>
                                  <w:sz w:val="16"/>
                                  <w:szCs w:val="20"/>
                                  <w:highlight w:val="none"/>
                                  <w:u w:val="none"/>
                                  <w:vertAlign w:val="baseline"/>
                                  <w:rtl w:val="0"/>
                                  <w:cs w:val="0"/>
                                  <w:lang w:val="ru-RU" w:eastAsia="ru-RU" w:bidi="ar-SA"/>
                                  <w14:ligatures w14:val="none"/>
                                </w:rPr>
                                <w:t xml:space="preserve">В.В. Долгов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5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Утвердил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59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r>
                              <w:r>
                                <w:rPr>
                                  <w:rFonts w:ascii="ISOCPEUR" w:hAnsi="ISOCPEUR" w:eastAsia="Times New Roman" w:cs="Times New Roman"/>
                                  <w:b w:val="0"/>
                                  <w:bCs w:val="0"/>
                                  <w:i/>
                                  <w:iCs w:val="0"/>
                                  <w:caps w:val="0"/>
                                  <w:smallCaps w:val="0"/>
                                  <w:strike w:val="0"/>
                                  <w:vanish w:val="0"/>
                                  <w:color w:val="auto"/>
                                  <w:spacing w:val="0"/>
                                  <w:position w:val="0"/>
                                  <w:sz w:val="16"/>
                                  <w:szCs w:val="20"/>
                                  <w:highlight w:val="none"/>
                                  <w:u w:val="none"/>
                                  <w:vertAlign w:val="baseline"/>
                                  <w:rtl w:val="0"/>
                                  <w:cs w:val="0"/>
                                  <w:lang w:val="ru-RU" w:eastAsia="ru-RU" w:bidi="ar-SA"/>
                                  <w14:ligatures w14:val="none"/>
                                </w:rPr>
                                <w:t xml:space="preserve">В.В. Долгов</w:t>
                              </w:r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r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" name=""/>
                      <wps:cNvSp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rFonts w:ascii="ISOCPEUR" w:hAnsi="ISOCPEUR" w:cs="ISOCPEUR"/>
                                <w:b w:val="0"/>
                                <w:bCs/>
                                <w:i/>
                                <w:caps w:val="0"/>
                                <w:smallCaps w:val="0"/>
                                <w:strike w:val="0"/>
                                <w:color w:val="auto"/>
                                <w:spacing w:val="0"/>
                                <w:position w:val="0"/>
                                <w:sz w:val="20"/>
                                <w:szCs w:val="20"/>
                                <w:highlight w:val="none"/>
                                <w:u w:val="none"/>
                                <w:vertAlign w:val="baseline"/>
                                <w:lang w:val="ru-RU" w:eastAsia="ru-RU" w:bidi="ar-SA"/>
                                <w14:ligatures w14:val="none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b w:val="0"/>
                                <w:bCs/>
                                <w:i/>
                                <w:caps w:val="0"/>
                                <w:smallCaps w:val="0"/>
                                <w:strike w:val="0"/>
                                <w:color w:val="auto"/>
                                <w:spacing w:val="0"/>
                                <w:position w:val="0"/>
                                <w:sz w:val="20"/>
                                <w:szCs w:val="20"/>
                                <w:highlight w:val="none"/>
                                <w:u w:val="none"/>
                                <w:vertAlign w:val="baseline"/>
                                <w:lang w:val="ru-RU" w:eastAsia="ru-RU" w:bidi="ar-SA"/>
                                <w14:ligatures w14:val="none"/>
                              </w:rPr>
                            </w:r>
                            <w:r>
                              <w:rPr>
                                <w:rFonts w:ascii="ISOCPEUR" w:hAnsi="ISOCPEUR" w:eastAsia="Times New Roman" w:cs="Times New Roman"/>
                                <w:b w:val="0"/>
                                <w:bCs w:val="0"/>
                                <w:i/>
                                <w:iCs w:val="0"/>
                                <w:caps w:val="0"/>
                                <w:smallCaps w:val="0"/>
                                <w:strike w:val="0"/>
                                <w:vanish w:val="0"/>
                                <w:color w:val="auto"/>
                                <w:spacing w:val="0"/>
                                <w:position w:val="0"/>
                                <w:sz w:val="20"/>
                                <w:szCs w:val="20"/>
                                <w:highlight w:val="none"/>
                                <w:u w:val="none"/>
                                <w:vertAlign w:val="baseline"/>
                                <w:rtl w:val="0"/>
                                <w:cs w:val="0"/>
                                <w:lang w:val="ru-RU" w:eastAsia="ru-RU" w:bidi="ar-SA"/>
                                <w14:ligatures w14:val="none"/>
                              </w:rPr>
                              <w:t xml:space="preserve">программное средство для реализации приложения "Менеджер паролей"</w:t>
                            </w:r>
                            <w:r>
                              <w:rPr>
                                <w:rFonts w:ascii="ISOCPEUR" w:hAnsi="ISOCPEUR" w:cs="ISOCPEUR"/>
                                <w:b w:val="0"/>
                                <w:bCs/>
                                <w:i/>
                                <w:caps w:val="0"/>
                                <w:smallCaps w:val="0"/>
                                <w:strike w:val="0"/>
                                <w:color w:val="auto"/>
                                <w:spacing w:val="0"/>
                                <w:position w:val="0"/>
                                <w:sz w:val="20"/>
                                <w:szCs w:val="20"/>
                                <w:highlight w:val="none"/>
                                <w:u w:val="none"/>
                                <w:vertAlign w:val="baseline"/>
                                <w:lang w:val="ru-RU" w:eastAsia="ru-RU" w:bidi="ar-SA"/>
                                <w14:ligatures w14:val="none"/>
                              </w:rPr>
                            </w:r>
                            <w:r>
                              <w:rPr>
                                <w:rFonts w:ascii="ISOCPEUR" w:hAnsi="ISOCPEUR" w:cs="ISOCPEUR"/>
                                <w:b w:val="0"/>
                                <w:bCs/>
                                <w:i/>
                                <w:caps w:val="0"/>
                                <w:smallCaps w:val="0"/>
                                <w:strike w:val="0"/>
                                <w:color w:val="auto"/>
                                <w:spacing w:val="0"/>
                                <w:position w:val="0"/>
                                <w:sz w:val="20"/>
                                <w:szCs w:val="20"/>
                                <w:highlight w:val="none"/>
                                <w:u w:val="none"/>
                                <w:vertAlign w:val="baseline"/>
                                <w:lang w:val="ru-RU" w:eastAsia="ru-RU" w:bidi="ar-SA"/>
                                <w14:ligatures w14:val="none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2" name=""/>
                      <wps:cNvSp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" name=""/>
                      <wps:cNvSp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"/>
                      <wps:cNvSp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" name="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Лит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Листов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43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"/>
                      <wps:cNvSp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"/>
                      <wps:cNvSp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5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ДГТУ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</w:r>
                          </w:p>
                          <w:p>
                            <w:pPr>
                              <w:pStyle w:val="185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кафедра ПОВТ и АС</w:t>
                            </w:r>
                            <w:r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r>
                            <w:r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r>
                          </w:p>
                          <w:p>
                            <w:pPr>
                              <w:pStyle w:val="1859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rFonts w:ascii="Journal" w:hAnsi="Journal"/>
                                <w:sz w:val="24"/>
                              </w:rPr>
                            </w:r>
                            <w:r>
                              <w:rPr>
                                <w:rFonts w:ascii="Journal" w:hAnsi="Journal"/>
                                <w:sz w:val="24"/>
                              </w:rPr>
                            </w:r>
                            <w:r>
                              <w:rPr>
                                <w:rFonts w:ascii="Journal" w:hAnsi="Journal"/>
                                <w:sz w:val="24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0" o:spid="_x0000_s0000" style="position:absolute;z-index:251741184;o:allowoverlap:true;o:allowincell:false;mso-position-horizontal-relative:page;margin-left:58.80pt;mso-position-horizontal:absolute;mso-position-vertical-relative:page;margin-top:20.40pt;mso-position-vertical:absolute;width:518.80pt;height:814.45pt;mso-wrap-distance-left:9.00pt;mso-wrap-distance-top:0.00pt;mso-wrap-distance-right:9.00pt;mso-wrap-distance-bottom:0.00pt;" coordorigin="0,0" coordsize="200,203">
              <v:shape id="shape 1" o:spid="_x0000_s1" o:spt="1" type="#_x0000_t1" style="position:absolute;left:0;top:0;width:200;height:200;visibility:visible;" filled="f" strokecolor="#000000" strokeweight="2.00pt"/>
              <v:line id="shape 2" o:spid="_x0000_s2" style="position:absolute;left:0;text-align:left;z-index:251741184;visibility:visible;" from="0.0pt,0.0pt" to="200.0pt,200.0pt" filled="f" strokecolor="#000000" strokeweight="2.00pt"/>
              <v:line id="shape 3" o:spid="_x0000_s3" style="position:absolute;left:0;text-align:left;z-index:251741184;visibility:visible;" from="0.0pt,0.0pt" to="200.0pt,200.0pt" filled="f" strokecolor="#000000" strokeweight="2.00pt"/>
              <v:line id="shape 4" o:spid="_x0000_s4" style="position:absolute;left:0;text-align:left;z-index:251741184;visibility:visible;" from="0.0pt,0.0pt" to="200.0pt,200.0pt" filled="f" strokecolor="#000000" strokeweight="2.00pt"/>
              <v:line id="shape 5" o:spid="_x0000_s5" style="position:absolute;left:0;text-align:left;z-index:251741184;visibility:visible;" from="0.0pt,0.0pt" to="200.0pt,200.0pt" filled="f" strokecolor="#000000" strokeweight="2.00pt"/>
              <v:line id="shape 6" o:spid="_x0000_s6" style="position:absolute;left:0;text-align:left;z-index:251741184;visibility:visible;" from="0.0pt,0.0pt" to="200.0pt,200.0pt" filled="f" strokecolor="#000000" strokeweight="2.00pt"/>
              <v:line id="shape 7" o:spid="_x0000_s7" style="position:absolute;left:0;text-align:left;z-index:251741184;visibility:visible;" from="0.0pt,0.0pt" to="200.0pt,200.0pt" filled="f" strokecolor="#000000" strokeweight="2.00pt"/>
              <v:line id="shape 8" o:spid="_x0000_s8" style="position:absolute;left:0;text-align:left;z-index:251741184;visibility:visible;" from="0.0pt,0.0pt" to="200.0pt,200.0pt" filled="f" strokecolor="#000000" strokeweight="2.00pt"/>
              <v:line id="shape 9" o:spid="_x0000_s9" style="position:absolute;left:0;text-align:left;z-index:251741184;visibility:visible;" from="0.0pt,0.0pt" to="200.0pt,200.0pt" filled="f" strokecolor="#000000" strokeweight="1.00pt"/>
              <v:line id="shape 10" o:spid="_x0000_s10" style="position:absolute;left:0;text-align:left;z-index:251741184;visibility:visible;" from="0.0pt,0.0pt" to="200.0pt,200.0pt" filled="f" strokecolor="#000000" strokeweight="1.00pt"/>
              <v:shape id="shape 11" o:spid="_x0000_s11" o:spt="1" type="#_x0000_t1" style="position:absolute;left:0;top:179;width:8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2" o:spid="_x0000_s12" o:spt="1" type="#_x0000_t1" style="position:absolute;left:10;top:179;width:11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3" o:spid="_x0000_s13" o:spt="1" type="#_x0000_t1" style="position:absolute;left:22;top:179;width:25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4" o:spid="_x0000_s14" o:spt="1" type="#_x0000_t1" style="position:absolute;left:49;top:179;width:15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5" o:spid="_x0000_s15" o:spt="1" type="#_x0000_t1" style="position:absolute;left:66;top:179;width:10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6" o:spid="_x0000_s16" o:spt="1" type="#_x0000_t1" style="position:absolute;left:159;top:182;width:14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7" o:spid="_x0000_s17" o:spt="1" type="#_x0000_t1" style="position:absolute;left:159;top:186;width:14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6</w:t>
                      </w:r>
                      <w:r>
                        <w:rPr>
                          <w:sz w:val="18"/>
                          <w:lang w:val="ru-RU"/>
                        </w:rPr>
                      </w:r>
                      <w:r>
                        <w:rPr>
                          <w:sz w:val="18"/>
                          <w:lang w:val="ru-RU"/>
                        </w:rPr>
                      </w:r>
                    </w:p>
                  </w:txbxContent>
                </v:textbox>
              </v:shape>
              <v:shape id="shape 18" o:spid="_x0000_s18" o:spt="1" type="#_x0000_t1" style="position:absolute;left:77;top:174;width:121;height:6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ПП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.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lang w:val="en-US"/>
                        </w:rPr>
                        <w:t xml:space="preserve">84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0000.000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</w:r>
                    </w:p>
                    <w:p>
                      <w:pPr>
                        <w:pStyle w:val="185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rFonts w:ascii="Journal" w:hAnsi="Journal"/>
                          <w:lang w:val="ru-RU"/>
                        </w:rPr>
                      </w:r>
                      <w:r>
                        <w:rPr>
                          <w:rFonts w:ascii="Journal" w:hAnsi="Journal"/>
                          <w:lang w:val="ru-RU"/>
                        </w:rPr>
                      </w:r>
                      <w:r>
                        <w:rPr>
                          <w:rFonts w:ascii="Journal" w:hAnsi="Journal"/>
                          <w:lang w:val="ru-RU"/>
                        </w:rPr>
                      </w:r>
                    </w:p>
                  </w:txbxContent>
                </v:textbox>
              </v:shape>
              <v:line id="shape 19" o:spid="_x0000_s19" style="position:absolute;left:0;text-align:left;z-index:251741184;visibility:visible;" from="77.6pt,174.8pt" to="199.2pt,181.1pt" filled="f" strokecolor="#000000" strokeweight="2.00pt"/>
              <v:line id="shape 20" o:spid="_x0000_s20" style="position:absolute;left:0;text-align:left;z-index:251741184;visibility:visible;" from="77.6pt,174.8pt" to="199.2pt,181.1pt" filled="f" strokecolor="#000000" strokeweight="2.00pt"/>
              <v:line id="shape 21" o:spid="_x0000_s21" style="position:absolute;left:0;text-align:left;z-index:251741184;visibility:visible;" from="77.6pt,174.8pt" to="199.2pt,181.1pt" filled="f" strokecolor="#000000" strokeweight="1.00pt"/>
              <v:line id="shape 22" o:spid="_x0000_s22" style="position:absolute;left:0;text-align:left;z-index:251741184;visibility:visible;" from="77.6pt,174.8pt" to="199.2pt,181.1pt" filled="f" strokecolor="#000000" strokeweight="1.00pt"/>
              <v:line id="shape 23" o:spid="_x0000_s23" style="position:absolute;left:0;text-align:left;z-index:251741184;visibility:visible;" from="77.6pt,174.8pt" to="199.2pt,181.1pt" filled="f" strokecolor="#000000" strokeweight="1.00pt"/>
              <v:shape id="shape 24" o:spid="_x0000_s24" o:spt="1" type="#_x0000_t1" style="position:absolute;left:0;top:182;width:21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Разраб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group id="group 25" o:spid="_x0000_s0000" style="position:absolute;left:0;top:186;width:48;height:3;" coordorigin="0,0" coordsize="199,200">
                <v:shape id="shape 26" o:spid="_x0000_s26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5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Провер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27" o:spid="_x0000_s27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859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>
                          <w:rPr>
                            <w:sz w:val="16"/>
                            <w:szCs w:val="22"/>
                            <w:lang w:val="ru-RU"/>
                          </w:rPr>
                        </w:r>
                        <w:r>
                          <w:rPr>
                            <w:rFonts w:ascii="ISOCPEUR" w:hAnsi="ISOCPEUR" w:eastAsia="Times New Roman" w:cs="Times New Roman"/>
                            <w:b w:val="0"/>
                            <w:bCs w:val="0"/>
                            <w:i/>
                            <w:iCs w:val="0"/>
                            <w:caps w:val="0"/>
                            <w:smallCaps w:val="0"/>
                            <w:strike w:val="0"/>
                            <w:vanish w:val="0"/>
                            <w:color w:val="auto"/>
                            <w:spacing w:val="0"/>
                            <w:position w:val="0"/>
                            <w:sz w:val="16"/>
                            <w:szCs w:val="20"/>
                            <w:highlight w:val="none"/>
                            <w:u w:val="none"/>
                            <w:vertAlign w:val="baseline"/>
                            <w:rtl w:val="0"/>
                            <w:cs w:val="0"/>
                            <w:lang w:val="ru-RU" w:eastAsia="ru-RU" w:bidi="ar-SA"/>
                            <w14:ligatures w14:val="none"/>
                          </w:rPr>
                          <w:t xml:space="preserve">В.В. Долгов</w:t>
                        </w:r>
                        <w:r>
                          <w:rPr>
                            <w:sz w:val="16"/>
                            <w:szCs w:val="22"/>
                            <w:lang w:val="ru-RU"/>
                          </w:rPr>
                        </w:r>
                        <w:r>
                          <w:rPr>
                            <w:sz w:val="16"/>
                            <w:szCs w:val="22"/>
                            <w:lang w:val="ru-RU"/>
                          </w:rPr>
                        </w:r>
                      </w:p>
                    </w:txbxContent>
                  </v:textbox>
                </v:shape>
              </v:group>
              <v:group id="group 28" o:spid="_x0000_s0000" style="position:absolute;left:0;top:193;width:48;height:3;" coordorigin="0,0" coordsize="199,200">
                <v:shape id="shape 29" o:spid="_x0000_s29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5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Н. контр</w:t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</v:shape>
                <v:shape id="shape 30" o:spid="_x0000_s30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859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</w:r>
                        <w:r>
                          <w:rPr>
                            <w:rFonts w:ascii="ISOCPEUR" w:hAnsi="ISOCPEUR" w:eastAsia="Times New Roman" w:cs="Times New Roman"/>
                            <w:b w:val="0"/>
                            <w:bCs w:val="0"/>
                            <w:i/>
                            <w:iCs w:val="0"/>
                            <w:caps w:val="0"/>
                            <w:smallCaps w:val="0"/>
                            <w:strike w:val="0"/>
                            <w:vanish w:val="0"/>
                            <w:color w:val="auto"/>
                            <w:spacing w:val="0"/>
                            <w:position w:val="0"/>
                            <w:sz w:val="16"/>
                            <w:szCs w:val="20"/>
                            <w:highlight w:val="none"/>
                            <w:u w:val="none"/>
                            <w:vertAlign w:val="baseline"/>
                            <w:rtl w:val="0"/>
                            <w:cs w:val="0"/>
                            <w:lang w:val="ru-RU" w:eastAsia="ru-RU" w:bidi="ar-SA"/>
                            <w14:ligatures w14:val="none"/>
                          </w:rPr>
                          <w:t xml:space="preserve">В.В. Долгов</w:t>
                        </w:r>
                        <w:r>
                          <w:rPr>
                            <w:sz w:val="16"/>
                            <w:lang w:val="ru-RU"/>
                          </w:rPr>
                        </w:r>
                        <w:r>
                          <w:rPr>
                            <w:sz w:val="16"/>
                            <w:lang w:val="ru-RU"/>
                          </w:rPr>
                        </w:r>
                      </w:p>
                    </w:txbxContent>
                  </v:textbox>
                </v:shape>
              </v:group>
              <v:group id="group 31" o:spid="_x0000_s0000" style="position:absolute;left:0;top:196;width:48;height:3;" coordorigin="0,0" coordsize="199,200">
                <v:shape id="shape 32" o:spid="_x0000_s32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5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Утвердил</w:t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</v:shape>
                <v:shape id="shape 33" o:spid="_x0000_s33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859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>
                          <w:rPr>
                            <w:sz w:val="16"/>
                            <w:szCs w:val="22"/>
                            <w:lang w:val="ru-RU"/>
                          </w:rPr>
                        </w:r>
                        <w:r>
                          <w:rPr>
                            <w:rFonts w:ascii="ISOCPEUR" w:hAnsi="ISOCPEUR" w:eastAsia="Times New Roman" w:cs="Times New Roman"/>
                            <w:b w:val="0"/>
                            <w:bCs w:val="0"/>
                            <w:i/>
                            <w:iCs w:val="0"/>
                            <w:caps w:val="0"/>
                            <w:smallCaps w:val="0"/>
                            <w:strike w:val="0"/>
                            <w:vanish w:val="0"/>
                            <w:color w:val="auto"/>
                            <w:spacing w:val="0"/>
                            <w:position w:val="0"/>
                            <w:sz w:val="16"/>
                            <w:szCs w:val="20"/>
                            <w:highlight w:val="none"/>
                            <w:u w:val="none"/>
                            <w:vertAlign w:val="baseline"/>
                            <w:rtl w:val="0"/>
                            <w:cs w:val="0"/>
                            <w:lang w:val="ru-RU" w:eastAsia="ru-RU" w:bidi="ar-SA"/>
                            <w14:ligatures w14:val="none"/>
                          </w:rPr>
                          <w:t xml:space="preserve">В.В. Долгов</w:t>
                        </w:r>
                        <w:r>
                          <w:rPr>
                            <w:sz w:val="16"/>
                            <w:szCs w:val="22"/>
                            <w:lang w:val="ru-RU"/>
                          </w:rPr>
                        </w:r>
                        <w:r>
                          <w:rPr>
                            <w:sz w:val="16"/>
                            <w:szCs w:val="22"/>
                            <w:lang w:val="ru-RU"/>
                          </w:rPr>
                        </w:r>
                      </w:p>
                    </w:txbxContent>
                  </v:textbox>
                </v:shape>
              </v:group>
              <v:line id="shape 34" o:spid="_x0000_s34" style="position:absolute;left:0;text-align:left;z-index:251741184;visibility:visible;" from="92.8pt,0.0pt" to="200.0pt,200.0pt" filled="f" strokecolor="#000000" strokeweight="2.00pt"/>
              <v:shape id="shape 35" o:spid="_x0000_s35" o:spt="1" type="#_x0000_t1" style="position:absolute;left:77;top:183;width:62;height:16;v-text-anchor:middle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rFonts w:ascii="ISOCPEUR" w:hAnsi="ISOCPEUR" w:cs="ISOCPEUR"/>
                          <w:b w:val="0"/>
                          <w:bCs/>
                          <w:i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0"/>
                          <w:szCs w:val="20"/>
                          <w:highlight w:val="none"/>
                          <w:u w:val="none"/>
                          <w:vertAlign w:val="baseline"/>
                          <w:lang w:val="ru-RU" w:eastAsia="ru-RU" w:bidi="ar-SA"/>
                          <w14:ligatures w14:val="none"/>
                        </w:rPr>
                      </w:pPr>
                      <w:r>
                        <w:rPr>
                          <w:rFonts w:ascii="ISOCPEUR" w:hAnsi="ISOCPEUR" w:cs="ISOCPEUR"/>
                          <w:b w:val="0"/>
                          <w:bCs/>
                          <w:i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0"/>
                          <w:szCs w:val="20"/>
                          <w:highlight w:val="none"/>
                          <w:u w:val="none"/>
                          <w:vertAlign w:val="baseline"/>
                          <w:lang w:val="ru-RU" w:eastAsia="ru-RU" w:bidi="ar-SA"/>
                          <w14:ligatures w14:val="none"/>
                        </w:rPr>
                      </w:r>
                      <w:r>
                        <w:rPr>
                          <w:rFonts w:ascii="ISOCPEUR" w:hAnsi="ISOCPEUR" w:eastAsia="Times New Roman" w:cs="Times New Roman"/>
                          <w:b w:val="0"/>
                          <w:bCs w:val="0"/>
                          <w:i/>
                          <w:iCs w:val="0"/>
                          <w:caps w:val="0"/>
                          <w:smallCaps w:val="0"/>
                          <w:strike w:val="0"/>
                          <w:vanish w:val="0"/>
                          <w:color w:val="auto"/>
                          <w:spacing w:val="0"/>
                          <w:position w:val="0"/>
                          <w:sz w:val="20"/>
                          <w:szCs w:val="20"/>
                          <w:highlight w:val="none"/>
                          <w:u w:val="none"/>
                          <w:vertAlign w:val="baseline"/>
                          <w:rtl w:val="0"/>
                          <w:cs w:val="0"/>
                          <w:lang w:val="ru-RU" w:eastAsia="ru-RU" w:bidi="ar-SA"/>
                          <w14:ligatures w14:val="none"/>
                        </w:rPr>
                        <w:t xml:space="preserve">программное средство для реализации приложения "Менеджер паролей"</w:t>
                      </w:r>
                      <w:r>
                        <w:rPr>
                          <w:rFonts w:ascii="ISOCPEUR" w:hAnsi="ISOCPEUR" w:cs="ISOCPEUR"/>
                          <w:b w:val="0"/>
                          <w:bCs/>
                          <w:i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0"/>
                          <w:szCs w:val="20"/>
                          <w:highlight w:val="none"/>
                          <w:u w:val="none"/>
                          <w:vertAlign w:val="baseline"/>
                          <w:lang w:val="ru-RU" w:eastAsia="ru-RU" w:bidi="ar-SA"/>
                          <w14:ligatures w14:val="none"/>
                        </w:rPr>
                      </w:r>
                      <w:r>
                        <w:rPr>
                          <w:rFonts w:ascii="ISOCPEUR" w:hAnsi="ISOCPEUR" w:cs="ISOCPEUR"/>
                          <w:b w:val="0"/>
                          <w:bCs/>
                          <w:i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0"/>
                          <w:szCs w:val="20"/>
                          <w:highlight w:val="none"/>
                          <w:u w:val="none"/>
                          <w:vertAlign w:val="baseline"/>
                          <w:lang w:val="ru-RU" w:eastAsia="ru-RU" w:bidi="ar-SA"/>
                          <w14:ligatures w14:val="none"/>
                        </w:rPr>
                      </w:r>
                    </w:p>
                  </w:txbxContent>
                </v:textbox>
              </v:shape>
              <v:line id="shape 36" o:spid="_x0000_s36" style="position:absolute;left:0;text-align:left;z-index:251741184;visibility:visible;" from="77.9pt,183.1pt" to="140.8pt,199.2pt" filled="f" strokecolor="#000000" strokeweight="2.00pt"/>
              <v:line id="shape 37" o:spid="_x0000_s37" style="position:absolute;left:0;text-align:left;z-index:251741184;visibility:visible;" from="77.9pt,183.1pt" to="140.8pt,199.2pt" filled="f" strokecolor="#000000" strokeweight="2.00pt"/>
              <v:line id="shape 38" o:spid="_x0000_s38" style="position:absolute;left:0;text-align:left;z-index:251741184;visibility:visible;" from="77.9pt,183.1pt" to="140.8pt,199.2pt" filled="f" strokecolor="#000000" strokeweight="2.00pt"/>
              <v:shape id="shape 39" o:spid="_x0000_s39" o:spt="1" type="#_x0000_t1" style="position:absolute;left:142;top:182;width:14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Лит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0" o:spid="_x0000_s40" o:spt="1" type="#_x0000_t1" style="position:absolute;left:175;top:182;width:23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Листов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1" o:spid="_x0000_s41" o:spt="1" type="#_x0000_t1" style="position:absolute;left:175;top:186;width:23;height:3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43</w:t>
                      </w:r>
                      <w:r>
                        <w:rPr>
                          <w:sz w:val="18"/>
                          <w:lang w:val="ru-RU"/>
                        </w:rPr>
                      </w:r>
                      <w:r>
                        <w:rPr>
                          <w:sz w:val="18"/>
                          <w:lang w:val="ru-RU"/>
                        </w:rPr>
                      </w:r>
                    </w:p>
                  </w:txbxContent>
                </v:textbox>
              </v:shape>
              <v:line id="shape 42" o:spid="_x0000_s42" style="position:absolute;left:0;text-align:left;z-index:251741184;visibility:visible;" from="175.9pt,186.1pt" to="199.2pt,189.2pt" filled="f" strokecolor="#000000" strokeweight="1.00pt"/>
              <v:line id="shape 43" o:spid="_x0000_s43" style="position:absolute;left:0;text-align:left;z-index:251741184;visibility:visible;" from="175.9pt,186.1pt" to="199.2pt,189.2pt" filled="f" strokecolor="#000000" strokeweight="1.00pt"/>
              <v:shape id="shape 44" o:spid="_x0000_s44" o:spt="1" type="#_x0000_t1" style="position:absolute;left:142;top:191;width:56;height:12;v-text-anchor:top;visibility:visible;" filled="f" stroked="f">
                <v:textbox inset="0,0,0,0">
                  <w:txbxContent>
                    <w:p>
                      <w:pPr>
                        <w:pStyle w:val="185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ДГТУ</w:t>
                      </w:r>
                      <w:r>
                        <w:rPr>
                          <w:sz w:val="24"/>
                          <w:lang w:val="ru-RU"/>
                        </w:rPr>
                      </w:r>
                      <w:r>
                        <w:rPr>
                          <w:sz w:val="24"/>
                          <w:lang w:val="ru-RU"/>
                        </w:rPr>
                      </w:r>
                    </w:p>
                    <w:p>
                      <w:pPr>
                        <w:pStyle w:val="185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кафедра ПОВТ и АС</w:t>
                      </w:r>
                      <w:r>
                        <w:rPr>
                          <w:rFonts w:ascii="Journal" w:hAnsi="Journal"/>
                          <w:sz w:val="24"/>
                          <w:lang w:val="ru-RU"/>
                        </w:rPr>
                      </w:r>
                      <w:r>
                        <w:rPr>
                          <w:rFonts w:ascii="Journal" w:hAnsi="Journal"/>
                          <w:sz w:val="24"/>
                          <w:lang w:val="ru-RU"/>
                        </w:rPr>
                      </w:r>
                    </w:p>
                    <w:p>
                      <w:pPr>
                        <w:pStyle w:val="1859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rFonts w:ascii="Journal" w:hAnsi="Journal"/>
                          <w:sz w:val="24"/>
                        </w:rPr>
                      </w:r>
                      <w:r>
                        <w:rPr>
                          <w:rFonts w:ascii="Journal" w:hAnsi="Journal"/>
                          <w:sz w:val="24"/>
                        </w:rPr>
                      </w:r>
                      <w:r>
                        <w:rPr>
                          <w:rFonts w:ascii="Journal" w:hAnsi="Journal"/>
                          <w:sz w:val="24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71" w:hanging="360"/>
        <w:tabs>
          <w:tab w:val="num" w:pos="1571" w:leader="none"/>
        </w:tabs>
      </w:pPr>
      <w:rPr>
        <w:rFonts w:ascii="Symbol" w:hAnsi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6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964" w:hanging="255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8" w:hanging="180"/>
      </w:pPr>
    </w:lvl>
  </w:abstractNum>
  <w:abstractNum w:abstractNumId="10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620" w:hanging="360"/>
        <w:tabs>
          <w:tab w:val="num" w:pos="16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340" w:hanging="360"/>
        <w:tabs>
          <w:tab w:val="num" w:pos="234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60" w:hanging="360"/>
        <w:tabs>
          <w:tab w:val="num" w:pos="306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80" w:hanging="360"/>
        <w:tabs>
          <w:tab w:val="num" w:pos="37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500" w:hanging="360"/>
        <w:tabs>
          <w:tab w:val="num" w:pos="450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220" w:hanging="360"/>
        <w:tabs>
          <w:tab w:val="num" w:pos="522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940" w:hanging="360"/>
        <w:tabs>
          <w:tab w:val="num" w:pos="59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60" w:hanging="360"/>
        <w:tabs>
          <w:tab w:val="num" w:pos="666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80" w:hanging="360"/>
        <w:tabs>
          <w:tab w:val="num" w:pos="7380" w:leader="none"/>
        </w:tabs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</w:lvl>
  </w:abstractNum>
  <w:abstractNum w:abstractNumId="16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1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5"/>
      <w:numFmt w:val="decimal"/>
      <w:isLgl w:val="false"/>
      <w:suff w:val="tab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>
    <w:multiLevelType w:val="hybridMultilevel"/>
    <w:lvl w:ilvl="0">
      <w:start w:val="1"/>
      <w:numFmt w:val="bullet"/>
      <w:pStyle w:val="1861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7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298" w:hanging="360"/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01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73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458" w:hanging="360"/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17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89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618" w:hanging="360"/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33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  <w:sz w:val="20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  <w:sz w:val="20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  <w:sz w:val="20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  <w:sz w:val="20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  <w:sz w:val="20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  <w:sz w:val="20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  <w:sz w:val="20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  <w:sz w:val="20"/>
      </w:rPr>
    </w:lvl>
  </w:abstractNum>
  <w:abstractNum w:abstractNumId="32">
    <w:multiLevelType w:val="hybridMultilevel"/>
    <w:lvl w:ilvl="0">
      <w:start w:val="3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Times New Roman" w:hAnsi="Times New Roman" w:eastAsia="Calibri" w:cs="Times New Roman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44" w:hanging="360"/>
      </w:pPr>
      <w:rPr>
        <w:rFonts w:hint="default"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9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504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7">
    <w:multiLevelType w:val="hybridMultilevel"/>
    <w:lvl w:ilvl="0">
      <w:start w:val="2"/>
      <w:numFmt w:val="bullet"/>
      <w:isLgl w:val="false"/>
      <w:suff w:val="tab"/>
      <w:lvlText w:val="-"/>
      <w:lvlJc w:val="left"/>
      <w:pPr>
        <w:ind w:left="1063" w:hanging="360"/>
      </w:pPr>
      <w:rPr>
        <w:rFonts w:hint="default" w:ascii="Times New Roman" w:hAnsi="Times New Roman" w:eastAsia="Calibri" w:cs="Times New Roman"/>
      </w:rPr>
    </w:lvl>
    <w:lvl w:ilvl="1">
      <w:start w:val="1"/>
      <w:numFmt w:val="bullet"/>
      <w:isLgl w:val="false"/>
      <w:suff w:val="tab"/>
      <w:lvlText w:val="o"/>
      <w:lvlJc w:val="left"/>
      <w:pPr>
        <w:ind w:left="1783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3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3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3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3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3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3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3" w:hanging="360"/>
      </w:pPr>
      <w:rPr>
        <w:rFonts w:hint="default" w:ascii="Wingdings" w:hAnsi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1" w:hanging="180"/>
      </w:p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0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21"/>
  </w:num>
  <w:num w:numId="5">
    <w:abstractNumId w:val="20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12"/>
  </w:num>
  <w:num w:numId="11">
    <w:abstractNumId w:val="28"/>
  </w:num>
  <w:num w:numId="12">
    <w:abstractNumId w:val="0"/>
  </w:num>
  <w:num w:numId="13">
    <w:abstractNumId w:val="3"/>
  </w:num>
  <w:num w:numId="14">
    <w:abstractNumId w:val="31"/>
  </w:num>
  <w:num w:numId="15">
    <w:abstractNumId w:val="35"/>
  </w:num>
  <w:num w:numId="16">
    <w:abstractNumId w:val="7"/>
  </w:num>
  <w:num w:numId="17">
    <w:abstractNumId w:val="25"/>
  </w:num>
  <w:num w:numId="18">
    <w:abstractNumId w:val="1"/>
  </w:num>
  <w:num w:numId="19">
    <w:abstractNumId w:val="16"/>
  </w:num>
  <w:num w:numId="20">
    <w:abstractNumId w:val="23"/>
  </w:num>
  <w:num w:numId="21">
    <w:abstractNumId w:val="10"/>
  </w:num>
  <w:num w:numId="22">
    <w:abstractNumId w:val="14"/>
  </w:num>
  <w:num w:numId="23">
    <w:abstractNumId w:val="19"/>
  </w:num>
  <w:num w:numId="24">
    <w:abstractNumId w:val="33"/>
  </w:num>
  <w:num w:numId="25">
    <w:abstractNumId w:val="37"/>
  </w:num>
  <w:num w:numId="26">
    <w:abstractNumId w:val="39"/>
  </w:num>
  <w:num w:numId="27">
    <w:abstractNumId w:val="34"/>
  </w:num>
  <w:num w:numId="28">
    <w:abstractNumId w:val="22"/>
  </w:num>
  <w:num w:numId="29">
    <w:abstractNumId w:val="36"/>
  </w:num>
  <w:num w:numId="30">
    <w:abstractNumId w:val="38"/>
  </w:num>
  <w:num w:numId="31">
    <w:abstractNumId w:val="18"/>
  </w:num>
  <w:num w:numId="32">
    <w:abstractNumId w:val="29"/>
  </w:num>
  <w:num w:numId="33">
    <w:abstractNumId w:val="17"/>
  </w:num>
  <w:num w:numId="34">
    <w:abstractNumId w:val="32"/>
  </w:num>
  <w:num w:numId="35">
    <w:abstractNumId w:val="26"/>
  </w:num>
  <w:num w:numId="36">
    <w:abstractNumId w:val="30"/>
  </w:num>
  <w:num w:numId="37">
    <w:abstractNumId w:val="4"/>
  </w:num>
  <w:num w:numId="38">
    <w:abstractNumId w:val="27"/>
  </w:num>
  <w:num w:numId="39">
    <w:abstractNumId w:val="24"/>
  </w:num>
  <w:num w:numId="40">
    <w:abstractNumId w:val="15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85">
    <w:name w:val="Heading 1 Char"/>
    <w:basedOn w:val="1852"/>
    <w:link w:val="1847"/>
    <w:uiPriority w:val="9"/>
    <w:rPr>
      <w:rFonts w:ascii="Arial" w:hAnsi="Arial" w:eastAsia="Arial" w:cs="Arial"/>
      <w:sz w:val="40"/>
      <w:szCs w:val="40"/>
    </w:rPr>
  </w:style>
  <w:style w:type="character" w:styleId="1686">
    <w:name w:val="Heading 2 Char"/>
    <w:basedOn w:val="1852"/>
    <w:link w:val="1848"/>
    <w:uiPriority w:val="9"/>
    <w:rPr>
      <w:rFonts w:ascii="Arial" w:hAnsi="Arial" w:eastAsia="Arial" w:cs="Arial"/>
      <w:sz w:val="34"/>
    </w:rPr>
  </w:style>
  <w:style w:type="character" w:styleId="1687">
    <w:name w:val="Heading 3 Char"/>
    <w:basedOn w:val="1852"/>
    <w:link w:val="1849"/>
    <w:uiPriority w:val="9"/>
    <w:rPr>
      <w:rFonts w:ascii="Arial" w:hAnsi="Arial" w:eastAsia="Arial" w:cs="Arial"/>
      <w:sz w:val="30"/>
      <w:szCs w:val="30"/>
    </w:rPr>
  </w:style>
  <w:style w:type="character" w:styleId="1688">
    <w:name w:val="Heading 4 Char"/>
    <w:basedOn w:val="1852"/>
    <w:link w:val="1850"/>
    <w:uiPriority w:val="9"/>
    <w:rPr>
      <w:rFonts w:ascii="Arial" w:hAnsi="Arial" w:eastAsia="Arial" w:cs="Arial"/>
      <w:b/>
      <w:bCs/>
      <w:sz w:val="26"/>
      <w:szCs w:val="26"/>
    </w:rPr>
  </w:style>
  <w:style w:type="character" w:styleId="1689">
    <w:name w:val="Heading 5 Char"/>
    <w:basedOn w:val="1852"/>
    <w:link w:val="1851"/>
    <w:uiPriority w:val="9"/>
    <w:rPr>
      <w:rFonts w:ascii="Arial" w:hAnsi="Arial" w:eastAsia="Arial" w:cs="Arial"/>
      <w:b/>
      <w:bCs/>
      <w:sz w:val="24"/>
      <w:szCs w:val="24"/>
    </w:rPr>
  </w:style>
  <w:style w:type="paragraph" w:styleId="1690">
    <w:name w:val="Heading 6"/>
    <w:basedOn w:val="1846"/>
    <w:next w:val="1846"/>
    <w:link w:val="169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691">
    <w:name w:val="Heading 6 Char"/>
    <w:basedOn w:val="1852"/>
    <w:link w:val="1690"/>
    <w:uiPriority w:val="9"/>
    <w:rPr>
      <w:rFonts w:ascii="Arial" w:hAnsi="Arial" w:eastAsia="Arial" w:cs="Arial"/>
      <w:b/>
      <w:bCs/>
      <w:sz w:val="22"/>
      <w:szCs w:val="22"/>
    </w:rPr>
  </w:style>
  <w:style w:type="paragraph" w:styleId="1692">
    <w:name w:val="Heading 7"/>
    <w:basedOn w:val="1846"/>
    <w:next w:val="1846"/>
    <w:link w:val="169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693">
    <w:name w:val="Heading 7 Char"/>
    <w:basedOn w:val="1852"/>
    <w:link w:val="169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694">
    <w:name w:val="Heading 8"/>
    <w:basedOn w:val="1846"/>
    <w:next w:val="1846"/>
    <w:link w:val="169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695">
    <w:name w:val="Heading 8 Char"/>
    <w:basedOn w:val="1852"/>
    <w:link w:val="1694"/>
    <w:uiPriority w:val="9"/>
    <w:rPr>
      <w:rFonts w:ascii="Arial" w:hAnsi="Arial" w:eastAsia="Arial" w:cs="Arial"/>
      <w:i/>
      <w:iCs/>
      <w:sz w:val="22"/>
      <w:szCs w:val="22"/>
    </w:rPr>
  </w:style>
  <w:style w:type="paragraph" w:styleId="1696">
    <w:name w:val="Heading 9"/>
    <w:basedOn w:val="1846"/>
    <w:next w:val="1846"/>
    <w:link w:val="169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697">
    <w:name w:val="Heading 9 Char"/>
    <w:basedOn w:val="1852"/>
    <w:link w:val="1696"/>
    <w:uiPriority w:val="9"/>
    <w:rPr>
      <w:rFonts w:ascii="Arial" w:hAnsi="Arial" w:eastAsia="Arial" w:cs="Arial"/>
      <w:i/>
      <w:iCs/>
      <w:sz w:val="21"/>
      <w:szCs w:val="21"/>
    </w:rPr>
  </w:style>
  <w:style w:type="paragraph" w:styleId="1698">
    <w:name w:val="Title"/>
    <w:basedOn w:val="1846"/>
    <w:next w:val="1846"/>
    <w:link w:val="16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699">
    <w:name w:val="Title Char"/>
    <w:basedOn w:val="1852"/>
    <w:link w:val="1698"/>
    <w:uiPriority w:val="10"/>
    <w:rPr>
      <w:sz w:val="48"/>
      <w:szCs w:val="48"/>
    </w:rPr>
  </w:style>
  <w:style w:type="paragraph" w:styleId="1700">
    <w:name w:val="Subtitle"/>
    <w:basedOn w:val="1846"/>
    <w:next w:val="1846"/>
    <w:link w:val="1701"/>
    <w:uiPriority w:val="11"/>
    <w:qFormat/>
    <w:pPr>
      <w:spacing w:before="200" w:after="200"/>
    </w:pPr>
    <w:rPr>
      <w:sz w:val="24"/>
      <w:szCs w:val="24"/>
    </w:rPr>
  </w:style>
  <w:style w:type="character" w:styleId="1701">
    <w:name w:val="Subtitle Char"/>
    <w:basedOn w:val="1852"/>
    <w:link w:val="1700"/>
    <w:uiPriority w:val="11"/>
    <w:rPr>
      <w:sz w:val="24"/>
      <w:szCs w:val="24"/>
    </w:rPr>
  </w:style>
  <w:style w:type="paragraph" w:styleId="1702">
    <w:name w:val="Quote"/>
    <w:basedOn w:val="1846"/>
    <w:next w:val="1846"/>
    <w:link w:val="1703"/>
    <w:uiPriority w:val="29"/>
    <w:qFormat/>
    <w:pPr>
      <w:ind w:left="720" w:right="720"/>
    </w:pPr>
    <w:rPr>
      <w:i/>
    </w:rPr>
  </w:style>
  <w:style w:type="character" w:styleId="1703">
    <w:name w:val="Quote Char"/>
    <w:link w:val="1702"/>
    <w:uiPriority w:val="29"/>
    <w:rPr>
      <w:i/>
    </w:rPr>
  </w:style>
  <w:style w:type="paragraph" w:styleId="1704">
    <w:name w:val="Intense Quote"/>
    <w:basedOn w:val="1846"/>
    <w:next w:val="1846"/>
    <w:link w:val="17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705">
    <w:name w:val="Intense Quote Char"/>
    <w:link w:val="1704"/>
    <w:uiPriority w:val="30"/>
    <w:rPr>
      <w:i/>
    </w:rPr>
  </w:style>
  <w:style w:type="character" w:styleId="1706">
    <w:name w:val="Header Char"/>
    <w:basedOn w:val="1852"/>
    <w:link w:val="1857"/>
    <w:uiPriority w:val="99"/>
  </w:style>
  <w:style w:type="character" w:styleId="1707">
    <w:name w:val="Footer Char"/>
    <w:basedOn w:val="1852"/>
    <w:link w:val="1855"/>
    <w:uiPriority w:val="99"/>
  </w:style>
  <w:style w:type="paragraph" w:styleId="1708">
    <w:name w:val="Caption"/>
    <w:basedOn w:val="1846"/>
    <w:next w:val="18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709">
    <w:name w:val="Caption Char"/>
    <w:basedOn w:val="1708"/>
    <w:link w:val="1855"/>
    <w:uiPriority w:val="99"/>
  </w:style>
  <w:style w:type="table" w:styleId="1710">
    <w:name w:val="Table Grid Light"/>
    <w:basedOn w:val="18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711">
    <w:name w:val="Plain Table 1"/>
    <w:basedOn w:val="18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712">
    <w:name w:val="Plain Table 2"/>
    <w:basedOn w:val="185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713">
    <w:name w:val="Plain Table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714">
    <w:name w:val="Plain Table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5">
    <w:name w:val="Plain Table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716">
    <w:name w:val="Grid Table 1 Light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7">
    <w:name w:val="Grid Table 1 Light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8">
    <w:name w:val="Grid Table 1 Light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9">
    <w:name w:val="Grid Table 1 Light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20">
    <w:name w:val="Grid Table 1 Light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21">
    <w:name w:val="Grid Table 1 Light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22">
    <w:name w:val="Grid Table 1 Light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23">
    <w:name w:val="Grid Table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4">
    <w:name w:val="Grid Table 2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5">
    <w:name w:val="Grid Table 2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6">
    <w:name w:val="Grid Table 2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7">
    <w:name w:val="Grid Table 2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8">
    <w:name w:val="Grid Table 2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9">
    <w:name w:val="Grid Table 2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0">
    <w:name w:val="Grid Table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1">
    <w:name w:val="Grid Table 3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2">
    <w:name w:val="Grid Table 3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3">
    <w:name w:val="Grid Table 3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4">
    <w:name w:val="Grid Table 3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5">
    <w:name w:val="Grid Table 3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6">
    <w:name w:val="Grid Table 3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7">
    <w:name w:val="Grid Table 4"/>
    <w:basedOn w:val="1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738">
    <w:name w:val="Grid Table 4 - Accent 1"/>
    <w:basedOn w:val="1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739">
    <w:name w:val="Grid Table 4 - Accent 2"/>
    <w:basedOn w:val="1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740">
    <w:name w:val="Grid Table 4 - Accent 3"/>
    <w:basedOn w:val="1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741">
    <w:name w:val="Grid Table 4 - Accent 4"/>
    <w:basedOn w:val="1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742">
    <w:name w:val="Grid Table 4 - Accent 5"/>
    <w:basedOn w:val="1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743">
    <w:name w:val="Grid Table 4 - Accent 6"/>
    <w:basedOn w:val="1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744">
    <w:name w:val="Grid Table 5 Dark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745">
    <w:name w:val="Grid Table 5 Dark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746">
    <w:name w:val="Grid Table 5 Dark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747">
    <w:name w:val="Grid Table 5 Dark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748">
    <w:name w:val="Grid Table 5 Dark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749">
    <w:name w:val="Grid Table 5 Dark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750">
    <w:name w:val="Grid Table 5 Dark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751">
    <w:name w:val="Grid Table 6 Colorful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752">
    <w:name w:val="Grid Table 6 Colorful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753">
    <w:name w:val="Grid Table 6 Colorful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754">
    <w:name w:val="Grid Table 6 Colorful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755">
    <w:name w:val="Grid Table 6 Colorful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756">
    <w:name w:val="Grid Table 6 Colorful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757">
    <w:name w:val="Grid Table 6 Colorful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758">
    <w:name w:val="Grid Table 7 Colorful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59">
    <w:name w:val="Grid Table 7 Colorful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0">
    <w:name w:val="Grid Table 7 Colorful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1">
    <w:name w:val="Grid Table 7 Colorful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2">
    <w:name w:val="Grid Table 7 Colorful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3">
    <w:name w:val="Grid Table 7 Colorful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4">
    <w:name w:val="Grid Table 7 Colorful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5">
    <w:name w:val="List Table 1 Light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6">
    <w:name w:val="List Table 1 Light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7">
    <w:name w:val="List Table 1 Light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8">
    <w:name w:val="List Table 1 Light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9">
    <w:name w:val="List Table 1 Light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70">
    <w:name w:val="List Table 1 Light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71">
    <w:name w:val="List Table 1 Light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72">
    <w:name w:val="List Table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773">
    <w:name w:val="List Table 2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774">
    <w:name w:val="List Table 2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775">
    <w:name w:val="List Table 2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776">
    <w:name w:val="List Table 2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777">
    <w:name w:val="List Table 2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778">
    <w:name w:val="List Table 2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779">
    <w:name w:val="List Table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0">
    <w:name w:val="List Table 3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1">
    <w:name w:val="List Table 3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2">
    <w:name w:val="List Table 3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3">
    <w:name w:val="List Table 3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4">
    <w:name w:val="List Table 3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5">
    <w:name w:val="List Table 3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6">
    <w:name w:val="List Table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7">
    <w:name w:val="List Table 4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8">
    <w:name w:val="List Table 4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9">
    <w:name w:val="List Table 4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90">
    <w:name w:val="List Table 4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91">
    <w:name w:val="List Table 4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92">
    <w:name w:val="List Table 4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93">
    <w:name w:val="List Table 5 Dark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4">
    <w:name w:val="List Table 5 Dark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5">
    <w:name w:val="List Table 5 Dark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6">
    <w:name w:val="List Table 5 Dark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7">
    <w:name w:val="List Table 5 Dark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8">
    <w:name w:val="List Table 5 Dark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9">
    <w:name w:val="List Table 5 Dark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800">
    <w:name w:val="List Table 6 Colorful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801">
    <w:name w:val="List Table 6 Colorful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802">
    <w:name w:val="List Table 6 Colorful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803">
    <w:name w:val="List Table 6 Colorful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804">
    <w:name w:val="List Table 6 Colorful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805">
    <w:name w:val="List Table 6 Colorful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806">
    <w:name w:val="List Table 6 Colorful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807">
    <w:name w:val="List Table 7 Colorful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808">
    <w:name w:val="List Table 7 Colorful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809">
    <w:name w:val="List Table 7 Colorful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810">
    <w:name w:val="List Table 7 Colorful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811">
    <w:name w:val="List Table 7 Colorful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812">
    <w:name w:val="List Table 7 Colorful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813">
    <w:name w:val="List Table 7 Colorful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814">
    <w:name w:val="Lined - Accent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815">
    <w:name w:val="Lined - Accent 1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816">
    <w:name w:val="Lined - Accent 2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817">
    <w:name w:val="Lined - Accent 3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818">
    <w:name w:val="Lined - Accent 4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819">
    <w:name w:val="Lined - Accent 5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820">
    <w:name w:val="Lined - Accent 6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821">
    <w:name w:val="Bordered &amp; Lined - Accent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822">
    <w:name w:val="Bordered &amp; Lined - Accent 1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823">
    <w:name w:val="Bordered &amp; Lined - Accent 2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824">
    <w:name w:val="Bordered &amp; Lined - Accent 3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825">
    <w:name w:val="Bordered &amp; Lined - Accent 4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826">
    <w:name w:val="Bordered &amp; Lined - Accent 5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827">
    <w:name w:val="Bordered &amp; Lined - Accent 6"/>
    <w:basedOn w:val="1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828">
    <w:name w:val="Bordered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829">
    <w:name w:val="Bordered - Accent 1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830">
    <w:name w:val="Bordered - Accent 2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831">
    <w:name w:val="Bordered - Accent 3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832">
    <w:name w:val="Bordered - Accent 4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833">
    <w:name w:val="Bordered - Accent 5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834">
    <w:name w:val="Bordered - Accent 6"/>
    <w:basedOn w:val="1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835">
    <w:name w:val="footnote text"/>
    <w:basedOn w:val="1846"/>
    <w:link w:val="1836"/>
    <w:uiPriority w:val="99"/>
    <w:semiHidden/>
    <w:unhideWhenUsed/>
    <w:pPr>
      <w:spacing w:after="40" w:line="240" w:lineRule="auto"/>
    </w:pPr>
    <w:rPr>
      <w:sz w:val="18"/>
    </w:rPr>
  </w:style>
  <w:style w:type="character" w:styleId="1836">
    <w:name w:val="Footnote Text Char"/>
    <w:link w:val="1835"/>
    <w:uiPriority w:val="99"/>
    <w:rPr>
      <w:sz w:val="18"/>
    </w:rPr>
  </w:style>
  <w:style w:type="character" w:styleId="1837">
    <w:name w:val="footnote reference"/>
    <w:basedOn w:val="1852"/>
    <w:uiPriority w:val="99"/>
    <w:unhideWhenUsed/>
    <w:rPr>
      <w:vertAlign w:val="superscript"/>
    </w:rPr>
  </w:style>
  <w:style w:type="character" w:styleId="1838">
    <w:name w:val="Endnote Text Char"/>
    <w:link w:val="1862"/>
    <w:uiPriority w:val="99"/>
    <w:rPr>
      <w:sz w:val="20"/>
    </w:rPr>
  </w:style>
  <w:style w:type="paragraph" w:styleId="1839">
    <w:name w:val="toc 4"/>
    <w:basedOn w:val="1846"/>
    <w:next w:val="1846"/>
    <w:uiPriority w:val="39"/>
    <w:unhideWhenUsed/>
    <w:pPr>
      <w:ind w:left="850" w:right="0" w:firstLine="0"/>
      <w:spacing w:after="57"/>
    </w:pPr>
  </w:style>
  <w:style w:type="paragraph" w:styleId="1840">
    <w:name w:val="toc 5"/>
    <w:basedOn w:val="1846"/>
    <w:next w:val="1846"/>
    <w:uiPriority w:val="39"/>
    <w:unhideWhenUsed/>
    <w:pPr>
      <w:ind w:left="1134" w:right="0" w:firstLine="0"/>
      <w:spacing w:after="57"/>
    </w:pPr>
  </w:style>
  <w:style w:type="paragraph" w:styleId="1841">
    <w:name w:val="toc 6"/>
    <w:basedOn w:val="1846"/>
    <w:next w:val="1846"/>
    <w:uiPriority w:val="39"/>
    <w:unhideWhenUsed/>
    <w:pPr>
      <w:ind w:left="1417" w:right="0" w:firstLine="0"/>
      <w:spacing w:after="57"/>
    </w:pPr>
  </w:style>
  <w:style w:type="paragraph" w:styleId="1842">
    <w:name w:val="toc 7"/>
    <w:basedOn w:val="1846"/>
    <w:next w:val="1846"/>
    <w:uiPriority w:val="39"/>
    <w:unhideWhenUsed/>
    <w:pPr>
      <w:ind w:left="1701" w:right="0" w:firstLine="0"/>
      <w:spacing w:after="57"/>
    </w:pPr>
  </w:style>
  <w:style w:type="paragraph" w:styleId="1843">
    <w:name w:val="toc 8"/>
    <w:basedOn w:val="1846"/>
    <w:next w:val="1846"/>
    <w:uiPriority w:val="39"/>
    <w:unhideWhenUsed/>
    <w:pPr>
      <w:ind w:left="1984" w:right="0" w:firstLine="0"/>
      <w:spacing w:after="57"/>
    </w:pPr>
  </w:style>
  <w:style w:type="paragraph" w:styleId="1844">
    <w:name w:val="toc 9"/>
    <w:basedOn w:val="1846"/>
    <w:next w:val="1846"/>
    <w:uiPriority w:val="39"/>
    <w:unhideWhenUsed/>
    <w:pPr>
      <w:ind w:left="2268" w:right="0" w:firstLine="0"/>
      <w:spacing w:after="57"/>
    </w:pPr>
  </w:style>
  <w:style w:type="paragraph" w:styleId="1845">
    <w:name w:val="table of figures"/>
    <w:basedOn w:val="1846"/>
    <w:next w:val="1846"/>
    <w:uiPriority w:val="99"/>
    <w:unhideWhenUsed/>
    <w:pPr>
      <w:spacing w:after="0" w:afterAutospacing="0"/>
    </w:pPr>
  </w:style>
  <w:style w:type="paragraph" w:styleId="1846" w:default="1">
    <w:name w:val="Normal"/>
    <w:qFormat/>
    <w:pPr>
      <w:ind w:firstLine="709"/>
      <w:jc w:val="both"/>
      <w:spacing w:after="0" w:line="360" w:lineRule="auto"/>
      <w:shd w:val="clear" w:color="auto" w:fill="ffffff"/>
    </w:pPr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paragraph" w:styleId="1847">
    <w:name w:val="Heading 1"/>
    <w:basedOn w:val="1883"/>
    <w:next w:val="1846"/>
    <w:link w:val="1887"/>
    <w:uiPriority w:val="3"/>
    <w:qFormat/>
    <w:pPr>
      <w:keepLines/>
      <w:keepNext/>
      <w:pageBreakBefore/>
      <w:spacing w:before="480" w:after="480" w:line="240" w:lineRule="auto"/>
      <w:outlineLvl w:val="0"/>
    </w:pPr>
    <w:rPr>
      <w:sz w:val="32"/>
    </w:rPr>
  </w:style>
  <w:style w:type="paragraph" w:styleId="1848">
    <w:name w:val="Heading 2"/>
    <w:basedOn w:val="1847"/>
    <w:next w:val="1846"/>
    <w:link w:val="1867"/>
    <w:uiPriority w:val="3"/>
    <w:qFormat/>
    <w:pPr>
      <w:pageBreakBefore w:val="0"/>
      <w:outlineLvl w:val="1"/>
    </w:pPr>
    <w:rPr>
      <w:sz w:val="28"/>
    </w:rPr>
  </w:style>
  <w:style w:type="paragraph" w:styleId="1849">
    <w:name w:val="Heading 3"/>
    <w:basedOn w:val="1848"/>
    <w:next w:val="1846"/>
    <w:link w:val="1897"/>
    <w:uiPriority w:val="3"/>
    <w:qFormat/>
    <w:pPr>
      <w:outlineLvl w:val="2"/>
    </w:pPr>
    <w:rPr>
      <w:rFonts w:eastAsiaTheme="majorEastAsia" w:cstheme="majorBidi"/>
      <w:color w:val="auto"/>
      <w:szCs w:val="24"/>
    </w:rPr>
  </w:style>
  <w:style w:type="paragraph" w:styleId="1850">
    <w:name w:val="Heading 4"/>
    <w:basedOn w:val="1849"/>
    <w:next w:val="1846"/>
    <w:link w:val="1916"/>
    <w:uiPriority w:val="3"/>
    <w:qFormat/>
    <w:pPr>
      <w:outlineLvl w:val="3"/>
    </w:pPr>
    <w:rPr>
      <w:iCs/>
    </w:rPr>
  </w:style>
  <w:style w:type="paragraph" w:styleId="1851">
    <w:name w:val="Heading 5"/>
    <w:basedOn w:val="1846"/>
    <w:next w:val="1846"/>
    <w:link w:val="1915"/>
    <w:uiPriority w:val="3"/>
    <w:unhideWhenUsed/>
    <w:pPr>
      <w:keepLines/>
      <w:keepNext/>
      <w:spacing w:before="4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character" w:styleId="1852" w:default="1">
    <w:name w:val="Default Paragraph Font"/>
    <w:uiPriority w:val="1"/>
    <w:semiHidden/>
    <w:unhideWhenUsed/>
  </w:style>
  <w:style w:type="table" w:styleId="185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854" w:default="1">
    <w:name w:val="No List"/>
    <w:uiPriority w:val="99"/>
    <w:semiHidden/>
    <w:unhideWhenUsed/>
  </w:style>
  <w:style w:type="paragraph" w:styleId="1855">
    <w:name w:val="Footer"/>
    <w:basedOn w:val="1846"/>
    <w:link w:val="1856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  <w:rPr>
      <w:rFonts w:asciiTheme="minorHAnsi" w:hAnsiTheme="minorHAnsi" w:eastAsiaTheme="minorHAnsi" w:cstheme="minorBidi"/>
      <w:sz w:val="22"/>
      <w:lang w:eastAsia="en-US"/>
    </w:rPr>
  </w:style>
  <w:style w:type="character" w:styleId="1856" w:customStyle="1">
    <w:name w:val="Нижний колонтитул Знак"/>
    <w:basedOn w:val="1852"/>
    <w:link w:val="1855"/>
    <w:uiPriority w:val="99"/>
  </w:style>
  <w:style w:type="paragraph" w:styleId="1857">
    <w:name w:val="Header"/>
    <w:basedOn w:val="1846"/>
    <w:link w:val="1858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1858" w:customStyle="1">
    <w:name w:val="Верхний колонтитул Знак"/>
    <w:basedOn w:val="1852"/>
    <w:link w:val="1857"/>
    <w:uiPriority w:val="99"/>
    <w:rPr>
      <w:rFonts w:ascii="Times New Roman" w:hAnsi="Times New Roman" w:eastAsia="Calibri" w:cs="Calibri"/>
      <w:sz w:val="28"/>
      <w:lang w:eastAsia="ar-SA"/>
    </w:rPr>
  </w:style>
  <w:style w:type="paragraph" w:styleId="1859" w:customStyle="1">
    <w:name w:val="Чертежный"/>
    <w:link w:val="1873"/>
    <w:pPr>
      <w:jc w:val="both"/>
      <w:spacing w:after="0" w:line="240" w:lineRule="auto"/>
    </w:pPr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table" w:styleId="1860">
    <w:name w:val="Table Grid"/>
    <w:basedOn w:val="1853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861">
    <w:name w:val="List Paragraph"/>
    <w:basedOn w:val="1846"/>
    <w:uiPriority w:val="11"/>
    <w:qFormat/>
    <w:pPr>
      <w:numPr>
        <w:ilvl w:val="0"/>
        <w:numId w:val="39"/>
      </w:numPr>
      <w:ind w:left="1134" w:hanging="425"/>
      <w:tabs>
        <w:tab w:val="left" w:pos="1134" w:leader="none"/>
      </w:tabs>
    </w:pPr>
    <w:rPr>
      <w:lang w:eastAsia="en-US"/>
    </w:rPr>
  </w:style>
  <w:style w:type="paragraph" w:styleId="1862">
    <w:name w:val="endnote text"/>
    <w:basedOn w:val="1846"/>
    <w:link w:val="1863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1863" w:customStyle="1">
    <w:name w:val="Текст концевой сноски Знак"/>
    <w:basedOn w:val="1852"/>
    <w:link w:val="1862"/>
    <w:uiPriority w:val="99"/>
    <w:semiHidden/>
    <w:rPr>
      <w:rFonts w:ascii="Times New Roman" w:hAnsi="Times New Roman" w:eastAsia="Calibri" w:cs="Calibri"/>
      <w:sz w:val="20"/>
      <w:szCs w:val="20"/>
      <w:lang w:eastAsia="ar-SA"/>
    </w:rPr>
  </w:style>
  <w:style w:type="character" w:styleId="1864">
    <w:name w:val="endnote reference"/>
    <w:basedOn w:val="1852"/>
    <w:uiPriority w:val="99"/>
    <w:semiHidden/>
    <w:unhideWhenUsed/>
    <w:rPr>
      <w:vertAlign w:val="superscript"/>
    </w:rPr>
  </w:style>
  <w:style w:type="character" w:styleId="1865" w:customStyle="1">
    <w:name w:val="citation"/>
    <w:basedOn w:val="1852"/>
    <w:semiHidden/>
  </w:style>
  <w:style w:type="character" w:styleId="1866">
    <w:name w:val="Hyperlink"/>
    <w:basedOn w:val="1852"/>
    <w:uiPriority w:val="99"/>
    <w:unhideWhenUsed/>
    <w:rPr>
      <w:color w:val="0000ff"/>
      <w:u w:val="single"/>
    </w:rPr>
  </w:style>
  <w:style w:type="character" w:styleId="1867" w:customStyle="1">
    <w:name w:val="Заголовок 2 Знак"/>
    <w:basedOn w:val="1852"/>
    <w:link w:val="1848"/>
    <w:uiPriority w:val="3"/>
    <w:rPr>
      <w:rFonts w:ascii="Times New Roman" w:hAnsi="Times New Roman" w:eastAsia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styleId="1868" w:customStyle="1">
    <w:name w:val="Table Grid"/>
    <w:pPr>
      <w:spacing w:after="0" w:line="240" w:lineRule="auto"/>
    </w:pPr>
    <w:rPr>
      <w:rFonts w:eastAsiaTheme="minorEastAsia"/>
      <w:lang w:eastAsia="ru-RU"/>
    </w:rPr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1869">
    <w:name w:val="Body Text"/>
    <w:basedOn w:val="1846"/>
    <w:link w:val="1870"/>
    <w:uiPriority w:val="1"/>
    <w:semiHidden/>
    <w:qFormat/>
    <w:pPr>
      <w:spacing w:line="240" w:lineRule="auto"/>
      <w:widowControl w:val="off"/>
    </w:pPr>
    <w:rPr>
      <w:lang w:bidi="ru-RU"/>
    </w:rPr>
  </w:style>
  <w:style w:type="character" w:styleId="1870" w:customStyle="1">
    <w:name w:val="Основной текст Знак"/>
    <w:basedOn w:val="1852"/>
    <w:link w:val="1869"/>
    <w:uiPriority w:val="1"/>
    <w:semiHidden/>
    <w:rPr>
      <w:rFonts w:ascii="Times New Roman" w:hAnsi="Times New Roman" w:eastAsia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styleId="1871" w:customStyle="1">
    <w:name w:val="обычный"/>
    <w:basedOn w:val="1874"/>
    <w:link w:val="1872"/>
    <w:semiHidden/>
    <w:pPr>
      <w:spacing w:before="0" w:beforeAutospacing="0" w:after="0" w:afterAutospacing="0" w:line="360" w:lineRule="auto"/>
    </w:pPr>
    <w:rPr>
      <w:sz w:val="28"/>
      <w:szCs w:val="28"/>
    </w:rPr>
  </w:style>
  <w:style w:type="character" w:styleId="1872" w:customStyle="1">
    <w:name w:val="обычный Знак"/>
    <w:basedOn w:val="1852"/>
    <w:link w:val="1871"/>
    <w:semiHidden/>
    <w:rPr>
      <w:rFonts w:ascii="Times New Roman" w:hAnsi="Times New Roman" w:eastAsia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styleId="1873" w:customStyle="1">
    <w:name w:val="Чертежный Знак"/>
    <w:basedOn w:val="1852"/>
    <w:link w:val="1859"/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paragraph" w:styleId="1874">
    <w:name w:val="Normal (Web)"/>
    <w:basedOn w:val="1846"/>
    <w:link w:val="1885"/>
    <w:uiPriority w:val="99"/>
    <w:unhideWhenUsed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1875" w:customStyle="1">
    <w:name w:val="copyright-span"/>
    <w:basedOn w:val="1852"/>
    <w:semiHidden/>
  </w:style>
  <w:style w:type="character" w:styleId="1876" w:customStyle="1">
    <w:name w:val="year"/>
    <w:basedOn w:val="1852"/>
    <w:semiHidden/>
  </w:style>
  <w:style w:type="character" w:styleId="1877" w:customStyle="1">
    <w:name w:val="holder"/>
    <w:basedOn w:val="1852"/>
    <w:semiHidden/>
  </w:style>
  <w:style w:type="character" w:styleId="1878" w:customStyle="1">
    <w:name w:val="Неразрешенное упоминание1"/>
    <w:basedOn w:val="1852"/>
    <w:uiPriority w:val="99"/>
    <w:semiHidden/>
    <w:unhideWhenUsed/>
    <w:rPr>
      <w:color w:val="605e5c"/>
      <w:shd w:val="clear" w:color="auto" w:fill="e1dfdd"/>
    </w:rPr>
  </w:style>
  <w:style w:type="paragraph" w:styleId="1879">
    <w:name w:val="No Spacing"/>
    <w:uiPriority w:val="1"/>
    <w:semiHidden/>
    <w:pPr>
      <w:spacing w:after="0" w:line="240" w:lineRule="auto"/>
    </w:pPr>
    <w:rPr>
      <w:rFonts w:ascii="Times New Roman" w:hAnsi="Times New Roman" w:eastAsia="Calibri" w:cs="Calibri"/>
      <w:sz w:val="28"/>
      <w:lang w:eastAsia="ar-SA"/>
    </w:rPr>
  </w:style>
  <w:style w:type="paragraph" w:styleId="1880">
    <w:name w:val="Balloon Text"/>
    <w:basedOn w:val="1846"/>
    <w:link w:val="1881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1881" w:customStyle="1">
    <w:name w:val="Текст выноски Знак"/>
    <w:basedOn w:val="1852"/>
    <w:link w:val="1880"/>
    <w:uiPriority w:val="99"/>
    <w:semiHidden/>
    <w:rPr>
      <w:rFonts w:ascii="Segoe UI" w:hAnsi="Segoe UI" w:eastAsia="Calibri" w:cs="Segoe UI"/>
      <w:sz w:val="18"/>
      <w:szCs w:val="18"/>
      <w:lang w:eastAsia="ar-SA"/>
    </w:rPr>
  </w:style>
  <w:style w:type="paragraph" w:styleId="1882" w:customStyle="1">
    <w:name w:val="дадаад"/>
    <w:basedOn w:val="1846"/>
    <w:link w:val="1884"/>
    <w:semiHidden/>
    <w:pPr>
      <w:jc w:val="center"/>
      <w:spacing w:before="240" w:after="240"/>
    </w:pPr>
    <w:rPr>
      <w:b/>
    </w:rPr>
  </w:style>
  <w:style w:type="paragraph" w:styleId="1883" w:customStyle="1">
    <w:name w:val="11111"/>
    <w:basedOn w:val="1874"/>
    <w:link w:val="1886"/>
    <w:semiHidden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styleId="1884" w:customStyle="1">
    <w:name w:val="дадаад Знак"/>
    <w:basedOn w:val="1852"/>
    <w:link w:val="1882"/>
    <w:semiHidden/>
    <w:rPr>
      <w:rFonts w:ascii="Times New Roman" w:hAnsi="Times New Roman" w:eastAsia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styleId="1885" w:customStyle="1">
    <w:name w:val="Обычный (веб) Знак"/>
    <w:basedOn w:val="1852"/>
    <w:link w:val="1874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886" w:customStyle="1">
    <w:name w:val="11111 Знак"/>
    <w:basedOn w:val="1885"/>
    <w:link w:val="1883"/>
    <w:semiHidden/>
    <w:rPr>
      <w:rFonts w:ascii="Times New Roman" w:hAnsi="Times New Roman" w:eastAsia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styleId="1887" w:customStyle="1">
    <w:name w:val="Заголовок 1 Знак"/>
    <w:basedOn w:val="1852"/>
    <w:link w:val="1847"/>
    <w:uiPriority w:val="3"/>
    <w:rPr>
      <w:rFonts w:ascii="Times New Roman" w:hAnsi="Times New Roman" w:eastAsia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styleId="1888" w:customStyle="1">
    <w:name w:val="Рисунок"/>
    <w:basedOn w:val="1874"/>
    <w:next w:val="1889"/>
    <w:link w:val="1890"/>
    <w:uiPriority w:val="1"/>
    <w:qFormat/>
    <w:pPr>
      <w:ind w:firstLine="0"/>
      <w:jc w:val="center"/>
      <w:keepNext/>
      <w:spacing w:before="240" w:beforeAutospacing="0" w:after="120" w:afterAutospacing="0"/>
    </w:pPr>
  </w:style>
  <w:style w:type="paragraph" w:styleId="1889" w:customStyle="1">
    <w:name w:val="Имя рисунка"/>
    <w:basedOn w:val="1846"/>
    <w:next w:val="1846"/>
    <w:link w:val="1892"/>
    <w:uiPriority w:val="2"/>
    <w:qFormat/>
    <w:pPr>
      <w:ind w:firstLine="0"/>
      <w:jc w:val="center"/>
      <w:keepLines/>
      <w:spacing w:after="360" w:line="240" w:lineRule="auto"/>
    </w:pPr>
  </w:style>
  <w:style w:type="character" w:styleId="1890" w:customStyle="1">
    <w:name w:val="Рисунок Знак"/>
    <w:basedOn w:val="1885"/>
    <w:link w:val="1888"/>
    <w:uiPriority w:val="1"/>
    <w:rPr>
      <w:rFonts w:ascii="Times New Roman" w:hAnsi="Times New Roman" w:eastAsia="Times New Roman" w:cs="Times New Roman"/>
      <w:color w:val="000000"/>
      <w:sz w:val="24"/>
      <w:szCs w:val="24"/>
      <w:shd w:val="clear" w:color="auto" w:fill="ffffff"/>
      <w:lang w:eastAsia="ru-RU"/>
    </w:rPr>
  </w:style>
  <w:style w:type="paragraph" w:styleId="1891" w:customStyle="1">
    <w:name w:val="Имя таблицы"/>
    <w:basedOn w:val="1874"/>
    <w:link w:val="1894"/>
    <w:uiPriority w:val="12"/>
    <w:qFormat/>
    <w:pPr>
      <w:ind w:firstLine="0"/>
      <w:keepNext/>
      <w:spacing w:before="0" w:beforeAutospacing="0" w:after="120" w:afterAutospacing="0"/>
    </w:pPr>
    <w:rPr>
      <w:sz w:val="28"/>
    </w:rPr>
  </w:style>
  <w:style w:type="character" w:styleId="1892" w:customStyle="1">
    <w:name w:val="Имя рисунка Знак"/>
    <w:basedOn w:val="1885"/>
    <w:link w:val="1889"/>
    <w:uiPriority w:val="2"/>
    <w:rPr>
      <w:rFonts w:ascii="Times New Roman" w:hAnsi="Times New Roman" w:eastAsia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styleId="1893" w:customStyle="1">
    <w:name w:val="Текст таблицы"/>
    <w:basedOn w:val="1846"/>
    <w:link w:val="1896"/>
    <w:uiPriority w:val="12"/>
    <w:qFormat/>
    <w:pPr>
      <w:ind w:firstLine="0"/>
      <w:jc w:val="left"/>
      <w:spacing w:line="240" w:lineRule="auto"/>
    </w:pPr>
    <w:rPr>
      <w:sz w:val="24"/>
    </w:rPr>
  </w:style>
  <w:style w:type="character" w:styleId="1894" w:customStyle="1">
    <w:name w:val="Имя таблицы Знак"/>
    <w:basedOn w:val="1885"/>
    <w:link w:val="1891"/>
    <w:uiPriority w:val="12"/>
    <w:rPr>
      <w:rFonts w:ascii="Times New Roman" w:hAnsi="Times New Roman" w:eastAsia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styleId="1895" w:customStyle="1">
    <w:name w:val="Центральный заголовок"/>
    <w:basedOn w:val="1847"/>
    <w:next w:val="1846"/>
    <w:link w:val="1898"/>
    <w:uiPriority w:val="3"/>
    <w:qFormat/>
    <w:pPr>
      <w:ind w:firstLine="0"/>
      <w:jc w:val="center"/>
    </w:pPr>
  </w:style>
  <w:style w:type="character" w:styleId="1896" w:customStyle="1">
    <w:name w:val="Текст таблицы Знак"/>
    <w:basedOn w:val="1852"/>
    <w:link w:val="1893"/>
    <w:uiPriority w:val="12"/>
    <w:rPr>
      <w:rFonts w:ascii="Times New Roman" w:hAnsi="Times New Roman" w:eastAsia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styleId="1897" w:customStyle="1">
    <w:name w:val="Заголовок 3 Знак"/>
    <w:basedOn w:val="1852"/>
    <w:link w:val="1849"/>
    <w:uiPriority w:val="3"/>
    <w:rPr>
      <w:rFonts w:ascii="Times New Roman" w:hAnsi="Times New Roman" w:eastAsiaTheme="majorEastAsia" w:cstheme="majorBidi"/>
      <w:b/>
      <w:bCs/>
      <w:sz w:val="28"/>
      <w:szCs w:val="24"/>
      <w:shd w:val="clear" w:color="auto" w:fill="ffffff"/>
      <w:lang w:eastAsia="ru-RU"/>
    </w:rPr>
  </w:style>
  <w:style w:type="character" w:styleId="1898" w:customStyle="1">
    <w:name w:val="Центральный заголовок Знак"/>
    <w:basedOn w:val="1884"/>
    <w:link w:val="1895"/>
    <w:uiPriority w:val="3"/>
    <w:rPr>
      <w:rFonts w:ascii="Times New Roman" w:hAnsi="Times New Roman" w:eastAsia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styleId="1899" w:customStyle="1">
    <w:name w:val="Название Листинга"/>
    <w:basedOn w:val="1891"/>
    <w:link w:val="1901"/>
    <w:uiPriority w:val="13"/>
    <w:qFormat/>
    <w:pPr>
      <w:spacing w:before="240" w:after="240"/>
    </w:pPr>
  </w:style>
  <w:style w:type="paragraph" w:styleId="1900" w:customStyle="1">
    <w:name w:val="Листинг"/>
    <w:basedOn w:val="1874"/>
    <w:link w:val="1902"/>
    <w:uiPriority w:val="14"/>
    <w:qFormat/>
    <w:pPr>
      <w:ind w:firstLine="0"/>
      <w:jc w:val="left"/>
      <w:spacing w:before="0" w:beforeAutospacing="0" w:after="0" w:afterAutospacing="0"/>
      <w:tabs>
        <w:tab w:val="left" w:pos="567" w:leader="none"/>
        <w:tab w:val="left" w:pos="1134" w:leader="none"/>
        <w:tab w:val="left" w:pos="1701" w:leader="none"/>
        <w:tab w:val="left" w:pos="2268" w:leader="none"/>
        <w:tab w:val="left" w:pos="2835" w:leader="none"/>
        <w:tab w:val="left" w:pos="3402" w:leader="none"/>
        <w:tab w:val="left" w:pos="3969" w:leader="none"/>
        <w:tab w:val="left" w:pos="4536" w:leader="none"/>
        <w:tab w:val="left" w:pos="5103" w:leader="none"/>
        <w:tab w:val="left" w:pos="5670" w:leader="none"/>
        <w:tab w:val="left" w:pos="6237" w:leader="none"/>
        <w:tab w:val="left" w:pos="6804" w:leader="none"/>
      </w:tabs>
    </w:pPr>
    <w:rPr>
      <w:rFonts w:ascii="Courier New" w:hAnsi="Courier New"/>
      <w:color w:val="auto"/>
      <w:lang w:val="en-US"/>
    </w:rPr>
  </w:style>
  <w:style w:type="character" w:styleId="1901" w:customStyle="1">
    <w:name w:val="Название Листинга Знак"/>
    <w:basedOn w:val="1885"/>
    <w:link w:val="1899"/>
    <w:uiPriority w:val="13"/>
    <w:rPr>
      <w:rFonts w:ascii="Times New Roman" w:hAnsi="Times New Roman" w:eastAsia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styleId="1902" w:customStyle="1">
    <w:name w:val="Листинг Знак"/>
    <w:basedOn w:val="1885"/>
    <w:link w:val="1900"/>
    <w:uiPriority w:val="14"/>
    <w:rPr>
      <w:rFonts w:ascii="Courier New" w:hAnsi="Courier New" w:eastAsia="Times New Roman" w:cs="Times New Roman"/>
      <w:sz w:val="24"/>
      <w:szCs w:val="24"/>
      <w:shd w:val="clear" w:color="auto" w:fill="ffffff"/>
      <w:lang w:val="en-US" w:eastAsia="ru-RU"/>
    </w:rPr>
  </w:style>
  <w:style w:type="character" w:styleId="1903">
    <w:name w:val="Placeholder Text"/>
    <w:basedOn w:val="1852"/>
    <w:uiPriority w:val="99"/>
    <w:semiHidden/>
    <w:rPr>
      <w:color w:val="808080"/>
    </w:rPr>
  </w:style>
  <w:style w:type="character" w:styleId="1904">
    <w:name w:val="annotation reference"/>
    <w:basedOn w:val="1852"/>
    <w:uiPriority w:val="99"/>
    <w:semiHidden/>
    <w:unhideWhenUsed/>
    <w:rPr>
      <w:sz w:val="16"/>
      <w:szCs w:val="16"/>
    </w:rPr>
  </w:style>
  <w:style w:type="paragraph" w:styleId="1905">
    <w:name w:val="annotation text"/>
    <w:basedOn w:val="1846"/>
    <w:link w:val="1906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1906" w:customStyle="1">
    <w:name w:val="Текст примечания Знак"/>
    <w:basedOn w:val="1852"/>
    <w:link w:val="1905"/>
    <w:uiPriority w:val="99"/>
    <w:semiHidden/>
    <w:rPr>
      <w:rFonts w:ascii="Times New Roman" w:hAnsi="Times New Roman" w:eastAsia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1907">
    <w:name w:val="annotation subject"/>
    <w:basedOn w:val="1905"/>
    <w:next w:val="1905"/>
    <w:link w:val="1908"/>
    <w:uiPriority w:val="99"/>
    <w:semiHidden/>
    <w:unhideWhenUsed/>
    <w:rPr>
      <w:b/>
      <w:bCs/>
    </w:rPr>
  </w:style>
  <w:style w:type="character" w:styleId="1908" w:customStyle="1">
    <w:name w:val="Тема примечания Знак"/>
    <w:basedOn w:val="1906"/>
    <w:link w:val="1907"/>
    <w:uiPriority w:val="99"/>
    <w:semiHidden/>
    <w:rPr>
      <w:rFonts w:ascii="Times New Roman" w:hAnsi="Times New Roman" w:eastAsia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1909">
    <w:name w:val="TOC Heading"/>
    <w:basedOn w:val="1847"/>
    <w:next w:val="1846"/>
    <w:uiPriority w:val="39"/>
    <w:unhideWhenUsed/>
    <w:qFormat/>
    <w:pPr>
      <w:ind w:firstLine="0"/>
      <w:jc w:val="left"/>
      <w:pageBreakBefore w:val="0"/>
      <w:spacing w:before="240" w:after="0" w:line="259" w:lineRule="auto"/>
      <w:shd w:val="clear" w:color="auto" w:fill="auto"/>
      <w:outlineLvl w:val="9"/>
    </w:pPr>
    <w:rPr>
      <w:rFonts w:asciiTheme="majorHAnsi" w:hAnsiTheme="majorHAnsi" w:eastAsiaTheme="majorEastAsia" w:cstheme="majorBidi"/>
      <w:b w:val="0"/>
      <w:bCs w:val="0"/>
      <w:color w:val="2e74b5" w:themeColor="accent1" w:themeShade="BF"/>
      <w:szCs w:val="32"/>
    </w:rPr>
  </w:style>
  <w:style w:type="paragraph" w:styleId="1910">
    <w:name w:val="toc 1"/>
    <w:basedOn w:val="1846"/>
    <w:next w:val="1846"/>
    <w:uiPriority w:val="39"/>
    <w:unhideWhenUsed/>
    <w:pPr>
      <w:spacing w:after="100"/>
    </w:pPr>
  </w:style>
  <w:style w:type="paragraph" w:styleId="1911">
    <w:name w:val="toc 2"/>
    <w:basedOn w:val="1846"/>
    <w:next w:val="1846"/>
    <w:uiPriority w:val="39"/>
    <w:unhideWhenUsed/>
    <w:pPr>
      <w:ind w:left="280"/>
      <w:spacing w:after="100"/>
    </w:pPr>
  </w:style>
  <w:style w:type="paragraph" w:styleId="1912">
    <w:name w:val="toc 3"/>
    <w:basedOn w:val="1846"/>
    <w:next w:val="1846"/>
    <w:uiPriority w:val="39"/>
    <w:unhideWhenUsed/>
    <w:pPr>
      <w:ind w:left="560"/>
      <w:spacing w:after="100"/>
    </w:pPr>
  </w:style>
  <w:style w:type="character" w:styleId="1913" w:customStyle="1">
    <w:name w:val="ДипломТекст Знак"/>
    <w:basedOn w:val="1852"/>
    <w:link w:val="1914"/>
  </w:style>
  <w:style w:type="paragraph" w:styleId="1914" w:customStyle="1">
    <w:name w:val="ДипломТекст"/>
    <w:basedOn w:val="1846"/>
    <w:link w:val="1913"/>
    <w:pPr>
      <w:shd w:val="clear" w:color="auto" w:fill="auto"/>
      <w:widowControl w:val="off"/>
      <w:tabs>
        <w:tab w:val="left" w:pos="993" w:leader="none"/>
      </w:tabs>
    </w:pPr>
    <w:rPr>
      <w:rFonts w:asciiTheme="minorHAnsi" w:hAnsiTheme="minorHAnsi" w:eastAsiaTheme="minorHAnsi" w:cstheme="minorBidi"/>
      <w:color w:val="auto"/>
      <w:sz w:val="22"/>
      <w:szCs w:val="22"/>
      <w:lang w:eastAsia="en-US"/>
    </w:rPr>
  </w:style>
  <w:style w:type="character" w:styleId="1915" w:customStyle="1">
    <w:name w:val="Заголовок 5 Знак"/>
    <w:basedOn w:val="1852"/>
    <w:link w:val="1851"/>
    <w:uiPriority w:val="3"/>
    <w:rPr>
      <w:rFonts w:asciiTheme="majorHAnsi" w:hAnsiTheme="majorHAnsi" w:eastAsiaTheme="majorEastAsia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styleId="1916" w:customStyle="1">
    <w:name w:val="Заголовок 4 Знак"/>
    <w:basedOn w:val="1852"/>
    <w:link w:val="1850"/>
    <w:uiPriority w:val="3"/>
    <w:rPr>
      <w:rFonts w:ascii="Times New Roman" w:hAnsi="Times New Roman" w:eastAsiaTheme="majorEastAsia" w:cstheme="majorBidi"/>
      <w:b/>
      <w:bCs/>
      <w:iCs/>
      <w:sz w:val="28"/>
      <w:szCs w:val="24"/>
      <w:shd w:val="clear" w:color="auto" w:fill="ffffff"/>
      <w:lang w:eastAsia="ru-RU"/>
    </w:rPr>
  </w:style>
  <w:style w:type="paragraph" w:styleId="1917" w:customStyle="1">
    <w:name w:val="Текст ст."/>
    <w:qFormat/>
    <w:pPr>
      <w:contextualSpacing w:val="0"/>
      <w:ind w:left="0" w:right="0" w:firstLine="709"/>
      <w:jc w:val="both"/>
      <w:keepLines w:val="0"/>
      <w:keepNext w:val="0"/>
      <w:pageBreakBefore w:val="0"/>
      <w:spacing w:before="0" w:beforeAutospacing="0" w:after="0" w:afterAutospacing="0" w:line="36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Theme="minorHAnsi" w:cstheme="minorBid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  <w:style w:type="paragraph" w:styleId="1918" w:customStyle="1">
    <w:name w:val="Параграф"/>
    <w:qFormat/>
    <w:pPr>
      <w:contextualSpacing w:val="0"/>
      <w:ind w:left="0" w:right="0" w:firstLine="709"/>
      <w:jc w:val="both"/>
      <w:keepLines w:val="0"/>
      <w:keepNext w:val="0"/>
      <w:pageBreakBefore w:val="0"/>
      <w:spacing w:before="0" w:beforeAutospacing="0" w:after="0" w:afterAutospacing="0" w:line="36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Theme="minorHAnsi" w:cstheme="minorBidi"/>
      <w:b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  <w:style w:type="paragraph" w:styleId="1919" w:customStyle="1">
    <w:name w:val="Главы"/>
    <w:qFormat/>
    <w:pPr>
      <w:contextualSpacing w:val="0"/>
      <w:ind w:left="0" w:right="0" w:firstLine="680"/>
      <w:jc w:val="left"/>
      <w:keepLines w:val="0"/>
      <w:keepNext w:val="0"/>
      <w:pageBreakBefore w:val="0"/>
      <w:spacing w:before="0" w:beforeAutospacing="0" w:after="0" w:afterAutospacing="0" w:line="360" w:lineRule="auto"/>
      <w:shd w:val="clear" w:color="auto" w:fill="auto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Theme="minorHAnsi" w:cstheme="minorBidi"/>
      <w:b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88A6F-1BA9-43AF-BA75-69D03B998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15</cp:revision>
  <dcterms:created xsi:type="dcterms:W3CDTF">2021-05-16T12:50:00Z</dcterms:created>
  <dcterms:modified xsi:type="dcterms:W3CDTF">2023-07-04T11:52:10Z</dcterms:modified>
</cp:coreProperties>
</file>