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19"/>
        <w:gridCol w:w="4819"/>
      </w:tblGrid>
      <w:tr w:rsidR="00F2723F" w14:paraId="707D026E" w14:textId="77777777" w:rsidTr="000560AD">
        <w:tblPrEx>
          <w:tblCellMar>
            <w:top w:w="0" w:type="dxa"/>
            <w:bottom w:w="0" w:type="dxa"/>
          </w:tblCellMar>
        </w:tblPrEx>
        <w:trPr>
          <w:trHeight w:val="1885"/>
        </w:trPr>
        <w:tc>
          <w:tcPr>
            <w:tcW w:w="4819" w:type="dxa"/>
            <w:tcBorders>
              <w:top w:val="none" w:sz="0" w:space="0" w:color="FFFFFF"/>
              <w:left w:val="none" w:sz="0" w:space="0" w:color="FFFFFF"/>
              <w:bottom w:val="none" w:sz="0" w:space="0" w:color="FFFFFF"/>
              <w:right w:val="none" w:sz="0" w:space="0" w:color="FFFFFF"/>
            </w:tcBorders>
            <w:tcMar>
              <w:top w:w="100" w:type="dxa"/>
              <w:left w:w="100" w:type="dxa"/>
              <w:bottom w:w="100" w:type="dxa"/>
              <w:right w:w="200" w:type="dxa"/>
            </w:tcMar>
            <w:vAlign w:val="center"/>
          </w:tcPr>
          <w:p w14:paraId="5FBEC4D8" w14:textId="51F242E1" w:rsidR="00F2723F" w:rsidRDefault="00000000">
            <w:pPr>
              <w:jc w:val="center"/>
            </w:pPr>
            <w:r>
              <w:rPr>
                <w:noProof/>
              </w:rPr>
              <w:drawing>
                <wp:anchor distT="0" distB="0" distL="114300" distR="114300" simplePos="0" relativeHeight="251658240" behindDoc="1" locked="0" layoutInCell="1" allowOverlap="1" wp14:anchorId="4DAE3B09" wp14:editId="5BC37CA2">
                  <wp:simplePos x="0" y="0"/>
                  <wp:positionH relativeFrom="column">
                    <wp:posOffset>60960</wp:posOffset>
                  </wp:positionH>
                  <wp:positionV relativeFrom="paragraph">
                    <wp:posOffset>-701040</wp:posOffset>
                  </wp:positionV>
                  <wp:extent cx="1905000" cy="1266825"/>
                  <wp:effectExtent l="0" t="0" r="0" b="0"/>
                  <wp:wrapNone/>
                  <wp:docPr id="1" name="VAFS_logo" descr="Logo for Vestre Aker Frivilligsentral" title="Vestre Aker Frivilligsentr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905000" cy="1266825"/>
                          </a:xfrm>
                          <a:prstGeom prst="rect">
                            <a:avLst/>
                          </a:prstGeom>
                        </pic:spPr>
                      </pic:pic>
                    </a:graphicData>
                  </a:graphic>
                  <wp14:sizeRelH relativeFrom="margin">
                    <wp14:pctWidth>0</wp14:pctWidth>
                  </wp14:sizeRelH>
                  <wp14:sizeRelV relativeFrom="margin">
                    <wp14:pctHeight>0</wp14:pctHeight>
                  </wp14:sizeRelV>
                </wp:anchor>
              </w:drawing>
            </w:r>
          </w:p>
        </w:tc>
        <w:tc>
          <w:tcPr>
            <w:tcW w:w="4819" w:type="dxa"/>
            <w:tcBorders>
              <w:top w:val="none" w:sz="0" w:space="0" w:color="FFFFFF"/>
              <w:left w:val="none" w:sz="0" w:space="0" w:color="FFFFFF"/>
              <w:bottom w:val="none" w:sz="0" w:space="0" w:color="FFFFFF"/>
              <w:right w:val="none" w:sz="0" w:space="0" w:color="FFFFFF"/>
            </w:tcBorders>
            <w:tcMar>
              <w:top w:w="100" w:type="dxa"/>
              <w:left w:w="200" w:type="dxa"/>
              <w:bottom w:w="100" w:type="dxa"/>
              <w:right w:w="100" w:type="dxa"/>
            </w:tcMar>
            <w:vAlign w:val="center"/>
          </w:tcPr>
          <w:p w14:paraId="34926D6F" w14:textId="771F6D61" w:rsidR="00F2723F" w:rsidRDefault="000560AD">
            <w:pPr>
              <w:jc w:val="center"/>
            </w:pPr>
            <w:r>
              <w:rPr>
                <w:noProof/>
              </w:rPr>
              <w:drawing>
                <wp:anchor distT="0" distB="0" distL="114300" distR="114300" simplePos="0" relativeHeight="251659264" behindDoc="1" locked="0" layoutInCell="1" allowOverlap="1" wp14:anchorId="3206BCBD" wp14:editId="52E5FA63">
                  <wp:simplePos x="0" y="0"/>
                  <wp:positionH relativeFrom="column">
                    <wp:posOffset>841375</wp:posOffset>
                  </wp:positionH>
                  <wp:positionV relativeFrom="page">
                    <wp:posOffset>-560070</wp:posOffset>
                  </wp:positionV>
                  <wp:extent cx="1629410" cy="1066800"/>
                  <wp:effectExtent l="0" t="0" r="8890" b="0"/>
                  <wp:wrapNone/>
                  <wp:docPr id="380039234" name="OVFS_logo" descr="Logo for Oslo Vest Frivilligsentral" title="Oslo Vest Frivilligsentr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629410" cy="1066800"/>
                          </a:xfrm>
                          <a:prstGeom prst="rect">
                            <a:avLst/>
                          </a:prstGeom>
                        </pic:spPr>
                      </pic:pic>
                    </a:graphicData>
                  </a:graphic>
                  <wp14:sizeRelH relativeFrom="margin">
                    <wp14:pctWidth>0</wp14:pctWidth>
                  </wp14:sizeRelH>
                  <wp14:sizeRelV relativeFrom="margin">
                    <wp14:pctHeight>0</wp14:pctHeight>
                  </wp14:sizeRelV>
                </wp:anchor>
              </w:drawing>
            </w:r>
          </w:p>
        </w:tc>
      </w:tr>
    </w:tbl>
    <w:p w14:paraId="06D31E44" w14:textId="1B03AD63" w:rsidR="00F2723F" w:rsidRDefault="00F2723F">
      <w:pPr>
        <w:spacing w:before="2400"/>
      </w:pPr>
    </w:p>
    <w:p w14:paraId="6C3CC42F" w14:textId="77777777" w:rsidR="00F2723F" w:rsidRDefault="00F2723F">
      <w:pPr>
        <w:spacing w:before="800"/>
      </w:pPr>
    </w:p>
    <w:p w14:paraId="723F22BA" w14:textId="77777777" w:rsidR="00F2723F" w:rsidRDefault="00000000">
      <w:pPr>
        <w:spacing w:before="600" w:after="240"/>
        <w:jc w:val="center"/>
      </w:pPr>
      <w:r>
        <w:rPr>
          <w:rFonts w:ascii="Cambria" w:eastAsia="Cambria" w:hAnsi="Cambria" w:cs="Cambria"/>
          <w:b/>
          <w:bCs/>
          <w:color w:val="1A2B47"/>
          <w:sz w:val="44"/>
          <w:szCs w:val="44"/>
        </w:rPr>
        <w:t>Beredskapsplan for Frivilligsentralene</w:t>
      </w:r>
    </w:p>
    <w:p w14:paraId="7B2429E2" w14:textId="77777777" w:rsidR="00F2723F" w:rsidRDefault="00000000">
      <w:pPr>
        <w:spacing w:after="600"/>
        <w:jc w:val="center"/>
      </w:pPr>
      <w:r>
        <w:rPr>
          <w:rFonts w:ascii="Cambria" w:eastAsia="Cambria" w:hAnsi="Cambria" w:cs="Cambria"/>
          <w:b/>
          <w:bCs/>
          <w:color w:val="1A2B47"/>
          <w:sz w:val="44"/>
          <w:szCs w:val="44"/>
        </w:rPr>
        <w:t>i Bydel Vestre Aker</w:t>
      </w:r>
    </w:p>
    <w:p w14:paraId="3567CE18" w14:textId="77777777" w:rsidR="00F2723F" w:rsidRDefault="00F2723F">
      <w:pPr>
        <w:pBdr>
          <w:bottom w:val="single" w:sz="12" w:space="1" w:color="7B2D2F"/>
        </w:pBdr>
        <w:spacing w:after="400"/>
        <w:jc w:val="center"/>
      </w:pPr>
    </w:p>
    <w:p w14:paraId="6A5A4675" w14:textId="77777777" w:rsidR="00F2723F" w:rsidRDefault="00000000">
      <w:pPr>
        <w:spacing w:before="400" w:after="240"/>
        <w:jc w:val="center"/>
      </w:pPr>
      <w:r>
        <w:rPr>
          <w:rFonts w:ascii="Cambria" w:eastAsia="Cambria" w:hAnsi="Cambria" w:cs="Cambria"/>
          <w:i/>
          <w:iCs/>
          <w:sz w:val="28"/>
          <w:szCs w:val="28"/>
        </w:rPr>
        <w:t>En pilot for lokal beredskap og sivil motstandsdyktighet</w:t>
      </w:r>
    </w:p>
    <w:p w14:paraId="5C468336" w14:textId="77777777" w:rsidR="00F2723F" w:rsidRDefault="00000000">
      <w:pPr>
        <w:spacing w:before="400" w:after="120"/>
        <w:jc w:val="center"/>
      </w:pPr>
      <w:r>
        <w:rPr>
          <w:rFonts w:ascii="Cambria" w:eastAsia="Cambria" w:hAnsi="Cambria" w:cs="Cambria"/>
          <w:b/>
          <w:bCs/>
          <w:color w:val="1A2B47"/>
          <w:sz w:val="24"/>
          <w:szCs w:val="24"/>
        </w:rPr>
        <w:t>Vestre Aker Frivilligsentral</w:t>
      </w:r>
    </w:p>
    <w:p w14:paraId="182498B8" w14:textId="77777777" w:rsidR="00F2723F" w:rsidRDefault="00000000">
      <w:pPr>
        <w:spacing w:after="800"/>
        <w:jc w:val="center"/>
      </w:pPr>
      <w:r>
        <w:rPr>
          <w:rFonts w:ascii="Cambria" w:eastAsia="Cambria" w:hAnsi="Cambria" w:cs="Cambria"/>
          <w:b/>
          <w:bCs/>
          <w:color w:val="1A2B47"/>
          <w:sz w:val="24"/>
          <w:szCs w:val="24"/>
        </w:rPr>
        <w:t>Oslo Vest Frivilligsentral</w:t>
      </w:r>
    </w:p>
    <w:p w14:paraId="4F03861D" w14:textId="77777777" w:rsidR="00F2723F" w:rsidRDefault="00000000">
      <w:pPr>
        <w:spacing w:before="200"/>
        <w:jc w:val="center"/>
      </w:pPr>
      <w:r>
        <w:rPr>
          <w:color w:val="6B7280"/>
        </w:rPr>
        <w:t>Mai 2026</w:t>
      </w:r>
    </w:p>
    <w:p w14:paraId="553CD403" w14:textId="77777777" w:rsidR="00F2723F" w:rsidRDefault="00000000">
      <w:r>
        <w:br w:type="page"/>
      </w:r>
    </w:p>
    <w:p w14:paraId="199E49E3" w14:textId="77777777" w:rsidR="00F2723F" w:rsidRDefault="00F2723F">
      <w:pPr>
        <w:sectPr w:rsidR="00F2723F">
          <w:pgSz w:w="11906" w:h="16838"/>
          <w:pgMar w:top="1134" w:right="1134" w:bottom="1134" w:left="1134" w:header="708" w:footer="708" w:gutter="0"/>
          <w:cols w:space="708"/>
          <w:docGrid w:linePitch="360"/>
        </w:sectPr>
      </w:pPr>
    </w:p>
    <w:p w14:paraId="6885584A" w14:textId="77777777" w:rsidR="00F2723F" w:rsidRDefault="00000000">
      <w:pPr>
        <w:pStyle w:val="Overskrift1"/>
        <w:keepNext/>
        <w:keepLines/>
      </w:pPr>
      <w:bookmarkStart w:id="0" w:name="_Toc230851227"/>
      <w:r>
        <w:lastRenderedPageBreak/>
        <w:t>Innholdsfortegnelse</w:t>
      </w:r>
      <w:bookmarkEnd w:id="0"/>
    </w:p>
    <w:sdt>
      <w:sdtPr>
        <w:id w:val="-1906210279"/>
      </w:sdtPr>
      <w:sdtContent>
        <w:p w14:paraId="5E98EC04" w14:textId="77777777" w:rsidR="000560AD" w:rsidRDefault="00000000">
          <w:pPr>
            <w:pStyle w:val="INNH1"/>
            <w:tabs>
              <w:tab w:val="right" w:leader="dot" w:pos="9628"/>
            </w:tabs>
            <w:rPr>
              <w:noProof/>
            </w:rPr>
          </w:pPr>
          <w:r>
            <w:fldChar w:fldCharType="begin"/>
          </w:r>
          <w:r>
            <w:instrText>TOC \h \o "1-3"</w:instrText>
          </w:r>
          <w:r>
            <w:fldChar w:fldCharType="separate"/>
          </w:r>
          <w:hyperlink w:anchor="_Toc230851227" w:history="1">
            <w:r w:rsidR="000560AD" w:rsidRPr="00CE4D39">
              <w:rPr>
                <w:rStyle w:val="Hyperkobling"/>
                <w:noProof/>
              </w:rPr>
              <w:t>Innholdsfortegnelse</w:t>
            </w:r>
            <w:r w:rsidR="000560AD">
              <w:rPr>
                <w:noProof/>
              </w:rPr>
              <w:tab/>
            </w:r>
            <w:r w:rsidR="000560AD">
              <w:rPr>
                <w:noProof/>
              </w:rPr>
              <w:fldChar w:fldCharType="begin"/>
            </w:r>
            <w:r w:rsidR="000560AD">
              <w:rPr>
                <w:noProof/>
              </w:rPr>
              <w:instrText xml:space="preserve"> PAGEREF _Toc230851227 \h </w:instrText>
            </w:r>
            <w:r w:rsidR="000560AD">
              <w:rPr>
                <w:noProof/>
              </w:rPr>
            </w:r>
            <w:r w:rsidR="000560AD">
              <w:rPr>
                <w:noProof/>
              </w:rPr>
              <w:fldChar w:fldCharType="separate"/>
            </w:r>
            <w:r w:rsidR="000560AD">
              <w:rPr>
                <w:noProof/>
              </w:rPr>
              <w:t>3</w:t>
            </w:r>
            <w:r w:rsidR="000560AD">
              <w:rPr>
                <w:noProof/>
              </w:rPr>
              <w:fldChar w:fldCharType="end"/>
            </w:r>
          </w:hyperlink>
        </w:p>
        <w:p w14:paraId="2BA34D31" w14:textId="77777777" w:rsidR="000560AD" w:rsidRDefault="000560AD">
          <w:pPr>
            <w:pStyle w:val="INNH1"/>
            <w:tabs>
              <w:tab w:val="right" w:leader="dot" w:pos="9628"/>
            </w:tabs>
            <w:rPr>
              <w:noProof/>
            </w:rPr>
          </w:pPr>
          <w:hyperlink w:anchor="_Toc230851228" w:history="1">
            <w:r w:rsidRPr="00CE4D39">
              <w:rPr>
                <w:rStyle w:val="Hyperkobling"/>
                <w:noProof/>
              </w:rPr>
              <w:t>Sammendrag</w:t>
            </w:r>
            <w:r>
              <w:rPr>
                <w:noProof/>
              </w:rPr>
              <w:tab/>
            </w:r>
            <w:r>
              <w:rPr>
                <w:noProof/>
              </w:rPr>
              <w:fldChar w:fldCharType="begin"/>
            </w:r>
            <w:r>
              <w:rPr>
                <w:noProof/>
              </w:rPr>
              <w:instrText xml:space="preserve"> PAGEREF _Toc230851228 \h </w:instrText>
            </w:r>
            <w:r>
              <w:rPr>
                <w:noProof/>
              </w:rPr>
            </w:r>
            <w:r>
              <w:rPr>
                <w:noProof/>
              </w:rPr>
              <w:fldChar w:fldCharType="separate"/>
            </w:r>
            <w:r>
              <w:rPr>
                <w:noProof/>
              </w:rPr>
              <w:t>6</w:t>
            </w:r>
            <w:r>
              <w:rPr>
                <w:noProof/>
              </w:rPr>
              <w:fldChar w:fldCharType="end"/>
            </w:r>
          </w:hyperlink>
        </w:p>
        <w:p w14:paraId="32D50E51" w14:textId="77777777" w:rsidR="000560AD" w:rsidRDefault="000560AD">
          <w:pPr>
            <w:pStyle w:val="INNH1"/>
            <w:tabs>
              <w:tab w:val="right" w:leader="dot" w:pos="9628"/>
            </w:tabs>
            <w:rPr>
              <w:noProof/>
            </w:rPr>
          </w:pPr>
          <w:hyperlink w:anchor="_Toc230851229" w:history="1">
            <w:r w:rsidRPr="00CE4D39">
              <w:rPr>
                <w:rStyle w:val="Hyperkobling"/>
                <w:noProof/>
              </w:rPr>
              <w:t>Bakgrunn</w:t>
            </w:r>
            <w:r>
              <w:rPr>
                <w:noProof/>
              </w:rPr>
              <w:tab/>
            </w:r>
            <w:r>
              <w:rPr>
                <w:noProof/>
              </w:rPr>
              <w:fldChar w:fldCharType="begin"/>
            </w:r>
            <w:r>
              <w:rPr>
                <w:noProof/>
              </w:rPr>
              <w:instrText xml:space="preserve"> PAGEREF _Toc230851229 \h </w:instrText>
            </w:r>
            <w:r>
              <w:rPr>
                <w:noProof/>
              </w:rPr>
            </w:r>
            <w:r>
              <w:rPr>
                <w:noProof/>
              </w:rPr>
              <w:fldChar w:fldCharType="separate"/>
            </w:r>
            <w:r>
              <w:rPr>
                <w:noProof/>
              </w:rPr>
              <w:t>7</w:t>
            </w:r>
            <w:r>
              <w:rPr>
                <w:noProof/>
              </w:rPr>
              <w:fldChar w:fldCharType="end"/>
            </w:r>
          </w:hyperlink>
        </w:p>
        <w:p w14:paraId="32931823" w14:textId="77777777" w:rsidR="000560AD" w:rsidRDefault="000560AD">
          <w:pPr>
            <w:pStyle w:val="INNH2"/>
            <w:tabs>
              <w:tab w:val="right" w:leader="dot" w:pos="9628"/>
            </w:tabs>
            <w:rPr>
              <w:noProof/>
            </w:rPr>
          </w:pPr>
          <w:hyperlink w:anchor="_Toc230851230" w:history="1">
            <w:r w:rsidRPr="00CE4D39">
              <w:rPr>
                <w:rStyle w:val="Hyperkobling"/>
                <w:noProof/>
              </w:rPr>
              <w:t>Hvorfor lokal beredskap nå</w:t>
            </w:r>
            <w:r>
              <w:rPr>
                <w:noProof/>
              </w:rPr>
              <w:tab/>
            </w:r>
            <w:r>
              <w:rPr>
                <w:noProof/>
              </w:rPr>
              <w:fldChar w:fldCharType="begin"/>
            </w:r>
            <w:r>
              <w:rPr>
                <w:noProof/>
              </w:rPr>
              <w:instrText xml:space="preserve"> PAGEREF _Toc230851230 \h </w:instrText>
            </w:r>
            <w:r>
              <w:rPr>
                <w:noProof/>
              </w:rPr>
            </w:r>
            <w:r>
              <w:rPr>
                <w:noProof/>
              </w:rPr>
              <w:fldChar w:fldCharType="separate"/>
            </w:r>
            <w:r>
              <w:rPr>
                <w:noProof/>
              </w:rPr>
              <w:t>7</w:t>
            </w:r>
            <w:r>
              <w:rPr>
                <w:noProof/>
              </w:rPr>
              <w:fldChar w:fldCharType="end"/>
            </w:r>
          </w:hyperlink>
        </w:p>
        <w:p w14:paraId="5011C0F8" w14:textId="77777777" w:rsidR="000560AD" w:rsidRDefault="000560AD">
          <w:pPr>
            <w:pStyle w:val="INNH2"/>
            <w:tabs>
              <w:tab w:val="right" w:leader="dot" w:pos="9628"/>
            </w:tabs>
            <w:rPr>
              <w:noProof/>
            </w:rPr>
          </w:pPr>
          <w:hyperlink w:anchor="_Toc230851231" w:history="1">
            <w:r w:rsidRPr="00CE4D39">
              <w:rPr>
                <w:rStyle w:val="Hyperkobling"/>
                <w:noProof/>
              </w:rPr>
              <w:t>Persbråten-gapet i Vestre Aker</w:t>
            </w:r>
            <w:r>
              <w:rPr>
                <w:noProof/>
              </w:rPr>
              <w:tab/>
            </w:r>
            <w:r>
              <w:rPr>
                <w:noProof/>
              </w:rPr>
              <w:fldChar w:fldCharType="begin"/>
            </w:r>
            <w:r>
              <w:rPr>
                <w:noProof/>
              </w:rPr>
              <w:instrText xml:space="preserve"> PAGEREF _Toc230851231 \h </w:instrText>
            </w:r>
            <w:r>
              <w:rPr>
                <w:noProof/>
              </w:rPr>
            </w:r>
            <w:r>
              <w:rPr>
                <w:noProof/>
              </w:rPr>
              <w:fldChar w:fldCharType="separate"/>
            </w:r>
            <w:r>
              <w:rPr>
                <w:noProof/>
              </w:rPr>
              <w:t>7</w:t>
            </w:r>
            <w:r>
              <w:rPr>
                <w:noProof/>
              </w:rPr>
              <w:fldChar w:fldCharType="end"/>
            </w:r>
          </w:hyperlink>
        </w:p>
        <w:p w14:paraId="5424C428" w14:textId="77777777" w:rsidR="000560AD" w:rsidRDefault="000560AD">
          <w:pPr>
            <w:pStyle w:val="INNH2"/>
            <w:tabs>
              <w:tab w:val="right" w:leader="dot" w:pos="9628"/>
            </w:tabs>
            <w:rPr>
              <w:noProof/>
            </w:rPr>
          </w:pPr>
          <w:hyperlink w:anchor="_Toc230851232" w:history="1">
            <w:r w:rsidRPr="00CE4D39">
              <w:rPr>
                <w:rStyle w:val="Hyperkobling"/>
                <w:noProof/>
              </w:rPr>
              <w:t>Frivilligsentralenes rolle</w:t>
            </w:r>
            <w:r>
              <w:rPr>
                <w:noProof/>
              </w:rPr>
              <w:tab/>
            </w:r>
            <w:r>
              <w:rPr>
                <w:noProof/>
              </w:rPr>
              <w:fldChar w:fldCharType="begin"/>
            </w:r>
            <w:r>
              <w:rPr>
                <w:noProof/>
              </w:rPr>
              <w:instrText xml:space="preserve"> PAGEREF _Toc230851232 \h </w:instrText>
            </w:r>
            <w:r>
              <w:rPr>
                <w:noProof/>
              </w:rPr>
            </w:r>
            <w:r>
              <w:rPr>
                <w:noProof/>
              </w:rPr>
              <w:fldChar w:fldCharType="separate"/>
            </w:r>
            <w:r>
              <w:rPr>
                <w:noProof/>
              </w:rPr>
              <w:t>7</w:t>
            </w:r>
            <w:r>
              <w:rPr>
                <w:noProof/>
              </w:rPr>
              <w:fldChar w:fldCharType="end"/>
            </w:r>
          </w:hyperlink>
        </w:p>
        <w:p w14:paraId="2186191C" w14:textId="77777777" w:rsidR="000560AD" w:rsidRDefault="000560AD">
          <w:pPr>
            <w:pStyle w:val="INNH2"/>
            <w:tabs>
              <w:tab w:val="right" w:leader="dot" w:pos="9628"/>
            </w:tabs>
            <w:rPr>
              <w:noProof/>
            </w:rPr>
          </w:pPr>
          <w:hyperlink w:anchor="_Toc230851233" w:history="1">
            <w:r w:rsidRPr="00CE4D39">
              <w:rPr>
                <w:rStyle w:val="Hyperkobling"/>
                <w:noProof/>
              </w:rPr>
              <w:t>Pilotlogikken — fra Vestre Aker til resten av landet</w:t>
            </w:r>
            <w:r>
              <w:rPr>
                <w:noProof/>
              </w:rPr>
              <w:tab/>
            </w:r>
            <w:r>
              <w:rPr>
                <w:noProof/>
              </w:rPr>
              <w:fldChar w:fldCharType="begin"/>
            </w:r>
            <w:r>
              <w:rPr>
                <w:noProof/>
              </w:rPr>
              <w:instrText xml:space="preserve"> PAGEREF _Toc230851233 \h </w:instrText>
            </w:r>
            <w:r>
              <w:rPr>
                <w:noProof/>
              </w:rPr>
            </w:r>
            <w:r>
              <w:rPr>
                <w:noProof/>
              </w:rPr>
              <w:fldChar w:fldCharType="separate"/>
            </w:r>
            <w:r>
              <w:rPr>
                <w:noProof/>
              </w:rPr>
              <w:t>8</w:t>
            </w:r>
            <w:r>
              <w:rPr>
                <w:noProof/>
              </w:rPr>
              <w:fldChar w:fldCharType="end"/>
            </w:r>
          </w:hyperlink>
        </w:p>
        <w:p w14:paraId="307E1433" w14:textId="77777777" w:rsidR="000560AD" w:rsidRDefault="000560AD">
          <w:pPr>
            <w:pStyle w:val="INNH1"/>
            <w:tabs>
              <w:tab w:val="right" w:leader="dot" w:pos="9628"/>
            </w:tabs>
            <w:rPr>
              <w:noProof/>
            </w:rPr>
          </w:pPr>
          <w:hyperlink w:anchor="_Toc230851234" w:history="1">
            <w:r w:rsidRPr="00CE4D39">
              <w:rPr>
                <w:rStyle w:val="Hyperkobling"/>
                <w:noProof/>
              </w:rPr>
              <w:t>Konsept og prinsipper</w:t>
            </w:r>
            <w:r>
              <w:rPr>
                <w:noProof/>
              </w:rPr>
              <w:tab/>
            </w:r>
            <w:r>
              <w:rPr>
                <w:noProof/>
              </w:rPr>
              <w:fldChar w:fldCharType="begin"/>
            </w:r>
            <w:r>
              <w:rPr>
                <w:noProof/>
              </w:rPr>
              <w:instrText xml:space="preserve"> PAGEREF _Toc230851234 \h </w:instrText>
            </w:r>
            <w:r>
              <w:rPr>
                <w:noProof/>
              </w:rPr>
            </w:r>
            <w:r>
              <w:rPr>
                <w:noProof/>
              </w:rPr>
              <w:fldChar w:fldCharType="separate"/>
            </w:r>
            <w:r>
              <w:rPr>
                <w:noProof/>
              </w:rPr>
              <w:t>9</w:t>
            </w:r>
            <w:r>
              <w:rPr>
                <w:noProof/>
              </w:rPr>
              <w:fldChar w:fldCharType="end"/>
            </w:r>
          </w:hyperlink>
        </w:p>
        <w:p w14:paraId="6FD9B7E0" w14:textId="77777777" w:rsidR="000560AD" w:rsidRDefault="000560AD">
          <w:pPr>
            <w:pStyle w:val="INNH2"/>
            <w:tabs>
              <w:tab w:val="right" w:leader="dot" w:pos="9628"/>
            </w:tabs>
            <w:rPr>
              <w:noProof/>
            </w:rPr>
          </w:pPr>
          <w:hyperlink w:anchor="_Toc230851235" w:history="1">
            <w:r w:rsidRPr="00CE4D39">
              <w:rPr>
                <w:rStyle w:val="Hyperkobling"/>
                <w:noProof/>
              </w:rPr>
              <w:t>De fire ledende prinsippene</w:t>
            </w:r>
            <w:r>
              <w:rPr>
                <w:noProof/>
              </w:rPr>
              <w:tab/>
            </w:r>
            <w:r>
              <w:rPr>
                <w:noProof/>
              </w:rPr>
              <w:fldChar w:fldCharType="begin"/>
            </w:r>
            <w:r>
              <w:rPr>
                <w:noProof/>
              </w:rPr>
              <w:instrText xml:space="preserve"> PAGEREF _Toc230851235 \h </w:instrText>
            </w:r>
            <w:r>
              <w:rPr>
                <w:noProof/>
              </w:rPr>
            </w:r>
            <w:r>
              <w:rPr>
                <w:noProof/>
              </w:rPr>
              <w:fldChar w:fldCharType="separate"/>
            </w:r>
            <w:r>
              <w:rPr>
                <w:noProof/>
              </w:rPr>
              <w:t>9</w:t>
            </w:r>
            <w:r>
              <w:rPr>
                <w:noProof/>
              </w:rPr>
              <w:fldChar w:fldCharType="end"/>
            </w:r>
          </w:hyperlink>
        </w:p>
        <w:p w14:paraId="0E6FF3EE" w14:textId="77777777" w:rsidR="000560AD" w:rsidRDefault="000560AD">
          <w:pPr>
            <w:pStyle w:val="INNH2"/>
            <w:tabs>
              <w:tab w:val="right" w:leader="dot" w:pos="9628"/>
            </w:tabs>
            <w:rPr>
              <w:noProof/>
            </w:rPr>
          </w:pPr>
          <w:hyperlink w:anchor="_Toc230851236" w:history="1">
            <w:r w:rsidRPr="00CE4D39">
              <w:rPr>
                <w:rStyle w:val="Hyperkobling"/>
                <w:noProof/>
              </w:rPr>
              <w:t>Juridisk og politisk forankring</w:t>
            </w:r>
            <w:r>
              <w:rPr>
                <w:noProof/>
              </w:rPr>
              <w:tab/>
            </w:r>
            <w:r>
              <w:rPr>
                <w:noProof/>
              </w:rPr>
              <w:fldChar w:fldCharType="begin"/>
            </w:r>
            <w:r>
              <w:rPr>
                <w:noProof/>
              </w:rPr>
              <w:instrText xml:space="preserve"> PAGEREF _Toc230851236 \h </w:instrText>
            </w:r>
            <w:r>
              <w:rPr>
                <w:noProof/>
              </w:rPr>
            </w:r>
            <w:r>
              <w:rPr>
                <w:noProof/>
              </w:rPr>
              <w:fldChar w:fldCharType="separate"/>
            </w:r>
            <w:r>
              <w:rPr>
                <w:noProof/>
              </w:rPr>
              <w:t>9</w:t>
            </w:r>
            <w:r>
              <w:rPr>
                <w:noProof/>
              </w:rPr>
              <w:fldChar w:fldCharType="end"/>
            </w:r>
          </w:hyperlink>
        </w:p>
        <w:p w14:paraId="77EDA622" w14:textId="77777777" w:rsidR="000560AD" w:rsidRDefault="000560AD">
          <w:pPr>
            <w:pStyle w:val="INNH2"/>
            <w:tabs>
              <w:tab w:val="right" w:leader="dot" w:pos="9628"/>
            </w:tabs>
            <w:rPr>
              <w:noProof/>
            </w:rPr>
          </w:pPr>
          <w:hyperlink w:anchor="_Toc230851237" w:history="1">
            <w:r w:rsidRPr="00CE4D39">
              <w:rPr>
                <w:rStyle w:val="Hyperkobling"/>
                <w:noProof/>
              </w:rPr>
              <w:t>Aktører og samarbeidspartnere</w:t>
            </w:r>
            <w:r>
              <w:rPr>
                <w:noProof/>
              </w:rPr>
              <w:tab/>
            </w:r>
            <w:r>
              <w:rPr>
                <w:noProof/>
              </w:rPr>
              <w:fldChar w:fldCharType="begin"/>
            </w:r>
            <w:r>
              <w:rPr>
                <w:noProof/>
              </w:rPr>
              <w:instrText xml:space="preserve"> PAGEREF _Toc230851237 \h </w:instrText>
            </w:r>
            <w:r>
              <w:rPr>
                <w:noProof/>
              </w:rPr>
            </w:r>
            <w:r>
              <w:rPr>
                <w:noProof/>
              </w:rPr>
              <w:fldChar w:fldCharType="separate"/>
            </w:r>
            <w:r>
              <w:rPr>
                <w:noProof/>
              </w:rPr>
              <w:t>10</w:t>
            </w:r>
            <w:r>
              <w:rPr>
                <w:noProof/>
              </w:rPr>
              <w:fldChar w:fldCharType="end"/>
            </w:r>
          </w:hyperlink>
        </w:p>
        <w:p w14:paraId="730B5ACA" w14:textId="77777777" w:rsidR="000560AD" w:rsidRDefault="000560AD">
          <w:pPr>
            <w:pStyle w:val="INNH1"/>
            <w:tabs>
              <w:tab w:val="right" w:leader="dot" w:pos="9628"/>
            </w:tabs>
            <w:rPr>
              <w:noProof/>
            </w:rPr>
          </w:pPr>
          <w:hyperlink w:anchor="_Toc230851238" w:history="1">
            <w:r w:rsidRPr="00CE4D39">
              <w:rPr>
                <w:rStyle w:val="Hyperkobling"/>
                <w:noProof/>
              </w:rPr>
              <w:t>Visuell oversikt</w:t>
            </w:r>
            <w:r>
              <w:rPr>
                <w:noProof/>
              </w:rPr>
              <w:tab/>
            </w:r>
            <w:r>
              <w:rPr>
                <w:noProof/>
              </w:rPr>
              <w:fldChar w:fldCharType="begin"/>
            </w:r>
            <w:r>
              <w:rPr>
                <w:noProof/>
              </w:rPr>
              <w:instrText xml:space="preserve"> PAGEREF _Toc230851238 \h </w:instrText>
            </w:r>
            <w:r>
              <w:rPr>
                <w:noProof/>
              </w:rPr>
            </w:r>
            <w:r>
              <w:rPr>
                <w:noProof/>
              </w:rPr>
              <w:fldChar w:fldCharType="separate"/>
            </w:r>
            <w:r>
              <w:rPr>
                <w:noProof/>
              </w:rPr>
              <w:t>11</w:t>
            </w:r>
            <w:r>
              <w:rPr>
                <w:noProof/>
              </w:rPr>
              <w:fldChar w:fldCharType="end"/>
            </w:r>
          </w:hyperlink>
        </w:p>
        <w:p w14:paraId="15A6DBB7" w14:textId="77777777" w:rsidR="000560AD" w:rsidRDefault="000560AD">
          <w:pPr>
            <w:pStyle w:val="INNH2"/>
            <w:tabs>
              <w:tab w:val="right" w:leader="dot" w:pos="9628"/>
            </w:tabs>
            <w:rPr>
              <w:noProof/>
            </w:rPr>
          </w:pPr>
          <w:hyperlink w:anchor="_Toc230851239" w:history="1">
            <w:r w:rsidRPr="00CE4D39">
              <w:rPr>
                <w:rStyle w:val="Hyperkobling"/>
                <w:noProof/>
              </w:rPr>
              <w:t>Prioriteringsmatrise — viktighet og kompleksitet</w:t>
            </w:r>
            <w:r>
              <w:rPr>
                <w:noProof/>
              </w:rPr>
              <w:tab/>
            </w:r>
            <w:r>
              <w:rPr>
                <w:noProof/>
              </w:rPr>
              <w:fldChar w:fldCharType="begin"/>
            </w:r>
            <w:r>
              <w:rPr>
                <w:noProof/>
              </w:rPr>
              <w:instrText xml:space="preserve"> PAGEREF _Toc230851239 \h </w:instrText>
            </w:r>
            <w:r>
              <w:rPr>
                <w:noProof/>
              </w:rPr>
            </w:r>
            <w:r>
              <w:rPr>
                <w:noProof/>
              </w:rPr>
              <w:fldChar w:fldCharType="separate"/>
            </w:r>
            <w:r>
              <w:rPr>
                <w:noProof/>
              </w:rPr>
              <w:t>11</w:t>
            </w:r>
            <w:r>
              <w:rPr>
                <w:noProof/>
              </w:rPr>
              <w:fldChar w:fldCharType="end"/>
            </w:r>
          </w:hyperlink>
        </w:p>
        <w:p w14:paraId="3D47B759" w14:textId="77777777" w:rsidR="000560AD" w:rsidRDefault="000560AD">
          <w:pPr>
            <w:pStyle w:val="INNH2"/>
            <w:tabs>
              <w:tab w:val="right" w:leader="dot" w:pos="9628"/>
            </w:tabs>
            <w:rPr>
              <w:noProof/>
            </w:rPr>
          </w:pPr>
          <w:hyperlink w:anchor="_Toc230851240" w:history="1">
            <w:r w:rsidRPr="00CE4D39">
              <w:rPr>
                <w:rStyle w:val="Hyperkobling"/>
                <w:noProof/>
              </w:rPr>
              <w:t>Avhengighetsgraf — hvordan tiltakene henger sammen</w:t>
            </w:r>
            <w:r>
              <w:rPr>
                <w:noProof/>
              </w:rPr>
              <w:tab/>
            </w:r>
            <w:r>
              <w:rPr>
                <w:noProof/>
              </w:rPr>
              <w:fldChar w:fldCharType="begin"/>
            </w:r>
            <w:r>
              <w:rPr>
                <w:noProof/>
              </w:rPr>
              <w:instrText xml:space="preserve"> PAGEREF _Toc230851240 \h </w:instrText>
            </w:r>
            <w:r>
              <w:rPr>
                <w:noProof/>
              </w:rPr>
            </w:r>
            <w:r>
              <w:rPr>
                <w:noProof/>
              </w:rPr>
              <w:fldChar w:fldCharType="separate"/>
            </w:r>
            <w:r>
              <w:rPr>
                <w:noProof/>
              </w:rPr>
              <w:t>11</w:t>
            </w:r>
            <w:r>
              <w:rPr>
                <w:noProof/>
              </w:rPr>
              <w:fldChar w:fldCharType="end"/>
            </w:r>
          </w:hyperlink>
        </w:p>
        <w:p w14:paraId="0351B032" w14:textId="77777777" w:rsidR="000560AD" w:rsidRDefault="000560AD">
          <w:pPr>
            <w:pStyle w:val="INNH2"/>
            <w:tabs>
              <w:tab w:val="right" w:leader="dot" w:pos="9628"/>
            </w:tabs>
            <w:rPr>
              <w:noProof/>
            </w:rPr>
          </w:pPr>
          <w:hyperlink w:anchor="_Toc230851241" w:history="1">
            <w:r w:rsidRPr="00CE4D39">
              <w:rPr>
                <w:rStyle w:val="Hyperkobling"/>
                <w:noProof/>
              </w:rPr>
              <w:t>Tidslinje for første pilotår</w:t>
            </w:r>
            <w:r>
              <w:rPr>
                <w:noProof/>
              </w:rPr>
              <w:tab/>
            </w:r>
            <w:r>
              <w:rPr>
                <w:noProof/>
              </w:rPr>
              <w:fldChar w:fldCharType="begin"/>
            </w:r>
            <w:r>
              <w:rPr>
                <w:noProof/>
              </w:rPr>
              <w:instrText xml:space="preserve"> PAGEREF _Toc230851241 \h </w:instrText>
            </w:r>
            <w:r>
              <w:rPr>
                <w:noProof/>
              </w:rPr>
            </w:r>
            <w:r>
              <w:rPr>
                <w:noProof/>
              </w:rPr>
              <w:fldChar w:fldCharType="separate"/>
            </w:r>
            <w:r>
              <w:rPr>
                <w:noProof/>
              </w:rPr>
              <w:t>12</w:t>
            </w:r>
            <w:r>
              <w:rPr>
                <w:noProof/>
              </w:rPr>
              <w:fldChar w:fldCharType="end"/>
            </w:r>
          </w:hyperlink>
        </w:p>
        <w:p w14:paraId="6FE11FFD" w14:textId="77777777" w:rsidR="000560AD" w:rsidRDefault="000560AD">
          <w:pPr>
            <w:pStyle w:val="INNH2"/>
            <w:tabs>
              <w:tab w:val="right" w:leader="dot" w:pos="9628"/>
            </w:tabs>
            <w:rPr>
              <w:noProof/>
            </w:rPr>
          </w:pPr>
          <w:hyperlink w:anchor="_Toc230851242" w:history="1">
            <w:r w:rsidRPr="00CE4D39">
              <w:rPr>
                <w:rStyle w:val="Hyperkobling"/>
                <w:noProof/>
              </w:rPr>
              <w:t>Risiko-tiltak-matrise — KRB 2025</w:t>
            </w:r>
            <w:r>
              <w:rPr>
                <w:noProof/>
              </w:rPr>
              <w:tab/>
            </w:r>
            <w:r>
              <w:rPr>
                <w:noProof/>
              </w:rPr>
              <w:fldChar w:fldCharType="begin"/>
            </w:r>
            <w:r>
              <w:rPr>
                <w:noProof/>
              </w:rPr>
              <w:instrText xml:space="preserve"> PAGEREF _Toc230851242 \h </w:instrText>
            </w:r>
            <w:r>
              <w:rPr>
                <w:noProof/>
              </w:rPr>
            </w:r>
            <w:r>
              <w:rPr>
                <w:noProof/>
              </w:rPr>
              <w:fldChar w:fldCharType="separate"/>
            </w:r>
            <w:r>
              <w:rPr>
                <w:noProof/>
              </w:rPr>
              <w:t>13</w:t>
            </w:r>
            <w:r>
              <w:rPr>
                <w:noProof/>
              </w:rPr>
              <w:fldChar w:fldCharType="end"/>
            </w:r>
          </w:hyperlink>
        </w:p>
        <w:p w14:paraId="2A952519" w14:textId="77777777" w:rsidR="000560AD" w:rsidRDefault="000560AD">
          <w:pPr>
            <w:pStyle w:val="INNH1"/>
            <w:tabs>
              <w:tab w:val="right" w:leader="dot" w:pos="9628"/>
            </w:tabs>
            <w:rPr>
              <w:noProof/>
            </w:rPr>
          </w:pPr>
          <w:hyperlink w:anchor="_Toc230851243" w:history="1">
            <w:r w:rsidRPr="00CE4D39">
              <w:rPr>
                <w:rStyle w:val="Hyperkobling"/>
                <w:noProof/>
              </w:rPr>
              <w:t>De ti tiltakene</w:t>
            </w:r>
            <w:r>
              <w:rPr>
                <w:noProof/>
              </w:rPr>
              <w:tab/>
            </w:r>
            <w:r>
              <w:rPr>
                <w:noProof/>
              </w:rPr>
              <w:fldChar w:fldCharType="begin"/>
            </w:r>
            <w:r>
              <w:rPr>
                <w:noProof/>
              </w:rPr>
              <w:instrText xml:space="preserve"> PAGEREF _Toc230851243 \h </w:instrText>
            </w:r>
            <w:r>
              <w:rPr>
                <w:noProof/>
              </w:rPr>
            </w:r>
            <w:r>
              <w:rPr>
                <w:noProof/>
              </w:rPr>
              <w:fldChar w:fldCharType="separate"/>
            </w:r>
            <w:r>
              <w:rPr>
                <w:noProof/>
              </w:rPr>
              <w:t>14</w:t>
            </w:r>
            <w:r>
              <w:rPr>
                <w:noProof/>
              </w:rPr>
              <w:fldChar w:fldCharType="end"/>
            </w:r>
          </w:hyperlink>
        </w:p>
        <w:p w14:paraId="36BD0820" w14:textId="77777777" w:rsidR="000560AD" w:rsidRDefault="000560AD">
          <w:pPr>
            <w:pStyle w:val="INNH1"/>
            <w:tabs>
              <w:tab w:val="right" w:leader="dot" w:pos="9628"/>
            </w:tabs>
            <w:rPr>
              <w:noProof/>
            </w:rPr>
          </w:pPr>
          <w:hyperlink w:anchor="_Toc230851244" w:history="1">
            <w:r w:rsidRPr="00CE4D39">
              <w:rPr>
                <w:rStyle w:val="Hyperkobling"/>
                <w:noProof/>
              </w:rPr>
              <w:t>T1</w:t>
            </w:r>
            <w:r>
              <w:rPr>
                <w:noProof/>
              </w:rPr>
              <w:tab/>
            </w:r>
            <w:r>
              <w:rPr>
                <w:noProof/>
              </w:rPr>
              <w:fldChar w:fldCharType="begin"/>
            </w:r>
            <w:r>
              <w:rPr>
                <w:noProof/>
              </w:rPr>
              <w:instrText xml:space="preserve"> PAGEREF _Toc230851244 \h </w:instrText>
            </w:r>
            <w:r>
              <w:rPr>
                <w:noProof/>
              </w:rPr>
            </w:r>
            <w:r>
              <w:rPr>
                <w:noProof/>
              </w:rPr>
              <w:fldChar w:fldCharType="separate"/>
            </w:r>
            <w:r>
              <w:rPr>
                <w:noProof/>
              </w:rPr>
              <w:t>15</w:t>
            </w:r>
            <w:r>
              <w:rPr>
                <w:noProof/>
              </w:rPr>
              <w:fldChar w:fldCharType="end"/>
            </w:r>
          </w:hyperlink>
        </w:p>
        <w:p w14:paraId="0CED7783" w14:textId="77777777" w:rsidR="000560AD" w:rsidRDefault="000560AD">
          <w:pPr>
            <w:pStyle w:val="INNH2"/>
            <w:tabs>
              <w:tab w:val="right" w:leader="dot" w:pos="9628"/>
            </w:tabs>
            <w:rPr>
              <w:noProof/>
            </w:rPr>
          </w:pPr>
          <w:hyperlink w:anchor="_Toc230851245" w:history="1">
            <w:r w:rsidRPr="00CE4D39">
              <w:rPr>
                <w:rStyle w:val="Hyperkobling"/>
                <w:noProof/>
              </w:rPr>
              <w:t>Formål</w:t>
            </w:r>
            <w:r>
              <w:rPr>
                <w:noProof/>
              </w:rPr>
              <w:tab/>
            </w:r>
            <w:r>
              <w:rPr>
                <w:noProof/>
              </w:rPr>
              <w:fldChar w:fldCharType="begin"/>
            </w:r>
            <w:r>
              <w:rPr>
                <w:noProof/>
              </w:rPr>
              <w:instrText xml:space="preserve"> PAGEREF _Toc230851245 \h </w:instrText>
            </w:r>
            <w:r>
              <w:rPr>
                <w:noProof/>
              </w:rPr>
            </w:r>
            <w:r>
              <w:rPr>
                <w:noProof/>
              </w:rPr>
              <w:fldChar w:fldCharType="separate"/>
            </w:r>
            <w:r>
              <w:rPr>
                <w:noProof/>
              </w:rPr>
              <w:t>15</w:t>
            </w:r>
            <w:r>
              <w:rPr>
                <w:noProof/>
              </w:rPr>
              <w:fldChar w:fldCharType="end"/>
            </w:r>
          </w:hyperlink>
        </w:p>
        <w:p w14:paraId="0D0EA5CC" w14:textId="77777777" w:rsidR="000560AD" w:rsidRDefault="000560AD">
          <w:pPr>
            <w:pStyle w:val="INNH2"/>
            <w:tabs>
              <w:tab w:val="right" w:leader="dot" w:pos="9628"/>
            </w:tabs>
            <w:rPr>
              <w:noProof/>
            </w:rPr>
          </w:pPr>
          <w:hyperlink w:anchor="_Toc230851246" w:history="1">
            <w:r w:rsidRPr="00CE4D39">
              <w:rPr>
                <w:rStyle w:val="Hyperkobling"/>
                <w:noProof/>
              </w:rPr>
              <w:t>Problemet møteplassen løser</w:t>
            </w:r>
            <w:r>
              <w:rPr>
                <w:noProof/>
              </w:rPr>
              <w:tab/>
            </w:r>
            <w:r>
              <w:rPr>
                <w:noProof/>
              </w:rPr>
              <w:fldChar w:fldCharType="begin"/>
            </w:r>
            <w:r>
              <w:rPr>
                <w:noProof/>
              </w:rPr>
              <w:instrText xml:space="preserve"> PAGEREF _Toc230851246 \h </w:instrText>
            </w:r>
            <w:r>
              <w:rPr>
                <w:noProof/>
              </w:rPr>
            </w:r>
            <w:r>
              <w:rPr>
                <w:noProof/>
              </w:rPr>
              <w:fldChar w:fldCharType="separate"/>
            </w:r>
            <w:r>
              <w:rPr>
                <w:noProof/>
              </w:rPr>
              <w:t>15</w:t>
            </w:r>
            <w:r>
              <w:rPr>
                <w:noProof/>
              </w:rPr>
              <w:fldChar w:fldCharType="end"/>
            </w:r>
          </w:hyperlink>
        </w:p>
        <w:p w14:paraId="05FB4859" w14:textId="77777777" w:rsidR="000560AD" w:rsidRDefault="000560AD">
          <w:pPr>
            <w:pStyle w:val="INNH2"/>
            <w:tabs>
              <w:tab w:val="right" w:leader="dot" w:pos="9628"/>
            </w:tabs>
            <w:rPr>
              <w:noProof/>
            </w:rPr>
          </w:pPr>
          <w:hyperlink w:anchor="_Toc230851247" w:history="1">
            <w:r w:rsidRPr="00CE4D39">
              <w:rPr>
                <w:rStyle w:val="Hyperkobling"/>
                <w:noProof/>
              </w:rPr>
              <w:t>Ambisjonsnivåer</w:t>
            </w:r>
            <w:r>
              <w:rPr>
                <w:noProof/>
              </w:rPr>
              <w:tab/>
            </w:r>
            <w:r>
              <w:rPr>
                <w:noProof/>
              </w:rPr>
              <w:fldChar w:fldCharType="begin"/>
            </w:r>
            <w:r>
              <w:rPr>
                <w:noProof/>
              </w:rPr>
              <w:instrText xml:space="preserve"> PAGEREF _Toc230851247 \h </w:instrText>
            </w:r>
            <w:r>
              <w:rPr>
                <w:noProof/>
              </w:rPr>
            </w:r>
            <w:r>
              <w:rPr>
                <w:noProof/>
              </w:rPr>
              <w:fldChar w:fldCharType="separate"/>
            </w:r>
            <w:r>
              <w:rPr>
                <w:noProof/>
              </w:rPr>
              <w:t>15</w:t>
            </w:r>
            <w:r>
              <w:rPr>
                <w:noProof/>
              </w:rPr>
              <w:fldChar w:fldCharType="end"/>
            </w:r>
          </w:hyperlink>
        </w:p>
        <w:p w14:paraId="14132B84" w14:textId="77777777" w:rsidR="000560AD" w:rsidRDefault="000560AD">
          <w:pPr>
            <w:pStyle w:val="INNH2"/>
            <w:tabs>
              <w:tab w:val="right" w:leader="dot" w:pos="9628"/>
            </w:tabs>
            <w:rPr>
              <w:noProof/>
            </w:rPr>
          </w:pPr>
          <w:hyperlink w:anchor="_Toc230851248" w:history="1">
            <w:r w:rsidRPr="00CE4D39">
              <w:rPr>
                <w:rStyle w:val="Hyperkobling"/>
                <w:noProof/>
              </w:rPr>
              <w:t>Utstyrsliste på Nivå 2–3</w:t>
            </w:r>
            <w:r>
              <w:rPr>
                <w:noProof/>
              </w:rPr>
              <w:tab/>
            </w:r>
            <w:r>
              <w:rPr>
                <w:noProof/>
              </w:rPr>
              <w:fldChar w:fldCharType="begin"/>
            </w:r>
            <w:r>
              <w:rPr>
                <w:noProof/>
              </w:rPr>
              <w:instrText xml:space="preserve"> PAGEREF _Toc230851248 \h </w:instrText>
            </w:r>
            <w:r>
              <w:rPr>
                <w:noProof/>
              </w:rPr>
            </w:r>
            <w:r>
              <w:rPr>
                <w:noProof/>
              </w:rPr>
              <w:fldChar w:fldCharType="separate"/>
            </w:r>
            <w:r>
              <w:rPr>
                <w:noProof/>
              </w:rPr>
              <w:t>15</w:t>
            </w:r>
            <w:r>
              <w:rPr>
                <w:noProof/>
              </w:rPr>
              <w:fldChar w:fldCharType="end"/>
            </w:r>
          </w:hyperlink>
        </w:p>
        <w:p w14:paraId="3E792EBC" w14:textId="77777777" w:rsidR="000560AD" w:rsidRDefault="000560AD">
          <w:pPr>
            <w:pStyle w:val="INNH2"/>
            <w:tabs>
              <w:tab w:val="right" w:leader="dot" w:pos="9628"/>
            </w:tabs>
            <w:rPr>
              <w:noProof/>
            </w:rPr>
          </w:pPr>
          <w:hyperlink w:anchor="_Toc230851249" w:history="1">
            <w:r w:rsidRPr="00CE4D39">
              <w:rPr>
                <w:rStyle w:val="Hyperkobling"/>
                <w:noProof/>
              </w:rPr>
              <w:t>Nøkkeltilgang</w:t>
            </w:r>
            <w:r>
              <w:rPr>
                <w:noProof/>
              </w:rPr>
              <w:tab/>
            </w:r>
            <w:r>
              <w:rPr>
                <w:noProof/>
              </w:rPr>
              <w:fldChar w:fldCharType="begin"/>
            </w:r>
            <w:r>
              <w:rPr>
                <w:noProof/>
              </w:rPr>
              <w:instrText xml:space="preserve"> PAGEREF _Toc230851249 \h </w:instrText>
            </w:r>
            <w:r>
              <w:rPr>
                <w:noProof/>
              </w:rPr>
            </w:r>
            <w:r>
              <w:rPr>
                <w:noProof/>
              </w:rPr>
              <w:fldChar w:fldCharType="separate"/>
            </w:r>
            <w:r>
              <w:rPr>
                <w:noProof/>
              </w:rPr>
              <w:t>16</w:t>
            </w:r>
            <w:r>
              <w:rPr>
                <w:noProof/>
              </w:rPr>
              <w:fldChar w:fldCharType="end"/>
            </w:r>
          </w:hyperlink>
        </w:p>
        <w:p w14:paraId="4A02BC96" w14:textId="77777777" w:rsidR="000560AD" w:rsidRDefault="000560AD">
          <w:pPr>
            <w:pStyle w:val="INNH2"/>
            <w:tabs>
              <w:tab w:val="right" w:leader="dot" w:pos="9628"/>
            </w:tabs>
            <w:rPr>
              <w:noProof/>
            </w:rPr>
          </w:pPr>
          <w:hyperlink w:anchor="_Toc230851250" w:history="1">
            <w:r w:rsidRPr="00CE4D39">
              <w:rPr>
                <w:rStyle w:val="Hyperkobling"/>
                <w:noProof/>
              </w:rPr>
              <w:t>Nødkommunikasjon når digitalt nett er nede</w:t>
            </w:r>
            <w:r>
              <w:rPr>
                <w:noProof/>
              </w:rPr>
              <w:tab/>
            </w:r>
            <w:r>
              <w:rPr>
                <w:noProof/>
              </w:rPr>
              <w:fldChar w:fldCharType="begin"/>
            </w:r>
            <w:r>
              <w:rPr>
                <w:noProof/>
              </w:rPr>
              <w:instrText xml:space="preserve"> PAGEREF _Toc230851250 \h </w:instrText>
            </w:r>
            <w:r>
              <w:rPr>
                <w:noProof/>
              </w:rPr>
            </w:r>
            <w:r>
              <w:rPr>
                <w:noProof/>
              </w:rPr>
              <w:fldChar w:fldCharType="separate"/>
            </w:r>
            <w:r>
              <w:rPr>
                <w:noProof/>
              </w:rPr>
              <w:t>16</w:t>
            </w:r>
            <w:r>
              <w:rPr>
                <w:noProof/>
              </w:rPr>
              <w:fldChar w:fldCharType="end"/>
            </w:r>
          </w:hyperlink>
        </w:p>
        <w:p w14:paraId="66099B9C" w14:textId="77777777" w:rsidR="000560AD" w:rsidRDefault="000560AD">
          <w:pPr>
            <w:pStyle w:val="INNH1"/>
            <w:tabs>
              <w:tab w:val="right" w:leader="dot" w:pos="9628"/>
            </w:tabs>
            <w:rPr>
              <w:noProof/>
            </w:rPr>
          </w:pPr>
          <w:hyperlink w:anchor="_Toc230851251" w:history="1">
            <w:r w:rsidRPr="00CE4D39">
              <w:rPr>
                <w:rStyle w:val="Hyperkobling"/>
                <w:noProof/>
              </w:rPr>
              <w:t>T2</w:t>
            </w:r>
            <w:r>
              <w:rPr>
                <w:noProof/>
              </w:rPr>
              <w:tab/>
            </w:r>
            <w:r>
              <w:rPr>
                <w:noProof/>
              </w:rPr>
              <w:fldChar w:fldCharType="begin"/>
            </w:r>
            <w:r>
              <w:rPr>
                <w:noProof/>
              </w:rPr>
              <w:instrText xml:space="preserve"> PAGEREF _Toc230851251 \h </w:instrText>
            </w:r>
            <w:r>
              <w:rPr>
                <w:noProof/>
              </w:rPr>
            </w:r>
            <w:r>
              <w:rPr>
                <w:noProof/>
              </w:rPr>
              <w:fldChar w:fldCharType="separate"/>
            </w:r>
            <w:r>
              <w:rPr>
                <w:noProof/>
              </w:rPr>
              <w:t>17</w:t>
            </w:r>
            <w:r>
              <w:rPr>
                <w:noProof/>
              </w:rPr>
              <w:fldChar w:fldCharType="end"/>
            </w:r>
          </w:hyperlink>
        </w:p>
        <w:p w14:paraId="19A396B3" w14:textId="77777777" w:rsidR="000560AD" w:rsidRDefault="000560AD">
          <w:pPr>
            <w:pStyle w:val="INNH2"/>
            <w:tabs>
              <w:tab w:val="right" w:leader="dot" w:pos="9628"/>
            </w:tabs>
            <w:rPr>
              <w:noProof/>
            </w:rPr>
          </w:pPr>
          <w:hyperlink w:anchor="_Toc230851252" w:history="1">
            <w:r w:rsidRPr="00CE4D39">
              <w:rPr>
                <w:rStyle w:val="Hyperkobling"/>
                <w:noProof/>
              </w:rPr>
              <w:t>Formål</w:t>
            </w:r>
            <w:r>
              <w:rPr>
                <w:noProof/>
              </w:rPr>
              <w:tab/>
            </w:r>
            <w:r>
              <w:rPr>
                <w:noProof/>
              </w:rPr>
              <w:fldChar w:fldCharType="begin"/>
            </w:r>
            <w:r>
              <w:rPr>
                <w:noProof/>
              </w:rPr>
              <w:instrText xml:space="preserve"> PAGEREF _Toc230851252 \h </w:instrText>
            </w:r>
            <w:r>
              <w:rPr>
                <w:noProof/>
              </w:rPr>
            </w:r>
            <w:r>
              <w:rPr>
                <w:noProof/>
              </w:rPr>
              <w:fldChar w:fldCharType="separate"/>
            </w:r>
            <w:r>
              <w:rPr>
                <w:noProof/>
              </w:rPr>
              <w:t>17</w:t>
            </w:r>
            <w:r>
              <w:rPr>
                <w:noProof/>
              </w:rPr>
              <w:fldChar w:fldCharType="end"/>
            </w:r>
          </w:hyperlink>
        </w:p>
        <w:p w14:paraId="33D92180" w14:textId="77777777" w:rsidR="000560AD" w:rsidRDefault="000560AD">
          <w:pPr>
            <w:pStyle w:val="INNH2"/>
            <w:tabs>
              <w:tab w:val="right" w:leader="dot" w:pos="9628"/>
            </w:tabs>
            <w:rPr>
              <w:noProof/>
            </w:rPr>
          </w:pPr>
          <w:hyperlink w:anchor="_Toc230851253" w:history="1">
            <w:r w:rsidRPr="00CE4D39">
              <w:rPr>
                <w:rStyle w:val="Hyperkobling"/>
                <w:noProof/>
              </w:rPr>
              <w:t>Hva som skiller beredskapsfrivillige fra ordinære frivillige</w:t>
            </w:r>
            <w:r>
              <w:rPr>
                <w:noProof/>
              </w:rPr>
              <w:tab/>
            </w:r>
            <w:r>
              <w:rPr>
                <w:noProof/>
              </w:rPr>
              <w:fldChar w:fldCharType="begin"/>
            </w:r>
            <w:r>
              <w:rPr>
                <w:noProof/>
              </w:rPr>
              <w:instrText xml:space="preserve"> PAGEREF _Toc230851253 \h </w:instrText>
            </w:r>
            <w:r>
              <w:rPr>
                <w:noProof/>
              </w:rPr>
            </w:r>
            <w:r>
              <w:rPr>
                <w:noProof/>
              </w:rPr>
              <w:fldChar w:fldCharType="separate"/>
            </w:r>
            <w:r>
              <w:rPr>
                <w:noProof/>
              </w:rPr>
              <w:t>17</w:t>
            </w:r>
            <w:r>
              <w:rPr>
                <w:noProof/>
              </w:rPr>
              <w:fldChar w:fldCharType="end"/>
            </w:r>
          </w:hyperlink>
        </w:p>
        <w:p w14:paraId="2BE7087D" w14:textId="77777777" w:rsidR="000560AD" w:rsidRDefault="000560AD">
          <w:pPr>
            <w:pStyle w:val="INNH2"/>
            <w:tabs>
              <w:tab w:val="right" w:leader="dot" w:pos="9628"/>
            </w:tabs>
            <w:rPr>
              <w:noProof/>
            </w:rPr>
          </w:pPr>
          <w:hyperlink w:anchor="_Toc230851254" w:history="1">
            <w:r w:rsidRPr="00CE4D39">
              <w:rPr>
                <w:rStyle w:val="Hyperkobling"/>
                <w:noProof/>
              </w:rPr>
              <w:t>Hvem er uaktuelle, og hvem er ideelle</w:t>
            </w:r>
            <w:r>
              <w:rPr>
                <w:noProof/>
              </w:rPr>
              <w:tab/>
            </w:r>
            <w:r>
              <w:rPr>
                <w:noProof/>
              </w:rPr>
              <w:fldChar w:fldCharType="begin"/>
            </w:r>
            <w:r>
              <w:rPr>
                <w:noProof/>
              </w:rPr>
              <w:instrText xml:space="preserve"> PAGEREF _Toc230851254 \h </w:instrText>
            </w:r>
            <w:r>
              <w:rPr>
                <w:noProof/>
              </w:rPr>
            </w:r>
            <w:r>
              <w:rPr>
                <w:noProof/>
              </w:rPr>
              <w:fldChar w:fldCharType="separate"/>
            </w:r>
            <w:r>
              <w:rPr>
                <w:noProof/>
              </w:rPr>
              <w:t>17</w:t>
            </w:r>
            <w:r>
              <w:rPr>
                <w:noProof/>
              </w:rPr>
              <w:fldChar w:fldCharType="end"/>
            </w:r>
          </w:hyperlink>
        </w:p>
        <w:p w14:paraId="593D66D8" w14:textId="77777777" w:rsidR="000560AD" w:rsidRDefault="000560AD">
          <w:pPr>
            <w:pStyle w:val="INNH2"/>
            <w:tabs>
              <w:tab w:val="right" w:leader="dot" w:pos="9628"/>
            </w:tabs>
            <w:rPr>
              <w:noProof/>
            </w:rPr>
          </w:pPr>
          <w:hyperlink w:anchor="_Toc230851255" w:history="1">
            <w:r w:rsidRPr="00CE4D39">
              <w:rPr>
                <w:rStyle w:val="Hyperkobling"/>
                <w:noProof/>
              </w:rPr>
              <w:t>Korps-størrelse</w:t>
            </w:r>
            <w:r>
              <w:rPr>
                <w:noProof/>
              </w:rPr>
              <w:tab/>
            </w:r>
            <w:r>
              <w:rPr>
                <w:noProof/>
              </w:rPr>
              <w:fldChar w:fldCharType="begin"/>
            </w:r>
            <w:r>
              <w:rPr>
                <w:noProof/>
              </w:rPr>
              <w:instrText xml:space="preserve"> PAGEREF _Toc230851255 \h </w:instrText>
            </w:r>
            <w:r>
              <w:rPr>
                <w:noProof/>
              </w:rPr>
            </w:r>
            <w:r>
              <w:rPr>
                <w:noProof/>
              </w:rPr>
              <w:fldChar w:fldCharType="separate"/>
            </w:r>
            <w:r>
              <w:rPr>
                <w:noProof/>
              </w:rPr>
              <w:t>17</w:t>
            </w:r>
            <w:r>
              <w:rPr>
                <w:noProof/>
              </w:rPr>
              <w:fldChar w:fldCharType="end"/>
            </w:r>
          </w:hyperlink>
        </w:p>
        <w:p w14:paraId="239F5898" w14:textId="77777777" w:rsidR="000560AD" w:rsidRDefault="000560AD">
          <w:pPr>
            <w:pStyle w:val="INNH2"/>
            <w:tabs>
              <w:tab w:val="right" w:leader="dot" w:pos="9628"/>
            </w:tabs>
            <w:rPr>
              <w:noProof/>
            </w:rPr>
          </w:pPr>
          <w:hyperlink w:anchor="_Toc230851256" w:history="1">
            <w:r w:rsidRPr="00CE4D39">
              <w:rPr>
                <w:rStyle w:val="Hyperkobling"/>
                <w:noProof/>
              </w:rPr>
              <w:t>Opplæring</w:t>
            </w:r>
            <w:r>
              <w:rPr>
                <w:noProof/>
              </w:rPr>
              <w:tab/>
            </w:r>
            <w:r>
              <w:rPr>
                <w:noProof/>
              </w:rPr>
              <w:fldChar w:fldCharType="begin"/>
            </w:r>
            <w:r>
              <w:rPr>
                <w:noProof/>
              </w:rPr>
              <w:instrText xml:space="preserve"> PAGEREF _Toc230851256 \h </w:instrText>
            </w:r>
            <w:r>
              <w:rPr>
                <w:noProof/>
              </w:rPr>
            </w:r>
            <w:r>
              <w:rPr>
                <w:noProof/>
              </w:rPr>
              <w:fldChar w:fldCharType="separate"/>
            </w:r>
            <w:r>
              <w:rPr>
                <w:noProof/>
              </w:rPr>
              <w:t>18</w:t>
            </w:r>
            <w:r>
              <w:rPr>
                <w:noProof/>
              </w:rPr>
              <w:fldChar w:fldCharType="end"/>
            </w:r>
          </w:hyperlink>
        </w:p>
        <w:p w14:paraId="331676D1" w14:textId="77777777" w:rsidR="000560AD" w:rsidRDefault="000560AD">
          <w:pPr>
            <w:pStyle w:val="INNH2"/>
            <w:tabs>
              <w:tab w:val="right" w:leader="dot" w:pos="9628"/>
            </w:tabs>
            <w:rPr>
              <w:noProof/>
            </w:rPr>
          </w:pPr>
          <w:hyperlink w:anchor="_Toc230851257" w:history="1">
            <w:r w:rsidRPr="00CE4D39">
              <w:rPr>
                <w:rStyle w:val="Hyperkobling"/>
                <w:noProof/>
              </w:rPr>
              <w:t>Opplæringspartnere</w:t>
            </w:r>
            <w:r>
              <w:rPr>
                <w:noProof/>
              </w:rPr>
              <w:tab/>
            </w:r>
            <w:r>
              <w:rPr>
                <w:noProof/>
              </w:rPr>
              <w:fldChar w:fldCharType="begin"/>
            </w:r>
            <w:r>
              <w:rPr>
                <w:noProof/>
              </w:rPr>
              <w:instrText xml:space="preserve"> PAGEREF _Toc230851257 \h </w:instrText>
            </w:r>
            <w:r>
              <w:rPr>
                <w:noProof/>
              </w:rPr>
            </w:r>
            <w:r>
              <w:rPr>
                <w:noProof/>
              </w:rPr>
              <w:fldChar w:fldCharType="separate"/>
            </w:r>
            <w:r>
              <w:rPr>
                <w:noProof/>
              </w:rPr>
              <w:t>18</w:t>
            </w:r>
            <w:r>
              <w:rPr>
                <w:noProof/>
              </w:rPr>
              <w:fldChar w:fldCharType="end"/>
            </w:r>
          </w:hyperlink>
        </w:p>
        <w:p w14:paraId="7FD90138" w14:textId="77777777" w:rsidR="000560AD" w:rsidRDefault="000560AD">
          <w:pPr>
            <w:pStyle w:val="INNH2"/>
            <w:tabs>
              <w:tab w:val="right" w:leader="dot" w:pos="9628"/>
            </w:tabs>
            <w:rPr>
              <w:noProof/>
            </w:rPr>
          </w:pPr>
          <w:hyperlink w:anchor="_Toc230851258" w:history="1">
            <w:r w:rsidRPr="00CE4D39">
              <w:rPr>
                <w:rStyle w:val="Hyperkobling"/>
                <w:noProof/>
              </w:rPr>
              <w:t>Aktivering</w:t>
            </w:r>
            <w:r>
              <w:rPr>
                <w:noProof/>
              </w:rPr>
              <w:tab/>
            </w:r>
            <w:r>
              <w:rPr>
                <w:noProof/>
              </w:rPr>
              <w:fldChar w:fldCharType="begin"/>
            </w:r>
            <w:r>
              <w:rPr>
                <w:noProof/>
              </w:rPr>
              <w:instrText xml:space="preserve"> PAGEREF _Toc230851258 \h </w:instrText>
            </w:r>
            <w:r>
              <w:rPr>
                <w:noProof/>
              </w:rPr>
            </w:r>
            <w:r>
              <w:rPr>
                <w:noProof/>
              </w:rPr>
              <w:fldChar w:fldCharType="separate"/>
            </w:r>
            <w:r>
              <w:rPr>
                <w:noProof/>
              </w:rPr>
              <w:t>18</w:t>
            </w:r>
            <w:r>
              <w:rPr>
                <w:noProof/>
              </w:rPr>
              <w:fldChar w:fldCharType="end"/>
            </w:r>
          </w:hyperlink>
        </w:p>
        <w:p w14:paraId="4310C49E" w14:textId="77777777" w:rsidR="000560AD" w:rsidRDefault="000560AD">
          <w:pPr>
            <w:pStyle w:val="INNH1"/>
            <w:tabs>
              <w:tab w:val="right" w:leader="dot" w:pos="9628"/>
            </w:tabs>
            <w:rPr>
              <w:noProof/>
            </w:rPr>
          </w:pPr>
          <w:hyperlink w:anchor="_Toc230851259" w:history="1">
            <w:r w:rsidRPr="00CE4D39">
              <w:rPr>
                <w:rStyle w:val="Hyperkobling"/>
                <w:noProof/>
              </w:rPr>
              <w:t>T3</w:t>
            </w:r>
            <w:r>
              <w:rPr>
                <w:noProof/>
              </w:rPr>
              <w:tab/>
            </w:r>
            <w:r>
              <w:rPr>
                <w:noProof/>
              </w:rPr>
              <w:fldChar w:fldCharType="begin"/>
            </w:r>
            <w:r>
              <w:rPr>
                <w:noProof/>
              </w:rPr>
              <w:instrText xml:space="preserve"> PAGEREF _Toc230851259 \h </w:instrText>
            </w:r>
            <w:r>
              <w:rPr>
                <w:noProof/>
              </w:rPr>
            </w:r>
            <w:r>
              <w:rPr>
                <w:noProof/>
              </w:rPr>
              <w:fldChar w:fldCharType="separate"/>
            </w:r>
            <w:r>
              <w:rPr>
                <w:noProof/>
              </w:rPr>
              <w:t>20</w:t>
            </w:r>
            <w:r>
              <w:rPr>
                <w:noProof/>
              </w:rPr>
              <w:fldChar w:fldCharType="end"/>
            </w:r>
          </w:hyperlink>
        </w:p>
        <w:p w14:paraId="7553C43A" w14:textId="77777777" w:rsidR="000560AD" w:rsidRDefault="000560AD">
          <w:pPr>
            <w:pStyle w:val="INNH2"/>
            <w:tabs>
              <w:tab w:val="right" w:leader="dot" w:pos="9628"/>
            </w:tabs>
            <w:rPr>
              <w:noProof/>
            </w:rPr>
          </w:pPr>
          <w:hyperlink w:anchor="_Toc230851260" w:history="1">
            <w:r w:rsidRPr="00CE4D39">
              <w:rPr>
                <w:rStyle w:val="Hyperkobling"/>
                <w:noProof/>
              </w:rPr>
              <w:t>Formål</w:t>
            </w:r>
            <w:r>
              <w:rPr>
                <w:noProof/>
              </w:rPr>
              <w:tab/>
            </w:r>
            <w:r>
              <w:rPr>
                <w:noProof/>
              </w:rPr>
              <w:fldChar w:fldCharType="begin"/>
            </w:r>
            <w:r>
              <w:rPr>
                <w:noProof/>
              </w:rPr>
              <w:instrText xml:space="preserve"> PAGEREF _Toc230851260 \h </w:instrText>
            </w:r>
            <w:r>
              <w:rPr>
                <w:noProof/>
              </w:rPr>
            </w:r>
            <w:r>
              <w:rPr>
                <w:noProof/>
              </w:rPr>
              <w:fldChar w:fldCharType="separate"/>
            </w:r>
            <w:r>
              <w:rPr>
                <w:noProof/>
              </w:rPr>
              <w:t>20</w:t>
            </w:r>
            <w:r>
              <w:rPr>
                <w:noProof/>
              </w:rPr>
              <w:fldChar w:fldCharType="end"/>
            </w:r>
          </w:hyperlink>
        </w:p>
        <w:p w14:paraId="299BD551" w14:textId="77777777" w:rsidR="000560AD" w:rsidRDefault="000560AD">
          <w:pPr>
            <w:pStyle w:val="INNH2"/>
            <w:tabs>
              <w:tab w:val="right" w:leader="dot" w:pos="9628"/>
            </w:tabs>
            <w:rPr>
              <w:noProof/>
            </w:rPr>
          </w:pPr>
          <w:hyperlink w:anchor="_Toc230851261" w:history="1">
            <w:r w:rsidRPr="00CE4D39">
              <w:rPr>
                <w:rStyle w:val="Hyperkobling"/>
                <w:noProof/>
              </w:rPr>
              <w:t>Hva registeret inneholder</w:t>
            </w:r>
            <w:r>
              <w:rPr>
                <w:noProof/>
              </w:rPr>
              <w:tab/>
            </w:r>
            <w:r>
              <w:rPr>
                <w:noProof/>
              </w:rPr>
              <w:fldChar w:fldCharType="begin"/>
            </w:r>
            <w:r>
              <w:rPr>
                <w:noProof/>
              </w:rPr>
              <w:instrText xml:space="preserve"> PAGEREF _Toc230851261 \h </w:instrText>
            </w:r>
            <w:r>
              <w:rPr>
                <w:noProof/>
              </w:rPr>
            </w:r>
            <w:r>
              <w:rPr>
                <w:noProof/>
              </w:rPr>
              <w:fldChar w:fldCharType="separate"/>
            </w:r>
            <w:r>
              <w:rPr>
                <w:noProof/>
              </w:rPr>
              <w:t>20</w:t>
            </w:r>
            <w:r>
              <w:rPr>
                <w:noProof/>
              </w:rPr>
              <w:fldChar w:fldCharType="end"/>
            </w:r>
          </w:hyperlink>
        </w:p>
        <w:p w14:paraId="5A533BCC" w14:textId="77777777" w:rsidR="000560AD" w:rsidRDefault="000560AD">
          <w:pPr>
            <w:pStyle w:val="INNH2"/>
            <w:tabs>
              <w:tab w:val="right" w:leader="dot" w:pos="9628"/>
            </w:tabs>
            <w:rPr>
              <w:noProof/>
            </w:rPr>
          </w:pPr>
          <w:hyperlink w:anchor="_Toc230851262" w:history="1">
            <w:r w:rsidRPr="00CE4D39">
              <w:rPr>
                <w:rStyle w:val="Hyperkobling"/>
                <w:noProof/>
              </w:rPr>
              <w:t>Format — hybrid digital primær og papirsikkerhetskopi</w:t>
            </w:r>
            <w:r>
              <w:rPr>
                <w:noProof/>
              </w:rPr>
              <w:tab/>
            </w:r>
            <w:r>
              <w:rPr>
                <w:noProof/>
              </w:rPr>
              <w:fldChar w:fldCharType="begin"/>
            </w:r>
            <w:r>
              <w:rPr>
                <w:noProof/>
              </w:rPr>
              <w:instrText xml:space="preserve"> PAGEREF _Toc230851262 \h </w:instrText>
            </w:r>
            <w:r>
              <w:rPr>
                <w:noProof/>
              </w:rPr>
            </w:r>
            <w:r>
              <w:rPr>
                <w:noProof/>
              </w:rPr>
              <w:fldChar w:fldCharType="separate"/>
            </w:r>
            <w:r>
              <w:rPr>
                <w:noProof/>
              </w:rPr>
              <w:t>20</w:t>
            </w:r>
            <w:r>
              <w:rPr>
                <w:noProof/>
              </w:rPr>
              <w:fldChar w:fldCharType="end"/>
            </w:r>
          </w:hyperlink>
        </w:p>
        <w:p w14:paraId="4629E3DD" w14:textId="77777777" w:rsidR="000560AD" w:rsidRDefault="000560AD">
          <w:pPr>
            <w:pStyle w:val="INNH2"/>
            <w:tabs>
              <w:tab w:val="right" w:leader="dot" w:pos="9628"/>
            </w:tabs>
            <w:rPr>
              <w:noProof/>
            </w:rPr>
          </w:pPr>
          <w:hyperlink w:anchor="_Toc230851263" w:history="1">
            <w:r w:rsidRPr="00CE4D39">
              <w:rPr>
                <w:rStyle w:val="Hyperkobling"/>
                <w:noProof/>
              </w:rPr>
              <w:t>Prioritering i tre nivåer</w:t>
            </w:r>
            <w:r>
              <w:rPr>
                <w:noProof/>
              </w:rPr>
              <w:tab/>
            </w:r>
            <w:r>
              <w:rPr>
                <w:noProof/>
              </w:rPr>
              <w:fldChar w:fldCharType="begin"/>
            </w:r>
            <w:r>
              <w:rPr>
                <w:noProof/>
              </w:rPr>
              <w:instrText xml:space="preserve"> PAGEREF _Toc230851263 \h </w:instrText>
            </w:r>
            <w:r>
              <w:rPr>
                <w:noProof/>
              </w:rPr>
            </w:r>
            <w:r>
              <w:rPr>
                <w:noProof/>
              </w:rPr>
              <w:fldChar w:fldCharType="separate"/>
            </w:r>
            <w:r>
              <w:rPr>
                <w:noProof/>
              </w:rPr>
              <w:t>21</w:t>
            </w:r>
            <w:r>
              <w:rPr>
                <w:noProof/>
              </w:rPr>
              <w:fldChar w:fldCharType="end"/>
            </w:r>
          </w:hyperlink>
        </w:p>
        <w:p w14:paraId="50177E8F" w14:textId="77777777" w:rsidR="000560AD" w:rsidRDefault="000560AD">
          <w:pPr>
            <w:pStyle w:val="INNH2"/>
            <w:tabs>
              <w:tab w:val="right" w:leader="dot" w:pos="9628"/>
            </w:tabs>
            <w:rPr>
              <w:noProof/>
            </w:rPr>
          </w:pPr>
          <w:hyperlink w:anchor="_Toc230851264" w:history="1">
            <w:r w:rsidRPr="00CE4D39">
              <w:rPr>
                <w:rStyle w:val="Hyperkobling"/>
                <w:noProof/>
              </w:rPr>
              <w:t>To spor for registeret</w:t>
            </w:r>
            <w:r>
              <w:rPr>
                <w:noProof/>
              </w:rPr>
              <w:tab/>
            </w:r>
            <w:r>
              <w:rPr>
                <w:noProof/>
              </w:rPr>
              <w:fldChar w:fldCharType="begin"/>
            </w:r>
            <w:r>
              <w:rPr>
                <w:noProof/>
              </w:rPr>
              <w:instrText xml:space="preserve"> PAGEREF _Toc230851264 \h </w:instrText>
            </w:r>
            <w:r>
              <w:rPr>
                <w:noProof/>
              </w:rPr>
            </w:r>
            <w:r>
              <w:rPr>
                <w:noProof/>
              </w:rPr>
              <w:fldChar w:fldCharType="separate"/>
            </w:r>
            <w:r>
              <w:rPr>
                <w:noProof/>
              </w:rPr>
              <w:t>21</w:t>
            </w:r>
            <w:r>
              <w:rPr>
                <w:noProof/>
              </w:rPr>
              <w:fldChar w:fldCharType="end"/>
            </w:r>
          </w:hyperlink>
        </w:p>
        <w:p w14:paraId="305F15A8" w14:textId="77777777" w:rsidR="000560AD" w:rsidRDefault="000560AD">
          <w:pPr>
            <w:pStyle w:val="INNH2"/>
            <w:tabs>
              <w:tab w:val="right" w:leader="dot" w:pos="9628"/>
            </w:tabs>
            <w:rPr>
              <w:noProof/>
            </w:rPr>
          </w:pPr>
          <w:hyperlink w:anchor="_Toc230851265" w:history="1">
            <w:r w:rsidRPr="00CE4D39">
              <w:rPr>
                <w:rStyle w:val="Hyperkobling"/>
                <w:noProof/>
              </w:rPr>
              <w:t>GDPR — reell og opplevd barriere</w:t>
            </w:r>
            <w:r>
              <w:rPr>
                <w:noProof/>
              </w:rPr>
              <w:tab/>
            </w:r>
            <w:r>
              <w:rPr>
                <w:noProof/>
              </w:rPr>
              <w:fldChar w:fldCharType="begin"/>
            </w:r>
            <w:r>
              <w:rPr>
                <w:noProof/>
              </w:rPr>
              <w:instrText xml:space="preserve"> PAGEREF _Toc230851265 \h </w:instrText>
            </w:r>
            <w:r>
              <w:rPr>
                <w:noProof/>
              </w:rPr>
            </w:r>
            <w:r>
              <w:rPr>
                <w:noProof/>
              </w:rPr>
              <w:fldChar w:fldCharType="separate"/>
            </w:r>
            <w:r>
              <w:rPr>
                <w:noProof/>
              </w:rPr>
              <w:t>21</w:t>
            </w:r>
            <w:r>
              <w:rPr>
                <w:noProof/>
              </w:rPr>
              <w:fldChar w:fldCharType="end"/>
            </w:r>
          </w:hyperlink>
        </w:p>
        <w:p w14:paraId="4ACEA27A" w14:textId="77777777" w:rsidR="000560AD" w:rsidRDefault="000560AD">
          <w:pPr>
            <w:pStyle w:val="INNH1"/>
            <w:tabs>
              <w:tab w:val="right" w:leader="dot" w:pos="9628"/>
            </w:tabs>
            <w:rPr>
              <w:noProof/>
            </w:rPr>
          </w:pPr>
          <w:hyperlink w:anchor="_Toc230851266" w:history="1">
            <w:r w:rsidRPr="00CE4D39">
              <w:rPr>
                <w:rStyle w:val="Hyperkobling"/>
                <w:noProof/>
              </w:rPr>
              <w:t>T4</w:t>
            </w:r>
            <w:r>
              <w:rPr>
                <w:noProof/>
              </w:rPr>
              <w:tab/>
            </w:r>
            <w:r>
              <w:rPr>
                <w:noProof/>
              </w:rPr>
              <w:fldChar w:fldCharType="begin"/>
            </w:r>
            <w:r>
              <w:rPr>
                <w:noProof/>
              </w:rPr>
              <w:instrText xml:space="preserve"> PAGEREF _Toc230851266 \h </w:instrText>
            </w:r>
            <w:r>
              <w:rPr>
                <w:noProof/>
              </w:rPr>
            </w:r>
            <w:r>
              <w:rPr>
                <w:noProof/>
              </w:rPr>
              <w:fldChar w:fldCharType="separate"/>
            </w:r>
            <w:r>
              <w:rPr>
                <w:noProof/>
              </w:rPr>
              <w:t>23</w:t>
            </w:r>
            <w:r>
              <w:rPr>
                <w:noProof/>
              </w:rPr>
              <w:fldChar w:fldCharType="end"/>
            </w:r>
          </w:hyperlink>
        </w:p>
        <w:p w14:paraId="743BF0FE" w14:textId="77777777" w:rsidR="000560AD" w:rsidRDefault="000560AD">
          <w:pPr>
            <w:pStyle w:val="INNH2"/>
            <w:tabs>
              <w:tab w:val="right" w:leader="dot" w:pos="9628"/>
            </w:tabs>
            <w:rPr>
              <w:noProof/>
            </w:rPr>
          </w:pPr>
          <w:hyperlink w:anchor="_Toc230851267" w:history="1">
            <w:r w:rsidRPr="00CE4D39">
              <w:rPr>
                <w:rStyle w:val="Hyperkobling"/>
                <w:noProof/>
              </w:rPr>
              <w:t>Formål</w:t>
            </w:r>
            <w:r>
              <w:rPr>
                <w:noProof/>
              </w:rPr>
              <w:tab/>
            </w:r>
            <w:r>
              <w:rPr>
                <w:noProof/>
              </w:rPr>
              <w:fldChar w:fldCharType="begin"/>
            </w:r>
            <w:r>
              <w:rPr>
                <w:noProof/>
              </w:rPr>
              <w:instrText xml:space="preserve"> PAGEREF _Toc230851267 \h </w:instrText>
            </w:r>
            <w:r>
              <w:rPr>
                <w:noProof/>
              </w:rPr>
            </w:r>
            <w:r>
              <w:rPr>
                <w:noProof/>
              </w:rPr>
              <w:fldChar w:fldCharType="separate"/>
            </w:r>
            <w:r>
              <w:rPr>
                <w:noProof/>
              </w:rPr>
              <w:t>23</w:t>
            </w:r>
            <w:r>
              <w:rPr>
                <w:noProof/>
              </w:rPr>
              <w:fldChar w:fldCharType="end"/>
            </w:r>
          </w:hyperlink>
        </w:p>
        <w:p w14:paraId="3A9935D6" w14:textId="77777777" w:rsidR="000560AD" w:rsidRDefault="000560AD">
          <w:pPr>
            <w:pStyle w:val="INNH2"/>
            <w:tabs>
              <w:tab w:val="right" w:leader="dot" w:pos="9628"/>
            </w:tabs>
            <w:rPr>
              <w:noProof/>
            </w:rPr>
          </w:pPr>
          <w:hyperlink w:anchor="_Toc230851268" w:history="1">
            <w:r w:rsidRPr="00CE4D39">
              <w:rPr>
                <w:rStyle w:val="Hyperkobling"/>
                <w:noProof/>
              </w:rPr>
              <w:t>Kursinnhold — syv moduler</w:t>
            </w:r>
            <w:r>
              <w:rPr>
                <w:noProof/>
              </w:rPr>
              <w:tab/>
            </w:r>
            <w:r>
              <w:rPr>
                <w:noProof/>
              </w:rPr>
              <w:fldChar w:fldCharType="begin"/>
            </w:r>
            <w:r>
              <w:rPr>
                <w:noProof/>
              </w:rPr>
              <w:instrText xml:space="preserve"> PAGEREF _Toc230851268 \h </w:instrText>
            </w:r>
            <w:r>
              <w:rPr>
                <w:noProof/>
              </w:rPr>
            </w:r>
            <w:r>
              <w:rPr>
                <w:noProof/>
              </w:rPr>
              <w:fldChar w:fldCharType="separate"/>
            </w:r>
            <w:r>
              <w:rPr>
                <w:noProof/>
              </w:rPr>
              <w:t>23</w:t>
            </w:r>
            <w:r>
              <w:rPr>
                <w:noProof/>
              </w:rPr>
              <w:fldChar w:fldCharType="end"/>
            </w:r>
          </w:hyperlink>
        </w:p>
        <w:p w14:paraId="22B32C6F" w14:textId="77777777" w:rsidR="000560AD" w:rsidRDefault="000560AD">
          <w:pPr>
            <w:pStyle w:val="INNH2"/>
            <w:tabs>
              <w:tab w:val="right" w:leader="dot" w:pos="9628"/>
            </w:tabs>
            <w:rPr>
              <w:noProof/>
            </w:rPr>
          </w:pPr>
          <w:hyperlink w:anchor="_Toc230851269" w:history="1">
            <w:r w:rsidRPr="00CE4D39">
              <w:rPr>
                <w:rStyle w:val="Hyperkobling"/>
                <w:noProof/>
              </w:rPr>
              <w:t>Format</w:t>
            </w:r>
            <w:r>
              <w:rPr>
                <w:noProof/>
              </w:rPr>
              <w:tab/>
            </w:r>
            <w:r>
              <w:rPr>
                <w:noProof/>
              </w:rPr>
              <w:fldChar w:fldCharType="begin"/>
            </w:r>
            <w:r>
              <w:rPr>
                <w:noProof/>
              </w:rPr>
              <w:instrText xml:space="preserve"> PAGEREF _Toc230851269 \h </w:instrText>
            </w:r>
            <w:r>
              <w:rPr>
                <w:noProof/>
              </w:rPr>
            </w:r>
            <w:r>
              <w:rPr>
                <w:noProof/>
              </w:rPr>
              <w:fldChar w:fldCharType="separate"/>
            </w:r>
            <w:r>
              <w:rPr>
                <w:noProof/>
              </w:rPr>
              <w:t>23</w:t>
            </w:r>
            <w:r>
              <w:rPr>
                <w:noProof/>
              </w:rPr>
              <w:fldChar w:fldCharType="end"/>
            </w:r>
          </w:hyperlink>
        </w:p>
        <w:p w14:paraId="4EBC620F" w14:textId="77777777" w:rsidR="000560AD" w:rsidRDefault="000560AD">
          <w:pPr>
            <w:pStyle w:val="INNH2"/>
            <w:tabs>
              <w:tab w:val="right" w:leader="dot" w:pos="9628"/>
            </w:tabs>
            <w:rPr>
              <w:noProof/>
            </w:rPr>
          </w:pPr>
          <w:hyperlink w:anchor="_Toc230851270" w:history="1">
            <w:r w:rsidRPr="00CE4D39">
              <w:rPr>
                <w:rStyle w:val="Hyperkobling"/>
                <w:noProof/>
              </w:rPr>
              <w:t>Etablering av samarbeid med DSB og Sivilforsvaret</w:t>
            </w:r>
            <w:r>
              <w:rPr>
                <w:noProof/>
              </w:rPr>
              <w:tab/>
            </w:r>
            <w:r>
              <w:rPr>
                <w:noProof/>
              </w:rPr>
              <w:fldChar w:fldCharType="begin"/>
            </w:r>
            <w:r>
              <w:rPr>
                <w:noProof/>
              </w:rPr>
              <w:instrText xml:space="preserve"> PAGEREF _Toc230851270 \h </w:instrText>
            </w:r>
            <w:r>
              <w:rPr>
                <w:noProof/>
              </w:rPr>
            </w:r>
            <w:r>
              <w:rPr>
                <w:noProof/>
              </w:rPr>
              <w:fldChar w:fldCharType="separate"/>
            </w:r>
            <w:r>
              <w:rPr>
                <w:noProof/>
              </w:rPr>
              <w:t>24</w:t>
            </w:r>
            <w:r>
              <w:rPr>
                <w:noProof/>
              </w:rPr>
              <w:fldChar w:fldCharType="end"/>
            </w:r>
          </w:hyperlink>
        </w:p>
        <w:p w14:paraId="2C0ABB15" w14:textId="77777777" w:rsidR="000560AD" w:rsidRDefault="000560AD">
          <w:pPr>
            <w:pStyle w:val="INNH2"/>
            <w:tabs>
              <w:tab w:val="right" w:leader="dot" w:pos="9628"/>
            </w:tabs>
            <w:rPr>
              <w:noProof/>
            </w:rPr>
          </w:pPr>
          <w:hyperlink w:anchor="_Toc230851271" w:history="1">
            <w:r w:rsidRPr="00CE4D39">
              <w:rPr>
                <w:rStyle w:val="Hyperkobling"/>
                <w:noProof/>
              </w:rPr>
              <w:t>Rekruttering til kursene</w:t>
            </w:r>
            <w:r>
              <w:rPr>
                <w:noProof/>
              </w:rPr>
              <w:tab/>
            </w:r>
            <w:r>
              <w:rPr>
                <w:noProof/>
              </w:rPr>
              <w:fldChar w:fldCharType="begin"/>
            </w:r>
            <w:r>
              <w:rPr>
                <w:noProof/>
              </w:rPr>
              <w:instrText xml:space="preserve"> PAGEREF _Toc230851271 \h </w:instrText>
            </w:r>
            <w:r>
              <w:rPr>
                <w:noProof/>
              </w:rPr>
            </w:r>
            <w:r>
              <w:rPr>
                <w:noProof/>
              </w:rPr>
              <w:fldChar w:fldCharType="separate"/>
            </w:r>
            <w:r>
              <w:rPr>
                <w:noProof/>
              </w:rPr>
              <w:t>24</w:t>
            </w:r>
            <w:r>
              <w:rPr>
                <w:noProof/>
              </w:rPr>
              <w:fldChar w:fldCharType="end"/>
            </w:r>
          </w:hyperlink>
        </w:p>
        <w:p w14:paraId="32B7E21B" w14:textId="77777777" w:rsidR="000560AD" w:rsidRDefault="000560AD">
          <w:pPr>
            <w:pStyle w:val="INNH1"/>
            <w:tabs>
              <w:tab w:val="right" w:leader="dot" w:pos="9628"/>
            </w:tabs>
            <w:rPr>
              <w:noProof/>
            </w:rPr>
          </w:pPr>
          <w:hyperlink w:anchor="_Toc230851272" w:history="1">
            <w:r w:rsidRPr="00CE4D39">
              <w:rPr>
                <w:rStyle w:val="Hyperkobling"/>
                <w:noProof/>
              </w:rPr>
              <w:t>T5</w:t>
            </w:r>
            <w:r>
              <w:rPr>
                <w:noProof/>
              </w:rPr>
              <w:tab/>
            </w:r>
            <w:r>
              <w:rPr>
                <w:noProof/>
              </w:rPr>
              <w:fldChar w:fldCharType="begin"/>
            </w:r>
            <w:r>
              <w:rPr>
                <w:noProof/>
              </w:rPr>
              <w:instrText xml:space="preserve"> PAGEREF _Toc230851272 \h </w:instrText>
            </w:r>
            <w:r>
              <w:rPr>
                <w:noProof/>
              </w:rPr>
            </w:r>
            <w:r>
              <w:rPr>
                <w:noProof/>
              </w:rPr>
              <w:fldChar w:fldCharType="separate"/>
            </w:r>
            <w:r>
              <w:rPr>
                <w:noProof/>
              </w:rPr>
              <w:t>25</w:t>
            </w:r>
            <w:r>
              <w:rPr>
                <w:noProof/>
              </w:rPr>
              <w:fldChar w:fldCharType="end"/>
            </w:r>
          </w:hyperlink>
        </w:p>
        <w:p w14:paraId="5369F89A" w14:textId="77777777" w:rsidR="000560AD" w:rsidRDefault="000560AD">
          <w:pPr>
            <w:pStyle w:val="INNH2"/>
            <w:tabs>
              <w:tab w:val="right" w:leader="dot" w:pos="9628"/>
            </w:tabs>
            <w:rPr>
              <w:noProof/>
            </w:rPr>
          </w:pPr>
          <w:hyperlink w:anchor="_Toc230851273" w:history="1">
            <w:r w:rsidRPr="00CE4D39">
              <w:rPr>
                <w:rStyle w:val="Hyperkobling"/>
                <w:noProof/>
              </w:rPr>
              <w:t>Formål</w:t>
            </w:r>
            <w:r>
              <w:rPr>
                <w:noProof/>
              </w:rPr>
              <w:tab/>
            </w:r>
            <w:r>
              <w:rPr>
                <w:noProof/>
              </w:rPr>
              <w:fldChar w:fldCharType="begin"/>
            </w:r>
            <w:r>
              <w:rPr>
                <w:noProof/>
              </w:rPr>
              <w:instrText xml:space="preserve"> PAGEREF _Toc230851273 \h </w:instrText>
            </w:r>
            <w:r>
              <w:rPr>
                <w:noProof/>
              </w:rPr>
            </w:r>
            <w:r>
              <w:rPr>
                <w:noProof/>
              </w:rPr>
              <w:fldChar w:fldCharType="separate"/>
            </w:r>
            <w:r>
              <w:rPr>
                <w:noProof/>
              </w:rPr>
              <w:t>25</w:t>
            </w:r>
            <w:r>
              <w:rPr>
                <w:noProof/>
              </w:rPr>
              <w:fldChar w:fldCharType="end"/>
            </w:r>
          </w:hyperlink>
        </w:p>
        <w:p w14:paraId="23732123" w14:textId="77777777" w:rsidR="000560AD" w:rsidRDefault="000560AD">
          <w:pPr>
            <w:pStyle w:val="INNH2"/>
            <w:tabs>
              <w:tab w:val="right" w:leader="dot" w:pos="9628"/>
            </w:tabs>
            <w:rPr>
              <w:noProof/>
            </w:rPr>
          </w:pPr>
          <w:hyperlink w:anchor="_Toc230851274" w:history="1">
            <w:r w:rsidRPr="00CE4D39">
              <w:rPr>
                <w:rStyle w:val="Hyperkobling"/>
                <w:noProof/>
              </w:rPr>
              <w:t>Frivilligsentralens rolle — tilrettelegger, ikke kursholder</w:t>
            </w:r>
            <w:r>
              <w:rPr>
                <w:noProof/>
              </w:rPr>
              <w:tab/>
            </w:r>
            <w:r>
              <w:rPr>
                <w:noProof/>
              </w:rPr>
              <w:fldChar w:fldCharType="begin"/>
            </w:r>
            <w:r>
              <w:rPr>
                <w:noProof/>
              </w:rPr>
              <w:instrText xml:space="preserve"> PAGEREF _Toc230851274 \h </w:instrText>
            </w:r>
            <w:r>
              <w:rPr>
                <w:noProof/>
              </w:rPr>
            </w:r>
            <w:r>
              <w:rPr>
                <w:noProof/>
              </w:rPr>
              <w:fldChar w:fldCharType="separate"/>
            </w:r>
            <w:r>
              <w:rPr>
                <w:noProof/>
              </w:rPr>
              <w:t>25</w:t>
            </w:r>
            <w:r>
              <w:rPr>
                <w:noProof/>
              </w:rPr>
              <w:fldChar w:fldCharType="end"/>
            </w:r>
          </w:hyperlink>
        </w:p>
        <w:p w14:paraId="12CAF27E" w14:textId="77777777" w:rsidR="000560AD" w:rsidRDefault="000560AD">
          <w:pPr>
            <w:pStyle w:val="INNH2"/>
            <w:tabs>
              <w:tab w:val="right" w:leader="dot" w:pos="9628"/>
            </w:tabs>
            <w:rPr>
              <w:noProof/>
            </w:rPr>
          </w:pPr>
          <w:hyperlink w:anchor="_Toc230851275" w:history="1">
            <w:r w:rsidRPr="00CE4D39">
              <w:rPr>
                <w:rStyle w:val="Hyperkobling"/>
                <w:noProof/>
              </w:rPr>
              <w:t>Lokale instruktører — en undervurdert ressurs</w:t>
            </w:r>
            <w:r>
              <w:rPr>
                <w:noProof/>
              </w:rPr>
              <w:tab/>
            </w:r>
            <w:r>
              <w:rPr>
                <w:noProof/>
              </w:rPr>
              <w:fldChar w:fldCharType="begin"/>
            </w:r>
            <w:r>
              <w:rPr>
                <w:noProof/>
              </w:rPr>
              <w:instrText xml:space="preserve"> PAGEREF _Toc230851275 \h </w:instrText>
            </w:r>
            <w:r>
              <w:rPr>
                <w:noProof/>
              </w:rPr>
            </w:r>
            <w:r>
              <w:rPr>
                <w:noProof/>
              </w:rPr>
              <w:fldChar w:fldCharType="separate"/>
            </w:r>
            <w:r>
              <w:rPr>
                <w:noProof/>
              </w:rPr>
              <w:t>25</w:t>
            </w:r>
            <w:r>
              <w:rPr>
                <w:noProof/>
              </w:rPr>
              <w:fldChar w:fldCharType="end"/>
            </w:r>
          </w:hyperlink>
        </w:p>
        <w:p w14:paraId="0EC576C9" w14:textId="77777777" w:rsidR="000560AD" w:rsidRDefault="000560AD">
          <w:pPr>
            <w:pStyle w:val="INNH2"/>
            <w:tabs>
              <w:tab w:val="right" w:leader="dot" w:pos="9628"/>
            </w:tabs>
            <w:rPr>
              <w:noProof/>
            </w:rPr>
          </w:pPr>
          <w:hyperlink w:anchor="_Toc230851276" w:history="1">
            <w:r w:rsidRPr="00CE4D39">
              <w:rPr>
                <w:rStyle w:val="Hyperkobling"/>
                <w:noProof/>
              </w:rPr>
              <w:t>Kurstyper</w:t>
            </w:r>
            <w:r>
              <w:rPr>
                <w:noProof/>
              </w:rPr>
              <w:tab/>
            </w:r>
            <w:r>
              <w:rPr>
                <w:noProof/>
              </w:rPr>
              <w:fldChar w:fldCharType="begin"/>
            </w:r>
            <w:r>
              <w:rPr>
                <w:noProof/>
              </w:rPr>
              <w:instrText xml:space="preserve"> PAGEREF _Toc230851276 \h </w:instrText>
            </w:r>
            <w:r>
              <w:rPr>
                <w:noProof/>
              </w:rPr>
            </w:r>
            <w:r>
              <w:rPr>
                <w:noProof/>
              </w:rPr>
              <w:fldChar w:fldCharType="separate"/>
            </w:r>
            <w:r>
              <w:rPr>
                <w:noProof/>
              </w:rPr>
              <w:t>25</w:t>
            </w:r>
            <w:r>
              <w:rPr>
                <w:noProof/>
              </w:rPr>
              <w:fldChar w:fldCharType="end"/>
            </w:r>
          </w:hyperlink>
        </w:p>
        <w:p w14:paraId="486ABA89" w14:textId="77777777" w:rsidR="000560AD" w:rsidRDefault="000560AD">
          <w:pPr>
            <w:pStyle w:val="INNH2"/>
            <w:tabs>
              <w:tab w:val="right" w:leader="dot" w:pos="9628"/>
            </w:tabs>
            <w:rPr>
              <w:noProof/>
            </w:rPr>
          </w:pPr>
          <w:hyperlink w:anchor="_Toc230851277" w:history="1">
            <w:r w:rsidRPr="00CE4D39">
              <w:rPr>
                <w:rStyle w:val="Hyperkobling"/>
                <w:noProof/>
              </w:rPr>
              <w:t>Finansiering — deltakerne skal ikke betale</w:t>
            </w:r>
            <w:r>
              <w:rPr>
                <w:noProof/>
              </w:rPr>
              <w:tab/>
            </w:r>
            <w:r>
              <w:rPr>
                <w:noProof/>
              </w:rPr>
              <w:fldChar w:fldCharType="begin"/>
            </w:r>
            <w:r>
              <w:rPr>
                <w:noProof/>
              </w:rPr>
              <w:instrText xml:space="preserve"> PAGEREF _Toc230851277 \h </w:instrText>
            </w:r>
            <w:r>
              <w:rPr>
                <w:noProof/>
              </w:rPr>
            </w:r>
            <w:r>
              <w:rPr>
                <w:noProof/>
              </w:rPr>
              <w:fldChar w:fldCharType="separate"/>
            </w:r>
            <w:r>
              <w:rPr>
                <w:noProof/>
              </w:rPr>
              <w:t>26</w:t>
            </w:r>
            <w:r>
              <w:rPr>
                <w:noProof/>
              </w:rPr>
              <w:fldChar w:fldCharType="end"/>
            </w:r>
          </w:hyperlink>
        </w:p>
        <w:p w14:paraId="4182F87B" w14:textId="77777777" w:rsidR="000560AD" w:rsidRDefault="000560AD">
          <w:pPr>
            <w:pStyle w:val="INNH2"/>
            <w:tabs>
              <w:tab w:val="right" w:leader="dot" w:pos="9628"/>
            </w:tabs>
            <w:rPr>
              <w:noProof/>
            </w:rPr>
          </w:pPr>
          <w:hyperlink w:anchor="_Toc230851278" w:history="1">
            <w:r w:rsidRPr="00CE4D39">
              <w:rPr>
                <w:rStyle w:val="Hyperkobling"/>
                <w:noProof/>
              </w:rPr>
              <w:t>Sertifisering og oppfriskning</w:t>
            </w:r>
            <w:r>
              <w:rPr>
                <w:noProof/>
              </w:rPr>
              <w:tab/>
            </w:r>
            <w:r>
              <w:rPr>
                <w:noProof/>
              </w:rPr>
              <w:fldChar w:fldCharType="begin"/>
            </w:r>
            <w:r>
              <w:rPr>
                <w:noProof/>
              </w:rPr>
              <w:instrText xml:space="preserve"> PAGEREF _Toc230851278 \h </w:instrText>
            </w:r>
            <w:r>
              <w:rPr>
                <w:noProof/>
              </w:rPr>
            </w:r>
            <w:r>
              <w:rPr>
                <w:noProof/>
              </w:rPr>
              <w:fldChar w:fldCharType="separate"/>
            </w:r>
            <w:r>
              <w:rPr>
                <w:noProof/>
              </w:rPr>
              <w:t>26</w:t>
            </w:r>
            <w:r>
              <w:rPr>
                <w:noProof/>
              </w:rPr>
              <w:fldChar w:fldCharType="end"/>
            </w:r>
          </w:hyperlink>
        </w:p>
        <w:p w14:paraId="588350F0" w14:textId="77777777" w:rsidR="000560AD" w:rsidRDefault="000560AD">
          <w:pPr>
            <w:pStyle w:val="INNH2"/>
            <w:tabs>
              <w:tab w:val="right" w:leader="dot" w:pos="9628"/>
            </w:tabs>
            <w:rPr>
              <w:noProof/>
            </w:rPr>
          </w:pPr>
          <w:hyperlink w:anchor="_Toc230851279" w:history="1">
            <w:r w:rsidRPr="00CE4D39">
              <w:rPr>
                <w:rStyle w:val="Hyperkobling"/>
                <w:noProof/>
              </w:rPr>
              <w:t>Målgrupper med særlig høy effekt</w:t>
            </w:r>
            <w:r>
              <w:rPr>
                <w:noProof/>
              </w:rPr>
              <w:tab/>
            </w:r>
            <w:r>
              <w:rPr>
                <w:noProof/>
              </w:rPr>
              <w:fldChar w:fldCharType="begin"/>
            </w:r>
            <w:r>
              <w:rPr>
                <w:noProof/>
              </w:rPr>
              <w:instrText xml:space="preserve"> PAGEREF _Toc230851279 \h </w:instrText>
            </w:r>
            <w:r>
              <w:rPr>
                <w:noProof/>
              </w:rPr>
            </w:r>
            <w:r>
              <w:rPr>
                <w:noProof/>
              </w:rPr>
              <w:fldChar w:fldCharType="separate"/>
            </w:r>
            <w:r>
              <w:rPr>
                <w:noProof/>
              </w:rPr>
              <w:t>26</w:t>
            </w:r>
            <w:r>
              <w:rPr>
                <w:noProof/>
              </w:rPr>
              <w:fldChar w:fldCharType="end"/>
            </w:r>
          </w:hyperlink>
        </w:p>
        <w:p w14:paraId="40C4E140" w14:textId="77777777" w:rsidR="000560AD" w:rsidRDefault="000560AD">
          <w:pPr>
            <w:pStyle w:val="INNH1"/>
            <w:tabs>
              <w:tab w:val="right" w:leader="dot" w:pos="9628"/>
            </w:tabs>
            <w:rPr>
              <w:noProof/>
            </w:rPr>
          </w:pPr>
          <w:hyperlink w:anchor="_Toc230851280" w:history="1">
            <w:r w:rsidRPr="00CE4D39">
              <w:rPr>
                <w:rStyle w:val="Hyperkobling"/>
                <w:noProof/>
              </w:rPr>
              <w:t>T6</w:t>
            </w:r>
            <w:r>
              <w:rPr>
                <w:noProof/>
              </w:rPr>
              <w:tab/>
            </w:r>
            <w:r>
              <w:rPr>
                <w:noProof/>
              </w:rPr>
              <w:fldChar w:fldCharType="begin"/>
            </w:r>
            <w:r>
              <w:rPr>
                <w:noProof/>
              </w:rPr>
              <w:instrText xml:space="preserve"> PAGEREF _Toc230851280 \h </w:instrText>
            </w:r>
            <w:r>
              <w:rPr>
                <w:noProof/>
              </w:rPr>
            </w:r>
            <w:r>
              <w:rPr>
                <w:noProof/>
              </w:rPr>
              <w:fldChar w:fldCharType="separate"/>
            </w:r>
            <w:r>
              <w:rPr>
                <w:noProof/>
              </w:rPr>
              <w:t>27</w:t>
            </w:r>
            <w:r>
              <w:rPr>
                <w:noProof/>
              </w:rPr>
              <w:fldChar w:fldCharType="end"/>
            </w:r>
          </w:hyperlink>
        </w:p>
        <w:p w14:paraId="5C023AD3" w14:textId="77777777" w:rsidR="000560AD" w:rsidRDefault="000560AD">
          <w:pPr>
            <w:pStyle w:val="INNH2"/>
            <w:tabs>
              <w:tab w:val="right" w:leader="dot" w:pos="9628"/>
            </w:tabs>
            <w:rPr>
              <w:noProof/>
            </w:rPr>
          </w:pPr>
          <w:hyperlink w:anchor="_Toc230851281" w:history="1">
            <w:r w:rsidRPr="00CE4D39">
              <w:rPr>
                <w:rStyle w:val="Hyperkobling"/>
                <w:noProof/>
              </w:rPr>
              <w:t>Formål</w:t>
            </w:r>
            <w:r>
              <w:rPr>
                <w:noProof/>
              </w:rPr>
              <w:tab/>
            </w:r>
            <w:r>
              <w:rPr>
                <w:noProof/>
              </w:rPr>
              <w:fldChar w:fldCharType="begin"/>
            </w:r>
            <w:r>
              <w:rPr>
                <w:noProof/>
              </w:rPr>
              <w:instrText xml:space="preserve"> PAGEREF _Toc230851281 \h </w:instrText>
            </w:r>
            <w:r>
              <w:rPr>
                <w:noProof/>
              </w:rPr>
            </w:r>
            <w:r>
              <w:rPr>
                <w:noProof/>
              </w:rPr>
              <w:fldChar w:fldCharType="separate"/>
            </w:r>
            <w:r>
              <w:rPr>
                <w:noProof/>
              </w:rPr>
              <w:t>27</w:t>
            </w:r>
            <w:r>
              <w:rPr>
                <w:noProof/>
              </w:rPr>
              <w:fldChar w:fldCharType="end"/>
            </w:r>
          </w:hyperlink>
        </w:p>
        <w:p w14:paraId="5C97A40A" w14:textId="77777777" w:rsidR="000560AD" w:rsidRDefault="000560AD">
          <w:pPr>
            <w:pStyle w:val="INNH2"/>
            <w:tabs>
              <w:tab w:val="right" w:leader="dot" w:pos="9628"/>
            </w:tabs>
            <w:rPr>
              <w:noProof/>
            </w:rPr>
          </w:pPr>
          <w:hyperlink w:anchor="_Toc230851282" w:history="1">
            <w:r w:rsidRPr="00CE4D39">
              <w:rPr>
                <w:rStyle w:val="Hyperkobling"/>
                <w:noProof/>
              </w:rPr>
              <w:t>Hvorfor to nivåer</w:t>
            </w:r>
            <w:r>
              <w:rPr>
                <w:noProof/>
              </w:rPr>
              <w:tab/>
            </w:r>
            <w:r>
              <w:rPr>
                <w:noProof/>
              </w:rPr>
              <w:fldChar w:fldCharType="begin"/>
            </w:r>
            <w:r>
              <w:rPr>
                <w:noProof/>
              </w:rPr>
              <w:instrText xml:space="preserve"> PAGEREF _Toc230851282 \h </w:instrText>
            </w:r>
            <w:r>
              <w:rPr>
                <w:noProof/>
              </w:rPr>
            </w:r>
            <w:r>
              <w:rPr>
                <w:noProof/>
              </w:rPr>
              <w:fldChar w:fldCharType="separate"/>
            </w:r>
            <w:r>
              <w:rPr>
                <w:noProof/>
              </w:rPr>
              <w:t>27</w:t>
            </w:r>
            <w:r>
              <w:rPr>
                <w:noProof/>
              </w:rPr>
              <w:fldChar w:fldCharType="end"/>
            </w:r>
          </w:hyperlink>
        </w:p>
        <w:p w14:paraId="407D0958" w14:textId="77777777" w:rsidR="000560AD" w:rsidRDefault="000560AD">
          <w:pPr>
            <w:pStyle w:val="INNH3"/>
            <w:tabs>
              <w:tab w:val="right" w:leader="dot" w:pos="9628"/>
            </w:tabs>
            <w:rPr>
              <w:noProof/>
            </w:rPr>
          </w:pPr>
          <w:hyperlink w:anchor="_Toc230851283" w:history="1">
            <w:r w:rsidRPr="00CE4D39">
              <w:rPr>
                <w:rStyle w:val="Hyperkobling"/>
                <w:noProof/>
              </w:rPr>
              <w:t>Nivå 1 — Beredskapsvenn (parvis nabolagsavtale)</w:t>
            </w:r>
            <w:r>
              <w:rPr>
                <w:noProof/>
              </w:rPr>
              <w:tab/>
            </w:r>
            <w:r>
              <w:rPr>
                <w:noProof/>
              </w:rPr>
              <w:fldChar w:fldCharType="begin"/>
            </w:r>
            <w:r>
              <w:rPr>
                <w:noProof/>
              </w:rPr>
              <w:instrText xml:space="preserve"> PAGEREF _Toc230851283 \h </w:instrText>
            </w:r>
            <w:r>
              <w:rPr>
                <w:noProof/>
              </w:rPr>
            </w:r>
            <w:r>
              <w:rPr>
                <w:noProof/>
              </w:rPr>
              <w:fldChar w:fldCharType="separate"/>
            </w:r>
            <w:r>
              <w:rPr>
                <w:noProof/>
              </w:rPr>
              <w:t>27</w:t>
            </w:r>
            <w:r>
              <w:rPr>
                <w:noProof/>
              </w:rPr>
              <w:fldChar w:fldCharType="end"/>
            </w:r>
          </w:hyperlink>
        </w:p>
        <w:p w14:paraId="17DC5C86" w14:textId="77777777" w:rsidR="000560AD" w:rsidRDefault="000560AD">
          <w:pPr>
            <w:pStyle w:val="INNH3"/>
            <w:tabs>
              <w:tab w:val="right" w:leader="dot" w:pos="9628"/>
            </w:tabs>
            <w:rPr>
              <w:noProof/>
            </w:rPr>
          </w:pPr>
          <w:hyperlink w:anchor="_Toc230851284" w:history="1">
            <w:r w:rsidRPr="00CE4D39">
              <w:rPr>
                <w:rStyle w:val="Hyperkobling"/>
                <w:noProof/>
              </w:rPr>
              <w:t>Nivå 2 — Beredskapsgrupper i borettslag (organisert nabolagsberedskap)</w:t>
            </w:r>
            <w:r>
              <w:rPr>
                <w:noProof/>
              </w:rPr>
              <w:tab/>
            </w:r>
            <w:r>
              <w:rPr>
                <w:noProof/>
              </w:rPr>
              <w:fldChar w:fldCharType="begin"/>
            </w:r>
            <w:r>
              <w:rPr>
                <w:noProof/>
              </w:rPr>
              <w:instrText xml:space="preserve"> PAGEREF _Toc230851284 \h </w:instrText>
            </w:r>
            <w:r>
              <w:rPr>
                <w:noProof/>
              </w:rPr>
            </w:r>
            <w:r>
              <w:rPr>
                <w:noProof/>
              </w:rPr>
              <w:fldChar w:fldCharType="separate"/>
            </w:r>
            <w:r>
              <w:rPr>
                <w:noProof/>
              </w:rPr>
              <w:t>27</w:t>
            </w:r>
            <w:r>
              <w:rPr>
                <w:noProof/>
              </w:rPr>
              <w:fldChar w:fldCharType="end"/>
            </w:r>
          </w:hyperlink>
        </w:p>
        <w:p w14:paraId="7BD63533" w14:textId="77777777" w:rsidR="000560AD" w:rsidRDefault="000560AD">
          <w:pPr>
            <w:pStyle w:val="INNH2"/>
            <w:tabs>
              <w:tab w:val="right" w:leader="dot" w:pos="9628"/>
            </w:tabs>
            <w:rPr>
              <w:noProof/>
            </w:rPr>
          </w:pPr>
          <w:hyperlink w:anchor="_Toc230851285" w:history="1">
            <w:r w:rsidRPr="00CE4D39">
              <w:rPr>
                <w:rStyle w:val="Hyperkobling"/>
                <w:noProof/>
              </w:rPr>
              <w:t>Frivilligsentralens rolle på Nivå 2 — logistisk hub</w:t>
            </w:r>
            <w:r>
              <w:rPr>
                <w:noProof/>
              </w:rPr>
              <w:tab/>
            </w:r>
            <w:r>
              <w:rPr>
                <w:noProof/>
              </w:rPr>
              <w:fldChar w:fldCharType="begin"/>
            </w:r>
            <w:r>
              <w:rPr>
                <w:noProof/>
              </w:rPr>
              <w:instrText xml:space="preserve"> PAGEREF _Toc230851285 \h </w:instrText>
            </w:r>
            <w:r>
              <w:rPr>
                <w:noProof/>
              </w:rPr>
            </w:r>
            <w:r>
              <w:rPr>
                <w:noProof/>
              </w:rPr>
              <w:fldChar w:fldCharType="separate"/>
            </w:r>
            <w:r>
              <w:rPr>
                <w:noProof/>
              </w:rPr>
              <w:t>28</w:t>
            </w:r>
            <w:r>
              <w:rPr>
                <w:noProof/>
              </w:rPr>
              <w:fldChar w:fldCharType="end"/>
            </w:r>
          </w:hyperlink>
        </w:p>
        <w:p w14:paraId="63C3F264" w14:textId="77777777" w:rsidR="000560AD" w:rsidRDefault="000560AD">
          <w:pPr>
            <w:pStyle w:val="INNH2"/>
            <w:tabs>
              <w:tab w:val="right" w:leader="dot" w:pos="9628"/>
            </w:tabs>
            <w:rPr>
              <w:noProof/>
            </w:rPr>
          </w:pPr>
          <w:hyperlink w:anchor="_Toc230851286" w:history="1">
            <w:r w:rsidRPr="00CE4D39">
              <w:rPr>
                <w:rStyle w:val="Hyperkobling"/>
                <w:noProof/>
              </w:rPr>
              <w:t>Kobling til nasjonal og lokal politikk</w:t>
            </w:r>
            <w:r>
              <w:rPr>
                <w:noProof/>
              </w:rPr>
              <w:tab/>
            </w:r>
            <w:r>
              <w:rPr>
                <w:noProof/>
              </w:rPr>
              <w:fldChar w:fldCharType="begin"/>
            </w:r>
            <w:r>
              <w:rPr>
                <w:noProof/>
              </w:rPr>
              <w:instrText xml:space="preserve"> PAGEREF _Toc230851286 \h </w:instrText>
            </w:r>
            <w:r>
              <w:rPr>
                <w:noProof/>
              </w:rPr>
            </w:r>
            <w:r>
              <w:rPr>
                <w:noProof/>
              </w:rPr>
              <w:fldChar w:fldCharType="separate"/>
            </w:r>
            <w:r>
              <w:rPr>
                <w:noProof/>
              </w:rPr>
              <w:t>28</w:t>
            </w:r>
            <w:r>
              <w:rPr>
                <w:noProof/>
              </w:rPr>
              <w:fldChar w:fldCharType="end"/>
            </w:r>
          </w:hyperlink>
        </w:p>
        <w:p w14:paraId="6F36D2BF" w14:textId="77777777" w:rsidR="000560AD" w:rsidRDefault="000560AD">
          <w:pPr>
            <w:pStyle w:val="INNH1"/>
            <w:tabs>
              <w:tab w:val="right" w:leader="dot" w:pos="9628"/>
            </w:tabs>
            <w:rPr>
              <w:noProof/>
            </w:rPr>
          </w:pPr>
          <w:hyperlink w:anchor="_Toc230851287" w:history="1">
            <w:r w:rsidRPr="00CE4D39">
              <w:rPr>
                <w:rStyle w:val="Hyperkobling"/>
                <w:noProof/>
              </w:rPr>
              <w:t>T7</w:t>
            </w:r>
            <w:r>
              <w:rPr>
                <w:noProof/>
              </w:rPr>
              <w:tab/>
            </w:r>
            <w:r>
              <w:rPr>
                <w:noProof/>
              </w:rPr>
              <w:fldChar w:fldCharType="begin"/>
            </w:r>
            <w:r>
              <w:rPr>
                <w:noProof/>
              </w:rPr>
              <w:instrText xml:space="preserve"> PAGEREF _Toc230851287 \h </w:instrText>
            </w:r>
            <w:r>
              <w:rPr>
                <w:noProof/>
              </w:rPr>
            </w:r>
            <w:r>
              <w:rPr>
                <w:noProof/>
              </w:rPr>
              <w:fldChar w:fldCharType="separate"/>
            </w:r>
            <w:r>
              <w:rPr>
                <w:noProof/>
              </w:rPr>
              <w:t>30</w:t>
            </w:r>
            <w:r>
              <w:rPr>
                <w:noProof/>
              </w:rPr>
              <w:fldChar w:fldCharType="end"/>
            </w:r>
          </w:hyperlink>
        </w:p>
        <w:p w14:paraId="253FE339" w14:textId="77777777" w:rsidR="000560AD" w:rsidRDefault="000560AD">
          <w:pPr>
            <w:pStyle w:val="INNH2"/>
            <w:tabs>
              <w:tab w:val="right" w:leader="dot" w:pos="9628"/>
            </w:tabs>
            <w:rPr>
              <w:noProof/>
            </w:rPr>
          </w:pPr>
          <w:hyperlink w:anchor="_Toc230851288" w:history="1">
            <w:r w:rsidRPr="00CE4D39">
              <w:rPr>
                <w:rStyle w:val="Hyperkobling"/>
                <w:noProof/>
              </w:rPr>
              <w:t>Formål</w:t>
            </w:r>
            <w:r>
              <w:rPr>
                <w:noProof/>
              </w:rPr>
              <w:tab/>
            </w:r>
            <w:r>
              <w:rPr>
                <w:noProof/>
              </w:rPr>
              <w:fldChar w:fldCharType="begin"/>
            </w:r>
            <w:r>
              <w:rPr>
                <w:noProof/>
              </w:rPr>
              <w:instrText xml:space="preserve"> PAGEREF _Toc230851288 \h </w:instrText>
            </w:r>
            <w:r>
              <w:rPr>
                <w:noProof/>
              </w:rPr>
            </w:r>
            <w:r>
              <w:rPr>
                <w:noProof/>
              </w:rPr>
              <w:fldChar w:fldCharType="separate"/>
            </w:r>
            <w:r>
              <w:rPr>
                <w:noProof/>
              </w:rPr>
              <w:t>30</w:t>
            </w:r>
            <w:r>
              <w:rPr>
                <w:noProof/>
              </w:rPr>
              <w:fldChar w:fldCharType="end"/>
            </w:r>
          </w:hyperlink>
        </w:p>
        <w:p w14:paraId="1EFCC2AC" w14:textId="77777777" w:rsidR="000560AD" w:rsidRDefault="000560AD">
          <w:pPr>
            <w:pStyle w:val="INNH2"/>
            <w:tabs>
              <w:tab w:val="right" w:leader="dot" w:pos="9628"/>
            </w:tabs>
            <w:rPr>
              <w:noProof/>
            </w:rPr>
          </w:pPr>
          <w:hyperlink w:anchor="_Toc230851289" w:history="1">
            <w:r w:rsidRPr="00CE4D39">
              <w:rPr>
                <w:rStyle w:val="Hyperkobling"/>
                <w:noProof/>
              </w:rPr>
              <w:t>Det bærende prinsippet — lokalt tilgjengelig kompetanse</w:t>
            </w:r>
            <w:r>
              <w:rPr>
                <w:noProof/>
              </w:rPr>
              <w:tab/>
            </w:r>
            <w:r>
              <w:rPr>
                <w:noProof/>
              </w:rPr>
              <w:fldChar w:fldCharType="begin"/>
            </w:r>
            <w:r>
              <w:rPr>
                <w:noProof/>
              </w:rPr>
              <w:instrText xml:space="preserve"> PAGEREF _Toc230851289 \h </w:instrText>
            </w:r>
            <w:r>
              <w:rPr>
                <w:noProof/>
              </w:rPr>
            </w:r>
            <w:r>
              <w:rPr>
                <w:noProof/>
              </w:rPr>
              <w:fldChar w:fldCharType="separate"/>
            </w:r>
            <w:r>
              <w:rPr>
                <w:noProof/>
              </w:rPr>
              <w:t>30</w:t>
            </w:r>
            <w:r>
              <w:rPr>
                <w:noProof/>
              </w:rPr>
              <w:fldChar w:fldCharType="end"/>
            </w:r>
          </w:hyperlink>
        </w:p>
        <w:p w14:paraId="61C50677" w14:textId="77777777" w:rsidR="000560AD" w:rsidRDefault="000560AD">
          <w:pPr>
            <w:pStyle w:val="INNH2"/>
            <w:tabs>
              <w:tab w:val="right" w:leader="dot" w:pos="9628"/>
            </w:tabs>
            <w:rPr>
              <w:noProof/>
            </w:rPr>
          </w:pPr>
          <w:hyperlink w:anchor="_Toc230851290" w:history="1">
            <w:r w:rsidRPr="00CE4D39">
              <w:rPr>
                <w:rStyle w:val="Hyperkobling"/>
                <w:noProof/>
              </w:rPr>
              <w:t>Kompetansekategorier</w:t>
            </w:r>
            <w:r>
              <w:rPr>
                <w:noProof/>
              </w:rPr>
              <w:tab/>
            </w:r>
            <w:r>
              <w:rPr>
                <w:noProof/>
              </w:rPr>
              <w:fldChar w:fldCharType="begin"/>
            </w:r>
            <w:r>
              <w:rPr>
                <w:noProof/>
              </w:rPr>
              <w:instrText xml:space="preserve"> PAGEREF _Toc230851290 \h </w:instrText>
            </w:r>
            <w:r>
              <w:rPr>
                <w:noProof/>
              </w:rPr>
            </w:r>
            <w:r>
              <w:rPr>
                <w:noProof/>
              </w:rPr>
              <w:fldChar w:fldCharType="separate"/>
            </w:r>
            <w:r>
              <w:rPr>
                <w:noProof/>
              </w:rPr>
              <w:t>30</w:t>
            </w:r>
            <w:r>
              <w:rPr>
                <w:noProof/>
              </w:rPr>
              <w:fldChar w:fldCharType="end"/>
            </w:r>
          </w:hyperlink>
        </w:p>
        <w:p w14:paraId="5E95F618" w14:textId="77777777" w:rsidR="000560AD" w:rsidRDefault="000560AD">
          <w:pPr>
            <w:pStyle w:val="INNH2"/>
            <w:tabs>
              <w:tab w:val="right" w:leader="dot" w:pos="9628"/>
            </w:tabs>
            <w:rPr>
              <w:noProof/>
            </w:rPr>
          </w:pPr>
          <w:hyperlink w:anchor="_Toc230851291" w:history="1">
            <w:r w:rsidRPr="00CE4D39">
              <w:rPr>
                <w:rStyle w:val="Hyperkobling"/>
                <w:noProof/>
              </w:rPr>
              <w:t>Format og oppbevaring</w:t>
            </w:r>
            <w:r>
              <w:rPr>
                <w:noProof/>
              </w:rPr>
              <w:tab/>
            </w:r>
            <w:r>
              <w:rPr>
                <w:noProof/>
              </w:rPr>
              <w:fldChar w:fldCharType="begin"/>
            </w:r>
            <w:r>
              <w:rPr>
                <w:noProof/>
              </w:rPr>
              <w:instrText xml:space="preserve"> PAGEREF _Toc230851291 \h </w:instrText>
            </w:r>
            <w:r>
              <w:rPr>
                <w:noProof/>
              </w:rPr>
            </w:r>
            <w:r>
              <w:rPr>
                <w:noProof/>
              </w:rPr>
              <w:fldChar w:fldCharType="separate"/>
            </w:r>
            <w:r>
              <w:rPr>
                <w:noProof/>
              </w:rPr>
              <w:t>31</w:t>
            </w:r>
            <w:r>
              <w:rPr>
                <w:noProof/>
              </w:rPr>
              <w:fldChar w:fldCharType="end"/>
            </w:r>
          </w:hyperlink>
        </w:p>
        <w:p w14:paraId="3A0EE204" w14:textId="77777777" w:rsidR="000560AD" w:rsidRDefault="000560AD">
          <w:pPr>
            <w:pStyle w:val="INNH3"/>
            <w:tabs>
              <w:tab w:val="right" w:leader="dot" w:pos="9628"/>
            </w:tabs>
            <w:rPr>
              <w:noProof/>
            </w:rPr>
          </w:pPr>
          <w:hyperlink w:anchor="_Toc230851292" w:history="1">
            <w:r w:rsidRPr="00CE4D39">
              <w:rPr>
                <w:rStyle w:val="Hyperkobling"/>
                <w:noProof/>
              </w:rPr>
              <w:t>Aktivt samtykke og personvern — fleksible bruksområder</w:t>
            </w:r>
            <w:r>
              <w:rPr>
                <w:noProof/>
              </w:rPr>
              <w:tab/>
            </w:r>
            <w:r>
              <w:rPr>
                <w:noProof/>
              </w:rPr>
              <w:fldChar w:fldCharType="begin"/>
            </w:r>
            <w:r>
              <w:rPr>
                <w:noProof/>
              </w:rPr>
              <w:instrText xml:space="preserve"> PAGEREF _Toc230851292 \h </w:instrText>
            </w:r>
            <w:r>
              <w:rPr>
                <w:noProof/>
              </w:rPr>
            </w:r>
            <w:r>
              <w:rPr>
                <w:noProof/>
              </w:rPr>
              <w:fldChar w:fldCharType="separate"/>
            </w:r>
            <w:r>
              <w:rPr>
                <w:noProof/>
              </w:rPr>
              <w:t>31</w:t>
            </w:r>
            <w:r>
              <w:rPr>
                <w:noProof/>
              </w:rPr>
              <w:fldChar w:fldCharType="end"/>
            </w:r>
          </w:hyperlink>
        </w:p>
        <w:p w14:paraId="6801917C" w14:textId="77777777" w:rsidR="000560AD" w:rsidRDefault="000560AD">
          <w:pPr>
            <w:pStyle w:val="INNH2"/>
            <w:tabs>
              <w:tab w:val="right" w:leader="dot" w:pos="9628"/>
            </w:tabs>
            <w:rPr>
              <w:noProof/>
            </w:rPr>
          </w:pPr>
          <w:hyperlink w:anchor="_Toc230851293" w:history="1">
            <w:r w:rsidRPr="00CE4D39">
              <w:rPr>
                <w:rStyle w:val="Hyperkobling"/>
                <w:noProof/>
              </w:rPr>
              <w:t>Strategisk verdi — utover krisehåndtering</w:t>
            </w:r>
            <w:r>
              <w:rPr>
                <w:noProof/>
              </w:rPr>
              <w:tab/>
            </w:r>
            <w:r>
              <w:rPr>
                <w:noProof/>
              </w:rPr>
              <w:fldChar w:fldCharType="begin"/>
            </w:r>
            <w:r>
              <w:rPr>
                <w:noProof/>
              </w:rPr>
              <w:instrText xml:space="preserve"> PAGEREF _Toc230851293 \h </w:instrText>
            </w:r>
            <w:r>
              <w:rPr>
                <w:noProof/>
              </w:rPr>
            </w:r>
            <w:r>
              <w:rPr>
                <w:noProof/>
              </w:rPr>
              <w:fldChar w:fldCharType="separate"/>
            </w:r>
            <w:r>
              <w:rPr>
                <w:noProof/>
              </w:rPr>
              <w:t>32</w:t>
            </w:r>
            <w:r>
              <w:rPr>
                <w:noProof/>
              </w:rPr>
              <w:fldChar w:fldCharType="end"/>
            </w:r>
          </w:hyperlink>
        </w:p>
        <w:p w14:paraId="1F3740AE" w14:textId="77777777" w:rsidR="000560AD" w:rsidRDefault="000560AD">
          <w:pPr>
            <w:pStyle w:val="INNH1"/>
            <w:tabs>
              <w:tab w:val="right" w:leader="dot" w:pos="9628"/>
            </w:tabs>
            <w:rPr>
              <w:noProof/>
            </w:rPr>
          </w:pPr>
          <w:hyperlink w:anchor="_Toc230851294" w:history="1">
            <w:r w:rsidRPr="00CE4D39">
              <w:rPr>
                <w:rStyle w:val="Hyperkobling"/>
                <w:noProof/>
              </w:rPr>
              <w:t>T8  HØY PRIORITET</w:t>
            </w:r>
            <w:r>
              <w:rPr>
                <w:noProof/>
              </w:rPr>
              <w:tab/>
            </w:r>
            <w:r>
              <w:rPr>
                <w:noProof/>
              </w:rPr>
              <w:fldChar w:fldCharType="begin"/>
            </w:r>
            <w:r>
              <w:rPr>
                <w:noProof/>
              </w:rPr>
              <w:instrText xml:space="preserve"> PAGEREF _Toc230851294 \h </w:instrText>
            </w:r>
            <w:r>
              <w:rPr>
                <w:noProof/>
              </w:rPr>
            </w:r>
            <w:r>
              <w:rPr>
                <w:noProof/>
              </w:rPr>
              <w:fldChar w:fldCharType="separate"/>
            </w:r>
            <w:r>
              <w:rPr>
                <w:noProof/>
              </w:rPr>
              <w:t>33</w:t>
            </w:r>
            <w:r>
              <w:rPr>
                <w:noProof/>
              </w:rPr>
              <w:fldChar w:fldCharType="end"/>
            </w:r>
          </w:hyperlink>
        </w:p>
        <w:p w14:paraId="25B905A4" w14:textId="77777777" w:rsidR="000560AD" w:rsidRDefault="000560AD">
          <w:pPr>
            <w:pStyle w:val="INNH2"/>
            <w:tabs>
              <w:tab w:val="right" w:leader="dot" w:pos="9628"/>
            </w:tabs>
            <w:rPr>
              <w:noProof/>
            </w:rPr>
          </w:pPr>
          <w:hyperlink w:anchor="_Toc230851295" w:history="1">
            <w:r w:rsidRPr="00CE4D39">
              <w:rPr>
                <w:rStyle w:val="Hyperkobling"/>
                <w:noProof/>
              </w:rPr>
              <w:t>Hvorfor høy prioritet</w:t>
            </w:r>
            <w:r>
              <w:rPr>
                <w:noProof/>
              </w:rPr>
              <w:tab/>
            </w:r>
            <w:r>
              <w:rPr>
                <w:noProof/>
              </w:rPr>
              <w:fldChar w:fldCharType="begin"/>
            </w:r>
            <w:r>
              <w:rPr>
                <w:noProof/>
              </w:rPr>
              <w:instrText xml:space="preserve"> PAGEREF _Toc230851295 \h </w:instrText>
            </w:r>
            <w:r>
              <w:rPr>
                <w:noProof/>
              </w:rPr>
            </w:r>
            <w:r>
              <w:rPr>
                <w:noProof/>
              </w:rPr>
              <w:fldChar w:fldCharType="separate"/>
            </w:r>
            <w:r>
              <w:rPr>
                <w:noProof/>
              </w:rPr>
              <w:t>33</w:t>
            </w:r>
            <w:r>
              <w:rPr>
                <w:noProof/>
              </w:rPr>
              <w:fldChar w:fldCharType="end"/>
            </w:r>
          </w:hyperlink>
        </w:p>
        <w:p w14:paraId="461A216B" w14:textId="77777777" w:rsidR="000560AD" w:rsidRDefault="000560AD">
          <w:pPr>
            <w:pStyle w:val="INNH2"/>
            <w:tabs>
              <w:tab w:val="right" w:leader="dot" w:pos="9628"/>
            </w:tabs>
            <w:rPr>
              <w:noProof/>
            </w:rPr>
          </w:pPr>
          <w:hyperlink w:anchor="_Toc230851296" w:history="1">
            <w:r w:rsidRPr="00CE4D39">
              <w:rPr>
                <w:rStyle w:val="Hyperkobling"/>
                <w:noProof/>
              </w:rPr>
              <w:t>Formål</w:t>
            </w:r>
            <w:r>
              <w:rPr>
                <w:noProof/>
              </w:rPr>
              <w:tab/>
            </w:r>
            <w:r>
              <w:rPr>
                <w:noProof/>
              </w:rPr>
              <w:fldChar w:fldCharType="begin"/>
            </w:r>
            <w:r>
              <w:rPr>
                <w:noProof/>
              </w:rPr>
              <w:instrText xml:space="preserve"> PAGEREF _Toc230851296 \h </w:instrText>
            </w:r>
            <w:r>
              <w:rPr>
                <w:noProof/>
              </w:rPr>
            </w:r>
            <w:r>
              <w:rPr>
                <w:noProof/>
              </w:rPr>
              <w:fldChar w:fldCharType="separate"/>
            </w:r>
            <w:r>
              <w:rPr>
                <w:noProof/>
              </w:rPr>
              <w:t>33</w:t>
            </w:r>
            <w:r>
              <w:rPr>
                <w:noProof/>
              </w:rPr>
              <w:fldChar w:fldCharType="end"/>
            </w:r>
          </w:hyperlink>
        </w:p>
        <w:p w14:paraId="7380F297" w14:textId="77777777" w:rsidR="000560AD" w:rsidRDefault="000560AD">
          <w:pPr>
            <w:pStyle w:val="INNH2"/>
            <w:tabs>
              <w:tab w:val="right" w:leader="dot" w:pos="9628"/>
            </w:tabs>
            <w:rPr>
              <w:noProof/>
            </w:rPr>
          </w:pPr>
          <w:hyperlink w:anchor="_Toc230851297" w:history="1">
            <w:r w:rsidRPr="00CE4D39">
              <w:rPr>
                <w:rStyle w:val="Hyperkobling"/>
                <w:noProof/>
              </w:rPr>
              <w:t>Hvorfor dette er kritisk</w:t>
            </w:r>
            <w:r>
              <w:rPr>
                <w:noProof/>
              </w:rPr>
              <w:tab/>
            </w:r>
            <w:r>
              <w:rPr>
                <w:noProof/>
              </w:rPr>
              <w:fldChar w:fldCharType="begin"/>
            </w:r>
            <w:r>
              <w:rPr>
                <w:noProof/>
              </w:rPr>
              <w:instrText xml:space="preserve"> PAGEREF _Toc230851297 \h </w:instrText>
            </w:r>
            <w:r>
              <w:rPr>
                <w:noProof/>
              </w:rPr>
            </w:r>
            <w:r>
              <w:rPr>
                <w:noProof/>
              </w:rPr>
              <w:fldChar w:fldCharType="separate"/>
            </w:r>
            <w:r>
              <w:rPr>
                <w:noProof/>
              </w:rPr>
              <w:t>33</w:t>
            </w:r>
            <w:r>
              <w:rPr>
                <w:noProof/>
              </w:rPr>
              <w:fldChar w:fldCharType="end"/>
            </w:r>
          </w:hyperlink>
        </w:p>
        <w:p w14:paraId="34E77A33" w14:textId="77777777" w:rsidR="000560AD" w:rsidRDefault="000560AD">
          <w:pPr>
            <w:pStyle w:val="INNH2"/>
            <w:tabs>
              <w:tab w:val="right" w:leader="dot" w:pos="9628"/>
            </w:tabs>
            <w:rPr>
              <w:noProof/>
            </w:rPr>
          </w:pPr>
          <w:hyperlink w:anchor="_Toc230851298" w:history="1">
            <w:r w:rsidRPr="00CE4D39">
              <w:rPr>
                <w:rStyle w:val="Hyperkobling"/>
                <w:noProof/>
              </w:rPr>
              <w:t>Mottakssjef — nøkkelrollen</w:t>
            </w:r>
            <w:r>
              <w:rPr>
                <w:noProof/>
              </w:rPr>
              <w:tab/>
            </w:r>
            <w:r>
              <w:rPr>
                <w:noProof/>
              </w:rPr>
              <w:fldChar w:fldCharType="begin"/>
            </w:r>
            <w:r>
              <w:rPr>
                <w:noProof/>
              </w:rPr>
              <w:instrText xml:space="preserve"> PAGEREF _Toc230851298 \h </w:instrText>
            </w:r>
            <w:r>
              <w:rPr>
                <w:noProof/>
              </w:rPr>
            </w:r>
            <w:r>
              <w:rPr>
                <w:noProof/>
              </w:rPr>
              <w:fldChar w:fldCharType="separate"/>
            </w:r>
            <w:r>
              <w:rPr>
                <w:noProof/>
              </w:rPr>
              <w:t>33</w:t>
            </w:r>
            <w:r>
              <w:rPr>
                <w:noProof/>
              </w:rPr>
              <w:fldChar w:fldCharType="end"/>
            </w:r>
          </w:hyperlink>
        </w:p>
        <w:p w14:paraId="2F47CD5F" w14:textId="77777777" w:rsidR="000560AD" w:rsidRDefault="000560AD">
          <w:pPr>
            <w:pStyle w:val="INNH2"/>
            <w:tabs>
              <w:tab w:val="right" w:leader="dot" w:pos="9628"/>
            </w:tabs>
            <w:rPr>
              <w:noProof/>
            </w:rPr>
          </w:pPr>
          <w:hyperlink w:anchor="_Toc230851299" w:history="1">
            <w:r w:rsidRPr="00CE4D39">
              <w:rPr>
                <w:rStyle w:val="Hyperkobling"/>
                <w:noProof/>
              </w:rPr>
              <w:t>Mottaksprosedyre — digital primær, papir som sikkerhetskopi</w:t>
            </w:r>
            <w:r>
              <w:rPr>
                <w:noProof/>
              </w:rPr>
              <w:tab/>
            </w:r>
            <w:r>
              <w:rPr>
                <w:noProof/>
              </w:rPr>
              <w:fldChar w:fldCharType="begin"/>
            </w:r>
            <w:r>
              <w:rPr>
                <w:noProof/>
              </w:rPr>
              <w:instrText xml:space="preserve"> PAGEREF _Toc230851299 \h </w:instrText>
            </w:r>
            <w:r>
              <w:rPr>
                <w:noProof/>
              </w:rPr>
            </w:r>
            <w:r>
              <w:rPr>
                <w:noProof/>
              </w:rPr>
              <w:fldChar w:fldCharType="separate"/>
            </w:r>
            <w:r>
              <w:rPr>
                <w:noProof/>
              </w:rPr>
              <w:t>34</w:t>
            </w:r>
            <w:r>
              <w:rPr>
                <w:noProof/>
              </w:rPr>
              <w:fldChar w:fldCharType="end"/>
            </w:r>
          </w:hyperlink>
        </w:p>
        <w:p w14:paraId="709E7CFE" w14:textId="77777777" w:rsidR="000560AD" w:rsidRDefault="000560AD">
          <w:pPr>
            <w:pStyle w:val="INNH2"/>
            <w:tabs>
              <w:tab w:val="right" w:leader="dot" w:pos="9628"/>
            </w:tabs>
            <w:rPr>
              <w:noProof/>
            </w:rPr>
          </w:pPr>
          <w:hyperlink w:anchor="_Toc230851300" w:history="1">
            <w:r w:rsidRPr="00CE4D39">
              <w:rPr>
                <w:rStyle w:val="Hyperkobling"/>
                <w:noProof/>
              </w:rPr>
              <w:t>Utstyr for mottakspunktet</w:t>
            </w:r>
            <w:r>
              <w:rPr>
                <w:noProof/>
              </w:rPr>
              <w:tab/>
            </w:r>
            <w:r>
              <w:rPr>
                <w:noProof/>
              </w:rPr>
              <w:fldChar w:fldCharType="begin"/>
            </w:r>
            <w:r>
              <w:rPr>
                <w:noProof/>
              </w:rPr>
              <w:instrText xml:space="preserve"> PAGEREF _Toc230851300 \h </w:instrText>
            </w:r>
            <w:r>
              <w:rPr>
                <w:noProof/>
              </w:rPr>
            </w:r>
            <w:r>
              <w:rPr>
                <w:noProof/>
              </w:rPr>
              <w:fldChar w:fldCharType="separate"/>
            </w:r>
            <w:r>
              <w:rPr>
                <w:noProof/>
              </w:rPr>
              <w:t>34</w:t>
            </w:r>
            <w:r>
              <w:rPr>
                <w:noProof/>
              </w:rPr>
              <w:fldChar w:fldCharType="end"/>
            </w:r>
          </w:hyperlink>
        </w:p>
        <w:p w14:paraId="0B2E010E" w14:textId="77777777" w:rsidR="000560AD" w:rsidRDefault="000560AD">
          <w:pPr>
            <w:pStyle w:val="INNH1"/>
            <w:tabs>
              <w:tab w:val="right" w:leader="dot" w:pos="9628"/>
            </w:tabs>
            <w:rPr>
              <w:noProof/>
            </w:rPr>
          </w:pPr>
          <w:hyperlink w:anchor="_Toc230851301" w:history="1">
            <w:r w:rsidRPr="00CE4D39">
              <w:rPr>
                <w:rStyle w:val="Hyperkobling"/>
                <w:noProof/>
              </w:rPr>
              <w:t>T9</w:t>
            </w:r>
            <w:r>
              <w:rPr>
                <w:noProof/>
              </w:rPr>
              <w:tab/>
            </w:r>
            <w:r>
              <w:rPr>
                <w:noProof/>
              </w:rPr>
              <w:fldChar w:fldCharType="begin"/>
            </w:r>
            <w:r>
              <w:rPr>
                <w:noProof/>
              </w:rPr>
              <w:instrText xml:space="preserve"> PAGEREF _Toc230851301 \h </w:instrText>
            </w:r>
            <w:r>
              <w:rPr>
                <w:noProof/>
              </w:rPr>
            </w:r>
            <w:r>
              <w:rPr>
                <w:noProof/>
              </w:rPr>
              <w:fldChar w:fldCharType="separate"/>
            </w:r>
            <w:r>
              <w:rPr>
                <w:noProof/>
              </w:rPr>
              <w:t>36</w:t>
            </w:r>
            <w:r>
              <w:rPr>
                <w:noProof/>
              </w:rPr>
              <w:fldChar w:fldCharType="end"/>
            </w:r>
          </w:hyperlink>
        </w:p>
        <w:p w14:paraId="7EEB3566" w14:textId="77777777" w:rsidR="000560AD" w:rsidRDefault="000560AD">
          <w:pPr>
            <w:pStyle w:val="INNH2"/>
            <w:tabs>
              <w:tab w:val="right" w:leader="dot" w:pos="9628"/>
            </w:tabs>
            <w:rPr>
              <w:noProof/>
            </w:rPr>
          </w:pPr>
          <w:hyperlink w:anchor="_Toc230851302" w:history="1">
            <w:r w:rsidRPr="00CE4D39">
              <w:rPr>
                <w:rStyle w:val="Hyperkobling"/>
                <w:noProof/>
              </w:rPr>
              <w:t>Formål</w:t>
            </w:r>
            <w:r>
              <w:rPr>
                <w:noProof/>
              </w:rPr>
              <w:tab/>
            </w:r>
            <w:r>
              <w:rPr>
                <w:noProof/>
              </w:rPr>
              <w:fldChar w:fldCharType="begin"/>
            </w:r>
            <w:r>
              <w:rPr>
                <w:noProof/>
              </w:rPr>
              <w:instrText xml:space="preserve"> PAGEREF _Toc230851302 \h </w:instrText>
            </w:r>
            <w:r>
              <w:rPr>
                <w:noProof/>
              </w:rPr>
            </w:r>
            <w:r>
              <w:rPr>
                <w:noProof/>
              </w:rPr>
              <w:fldChar w:fldCharType="separate"/>
            </w:r>
            <w:r>
              <w:rPr>
                <w:noProof/>
              </w:rPr>
              <w:t>36</w:t>
            </w:r>
            <w:r>
              <w:rPr>
                <w:noProof/>
              </w:rPr>
              <w:fldChar w:fldCharType="end"/>
            </w:r>
          </w:hyperlink>
        </w:p>
        <w:p w14:paraId="206C768E" w14:textId="77777777" w:rsidR="000560AD" w:rsidRDefault="000560AD">
          <w:pPr>
            <w:pStyle w:val="INNH2"/>
            <w:tabs>
              <w:tab w:val="right" w:leader="dot" w:pos="9628"/>
            </w:tabs>
            <w:rPr>
              <w:noProof/>
            </w:rPr>
          </w:pPr>
          <w:hyperlink w:anchor="_Toc230851303" w:history="1">
            <w:r w:rsidRPr="00CE4D39">
              <w:rPr>
                <w:rStyle w:val="Hyperkobling"/>
                <w:noProof/>
              </w:rPr>
              <w:t>Den langsiktige gevinsten — multiplikatoreffekten</w:t>
            </w:r>
            <w:r>
              <w:rPr>
                <w:noProof/>
              </w:rPr>
              <w:tab/>
            </w:r>
            <w:r>
              <w:rPr>
                <w:noProof/>
              </w:rPr>
              <w:fldChar w:fldCharType="begin"/>
            </w:r>
            <w:r>
              <w:rPr>
                <w:noProof/>
              </w:rPr>
              <w:instrText xml:space="preserve"> PAGEREF _Toc230851303 \h </w:instrText>
            </w:r>
            <w:r>
              <w:rPr>
                <w:noProof/>
              </w:rPr>
            </w:r>
            <w:r>
              <w:rPr>
                <w:noProof/>
              </w:rPr>
              <w:fldChar w:fldCharType="separate"/>
            </w:r>
            <w:r>
              <w:rPr>
                <w:noProof/>
              </w:rPr>
              <w:t>36</w:t>
            </w:r>
            <w:r>
              <w:rPr>
                <w:noProof/>
              </w:rPr>
              <w:fldChar w:fldCharType="end"/>
            </w:r>
          </w:hyperlink>
        </w:p>
        <w:p w14:paraId="7C0CD9A8" w14:textId="77777777" w:rsidR="000560AD" w:rsidRDefault="000560AD">
          <w:pPr>
            <w:pStyle w:val="INNH2"/>
            <w:tabs>
              <w:tab w:val="right" w:leader="dot" w:pos="9628"/>
            </w:tabs>
            <w:rPr>
              <w:noProof/>
            </w:rPr>
          </w:pPr>
          <w:hyperlink w:anchor="_Toc230851304" w:history="1">
            <w:r w:rsidRPr="00CE4D39">
              <w:rPr>
                <w:rStyle w:val="Hyperkobling"/>
                <w:noProof/>
              </w:rPr>
              <w:t>Strategisk inngangspunkt — «Innsats for andre»</w:t>
            </w:r>
            <w:r>
              <w:rPr>
                <w:noProof/>
              </w:rPr>
              <w:tab/>
            </w:r>
            <w:r>
              <w:rPr>
                <w:noProof/>
              </w:rPr>
              <w:fldChar w:fldCharType="begin"/>
            </w:r>
            <w:r>
              <w:rPr>
                <w:noProof/>
              </w:rPr>
              <w:instrText xml:space="preserve"> PAGEREF _Toc230851304 \h </w:instrText>
            </w:r>
            <w:r>
              <w:rPr>
                <w:noProof/>
              </w:rPr>
            </w:r>
            <w:r>
              <w:rPr>
                <w:noProof/>
              </w:rPr>
              <w:fldChar w:fldCharType="separate"/>
            </w:r>
            <w:r>
              <w:rPr>
                <w:noProof/>
              </w:rPr>
              <w:t>36</w:t>
            </w:r>
            <w:r>
              <w:rPr>
                <w:noProof/>
              </w:rPr>
              <w:fldChar w:fldCharType="end"/>
            </w:r>
          </w:hyperlink>
        </w:p>
        <w:p w14:paraId="14070B74" w14:textId="77777777" w:rsidR="000560AD" w:rsidRDefault="000560AD">
          <w:pPr>
            <w:pStyle w:val="INNH2"/>
            <w:tabs>
              <w:tab w:val="right" w:leader="dot" w:pos="9628"/>
            </w:tabs>
            <w:rPr>
              <w:noProof/>
            </w:rPr>
          </w:pPr>
          <w:hyperlink w:anchor="_Toc230851305" w:history="1">
            <w:r w:rsidRPr="00CE4D39">
              <w:rPr>
                <w:rStyle w:val="Hyperkobling"/>
                <w:noProof/>
              </w:rPr>
              <w:t>Frivilligsentralens rolle — tilbyder og tilrettelegger</w:t>
            </w:r>
            <w:r>
              <w:rPr>
                <w:noProof/>
              </w:rPr>
              <w:tab/>
            </w:r>
            <w:r>
              <w:rPr>
                <w:noProof/>
              </w:rPr>
              <w:fldChar w:fldCharType="begin"/>
            </w:r>
            <w:r>
              <w:rPr>
                <w:noProof/>
              </w:rPr>
              <w:instrText xml:space="preserve"> PAGEREF _Toc230851305 \h </w:instrText>
            </w:r>
            <w:r>
              <w:rPr>
                <w:noProof/>
              </w:rPr>
            </w:r>
            <w:r>
              <w:rPr>
                <w:noProof/>
              </w:rPr>
              <w:fldChar w:fldCharType="separate"/>
            </w:r>
            <w:r>
              <w:rPr>
                <w:noProof/>
              </w:rPr>
              <w:t>37</w:t>
            </w:r>
            <w:r>
              <w:rPr>
                <w:noProof/>
              </w:rPr>
              <w:fldChar w:fldCharType="end"/>
            </w:r>
          </w:hyperlink>
        </w:p>
        <w:p w14:paraId="6D4F19B6" w14:textId="77777777" w:rsidR="000560AD" w:rsidRDefault="000560AD">
          <w:pPr>
            <w:pStyle w:val="INNH2"/>
            <w:tabs>
              <w:tab w:val="right" w:leader="dot" w:pos="9628"/>
            </w:tabs>
            <w:rPr>
              <w:noProof/>
            </w:rPr>
          </w:pPr>
          <w:hyperlink w:anchor="_Toc230851306" w:history="1">
            <w:r w:rsidRPr="00CE4D39">
              <w:rPr>
                <w:rStyle w:val="Hyperkobling"/>
                <w:noProof/>
              </w:rPr>
              <w:t>Tre konkrete formater</w:t>
            </w:r>
            <w:r>
              <w:rPr>
                <w:noProof/>
              </w:rPr>
              <w:tab/>
            </w:r>
            <w:r>
              <w:rPr>
                <w:noProof/>
              </w:rPr>
              <w:fldChar w:fldCharType="begin"/>
            </w:r>
            <w:r>
              <w:rPr>
                <w:noProof/>
              </w:rPr>
              <w:instrText xml:space="preserve"> PAGEREF _Toc230851306 \h </w:instrText>
            </w:r>
            <w:r>
              <w:rPr>
                <w:noProof/>
              </w:rPr>
            </w:r>
            <w:r>
              <w:rPr>
                <w:noProof/>
              </w:rPr>
              <w:fldChar w:fldCharType="separate"/>
            </w:r>
            <w:r>
              <w:rPr>
                <w:noProof/>
              </w:rPr>
              <w:t>37</w:t>
            </w:r>
            <w:r>
              <w:rPr>
                <w:noProof/>
              </w:rPr>
              <w:fldChar w:fldCharType="end"/>
            </w:r>
          </w:hyperlink>
        </w:p>
        <w:p w14:paraId="0E9A3A48" w14:textId="77777777" w:rsidR="000560AD" w:rsidRDefault="000560AD">
          <w:pPr>
            <w:pStyle w:val="INNH2"/>
            <w:tabs>
              <w:tab w:val="right" w:leader="dot" w:pos="9628"/>
            </w:tabs>
            <w:rPr>
              <w:noProof/>
            </w:rPr>
          </w:pPr>
          <w:hyperlink w:anchor="_Toc230851307" w:history="1">
            <w:r w:rsidRPr="00CE4D39">
              <w:rPr>
                <w:rStyle w:val="Hyperkobling"/>
                <w:noProof/>
              </w:rPr>
              <w:t>Sekvens</w:t>
            </w:r>
            <w:r>
              <w:rPr>
                <w:noProof/>
              </w:rPr>
              <w:tab/>
            </w:r>
            <w:r>
              <w:rPr>
                <w:noProof/>
              </w:rPr>
              <w:fldChar w:fldCharType="begin"/>
            </w:r>
            <w:r>
              <w:rPr>
                <w:noProof/>
              </w:rPr>
              <w:instrText xml:space="preserve"> PAGEREF _Toc230851307 \h </w:instrText>
            </w:r>
            <w:r>
              <w:rPr>
                <w:noProof/>
              </w:rPr>
            </w:r>
            <w:r>
              <w:rPr>
                <w:noProof/>
              </w:rPr>
              <w:fldChar w:fldCharType="separate"/>
            </w:r>
            <w:r>
              <w:rPr>
                <w:noProof/>
              </w:rPr>
              <w:t>37</w:t>
            </w:r>
            <w:r>
              <w:rPr>
                <w:noProof/>
              </w:rPr>
              <w:fldChar w:fldCharType="end"/>
            </w:r>
          </w:hyperlink>
        </w:p>
        <w:p w14:paraId="4DBA83A5" w14:textId="77777777" w:rsidR="000560AD" w:rsidRDefault="000560AD">
          <w:pPr>
            <w:pStyle w:val="INNH1"/>
            <w:tabs>
              <w:tab w:val="right" w:leader="dot" w:pos="9628"/>
            </w:tabs>
            <w:rPr>
              <w:noProof/>
            </w:rPr>
          </w:pPr>
          <w:hyperlink w:anchor="_Toc230851308" w:history="1">
            <w:r w:rsidRPr="00CE4D39">
              <w:rPr>
                <w:rStyle w:val="Hyperkobling"/>
                <w:noProof/>
              </w:rPr>
              <w:t>T10</w:t>
            </w:r>
            <w:r>
              <w:rPr>
                <w:noProof/>
              </w:rPr>
              <w:tab/>
            </w:r>
            <w:r>
              <w:rPr>
                <w:noProof/>
              </w:rPr>
              <w:fldChar w:fldCharType="begin"/>
            </w:r>
            <w:r>
              <w:rPr>
                <w:noProof/>
              </w:rPr>
              <w:instrText xml:space="preserve"> PAGEREF _Toc230851308 \h </w:instrText>
            </w:r>
            <w:r>
              <w:rPr>
                <w:noProof/>
              </w:rPr>
            </w:r>
            <w:r>
              <w:rPr>
                <w:noProof/>
              </w:rPr>
              <w:fldChar w:fldCharType="separate"/>
            </w:r>
            <w:r>
              <w:rPr>
                <w:noProof/>
              </w:rPr>
              <w:t>38</w:t>
            </w:r>
            <w:r>
              <w:rPr>
                <w:noProof/>
              </w:rPr>
              <w:fldChar w:fldCharType="end"/>
            </w:r>
          </w:hyperlink>
        </w:p>
        <w:p w14:paraId="07592038" w14:textId="77777777" w:rsidR="000560AD" w:rsidRDefault="000560AD">
          <w:pPr>
            <w:pStyle w:val="INNH2"/>
            <w:tabs>
              <w:tab w:val="right" w:leader="dot" w:pos="9628"/>
            </w:tabs>
            <w:rPr>
              <w:noProof/>
            </w:rPr>
          </w:pPr>
          <w:hyperlink w:anchor="_Toc230851309" w:history="1">
            <w:r w:rsidRPr="00CE4D39">
              <w:rPr>
                <w:rStyle w:val="Hyperkobling"/>
                <w:noProof/>
              </w:rPr>
              <w:t>Formål</w:t>
            </w:r>
            <w:r>
              <w:rPr>
                <w:noProof/>
              </w:rPr>
              <w:tab/>
            </w:r>
            <w:r>
              <w:rPr>
                <w:noProof/>
              </w:rPr>
              <w:fldChar w:fldCharType="begin"/>
            </w:r>
            <w:r>
              <w:rPr>
                <w:noProof/>
              </w:rPr>
              <w:instrText xml:space="preserve"> PAGEREF _Toc230851309 \h </w:instrText>
            </w:r>
            <w:r>
              <w:rPr>
                <w:noProof/>
              </w:rPr>
            </w:r>
            <w:r>
              <w:rPr>
                <w:noProof/>
              </w:rPr>
              <w:fldChar w:fldCharType="separate"/>
            </w:r>
            <w:r>
              <w:rPr>
                <w:noProof/>
              </w:rPr>
              <w:t>38</w:t>
            </w:r>
            <w:r>
              <w:rPr>
                <w:noProof/>
              </w:rPr>
              <w:fldChar w:fldCharType="end"/>
            </w:r>
          </w:hyperlink>
        </w:p>
        <w:p w14:paraId="0135BE91" w14:textId="77777777" w:rsidR="000560AD" w:rsidRDefault="000560AD">
          <w:pPr>
            <w:pStyle w:val="INNH2"/>
            <w:tabs>
              <w:tab w:val="right" w:leader="dot" w:pos="9628"/>
            </w:tabs>
            <w:rPr>
              <w:noProof/>
            </w:rPr>
          </w:pPr>
          <w:hyperlink w:anchor="_Toc230851310" w:history="1">
            <w:r w:rsidRPr="00CE4D39">
              <w:rPr>
                <w:rStyle w:val="Hyperkobling"/>
                <w:noProof/>
              </w:rPr>
              <w:t>Begrunnelse — politisk og faglig</w:t>
            </w:r>
            <w:r>
              <w:rPr>
                <w:noProof/>
              </w:rPr>
              <w:tab/>
            </w:r>
            <w:r>
              <w:rPr>
                <w:noProof/>
              </w:rPr>
              <w:fldChar w:fldCharType="begin"/>
            </w:r>
            <w:r>
              <w:rPr>
                <w:noProof/>
              </w:rPr>
              <w:instrText xml:space="preserve"> PAGEREF _Toc230851310 \h </w:instrText>
            </w:r>
            <w:r>
              <w:rPr>
                <w:noProof/>
              </w:rPr>
            </w:r>
            <w:r>
              <w:rPr>
                <w:noProof/>
              </w:rPr>
              <w:fldChar w:fldCharType="separate"/>
            </w:r>
            <w:r>
              <w:rPr>
                <w:noProof/>
              </w:rPr>
              <w:t>38</w:t>
            </w:r>
            <w:r>
              <w:rPr>
                <w:noProof/>
              </w:rPr>
              <w:fldChar w:fldCharType="end"/>
            </w:r>
          </w:hyperlink>
        </w:p>
        <w:p w14:paraId="05DC7953" w14:textId="77777777" w:rsidR="000560AD" w:rsidRDefault="000560AD">
          <w:pPr>
            <w:pStyle w:val="INNH2"/>
            <w:tabs>
              <w:tab w:val="right" w:leader="dot" w:pos="9628"/>
            </w:tabs>
            <w:rPr>
              <w:noProof/>
            </w:rPr>
          </w:pPr>
          <w:hyperlink w:anchor="_Toc230851311" w:history="1">
            <w:r w:rsidRPr="00CE4D39">
              <w:rPr>
                <w:rStyle w:val="Hyperkobling"/>
                <w:noProof/>
              </w:rPr>
              <w:t>Den bærende logikken — bruk eksisterende materiell</w:t>
            </w:r>
            <w:r>
              <w:rPr>
                <w:noProof/>
              </w:rPr>
              <w:tab/>
            </w:r>
            <w:r>
              <w:rPr>
                <w:noProof/>
              </w:rPr>
              <w:fldChar w:fldCharType="begin"/>
            </w:r>
            <w:r>
              <w:rPr>
                <w:noProof/>
              </w:rPr>
              <w:instrText xml:space="preserve"> PAGEREF _Toc230851311 \h </w:instrText>
            </w:r>
            <w:r>
              <w:rPr>
                <w:noProof/>
              </w:rPr>
            </w:r>
            <w:r>
              <w:rPr>
                <w:noProof/>
              </w:rPr>
              <w:fldChar w:fldCharType="separate"/>
            </w:r>
            <w:r>
              <w:rPr>
                <w:noProof/>
              </w:rPr>
              <w:t>38</w:t>
            </w:r>
            <w:r>
              <w:rPr>
                <w:noProof/>
              </w:rPr>
              <w:fldChar w:fldCharType="end"/>
            </w:r>
          </w:hyperlink>
        </w:p>
        <w:p w14:paraId="762724EA" w14:textId="77777777" w:rsidR="000560AD" w:rsidRDefault="000560AD">
          <w:pPr>
            <w:pStyle w:val="INNH2"/>
            <w:tabs>
              <w:tab w:val="right" w:leader="dot" w:pos="9628"/>
            </w:tabs>
            <w:rPr>
              <w:noProof/>
            </w:rPr>
          </w:pPr>
          <w:hyperlink w:anchor="_Toc230851312" w:history="1">
            <w:r w:rsidRPr="00CE4D39">
              <w:rPr>
                <w:rStyle w:val="Hyperkobling"/>
                <w:noProof/>
              </w:rPr>
              <w:t>Strategisk inngangspunkt — Bydelsmødre Vestre Aker</w:t>
            </w:r>
            <w:r>
              <w:rPr>
                <w:noProof/>
              </w:rPr>
              <w:tab/>
            </w:r>
            <w:r>
              <w:rPr>
                <w:noProof/>
              </w:rPr>
              <w:fldChar w:fldCharType="begin"/>
            </w:r>
            <w:r>
              <w:rPr>
                <w:noProof/>
              </w:rPr>
              <w:instrText xml:space="preserve"> PAGEREF _Toc230851312 \h </w:instrText>
            </w:r>
            <w:r>
              <w:rPr>
                <w:noProof/>
              </w:rPr>
            </w:r>
            <w:r>
              <w:rPr>
                <w:noProof/>
              </w:rPr>
              <w:fldChar w:fldCharType="separate"/>
            </w:r>
            <w:r>
              <w:rPr>
                <w:noProof/>
              </w:rPr>
              <w:t>38</w:t>
            </w:r>
            <w:r>
              <w:rPr>
                <w:noProof/>
              </w:rPr>
              <w:fldChar w:fldCharType="end"/>
            </w:r>
          </w:hyperlink>
        </w:p>
        <w:p w14:paraId="56C02072" w14:textId="77777777" w:rsidR="000560AD" w:rsidRDefault="000560AD">
          <w:pPr>
            <w:pStyle w:val="INNH2"/>
            <w:tabs>
              <w:tab w:val="right" w:leader="dot" w:pos="9628"/>
            </w:tabs>
            <w:rPr>
              <w:noProof/>
            </w:rPr>
          </w:pPr>
          <w:hyperlink w:anchor="_Toc230851313" w:history="1">
            <w:r w:rsidRPr="00CE4D39">
              <w:rPr>
                <w:rStyle w:val="Hyperkobling"/>
                <w:noProof/>
              </w:rPr>
              <w:t>Vestre Aker-kontekst og pilotlogikken</w:t>
            </w:r>
            <w:r>
              <w:rPr>
                <w:noProof/>
              </w:rPr>
              <w:tab/>
            </w:r>
            <w:r>
              <w:rPr>
                <w:noProof/>
              </w:rPr>
              <w:fldChar w:fldCharType="begin"/>
            </w:r>
            <w:r>
              <w:rPr>
                <w:noProof/>
              </w:rPr>
              <w:instrText xml:space="preserve"> PAGEREF _Toc230851313 \h </w:instrText>
            </w:r>
            <w:r>
              <w:rPr>
                <w:noProof/>
              </w:rPr>
            </w:r>
            <w:r>
              <w:rPr>
                <w:noProof/>
              </w:rPr>
              <w:fldChar w:fldCharType="separate"/>
            </w:r>
            <w:r>
              <w:rPr>
                <w:noProof/>
              </w:rPr>
              <w:t>39</w:t>
            </w:r>
            <w:r>
              <w:rPr>
                <w:noProof/>
              </w:rPr>
              <w:fldChar w:fldCharType="end"/>
            </w:r>
          </w:hyperlink>
        </w:p>
        <w:p w14:paraId="23A9A489" w14:textId="77777777" w:rsidR="000560AD" w:rsidRDefault="000560AD">
          <w:pPr>
            <w:pStyle w:val="INNH2"/>
            <w:tabs>
              <w:tab w:val="right" w:leader="dot" w:pos="9628"/>
            </w:tabs>
            <w:rPr>
              <w:noProof/>
            </w:rPr>
          </w:pPr>
          <w:hyperlink w:anchor="_Toc230851314" w:history="1">
            <w:r w:rsidRPr="00CE4D39">
              <w:rPr>
                <w:rStyle w:val="Hyperkobling"/>
                <w:noProof/>
              </w:rPr>
              <w:t>Prioritering av språk</w:t>
            </w:r>
            <w:r>
              <w:rPr>
                <w:noProof/>
              </w:rPr>
              <w:tab/>
            </w:r>
            <w:r>
              <w:rPr>
                <w:noProof/>
              </w:rPr>
              <w:fldChar w:fldCharType="begin"/>
            </w:r>
            <w:r>
              <w:rPr>
                <w:noProof/>
              </w:rPr>
              <w:instrText xml:space="preserve"> PAGEREF _Toc230851314 \h </w:instrText>
            </w:r>
            <w:r>
              <w:rPr>
                <w:noProof/>
              </w:rPr>
            </w:r>
            <w:r>
              <w:rPr>
                <w:noProof/>
              </w:rPr>
              <w:fldChar w:fldCharType="separate"/>
            </w:r>
            <w:r>
              <w:rPr>
                <w:noProof/>
              </w:rPr>
              <w:t>39</w:t>
            </w:r>
            <w:r>
              <w:rPr>
                <w:noProof/>
              </w:rPr>
              <w:fldChar w:fldCharType="end"/>
            </w:r>
          </w:hyperlink>
        </w:p>
        <w:p w14:paraId="3E19DD8F" w14:textId="77777777" w:rsidR="000560AD" w:rsidRDefault="000560AD">
          <w:pPr>
            <w:pStyle w:val="INNH2"/>
            <w:tabs>
              <w:tab w:val="right" w:leader="dot" w:pos="9628"/>
            </w:tabs>
            <w:rPr>
              <w:noProof/>
            </w:rPr>
          </w:pPr>
          <w:hyperlink w:anchor="_Toc230851315" w:history="1">
            <w:r w:rsidRPr="00CE4D39">
              <w:rPr>
                <w:rStyle w:val="Hyperkobling"/>
                <w:noProof/>
              </w:rPr>
              <w:t>Distribusjonskanaler</w:t>
            </w:r>
            <w:r>
              <w:rPr>
                <w:noProof/>
              </w:rPr>
              <w:tab/>
            </w:r>
            <w:r>
              <w:rPr>
                <w:noProof/>
              </w:rPr>
              <w:fldChar w:fldCharType="begin"/>
            </w:r>
            <w:r>
              <w:rPr>
                <w:noProof/>
              </w:rPr>
              <w:instrText xml:space="preserve"> PAGEREF _Toc230851315 \h </w:instrText>
            </w:r>
            <w:r>
              <w:rPr>
                <w:noProof/>
              </w:rPr>
            </w:r>
            <w:r>
              <w:rPr>
                <w:noProof/>
              </w:rPr>
              <w:fldChar w:fldCharType="separate"/>
            </w:r>
            <w:r>
              <w:rPr>
                <w:noProof/>
              </w:rPr>
              <w:t>39</w:t>
            </w:r>
            <w:r>
              <w:rPr>
                <w:noProof/>
              </w:rPr>
              <w:fldChar w:fldCharType="end"/>
            </w:r>
          </w:hyperlink>
        </w:p>
        <w:p w14:paraId="01557CDD" w14:textId="77777777" w:rsidR="000560AD" w:rsidRDefault="000560AD">
          <w:pPr>
            <w:pStyle w:val="INNH1"/>
            <w:tabs>
              <w:tab w:val="right" w:leader="dot" w:pos="9628"/>
            </w:tabs>
            <w:rPr>
              <w:noProof/>
            </w:rPr>
          </w:pPr>
          <w:hyperlink w:anchor="_Toc230851316" w:history="1">
            <w:r w:rsidRPr="00CE4D39">
              <w:rPr>
                <w:rStyle w:val="Hyperkobling"/>
                <w:noProof/>
              </w:rPr>
              <w:t>Veien videre</w:t>
            </w:r>
            <w:r>
              <w:rPr>
                <w:noProof/>
              </w:rPr>
              <w:tab/>
            </w:r>
            <w:r>
              <w:rPr>
                <w:noProof/>
              </w:rPr>
              <w:fldChar w:fldCharType="begin"/>
            </w:r>
            <w:r>
              <w:rPr>
                <w:noProof/>
              </w:rPr>
              <w:instrText xml:space="preserve"> PAGEREF _Toc230851316 \h </w:instrText>
            </w:r>
            <w:r>
              <w:rPr>
                <w:noProof/>
              </w:rPr>
            </w:r>
            <w:r>
              <w:rPr>
                <w:noProof/>
              </w:rPr>
              <w:fldChar w:fldCharType="separate"/>
            </w:r>
            <w:r>
              <w:rPr>
                <w:noProof/>
              </w:rPr>
              <w:t>41</w:t>
            </w:r>
            <w:r>
              <w:rPr>
                <w:noProof/>
              </w:rPr>
              <w:fldChar w:fldCharType="end"/>
            </w:r>
          </w:hyperlink>
        </w:p>
        <w:p w14:paraId="47A3C975" w14:textId="77777777" w:rsidR="000560AD" w:rsidRDefault="000560AD">
          <w:pPr>
            <w:pStyle w:val="INNH2"/>
            <w:tabs>
              <w:tab w:val="right" w:leader="dot" w:pos="9628"/>
            </w:tabs>
            <w:rPr>
              <w:noProof/>
            </w:rPr>
          </w:pPr>
          <w:hyperlink w:anchor="_Toc230851317" w:history="1">
            <w:r w:rsidRPr="00CE4D39">
              <w:rPr>
                <w:rStyle w:val="Hyperkobling"/>
                <w:noProof/>
              </w:rPr>
              <w:t>Fase 1 — Dialog med bydel og kommune</w:t>
            </w:r>
            <w:r>
              <w:rPr>
                <w:noProof/>
              </w:rPr>
              <w:tab/>
            </w:r>
            <w:r>
              <w:rPr>
                <w:noProof/>
              </w:rPr>
              <w:fldChar w:fldCharType="begin"/>
            </w:r>
            <w:r>
              <w:rPr>
                <w:noProof/>
              </w:rPr>
              <w:instrText xml:space="preserve"> PAGEREF _Toc230851317 \h </w:instrText>
            </w:r>
            <w:r>
              <w:rPr>
                <w:noProof/>
              </w:rPr>
            </w:r>
            <w:r>
              <w:rPr>
                <w:noProof/>
              </w:rPr>
              <w:fldChar w:fldCharType="separate"/>
            </w:r>
            <w:r>
              <w:rPr>
                <w:noProof/>
              </w:rPr>
              <w:t>41</w:t>
            </w:r>
            <w:r>
              <w:rPr>
                <w:noProof/>
              </w:rPr>
              <w:fldChar w:fldCharType="end"/>
            </w:r>
          </w:hyperlink>
        </w:p>
        <w:p w14:paraId="7174568F" w14:textId="77777777" w:rsidR="000560AD" w:rsidRDefault="000560AD">
          <w:pPr>
            <w:pStyle w:val="INNH2"/>
            <w:tabs>
              <w:tab w:val="right" w:leader="dot" w:pos="9628"/>
            </w:tabs>
            <w:rPr>
              <w:noProof/>
            </w:rPr>
          </w:pPr>
          <w:hyperlink w:anchor="_Toc230851318" w:history="1">
            <w:r w:rsidRPr="00CE4D39">
              <w:rPr>
                <w:rStyle w:val="Hyperkobling"/>
                <w:noProof/>
              </w:rPr>
              <w:t>Fase 2 — Handlingsplan</w:t>
            </w:r>
            <w:r>
              <w:rPr>
                <w:noProof/>
              </w:rPr>
              <w:tab/>
            </w:r>
            <w:r>
              <w:rPr>
                <w:noProof/>
              </w:rPr>
              <w:fldChar w:fldCharType="begin"/>
            </w:r>
            <w:r>
              <w:rPr>
                <w:noProof/>
              </w:rPr>
              <w:instrText xml:space="preserve"> PAGEREF _Toc230851318 \h </w:instrText>
            </w:r>
            <w:r>
              <w:rPr>
                <w:noProof/>
              </w:rPr>
            </w:r>
            <w:r>
              <w:rPr>
                <w:noProof/>
              </w:rPr>
              <w:fldChar w:fldCharType="separate"/>
            </w:r>
            <w:r>
              <w:rPr>
                <w:noProof/>
              </w:rPr>
              <w:t>41</w:t>
            </w:r>
            <w:r>
              <w:rPr>
                <w:noProof/>
              </w:rPr>
              <w:fldChar w:fldCharType="end"/>
            </w:r>
          </w:hyperlink>
        </w:p>
        <w:p w14:paraId="17299514" w14:textId="77777777" w:rsidR="000560AD" w:rsidRDefault="000560AD">
          <w:pPr>
            <w:pStyle w:val="INNH2"/>
            <w:tabs>
              <w:tab w:val="right" w:leader="dot" w:pos="9628"/>
            </w:tabs>
            <w:rPr>
              <w:noProof/>
            </w:rPr>
          </w:pPr>
          <w:hyperlink w:anchor="_Toc230851319" w:history="1">
            <w:r w:rsidRPr="00CE4D39">
              <w:rPr>
                <w:rStyle w:val="Hyperkobling"/>
                <w:noProof/>
              </w:rPr>
              <w:t>Overføring — fra Vestre Aker til andre bydeler og kommuner</w:t>
            </w:r>
            <w:r>
              <w:rPr>
                <w:noProof/>
              </w:rPr>
              <w:tab/>
            </w:r>
            <w:r>
              <w:rPr>
                <w:noProof/>
              </w:rPr>
              <w:fldChar w:fldCharType="begin"/>
            </w:r>
            <w:r>
              <w:rPr>
                <w:noProof/>
              </w:rPr>
              <w:instrText xml:space="preserve"> PAGEREF _Toc230851319 \h </w:instrText>
            </w:r>
            <w:r>
              <w:rPr>
                <w:noProof/>
              </w:rPr>
            </w:r>
            <w:r>
              <w:rPr>
                <w:noProof/>
              </w:rPr>
              <w:fldChar w:fldCharType="separate"/>
            </w:r>
            <w:r>
              <w:rPr>
                <w:noProof/>
              </w:rPr>
              <w:t>41</w:t>
            </w:r>
            <w:r>
              <w:rPr>
                <w:noProof/>
              </w:rPr>
              <w:fldChar w:fldCharType="end"/>
            </w:r>
          </w:hyperlink>
        </w:p>
        <w:p w14:paraId="3148CDC0" w14:textId="77777777" w:rsidR="000560AD" w:rsidRDefault="000560AD">
          <w:pPr>
            <w:pStyle w:val="INNH1"/>
            <w:tabs>
              <w:tab w:val="right" w:leader="dot" w:pos="9628"/>
            </w:tabs>
            <w:rPr>
              <w:noProof/>
            </w:rPr>
          </w:pPr>
          <w:hyperlink w:anchor="_Toc230851320" w:history="1">
            <w:r w:rsidRPr="00CE4D39">
              <w:rPr>
                <w:rStyle w:val="Hyperkobling"/>
                <w:noProof/>
              </w:rPr>
              <w:t>Vedlegg A — Ordliste</w:t>
            </w:r>
            <w:r>
              <w:rPr>
                <w:noProof/>
              </w:rPr>
              <w:tab/>
            </w:r>
            <w:r>
              <w:rPr>
                <w:noProof/>
              </w:rPr>
              <w:fldChar w:fldCharType="begin"/>
            </w:r>
            <w:r>
              <w:rPr>
                <w:noProof/>
              </w:rPr>
              <w:instrText xml:space="preserve"> PAGEREF _Toc230851320 \h </w:instrText>
            </w:r>
            <w:r>
              <w:rPr>
                <w:noProof/>
              </w:rPr>
            </w:r>
            <w:r>
              <w:rPr>
                <w:noProof/>
              </w:rPr>
              <w:fldChar w:fldCharType="separate"/>
            </w:r>
            <w:r>
              <w:rPr>
                <w:noProof/>
              </w:rPr>
              <w:t>42</w:t>
            </w:r>
            <w:r>
              <w:rPr>
                <w:noProof/>
              </w:rPr>
              <w:fldChar w:fldCharType="end"/>
            </w:r>
          </w:hyperlink>
        </w:p>
        <w:p w14:paraId="5109FC0A" w14:textId="77777777" w:rsidR="000560AD" w:rsidRDefault="000560AD">
          <w:pPr>
            <w:pStyle w:val="INNH1"/>
            <w:tabs>
              <w:tab w:val="right" w:leader="dot" w:pos="9628"/>
            </w:tabs>
            <w:rPr>
              <w:noProof/>
            </w:rPr>
          </w:pPr>
          <w:hyperlink w:anchor="_Toc230851321" w:history="1">
            <w:r w:rsidRPr="00CE4D39">
              <w:rPr>
                <w:rStyle w:val="Hyperkobling"/>
                <w:noProof/>
              </w:rPr>
              <w:t>Vedlegg B — Kildemateriale</w:t>
            </w:r>
            <w:r>
              <w:rPr>
                <w:noProof/>
              </w:rPr>
              <w:tab/>
            </w:r>
            <w:r>
              <w:rPr>
                <w:noProof/>
              </w:rPr>
              <w:fldChar w:fldCharType="begin"/>
            </w:r>
            <w:r>
              <w:rPr>
                <w:noProof/>
              </w:rPr>
              <w:instrText xml:space="preserve"> PAGEREF _Toc230851321 \h </w:instrText>
            </w:r>
            <w:r>
              <w:rPr>
                <w:noProof/>
              </w:rPr>
            </w:r>
            <w:r>
              <w:rPr>
                <w:noProof/>
              </w:rPr>
              <w:fldChar w:fldCharType="separate"/>
            </w:r>
            <w:r>
              <w:rPr>
                <w:noProof/>
              </w:rPr>
              <w:t>43</w:t>
            </w:r>
            <w:r>
              <w:rPr>
                <w:noProof/>
              </w:rPr>
              <w:fldChar w:fldCharType="end"/>
            </w:r>
          </w:hyperlink>
        </w:p>
        <w:p w14:paraId="0716FBCE" w14:textId="77777777" w:rsidR="00F2723F" w:rsidRDefault="00000000">
          <w:r>
            <w:fldChar w:fldCharType="end"/>
          </w:r>
        </w:p>
      </w:sdtContent>
    </w:sdt>
    <w:p w14:paraId="17C6BE18" w14:textId="77777777" w:rsidR="00F2723F" w:rsidRDefault="00000000">
      <w:r>
        <w:br w:type="page"/>
      </w:r>
    </w:p>
    <w:p w14:paraId="3E77514C" w14:textId="77777777" w:rsidR="00F2723F" w:rsidRDefault="00000000">
      <w:pPr>
        <w:pStyle w:val="Overskrift1"/>
        <w:keepNext/>
        <w:keepLines/>
      </w:pPr>
      <w:bookmarkStart w:id="1" w:name="_Toc230851228"/>
      <w:r>
        <w:lastRenderedPageBreak/>
        <w:t>Sammendrag</w:t>
      </w:r>
      <w:bookmarkEnd w:id="1"/>
    </w:p>
    <w:p w14:paraId="02769B64" w14:textId="77777777" w:rsidR="00F2723F" w:rsidRDefault="00000000">
      <w:pPr>
        <w:spacing w:after="120" w:line="300" w:lineRule="auto"/>
        <w:jc w:val="both"/>
      </w:pPr>
      <w:r>
        <w:t>Vestre Aker Frivilligsentral og Oslo Vest Frivilligsentral utvikler en pilot for lokal beredskap og sivil motstandsdyktighet i Bydel Vestre Aker. Piloten har som formål å beskrive konkret hva frivilligsentralene kan bidra med i lokal kriseberedskap, å gjøre dette realistisk å gjennomføre med frivillig kapasitet, og å fungere som en mal som kan kopieres til andre bydeler og kommuner.</w:t>
      </w:r>
    </w:p>
    <w:p w14:paraId="1B340972" w14:textId="77777777" w:rsidR="00F2723F" w:rsidRDefault="00000000">
      <w:pPr>
        <w:spacing w:after="120" w:line="300" w:lineRule="auto"/>
        <w:jc w:val="both"/>
      </w:pPr>
      <w:r>
        <w:t xml:space="preserve">Den umiddelbare bakgrunnen er todelt. På den ene siden står Oslo kommunes Kommunalt risikobilde 2025 (KRB), Totalberedskapsmeldingen og EUs </w:t>
      </w:r>
      <w:proofErr w:type="spellStart"/>
      <w:r>
        <w:t>Preparedness</w:t>
      </w:r>
      <w:proofErr w:type="spellEnd"/>
      <w:r>
        <w:t xml:space="preserve"> Union </w:t>
      </w:r>
      <w:proofErr w:type="spellStart"/>
      <w:r>
        <w:t>Strategy</w:t>
      </w:r>
      <w:proofErr w:type="spellEnd"/>
      <w:r>
        <w:t xml:space="preserve"> — alle peker mot lokal forankring og sterkere sivilsamfunnsrolle i beredskap. På den andre siden er Oslo kommunes offisielle kontaktpunkt for Bydel Vestre Aker ved langvarig krise i dag kun Persbråten videregående skole — et reelt geografisk og funksjonelt gap som frivilligsentralene kan fylle som supplement, ikke erstatning.</w:t>
      </w:r>
    </w:p>
    <w:p w14:paraId="365B2426" w14:textId="77777777" w:rsidR="00F2723F" w:rsidRDefault="00000000">
      <w:pPr>
        <w:spacing w:after="120" w:line="300" w:lineRule="auto"/>
        <w:jc w:val="both"/>
      </w:pPr>
      <w:r>
        <w:t xml:space="preserve">Dokumentet beskriver ti konkrete tiltak. Møteplassen (T1) er grunninfrastrukturen alle andre tiltak hviler på. Beredskapsfrivillige (T2), registeret over sårbare beboere (T3) og koordineringen av spontanfrivillige (T8) er den operasjonelle kjernen. Beredskapskurs (T4), førstehjelpskurs (T5), </w:t>
      </w:r>
      <w:proofErr w:type="spellStart"/>
      <w:r>
        <w:t>beredskapsvenner</w:t>
      </w:r>
      <w:proofErr w:type="spellEnd"/>
      <w:r>
        <w:t xml:space="preserve"> og nabolagsberedskap (T6), og kompetansekartet (T7) bygger ut bredden i lokalsamfunnet. Ungdom og skole (T9) og flerspråklig beredskap (T10) sikrer langsiktig effekt og overførbarhet.</w:t>
      </w:r>
    </w:p>
    <w:p w14:paraId="61868617" w14:textId="77777777" w:rsidR="00F2723F" w:rsidRDefault="00000000">
      <w:pPr>
        <w:spacing w:after="120" w:line="300" w:lineRule="auto"/>
        <w:jc w:val="both"/>
      </w:pPr>
      <w:r>
        <w:t>Tiltakene er vurdert på to akser — viktighet og kompleksitet — og prioritert deretter. Tre tiltak er identifisert som strategisk grunnlag (T1, T2, T3), fire som strategiske raske gevinster (T4, T5, T6, T7), ett som høy prioritet (T8 — koordinering av spontanfrivillige), og to som langsiktige satsinger (T9, T10).</w:t>
      </w:r>
    </w:p>
    <w:p w14:paraId="00D31AB8" w14:textId="662181F6" w:rsidR="00F2723F" w:rsidRDefault="00000000">
      <w:pPr>
        <w:spacing w:after="120" w:line="300" w:lineRule="auto"/>
        <w:jc w:val="both"/>
      </w:pPr>
      <w:r>
        <w:t xml:space="preserve">Hele piloten bygger på fire ledende prinsipper: frivilligsentralene er supplement og ikke konkurrent til etablerte beredskapsaktører; samarbeid med bydel og kommune er forutsetningen; hvert tiltak designes slik at det kan kopieres av andre bydeler eller kommuner uten å starte fra null; og planleggingen er </w:t>
      </w:r>
      <w:r w:rsidR="000560AD">
        <w:t>ambisiøs,</w:t>
      </w:r>
      <w:r>
        <w:t xml:space="preserve"> men gjennomføringen realistisk.</w:t>
      </w:r>
    </w:p>
    <w:p w14:paraId="3DB4A9B5" w14:textId="77777777" w:rsidR="00F2723F" w:rsidRDefault="00000000">
      <w:pPr>
        <w:spacing w:after="120" w:line="300" w:lineRule="auto"/>
        <w:jc w:val="both"/>
      </w:pPr>
      <w:r>
        <w:t>Veien videre består av to faser. Fase 1 — formell dialog med beredskapsansvarlig i bydelen og Oslo kommune — pågår nå. Fase 2 — utarbeidelse av en konkret handlingsplan med ansvar, ressursbehov og fremdrift — starter når forankringen er på plass.</w:t>
      </w:r>
    </w:p>
    <w:p w14:paraId="0AB0F1B8" w14:textId="77777777" w:rsidR="000560AD" w:rsidRPr="000560AD" w:rsidRDefault="000560AD" w:rsidP="000560AD"/>
    <w:p w14:paraId="4B1AE9E3" w14:textId="77777777" w:rsidR="000560AD" w:rsidRPr="000560AD" w:rsidRDefault="000560AD" w:rsidP="000560AD"/>
    <w:p w14:paraId="208BF2BB" w14:textId="77777777" w:rsidR="000560AD" w:rsidRPr="000560AD" w:rsidRDefault="000560AD" w:rsidP="000560AD"/>
    <w:p w14:paraId="73027824" w14:textId="77777777" w:rsidR="000560AD" w:rsidRPr="000560AD" w:rsidRDefault="000560AD" w:rsidP="000560AD"/>
    <w:p w14:paraId="50332899" w14:textId="77777777" w:rsidR="000560AD" w:rsidRPr="000560AD" w:rsidRDefault="000560AD" w:rsidP="000560AD"/>
    <w:p w14:paraId="5A4D5FEF" w14:textId="77777777" w:rsidR="000560AD" w:rsidRDefault="000560AD" w:rsidP="000560AD"/>
    <w:p w14:paraId="1BD305DB" w14:textId="617EA753" w:rsidR="000560AD" w:rsidRPr="000560AD" w:rsidRDefault="000560AD" w:rsidP="000560AD">
      <w:pPr>
        <w:tabs>
          <w:tab w:val="left" w:pos="3610"/>
        </w:tabs>
      </w:pPr>
      <w:r>
        <w:tab/>
      </w:r>
    </w:p>
    <w:p w14:paraId="56DF6CAE" w14:textId="77777777" w:rsidR="00F2723F" w:rsidRDefault="00000000">
      <w:pPr>
        <w:pStyle w:val="Overskrift1"/>
        <w:keepNext/>
        <w:keepLines/>
        <w:pageBreakBefore/>
      </w:pPr>
      <w:bookmarkStart w:id="2" w:name="_Toc230851229"/>
      <w:r>
        <w:lastRenderedPageBreak/>
        <w:t>Bakgrunn</w:t>
      </w:r>
      <w:bookmarkEnd w:id="2"/>
    </w:p>
    <w:p w14:paraId="5459320A" w14:textId="77777777" w:rsidR="00F2723F" w:rsidRDefault="00000000">
      <w:pPr>
        <w:pStyle w:val="Overskrift2"/>
        <w:keepNext/>
        <w:keepLines/>
      </w:pPr>
      <w:bookmarkStart w:id="3" w:name="_Toc230851230"/>
      <w:r>
        <w:t>Hvorfor lokal beredskap nå</w:t>
      </w:r>
      <w:bookmarkEnd w:id="3"/>
    </w:p>
    <w:p w14:paraId="7CE199DF" w14:textId="77777777" w:rsidR="00F2723F" w:rsidRDefault="00000000">
      <w:pPr>
        <w:spacing w:after="120" w:line="300" w:lineRule="auto"/>
        <w:jc w:val="both"/>
      </w:pPr>
      <w:r>
        <w:t xml:space="preserve">Norge står overfor et sammensatt risikobilde der digitale, infrastrukturelle og samfunnsmessige sårbarheter forsterker hverandre. Oslo kommunes Kommunalt risikobilde 2025 (KRB) identifiserer fire toppscenarioer av særlig betydning: bortfall av vannforsyning, strømbortfall, cyberangrep mot </w:t>
      </w:r>
      <w:proofErr w:type="spellStart"/>
      <w:r>
        <w:t>ekom</w:t>
      </w:r>
      <w:proofErr w:type="spellEnd"/>
      <w:r>
        <w:t>, og pandemi. Alle fire har det til felles at de gjør digital kommunikasjon sårbar, at de rammer befolkningen direkte, og at de krever rask lokal respons før de offentlige beredskapsstrukturene rekker å mobilisere fullt.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F2723F" w14:paraId="001B2894" w14:textId="77777777">
        <w:tblPrEx>
          <w:tblCellMar>
            <w:top w:w="0" w:type="dxa"/>
            <w:bottom w:w="0" w:type="dxa"/>
          </w:tblCellMar>
        </w:tblPrEx>
        <w:trPr>
          <w:cantSplit/>
        </w:trPr>
        <w:tc>
          <w:tcPr>
            <w:tcW w:w="9638" w:type="dxa"/>
            <w:tcBorders>
              <w:top w:val="single" w:sz="4" w:space="0" w:color="C4BDA8"/>
              <w:left w:val="single" w:sz="24" w:space="0" w:color="2D4F3D"/>
              <w:bottom w:val="single" w:sz="4" w:space="0" w:color="C4BDA8"/>
              <w:right w:val="single" w:sz="4" w:space="0" w:color="C4BDA8"/>
            </w:tcBorders>
            <w:shd w:val="clear" w:color="auto" w:fill="F0EEE6"/>
            <w:tcMar>
              <w:top w:w="200" w:type="dxa"/>
              <w:left w:w="280" w:type="dxa"/>
              <w:bottom w:w="200" w:type="dxa"/>
              <w:right w:w="280" w:type="dxa"/>
            </w:tcMar>
          </w:tcPr>
          <w:p w14:paraId="75D903F5" w14:textId="77777777" w:rsidR="00F2723F" w:rsidRDefault="00000000">
            <w:pPr>
              <w:spacing w:after="100"/>
            </w:pPr>
            <w:proofErr w:type="gramStart"/>
            <w:r>
              <w:rPr>
                <w:rFonts w:ascii="Cambria" w:eastAsia="Cambria" w:hAnsi="Cambria" w:cs="Cambria"/>
                <w:b/>
                <w:bCs/>
                <w:color w:val="2D4F3D"/>
                <w:sz w:val="18"/>
                <w:szCs w:val="18"/>
              </w:rPr>
              <w:t>FAKTA  /</w:t>
            </w:r>
            <w:proofErr w:type="gramEnd"/>
            <w:r>
              <w:rPr>
                <w:rFonts w:ascii="Cambria" w:eastAsia="Cambria" w:hAnsi="Cambria" w:cs="Cambria"/>
                <w:b/>
                <w:bCs/>
                <w:color w:val="2D4F3D"/>
                <w:sz w:val="18"/>
                <w:szCs w:val="18"/>
              </w:rPr>
              <w:t xml:space="preserve">  KRB OSLO 2025 — TOPPRISIKOER</w:t>
            </w:r>
          </w:p>
          <w:p w14:paraId="2179C943" w14:textId="77777777" w:rsidR="00F2723F" w:rsidRDefault="00000000">
            <w:pPr>
              <w:spacing w:after="120"/>
              <w:jc w:val="both"/>
            </w:pPr>
            <w:r>
              <w:rPr>
                <w:sz w:val="21"/>
                <w:szCs w:val="21"/>
              </w:rPr>
              <w:t xml:space="preserve">Bortfall av vannforsyning er identifisert som den høyeste risikoen i Oslo. Hovedstaden er avhengig av én enkelt kilde — Maridalsvannet — og </w:t>
            </w:r>
            <w:proofErr w:type="spellStart"/>
            <w:r>
              <w:rPr>
                <w:sz w:val="21"/>
                <w:szCs w:val="21"/>
              </w:rPr>
              <w:t>reservevannskilden</w:t>
            </w:r>
            <w:proofErr w:type="spellEnd"/>
            <w:r>
              <w:rPr>
                <w:sz w:val="21"/>
                <w:szCs w:val="21"/>
              </w:rPr>
              <w:t xml:space="preserve"> ferdigstilles ikke før 2028. Cyberangrep mot </w:t>
            </w:r>
            <w:proofErr w:type="spellStart"/>
            <w:r>
              <w:rPr>
                <w:sz w:val="21"/>
                <w:szCs w:val="21"/>
              </w:rPr>
              <w:t>ekom</w:t>
            </w:r>
            <w:proofErr w:type="spellEnd"/>
            <w:r>
              <w:rPr>
                <w:sz w:val="21"/>
                <w:szCs w:val="21"/>
              </w:rPr>
              <w:t xml:space="preserve"> har høyest sannsynlighet av alle scenarioer i KRB-vurderingen, og gjør digital kommunikasjon utilgjengelig i et bredt geografisk område. Pandemi er vurdert med høy sannsynlighet og svært alvorlige konsekvenser.</w:t>
            </w:r>
          </w:p>
          <w:p w14:paraId="582AE189" w14:textId="77777777" w:rsidR="00F2723F" w:rsidRDefault="00000000">
            <w:pPr>
              <w:jc w:val="right"/>
            </w:pPr>
            <w:r>
              <w:rPr>
                <w:i/>
                <w:iCs/>
                <w:color w:val="6B7280"/>
                <w:sz w:val="18"/>
                <w:szCs w:val="18"/>
              </w:rPr>
              <w:t>Kilde: Oslo kommune — Kommunalt risikobilde 2025</w:t>
            </w:r>
          </w:p>
        </w:tc>
      </w:tr>
    </w:tbl>
    <w:p w14:paraId="2CF06725" w14:textId="77777777" w:rsidR="00F2723F" w:rsidRDefault="00000000">
      <w:pPr>
        <w:spacing w:after="120" w:line="300" w:lineRule="auto"/>
        <w:jc w:val="both"/>
      </w:pPr>
      <w:r>
        <w:t xml:space="preserve">Sentrale styringsdokumenter peker i samme retning: Totalberedskapsmeldingen og NOU 2023:17 «Nå er det alvor» understreker begge behovet for styrket sivilsamfunnsrolle og lokal forankring av beredskapsarbeidet. På europeisk nivå går EU </w:t>
      </w:r>
      <w:proofErr w:type="spellStart"/>
      <w:r>
        <w:t>Preparedness</w:t>
      </w:r>
      <w:proofErr w:type="spellEnd"/>
      <w:r>
        <w:t xml:space="preserve"> Union </w:t>
      </w:r>
      <w:proofErr w:type="spellStart"/>
      <w:r>
        <w:t>Strategy</w:t>
      </w:r>
      <w:proofErr w:type="spellEnd"/>
      <w:r>
        <w:t xml:space="preserve"> (mars 2025) lenger, og slår fast at frivillige organisasjoner og sivilsamfunn skal være i kjernen av lokal </w:t>
      </w:r>
      <w:proofErr w:type="spellStart"/>
      <w:r>
        <w:t>resiliens</w:t>
      </w:r>
      <w:proofErr w:type="spellEnd"/>
      <w:r>
        <w:t xml:space="preserve">. Strategien anbefaler eksplisitt lokale kontaktpunkter bemannet av trente frivillige, integrering av beredskap i </w:t>
      </w:r>
      <w:proofErr w:type="spellStart"/>
      <w:r>
        <w:t>skolekurrikulum</w:t>
      </w:r>
      <w:proofErr w:type="spellEnd"/>
      <w:r>
        <w:t>, og flerspråklig beredskapskommunikasjon.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F2723F" w14:paraId="5500DB4D" w14:textId="77777777">
        <w:tblPrEx>
          <w:tblCellMar>
            <w:top w:w="0" w:type="dxa"/>
            <w:bottom w:w="0" w:type="dxa"/>
          </w:tblCellMar>
        </w:tblPrEx>
        <w:trPr>
          <w:cantSplit/>
        </w:trPr>
        <w:tc>
          <w:tcPr>
            <w:tcW w:w="9638" w:type="dxa"/>
            <w:tcBorders>
              <w:top w:val="single" w:sz="4" w:space="0" w:color="C4BDA8"/>
              <w:left w:val="single" w:sz="24" w:space="0" w:color="1A2B47"/>
              <w:bottom w:val="single" w:sz="4" w:space="0" w:color="C4BDA8"/>
              <w:right w:val="single" w:sz="4" w:space="0" w:color="C4BDA8"/>
            </w:tcBorders>
            <w:shd w:val="clear" w:color="auto" w:fill="FAFAF7"/>
            <w:tcMar>
              <w:top w:w="200" w:type="dxa"/>
              <w:left w:w="360" w:type="dxa"/>
              <w:bottom w:w="200" w:type="dxa"/>
              <w:right w:w="280" w:type="dxa"/>
            </w:tcMar>
          </w:tcPr>
          <w:p w14:paraId="1DB1C4D2" w14:textId="77777777" w:rsidR="00F2723F" w:rsidRDefault="00000000">
            <w:pPr>
              <w:spacing w:after="120" w:line="300" w:lineRule="auto"/>
            </w:pPr>
            <w:r>
              <w:rPr>
                <w:rFonts w:ascii="Cambria" w:eastAsia="Cambria" w:hAnsi="Cambria" w:cs="Cambria"/>
                <w:i/>
                <w:iCs/>
                <w:color w:val="1A2B47"/>
                <w:sz w:val="24"/>
                <w:szCs w:val="24"/>
              </w:rPr>
              <w:t xml:space="preserve">“Frivillige organisasjoner og sivilsamfunn skal være i kjernen av lokal </w:t>
            </w:r>
            <w:proofErr w:type="spellStart"/>
            <w:r>
              <w:rPr>
                <w:rFonts w:ascii="Cambria" w:eastAsia="Cambria" w:hAnsi="Cambria" w:cs="Cambria"/>
                <w:i/>
                <w:iCs/>
                <w:color w:val="1A2B47"/>
                <w:sz w:val="24"/>
                <w:szCs w:val="24"/>
              </w:rPr>
              <w:t>resiliens</w:t>
            </w:r>
            <w:proofErr w:type="spellEnd"/>
            <w:r>
              <w:rPr>
                <w:rFonts w:ascii="Cambria" w:eastAsia="Cambria" w:hAnsi="Cambria" w:cs="Cambria"/>
                <w:i/>
                <w:iCs/>
                <w:color w:val="1A2B47"/>
                <w:sz w:val="24"/>
                <w:szCs w:val="24"/>
              </w:rPr>
              <w:t>.”</w:t>
            </w:r>
          </w:p>
          <w:p w14:paraId="47D86E00" w14:textId="77777777" w:rsidR="00F2723F" w:rsidRDefault="00000000">
            <w:pPr>
              <w:jc w:val="right"/>
            </w:pPr>
            <w:r>
              <w:rPr>
                <w:i/>
                <w:iCs/>
                <w:color w:val="6B7280"/>
                <w:sz w:val="19"/>
                <w:szCs w:val="19"/>
              </w:rPr>
              <w:t xml:space="preserve">— EU </w:t>
            </w:r>
            <w:proofErr w:type="spellStart"/>
            <w:r>
              <w:rPr>
                <w:i/>
                <w:iCs/>
                <w:color w:val="6B7280"/>
                <w:sz w:val="19"/>
                <w:szCs w:val="19"/>
              </w:rPr>
              <w:t>Preparedness</w:t>
            </w:r>
            <w:proofErr w:type="spellEnd"/>
            <w:r>
              <w:rPr>
                <w:i/>
                <w:iCs/>
                <w:color w:val="6B7280"/>
                <w:sz w:val="19"/>
                <w:szCs w:val="19"/>
              </w:rPr>
              <w:t xml:space="preserve"> Union </w:t>
            </w:r>
            <w:proofErr w:type="spellStart"/>
            <w:r>
              <w:rPr>
                <w:i/>
                <w:iCs/>
                <w:color w:val="6B7280"/>
                <w:sz w:val="19"/>
                <w:szCs w:val="19"/>
              </w:rPr>
              <w:t>Strategy</w:t>
            </w:r>
            <w:proofErr w:type="spellEnd"/>
            <w:r>
              <w:rPr>
                <w:i/>
                <w:iCs/>
                <w:color w:val="6B7280"/>
                <w:sz w:val="19"/>
                <w:szCs w:val="19"/>
              </w:rPr>
              <w:t>, mars 2025</w:t>
            </w:r>
          </w:p>
        </w:tc>
      </w:tr>
    </w:tbl>
    <w:p w14:paraId="1CEA08FE" w14:textId="77777777" w:rsidR="00F2723F" w:rsidRDefault="00000000">
      <w:pPr>
        <w:pStyle w:val="Overskrift2"/>
        <w:keepNext/>
        <w:keepLines/>
      </w:pPr>
      <w:bookmarkStart w:id="4" w:name="_Toc230851231"/>
      <w:r>
        <w:t>Persbråten-gapet i Vestre Aker</w:t>
      </w:r>
      <w:bookmarkEnd w:id="4"/>
    </w:p>
    <w:p w14:paraId="5967C0F4" w14:textId="77777777" w:rsidR="00F2723F" w:rsidRDefault="00000000">
      <w:pPr>
        <w:spacing w:after="120" w:line="300" w:lineRule="auto"/>
        <w:jc w:val="both"/>
      </w:pPr>
      <w:r>
        <w:t xml:space="preserve">Oslo kommunes offisielle kontaktpunkt for Bydel Vestre Aker ved langvarig strømbortfall og </w:t>
      </w:r>
      <w:proofErr w:type="spellStart"/>
      <w:r>
        <w:t>ekom</w:t>
      </w:r>
      <w:proofErr w:type="spellEnd"/>
      <w:r>
        <w:t>-svikt er i dag kun Persbråten videregående skole. Dette er et godt valg som del av kommunens infrastruktur, men det fungerer ikke alene for et så stort område som Vestre Aker — kupert med åser og friområder som deler bydelen i flere lokalmiljøer.</w:t>
      </w:r>
    </w:p>
    <w:p w14:paraId="7C6231D2" w14:textId="77777777" w:rsidR="00F2723F" w:rsidRDefault="00000000">
      <w:pPr>
        <w:spacing w:after="120" w:line="300" w:lineRule="auto"/>
        <w:jc w:val="both"/>
      </w:pPr>
      <w:r>
        <w:t>For innbyggere med redusert mobilitet — eldre, personer med funksjonsnedsettelse, barnefamilier uten bil — kan Persbråten være utilgjengelig nettopp i de scenarioene der en møteplass trengs mest. Frivilligsentralene har faste lokaler med lokal forankring, kjennskap til nærmiljøet, eksisterende tillitsnettverk og erfaring med å koordinere frivillig innsats. Dette er ressurser som ikke utnyttes systematisk i dag.</w:t>
      </w:r>
    </w:p>
    <w:p w14:paraId="5E1E35AE" w14:textId="77777777" w:rsidR="00F2723F" w:rsidRDefault="00000000">
      <w:pPr>
        <w:pStyle w:val="Overskrift2"/>
        <w:keepNext/>
        <w:keepLines/>
      </w:pPr>
      <w:bookmarkStart w:id="5" w:name="_Toc230851232"/>
      <w:r>
        <w:t>Frivilligsentralenes rolle</w:t>
      </w:r>
      <w:bookmarkEnd w:id="5"/>
    </w:p>
    <w:p w14:paraId="47FE3FBC" w14:textId="77777777" w:rsidR="00F2723F" w:rsidRDefault="00000000">
      <w:pPr>
        <w:spacing w:after="120" w:line="300" w:lineRule="auto"/>
        <w:jc w:val="both"/>
      </w:pPr>
      <w:r>
        <w:t xml:space="preserve">Den frivillige innsatsen i Norge bæres i dag av flere parallelle strukturer: nødetatene har sin akutte rolle, Sivilforsvaret sin understøttende rolle, Røde Kors og Norsk Folkehjelp sine fagspesifikke roller. </w:t>
      </w:r>
      <w:r>
        <w:lastRenderedPageBreak/>
        <w:t>Frivilligsentralene står i en annen posisjon: de er lavterskel møteplasser med direkte kontakt med innbyggerne i en avgrenset geografi, men har i dag ingen formell beredskapsrolle.</w:t>
      </w:r>
    </w:p>
    <w:p w14:paraId="7FDFDBDF" w14:textId="77777777" w:rsidR="00F2723F" w:rsidRDefault="00000000">
      <w:pPr>
        <w:spacing w:after="120" w:line="300" w:lineRule="auto"/>
        <w:jc w:val="both"/>
      </w:pPr>
      <w:r>
        <w:t xml:space="preserve">Det er nettopp denne avgrensningen — lokal, lavterskel, generelt </w:t>
      </w:r>
      <w:proofErr w:type="spellStart"/>
      <w:r>
        <w:t>borgerrettet</w:t>
      </w:r>
      <w:proofErr w:type="spellEnd"/>
      <w:r>
        <w:t xml:space="preserve"> — som gjør frivilligsentralene egnet til å fylle gap som de andre aktørene ikke kan fylle. De når mennesker offentlige systemer ikke fanger opp, særlig eldre og marginaliserte. De har kjennskap til lokal kompetanse som verken kommunen eller nødetatene har. Og de har en infrastruktur — lokale, frivillige, rutiner — som med relativt små grep kan skaleres til beredskapsfunksjoner.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F2723F" w14:paraId="73E03AD9" w14:textId="77777777">
        <w:tblPrEx>
          <w:tblCellMar>
            <w:top w:w="0" w:type="dxa"/>
            <w:bottom w:w="0" w:type="dxa"/>
          </w:tblCellMar>
        </w:tblPrEx>
        <w:trPr>
          <w:cantSplit/>
        </w:trPr>
        <w:tc>
          <w:tcPr>
            <w:tcW w:w="9638" w:type="dxa"/>
            <w:tcBorders>
              <w:top w:val="single" w:sz="4" w:space="0" w:color="C4BDA8"/>
              <w:left w:val="single" w:sz="24" w:space="0" w:color="2D4F3D"/>
              <w:bottom w:val="single" w:sz="4" w:space="0" w:color="C4BDA8"/>
              <w:right w:val="single" w:sz="4" w:space="0" w:color="C4BDA8"/>
            </w:tcBorders>
            <w:shd w:val="clear" w:color="auto" w:fill="F0EEE6"/>
            <w:tcMar>
              <w:top w:w="200" w:type="dxa"/>
              <w:left w:w="280" w:type="dxa"/>
              <w:bottom w:w="200" w:type="dxa"/>
              <w:right w:w="280" w:type="dxa"/>
            </w:tcMar>
          </w:tcPr>
          <w:p w14:paraId="4A02EC47" w14:textId="77777777" w:rsidR="00F2723F" w:rsidRDefault="00000000">
            <w:pPr>
              <w:spacing w:after="100"/>
            </w:pPr>
            <w:proofErr w:type="gramStart"/>
            <w:r>
              <w:rPr>
                <w:rFonts w:ascii="Cambria" w:eastAsia="Cambria" w:hAnsi="Cambria" w:cs="Cambria"/>
                <w:b/>
                <w:bCs/>
                <w:color w:val="2D4F3D"/>
                <w:sz w:val="18"/>
                <w:szCs w:val="18"/>
              </w:rPr>
              <w:t>FAKTA  /</w:t>
            </w:r>
            <w:proofErr w:type="gramEnd"/>
            <w:r>
              <w:rPr>
                <w:rFonts w:ascii="Cambria" w:eastAsia="Cambria" w:hAnsi="Cambria" w:cs="Cambria"/>
                <w:b/>
                <w:bCs/>
                <w:color w:val="2D4F3D"/>
                <w:sz w:val="18"/>
                <w:szCs w:val="18"/>
              </w:rPr>
              <w:t xml:space="preserve">  FORSKRIFT OM KOMMUNAL BEREDSKAPSPLIKT § 4C</w:t>
            </w:r>
          </w:p>
          <w:p w14:paraId="6D2F39C8" w14:textId="77777777" w:rsidR="00F2723F" w:rsidRDefault="00000000">
            <w:pPr>
              <w:spacing w:after="120"/>
              <w:jc w:val="both"/>
            </w:pPr>
            <w:r>
              <w:rPr>
                <w:sz w:val="21"/>
                <w:szCs w:val="21"/>
              </w:rPr>
              <w:t>Forskriften krever at kommunen skal ha en oversikt over hvilke ressurser frivillige organisasjoner har som kan være aktuelle ved en uønsket hendelse. Frivilligsentralene ønsker å inngå i denne oversikten formelt.</w:t>
            </w:r>
          </w:p>
          <w:p w14:paraId="47C88D44" w14:textId="77777777" w:rsidR="00F2723F" w:rsidRDefault="00000000">
            <w:pPr>
              <w:jc w:val="right"/>
            </w:pPr>
            <w:r>
              <w:rPr>
                <w:i/>
                <w:iCs/>
                <w:color w:val="6B7280"/>
                <w:sz w:val="18"/>
                <w:szCs w:val="18"/>
              </w:rPr>
              <w:t>Kilde: Forskrift om kommunal beredskapsplikt</w:t>
            </w:r>
          </w:p>
        </w:tc>
      </w:tr>
    </w:tbl>
    <w:p w14:paraId="7C3E8C2B" w14:textId="77777777" w:rsidR="00F2723F" w:rsidRDefault="00000000">
      <w:pPr>
        <w:pStyle w:val="Overskrift2"/>
        <w:keepNext/>
        <w:keepLines/>
      </w:pPr>
      <w:bookmarkStart w:id="6" w:name="_Toc230851233"/>
      <w:r>
        <w:t>Pilotlogikken — fra Vestre Aker til resten av landet</w:t>
      </w:r>
      <w:bookmarkEnd w:id="6"/>
    </w:p>
    <w:p w14:paraId="069438D9" w14:textId="77777777" w:rsidR="00F2723F" w:rsidRDefault="00000000">
      <w:pPr>
        <w:spacing w:after="120" w:line="300" w:lineRule="auto"/>
        <w:jc w:val="both"/>
      </w:pPr>
      <w:r>
        <w:t>Piloten er designet som mer enn et lokalt prosjekt. Hvert tiltak dokumenteres slik at andre bydeler og kommuner kan ta modellen i bruk uten å starte fra null. Dette gir Oslo kommune en overførbar modell for sivilsamfunnets rolle i lokal beredskap, og åpner for at piloten kan bli en nasjonal referansemodell.</w:t>
      </w:r>
    </w:p>
    <w:p w14:paraId="7F558D9B" w14:textId="77777777" w:rsidR="00F2723F" w:rsidRDefault="00000000">
      <w:pPr>
        <w:spacing w:after="120" w:line="300" w:lineRule="auto"/>
        <w:jc w:val="both"/>
      </w:pPr>
      <w:r>
        <w:t xml:space="preserve">Pilotambisjonen pålegger oss en disiplin: alle tiltak må fungere ikke bare i Vestre Aker, men også i bydeler med andre forutsetninger — flere språkgrupper, </w:t>
      </w:r>
      <w:proofErr w:type="gramStart"/>
      <w:r>
        <w:t>andre demografiske mønstre,</w:t>
      </w:r>
      <w:proofErr w:type="gramEnd"/>
      <w:r>
        <w:t xml:space="preserve"> andre geografiske forutsetninger. Det er en av grunnene til at flerspråklig beredskap (T10) er med selv om andelen flerspråklige innbyggere i Vestre Aker er moderat: modellen må fungere skalerbart.</w:t>
      </w:r>
    </w:p>
    <w:p w14:paraId="10267D08" w14:textId="77777777" w:rsidR="00F2723F" w:rsidRDefault="00000000">
      <w:pPr>
        <w:pStyle w:val="Overskrift1"/>
        <w:keepNext/>
        <w:keepLines/>
        <w:pageBreakBefore/>
      </w:pPr>
      <w:bookmarkStart w:id="7" w:name="_Toc230851234"/>
      <w:r>
        <w:lastRenderedPageBreak/>
        <w:t>Konsept og prinsipper</w:t>
      </w:r>
      <w:bookmarkEnd w:id="7"/>
    </w:p>
    <w:p w14:paraId="2F9749FD" w14:textId="77777777" w:rsidR="00F2723F" w:rsidRDefault="00000000">
      <w:pPr>
        <w:pStyle w:val="Overskrift2"/>
        <w:keepNext/>
        <w:keepLines/>
      </w:pPr>
      <w:bookmarkStart w:id="8" w:name="_Toc230851235"/>
      <w:r>
        <w:t>De fire ledende prinsippene</w:t>
      </w:r>
      <w:bookmarkEnd w:id="8"/>
    </w:p>
    <w:p w14:paraId="59FE3D95" w14:textId="77777777" w:rsidR="00F2723F" w:rsidRDefault="00000000">
      <w:pPr>
        <w:spacing w:before="200" w:after="80"/>
      </w:pPr>
      <w:r>
        <w:rPr>
          <w:rFonts w:ascii="Cambria" w:eastAsia="Cambria" w:hAnsi="Cambria" w:cs="Cambria"/>
          <w:b/>
          <w:bCs/>
          <w:color w:val="1A2B47"/>
          <w:sz w:val="24"/>
          <w:szCs w:val="24"/>
        </w:rPr>
        <w:t>1.  Supplement, ikke konkurrent</w:t>
      </w:r>
    </w:p>
    <w:p w14:paraId="098D72B2" w14:textId="77777777" w:rsidR="00F2723F" w:rsidRDefault="00000000">
      <w:pPr>
        <w:spacing w:after="120" w:line="300" w:lineRule="auto"/>
        <w:jc w:val="both"/>
      </w:pPr>
      <w:r>
        <w:t>Frivilligsentralene fyller gap i eksisterende beredskapsstruktur. Vi overtar aldri roller som tilhører blålysetater, Sivilforsvaret, bydelen eller andre etablerte aktører. Vi avlaster og utvider — vi erstatter ikke.</w:t>
      </w:r>
    </w:p>
    <w:p w14:paraId="1275C9EB" w14:textId="77777777" w:rsidR="00F2723F" w:rsidRDefault="00000000">
      <w:pPr>
        <w:spacing w:before="200" w:after="80"/>
      </w:pPr>
      <w:r>
        <w:rPr>
          <w:rFonts w:ascii="Cambria" w:eastAsia="Cambria" w:hAnsi="Cambria" w:cs="Cambria"/>
          <w:b/>
          <w:bCs/>
          <w:color w:val="1A2B47"/>
          <w:sz w:val="24"/>
          <w:szCs w:val="24"/>
        </w:rPr>
        <w:t>2.  Samarbeid er forutsetningen</w:t>
      </w:r>
    </w:p>
    <w:p w14:paraId="4BCFF923" w14:textId="77777777" w:rsidR="00F2723F" w:rsidRDefault="00000000">
      <w:pPr>
        <w:spacing w:after="120" w:line="300" w:lineRule="auto"/>
        <w:jc w:val="both"/>
      </w:pPr>
      <w:r>
        <w:t>Alt skjer i tett dialog med bydel, kommunen og relevante organisasjoner. Ingenting gjøres unilateralt. Beredskapsfrivillige (T2) kan ikke lære kommunens beredskapsplaner uten at kommunen deltar aktivt i opplæringen. Kontakt med DSB, Sivilforsvaret, Norsk Folkehjelp og Røde Kors etableres via Oslo kommunes beredskapsavdeling.</w:t>
      </w:r>
    </w:p>
    <w:p w14:paraId="04959979" w14:textId="77777777" w:rsidR="00F2723F" w:rsidRDefault="00000000">
      <w:pPr>
        <w:spacing w:before="200" w:after="80"/>
      </w:pPr>
      <w:r>
        <w:rPr>
          <w:rFonts w:ascii="Cambria" w:eastAsia="Cambria" w:hAnsi="Cambria" w:cs="Cambria"/>
          <w:b/>
          <w:bCs/>
          <w:color w:val="1A2B47"/>
          <w:sz w:val="24"/>
          <w:szCs w:val="24"/>
        </w:rPr>
        <w:t>3.  Pilotlogikk</w:t>
      </w:r>
    </w:p>
    <w:p w14:paraId="7A2D5DB1" w14:textId="77777777" w:rsidR="00F2723F" w:rsidRDefault="00000000">
      <w:pPr>
        <w:spacing w:after="120" w:line="300" w:lineRule="auto"/>
        <w:jc w:val="both"/>
      </w:pPr>
      <w:r>
        <w:t>Hvert tiltak designes slik at en annen bydel eller kommune kan kopiere det uten å starte fra null. Dokumentasjon, maler og prosesser deles åpent. Suksess måles ikke bare i Vestre Aker, men i hvor mange andre lokalsamfunn modellen tas i bruk.</w:t>
      </w:r>
    </w:p>
    <w:p w14:paraId="39704BFB" w14:textId="77777777" w:rsidR="00F2723F" w:rsidRDefault="00000000">
      <w:pPr>
        <w:spacing w:before="200" w:after="80"/>
      </w:pPr>
      <w:r>
        <w:rPr>
          <w:rFonts w:ascii="Cambria" w:eastAsia="Cambria" w:hAnsi="Cambria" w:cs="Cambria"/>
          <w:b/>
          <w:bCs/>
          <w:color w:val="1A2B47"/>
          <w:sz w:val="24"/>
          <w:szCs w:val="24"/>
        </w:rPr>
        <w:t>4.  Ambisiøs planlegging, realistisk gjennomføring</w:t>
      </w:r>
    </w:p>
    <w:p w14:paraId="241FBF9E" w14:textId="77777777" w:rsidR="00F2723F" w:rsidRDefault="00000000">
      <w:pPr>
        <w:spacing w:after="120" w:line="300" w:lineRule="auto"/>
        <w:jc w:val="both"/>
      </w:pPr>
      <w:r>
        <w:t>Vi planlegger uten ressursbegrensninger først, deretter tilpasser vi til faktisk kapasitet. Tiltakene er designet med ambisjonsnivåer (særlig T1 — møteplassen) slik at vi kan starte enkelt og bygge ut etter hvert som ressurser og kompetanse vokser.</w:t>
      </w:r>
    </w:p>
    <w:p w14:paraId="7106C54C" w14:textId="77777777" w:rsidR="00F2723F" w:rsidRDefault="00000000">
      <w:pPr>
        <w:pStyle w:val="Overskrift2"/>
        <w:keepNext/>
        <w:keepLines/>
      </w:pPr>
      <w:bookmarkStart w:id="9" w:name="_Toc230851236"/>
      <w:r>
        <w:t>Juridisk og politisk forankring</w:t>
      </w:r>
      <w:bookmarkEnd w:id="9"/>
    </w:p>
    <w:p w14:paraId="2BCBD797" w14:textId="77777777" w:rsidR="00F2723F" w:rsidRDefault="00000000">
      <w:pPr>
        <w:spacing w:after="120" w:line="300" w:lineRule="auto"/>
        <w:jc w:val="both"/>
      </w:pPr>
      <w:r>
        <w:t>Beredskapsarbeidet i frivilligsentralene må forankres i det norske juridiske og politiske rammeverket. De viktigste hjemlene er:</w:t>
      </w:r>
    </w:p>
    <w:p w14:paraId="461A93BF" w14:textId="77777777" w:rsidR="00F2723F" w:rsidRDefault="00000000">
      <w:pPr>
        <w:pStyle w:val="Listeavsnitt"/>
        <w:numPr>
          <w:ilvl w:val="0"/>
          <w:numId w:val="2"/>
        </w:numPr>
        <w:spacing w:after="80"/>
      </w:pPr>
      <w:r>
        <w:rPr>
          <w:b/>
          <w:bCs/>
        </w:rPr>
        <w:t>Sivilbeskyttelsesloven §§ 14–15</w:t>
      </w:r>
      <w:r>
        <w:t xml:space="preserve"> — kommunal beredskapsplikt og samarbeid med frivillige aktører</w:t>
      </w:r>
    </w:p>
    <w:p w14:paraId="04A2E2B4" w14:textId="77777777" w:rsidR="00F2723F" w:rsidRDefault="00000000">
      <w:pPr>
        <w:pStyle w:val="Listeavsnitt"/>
        <w:numPr>
          <w:ilvl w:val="0"/>
          <w:numId w:val="2"/>
        </w:numPr>
        <w:spacing w:after="80"/>
      </w:pPr>
      <w:r>
        <w:rPr>
          <w:b/>
          <w:bCs/>
        </w:rPr>
        <w:t>Forskrift om kommunal beredskapsplikt § 4c</w:t>
      </w:r>
      <w:r>
        <w:t xml:space="preserve"> — kommunen skal ha ressursoversikt over frivillige aktørers kapasitet</w:t>
      </w:r>
    </w:p>
    <w:p w14:paraId="77DFBE79" w14:textId="77777777" w:rsidR="00F2723F" w:rsidRDefault="00000000">
      <w:pPr>
        <w:pStyle w:val="Listeavsnitt"/>
        <w:numPr>
          <w:ilvl w:val="0"/>
          <w:numId w:val="2"/>
        </w:numPr>
        <w:spacing w:after="80"/>
      </w:pPr>
      <w:r>
        <w:rPr>
          <w:b/>
          <w:bCs/>
        </w:rPr>
        <w:t>Oslo kommunes overordnede beredskapsplan</w:t>
      </w:r>
      <w:r>
        <w:t xml:space="preserve"> — fire nivåer (0–3) for beredskapsaktivitet, der frivilligsentralene primært opererer på Nivå 0–1</w:t>
      </w:r>
    </w:p>
    <w:p w14:paraId="5D9B12CE" w14:textId="77777777" w:rsidR="00F2723F" w:rsidRDefault="00000000">
      <w:pPr>
        <w:pStyle w:val="Listeavsnitt"/>
        <w:numPr>
          <w:ilvl w:val="0"/>
          <w:numId w:val="2"/>
        </w:numPr>
        <w:spacing w:after="80"/>
      </w:pPr>
      <w:r>
        <w:rPr>
          <w:b/>
          <w:bCs/>
        </w:rPr>
        <w:t>Oslo kommunes beredskapsplan § 6.1</w:t>
      </w:r>
      <w:r>
        <w:t xml:space="preserve"> — Beredskapsetaten kan aktivere samarbeidsavtaler med frivillige organisasjoner</w:t>
      </w:r>
    </w:p>
    <w:p w14:paraId="212D4394" w14:textId="77777777" w:rsidR="00F2723F" w:rsidRDefault="00000000">
      <w:pPr>
        <w:spacing w:after="120" w:line="300" w:lineRule="auto"/>
        <w:jc w:val="both"/>
      </w:pPr>
      <w:r>
        <w:t xml:space="preserve">Politisk forankring finnes på tre nivåer. Nasjonalt slår Totalberedskapsmeldingen og NOU 2023:17 «Nå er det alvor» fast at sivilsamfunnsrollen i beredskap må styrkes. På bydels- og kommunenivå er beredskapsvenn-konseptet (som inngår som T6 Nivå 1) allerede etablert nasjonal politikk anbefalt av både DSB og Oslo kommune. Internasjonalt peker EU </w:t>
      </w:r>
      <w:proofErr w:type="spellStart"/>
      <w:r>
        <w:t>Preparedness</w:t>
      </w:r>
      <w:proofErr w:type="spellEnd"/>
      <w:r>
        <w:t xml:space="preserve"> Union </w:t>
      </w:r>
      <w:proofErr w:type="spellStart"/>
      <w:r>
        <w:t>Strategy</w:t>
      </w:r>
      <w:proofErr w:type="spellEnd"/>
      <w:r>
        <w:t xml:space="preserve"> (mars 2025) i samme retning, og REAL-prosjektet («</w:t>
      </w:r>
      <w:proofErr w:type="spellStart"/>
      <w:r>
        <w:t>Resilience</w:t>
      </w:r>
      <w:proofErr w:type="spellEnd"/>
      <w:r>
        <w:t xml:space="preserve"> </w:t>
      </w:r>
      <w:proofErr w:type="spellStart"/>
      <w:r>
        <w:t>through</w:t>
      </w:r>
      <w:proofErr w:type="spellEnd"/>
      <w:r>
        <w:t xml:space="preserve"> </w:t>
      </w:r>
      <w:proofErr w:type="spellStart"/>
      <w:r>
        <w:t>Engagement</w:t>
      </w:r>
      <w:proofErr w:type="spellEnd"/>
      <w:r>
        <w:t xml:space="preserve"> and Action by </w:t>
      </w:r>
      <w:proofErr w:type="spellStart"/>
      <w:r>
        <w:t>Local</w:t>
      </w:r>
      <w:proofErr w:type="spellEnd"/>
      <w:r>
        <w:t xml:space="preserve"> </w:t>
      </w:r>
      <w:proofErr w:type="spellStart"/>
      <w:r>
        <w:t>volunteers</w:t>
      </w:r>
      <w:proofErr w:type="spellEnd"/>
      <w:r>
        <w:t>») dokumenterer at frivillige organisasjoner med lokalkunnskap er best plassert til å nå sårbare grupper i krise.</w:t>
      </w:r>
    </w:p>
    <w:p w14:paraId="608636F7" w14:textId="77777777" w:rsidR="00F2723F" w:rsidRDefault="00000000">
      <w:pPr>
        <w:pStyle w:val="Overskrift2"/>
        <w:keepNext/>
        <w:keepLines/>
      </w:pPr>
      <w:bookmarkStart w:id="10" w:name="_Toc230851237"/>
      <w:r>
        <w:lastRenderedPageBreak/>
        <w:t>Aktører og samarbeidspartnere</w:t>
      </w:r>
      <w:bookmarkEnd w:id="10"/>
    </w:p>
    <w:p w14:paraId="17F79666" w14:textId="77777777" w:rsidR="00F2723F" w:rsidRDefault="00000000">
      <w:pPr>
        <w:spacing w:after="120" w:line="300" w:lineRule="auto"/>
        <w:jc w:val="both"/>
      </w:pPr>
      <w:r>
        <w:t>Piloten er bygget rundt et økosystem av aktører på fire nivåer:</w:t>
      </w:r>
    </w:p>
    <w:tbl>
      <w:tblPr>
        <w:tblW w:w="9638" w:type="dxa"/>
        <w:tblBorders>
          <w:top w:val="single" w:sz="4" w:space="0" w:color="D0CCB8"/>
          <w:left w:val="single" w:sz="4" w:space="0" w:color="D0CCB8"/>
          <w:bottom w:val="single" w:sz="4" w:space="0" w:color="D0CCB8"/>
          <w:right w:val="single" w:sz="4" w:space="0" w:color="D0CCB8"/>
          <w:insideH w:val="single" w:sz="4" w:space="0" w:color="D0CCB8"/>
          <w:insideV w:val="single" w:sz="4" w:space="0" w:color="D0CCB8"/>
        </w:tblBorders>
        <w:tblCellMar>
          <w:left w:w="10" w:type="dxa"/>
          <w:right w:w="10" w:type="dxa"/>
        </w:tblCellMar>
        <w:tblLook w:val="04A0" w:firstRow="1" w:lastRow="0" w:firstColumn="1" w:lastColumn="0" w:noHBand="0" w:noVBand="1"/>
      </w:tblPr>
      <w:tblGrid>
        <w:gridCol w:w="3000"/>
        <w:gridCol w:w="6638"/>
      </w:tblGrid>
      <w:tr w:rsidR="00F2723F" w14:paraId="749ADE0A" w14:textId="77777777">
        <w:tblPrEx>
          <w:tblCellMar>
            <w:top w:w="0" w:type="dxa"/>
            <w:bottom w:w="0" w:type="dxa"/>
          </w:tblCellMar>
        </w:tblPrEx>
        <w:trPr>
          <w:cantSplit/>
          <w:tblHeader/>
        </w:trPr>
        <w:tc>
          <w:tcPr>
            <w:tcW w:w="3000" w:type="dxa"/>
            <w:tcBorders>
              <w:top w:val="single" w:sz="4" w:space="0" w:color="D0CCB8"/>
              <w:left w:val="single" w:sz="4" w:space="0" w:color="D0CCB8"/>
              <w:bottom w:val="single" w:sz="4" w:space="0" w:color="D0CCB8"/>
              <w:right w:val="single" w:sz="4" w:space="0" w:color="D0CCB8"/>
            </w:tcBorders>
            <w:shd w:val="clear" w:color="auto" w:fill="1A2B47"/>
            <w:tcMar>
              <w:top w:w="120" w:type="dxa"/>
              <w:left w:w="200" w:type="dxa"/>
              <w:bottom w:w="120" w:type="dxa"/>
              <w:right w:w="200" w:type="dxa"/>
            </w:tcMar>
          </w:tcPr>
          <w:p w14:paraId="1051736A" w14:textId="77777777" w:rsidR="00F2723F" w:rsidRDefault="00000000">
            <w:r>
              <w:rPr>
                <w:rFonts w:ascii="Cambria" w:eastAsia="Cambria" w:hAnsi="Cambria" w:cs="Cambria"/>
                <w:b/>
                <w:bCs/>
                <w:color w:val="FFFFFF"/>
              </w:rPr>
              <w:t>Aktør</w:t>
            </w:r>
          </w:p>
        </w:tc>
        <w:tc>
          <w:tcPr>
            <w:tcW w:w="6638" w:type="dxa"/>
            <w:tcBorders>
              <w:top w:val="single" w:sz="4" w:space="0" w:color="D0CCB8"/>
              <w:left w:val="single" w:sz="4" w:space="0" w:color="D0CCB8"/>
              <w:bottom w:val="single" w:sz="4" w:space="0" w:color="D0CCB8"/>
              <w:right w:val="single" w:sz="4" w:space="0" w:color="D0CCB8"/>
            </w:tcBorders>
            <w:shd w:val="clear" w:color="auto" w:fill="1A2B47"/>
            <w:tcMar>
              <w:top w:w="120" w:type="dxa"/>
              <w:left w:w="200" w:type="dxa"/>
              <w:bottom w:w="120" w:type="dxa"/>
              <w:right w:w="200" w:type="dxa"/>
            </w:tcMar>
          </w:tcPr>
          <w:p w14:paraId="1FC5715E" w14:textId="77777777" w:rsidR="00F2723F" w:rsidRDefault="00000000">
            <w:r>
              <w:rPr>
                <w:rFonts w:ascii="Cambria" w:eastAsia="Cambria" w:hAnsi="Cambria" w:cs="Cambria"/>
                <w:b/>
                <w:bCs/>
                <w:color w:val="FFFFFF"/>
              </w:rPr>
              <w:t>Rolle og status</w:t>
            </w:r>
          </w:p>
        </w:tc>
      </w:tr>
      <w:tr w:rsidR="00F2723F" w14:paraId="414650BF" w14:textId="77777777">
        <w:tblPrEx>
          <w:tblCellMar>
            <w:top w:w="0" w:type="dxa"/>
            <w:bottom w:w="0" w:type="dxa"/>
          </w:tblCellMar>
        </w:tblPrEx>
        <w:trPr>
          <w:cantSplit/>
        </w:trPr>
        <w:tc>
          <w:tcPr>
            <w:tcW w:w="3000" w:type="dxa"/>
            <w:tcBorders>
              <w:top w:val="single" w:sz="4" w:space="0" w:color="D0CCB8"/>
              <w:left w:val="single" w:sz="4" w:space="0" w:color="D0CCB8"/>
              <w:bottom w:val="single" w:sz="4" w:space="0" w:color="D0CCB8"/>
              <w:right w:val="single" w:sz="4" w:space="0" w:color="D0CCB8"/>
            </w:tcBorders>
            <w:tcMar>
              <w:top w:w="120" w:type="dxa"/>
              <w:left w:w="200" w:type="dxa"/>
              <w:bottom w:w="120" w:type="dxa"/>
              <w:right w:w="200" w:type="dxa"/>
            </w:tcMar>
          </w:tcPr>
          <w:p w14:paraId="74451CFE" w14:textId="77777777" w:rsidR="00F2723F" w:rsidRDefault="00000000">
            <w:r>
              <w:rPr>
                <w:b/>
                <w:bCs/>
                <w:color w:val="1A2B47"/>
                <w:sz w:val="21"/>
                <w:szCs w:val="21"/>
              </w:rPr>
              <w:t>Bydel Vestre Aker</w:t>
            </w:r>
          </w:p>
        </w:tc>
        <w:tc>
          <w:tcPr>
            <w:tcW w:w="6638" w:type="dxa"/>
            <w:tcBorders>
              <w:top w:val="single" w:sz="4" w:space="0" w:color="D0CCB8"/>
              <w:left w:val="single" w:sz="4" w:space="0" w:color="D0CCB8"/>
              <w:bottom w:val="single" w:sz="4" w:space="0" w:color="D0CCB8"/>
              <w:right w:val="single" w:sz="4" w:space="0" w:color="D0CCB8"/>
            </w:tcBorders>
            <w:tcMar>
              <w:top w:w="120" w:type="dxa"/>
              <w:left w:w="200" w:type="dxa"/>
              <w:bottom w:w="120" w:type="dxa"/>
              <w:right w:w="200" w:type="dxa"/>
            </w:tcMar>
          </w:tcPr>
          <w:p w14:paraId="1A7623C1" w14:textId="77777777" w:rsidR="00F2723F" w:rsidRDefault="00000000">
            <w:r>
              <w:rPr>
                <w:sz w:val="21"/>
                <w:szCs w:val="21"/>
              </w:rPr>
              <w:t>Primær samarbeidspart, beredskapsansvarlig. Eksisterende generell samarbeidsrelasjon — formell beredskapsdialog ikke startet.</w:t>
            </w:r>
          </w:p>
        </w:tc>
      </w:tr>
      <w:tr w:rsidR="00F2723F" w14:paraId="016774BD" w14:textId="77777777">
        <w:tblPrEx>
          <w:tblCellMar>
            <w:top w:w="0" w:type="dxa"/>
            <w:bottom w:w="0" w:type="dxa"/>
          </w:tblCellMar>
        </w:tblPrEx>
        <w:trPr>
          <w:cantSplit/>
        </w:trPr>
        <w:tc>
          <w:tcPr>
            <w:tcW w:w="3000" w:type="dxa"/>
            <w:tcBorders>
              <w:top w:val="single" w:sz="4" w:space="0" w:color="D0CCB8"/>
              <w:left w:val="single" w:sz="4" w:space="0" w:color="D0CCB8"/>
              <w:bottom w:val="single" w:sz="4" w:space="0" w:color="D0CCB8"/>
              <w:right w:val="single" w:sz="4" w:space="0" w:color="D0CCB8"/>
            </w:tcBorders>
            <w:tcMar>
              <w:top w:w="120" w:type="dxa"/>
              <w:left w:w="200" w:type="dxa"/>
              <w:bottom w:w="120" w:type="dxa"/>
              <w:right w:w="200" w:type="dxa"/>
            </w:tcMar>
          </w:tcPr>
          <w:p w14:paraId="41947A9D" w14:textId="77777777" w:rsidR="00F2723F" w:rsidRDefault="00000000">
            <w:r>
              <w:rPr>
                <w:b/>
                <w:bCs/>
                <w:color w:val="1A2B47"/>
                <w:sz w:val="21"/>
                <w:szCs w:val="21"/>
              </w:rPr>
              <w:t>Oslo kommune / Beredskapsetaten</w:t>
            </w:r>
          </w:p>
        </w:tc>
        <w:tc>
          <w:tcPr>
            <w:tcW w:w="6638" w:type="dxa"/>
            <w:tcBorders>
              <w:top w:val="single" w:sz="4" w:space="0" w:color="D0CCB8"/>
              <w:left w:val="single" w:sz="4" w:space="0" w:color="D0CCB8"/>
              <w:bottom w:val="single" w:sz="4" w:space="0" w:color="D0CCB8"/>
              <w:right w:val="single" w:sz="4" w:space="0" w:color="D0CCB8"/>
            </w:tcBorders>
            <w:tcMar>
              <w:top w:w="120" w:type="dxa"/>
              <w:left w:w="200" w:type="dxa"/>
              <w:bottom w:w="120" w:type="dxa"/>
              <w:right w:w="200" w:type="dxa"/>
            </w:tcMar>
          </w:tcPr>
          <w:p w14:paraId="7830C0F5" w14:textId="77777777" w:rsidR="00F2723F" w:rsidRDefault="00000000">
            <w:r>
              <w:rPr>
                <w:sz w:val="21"/>
                <w:szCs w:val="21"/>
              </w:rPr>
              <w:t>Overordnet myndighet. Formell dialog ikke startet. Kanal for kontakt med DSB, Sivilforsvaret, Norsk Folkehjelp og Røde Kors.</w:t>
            </w:r>
          </w:p>
        </w:tc>
      </w:tr>
      <w:tr w:rsidR="00F2723F" w14:paraId="5EB98043" w14:textId="77777777">
        <w:tblPrEx>
          <w:tblCellMar>
            <w:top w:w="0" w:type="dxa"/>
            <w:bottom w:w="0" w:type="dxa"/>
          </w:tblCellMar>
        </w:tblPrEx>
        <w:trPr>
          <w:cantSplit/>
        </w:trPr>
        <w:tc>
          <w:tcPr>
            <w:tcW w:w="3000" w:type="dxa"/>
            <w:tcBorders>
              <w:top w:val="single" w:sz="4" w:space="0" w:color="D0CCB8"/>
              <w:left w:val="single" w:sz="4" w:space="0" w:color="D0CCB8"/>
              <w:bottom w:val="single" w:sz="4" w:space="0" w:color="D0CCB8"/>
              <w:right w:val="single" w:sz="4" w:space="0" w:color="D0CCB8"/>
            </w:tcBorders>
            <w:tcMar>
              <w:top w:w="120" w:type="dxa"/>
              <w:left w:w="200" w:type="dxa"/>
              <w:bottom w:w="120" w:type="dxa"/>
              <w:right w:w="200" w:type="dxa"/>
            </w:tcMar>
          </w:tcPr>
          <w:p w14:paraId="78F62257" w14:textId="77777777" w:rsidR="00F2723F" w:rsidRDefault="00000000">
            <w:r>
              <w:rPr>
                <w:b/>
                <w:bCs/>
                <w:color w:val="1A2B47"/>
                <w:sz w:val="21"/>
                <w:szCs w:val="21"/>
              </w:rPr>
              <w:t>Oslo Vest Frivilligsentral</w:t>
            </w:r>
          </w:p>
        </w:tc>
        <w:tc>
          <w:tcPr>
            <w:tcW w:w="6638" w:type="dxa"/>
            <w:tcBorders>
              <w:top w:val="single" w:sz="4" w:space="0" w:color="D0CCB8"/>
              <w:left w:val="single" w:sz="4" w:space="0" w:color="D0CCB8"/>
              <w:bottom w:val="single" w:sz="4" w:space="0" w:color="D0CCB8"/>
              <w:right w:val="single" w:sz="4" w:space="0" w:color="D0CCB8"/>
            </w:tcBorders>
            <w:tcMar>
              <w:top w:w="120" w:type="dxa"/>
              <w:left w:w="200" w:type="dxa"/>
              <w:bottom w:w="120" w:type="dxa"/>
              <w:right w:w="200" w:type="dxa"/>
            </w:tcMar>
          </w:tcPr>
          <w:p w14:paraId="15905FD7" w14:textId="77777777" w:rsidR="00F2723F" w:rsidRDefault="00000000">
            <w:r>
              <w:rPr>
                <w:sz w:val="21"/>
                <w:szCs w:val="21"/>
              </w:rPr>
              <w:t>Medeier av piloten. Samarbeid etablert.</w:t>
            </w:r>
          </w:p>
        </w:tc>
      </w:tr>
      <w:tr w:rsidR="00F2723F" w14:paraId="3959BC5D" w14:textId="77777777">
        <w:tblPrEx>
          <w:tblCellMar>
            <w:top w:w="0" w:type="dxa"/>
            <w:bottom w:w="0" w:type="dxa"/>
          </w:tblCellMar>
        </w:tblPrEx>
        <w:trPr>
          <w:cantSplit/>
        </w:trPr>
        <w:tc>
          <w:tcPr>
            <w:tcW w:w="3000" w:type="dxa"/>
            <w:tcBorders>
              <w:top w:val="single" w:sz="4" w:space="0" w:color="D0CCB8"/>
              <w:left w:val="single" w:sz="4" w:space="0" w:color="D0CCB8"/>
              <w:bottom w:val="single" w:sz="4" w:space="0" w:color="D0CCB8"/>
              <w:right w:val="single" w:sz="4" w:space="0" w:color="D0CCB8"/>
            </w:tcBorders>
            <w:tcMar>
              <w:top w:w="120" w:type="dxa"/>
              <w:left w:w="200" w:type="dxa"/>
              <w:bottom w:w="120" w:type="dxa"/>
              <w:right w:w="200" w:type="dxa"/>
            </w:tcMar>
          </w:tcPr>
          <w:p w14:paraId="0D7A7D49" w14:textId="77777777" w:rsidR="00F2723F" w:rsidRDefault="00000000">
            <w:r>
              <w:rPr>
                <w:b/>
                <w:bCs/>
                <w:color w:val="1A2B47"/>
                <w:sz w:val="21"/>
                <w:szCs w:val="21"/>
              </w:rPr>
              <w:t>Bydelsmødre Vestre Aker</w:t>
            </w:r>
          </w:p>
        </w:tc>
        <w:tc>
          <w:tcPr>
            <w:tcW w:w="6638" w:type="dxa"/>
            <w:tcBorders>
              <w:top w:val="single" w:sz="4" w:space="0" w:color="D0CCB8"/>
              <w:left w:val="single" w:sz="4" w:space="0" w:color="D0CCB8"/>
              <w:bottom w:val="single" w:sz="4" w:space="0" w:color="D0CCB8"/>
              <w:right w:val="single" w:sz="4" w:space="0" w:color="D0CCB8"/>
            </w:tcBorders>
            <w:tcMar>
              <w:top w:w="120" w:type="dxa"/>
              <w:left w:w="200" w:type="dxa"/>
              <w:bottom w:w="120" w:type="dxa"/>
              <w:right w:w="200" w:type="dxa"/>
            </w:tcMar>
          </w:tcPr>
          <w:p w14:paraId="2F24FF0F" w14:textId="77777777" w:rsidR="00F2723F" w:rsidRDefault="00000000">
            <w:r>
              <w:rPr>
                <w:sz w:val="21"/>
                <w:szCs w:val="21"/>
              </w:rPr>
              <w:t>Strategisk bro til minoritetsmiljøer (T10). Samarbeid etablert.</w:t>
            </w:r>
          </w:p>
        </w:tc>
      </w:tr>
      <w:tr w:rsidR="00F2723F" w14:paraId="3C520940" w14:textId="77777777">
        <w:tblPrEx>
          <w:tblCellMar>
            <w:top w:w="0" w:type="dxa"/>
            <w:bottom w:w="0" w:type="dxa"/>
          </w:tblCellMar>
        </w:tblPrEx>
        <w:trPr>
          <w:cantSplit/>
        </w:trPr>
        <w:tc>
          <w:tcPr>
            <w:tcW w:w="3000" w:type="dxa"/>
            <w:tcBorders>
              <w:top w:val="single" w:sz="4" w:space="0" w:color="D0CCB8"/>
              <w:left w:val="single" w:sz="4" w:space="0" w:color="D0CCB8"/>
              <w:bottom w:val="single" w:sz="4" w:space="0" w:color="D0CCB8"/>
              <w:right w:val="single" w:sz="4" w:space="0" w:color="D0CCB8"/>
            </w:tcBorders>
            <w:tcMar>
              <w:top w:w="120" w:type="dxa"/>
              <w:left w:w="200" w:type="dxa"/>
              <w:bottom w:w="120" w:type="dxa"/>
              <w:right w:w="200" w:type="dxa"/>
            </w:tcMar>
          </w:tcPr>
          <w:p w14:paraId="429C146D" w14:textId="77777777" w:rsidR="00F2723F" w:rsidRDefault="00000000">
            <w:r>
              <w:rPr>
                <w:b/>
                <w:bCs/>
                <w:color w:val="1A2B47"/>
                <w:sz w:val="21"/>
                <w:szCs w:val="21"/>
              </w:rPr>
              <w:t>To ungdomsskoler i bydelen</w:t>
            </w:r>
          </w:p>
        </w:tc>
        <w:tc>
          <w:tcPr>
            <w:tcW w:w="6638" w:type="dxa"/>
            <w:tcBorders>
              <w:top w:val="single" w:sz="4" w:space="0" w:color="D0CCB8"/>
              <w:left w:val="single" w:sz="4" w:space="0" w:color="D0CCB8"/>
              <w:bottom w:val="single" w:sz="4" w:space="0" w:color="D0CCB8"/>
              <w:right w:val="single" w:sz="4" w:space="0" w:color="D0CCB8"/>
            </w:tcBorders>
            <w:tcMar>
              <w:top w:w="120" w:type="dxa"/>
              <w:left w:w="200" w:type="dxa"/>
              <w:bottom w:w="120" w:type="dxa"/>
              <w:right w:w="200" w:type="dxa"/>
            </w:tcMar>
          </w:tcPr>
          <w:p w14:paraId="78C86EDD" w14:textId="77777777" w:rsidR="00F2723F" w:rsidRDefault="00000000">
            <w:r>
              <w:rPr>
                <w:sz w:val="21"/>
                <w:szCs w:val="21"/>
              </w:rPr>
              <w:t>Inngang via valgfaget «Innsats for andre» (T9). Relasjoner etablert.</w:t>
            </w:r>
          </w:p>
        </w:tc>
      </w:tr>
      <w:tr w:rsidR="00F2723F" w14:paraId="625FB584" w14:textId="77777777">
        <w:tblPrEx>
          <w:tblCellMar>
            <w:top w:w="0" w:type="dxa"/>
            <w:bottom w:w="0" w:type="dxa"/>
          </w:tblCellMar>
        </w:tblPrEx>
        <w:trPr>
          <w:cantSplit/>
        </w:trPr>
        <w:tc>
          <w:tcPr>
            <w:tcW w:w="3000" w:type="dxa"/>
            <w:tcBorders>
              <w:top w:val="single" w:sz="4" w:space="0" w:color="D0CCB8"/>
              <w:left w:val="single" w:sz="4" w:space="0" w:color="D0CCB8"/>
              <w:bottom w:val="single" w:sz="4" w:space="0" w:color="D0CCB8"/>
              <w:right w:val="single" w:sz="4" w:space="0" w:color="D0CCB8"/>
            </w:tcBorders>
            <w:tcMar>
              <w:top w:w="120" w:type="dxa"/>
              <w:left w:w="200" w:type="dxa"/>
              <w:bottom w:w="120" w:type="dxa"/>
              <w:right w:w="200" w:type="dxa"/>
            </w:tcMar>
          </w:tcPr>
          <w:p w14:paraId="3239A48F" w14:textId="77777777" w:rsidR="00F2723F" w:rsidRDefault="00000000">
            <w:r>
              <w:rPr>
                <w:b/>
                <w:bCs/>
                <w:color w:val="1A2B47"/>
                <w:sz w:val="21"/>
                <w:szCs w:val="21"/>
              </w:rPr>
              <w:t>DSB, Sivilforsvaret, Norsk Folkehjelp, Røde Kors</w:t>
            </w:r>
          </w:p>
        </w:tc>
        <w:tc>
          <w:tcPr>
            <w:tcW w:w="6638" w:type="dxa"/>
            <w:tcBorders>
              <w:top w:val="single" w:sz="4" w:space="0" w:color="D0CCB8"/>
              <w:left w:val="single" w:sz="4" w:space="0" w:color="D0CCB8"/>
              <w:bottom w:val="single" w:sz="4" w:space="0" w:color="D0CCB8"/>
              <w:right w:val="single" w:sz="4" w:space="0" w:color="D0CCB8"/>
            </w:tcBorders>
            <w:tcMar>
              <w:top w:w="120" w:type="dxa"/>
              <w:left w:w="200" w:type="dxa"/>
              <w:bottom w:w="120" w:type="dxa"/>
              <w:right w:w="200" w:type="dxa"/>
            </w:tcMar>
          </w:tcPr>
          <w:p w14:paraId="686AC04A" w14:textId="77777777" w:rsidR="00F2723F" w:rsidRDefault="00000000">
            <w:r>
              <w:rPr>
                <w:sz w:val="21"/>
                <w:szCs w:val="21"/>
              </w:rPr>
              <w:t>Opplæringspartnere og materialeleverandører for T2, T4, T5, T6 og T10. Kontakt etableres via Oslo kommunes beredskapsavdeling.</w:t>
            </w:r>
          </w:p>
        </w:tc>
      </w:tr>
    </w:tbl>
    <w:p w14:paraId="0CC3729B" w14:textId="77777777" w:rsidR="00F2723F" w:rsidRDefault="00F2723F">
      <w:pPr>
        <w:spacing w:after="240"/>
      </w:pPr>
    </w:p>
    <w:p w14:paraId="41105C21" w14:textId="77777777" w:rsidR="00F2723F" w:rsidRDefault="00000000">
      <w:pPr>
        <w:pStyle w:val="Overskrift1"/>
        <w:keepNext/>
        <w:keepLines/>
        <w:pageBreakBefore/>
      </w:pPr>
      <w:bookmarkStart w:id="11" w:name="_Toc230851238"/>
      <w:r>
        <w:lastRenderedPageBreak/>
        <w:t>Visuell oversikt</w:t>
      </w:r>
      <w:bookmarkEnd w:id="11"/>
    </w:p>
    <w:p w14:paraId="2BAB4431" w14:textId="77777777" w:rsidR="00F2723F" w:rsidRDefault="00000000">
      <w:pPr>
        <w:spacing w:after="120" w:line="300" w:lineRule="auto"/>
        <w:jc w:val="both"/>
      </w:pPr>
      <w:r>
        <w:t>De fire figurene i dette kapittelet gir et samlet overblikk over de ti tiltakene: hvordan de er prioritert, hvordan de henger sammen, når de iverksettes, og hvilke krisescenarioer de svarer på. De fungerer som inngang til de detaljerte tiltaksbeskrivelsene som følger.</w:t>
      </w:r>
    </w:p>
    <w:p w14:paraId="6463DC59" w14:textId="77777777" w:rsidR="00F2723F" w:rsidRDefault="00000000">
      <w:pPr>
        <w:pStyle w:val="Overskrift2"/>
        <w:keepNext/>
        <w:keepLines/>
      </w:pPr>
      <w:bookmarkStart w:id="12" w:name="_Toc230851239"/>
      <w:r>
        <w:t>Prioriteringsmatrise — viktighet og kompleksitet</w:t>
      </w:r>
      <w:bookmarkEnd w:id="12"/>
    </w:p>
    <w:p w14:paraId="66092649" w14:textId="77777777" w:rsidR="00F2723F" w:rsidRDefault="00000000">
      <w:pPr>
        <w:spacing w:after="120" w:line="300" w:lineRule="auto"/>
        <w:jc w:val="both"/>
      </w:pPr>
      <w:r>
        <w:t>Alle ti tiltak er vurdert på to akser: viktighet (beredskapsmessig effekt) og kompleksitet (etablerings- og driftskostnad). Resultatet er en visuell fordeling som gir grunnlag for prioritering: strategisk grunnlag (høy viktighet, høyere kompleksitet) etableres først; strategiske raske gevinster (høy viktighet, lav kompleksitet) gir tidlig effekt med begrenset innsats; T8 framheves som høy prioritet på tross av lav kompleksitet — fordi det er et tiltak som ofte glemmes.</w:t>
      </w:r>
    </w:p>
    <w:p w14:paraId="080EA433" w14:textId="77777777" w:rsidR="00F2723F" w:rsidRDefault="00000000">
      <w:pPr>
        <w:keepNext/>
        <w:keepLines/>
        <w:spacing w:after="80"/>
        <w:jc w:val="center"/>
      </w:pPr>
      <w:r>
        <w:rPr>
          <w:noProof/>
        </w:rPr>
        <w:drawing>
          <wp:inline distT="0" distB="0" distL="0" distR="0" wp14:anchorId="16C17A0F" wp14:editId="17744A06">
            <wp:extent cx="5524500" cy="4048125"/>
            <wp:effectExtent l="0" t="0" r="0" b="0"/>
            <wp:docPr id="1447161490" name="01_prioriteringsmatrise" descr="Figur" title="Fig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524500" cy="4048125"/>
                    </a:xfrm>
                    <a:prstGeom prst="rect">
                      <a:avLst/>
                    </a:prstGeom>
                  </pic:spPr>
                </pic:pic>
              </a:graphicData>
            </a:graphic>
          </wp:inline>
        </w:drawing>
      </w:r>
    </w:p>
    <w:p w14:paraId="34BDFEA9" w14:textId="77777777" w:rsidR="00F2723F" w:rsidRDefault="00000000">
      <w:pPr>
        <w:keepLines/>
        <w:spacing w:after="240"/>
        <w:jc w:val="center"/>
      </w:pPr>
      <w:r>
        <w:rPr>
          <w:i/>
          <w:iCs/>
          <w:color w:val="6B7280"/>
          <w:sz w:val="18"/>
          <w:szCs w:val="18"/>
        </w:rPr>
        <w:t>Figur 1: Plassering av alle ti tiltak etter viktighet og kompleksitet.</w:t>
      </w:r>
    </w:p>
    <w:p w14:paraId="77DF73D4" w14:textId="77777777" w:rsidR="00F2723F" w:rsidRDefault="00000000">
      <w:pPr>
        <w:pStyle w:val="Overskrift2"/>
        <w:keepNext/>
        <w:keepLines/>
      </w:pPr>
      <w:bookmarkStart w:id="13" w:name="_Toc230851240"/>
      <w:r>
        <w:t>Avhengighetsgraf — hvordan tiltakene henger sammen</w:t>
      </w:r>
      <w:bookmarkEnd w:id="13"/>
    </w:p>
    <w:p w14:paraId="526B956F" w14:textId="77777777" w:rsidR="00F2723F" w:rsidRDefault="00000000">
      <w:pPr>
        <w:spacing w:after="120" w:line="300" w:lineRule="auto"/>
        <w:jc w:val="both"/>
      </w:pPr>
      <w:r>
        <w:t xml:space="preserve">Tiltakene er ikke uavhengige. Møteplassen (T1) er grunninfrastrukturen alle andre tiltak hviler på. Beredskapsfrivillige (T2) bemanner T1 og driver T3 og T8. Kompetansekartet (T7) forsyner T2, T5 og T6 med ressurser. Diagrammet under viser </w:t>
      </w:r>
      <w:proofErr w:type="spellStart"/>
      <w:r>
        <w:t>hovedkoblingene</w:t>
      </w:r>
      <w:proofErr w:type="spellEnd"/>
      <w:r>
        <w:t xml:space="preserve"> — piler peker fra tiltaket mot det det er avhengig av.</w:t>
      </w:r>
    </w:p>
    <w:p w14:paraId="0450A243" w14:textId="77777777" w:rsidR="00F2723F" w:rsidRDefault="00000000">
      <w:pPr>
        <w:keepNext/>
        <w:keepLines/>
        <w:spacing w:after="80"/>
        <w:jc w:val="center"/>
      </w:pPr>
      <w:r>
        <w:rPr>
          <w:noProof/>
        </w:rPr>
        <w:lastRenderedPageBreak/>
        <w:drawing>
          <wp:inline distT="0" distB="0" distL="0" distR="0" wp14:anchorId="634880F9" wp14:editId="6F88C485">
            <wp:extent cx="5334000" cy="3905250"/>
            <wp:effectExtent l="0" t="0" r="0" b="0"/>
            <wp:docPr id="746202577" name="02_avhengighetsgraf" descr="Figur" title="Fig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334000" cy="3905250"/>
                    </a:xfrm>
                    <a:prstGeom prst="rect">
                      <a:avLst/>
                    </a:prstGeom>
                  </pic:spPr>
                </pic:pic>
              </a:graphicData>
            </a:graphic>
          </wp:inline>
        </w:drawing>
      </w:r>
    </w:p>
    <w:p w14:paraId="246D9D23" w14:textId="77777777" w:rsidR="00F2723F" w:rsidRDefault="00000000">
      <w:pPr>
        <w:keepLines/>
        <w:spacing w:after="240"/>
        <w:jc w:val="center"/>
      </w:pPr>
      <w:r>
        <w:rPr>
          <w:i/>
          <w:iCs/>
          <w:color w:val="6B7280"/>
          <w:sz w:val="18"/>
          <w:szCs w:val="18"/>
        </w:rPr>
        <w:t>Figur 2: Avhengighetsgraf — T1 er sentrum, T8 (burgunder) har høy prioritet.</w:t>
      </w:r>
    </w:p>
    <w:p w14:paraId="1C32156B" w14:textId="77777777" w:rsidR="00F2723F" w:rsidRDefault="00000000">
      <w:pPr>
        <w:pStyle w:val="Overskrift2"/>
        <w:keepNext/>
        <w:keepLines/>
      </w:pPr>
      <w:bookmarkStart w:id="14" w:name="_Toc230851241"/>
      <w:r>
        <w:t xml:space="preserve">Tidslinje for første </w:t>
      </w:r>
      <w:proofErr w:type="spellStart"/>
      <w:r>
        <w:t>pilotår</w:t>
      </w:r>
      <w:bookmarkEnd w:id="14"/>
      <w:proofErr w:type="spellEnd"/>
    </w:p>
    <w:p w14:paraId="486C6B35" w14:textId="77777777" w:rsidR="00F2723F" w:rsidRDefault="00000000">
      <w:pPr>
        <w:spacing w:after="120" w:line="300" w:lineRule="auto"/>
        <w:jc w:val="both"/>
      </w:pPr>
      <w:r>
        <w:t xml:space="preserve">Første </w:t>
      </w:r>
      <w:proofErr w:type="spellStart"/>
      <w:r>
        <w:t>pilotår</w:t>
      </w:r>
      <w:proofErr w:type="spellEnd"/>
      <w:r>
        <w:t xml:space="preserve"> deles i tre faser. Fase A (måned 1–3) er forankring og avtaler — dialog med bydel og kommune, etablering av T1 Nivå 1, og oppstart av T3 og T7. Fase B (måned 4–8) er oppbygging — rekruttering og kursing av T2, T6 Nivå 1-kvelder, og oppgradering av T1 til Nivå 2. Fase C (måned 9–12) er aktivering og evaluering — kurs i befolkningen (T4, T5), pilot i ungdomsskole (T9), språkpakke (T10) og felles øvelse.</w:t>
      </w:r>
    </w:p>
    <w:p w14:paraId="0259B915" w14:textId="77777777" w:rsidR="00F2723F" w:rsidRDefault="00000000">
      <w:pPr>
        <w:keepNext/>
        <w:keepLines/>
        <w:spacing w:after="80"/>
        <w:jc w:val="center"/>
      </w:pPr>
      <w:r>
        <w:rPr>
          <w:noProof/>
        </w:rPr>
        <w:drawing>
          <wp:inline distT="0" distB="0" distL="0" distR="0" wp14:anchorId="6CE80A04" wp14:editId="1CD52448">
            <wp:extent cx="5715000" cy="3267075"/>
            <wp:effectExtent l="0" t="0" r="0" b="0"/>
            <wp:docPr id="1179208704" name="03_tidslinje" descr="Figur" title="Fig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15000" cy="3267075"/>
                    </a:xfrm>
                    <a:prstGeom prst="rect">
                      <a:avLst/>
                    </a:prstGeom>
                  </pic:spPr>
                </pic:pic>
              </a:graphicData>
            </a:graphic>
          </wp:inline>
        </w:drawing>
      </w:r>
    </w:p>
    <w:p w14:paraId="471E1286" w14:textId="77777777" w:rsidR="00F2723F" w:rsidRDefault="00000000">
      <w:pPr>
        <w:keepLines/>
        <w:spacing w:after="240"/>
        <w:jc w:val="center"/>
      </w:pPr>
      <w:r>
        <w:rPr>
          <w:i/>
          <w:iCs/>
          <w:color w:val="6B7280"/>
          <w:sz w:val="18"/>
          <w:szCs w:val="18"/>
        </w:rPr>
        <w:t xml:space="preserve">Figur 3: Tidslinje med tre faser — forankring, </w:t>
      </w:r>
      <w:proofErr w:type="gramStart"/>
      <w:r>
        <w:rPr>
          <w:i/>
          <w:iCs/>
          <w:color w:val="6B7280"/>
          <w:sz w:val="18"/>
          <w:szCs w:val="18"/>
        </w:rPr>
        <w:t>oppbygging,</w:t>
      </w:r>
      <w:proofErr w:type="gramEnd"/>
      <w:r>
        <w:rPr>
          <w:i/>
          <w:iCs/>
          <w:color w:val="6B7280"/>
          <w:sz w:val="18"/>
          <w:szCs w:val="18"/>
        </w:rPr>
        <w:t xml:space="preserve"> aktivering.</w:t>
      </w:r>
    </w:p>
    <w:p w14:paraId="67B98BDA" w14:textId="77777777" w:rsidR="00F2723F" w:rsidRDefault="00000000">
      <w:pPr>
        <w:pStyle w:val="Overskrift2"/>
        <w:keepNext/>
        <w:keepLines/>
      </w:pPr>
      <w:bookmarkStart w:id="15" w:name="_Toc230851242"/>
      <w:r>
        <w:lastRenderedPageBreak/>
        <w:t>Risiko-tiltak-matrise — KRB 2025</w:t>
      </w:r>
      <w:bookmarkEnd w:id="15"/>
    </w:p>
    <w:p w14:paraId="54370DA0" w14:textId="77777777" w:rsidR="00F2723F" w:rsidRDefault="00000000">
      <w:pPr>
        <w:spacing w:after="120" w:line="300" w:lineRule="auto"/>
        <w:jc w:val="both"/>
      </w:pPr>
      <w:r>
        <w:t xml:space="preserve">Hvert av de fire toppscenarioene i KRB Oslo 2025 har tiltak som svarer på det. Møteplassen (T1), beredskapsfrivillige (T2), registeret (T3), koordineringen av spontanfrivillige (T8) og </w:t>
      </w:r>
      <w:proofErr w:type="spellStart"/>
      <w:r>
        <w:t>beredskapsvennene</w:t>
      </w:r>
      <w:proofErr w:type="spellEnd"/>
      <w:r>
        <w:t xml:space="preserve"> (T6) gir sterk effekt på alle fire scenarioer. Andre tiltak gir mer scenariospesifikk effekt. Matrisen viser dette samlet.</w:t>
      </w:r>
    </w:p>
    <w:p w14:paraId="5F128E63" w14:textId="77777777" w:rsidR="00F2723F" w:rsidRDefault="00000000">
      <w:pPr>
        <w:keepNext/>
        <w:keepLines/>
        <w:spacing w:after="80"/>
        <w:jc w:val="center"/>
      </w:pPr>
      <w:r>
        <w:rPr>
          <w:noProof/>
        </w:rPr>
        <w:drawing>
          <wp:inline distT="0" distB="0" distL="0" distR="0" wp14:anchorId="37DD9621" wp14:editId="4AD53DC3">
            <wp:extent cx="5715000" cy="2638425"/>
            <wp:effectExtent l="0" t="0" r="0" b="0"/>
            <wp:docPr id="842583992" name="04_risiko_matrise" descr="Figur" title="Fig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15000" cy="2638425"/>
                    </a:xfrm>
                    <a:prstGeom prst="rect">
                      <a:avLst/>
                    </a:prstGeom>
                  </pic:spPr>
                </pic:pic>
              </a:graphicData>
            </a:graphic>
          </wp:inline>
        </w:drawing>
      </w:r>
    </w:p>
    <w:p w14:paraId="65ED4EF1" w14:textId="77777777" w:rsidR="00F2723F" w:rsidRDefault="00000000">
      <w:pPr>
        <w:keepLines/>
        <w:spacing w:after="240"/>
        <w:jc w:val="center"/>
      </w:pPr>
      <w:r>
        <w:rPr>
          <w:i/>
          <w:iCs/>
          <w:color w:val="6B7280"/>
          <w:sz w:val="18"/>
          <w:szCs w:val="18"/>
        </w:rPr>
        <w:t>Figur 4: Hvilke tiltak svarer på hvilke KRB-toppscenarioer.</w:t>
      </w:r>
    </w:p>
    <w:p w14:paraId="5BFA71BB" w14:textId="77777777" w:rsidR="00F2723F" w:rsidRDefault="00000000">
      <w:pPr>
        <w:pStyle w:val="Overskrift1"/>
        <w:keepNext/>
        <w:keepLines/>
        <w:pageBreakBefore/>
      </w:pPr>
      <w:bookmarkStart w:id="16" w:name="_Toc230851243"/>
      <w:r>
        <w:lastRenderedPageBreak/>
        <w:t>De ti tiltakene</w:t>
      </w:r>
      <w:bookmarkEnd w:id="16"/>
    </w:p>
    <w:p w14:paraId="31E9E847" w14:textId="77777777" w:rsidR="00F2723F" w:rsidRDefault="00000000">
      <w:pPr>
        <w:spacing w:after="120" w:line="300" w:lineRule="auto"/>
        <w:jc w:val="both"/>
      </w:pPr>
      <w:r>
        <w:t xml:space="preserve">De følgende ti tiltakene er kjernen i piloten. Hvert tiltak er beskrevet med formål, hovedinnhold, koblinger til andre tiltak, og måltall for første </w:t>
      </w:r>
      <w:proofErr w:type="spellStart"/>
      <w:r>
        <w:t>pilotår</w:t>
      </w:r>
      <w:proofErr w:type="spellEnd"/>
      <w:r>
        <w:t>. Tiltakene er nummerert i logisk rekkefølge, ikke etter prioritet — for prioritering se prioriteringsmatrisen i forrige kapittel.</w:t>
      </w:r>
    </w:p>
    <w:p w14:paraId="7580C15C" w14:textId="77777777" w:rsidR="00F2723F" w:rsidRDefault="00000000">
      <w:pPr>
        <w:pStyle w:val="Overskrift1"/>
        <w:keepNext/>
        <w:keepLines/>
        <w:pageBreakBefore/>
        <w:spacing w:before="0" w:after="80"/>
      </w:pPr>
      <w:bookmarkStart w:id="17" w:name="_Toc230851244"/>
      <w:r>
        <w:rPr>
          <w:sz w:val="48"/>
          <w:szCs w:val="48"/>
        </w:rPr>
        <w:lastRenderedPageBreak/>
        <w:t>T1</w:t>
      </w:r>
      <w:bookmarkEnd w:id="17"/>
    </w:p>
    <w:p w14:paraId="6786D0E5" w14:textId="77777777" w:rsidR="00F2723F" w:rsidRDefault="00000000">
      <w:pPr>
        <w:keepNext/>
        <w:keepLines/>
        <w:spacing w:after="280"/>
      </w:pPr>
      <w:r>
        <w:rPr>
          <w:rFonts w:ascii="Cambria" w:eastAsia="Cambria" w:hAnsi="Cambria" w:cs="Cambria"/>
          <w:b/>
          <w:bCs/>
          <w:color w:val="1A2B47"/>
          <w:sz w:val="32"/>
          <w:szCs w:val="32"/>
        </w:rPr>
        <w:t>Lokal møteplass ved krise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19"/>
        <w:gridCol w:w="4819"/>
      </w:tblGrid>
      <w:tr w:rsidR="00F2723F" w14:paraId="2A28E381" w14:textId="77777777">
        <w:tblPrEx>
          <w:tblCellMar>
            <w:top w:w="0" w:type="dxa"/>
            <w:bottom w:w="0" w:type="dxa"/>
          </w:tblCellMar>
        </w:tblPrEx>
        <w:trPr>
          <w:cantSplit/>
        </w:trPr>
        <w:tc>
          <w:tcPr>
            <w:tcW w:w="4819" w:type="dxa"/>
            <w:tcBorders>
              <w:top w:val="none" w:sz="0" w:space="0" w:color="FFFFFF"/>
              <w:left w:val="none" w:sz="0" w:space="0" w:color="FFFFFF"/>
              <w:bottom w:val="none" w:sz="0" w:space="0" w:color="FFFFFF"/>
              <w:right w:val="single" w:sz="4" w:space="0" w:color="C4BDA8"/>
            </w:tcBorders>
            <w:tcMar>
              <w:top w:w="100" w:type="dxa"/>
              <w:left w:w="0" w:type="dxa"/>
              <w:bottom w:w="100" w:type="dxa"/>
              <w:right w:w="200" w:type="dxa"/>
            </w:tcMar>
          </w:tcPr>
          <w:p w14:paraId="3A08BF61" w14:textId="77777777" w:rsidR="00F2723F" w:rsidRDefault="00000000">
            <w:pPr>
              <w:spacing w:after="60"/>
            </w:pPr>
            <w:r>
              <w:rPr>
                <w:rFonts w:ascii="Cambria" w:eastAsia="Cambria" w:hAnsi="Cambria" w:cs="Cambria"/>
                <w:b/>
                <w:bCs/>
                <w:color w:val="6B7280"/>
                <w:sz w:val="18"/>
                <w:szCs w:val="18"/>
              </w:rPr>
              <w:t>VIKTIGHET</w:t>
            </w:r>
          </w:p>
          <w:p w14:paraId="7CA2AC13" w14:textId="77777777" w:rsidR="00F2723F" w:rsidRDefault="00000000">
            <w:r>
              <w:rPr>
                <w:color w:val="1A2B47"/>
                <w:sz w:val="28"/>
                <w:szCs w:val="28"/>
              </w:rPr>
              <w:t>●●●●</w:t>
            </w:r>
            <w:proofErr w:type="gramStart"/>
            <w:r>
              <w:rPr>
                <w:color w:val="1A2B47"/>
                <w:sz w:val="28"/>
                <w:szCs w:val="28"/>
              </w:rPr>
              <w:t xml:space="preserve">●  </w:t>
            </w:r>
            <w:r>
              <w:rPr>
                <w:rFonts w:ascii="Cambria" w:eastAsia="Cambria" w:hAnsi="Cambria" w:cs="Cambria"/>
                <w:b/>
                <w:bCs/>
                <w:color w:val="1A2B47"/>
                <w:sz w:val="24"/>
                <w:szCs w:val="24"/>
              </w:rPr>
              <w:t>5</w:t>
            </w:r>
            <w:proofErr w:type="gramEnd"/>
            <w:r>
              <w:rPr>
                <w:rFonts w:ascii="Cambria" w:eastAsia="Cambria" w:hAnsi="Cambria" w:cs="Cambria"/>
                <w:b/>
                <w:bCs/>
                <w:color w:val="1A2B47"/>
                <w:sz w:val="24"/>
                <w:szCs w:val="24"/>
              </w:rPr>
              <w:t xml:space="preserve"> / 5</w:t>
            </w:r>
          </w:p>
        </w:tc>
        <w:tc>
          <w:tcPr>
            <w:tcW w:w="4819" w:type="dxa"/>
            <w:tcBorders>
              <w:top w:val="none" w:sz="0" w:space="0" w:color="FFFFFF"/>
              <w:left w:val="none" w:sz="0" w:space="0" w:color="FFFFFF"/>
              <w:bottom w:val="none" w:sz="0" w:space="0" w:color="FFFFFF"/>
              <w:right w:val="none" w:sz="0" w:space="0" w:color="FFFFFF"/>
            </w:tcBorders>
            <w:tcMar>
              <w:top w:w="100" w:type="dxa"/>
              <w:left w:w="200" w:type="dxa"/>
              <w:bottom w:w="100" w:type="dxa"/>
              <w:right w:w="0" w:type="dxa"/>
            </w:tcMar>
          </w:tcPr>
          <w:p w14:paraId="07B04BD1" w14:textId="77777777" w:rsidR="00F2723F" w:rsidRDefault="00000000">
            <w:pPr>
              <w:spacing w:after="60"/>
            </w:pPr>
            <w:r>
              <w:rPr>
                <w:rFonts w:ascii="Cambria" w:eastAsia="Cambria" w:hAnsi="Cambria" w:cs="Cambria"/>
                <w:b/>
                <w:bCs/>
                <w:color w:val="6B7280"/>
                <w:sz w:val="18"/>
                <w:szCs w:val="18"/>
              </w:rPr>
              <w:t>KOMPLEKSITET</w:t>
            </w:r>
          </w:p>
          <w:p w14:paraId="11594E98" w14:textId="77777777" w:rsidR="00F2723F" w:rsidRDefault="00000000">
            <w:r>
              <w:rPr>
                <w:color w:val="1A2B47"/>
                <w:sz w:val="28"/>
                <w:szCs w:val="28"/>
              </w:rPr>
              <w:t>●●●●</w:t>
            </w:r>
            <w:proofErr w:type="gramStart"/>
            <w:r>
              <w:rPr>
                <w:color w:val="1A2B47"/>
                <w:sz w:val="28"/>
                <w:szCs w:val="28"/>
              </w:rPr>
              <w:t xml:space="preserve">○  </w:t>
            </w:r>
            <w:r>
              <w:rPr>
                <w:rFonts w:ascii="Cambria" w:eastAsia="Cambria" w:hAnsi="Cambria" w:cs="Cambria"/>
                <w:b/>
                <w:bCs/>
                <w:color w:val="1A2B47"/>
                <w:sz w:val="24"/>
                <w:szCs w:val="24"/>
              </w:rPr>
              <w:t>3.5</w:t>
            </w:r>
            <w:proofErr w:type="gramEnd"/>
            <w:r>
              <w:rPr>
                <w:rFonts w:ascii="Cambria" w:eastAsia="Cambria" w:hAnsi="Cambria" w:cs="Cambria"/>
                <w:b/>
                <w:bCs/>
                <w:color w:val="1A2B47"/>
                <w:sz w:val="24"/>
                <w:szCs w:val="24"/>
              </w:rPr>
              <w:t xml:space="preserve"> / 5</w:t>
            </w:r>
          </w:p>
        </w:tc>
      </w:tr>
    </w:tbl>
    <w:p w14:paraId="7DAC8DDF" w14:textId="77777777" w:rsidR="00F2723F" w:rsidRDefault="00F2723F">
      <w:pPr>
        <w:spacing w:after="240"/>
      </w:pPr>
    </w:p>
    <w:p w14:paraId="5FCBA530" w14:textId="77777777" w:rsidR="00F2723F" w:rsidRDefault="00000000">
      <w:pPr>
        <w:pStyle w:val="Overskrift2"/>
        <w:keepNext/>
        <w:keepLines/>
      </w:pPr>
      <w:bookmarkStart w:id="18" w:name="_Toc230851245"/>
      <w:r>
        <w:t>Formål</w:t>
      </w:r>
      <w:bookmarkEnd w:id="18"/>
    </w:p>
    <w:p w14:paraId="228D01F9" w14:textId="77777777" w:rsidR="00F2723F" w:rsidRDefault="00000000">
      <w:pPr>
        <w:spacing w:after="120" w:line="300" w:lineRule="auto"/>
        <w:jc w:val="both"/>
      </w:pPr>
      <w:r>
        <w:t>Etablere frivilligsentralene som kjente, desentraliserte kontaktpunkter for befolkningen i en krisesituasjon — i tillegg til det offisielle kontaktpunktet ved Persbråten VGS. Møteplassen er grunninfrastrukturen som alle andre tiltak hviler på: uten et fysisk sted med kjent adresse, tilgjengelig utstyr og trente frivillige, er beredskapskorpset (T2), registeret (T3) og koordineringen (T8) uten operasjonelt hjem.</w:t>
      </w:r>
    </w:p>
    <w:p w14:paraId="169177A4" w14:textId="77777777" w:rsidR="00F2723F" w:rsidRDefault="00000000">
      <w:pPr>
        <w:pStyle w:val="Overskrift2"/>
        <w:keepNext/>
        <w:keepLines/>
      </w:pPr>
      <w:bookmarkStart w:id="19" w:name="_Toc230851246"/>
      <w:r>
        <w:t>Problemet møteplassen løser</w:t>
      </w:r>
      <w:bookmarkEnd w:id="19"/>
    </w:p>
    <w:p w14:paraId="65A77B4F" w14:textId="77777777" w:rsidR="00F2723F" w:rsidRDefault="00000000">
      <w:pPr>
        <w:spacing w:after="120" w:line="300" w:lineRule="auto"/>
        <w:jc w:val="both"/>
      </w:pPr>
      <w:r>
        <w:t>Bydelen er geografisk stor og kupert, med åser og friområder som deler bydelen i flere lokalmiljøer. For innbyggere med redusert mobilitet — eldre, personer med funksjonsnedsettelse, barnefamilier uten bil — kan Persbråten være utilgjengelig nettopp i de scenarioene der en møteplass trengs mest. Frivilligsentralene har faste lokaler med lokal forankring, kjennskap til nærmiljøet, eksisterende tillitsnettverk og erfaring med å koordinere frivillig innsats.</w:t>
      </w:r>
    </w:p>
    <w:p w14:paraId="65327065" w14:textId="77777777" w:rsidR="00F2723F" w:rsidRDefault="00000000">
      <w:pPr>
        <w:pStyle w:val="Overskrift2"/>
        <w:keepNext/>
        <w:keepLines/>
      </w:pPr>
      <w:bookmarkStart w:id="20" w:name="_Toc230851247"/>
      <w:r>
        <w:t>Ambisjonsnivåer</w:t>
      </w:r>
      <w:bookmarkEnd w:id="20"/>
    </w:p>
    <w:p w14:paraId="5B0EC5B4" w14:textId="77777777" w:rsidR="00F2723F" w:rsidRDefault="00000000">
      <w:pPr>
        <w:spacing w:after="120" w:line="300" w:lineRule="auto"/>
        <w:jc w:val="both"/>
      </w:pPr>
      <w:r>
        <w:rPr>
          <w:b/>
          <w:bCs/>
          <w:color w:val="1A2B47"/>
        </w:rPr>
        <w:t xml:space="preserve">Nivå 1 — Minimumsmøteplass (kompleksitet 2): </w:t>
      </w:r>
      <w:r>
        <w:t>Fysisk adresse kommunisert i forkant. Tilgang til lokalet uavhengig av elektroniske låssystemer. Frivillige som vet de skal møte opp og hva de skal gjøre. Grunnleggende informasjonsformidling. Koordinert med og godkjent av bydelen.</w:t>
      </w:r>
    </w:p>
    <w:p w14:paraId="60C3839F" w14:textId="77777777" w:rsidR="00F2723F" w:rsidRDefault="00000000">
      <w:pPr>
        <w:spacing w:after="120" w:line="300" w:lineRule="auto"/>
        <w:jc w:val="both"/>
      </w:pPr>
      <w:r>
        <w:rPr>
          <w:b/>
          <w:bCs/>
          <w:color w:val="1A2B47"/>
        </w:rPr>
        <w:t xml:space="preserve">Nivå 2 — Utstyrt møteplass (kompleksitet 3): </w:t>
      </w:r>
      <w:r>
        <w:t>Alt i Nivå 1, pluss beredskapslager, sikringsradio for kontakt med nødetater, kapasitet til enkel førstehjelp, bærbar kortbølgeradio og papirsikkerhetskopi av alle nøkkellister.</w:t>
      </w:r>
    </w:p>
    <w:p w14:paraId="479D66EB" w14:textId="77777777" w:rsidR="00F2723F" w:rsidRDefault="00000000">
      <w:pPr>
        <w:spacing w:after="120" w:line="300" w:lineRule="auto"/>
        <w:jc w:val="both"/>
      </w:pPr>
      <w:r>
        <w:rPr>
          <w:b/>
          <w:bCs/>
          <w:color w:val="1A2B47"/>
        </w:rPr>
        <w:t xml:space="preserve">Nivå 3 — Fullt utbygd beredskapspunkt (kompleksitet 4–5): </w:t>
      </w:r>
      <w:r>
        <w:t>Alt i Nivå 1 og 2, pluss fast korps av beredskapsfrivillige, hjertestarter (AED) med opplært personell, nødstrøm, del av kommunens formelle ressursoversikt, regelmessige øvelser og NRRL-samarbeid.</w:t>
      </w:r>
    </w:p>
    <w:p w14:paraId="7C821E62" w14:textId="77777777" w:rsidR="00F2723F" w:rsidRDefault="00000000">
      <w:pPr>
        <w:pStyle w:val="Overskrift2"/>
        <w:keepNext/>
        <w:keepLines/>
      </w:pPr>
      <w:bookmarkStart w:id="21" w:name="_Toc230851248"/>
      <w:r>
        <w:t>Utstyrsliste på Nivå 2–3</w:t>
      </w:r>
      <w:bookmarkEnd w:id="21"/>
    </w:p>
    <w:p w14:paraId="26D48DB7" w14:textId="77777777" w:rsidR="00F2723F" w:rsidRDefault="00000000">
      <w:pPr>
        <w:pStyle w:val="Listeavsnitt"/>
        <w:numPr>
          <w:ilvl w:val="0"/>
          <w:numId w:val="2"/>
        </w:numPr>
        <w:spacing w:after="80"/>
      </w:pPr>
      <w:r>
        <w:t>Sikringsradio (batteri/håndsvingdynamo) for kontakt med nødetater</w:t>
      </w:r>
    </w:p>
    <w:p w14:paraId="434D5F8D" w14:textId="77777777" w:rsidR="00F2723F" w:rsidRDefault="00000000">
      <w:pPr>
        <w:pStyle w:val="Listeavsnitt"/>
        <w:numPr>
          <w:ilvl w:val="0"/>
          <w:numId w:val="2"/>
        </w:numPr>
        <w:spacing w:after="80"/>
      </w:pPr>
      <w:r>
        <w:t xml:space="preserve">Bærbar kortbølgeradio for mottak av NRK P1 og </w:t>
      </w:r>
      <w:proofErr w:type="spellStart"/>
      <w:r>
        <w:t>nødsendinger</w:t>
      </w:r>
      <w:proofErr w:type="spellEnd"/>
    </w:p>
    <w:p w14:paraId="0A57754C" w14:textId="77777777" w:rsidR="00F2723F" w:rsidRDefault="00000000">
      <w:pPr>
        <w:pStyle w:val="Listeavsnitt"/>
        <w:numPr>
          <w:ilvl w:val="0"/>
          <w:numId w:val="2"/>
        </w:numPr>
        <w:spacing w:after="80"/>
      </w:pPr>
      <w:r>
        <w:t>Hjertestarter (AED) — krever opplæring (jf. T5)</w:t>
      </w:r>
    </w:p>
    <w:p w14:paraId="583BAC9D" w14:textId="77777777" w:rsidR="00F2723F" w:rsidRDefault="00000000">
      <w:pPr>
        <w:pStyle w:val="Listeavsnitt"/>
        <w:numPr>
          <w:ilvl w:val="0"/>
          <w:numId w:val="2"/>
        </w:numPr>
        <w:spacing w:after="80"/>
      </w:pPr>
      <w:r>
        <w:t>Vannreserver, beholdere og vannfilter</w:t>
      </w:r>
    </w:p>
    <w:p w14:paraId="0459F23C" w14:textId="77777777" w:rsidR="00F2723F" w:rsidRDefault="00000000">
      <w:pPr>
        <w:pStyle w:val="Listeavsnitt"/>
        <w:numPr>
          <w:ilvl w:val="0"/>
          <w:numId w:val="2"/>
        </w:numPr>
        <w:spacing w:after="80"/>
      </w:pPr>
      <w:r>
        <w:lastRenderedPageBreak/>
        <w:t>Nødlys, hodelykt, kraftbank og megafon (alle batteridrevet)</w:t>
      </w:r>
    </w:p>
    <w:p w14:paraId="09AE8A31" w14:textId="77777777" w:rsidR="00F2723F" w:rsidRDefault="00000000">
      <w:pPr>
        <w:pStyle w:val="Listeavsnitt"/>
        <w:numPr>
          <w:ilvl w:val="0"/>
          <w:numId w:val="2"/>
        </w:numPr>
        <w:spacing w:after="80"/>
      </w:pPr>
      <w:r>
        <w:t>Førstehjelpsskrin, varmeposer og tepper</w:t>
      </w:r>
    </w:p>
    <w:p w14:paraId="07F83B97" w14:textId="77777777" w:rsidR="00F2723F" w:rsidRDefault="00000000">
      <w:pPr>
        <w:pStyle w:val="Listeavsnitt"/>
        <w:numPr>
          <w:ilvl w:val="0"/>
          <w:numId w:val="2"/>
        </w:numPr>
        <w:spacing w:after="80"/>
      </w:pPr>
      <w:r>
        <w:t>Papirsikkerhetskopi av T3-register, T7-kompetansekart og varslingsliste</w:t>
      </w:r>
    </w:p>
    <w:p w14:paraId="5912D5C3" w14:textId="77777777" w:rsidR="00F2723F" w:rsidRDefault="00000000">
      <w:pPr>
        <w:pStyle w:val="Listeavsnitt"/>
        <w:numPr>
          <w:ilvl w:val="0"/>
          <w:numId w:val="2"/>
        </w:numPr>
        <w:spacing w:after="80"/>
      </w:pPr>
      <w:r>
        <w:t>Mottakssett for spontanfrivillige (jf. T8): digital registrering primær (nettbrett/</w:t>
      </w:r>
      <w:proofErr w:type="gramStart"/>
      <w:r>
        <w:t>laptop</w:t>
      </w:r>
      <w:proofErr w:type="gramEnd"/>
      <w:r>
        <w:t xml:space="preserve"> + skriver), forhåndstrykte skjemaer som sikkerhetskopi, oppgaveoversikt, </w:t>
      </w:r>
      <w:proofErr w:type="gramStart"/>
      <w:r>
        <w:t>skiftlogg,</w:t>
      </w:r>
      <w:proofErr w:type="gramEnd"/>
      <w:r>
        <w:t xml:space="preserve"> navnelapper/vester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F2723F" w14:paraId="50EBEF04" w14:textId="77777777">
        <w:tblPrEx>
          <w:tblCellMar>
            <w:top w:w="0" w:type="dxa"/>
            <w:bottom w:w="0" w:type="dxa"/>
          </w:tblCellMar>
        </w:tblPrEx>
        <w:trPr>
          <w:cantSplit/>
        </w:trPr>
        <w:tc>
          <w:tcPr>
            <w:tcW w:w="9638" w:type="dxa"/>
            <w:tcBorders>
              <w:top w:val="single" w:sz="4" w:space="0" w:color="C4BDA8"/>
              <w:left w:val="single" w:sz="24" w:space="0" w:color="2D4F3D"/>
              <w:bottom w:val="single" w:sz="4" w:space="0" w:color="C4BDA8"/>
              <w:right w:val="single" w:sz="4" w:space="0" w:color="C4BDA8"/>
            </w:tcBorders>
            <w:shd w:val="clear" w:color="auto" w:fill="F0EEE6"/>
            <w:tcMar>
              <w:top w:w="200" w:type="dxa"/>
              <w:left w:w="280" w:type="dxa"/>
              <w:bottom w:w="200" w:type="dxa"/>
              <w:right w:w="280" w:type="dxa"/>
            </w:tcMar>
          </w:tcPr>
          <w:p w14:paraId="429F85BD" w14:textId="77777777" w:rsidR="00F2723F" w:rsidRDefault="00000000">
            <w:pPr>
              <w:spacing w:after="100"/>
            </w:pPr>
            <w:proofErr w:type="gramStart"/>
            <w:r>
              <w:rPr>
                <w:rFonts w:ascii="Cambria" w:eastAsia="Cambria" w:hAnsi="Cambria" w:cs="Cambria"/>
                <w:b/>
                <w:bCs/>
                <w:color w:val="2D4F3D"/>
                <w:sz w:val="18"/>
                <w:szCs w:val="18"/>
              </w:rPr>
              <w:t>FAKTA  /</w:t>
            </w:r>
            <w:proofErr w:type="gramEnd"/>
            <w:r>
              <w:rPr>
                <w:rFonts w:ascii="Cambria" w:eastAsia="Cambria" w:hAnsi="Cambria" w:cs="Cambria"/>
                <w:b/>
                <w:bCs/>
                <w:color w:val="2D4F3D"/>
                <w:sz w:val="18"/>
                <w:szCs w:val="18"/>
              </w:rPr>
              <w:t xml:space="preserve">  UK RESILIENCE HUBS — MODELL FOR FORHÅNDSLAGRET UTSTYR</w:t>
            </w:r>
          </w:p>
          <w:p w14:paraId="7CDA6CB6" w14:textId="77777777" w:rsidR="00F2723F" w:rsidRDefault="00000000">
            <w:pPr>
              <w:spacing w:after="120"/>
              <w:jc w:val="both"/>
            </w:pPr>
            <w:r>
              <w:rPr>
                <w:sz w:val="21"/>
                <w:szCs w:val="21"/>
              </w:rPr>
              <w:t>I Storbritannia er konseptet «pre-</w:t>
            </w:r>
            <w:proofErr w:type="spellStart"/>
            <w:r>
              <w:rPr>
                <w:sz w:val="21"/>
                <w:szCs w:val="21"/>
              </w:rPr>
              <w:t>positioned</w:t>
            </w:r>
            <w:proofErr w:type="spellEnd"/>
            <w:r>
              <w:rPr>
                <w:sz w:val="21"/>
                <w:szCs w:val="21"/>
              </w:rPr>
              <w:t xml:space="preserve"> </w:t>
            </w:r>
            <w:proofErr w:type="spellStart"/>
            <w:r>
              <w:rPr>
                <w:sz w:val="21"/>
                <w:szCs w:val="21"/>
              </w:rPr>
              <w:t>equipment</w:t>
            </w:r>
            <w:proofErr w:type="spellEnd"/>
            <w:r>
              <w:rPr>
                <w:sz w:val="21"/>
                <w:szCs w:val="21"/>
              </w:rPr>
              <w:t xml:space="preserve">» en kjernekomponent av </w:t>
            </w:r>
            <w:proofErr w:type="spellStart"/>
            <w:r>
              <w:rPr>
                <w:sz w:val="21"/>
                <w:szCs w:val="21"/>
              </w:rPr>
              <w:t>Resilience</w:t>
            </w:r>
            <w:proofErr w:type="spellEnd"/>
            <w:r>
              <w:rPr>
                <w:sz w:val="21"/>
                <w:szCs w:val="21"/>
              </w:rPr>
              <w:t xml:space="preserve"> </w:t>
            </w:r>
            <w:proofErr w:type="spellStart"/>
            <w:r>
              <w:rPr>
                <w:sz w:val="21"/>
                <w:szCs w:val="21"/>
              </w:rPr>
              <w:t>Hubs</w:t>
            </w:r>
            <w:proofErr w:type="spellEnd"/>
            <w:r>
              <w:rPr>
                <w:sz w:val="21"/>
                <w:szCs w:val="21"/>
              </w:rPr>
              <w:t xml:space="preserve"> — lokale beredskapspunkter med utstyr og dokumentasjon klar for 24/7-tilgang. Sentralt er at lokalene er kjent for befolkningen i forkant, ikke først ved krise. Denne modellen er direkte forbilde for frivilligsentralenes møteplasser.</w:t>
            </w:r>
          </w:p>
          <w:p w14:paraId="62898624" w14:textId="77777777" w:rsidR="00F2723F" w:rsidRDefault="00000000">
            <w:pPr>
              <w:jc w:val="right"/>
            </w:pPr>
            <w:r>
              <w:rPr>
                <w:i/>
                <w:iCs/>
                <w:color w:val="6B7280"/>
                <w:sz w:val="18"/>
                <w:szCs w:val="18"/>
              </w:rPr>
              <w:t xml:space="preserve">Kilde: UK </w:t>
            </w:r>
            <w:proofErr w:type="spellStart"/>
            <w:r>
              <w:rPr>
                <w:i/>
                <w:iCs/>
                <w:color w:val="6B7280"/>
                <w:sz w:val="18"/>
                <w:szCs w:val="18"/>
              </w:rPr>
              <w:t>Cabinet</w:t>
            </w:r>
            <w:proofErr w:type="spellEnd"/>
            <w:r>
              <w:rPr>
                <w:i/>
                <w:iCs/>
                <w:color w:val="6B7280"/>
                <w:sz w:val="18"/>
                <w:szCs w:val="18"/>
              </w:rPr>
              <w:t xml:space="preserve"> Office — </w:t>
            </w:r>
            <w:proofErr w:type="spellStart"/>
            <w:r>
              <w:rPr>
                <w:i/>
                <w:iCs/>
                <w:color w:val="6B7280"/>
                <w:sz w:val="18"/>
                <w:szCs w:val="18"/>
              </w:rPr>
              <w:t>Local</w:t>
            </w:r>
            <w:proofErr w:type="spellEnd"/>
            <w:r>
              <w:rPr>
                <w:i/>
                <w:iCs/>
                <w:color w:val="6B7280"/>
                <w:sz w:val="18"/>
                <w:szCs w:val="18"/>
              </w:rPr>
              <w:t xml:space="preserve"> </w:t>
            </w:r>
            <w:proofErr w:type="spellStart"/>
            <w:r>
              <w:rPr>
                <w:i/>
                <w:iCs/>
                <w:color w:val="6B7280"/>
                <w:sz w:val="18"/>
                <w:szCs w:val="18"/>
              </w:rPr>
              <w:t>Resilience</w:t>
            </w:r>
            <w:proofErr w:type="spellEnd"/>
            <w:r>
              <w:rPr>
                <w:i/>
                <w:iCs/>
                <w:color w:val="6B7280"/>
                <w:sz w:val="18"/>
                <w:szCs w:val="18"/>
              </w:rPr>
              <w:t xml:space="preserve"> Forum </w:t>
            </w:r>
            <w:proofErr w:type="spellStart"/>
            <w:r>
              <w:rPr>
                <w:i/>
                <w:iCs/>
                <w:color w:val="6B7280"/>
                <w:sz w:val="18"/>
                <w:szCs w:val="18"/>
              </w:rPr>
              <w:t>guidance</w:t>
            </w:r>
            <w:proofErr w:type="spellEnd"/>
          </w:p>
        </w:tc>
      </w:tr>
    </w:tbl>
    <w:p w14:paraId="063D416D" w14:textId="77777777" w:rsidR="00F2723F" w:rsidRDefault="00000000">
      <w:pPr>
        <w:pStyle w:val="Overskrift2"/>
        <w:keepNext/>
        <w:keepLines/>
      </w:pPr>
      <w:bookmarkStart w:id="22" w:name="_Toc230851249"/>
      <w:r>
        <w:t>Nøkkeltilgang</w:t>
      </w:r>
      <w:bookmarkEnd w:id="22"/>
    </w:p>
    <w:p w14:paraId="7703A552" w14:textId="77777777" w:rsidR="00F2723F" w:rsidRDefault="00000000">
      <w:pPr>
        <w:spacing w:after="120" w:line="300" w:lineRule="auto"/>
        <w:jc w:val="both"/>
      </w:pPr>
      <w:r>
        <w:t xml:space="preserve">Begge frivilligsentralene har samme system: elektronisk lås til daglig med manuell overstyringsnøkkel. Nøkkelen kopieres opp og distribueres til et knippe nøkkelpersoner som bor i nær geografisk avstand til lokalet. </w:t>
      </w:r>
      <w:proofErr w:type="spellStart"/>
      <w:r>
        <w:t>Nøkkelboks</w:t>
      </w:r>
      <w:proofErr w:type="spellEnd"/>
      <w:r>
        <w:t xml:space="preserve"> vurderes som for usikkert (lett å bryte opp) og benyttes ikke.</w:t>
      </w:r>
    </w:p>
    <w:p w14:paraId="61EA39DE" w14:textId="77777777" w:rsidR="00F2723F" w:rsidRDefault="00000000">
      <w:pPr>
        <w:pStyle w:val="Overskrift2"/>
        <w:keepNext/>
        <w:keepLines/>
      </w:pPr>
      <w:bookmarkStart w:id="23" w:name="_Toc230851250"/>
      <w:r>
        <w:t>Nødkommunikasjon når digitalt nett er nede</w:t>
      </w:r>
      <w:bookmarkEnd w:id="23"/>
    </w:p>
    <w:p w14:paraId="71BAD5E2" w14:textId="77777777" w:rsidR="00F2723F" w:rsidRDefault="00000000">
      <w:pPr>
        <w:spacing w:after="120" w:line="300" w:lineRule="auto"/>
        <w:jc w:val="both"/>
      </w:pPr>
      <w:r>
        <w:t>Digital kommunikasjon er det mest sårbare punktet i alle tre toppscenarioer fra KRB 2025. Møteplassen må fungere uten mobilnett og internett:</w:t>
      </w:r>
    </w:p>
    <w:p w14:paraId="27AC2FF2" w14:textId="77777777" w:rsidR="00F2723F" w:rsidRDefault="00000000">
      <w:pPr>
        <w:pStyle w:val="Listeavsnitt"/>
        <w:numPr>
          <w:ilvl w:val="0"/>
          <w:numId w:val="2"/>
        </w:numPr>
        <w:spacing w:after="80"/>
      </w:pPr>
      <w:r>
        <w:t>Sikringsradio for kontakt med nødetater</w:t>
      </w:r>
    </w:p>
    <w:p w14:paraId="13B81FAC" w14:textId="77777777" w:rsidR="00F2723F" w:rsidRDefault="00000000">
      <w:pPr>
        <w:pStyle w:val="Listeavsnitt"/>
        <w:numPr>
          <w:ilvl w:val="0"/>
          <w:numId w:val="2"/>
        </w:numPr>
        <w:spacing w:after="80"/>
      </w:pPr>
      <w:r>
        <w:t xml:space="preserve">Fysisk </w:t>
      </w:r>
      <w:proofErr w:type="spellStart"/>
      <w:r>
        <w:t>varslingstre</w:t>
      </w:r>
      <w:proofErr w:type="spellEnd"/>
      <w:r>
        <w:t xml:space="preserve"> for nøkkelfrivillige (ringer videre nedover telefonkjeden)</w:t>
      </w:r>
    </w:p>
    <w:p w14:paraId="19A3CB46" w14:textId="77777777" w:rsidR="00F2723F" w:rsidRDefault="00000000">
      <w:pPr>
        <w:pStyle w:val="Listeavsnitt"/>
        <w:numPr>
          <w:ilvl w:val="0"/>
          <w:numId w:val="2"/>
        </w:numPr>
        <w:spacing w:after="80"/>
      </w:pPr>
      <w:r>
        <w:t>Forhåndsavtalt møtetidspunkt ved krise («alle nøkkelfrivillige møtes kl. 08:00 dersom varsling ikke er mulig»)</w:t>
      </w:r>
    </w:p>
    <w:p w14:paraId="3BBA0257" w14:textId="77777777" w:rsidR="00F2723F" w:rsidRDefault="00000000">
      <w:pPr>
        <w:pStyle w:val="Listeavsnitt"/>
        <w:numPr>
          <w:ilvl w:val="0"/>
          <w:numId w:val="2"/>
        </w:numPr>
        <w:spacing w:after="80"/>
      </w:pPr>
      <w:r>
        <w:t>Oppslagstavle som primær informasjonskanal til befolkningen ved digital svikt</w:t>
      </w:r>
    </w:p>
    <w:p w14:paraId="69F88923" w14:textId="77777777" w:rsidR="00F2723F" w:rsidRDefault="00000000">
      <w:pPr>
        <w:pStyle w:val="Listeavsnitt"/>
        <w:numPr>
          <w:ilvl w:val="0"/>
          <w:numId w:val="2"/>
        </w:numPr>
        <w:spacing w:after="80"/>
      </w:pPr>
      <w:r>
        <w:t xml:space="preserve">Samarbeid med NRRL (Norsk Radio </w:t>
      </w:r>
      <w:proofErr w:type="spellStart"/>
      <w:r>
        <w:t>Relæ</w:t>
      </w:r>
      <w:proofErr w:type="spellEnd"/>
      <w:r>
        <w:t xml:space="preserve"> Liga) som har nødkommunikasjonskapasitet uavhengig av kommersiell infrastruktur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F2723F" w14:paraId="5694E655" w14:textId="77777777">
        <w:tblPrEx>
          <w:tblCellMar>
            <w:top w:w="0" w:type="dxa"/>
            <w:bottom w:w="0" w:type="dxa"/>
          </w:tblCellMar>
        </w:tblPrEx>
        <w:trPr>
          <w:cantSplit/>
        </w:trPr>
        <w:tc>
          <w:tcPr>
            <w:tcW w:w="9638" w:type="dxa"/>
            <w:tcBorders>
              <w:top w:val="single" w:sz="4" w:space="0" w:color="C4BDA8"/>
              <w:left w:val="single" w:sz="24" w:space="0" w:color="1A2B47"/>
              <w:bottom w:val="single" w:sz="4" w:space="0" w:color="C4BDA8"/>
              <w:right w:val="single" w:sz="4" w:space="0" w:color="C4BDA8"/>
            </w:tcBorders>
            <w:shd w:val="clear" w:color="auto" w:fill="E8E6DC"/>
            <w:tcMar>
              <w:top w:w="200" w:type="dxa"/>
              <w:left w:w="280" w:type="dxa"/>
              <w:bottom w:w="200" w:type="dxa"/>
              <w:right w:w="280" w:type="dxa"/>
            </w:tcMar>
          </w:tcPr>
          <w:p w14:paraId="7EB1F321" w14:textId="77777777" w:rsidR="00F2723F" w:rsidRDefault="00000000">
            <w:pPr>
              <w:spacing w:after="120"/>
            </w:pPr>
            <w:r>
              <w:rPr>
                <w:rFonts w:ascii="Cambria" w:eastAsia="Cambria" w:hAnsi="Cambria" w:cs="Cambria"/>
                <w:b/>
                <w:bCs/>
                <w:color w:val="1A2B47"/>
                <w:sz w:val="20"/>
                <w:szCs w:val="20"/>
              </w:rPr>
              <w:t>MÅLTALL FØRSTE ÅR</w:t>
            </w:r>
          </w:p>
          <w:p w14:paraId="0BC93D04" w14:textId="77777777" w:rsidR="00F2723F" w:rsidRDefault="00000000">
            <w:pPr>
              <w:spacing w:after="80"/>
              <w:ind w:left="200" w:hanging="200"/>
            </w:pPr>
            <w:proofErr w:type="gramStart"/>
            <w:r>
              <w:rPr>
                <w:b/>
                <w:bCs/>
                <w:color w:val="7B2D2F"/>
              </w:rPr>
              <w:t xml:space="preserve">▸  </w:t>
            </w:r>
            <w:r>
              <w:rPr>
                <w:sz w:val="21"/>
                <w:szCs w:val="21"/>
              </w:rPr>
              <w:t>Begge</w:t>
            </w:r>
            <w:proofErr w:type="gramEnd"/>
            <w:r>
              <w:rPr>
                <w:sz w:val="21"/>
                <w:szCs w:val="21"/>
              </w:rPr>
              <w:t xml:space="preserve"> frivilligsentraler etablert som møteplasser på minimum Nivå 1</w:t>
            </w:r>
          </w:p>
          <w:p w14:paraId="42367807" w14:textId="77777777" w:rsidR="00F2723F" w:rsidRDefault="00000000">
            <w:pPr>
              <w:spacing w:after="80"/>
              <w:ind w:left="200" w:hanging="200"/>
            </w:pPr>
            <w:proofErr w:type="gramStart"/>
            <w:r>
              <w:rPr>
                <w:b/>
                <w:bCs/>
                <w:color w:val="7B2D2F"/>
              </w:rPr>
              <w:t xml:space="preserve">▸  </w:t>
            </w:r>
            <w:r>
              <w:rPr>
                <w:sz w:val="21"/>
                <w:szCs w:val="21"/>
              </w:rPr>
              <w:t>Minst</w:t>
            </w:r>
            <w:proofErr w:type="gramEnd"/>
            <w:r>
              <w:rPr>
                <w:sz w:val="21"/>
                <w:szCs w:val="21"/>
              </w:rPr>
              <w:t xml:space="preserve"> én av frivilligsentralene løftet til Nivå 2 — beredskapslager med kjernekomponenter etablert</w:t>
            </w:r>
          </w:p>
          <w:p w14:paraId="3EA77983" w14:textId="77777777" w:rsidR="00F2723F" w:rsidRDefault="00000000">
            <w:pPr>
              <w:spacing w:after="80"/>
              <w:ind w:left="200" w:hanging="200"/>
            </w:pPr>
            <w:proofErr w:type="gramStart"/>
            <w:r>
              <w:rPr>
                <w:b/>
                <w:bCs/>
                <w:color w:val="7B2D2F"/>
              </w:rPr>
              <w:t xml:space="preserve">▸  </w:t>
            </w:r>
            <w:r>
              <w:rPr>
                <w:sz w:val="21"/>
                <w:szCs w:val="21"/>
              </w:rPr>
              <w:t>Formell</w:t>
            </w:r>
            <w:proofErr w:type="gramEnd"/>
            <w:r>
              <w:rPr>
                <w:sz w:val="21"/>
                <w:szCs w:val="21"/>
              </w:rPr>
              <w:t xml:space="preserve"> anerkjennelse fra bydelen om at møteplassene inngår i kommunens ressursoversikt (jf. Forskrift § 4c)</w:t>
            </w:r>
          </w:p>
          <w:p w14:paraId="39ED6FAE" w14:textId="77777777" w:rsidR="00F2723F" w:rsidRDefault="00000000">
            <w:pPr>
              <w:spacing w:after="80"/>
              <w:ind w:left="200" w:hanging="200"/>
            </w:pPr>
            <w:proofErr w:type="gramStart"/>
            <w:r>
              <w:rPr>
                <w:b/>
                <w:bCs/>
                <w:color w:val="7B2D2F"/>
              </w:rPr>
              <w:t xml:space="preserve">▸  </w:t>
            </w:r>
            <w:r>
              <w:rPr>
                <w:sz w:val="21"/>
                <w:szCs w:val="21"/>
              </w:rPr>
              <w:t>Adressene</w:t>
            </w:r>
            <w:proofErr w:type="gramEnd"/>
            <w:r>
              <w:rPr>
                <w:sz w:val="21"/>
                <w:szCs w:val="21"/>
              </w:rPr>
              <w:t xml:space="preserve"> og funksjonen kommunisert til befolkningen i bydelen</w:t>
            </w:r>
          </w:p>
          <w:p w14:paraId="64E23EED" w14:textId="77777777" w:rsidR="00F2723F" w:rsidRDefault="00000000">
            <w:pPr>
              <w:spacing w:before="160"/>
            </w:pPr>
            <w:proofErr w:type="gramStart"/>
            <w:r>
              <w:rPr>
                <w:rFonts w:ascii="Cambria" w:eastAsia="Cambria" w:hAnsi="Cambria" w:cs="Cambria"/>
                <w:b/>
                <w:bCs/>
                <w:color w:val="7B2D2F"/>
                <w:sz w:val="21"/>
                <w:szCs w:val="21"/>
              </w:rPr>
              <w:t xml:space="preserve">Suksesskriterium:  </w:t>
            </w:r>
            <w:r>
              <w:rPr>
                <w:i/>
                <w:iCs/>
                <w:sz w:val="21"/>
                <w:szCs w:val="21"/>
              </w:rPr>
              <w:t>Nøkkeltilgang</w:t>
            </w:r>
            <w:proofErr w:type="gramEnd"/>
            <w:r>
              <w:rPr>
                <w:i/>
                <w:iCs/>
                <w:sz w:val="21"/>
                <w:szCs w:val="21"/>
              </w:rPr>
              <w:t xml:space="preserve"> fungerer uten elektronikk, og minst én øvelse av aktivering er gjennomført.</w:t>
            </w:r>
          </w:p>
        </w:tc>
      </w:tr>
    </w:tbl>
    <w:p w14:paraId="29553BB9" w14:textId="77777777" w:rsidR="00F2723F" w:rsidRDefault="00000000">
      <w:pPr>
        <w:pStyle w:val="Overskrift1"/>
        <w:keepNext/>
        <w:keepLines/>
        <w:pageBreakBefore/>
        <w:spacing w:before="0" w:after="80"/>
      </w:pPr>
      <w:bookmarkStart w:id="24" w:name="_Toc230851251"/>
      <w:r>
        <w:rPr>
          <w:sz w:val="48"/>
          <w:szCs w:val="48"/>
        </w:rPr>
        <w:lastRenderedPageBreak/>
        <w:t>T2</w:t>
      </w:r>
      <w:bookmarkEnd w:id="24"/>
    </w:p>
    <w:p w14:paraId="45E0F0D0" w14:textId="77777777" w:rsidR="00F2723F" w:rsidRDefault="00000000">
      <w:pPr>
        <w:keepNext/>
        <w:keepLines/>
        <w:spacing w:after="280"/>
      </w:pPr>
      <w:r>
        <w:rPr>
          <w:rFonts w:ascii="Cambria" w:eastAsia="Cambria" w:hAnsi="Cambria" w:cs="Cambria"/>
          <w:b/>
          <w:bCs/>
          <w:color w:val="1A2B47"/>
          <w:sz w:val="32"/>
          <w:szCs w:val="32"/>
        </w:rPr>
        <w:t>Beredskapsfrivillige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19"/>
        <w:gridCol w:w="4819"/>
      </w:tblGrid>
      <w:tr w:rsidR="00F2723F" w14:paraId="3073A4A3" w14:textId="77777777">
        <w:tblPrEx>
          <w:tblCellMar>
            <w:top w:w="0" w:type="dxa"/>
            <w:bottom w:w="0" w:type="dxa"/>
          </w:tblCellMar>
        </w:tblPrEx>
        <w:trPr>
          <w:cantSplit/>
        </w:trPr>
        <w:tc>
          <w:tcPr>
            <w:tcW w:w="4819" w:type="dxa"/>
            <w:tcBorders>
              <w:top w:val="none" w:sz="0" w:space="0" w:color="FFFFFF"/>
              <w:left w:val="none" w:sz="0" w:space="0" w:color="FFFFFF"/>
              <w:bottom w:val="none" w:sz="0" w:space="0" w:color="FFFFFF"/>
              <w:right w:val="single" w:sz="4" w:space="0" w:color="C4BDA8"/>
            </w:tcBorders>
            <w:tcMar>
              <w:top w:w="100" w:type="dxa"/>
              <w:left w:w="0" w:type="dxa"/>
              <w:bottom w:w="100" w:type="dxa"/>
              <w:right w:w="200" w:type="dxa"/>
            </w:tcMar>
          </w:tcPr>
          <w:p w14:paraId="618335C6" w14:textId="77777777" w:rsidR="00F2723F" w:rsidRDefault="00000000">
            <w:pPr>
              <w:spacing w:after="60"/>
            </w:pPr>
            <w:r>
              <w:rPr>
                <w:rFonts w:ascii="Cambria" w:eastAsia="Cambria" w:hAnsi="Cambria" w:cs="Cambria"/>
                <w:b/>
                <w:bCs/>
                <w:color w:val="6B7280"/>
                <w:sz w:val="18"/>
                <w:szCs w:val="18"/>
              </w:rPr>
              <w:t>VIKTIGHET</w:t>
            </w:r>
          </w:p>
          <w:p w14:paraId="01B2E173" w14:textId="77777777" w:rsidR="00F2723F" w:rsidRDefault="00000000">
            <w:r>
              <w:rPr>
                <w:color w:val="1A2B47"/>
                <w:sz w:val="28"/>
                <w:szCs w:val="28"/>
              </w:rPr>
              <w:t>●●●●</w:t>
            </w:r>
            <w:proofErr w:type="gramStart"/>
            <w:r>
              <w:rPr>
                <w:color w:val="1A2B47"/>
                <w:sz w:val="28"/>
                <w:szCs w:val="28"/>
              </w:rPr>
              <w:t xml:space="preserve">●  </w:t>
            </w:r>
            <w:r>
              <w:rPr>
                <w:rFonts w:ascii="Cambria" w:eastAsia="Cambria" w:hAnsi="Cambria" w:cs="Cambria"/>
                <w:b/>
                <w:bCs/>
                <w:color w:val="1A2B47"/>
                <w:sz w:val="24"/>
                <w:szCs w:val="24"/>
              </w:rPr>
              <w:t>5</w:t>
            </w:r>
            <w:proofErr w:type="gramEnd"/>
            <w:r>
              <w:rPr>
                <w:rFonts w:ascii="Cambria" w:eastAsia="Cambria" w:hAnsi="Cambria" w:cs="Cambria"/>
                <w:b/>
                <w:bCs/>
                <w:color w:val="1A2B47"/>
                <w:sz w:val="24"/>
                <w:szCs w:val="24"/>
              </w:rPr>
              <w:t xml:space="preserve"> / 5</w:t>
            </w:r>
          </w:p>
        </w:tc>
        <w:tc>
          <w:tcPr>
            <w:tcW w:w="4819" w:type="dxa"/>
            <w:tcBorders>
              <w:top w:val="none" w:sz="0" w:space="0" w:color="FFFFFF"/>
              <w:left w:val="none" w:sz="0" w:space="0" w:color="FFFFFF"/>
              <w:bottom w:val="none" w:sz="0" w:space="0" w:color="FFFFFF"/>
              <w:right w:val="none" w:sz="0" w:space="0" w:color="FFFFFF"/>
            </w:tcBorders>
            <w:tcMar>
              <w:top w:w="100" w:type="dxa"/>
              <w:left w:w="200" w:type="dxa"/>
              <w:bottom w:w="100" w:type="dxa"/>
              <w:right w:w="0" w:type="dxa"/>
            </w:tcMar>
          </w:tcPr>
          <w:p w14:paraId="467F9733" w14:textId="77777777" w:rsidR="00F2723F" w:rsidRDefault="00000000">
            <w:pPr>
              <w:spacing w:after="60"/>
            </w:pPr>
            <w:r>
              <w:rPr>
                <w:rFonts w:ascii="Cambria" w:eastAsia="Cambria" w:hAnsi="Cambria" w:cs="Cambria"/>
                <w:b/>
                <w:bCs/>
                <w:color w:val="6B7280"/>
                <w:sz w:val="18"/>
                <w:szCs w:val="18"/>
              </w:rPr>
              <w:t>KOMPLEKSITET</w:t>
            </w:r>
          </w:p>
          <w:p w14:paraId="27D84FA1" w14:textId="77777777" w:rsidR="00F2723F" w:rsidRDefault="00000000">
            <w:r>
              <w:rPr>
                <w:color w:val="1A2B47"/>
                <w:sz w:val="28"/>
                <w:szCs w:val="28"/>
              </w:rPr>
              <w:t>●●●○</w:t>
            </w:r>
            <w:proofErr w:type="gramStart"/>
            <w:r>
              <w:rPr>
                <w:color w:val="1A2B47"/>
                <w:sz w:val="28"/>
                <w:szCs w:val="28"/>
              </w:rPr>
              <w:t xml:space="preserve">○  </w:t>
            </w:r>
            <w:r>
              <w:rPr>
                <w:rFonts w:ascii="Cambria" w:eastAsia="Cambria" w:hAnsi="Cambria" w:cs="Cambria"/>
                <w:b/>
                <w:bCs/>
                <w:color w:val="1A2B47"/>
                <w:sz w:val="24"/>
                <w:szCs w:val="24"/>
              </w:rPr>
              <w:t>3</w:t>
            </w:r>
            <w:proofErr w:type="gramEnd"/>
            <w:r>
              <w:rPr>
                <w:rFonts w:ascii="Cambria" w:eastAsia="Cambria" w:hAnsi="Cambria" w:cs="Cambria"/>
                <w:b/>
                <w:bCs/>
                <w:color w:val="1A2B47"/>
                <w:sz w:val="24"/>
                <w:szCs w:val="24"/>
              </w:rPr>
              <w:t xml:space="preserve"> / 5</w:t>
            </w:r>
          </w:p>
        </w:tc>
      </w:tr>
    </w:tbl>
    <w:p w14:paraId="5F7FD030" w14:textId="77777777" w:rsidR="00F2723F" w:rsidRDefault="00F2723F">
      <w:pPr>
        <w:spacing w:after="240"/>
      </w:pPr>
    </w:p>
    <w:p w14:paraId="4562AC83" w14:textId="77777777" w:rsidR="00F2723F" w:rsidRDefault="00000000">
      <w:pPr>
        <w:pStyle w:val="Overskrift2"/>
        <w:keepNext/>
        <w:keepLines/>
      </w:pPr>
      <w:bookmarkStart w:id="25" w:name="_Toc230851252"/>
      <w:r>
        <w:t>Formål</w:t>
      </w:r>
      <w:bookmarkEnd w:id="25"/>
    </w:p>
    <w:p w14:paraId="7580E6B8" w14:textId="77777777" w:rsidR="00F2723F" w:rsidRDefault="00000000">
      <w:pPr>
        <w:spacing w:after="120" w:line="300" w:lineRule="auto"/>
        <w:jc w:val="both"/>
      </w:pPr>
      <w:r>
        <w:t>Rekruttere og opprettholde et fast korps av frivillige som er spesifikt kurset for krisehåndtering — og som er klare til å møte opp, bemanne møteplassen (T1) og gjennomføre konkrete oppgaver når en krise inntreffer.</w:t>
      </w:r>
    </w:p>
    <w:p w14:paraId="6D200578" w14:textId="77777777" w:rsidR="00F2723F" w:rsidRDefault="00000000">
      <w:pPr>
        <w:pStyle w:val="Overskrift2"/>
        <w:keepNext/>
        <w:keepLines/>
      </w:pPr>
      <w:bookmarkStart w:id="26" w:name="_Toc230851253"/>
      <w:r>
        <w:t>Hva som skiller beredskapsfrivillige fra ordinære frivillige</w:t>
      </w:r>
      <w:bookmarkEnd w:id="26"/>
    </w:p>
    <w:p w14:paraId="007ECAB4" w14:textId="77777777" w:rsidR="00F2723F" w:rsidRDefault="00000000">
      <w:pPr>
        <w:pStyle w:val="Listeavsnitt"/>
        <w:numPr>
          <w:ilvl w:val="0"/>
          <w:numId w:val="2"/>
        </w:numPr>
        <w:spacing w:after="80"/>
      </w:pPr>
      <w:r>
        <w:t>Forhåndsrekruttert og -kurset — ikke spontant oppmøtt (jf. T8)</w:t>
      </w:r>
    </w:p>
    <w:p w14:paraId="1B33037B" w14:textId="77777777" w:rsidR="00F2723F" w:rsidRDefault="00000000">
      <w:pPr>
        <w:pStyle w:val="Listeavsnitt"/>
        <w:numPr>
          <w:ilvl w:val="0"/>
          <w:numId w:val="2"/>
        </w:numPr>
        <w:spacing w:after="80"/>
      </w:pPr>
      <w:r>
        <w:t>Definert rolle de kjenner og har øvd på</w:t>
      </w:r>
    </w:p>
    <w:p w14:paraId="0F193FFB" w14:textId="77777777" w:rsidR="00F2723F" w:rsidRDefault="00000000">
      <w:pPr>
        <w:pStyle w:val="Listeavsnitt"/>
        <w:numPr>
          <w:ilvl w:val="0"/>
          <w:numId w:val="2"/>
        </w:numPr>
        <w:spacing w:after="80"/>
      </w:pPr>
      <w:r>
        <w:t>Kjenner kommunens beredskapsplaner og praktiske løsninger</w:t>
      </w:r>
    </w:p>
    <w:p w14:paraId="56B84B4C" w14:textId="77777777" w:rsidR="00F2723F" w:rsidRDefault="00000000">
      <w:pPr>
        <w:pStyle w:val="Listeavsnitt"/>
        <w:numPr>
          <w:ilvl w:val="0"/>
          <w:numId w:val="2"/>
        </w:numPr>
        <w:spacing w:after="80"/>
      </w:pPr>
      <w:r>
        <w:t>Forpliktet seg til å møte opp ved aktivering</w:t>
      </w:r>
    </w:p>
    <w:p w14:paraId="772D9343" w14:textId="77777777" w:rsidR="00F2723F" w:rsidRDefault="00000000">
      <w:pPr>
        <w:pStyle w:val="Listeavsnitt"/>
        <w:numPr>
          <w:ilvl w:val="0"/>
          <w:numId w:val="2"/>
        </w:numPr>
        <w:spacing w:after="80"/>
      </w:pPr>
      <w:r>
        <w:t>Del av kommunens offisielle ressursoversikt (jf. Forskrift § 4c)</w:t>
      </w:r>
    </w:p>
    <w:p w14:paraId="2A776209" w14:textId="77777777" w:rsidR="00F2723F" w:rsidRDefault="00000000">
      <w:pPr>
        <w:pStyle w:val="Overskrift2"/>
        <w:keepNext/>
        <w:keepLines/>
      </w:pPr>
      <w:bookmarkStart w:id="27" w:name="_Toc230851254"/>
      <w:r>
        <w:t>Hvem er uaktuelle, og hvem er ideelle</w:t>
      </w:r>
      <w:bookmarkEnd w:id="27"/>
    </w:p>
    <w:p w14:paraId="40F8ADF0" w14:textId="77777777" w:rsidR="00F2723F" w:rsidRDefault="00000000">
      <w:pPr>
        <w:spacing w:after="120" w:line="300" w:lineRule="auto"/>
        <w:jc w:val="both"/>
      </w:pPr>
      <w:r>
        <w:t>Folk ansatt i nødetater, forsvar, helsevesen, Sivilforsvaret, Røde Kors og andre samfunnskritiske funksjoner er uaktuelle — de vil selv bli kalt ut ved en krise. Beredskapsfrivillige må rekrutteres utenfor denne gruppen. Samme avgrensning ligger til grunn for T7 (kompetansekartet).</w:t>
      </w:r>
    </w:p>
    <w:p w14:paraId="1F35B2A5" w14:textId="77777777" w:rsidR="00F2723F" w:rsidRDefault="00000000">
      <w:pPr>
        <w:spacing w:after="120" w:line="300" w:lineRule="auto"/>
        <w:jc w:val="both"/>
      </w:pPr>
      <w:r>
        <w:t>Kjernemålgruppen er pensjonister i 60-årene med tidligere yrkesbakgrunn fra forsvar, nødetater eller helsevesen. God helse er et absolutt krav. Skillet mellom uaktuell og kjernemålgruppe går på status nå, ikke yrkesbakgrunn: en aktiv ansatt sykepleier vil bli kalt til OUS, mens en pensjonert sykepleier med samme bakgrunn ikke er på noen utrykningsliste.</w:t>
      </w:r>
    </w:p>
    <w:p w14:paraId="6A133157" w14:textId="77777777" w:rsidR="00F2723F" w:rsidRDefault="00000000">
      <w:pPr>
        <w:spacing w:after="120" w:line="300" w:lineRule="auto"/>
        <w:jc w:val="both"/>
      </w:pPr>
      <w:r>
        <w:t>Vi rekrutterer ut fra dette idealet og utvider gradvis til hjemmeværende med fleksibel hverdag, selvstendig næringsdrivende med lokal tilknytning, og deltidsarbeidende utenfor samfunnskritiske sektorer.</w:t>
      </w:r>
    </w:p>
    <w:p w14:paraId="7D58C8CB" w14:textId="77777777" w:rsidR="00F2723F" w:rsidRDefault="00000000">
      <w:pPr>
        <w:pStyle w:val="Overskrift2"/>
        <w:keepNext/>
        <w:keepLines/>
      </w:pPr>
      <w:bookmarkStart w:id="28" w:name="_Toc230851255"/>
      <w:r>
        <w:t>Korps-størrelse</w:t>
      </w:r>
      <w:bookmarkEnd w:id="28"/>
    </w:p>
    <w:p w14:paraId="521C0D0E" w14:textId="77777777" w:rsidR="00F2723F" w:rsidRDefault="00000000">
      <w:pPr>
        <w:spacing w:after="120" w:line="300" w:lineRule="auto"/>
        <w:jc w:val="both"/>
      </w:pPr>
      <w:r>
        <w:t>Startmålet er 6–8 aktive beredskapsfrivillige per møteplass — vurdert som realistisk og godt utgangspunkt. Langsiktig mål er 12–15 per møteplass for å sikre tilstrekkelig dekning uansett tidspunkt og årstid.</w:t>
      </w:r>
    </w:p>
    <w:p w14:paraId="192DAEED" w14:textId="77777777" w:rsidR="00F2723F" w:rsidRDefault="00000000">
      <w:pPr>
        <w:pStyle w:val="Overskrift2"/>
        <w:keepNext/>
        <w:keepLines/>
      </w:pPr>
      <w:bookmarkStart w:id="29" w:name="_Toc230851256"/>
      <w:r>
        <w:lastRenderedPageBreak/>
        <w:t>Opplæring</w:t>
      </w:r>
      <w:bookmarkEnd w:id="29"/>
    </w:p>
    <w:p w14:paraId="089C6F9A" w14:textId="77777777" w:rsidR="00F2723F" w:rsidRDefault="00000000">
      <w:pPr>
        <w:spacing w:after="120" w:line="300" w:lineRule="auto"/>
        <w:jc w:val="both"/>
      </w:pPr>
      <w:r>
        <w:t>Opplæringen bygger på en norsk, Oslo-tilpasset versjon av CERT-modellen (</w:t>
      </w:r>
      <w:proofErr w:type="spellStart"/>
      <w:r>
        <w:t>Community</w:t>
      </w:r>
      <w:proofErr w:type="spellEnd"/>
      <w:r>
        <w:t xml:space="preserve"> </w:t>
      </w:r>
      <w:proofErr w:type="spellStart"/>
      <w:r>
        <w:t>Emergency</w:t>
      </w:r>
      <w:proofErr w:type="spellEnd"/>
      <w:r>
        <w:t xml:space="preserve"> </w:t>
      </w:r>
      <w:proofErr w:type="spellStart"/>
      <w:r>
        <w:t>Response</w:t>
      </w:r>
      <w:proofErr w:type="spellEnd"/>
      <w:r>
        <w:t xml:space="preserve"> Team — amerikansk modell etablert siden 1985), dimensjonert mot KRB 2025-scenarioene. Grunnkurset er ca. 12–16 timer fordelt på åtte moduler:</w:t>
      </w:r>
    </w:p>
    <w:p w14:paraId="74720E94" w14:textId="77777777" w:rsidR="00F2723F" w:rsidRDefault="00000000">
      <w:pPr>
        <w:pStyle w:val="Listeavsnitt"/>
        <w:numPr>
          <w:ilvl w:val="0"/>
          <w:numId w:val="2"/>
        </w:numPr>
        <w:spacing w:after="80"/>
      </w:pPr>
      <w:r>
        <w:t>Modul 1: Rollen som beredskapsfrivillig — kommunens struktur, frivilligsentralenes plass</w:t>
      </w:r>
    </w:p>
    <w:p w14:paraId="56A64757" w14:textId="77777777" w:rsidR="00F2723F" w:rsidRDefault="00000000">
      <w:pPr>
        <w:pStyle w:val="Listeavsnitt"/>
        <w:numPr>
          <w:ilvl w:val="0"/>
          <w:numId w:val="2"/>
        </w:numPr>
        <w:spacing w:after="80"/>
      </w:pPr>
      <w:r>
        <w:t>Modul 2: De viktigste risikoscenarioene — KRB 2025</w:t>
      </w:r>
    </w:p>
    <w:p w14:paraId="440BACF2" w14:textId="77777777" w:rsidR="00F2723F" w:rsidRDefault="00000000">
      <w:pPr>
        <w:pStyle w:val="Listeavsnitt"/>
        <w:numPr>
          <w:ilvl w:val="0"/>
          <w:numId w:val="2"/>
        </w:numPr>
        <w:spacing w:after="80"/>
      </w:pPr>
      <w:r>
        <w:t xml:space="preserve">Modul 3: Møteplassen i praksis — utstyr, </w:t>
      </w:r>
      <w:proofErr w:type="gramStart"/>
      <w:r>
        <w:t>prosedyrer,</w:t>
      </w:r>
      <w:proofErr w:type="gramEnd"/>
      <w:r>
        <w:t xml:space="preserve"> nøkkeltilgang</w:t>
      </w:r>
    </w:p>
    <w:p w14:paraId="0EF69FAD" w14:textId="77777777" w:rsidR="00F2723F" w:rsidRDefault="00000000">
      <w:pPr>
        <w:pStyle w:val="Listeavsnitt"/>
        <w:numPr>
          <w:ilvl w:val="0"/>
          <w:numId w:val="2"/>
        </w:numPr>
        <w:spacing w:after="80"/>
      </w:pPr>
      <w:r>
        <w:t>Modul 4: Enkel førstehjelp — HLR, AED, sårbehandling</w:t>
      </w:r>
    </w:p>
    <w:p w14:paraId="26586892" w14:textId="77777777" w:rsidR="00F2723F" w:rsidRDefault="00000000">
      <w:pPr>
        <w:pStyle w:val="Listeavsnitt"/>
        <w:numPr>
          <w:ilvl w:val="0"/>
          <w:numId w:val="2"/>
        </w:numPr>
        <w:spacing w:after="80"/>
      </w:pPr>
      <w:r>
        <w:t>Modul 5: Kommunikasjon under krise — sikringsradio, informasjonsformidling</w:t>
      </w:r>
    </w:p>
    <w:p w14:paraId="28B06FC6" w14:textId="77777777" w:rsidR="00F2723F" w:rsidRDefault="00000000">
      <w:pPr>
        <w:pStyle w:val="Listeavsnitt"/>
        <w:numPr>
          <w:ilvl w:val="0"/>
          <w:numId w:val="2"/>
        </w:numPr>
        <w:spacing w:after="80"/>
      </w:pPr>
      <w:r>
        <w:t>Modul 6: Sårbare grupper — T3-registeret, oppsøkende arbeid</w:t>
      </w:r>
    </w:p>
    <w:p w14:paraId="13BCC464" w14:textId="77777777" w:rsidR="00F2723F" w:rsidRDefault="00000000">
      <w:pPr>
        <w:pStyle w:val="Listeavsnitt"/>
        <w:numPr>
          <w:ilvl w:val="0"/>
          <w:numId w:val="2"/>
        </w:numPr>
        <w:spacing w:after="80"/>
      </w:pPr>
      <w:r>
        <w:t>Modul 7: Koordinering og spontanfrivillige — T8-prosedyren</w:t>
      </w:r>
    </w:p>
    <w:p w14:paraId="4BC6F26A" w14:textId="77777777" w:rsidR="00F2723F" w:rsidRDefault="00000000">
      <w:pPr>
        <w:pStyle w:val="Listeavsnitt"/>
        <w:numPr>
          <w:ilvl w:val="0"/>
          <w:numId w:val="2"/>
        </w:numPr>
        <w:spacing w:after="80"/>
      </w:pPr>
      <w:r>
        <w:t>Modul 8: Simuleringsøvelse — fullskala-scenario fra start til avslutning</w:t>
      </w:r>
    </w:p>
    <w:p w14:paraId="2A4EAE4A" w14:textId="77777777" w:rsidR="00F2723F" w:rsidRDefault="00000000">
      <w:pPr>
        <w:pStyle w:val="Overskrift2"/>
        <w:keepNext/>
        <w:keepLines/>
      </w:pPr>
      <w:bookmarkStart w:id="30" w:name="_Toc230851257"/>
      <w:r>
        <w:t>Opplæringspartnere</w:t>
      </w:r>
      <w:bookmarkEnd w:id="30"/>
    </w:p>
    <w:p w14:paraId="2781284C" w14:textId="77777777" w:rsidR="00F2723F" w:rsidRDefault="00000000">
      <w:pPr>
        <w:spacing w:after="120" w:line="300" w:lineRule="auto"/>
        <w:jc w:val="both"/>
      </w:pPr>
      <w:r>
        <w:t>Det eksisterer i dag ingen formell kontakt med DSB, Sivilforsvaret, Norsk Folkehjelp eller Røde Kors lokalt. Etablering av disse relasjonene er en forutsetning for T2. Kontakten etableres via Oslo kommunes beredskapsavdeling — ikke direkte. Dette er et konkret punkt å ta opp i fase 1-dialogen med beredskapsansvarlig i bydelen, og samme kanal brukes for T4 og T5.</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F2723F" w14:paraId="6E2B057B" w14:textId="77777777">
        <w:tblPrEx>
          <w:tblCellMar>
            <w:top w:w="0" w:type="dxa"/>
            <w:bottom w:w="0" w:type="dxa"/>
          </w:tblCellMar>
        </w:tblPrEx>
        <w:trPr>
          <w:cantSplit/>
        </w:trPr>
        <w:tc>
          <w:tcPr>
            <w:tcW w:w="9638" w:type="dxa"/>
            <w:tcBorders>
              <w:top w:val="single" w:sz="4" w:space="0" w:color="C4BDA8"/>
              <w:left w:val="single" w:sz="24" w:space="0" w:color="2D4F3D"/>
              <w:bottom w:val="single" w:sz="4" w:space="0" w:color="C4BDA8"/>
              <w:right w:val="single" w:sz="4" w:space="0" w:color="C4BDA8"/>
            </w:tcBorders>
            <w:shd w:val="clear" w:color="auto" w:fill="F0EEE6"/>
            <w:tcMar>
              <w:top w:w="200" w:type="dxa"/>
              <w:left w:w="280" w:type="dxa"/>
              <w:bottom w:w="200" w:type="dxa"/>
              <w:right w:w="280" w:type="dxa"/>
            </w:tcMar>
          </w:tcPr>
          <w:p w14:paraId="20F3B62A" w14:textId="77777777" w:rsidR="00F2723F" w:rsidRDefault="00000000">
            <w:pPr>
              <w:spacing w:after="100"/>
            </w:pPr>
            <w:proofErr w:type="gramStart"/>
            <w:r>
              <w:rPr>
                <w:rFonts w:ascii="Cambria" w:eastAsia="Cambria" w:hAnsi="Cambria" w:cs="Cambria"/>
                <w:b/>
                <w:bCs/>
                <w:color w:val="2D4F3D"/>
                <w:sz w:val="18"/>
                <w:szCs w:val="18"/>
              </w:rPr>
              <w:t>FAKTA  /</w:t>
            </w:r>
            <w:proofErr w:type="gramEnd"/>
            <w:r>
              <w:rPr>
                <w:rFonts w:ascii="Cambria" w:eastAsia="Cambria" w:hAnsi="Cambria" w:cs="Cambria"/>
                <w:b/>
                <w:bCs/>
                <w:color w:val="2D4F3D"/>
                <w:sz w:val="18"/>
                <w:szCs w:val="18"/>
              </w:rPr>
              <w:t xml:space="preserve">  SVENSKE FRIVILLIGA RESURSGRUPPEN (FRG)</w:t>
            </w:r>
          </w:p>
          <w:p w14:paraId="40A038D5" w14:textId="77777777" w:rsidR="00F2723F" w:rsidRDefault="00000000">
            <w:pPr>
              <w:spacing w:after="120"/>
              <w:jc w:val="both"/>
            </w:pPr>
            <w:r>
              <w:rPr>
                <w:sz w:val="21"/>
                <w:szCs w:val="21"/>
              </w:rPr>
              <w:t xml:space="preserve">Sveriges </w:t>
            </w:r>
            <w:proofErr w:type="spellStart"/>
            <w:r>
              <w:rPr>
                <w:sz w:val="21"/>
                <w:szCs w:val="21"/>
              </w:rPr>
              <w:t>Frivilliga</w:t>
            </w:r>
            <w:proofErr w:type="spellEnd"/>
            <w:r>
              <w:rPr>
                <w:sz w:val="21"/>
                <w:szCs w:val="21"/>
              </w:rPr>
              <w:t xml:space="preserve"> </w:t>
            </w:r>
            <w:proofErr w:type="spellStart"/>
            <w:r>
              <w:rPr>
                <w:sz w:val="21"/>
                <w:szCs w:val="21"/>
              </w:rPr>
              <w:t>Resursgrupper</w:t>
            </w:r>
            <w:proofErr w:type="spellEnd"/>
            <w:r>
              <w:rPr>
                <w:sz w:val="21"/>
                <w:szCs w:val="21"/>
              </w:rPr>
              <w:t xml:space="preserve"> er den nærmeste internasjonale parallellen til T2. FRG er kommunalt forankret, har fast opplæring, aktiveres av kommunen og har vært lokalt forankret siden 2004. FRG ble etablert nettopp for å løse problemet med å mobilisere lokal kapasitet utenfor de etablerte beredskapsstrukturene. Modellen er dokumentert effektiv på små og mellomstore hendelser, særlig der nødetatene er overbelastet eller geografisk fjerne.</w:t>
            </w:r>
          </w:p>
          <w:p w14:paraId="5DB11978" w14:textId="77777777" w:rsidR="00F2723F" w:rsidRDefault="00000000">
            <w:pPr>
              <w:jc w:val="right"/>
            </w:pPr>
            <w:hyperlink r:id="rId13" w:history="1">
              <w:r>
                <w:rPr>
                  <w:i/>
                  <w:iCs/>
                  <w:color w:val="1A2B47"/>
                  <w:sz w:val="18"/>
                  <w:szCs w:val="18"/>
                  <w:u w:val="single" w:color="1A2B47"/>
                </w:rPr>
                <w:t xml:space="preserve">Kilde: </w:t>
              </w:r>
              <w:proofErr w:type="spellStart"/>
              <w:r>
                <w:rPr>
                  <w:i/>
                  <w:iCs/>
                  <w:color w:val="1A2B47"/>
                  <w:sz w:val="18"/>
                  <w:szCs w:val="18"/>
                  <w:u w:val="single" w:color="1A2B47"/>
                </w:rPr>
                <w:t>Civilförsvarsförbundet</w:t>
              </w:r>
              <w:proofErr w:type="spellEnd"/>
              <w:r>
                <w:rPr>
                  <w:i/>
                  <w:iCs/>
                  <w:color w:val="1A2B47"/>
                  <w:sz w:val="18"/>
                  <w:szCs w:val="18"/>
                  <w:u w:val="single" w:color="1A2B47"/>
                </w:rPr>
                <w:t xml:space="preserve"> — </w:t>
              </w:r>
              <w:proofErr w:type="spellStart"/>
              <w:r>
                <w:rPr>
                  <w:i/>
                  <w:iCs/>
                  <w:color w:val="1A2B47"/>
                  <w:sz w:val="18"/>
                  <w:szCs w:val="18"/>
                  <w:u w:val="single" w:color="1A2B47"/>
                </w:rPr>
                <w:t>Frivilliga</w:t>
              </w:r>
              <w:proofErr w:type="spellEnd"/>
              <w:r>
                <w:rPr>
                  <w:i/>
                  <w:iCs/>
                  <w:color w:val="1A2B47"/>
                  <w:sz w:val="18"/>
                  <w:szCs w:val="18"/>
                  <w:u w:val="single" w:color="1A2B47"/>
                </w:rPr>
                <w:t xml:space="preserve"> </w:t>
              </w:r>
              <w:proofErr w:type="spellStart"/>
              <w:r>
                <w:rPr>
                  <w:i/>
                  <w:iCs/>
                  <w:color w:val="1A2B47"/>
                  <w:sz w:val="18"/>
                  <w:szCs w:val="18"/>
                  <w:u w:val="single" w:color="1A2B47"/>
                </w:rPr>
                <w:t>Resursgruppen</w:t>
              </w:r>
              <w:proofErr w:type="spellEnd"/>
            </w:hyperlink>
          </w:p>
        </w:tc>
      </w:tr>
    </w:tbl>
    <w:p w14:paraId="037E2750" w14:textId="77777777" w:rsidR="00F2723F" w:rsidRDefault="00000000">
      <w:pPr>
        <w:pStyle w:val="Overskrift2"/>
        <w:keepNext/>
        <w:keepLines/>
      </w:pPr>
      <w:bookmarkStart w:id="31" w:name="_Toc230851258"/>
      <w:r>
        <w:t>Aktivering</w:t>
      </w:r>
      <w:bookmarkEnd w:id="31"/>
    </w:p>
    <w:p w14:paraId="19B6E3A2" w14:textId="77777777" w:rsidR="00F2723F" w:rsidRDefault="00000000">
      <w:pPr>
        <w:pStyle w:val="Listeavsnitt"/>
        <w:numPr>
          <w:ilvl w:val="0"/>
          <w:numId w:val="2"/>
        </w:numPr>
        <w:spacing w:after="80"/>
      </w:pPr>
      <w:r>
        <w:t>Normal kommunikasjon: SMS/telefonkjede (</w:t>
      </w:r>
      <w:proofErr w:type="spellStart"/>
      <w:r>
        <w:t>varslingstre</w:t>
      </w:r>
      <w:proofErr w:type="spellEnd"/>
      <w:r>
        <w:t>)</w:t>
      </w:r>
    </w:p>
    <w:p w14:paraId="184780D7" w14:textId="77777777" w:rsidR="00F2723F" w:rsidRDefault="00000000">
      <w:pPr>
        <w:pStyle w:val="Listeavsnitt"/>
        <w:numPr>
          <w:ilvl w:val="0"/>
          <w:numId w:val="2"/>
        </w:numPr>
        <w:spacing w:after="80"/>
      </w:pPr>
      <w:r>
        <w:t xml:space="preserve">Ved </w:t>
      </w:r>
      <w:proofErr w:type="spellStart"/>
      <w:r>
        <w:t>kommunikasjonsvikt</w:t>
      </w:r>
      <w:proofErr w:type="spellEnd"/>
      <w:r>
        <w:t>: forhåndsavtalt fysisk oppmøte («alle møter kl. 08:00 ved lokalet»)</w:t>
      </w:r>
    </w:p>
    <w:p w14:paraId="0A267A6C" w14:textId="77777777" w:rsidR="00F2723F" w:rsidRDefault="00000000">
      <w:pPr>
        <w:pStyle w:val="Listeavsnitt"/>
        <w:numPr>
          <w:ilvl w:val="0"/>
          <w:numId w:val="2"/>
        </w:numPr>
        <w:spacing w:after="80"/>
      </w:pPr>
      <w:r>
        <w:t>Responstid: minimum 2–3 beredskapsfrivillige på plass innen 60 minutter, uansett tidspunkt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F2723F" w14:paraId="3FBB0C37" w14:textId="77777777">
        <w:tblPrEx>
          <w:tblCellMar>
            <w:top w:w="0" w:type="dxa"/>
            <w:bottom w:w="0" w:type="dxa"/>
          </w:tblCellMar>
        </w:tblPrEx>
        <w:trPr>
          <w:cantSplit/>
        </w:trPr>
        <w:tc>
          <w:tcPr>
            <w:tcW w:w="9638" w:type="dxa"/>
            <w:tcBorders>
              <w:top w:val="single" w:sz="4" w:space="0" w:color="C4BDA8"/>
              <w:left w:val="single" w:sz="24" w:space="0" w:color="1A2B47"/>
              <w:bottom w:val="single" w:sz="4" w:space="0" w:color="C4BDA8"/>
              <w:right w:val="single" w:sz="4" w:space="0" w:color="C4BDA8"/>
            </w:tcBorders>
            <w:shd w:val="clear" w:color="auto" w:fill="E8E6DC"/>
            <w:tcMar>
              <w:top w:w="200" w:type="dxa"/>
              <w:left w:w="280" w:type="dxa"/>
              <w:bottom w:w="200" w:type="dxa"/>
              <w:right w:w="280" w:type="dxa"/>
            </w:tcMar>
          </w:tcPr>
          <w:p w14:paraId="01332B33" w14:textId="77777777" w:rsidR="00F2723F" w:rsidRDefault="00000000">
            <w:pPr>
              <w:spacing w:after="120"/>
            </w:pPr>
            <w:r>
              <w:rPr>
                <w:rFonts w:ascii="Cambria" w:eastAsia="Cambria" w:hAnsi="Cambria" w:cs="Cambria"/>
                <w:b/>
                <w:bCs/>
                <w:color w:val="1A2B47"/>
                <w:sz w:val="20"/>
                <w:szCs w:val="20"/>
              </w:rPr>
              <w:lastRenderedPageBreak/>
              <w:t>MÅLTALL FØRSTE ÅR</w:t>
            </w:r>
          </w:p>
          <w:p w14:paraId="230CEC37" w14:textId="77777777" w:rsidR="00F2723F" w:rsidRDefault="00000000">
            <w:pPr>
              <w:spacing w:after="80"/>
              <w:ind w:left="200" w:hanging="200"/>
            </w:pPr>
            <w:proofErr w:type="gramStart"/>
            <w:r>
              <w:rPr>
                <w:b/>
                <w:bCs/>
                <w:color w:val="7B2D2F"/>
              </w:rPr>
              <w:t xml:space="preserve">▸  </w:t>
            </w:r>
            <w:r>
              <w:rPr>
                <w:sz w:val="21"/>
                <w:szCs w:val="21"/>
              </w:rPr>
              <w:t>6</w:t>
            </w:r>
            <w:proofErr w:type="gramEnd"/>
            <w:r>
              <w:rPr>
                <w:sz w:val="21"/>
                <w:szCs w:val="21"/>
              </w:rPr>
              <w:t>–8 aktive beredskapsfrivillige per møteplass rekruttert og gjennomført grunnkurs (12–16 timer)</w:t>
            </w:r>
          </w:p>
          <w:p w14:paraId="41CEC5A9" w14:textId="77777777" w:rsidR="00F2723F" w:rsidRDefault="00000000">
            <w:pPr>
              <w:spacing w:after="80"/>
              <w:ind w:left="200" w:hanging="200"/>
            </w:pPr>
            <w:proofErr w:type="gramStart"/>
            <w:r>
              <w:rPr>
                <w:b/>
                <w:bCs/>
                <w:color w:val="7B2D2F"/>
              </w:rPr>
              <w:t xml:space="preserve">▸  </w:t>
            </w:r>
            <w:r>
              <w:rPr>
                <w:sz w:val="21"/>
                <w:szCs w:val="21"/>
              </w:rPr>
              <w:t>Formell</w:t>
            </w:r>
            <w:proofErr w:type="gramEnd"/>
            <w:r>
              <w:rPr>
                <w:sz w:val="21"/>
                <w:szCs w:val="21"/>
              </w:rPr>
              <w:t xml:space="preserve"> samarbeidsavtale mellom frivilligsentralen og bydelen inngått</w:t>
            </w:r>
          </w:p>
          <w:p w14:paraId="3481B4E8" w14:textId="77777777" w:rsidR="00F2723F" w:rsidRDefault="00000000">
            <w:pPr>
              <w:spacing w:after="80"/>
              <w:ind w:left="200" w:hanging="200"/>
            </w:pPr>
            <w:proofErr w:type="gramStart"/>
            <w:r>
              <w:rPr>
                <w:b/>
                <w:bCs/>
                <w:color w:val="7B2D2F"/>
              </w:rPr>
              <w:t xml:space="preserve">▸  </w:t>
            </w:r>
            <w:r>
              <w:rPr>
                <w:sz w:val="21"/>
                <w:szCs w:val="21"/>
              </w:rPr>
              <w:t>Opplæringspartnere</w:t>
            </w:r>
            <w:proofErr w:type="gramEnd"/>
            <w:r>
              <w:rPr>
                <w:sz w:val="21"/>
                <w:szCs w:val="21"/>
              </w:rPr>
              <w:t xml:space="preserve"> etablert via Oslo kommunes beredskapsavdeling (DSB, Sivilforsvaret, Norsk Folkehjelp, Røde Kors)</w:t>
            </w:r>
          </w:p>
          <w:p w14:paraId="6F05F59B" w14:textId="77777777" w:rsidR="00F2723F" w:rsidRDefault="00000000">
            <w:pPr>
              <w:spacing w:after="80"/>
              <w:ind w:left="200" w:hanging="200"/>
            </w:pPr>
            <w:proofErr w:type="gramStart"/>
            <w:r>
              <w:rPr>
                <w:b/>
                <w:bCs/>
                <w:color w:val="7B2D2F"/>
              </w:rPr>
              <w:t xml:space="preserve">▸  </w:t>
            </w:r>
            <w:proofErr w:type="spellStart"/>
            <w:r>
              <w:rPr>
                <w:sz w:val="21"/>
                <w:szCs w:val="21"/>
              </w:rPr>
              <w:t>Varslingstre</w:t>
            </w:r>
            <w:proofErr w:type="spellEnd"/>
            <w:proofErr w:type="gramEnd"/>
            <w:r>
              <w:rPr>
                <w:sz w:val="21"/>
                <w:szCs w:val="21"/>
              </w:rPr>
              <w:t xml:space="preserve"> operasjonelt og testet</w:t>
            </w:r>
          </w:p>
          <w:p w14:paraId="52AC2688" w14:textId="77777777" w:rsidR="00F2723F" w:rsidRDefault="00000000">
            <w:pPr>
              <w:spacing w:after="80"/>
              <w:ind w:left="200" w:hanging="200"/>
            </w:pPr>
            <w:proofErr w:type="gramStart"/>
            <w:r>
              <w:rPr>
                <w:b/>
                <w:bCs/>
                <w:color w:val="7B2D2F"/>
              </w:rPr>
              <w:t xml:space="preserve">▸  </w:t>
            </w:r>
            <w:r>
              <w:rPr>
                <w:sz w:val="21"/>
                <w:szCs w:val="21"/>
              </w:rPr>
              <w:t>Minimum</w:t>
            </w:r>
            <w:proofErr w:type="gramEnd"/>
            <w:r>
              <w:rPr>
                <w:sz w:val="21"/>
                <w:szCs w:val="21"/>
              </w:rPr>
              <w:t xml:space="preserve"> én øvelse gjennomført i samarbeid med bydelen</w:t>
            </w:r>
          </w:p>
          <w:p w14:paraId="314F068D" w14:textId="77777777" w:rsidR="00F2723F" w:rsidRDefault="00000000">
            <w:pPr>
              <w:spacing w:before="160"/>
            </w:pPr>
            <w:proofErr w:type="gramStart"/>
            <w:r>
              <w:rPr>
                <w:rFonts w:ascii="Cambria" w:eastAsia="Cambria" w:hAnsi="Cambria" w:cs="Cambria"/>
                <w:b/>
                <w:bCs/>
                <w:color w:val="7B2D2F"/>
                <w:sz w:val="21"/>
                <w:szCs w:val="21"/>
              </w:rPr>
              <w:t xml:space="preserve">Suksesskriterium:  </w:t>
            </w:r>
            <w:r>
              <w:rPr>
                <w:i/>
                <w:iCs/>
                <w:sz w:val="21"/>
                <w:szCs w:val="21"/>
              </w:rPr>
              <w:t>Minst</w:t>
            </w:r>
            <w:proofErr w:type="gramEnd"/>
            <w:r>
              <w:rPr>
                <w:i/>
                <w:iCs/>
                <w:sz w:val="21"/>
                <w:szCs w:val="21"/>
              </w:rPr>
              <w:t xml:space="preserve"> 2–3 beredskapsfrivillige kan stille på møteplassen innen 60 minutter, uansett tidspunkt.</w:t>
            </w:r>
          </w:p>
        </w:tc>
      </w:tr>
    </w:tbl>
    <w:p w14:paraId="05D06E47" w14:textId="77777777" w:rsidR="00F2723F" w:rsidRDefault="00000000">
      <w:pPr>
        <w:pStyle w:val="Overskrift1"/>
        <w:keepNext/>
        <w:keepLines/>
        <w:pageBreakBefore/>
        <w:spacing w:before="0" w:after="80"/>
      </w:pPr>
      <w:bookmarkStart w:id="32" w:name="_Toc230851259"/>
      <w:r>
        <w:rPr>
          <w:sz w:val="48"/>
          <w:szCs w:val="48"/>
        </w:rPr>
        <w:lastRenderedPageBreak/>
        <w:t>T3</w:t>
      </w:r>
      <w:bookmarkEnd w:id="32"/>
    </w:p>
    <w:p w14:paraId="28235A88" w14:textId="77777777" w:rsidR="00F2723F" w:rsidRDefault="00000000">
      <w:pPr>
        <w:keepNext/>
        <w:keepLines/>
        <w:spacing w:after="280"/>
      </w:pPr>
      <w:r>
        <w:rPr>
          <w:rFonts w:ascii="Cambria" w:eastAsia="Cambria" w:hAnsi="Cambria" w:cs="Cambria"/>
          <w:b/>
          <w:bCs/>
          <w:color w:val="1A2B47"/>
          <w:sz w:val="32"/>
          <w:szCs w:val="32"/>
        </w:rPr>
        <w:t>Register over sårbare beboere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19"/>
        <w:gridCol w:w="4819"/>
      </w:tblGrid>
      <w:tr w:rsidR="00F2723F" w14:paraId="67F0401A" w14:textId="77777777">
        <w:tblPrEx>
          <w:tblCellMar>
            <w:top w:w="0" w:type="dxa"/>
            <w:bottom w:w="0" w:type="dxa"/>
          </w:tblCellMar>
        </w:tblPrEx>
        <w:trPr>
          <w:cantSplit/>
        </w:trPr>
        <w:tc>
          <w:tcPr>
            <w:tcW w:w="4819" w:type="dxa"/>
            <w:tcBorders>
              <w:top w:val="none" w:sz="0" w:space="0" w:color="FFFFFF"/>
              <w:left w:val="none" w:sz="0" w:space="0" w:color="FFFFFF"/>
              <w:bottom w:val="none" w:sz="0" w:space="0" w:color="FFFFFF"/>
              <w:right w:val="single" w:sz="4" w:space="0" w:color="C4BDA8"/>
            </w:tcBorders>
            <w:tcMar>
              <w:top w:w="100" w:type="dxa"/>
              <w:left w:w="0" w:type="dxa"/>
              <w:bottom w:w="100" w:type="dxa"/>
              <w:right w:w="200" w:type="dxa"/>
            </w:tcMar>
          </w:tcPr>
          <w:p w14:paraId="6F54EAD8" w14:textId="77777777" w:rsidR="00F2723F" w:rsidRDefault="00000000">
            <w:pPr>
              <w:spacing w:after="60"/>
            </w:pPr>
            <w:r>
              <w:rPr>
                <w:rFonts w:ascii="Cambria" w:eastAsia="Cambria" w:hAnsi="Cambria" w:cs="Cambria"/>
                <w:b/>
                <w:bCs/>
                <w:color w:val="6B7280"/>
                <w:sz w:val="18"/>
                <w:szCs w:val="18"/>
              </w:rPr>
              <w:t>VIKTIGHET</w:t>
            </w:r>
          </w:p>
          <w:p w14:paraId="27C25FB3" w14:textId="77777777" w:rsidR="00F2723F" w:rsidRDefault="00000000">
            <w:r>
              <w:rPr>
                <w:color w:val="1A2B47"/>
                <w:sz w:val="28"/>
                <w:szCs w:val="28"/>
              </w:rPr>
              <w:t>●●●●</w:t>
            </w:r>
            <w:proofErr w:type="gramStart"/>
            <w:r>
              <w:rPr>
                <w:color w:val="1A2B47"/>
                <w:sz w:val="28"/>
                <w:szCs w:val="28"/>
              </w:rPr>
              <w:t xml:space="preserve">●  </w:t>
            </w:r>
            <w:r>
              <w:rPr>
                <w:rFonts w:ascii="Cambria" w:eastAsia="Cambria" w:hAnsi="Cambria" w:cs="Cambria"/>
                <w:b/>
                <w:bCs/>
                <w:color w:val="1A2B47"/>
                <w:sz w:val="24"/>
                <w:szCs w:val="24"/>
              </w:rPr>
              <w:t>5</w:t>
            </w:r>
            <w:proofErr w:type="gramEnd"/>
            <w:r>
              <w:rPr>
                <w:rFonts w:ascii="Cambria" w:eastAsia="Cambria" w:hAnsi="Cambria" w:cs="Cambria"/>
                <w:b/>
                <w:bCs/>
                <w:color w:val="1A2B47"/>
                <w:sz w:val="24"/>
                <w:szCs w:val="24"/>
              </w:rPr>
              <w:t xml:space="preserve"> / 5</w:t>
            </w:r>
          </w:p>
        </w:tc>
        <w:tc>
          <w:tcPr>
            <w:tcW w:w="4819" w:type="dxa"/>
            <w:tcBorders>
              <w:top w:val="none" w:sz="0" w:space="0" w:color="FFFFFF"/>
              <w:left w:val="none" w:sz="0" w:space="0" w:color="FFFFFF"/>
              <w:bottom w:val="none" w:sz="0" w:space="0" w:color="FFFFFF"/>
              <w:right w:val="none" w:sz="0" w:space="0" w:color="FFFFFF"/>
            </w:tcBorders>
            <w:tcMar>
              <w:top w:w="100" w:type="dxa"/>
              <w:left w:w="200" w:type="dxa"/>
              <w:bottom w:w="100" w:type="dxa"/>
              <w:right w:w="0" w:type="dxa"/>
            </w:tcMar>
          </w:tcPr>
          <w:p w14:paraId="66DE19FC" w14:textId="77777777" w:rsidR="00F2723F" w:rsidRDefault="00000000">
            <w:pPr>
              <w:spacing w:after="60"/>
            </w:pPr>
            <w:r>
              <w:rPr>
                <w:rFonts w:ascii="Cambria" w:eastAsia="Cambria" w:hAnsi="Cambria" w:cs="Cambria"/>
                <w:b/>
                <w:bCs/>
                <w:color w:val="6B7280"/>
                <w:sz w:val="18"/>
                <w:szCs w:val="18"/>
              </w:rPr>
              <w:t>KOMPLEKSITET</w:t>
            </w:r>
          </w:p>
          <w:p w14:paraId="7197CF15" w14:textId="77777777" w:rsidR="00F2723F" w:rsidRDefault="00000000">
            <w:r>
              <w:rPr>
                <w:color w:val="1A2B47"/>
                <w:sz w:val="28"/>
                <w:szCs w:val="28"/>
              </w:rPr>
              <w:t>●●●●</w:t>
            </w:r>
            <w:proofErr w:type="gramStart"/>
            <w:r>
              <w:rPr>
                <w:color w:val="1A2B47"/>
                <w:sz w:val="28"/>
                <w:szCs w:val="28"/>
              </w:rPr>
              <w:t xml:space="preserve">○  </w:t>
            </w:r>
            <w:r>
              <w:rPr>
                <w:rFonts w:ascii="Cambria" w:eastAsia="Cambria" w:hAnsi="Cambria" w:cs="Cambria"/>
                <w:b/>
                <w:bCs/>
                <w:color w:val="1A2B47"/>
                <w:sz w:val="24"/>
                <w:szCs w:val="24"/>
              </w:rPr>
              <w:t>4</w:t>
            </w:r>
            <w:proofErr w:type="gramEnd"/>
            <w:r>
              <w:rPr>
                <w:rFonts w:ascii="Cambria" w:eastAsia="Cambria" w:hAnsi="Cambria" w:cs="Cambria"/>
                <w:b/>
                <w:bCs/>
                <w:color w:val="1A2B47"/>
                <w:sz w:val="24"/>
                <w:szCs w:val="24"/>
              </w:rPr>
              <w:t xml:space="preserve"> / 5</w:t>
            </w:r>
          </w:p>
        </w:tc>
      </w:tr>
    </w:tbl>
    <w:p w14:paraId="06D81FCF" w14:textId="77777777" w:rsidR="00F2723F" w:rsidRDefault="00F2723F">
      <w:pPr>
        <w:spacing w:after="240"/>
      </w:pPr>
    </w:p>
    <w:p w14:paraId="2C48ED11" w14:textId="77777777" w:rsidR="00F2723F" w:rsidRDefault="00000000">
      <w:pPr>
        <w:pStyle w:val="Overskrift2"/>
        <w:keepNext/>
        <w:keepLines/>
      </w:pPr>
      <w:bookmarkStart w:id="33" w:name="_Toc230851260"/>
      <w:r>
        <w:t>Formål</w:t>
      </w:r>
      <w:bookmarkEnd w:id="33"/>
    </w:p>
    <w:p w14:paraId="04BB66BE" w14:textId="77777777" w:rsidR="00F2723F" w:rsidRDefault="00000000">
      <w:pPr>
        <w:spacing w:after="120" w:line="300" w:lineRule="auto"/>
        <w:jc w:val="both"/>
      </w:pPr>
      <w:r>
        <w:t>Etablere og vedlikeholde et oppdatert register over eldre og andre med hjelpebehov som ved en krisesituasjon vil trenge ikke-medisinsk bistand og ikke nødvendigvis kan nå frem til møteplassen selv. Registeret gjør innsatsen proaktiv fremfor reaktiv: frivillige vet hvem de skal oppsøke, hvor de bor, og hva de trenger — de trenger ikke vente på at folk varsler.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F2723F" w14:paraId="4C710969" w14:textId="77777777">
        <w:tblPrEx>
          <w:tblCellMar>
            <w:top w:w="0" w:type="dxa"/>
            <w:bottom w:w="0" w:type="dxa"/>
          </w:tblCellMar>
        </w:tblPrEx>
        <w:trPr>
          <w:cantSplit/>
        </w:trPr>
        <w:tc>
          <w:tcPr>
            <w:tcW w:w="9638" w:type="dxa"/>
            <w:tcBorders>
              <w:top w:val="single" w:sz="4" w:space="0" w:color="C4BDA8"/>
              <w:left w:val="single" w:sz="24" w:space="0" w:color="2D4F3D"/>
              <w:bottom w:val="single" w:sz="4" w:space="0" w:color="C4BDA8"/>
              <w:right w:val="single" w:sz="4" w:space="0" w:color="C4BDA8"/>
            </w:tcBorders>
            <w:shd w:val="clear" w:color="auto" w:fill="F0EEE6"/>
            <w:tcMar>
              <w:top w:w="200" w:type="dxa"/>
              <w:left w:w="280" w:type="dxa"/>
              <w:bottom w:w="200" w:type="dxa"/>
              <w:right w:w="280" w:type="dxa"/>
            </w:tcMar>
          </w:tcPr>
          <w:p w14:paraId="24613807" w14:textId="77777777" w:rsidR="00F2723F" w:rsidRDefault="00000000">
            <w:pPr>
              <w:spacing w:after="100"/>
            </w:pPr>
            <w:proofErr w:type="gramStart"/>
            <w:r>
              <w:rPr>
                <w:rFonts w:ascii="Cambria" w:eastAsia="Cambria" w:hAnsi="Cambria" w:cs="Cambria"/>
                <w:b/>
                <w:bCs/>
                <w:color w:val="2D4F3D"/>
                <w:sz w:val="18"/>
                <w:szCs w:val="18"/>
              </w:rPr>
              <w:t>FAKTA  /</w:t>
            </w:r>
            <w:proofErr w:type="gramEnd"/>
            <w:r>
              <w:rPr>
                <w:rFonts w:ascii="Cambria" w:eastAsia="Cambria" w:hAnsi="Cambria" w:cs="Cambria"/>
                <w:b/>
                <w:bCs/>
                <w:color w:val="2D4F3D"/>
                <w:sz w:val="18"/>
                <w:szCs w:val="18"/>
              </w:rPr>
              <w:t xml:space="preserve">  1000+ INNBYGGERE I MÅLGRUPPEN</w:t>
            </w:r>
          </w:p>
          <w:p w14:paraId="40AF3671" w14:textId="77777777" w:rsidR="00F2723F" w:rsidRDefault="00000000">
            <w:pPr>
              <w:spacing w:after="120"/>
              <w:jc w:val="both"/>
            </w:pPr>
            <w:r>
              <w:rPr>
                <w:sz w:val="21"/>
                <w:szCs w:val="21"/>
              </w:rPr>
              <w:t>Over 1000 innbyggere i Bydel Vestre Aker mottar hjemmetjenester. Alle er potensielt i målgruppen for T3-registeret. Det forutsetter en strukturert prioriteringsmodell i tre nivåer — fra dem som må oppsøkes innen 1–2 timer, til dem som kan sjekkes per telefon.</w:t>
            </w:r>
          </w:p>
          <w:p w14:paraId="1CC854FC" w14:textId="77777777" w:rsidR="00F2723F" w:rsidRDefault="00000000">
            <w:pPr>
              <w:jc w:val="right"/>
            </w:pPr>
            <w:r>
              <w:rPr>
                <w:i/>
                <w:iCs/>
                <w:color w:val="6B7280"/>
                <w:sz w:val="18"/>
                <w:szCs w:val="18"/>
              </w:rPr>
              <w:t>Kilde: Bydel Vestre Aker (intern statistikk)</w:t>
            </w:r>
          </w:p>
        </w:tc>
      </w:tr>
    </w:tbl>
    <w:p w14:paraId="2782CE06" w14:textId="77777777" w:rsidR="00F2723F" w:rsidRDefault="00000000">
      <w:pPr>
        <w:pStyle w:val="Overskrift2"/>
        <w:keepNext/>
        <w:keepLines/>
      </w:pPr>
      <w:bookmarkStart w:id="34" w:name="_Toc230851261"/>
      <w:r>
        <w:t>Hva registeret inneholder</w:t>
      </w:r>
      <w:bookmarkEnd w:id="34"/>
    </w:p>
    <w:p w14:paraId="60267D97" w14:textId="77777777" w:rsidR="00F2723F" w:rsidRDefault="00000000">
      <w:pPr>
        <w:spacing w:after="120" w:line="300" w:lineRule="auto"/>
        <w:jc w:val="both"/>
      </w:pPr>
      <w:r>
        <w:t xml:space="preserve">For hver registrert person: navn, adresse (inkl. etasje, </w:t>
      </w:r>
      <w:proofErr w:type="spellStart"/>
      <w:r>
        <w:t>portkode</w:t>
      </w:r>
      <w:proofErr w:type="spellEnd"/>
      <w:r>
        <w:t>, tilgangsinfo), telefonnummer (primær og pårørende), type hjelp som kan bli nødvendig, spesielle hensyn (bevegelseshemming, hørselstap, demens, språk), dato for siste oppdatering, og dokumentert samtykke.</w:t>
      </w:r>
    </w:p>
    <w:p w14:paraId="3FACF9A6" w14:textId="77777777" w:rsidR="00F2723F" w:rsidRDefault="00000000">
      <w:pPr>
        <w:pStyle w:val="Overskrift2"/>
        <w:keepNext/>
        <w:keepLines/>
      </w:pPr>
      <w:bookmarkStart w:id="35" w:name="_Toc230851262"/>
      <w:r>
        <w:t>Format — hybrid digital primær og papirsikkerhetskopi</w:t>
      </w:r>
      <w:bookmarkEnd w:id="35"/>
    </w:p>
    <w:p w14:paraId="69F22F71" w14:textId="77777777" w:rsidR="00F2723F" w:rsidRDefault="00000000">
      <w:pPr>
        <w:spacing w:after="120" w:line="300" w:lineRule="auto"/>
        <w:jc w:val="both"/>
      </w:pPr>
      <w:r>
        <w:t xml:space="preserve">Daglig drift krever digital registrering for at registeret skal være </w:t>
      </w:r>
      <w:proofErr w:type="spellStart"/>
      <w:r>
        <w:t>vedlikeholdbart</w:t>
      </w:r>
      <w:proofErr w:type="spellEnd"/>
      <w:r>
        <w:t xml:space="preserve"> over tid. Samtidig må informasjonen være tilgjengelig ved strøm- og </w:t>
      </w:r>
      <w:proofErr w:type="spellStart"/>
      <w:r>
        <w:t>ekom</w:t>
      </w:r>
      <w:proofErr w:type="spellEnd"/>
      <w:r>
        <w:t>-svikt — som er nettopp scenarioene registeret skal brukes i. Løsningen er hybrid:</w:t>
      </w:r>
    </w:p>
    <w:p w14:paraId="0B12EF99" w14:textId="77777777" w:rsidR="00F2723F" w:rsidRDefault="00000000">
      <w:pPr>
        <w:spacing w:after="120" w:line="300" w:lineRule="auto"/>
        <w:jc w:val="both"/>
      </w:pPr>
      <w:r>
        <w:rPr>
          <w:b/>
          <w:bCs/>
          <w:color w:val="1A2B47"/>
        </w:rPr>
        <w:t xml:space="preserve">Digital arbeidskopi (primær): </w:t>
      </w:r>
      <w:r>
        <w:t xml:space="preserve">Lagres på ekstern, kryptert disk med </w:t>
      </w:r>
      <w:proofErr w:type="spellStart"/>
      <w:r>
        <w:t>backupdisk</w:t>
      </w:r>
      <w:proofErr w:type="spellEnd"/>
      <w:r>
        <w:t xml:space="preserve">. Ikke skylagring, ikke nettverkstilkoblet. Strenge tilgangskontroller, passord, kort og dokumentert tilgangsliste. Disk og </w:t>
      </w:r>
      <w:proofErr w:type="spellStart"/>
      <w:r>
        <w:t>backupdisk</w:t>
      </w:r>
      <w:proofErr w:type="spellEnd"/>
      <w:r>
        <w:t xml:space="preserve"> oppbevares fysisk adskilt — én på møteplassen, én på sekundær lokasjon.</w:t>
      </w:r>
    </w:p>
    <w:p w14:paraId="707E897C" w14:textId="77777777" w:rsidR="00F2723F" w:rsidRDefault="00000000">
      <w:pPr>
        <w:spacing w:after="120" w:line="300" w:lineRule="auto"/>
        <w:jc w:val="both"/>
      </w:pPr>
      <w:r>
        <w:rPr>
          <w:b/>
          <w:bCs/>
          <w:color w:val="1A2B47"/>
        </w:rPr>
        <w:t xml:space="preserve">Papirsikkerhetskopi (ved krise): </w:t>
      </w:r>
      <w:r>
        <w:t>Skrives ut minimum hver tredje måned og etter større oppdateringer. Oppbevares i låst arkiv på møteplassen (T1), kun tilgjengelig for autoriserte beredskapsfrivillige. Utdaterte papirkopier makuleres ved hver utskrift.</w:t>
      </w:r>
    </w:p>
    <w:p w14:paraId="416D5022" w14:textId="77777777" w:rsidR="00F2723F" w:rsidRDefault="00000000">
      <w:pPr>
        <w:pStyle w:val="Overskrift2"/>
        <w:keepNext/>
        <w:keepLines/>
      </w:pPr>
      <w:bookmarkStart w:id="36" w:name="_Toc230851263"/>
      <w:r>
        <w:lastRenderedPageBreak/>
        <w:t>Prioritering i tre nivåer</w:t>
      </w:r>
      <w:bookmarkEnd w:id="36"/>
    </w:p>
    <w:tbl>
      <w:tblPr>
        <w:tblW w:w="9638" w:type="dxa"/>
        <w:tblBorders>
          <w:top w:val="single" w:sz="4" w:space="0" w:color="D0CCB8"/>
          <w:left w:val="single" w:sz="4" w:space="0" w:color="D0CCB8"/>
          <w:bottom w:val="single" w:sz="4" w:space="0" w:color="D0CCB8"/>
          <w:right w:val="single" w:sz="4" w:space="0" w:color="D0CCB8"/>
          <w:insideH w:val="single" w:sz="4" w:space="0" w:color="D0CCB8"/>
          <w:insideV w:val="single" w:sz="4" w:space="0" w:color="D0CCB8"/>
        </w:tblBorders>
        <w:tblCellMar>
          <w:left w:w="10" w:type="dxa"/>
          <w:right w:w="10" w:type="dxa"/>
        </w:tblCellMar>
        <w:tblLook w:val="04A0" w:firstRow="1" w:lastRow="0" w:firstColumn="1" w:lastColumn="0" w:noHBand="0" w:noVBand="1"/>
      </w:tblPr>
      <w:tblGrid>
        <w:gridCol w:w="1800"/>
        <w:gridCol w:w="5400"/>
        <w:gridCol w:w="2438"/>
      </w:tblGrid>
      <w:tr w:rsidR="00F2723F" w14:paraId="73192A21" w14:textId="77777777">
        <w:tblPrEx>
          <w:tblCellMar>
            <w:top w:w="0" w:type="dxa"/>
            <w:bottom w:w="0" w:type="dxa"/>
          </w:tblCellMar>
        </w:tblPrEx>
        <w:trPr>
          <w:cantSplit/>
          <w:tblHeader/>
        </w:trPr>
        <w:tc>
          <w:tcPr>
            <w:tcW w:w="1800" w:type="dxa"/>
            <w:tcBorders>
              <w:top w:val="single" w:sz="4" w:space="0" w:color="D0CCB8"/>
              <w:left w:val="single" w:sz="4" w:space="0" w:color="D0CCB8"/>
              <w:bottom w:val="single" w:sz="4" w:space="0" w:color="D0CCB8"/>
              <w:right w:val="single" w:sz="4" w:space="0" w:color="D0CCB8"/>
            </w:tcBorders>
            <w:shd w:val="clear" w:color="auto" w:fill="1A2B47"/>
            <w:tcMar>
              <w:top w:w="120" w:type="dxa"/>
              <w:left w:w="200" w:type="dxa"/>
              <w:bottom w:w="120" w:type="dxa"/>
              <w:right w:w="200" w:type="dxa"/>
            </w:tcMar>
          </w:tcPr>
          <w:p w14:paraId="19A80C62" w14:textId="77777777" w:rsidR="00F2723F" w:rsidRDefault="00000000">
            <w:r>
              <w:rPr>
                <w:rFonts w:ascii="Cambria" w:eastAsia="Cambria" w:hAnsi="Cambria" w:cs="Cambria"/>
                <w:b/>
                <w:bCs/>
                <w:color w:val="FFFFFF"/>
              </w:rPr>
              <w:t>Prioritet</w:t>
            </w:r>
          </w:p>
        </w:tc>
        <w:tc>
          <w:tcPr>
            <w:tcW w:w="5400" w:type="dxa"/>
            <w:tcBorders>
              <w:top w:val="single" w:sz="4" w:space="0" w:color="D0CCB8"/>
              <w:left w:val="single" w:sz="4" w:space="0" w:color="D0CCB8"/>
              <w:bottom w:val="single" w:sz="4" w:space="0" w:color="D0CCB8"/>
              <w:right w:val="single" w:sz="4" w:space="0" w:color="D0CCB8"/>
            </w:tcBorders>
            <w:shd w:val="clear" w:color="auto" w:fill="1A2B47"/>
            <w:tcMar>
              <w:top w:w="120" w:type="dxa"/>
              <w:left w:w="200" w:type="dxa"/>
              <w:bottom w:w="120" w:type="dxa"/>
              <w:right w:w="200" w:type="dxa"/>
            </w:tcMar>
          </w:tcPr>
          <w:p w14:paraId="5EEFD1E2" w14:textId="77777777" w:rsidR="00F2723F" w:rsidRDefault="00000000">
            <w:r>
              <w:rPr>
                <w:rFonts w:ascii="Cambria" w:eastAsia="Cambria" w:hAnsi="Cambria" w:cs="Cambria"/>
                <w:b/>
                <w:bCs/>
                <w:color w:val="FFFFFF"/>
              </w:rPr>
              <w:t>Profil</w:t>
            </w:r>
          </w:p>
        </w:tc>
        <w:tc>
          <w:tcPr>
            <w:tcW w:w="2438" w:type="dxa"/>
            <w:tcBorders>
              <w:top w:val="single" w:sz="4" w:space="0" w:color="D0CCB8"/>
              <w:left w:val="single" w:sz="4" w:space="0" w:color="D0CCB8"/>
              <w:bottom w:val="single" w:sz="4" w:space="0" w:color="D0CCB8"/>
              <w:right w:val="single" w:sz="4" w:space="0" w:color="D0CCB8"/>
            </w:tcBorders>
            <w:shd w:val="clear" w:color="auto" w:fill="1A2B47"/>
            <w:tcMar>
              <w:top w:w="120" w:type="dxa"/>
              <w:left w:w="200" w:type="dxa"/>
              <w:bottom w:w="120" w:type="dxa"/>
              <w:right w:w="200" w:type="dxa"/>
            </w:tcMar>
          </w:tcPr>
          <w:p w14:paraId="3153B37A" w14:textId="77777777" w:rsidR="00F2723F" w:rsidRDefault="00000000">
            <w:r>
              <w:rPr>
                <w:rFonts w:ascii="Cambria" w:eastAsia="Cambria" w:hAnsi="Cambria" w:cs="Cambria"/>
                <w:b/>
                <w:bCs/>
                <w:color w:val="FFFFFF"/>
              </w:rPr>
              <w:t>Responstid</w:t>
            </w:r>
          </w:p>
        </w:tc>
      </w:tr>
      <w:tr w:rsidR="00F2723F" w14:paraId="0D7FC1DD" w14:textId="77777777">
        <w:tblPrEx>
          <w:tblCellMar>
            <w:top w:w="0" w:type="dxa"/>
            <w:bottom w:w="0" w:type="dxa"/>
          </w:tblCellMar>
        </w:tblPrEx>
        <w:trPr>
          <w:cantSplit/>
        </w:trPr>
        <w:tc>
          <w:tcPr>
            <w:tcW w:w="1800" w:type="dxa"/>
            <w:tcBorders>
              <w:top w:val="single" w:sz="4" w:space="0" w:color="D0CCB8"/>
              <w:left w:val="single" w:sz="4" w:space="0" w:color="D0CCB8"/>
              <w:bottom w:val="single" w:sz="4" w:space="0" w:color="D0CCB8"/>
              <w:right w:val="single" w:sz="4" w:space="0" w:color="D0CCB8"/>
            </w:tcBorders>
            <w:tcMar>
              <w:top w:w="120" w:type="dxa"/>
              <w:left w:w="200" w:type="dxa"/>
              <w:bottom w:w="120" w:type="dxa"/>
              <w:right w:w="200" w:type="dxa"/>
            </w:tcMar>
          </w:tcPr>
          <w:p w14:paraId="277239E3" w14:textId="77777777" w:rsidR="00F2723F" w:rsidRDefault="00000000">
            <w:r>
              <w:rPr>
                <w:b/>
                <w:bCs/>
                <w:sz w:val="21"/>
                <w:szCs w:val="21"/>
              </w:rPr>
              <w:t>Høy</w:t>
            </w:r>
          </w:p>
        </w:tc>
        <w:tc>
          <w:tcPr>
            <w:tcW w:w="5400" w:type="dxa"/>
            <w:tcBorders>
              <w:top w:val="single" w:sz="4" w:space="0" w:color="D0CCB8"/>
              <w:left w:val="single" w:sz="4" w:space="0" w:color="D0CCB8"/>
              <w:bottom w:val="single" w:sz="4" w:space="0" w:color="D0CCB8"/>
              <w:right w:val="single" w:sz="4" w:space="0" w:color="D0CCB8"/>
            </w:tcBorders>
            <w:tcMar>
              <w:top w:w="120" w:type="dxa"/>
              <w:left w:w="200" w:type="dxa"/>
              <w:bottom w:w="120" w:type="dxa"/>
              <w:right w:w="200" w:type="dxa"/>
            </w:tcMar>
          </w:tcPr>
          <w:p w14:paraId="642383B8" w14:textId="77777777" w:rsidR="00F2723F" w:rsidRDefault="00000000">
            <w:r>
              <w:rPr>
                <w:sz w:val="21"/>
                <w:szCs w:val="21"/>
              </w:rPr>
              <w:t>Bor alene, ingen familie i nærheten, sterkt begrenset mobilitet</w:t>
            </w:r>
          </w:p>
        </w:tc>
        <w:tc>
          <w:tcPr>
            <w:tcW w:w="2438" w:type="dxa"/>
            <w:tcBorders>
              <w:top w:val="single" w:sz="4" w:space="0" w:color="D0CCB8"/>
              <w:left w:val="single" w:sz="4" w:space="0" w:color="D0CCB8"/>
              <w:bottom w:val="single" w:sz="4" w:space="0" w:color="D0CCB8"/>
              <w:right w:val="single" w:sz="4" w:space="0" w:color="D0CCB8"/>
            </w:tcBorders>
            <w:tcMar>
              <w:top w:w="120" w:type="dxa"/>
              <w:left w:w="200" w:type="dxa"/>
              <w:bottom w:w="120" w:type="dxa"/>
              <w:right w:w="200" w:type="dxa"/>
            </w:tcMar>
          </w:tcPr>
          <w:p w14:paraId="418103E8" w14:textId="77777777" w:rsidR="00F2723F" w:rsidRDefault="00000000">
            <w:r>
              <w:rPr>
                <w:sz w:val="21"/>
                <w:szCs w:val="21"/>
              </w:rPr>
              <w:t>Oppsøkes innen 1–2 timer</w:t>
            </w:r>
          </w:p>
        </w:tc>
      </w:tr>
      <w:tr w:rsidR="00F2723F" w14:paraId="09A88A9C" w14:textId="77777777">
        <w:tblPrEx>
          <w:tblCellMar>
            <w:top w:w="0" w:type="dxa"/>
            <w:bottom w:w="0" w:type="dxa"/>
          </w:tblCellMar>
        </w:tblPrEx>
        <w:trPr>
          <w:cantSplit/>
        </w:trPr>
        <w:tc>
          <w:tcPr>
            <w:tcW w:w="1800" w:type="dxa"/>
            <w:tcBorders>
              <w:top w:val="single" w:sz="4" w:space="0" w:color="D0CCB8"/>
              <w:left w:val="single" w:sz="4" w:space="0" w:color="D0CCB8"/>
              <w:bottom w:val="single" w:sz="4" w:space="0" w:color="D0CCB8"/>
              <w:right w:val="single" w:sz="4" w:space="0" w:color="D0CCB8"/>
            </w:tcBorders>
            <w:tcMar>
              <w:top w:w="120" w:type="dxa"/>
              <w:left w:w="200" w:type="dxa"/>
              <w:bottom w:w="120" w:type="dxa"/>
              <w:right w:w="200" w:type="dxa"/>
            </w:tcMar>
          </w:tcPr>
          <w:p w14:paraId="793CE1F2" w14:textId="77777777" w:rsidR="00F2723F" w:rsidRDefault="00000000">
            <w:r>
              <w:rPr>
                <w:b/>
                <w:bCs/>
                <w:sz w:val="21"/>
                <w:szCs w:val="21"/>
              </w:rPr>
              <w:t>Middels</w:t>
            </w:r>
          </w:p>
        </w:tc>
        <w:tc>
          <w:tcPr>
            <w:tcW w:w="5400" w:type="dxa"/>
            <w:tcBorders>
              <w:top w:val="single" w:sz="4" w:space="0" w:color="D0CCB8"/>
              <w:left w:val="single" w:sz="4" w:space="0" w:color="D0CCB8"/>
              <w:bottom w:val="single" w:sz="4" w:space="0" w:color="D0CCB8"/>
              <w:right w:val="single" w:sz="4" w:space="0" w:color="D0CCB8"/>
            </w:tcBorders>
            <w:tcMar>
              <w:top w:w="120" w:type="dxa"/>
              <w:left w:w="200" w:type="dxa"/>
              <w:bottom w:w="120" w:type="dxa"/>
              <w:right w:w="200" w:type="dxa"/>
            </w:tcMar>
          </w:tcPr>
          <w:p w14:paraId="2FB4F6A1" w14:textId="77777777" w:rsidR="00F2723F" w:rsidRDefault="00000000">
            <w:r>
              <w:rPr>
                <w:sz w:val="21"/>
                <w:szCs w:val="21"/>
              </w:rPr>
              <w:t>Noe støttenettverk, men sårbar</w:t>
            </w:r>
          </w:p>
        </w:tc>
        <w:tc>
          <w:tcPr>
            <w:tcW w:w="2438" w:type="dxa"/>
            <w:tcBorders>
              <w:top w:val="single" w:sz="4" w:space="0" w:color="D0CCB8"/>
              <w:left w:val="single" w:sz="4" w:space="0" w:color="D0CCB8"/>
              <w:bottom w:val="single" w:sz="4" w:space="0" w:color="D0CCB8"/>
              <w:right w:val="single" w:sz="4" w:space="0" w:color="D0CCB8"/>
            </w:tcBorders>
            <w:tcMar>
              <w:top w:w="120" w:type="dxa"/>
              <w:left w:w="200" w:type="dxa"/>
              <w:bottom w:w="120" w:type="dxa"/>
              <w:right w:w="200" w:type="dxa"/>
            </w:tcMar>
          </w:tcPr>
          <w:p w14:paraId="4C663FC0" w14:textId="77777777" w:rsidR="00F2723F" w:rsidRDefault="00000000">
            <w:r>
              <w:rPr>
                <w:sz w:val="21"/>
                <w:szCs w:val="21"/>
              </w:rPr>
              <w:t>Oppsøkes innen 4–6 timer</w:t>
            </w:r>
          </w:p>
        </w:tc>
      </w:tr>
      <w:tr w:rsidR="00F2723F" w14:paraId="5B0BB175" w14:textId="77777777">
        <w:tblPrEx>
          <w:tblCellMar>
            <w:top w:w="0" w:type="dxa"/>
            <w:bottom w:w="0" w:type="dxa"/>
          </w:tblCellMar>
        </w:tblPrEx>
        <w:trPr>
          <w:cantSplit/>
        </w:trPr>
        <w:tc>
          <w:tcPr>
            <w:tcW w:w="1800" w:type="dxa"/>
            <w:tcBorders>
              <w:top w:val="single" w:sz="4" w:space="0" w:color="D0CCB8"/>
              <w:left w:val="single" w:sz="4" w:space="0" w:color="D0CCB8"/>
              <w:bottom w:val="single" w:sz="4" w:space="0" w:color="D0CCB8"/>
              <w:right w:val="single" w:sz="4" w:space="0" w:color="D0CCB8"/>
            </w:tcBorders>
            <w:tcMar>
              <w:top w:w="120" w:type="dxa"/>
              <w:left w:w="200" w:type="dxa"/>
              <w:bottom w:w="120" w:type="dxa"/>
              <w:right w:w="200" w:type="dxa"/>
            </w:tcMar>
          </w:tcPr>
          <w:p w14:paraId="21DA3EB1" w14:textId="77777777" w:rsidR="00F2723F" w:rsidRDefault="00000000">
            <w:r>
              <w:rPr>
                <w:b/>
                <w:bCs/>
                <w:sz w:val="21"/>
                <w:szCs w:val="21"/>
              </w:rPr>
              <w:t>Lav</w:t>
            </w:r>
          </w:p>
        </w:tc>
        <w:tc>
          <w:tcPr>
            <w:tcW w:w="5400" w:type="dxa"/>
            <w:tcBorders>
              <w:top w:val="single" w:sz="4" w:space="0" w:color="D0CCB8"/>
              <w:left w:val="single" w:sz="4" w:space="0" w:color="D0CCB8"/>
              <w:bottom w:val="single" w:sz="4" w:space="0" w:color="D0CCB8"/>
              <w:right w:val="single" w:sz="4" w:space="0" w:color="D0CCB8"/>
            </w:tcBorders>
            <w:tcMar>
              <w:top w:w="120" w:type="dxa"/>
              <w:left w:w="200" w:type="dxa"/>
              <w:bottom w:w="120" w:type="dxa"/>
              <w:right w:w="200" w:type="dxa"/>
            </w:tcMar>
          </w:tcPr>
          <w:p w14:paraId="4CA3D2BC" w14:textId="77777777" w:rsidR="00F2723F" w:rsidRDefault="00000000">
            <w:r>
              <w:rPr>
                <w:sz w:val="21"/>
                <w:szCs w:val="21"/>
              </w:rPr>
              <w:t>Familie/naboer kan hjelpe, men bør sjekkes</w:t>
            </w:r>
          </w:p>
        </w:tc>
        <w:tc>
          <w:tcPr>
            <w:tcW w:w="2438" w:type="dxa"/>
            <w:tcBorders>
              <w:top w:val="single" w:sz="4" w:space="0" w:color="D0CCB8"/>
              <w:left w:val="single" w:sz="4" w:space="0" w:color="D0CCB8"/>
              <w:bottom w:val="single" w:sz="4" w:space="0" w:color="D0CCB8"/>
              <w:right w:val="single" w:sz="4" w:space="0" w:color="D0CCB8"/>
            </w:tcBorders>
            <w:tcMar>
              <w:top w:w="120" w:type="dxa"/>
              <w:left w:w="200" w:type="dxa"/>
              <w:bottom w:w="120" w:type="dxa"/>
              <w:right w:w="200" w:type="dxa"/>
            </w:tcMar>
          </w:tcPr>
          <w:p w14:paraId="43D8463F" w14:textId="77777777" w:rsidR="00F2723F" w:rsidRDefault="00000000">
            <w:r>
              <w:rPr>
                <w:sz w:val="21"/>
                <w:szCs w:val="21"/>
              </w:rPr>
              <w:t>Telefon eller nabolagssjekk</w:t>
            </w:r>
          </w:p>
        </w:tc>
      </w:tr>
    </w:tbl>
    <w:p w14:paraId="6AA3B5C9" w14:textId="77777777" w:rsidR="00F2723F" w:rsidRDefault="00F2723F">
      <w:pPr>
        <w:spacing w:after="240"/>
      </w:pPr>
    </w:p>
    <w:p w14:paraId="2581C985" w14:textId="77777777" w:rsidR="00F2723F" w:rsidRDefault="00000000">
      <w:pPr>
        <w:pStyle w:val="Overskrift2"/>
        <w:keepNext/>
        <w:keepLines/>
      </w:pPr>
      <w:bookmarkStart w:id="37" w:name="_Toc230851264"/>
      <w:r>
        <w:t>To spor for registeret</w:t>
      </w:r>
      <w:bookmarkEnd w:id="37"/>
    </w:p>
    <w:p w14:paraId="7F1CC390" w14:textId="77777777" w:rsidR="00F2723F" w:rsidRDefault="00000000">
      <w:pPr>
        <w:spacing w:after="120" w:line="300" w:lineRule="auto"/>
        <w:jc w:val="both"/>
      </w:pPr>
      <w:r>
        <w:rPr>
          <w:b/>
          <w:bCs/>
          <w:color w:val="1A2B47"/>
        </w:rPr>
        <w:t xml:space="preserve">Spor 1 — Frivilligsentralens eget register (frivillig </w:t>
      </w:r>
      <w:proofErr w:type="spellStart"/>
      <w:r>
        <w:rPr>
          <w:b/>
          <w:bCs/>
          <w:color w:val="1A2B47"/>
        </w:rPr>
        <w:t>opt</w:t>
      </w:r>
      <w:proofErr w:type="spellEnd"/>
      <w:r>
        <w:rPr>
          <w:b/>
          <w:bCs/>
          <w:color w:val="1A2B47"/>
        </w:rPr>
        <w:t xml:space="preserve">-in): </w:t>
      </w:r>
      <w:r>
        <w:t>Frivilligsentralen har allerede en oversikt over personer som mottar tjenester i dag — dette er det naturlige utgangspunktet. Registeret formaliseres og utvides via T6-arrangementer i borettslag, T4-beredskapskurs og besøkstjeneste-prosjektet.</w:t>
      </w:r>
    </w:p>
    <w:p w14:paraId="0D8759C3" w14:textId="77777777" w:rsidR="00F2723F" w:rsidRDefault="00000000">
      <w:pPr>
        <w:spacing w:after="120" w:line="300" w:lineRule="auto"/>
        <w:jc w:val="both"/>
      </w:pPr>
      <w:r>
        <w:rPr>
          <w:b/>
          <w:bCs/>
          <w:color w:val="1A2B47"/>
        </w:rPr>
        <w:t xml:space="preserve">Spor 2 — Kommunalt datagrunnlag (krever formell avtale): </w:t>
      </w:r>
      <w:r>
        <w:t>Bydelen/kommunen deler kontaktinfo om eksisterende tjenestemottakere med frivilligsentralen. Krever formell samarbeidsavtale, juridisk avklaring via kommuneadvokaten, aktivt samtykke fra tjenestemottakerne og presedens fra andre kommuner.</w:t>
      </w:r>
    </w:p>
    <w:p w14:paraId="1C8B376D" w14:textId="77777777" w:rsidR="00F2723F" w:rsidRDefault="00000000">
      <w:pPr>
        <w:pStyle w:val="Overskrift2"/>
        <w:keepNext/>
        <w:keepLines/>
      </w:pPr>
      <w:bookmarkStart w:id="38" w:name="_Toc230851265"/>
      <w:r>
        <w:t>GDPR — reell og opplevd barriere</w:t>
      </w:r>
      <w:bookmarkEnd w:id="38"/>
    </w:p>
    <w:p w14:paraId="23DA232C" w14:textId="77777777" w:rsidR="00F2723F" w:rsidRDefault="00000000">
      <w:pPr>
        <w:spacing w:after="120" w:line="300" w:lineRule="auto"/>
        <w:jc w:val="both"/>
      </w:pPr>
      <w:r>
        <w:t>Det eksisterer godt samarbeid med bydelen og kommunale tjenester, men bydelens opplevelse av GDPR er et reelt hinder. Hinderet er like mye kulturelt og holdningsmessig som juridisk. Mange kommuner er mer restriktive enn loven krever. Kommuneadvokat-prosessen handler ikke bare om å finne en juridisk løsning — den handler om å gi bydelen trygghet og juridisk ryggrad til å handle.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F2723F" w14:paraId="74FD2C1E" w14:textId="77777777">
        <w:tblPrEx>
          <w:tblCellMar>
            <w:top w:w="0" w:type="dxa"/>
            <w:bottom w:w="0" w:type="dxa"/>
          </w:tblCellMar>
        </w:tblPrEx>
        <w:trPr>
          <w:cantSplit/>
        </w:trPr>
        <w:tc>
          <w:tcPr>
            <w:tcW w:w="9638" w:type="dxa"/>
            <w:tcBorders>
              <w:top w:val="single" w:sz="4" w:space="0" w:color="C4BDA8"/>
              <w:left w:val="single" w:sz="24" w:space="0" w:color="1A2B47"/>
              <w:bottom w:val="single" w:sz="4" w:space="0" w:color="C4BDA8"/>
              <w:right w:val="single" w:sz="4" w:space="0" w:color="C4BDA8"/>
            </w:tcBorders>
            <w:shd w:val="clear" w:color="auto" w:fill="FAFAF7"/>
            <w:tcMar>
              <w:top w:w="200" w:type="dxa"/>
              <w:left w:w="360" w:type="dxa"/>
              <w:bottom w:w="200" w:type="dxa"/>
              <w:right w:w="280" w:type="dxa"/>
            </w:tcMar>
          </w:tcPr>
          <w:p w14:paraId="028408E8" w14:textId="77777777" w:rsidR="00F2723F" w:rsidRDefault="00000000">
            <w:pPr>
              <w:spacing w:after="120" w:line="300" w:lineRule="auto"/>
            </w:pPr>
            <w:r>
              <w:rPr>
                <w:rFonts w:ascii="Cambria" w:eastAsia="Cambria" w:hAnsi="Cambria" w:cs="Cambria"/>
                <w:i/>
                <w:iCs/>
                <w:color w:val="1A2B47"/>
                <w:sz w:val="24"/>
                <w:szCs w:val="24"/>
              </w:rPr>
              <w:t>“Kommunen bør snarest innføre en rutine der alle som søker om kommunale tjenester, bes om aktivt samtykke til at kontaktinformasjon kan deles med samarbeidende frivillige organisasjoner ved krise. Dette er et systemgrep som bør innføres uavhengig av hvem som er frivillig samarbeidspart.”</w:t>
            </w:r>
          </w:p>
          <w:p w14:paraId="1E566F6B" w14:textId="77777777" w:rsidR="00F2723F" w:rsidRDefault="00000000">
            <w:pPr>
              <w:jc w:val="right"/>
            </w:pPr>
            <w:r>
              <w:rPr>
                <w:i/>
                <w:iCs/>
                <w:color w:val="6B7280"/>
                <w:sz w:val="19"/>
                <w:szCs w:val="19"/>
              </w:rPr>
              <w:t>— Politisk anbefaling fra denne piloten</w:t>
            </w:r>
          </w:p>
        </w:tc>
      </w:tr>
      <w:tr w:rsidR="00F2723F" w14:paraId="37C84B31" w14:textId="77777777">
        <w:tblPrEx>
          <w:tblCellMar>
            <w:top w:w="0" w:type="dxa"/>
            <w:bottom w:w="0" w:type="dxa"/>
          </w:tblCellMar>
        </w:tblPrEx>
        <w:trPr>
          <w:cantSplit/>
        </w:trPr>
        <w:tc>
          <w:tcPr>
            <w:tcW w:w="9638" w:type="dxa"/>
            <w:tcBorders>
              <w:top w:val="single" w:sz="4" w:space="0" w:color="C4BDA8"/>
              <w:left w:val="single" w:sz="24" w:space="0" w:color="2D4F3D"/>
              <w:bottom w:val="single" w:sz="4" w:space="0" w:color="C4BDA8"/>
              <w:right w:val="single" w:sz="4" w:space="0" w:color="C4BDA8"/>
            </w:tcBorders>
            <w:shd w:val="clear" w:color="auto" w:fill="F0EEE6"/>
            <w:tcMar>
              <w:top w:w="200" w:type="dxa"/>
              <w:left w:w="280" w:type="dxa"/>
              <w:bottom w:w="200" w:type="dxa"/>
              <w:right w:w="280" w:type="dxa"/>
            </w:tcMar>
          </w:tcPr>
          <w:p w14:paraId="2F928059" w14:textId="77777777" w:rsidR="00F2723F" w:rsidRDefault="00000000">
            <w:pPr>
              <w:spacing w:after="100"/>
            </w:pPr>
            <w:proofErr w:type="gramStart"/>
            <w:r>
              <w:rPr>
                <w:rFonts w:ascii="Cambria" w:eastAsia="Cambria" w:hAnsi="Cambria" w:cs="Cambria"/>
                <w:b/>
                <w:bCs/>
                <w:color w:val="2D4F3D"/>
                <w:sz w:val="18"/>
                <w:szCs w:val="18"/>
              </w:rPr>
              <w:t>FAKTA  /</w:t>
            </w:r>
            <w:proofErr w:type="gramEnd"/>
            <w:r>
              <w:rPr>
                <w:rFonts w:ascii="Cambria" w:eastAsia="Cambria" w:hAnsi="Cambria" w:cs="Cambria"/>
                <w:b/>
                <w:bCs/>
                <w:color w:val="2D4F3D"/>
                <w:sz w:val="18"/>
                <w:szCs w:val="18"/>
              </w:rPr>
              <w:t xml:space="preserve">  COVID-19 (2020) — DOKUMENTASJON PÅ BEHOVET</w:t>
            </w:r>
          </w:p>
          <w:p w14:paraId="22529D24" w14:textId="77777777" w:rsidR="00F2723F" w:rsidRDefault="00000000">
            <w:pPr>
              <w:spacing w:after="120"/>
              <w:jc w:val="both"/>
            </w:pPr>
            <w:r>
              <w:rPr>
                <w:sz w:val="21"/>
                <w:szCs w:val="21"/>
              </w:rPr>
              <w:t>Under pandemien i 2020 oppstod et massivt tilbud av spontanfrivillige som ville hjelpe hjemmeboende eldre og sårbare. Frivilligsentralene hadde ingen plan for situasjonen. Det avgjørende hinderet var at GDPR forhindret tilgang til kontaktinformasjon — frivillige hadde ingen å kontakte. Ressursen gikk tapt. Dette er et direkte argument i dialogen med bydelen for å løse GDPR-utfordringen nå.</w:t>
            </w:r>
          </w:p>
          <w:p w14:paraId="56633A81" w14:textId="77777777" w:rsidR="00F2723F" w:rsidRDefault="00000000">
            <w:pPr>
              <w:jc w:val="right"/>
            </w:pPr>
            <w:r>
              <w:rPr>
                <w:i/>
                <w:iCs/>
                <w:color w:val="6B7280"/>
                <w:sz w:val="18"/>
                <w:szCs w:val="18"/>
              </w:rPr>
              <w:t>Kilde: Erfaringsgrunnlag fra Vestre Aker Frivilligsentral, 2020</w:t>
            </w:r>
          </w:p>
        </w:tc>
      </w:tr>
      <w:tr w:rsidR="00F2723F" w14:paraId="1A415187" w14:textId="77777777">
        <w:tblPrEx>
          <w:tblCellMar>
            <w:top w:w="0" w:type="dxa"/>
            <w:bottom w:w="0" w:type="dxa"/>
          </w:tblCellMar>
        </w:tblPrEx>
        <w:trPr>
          <w:cantSplit/>
        </w:trPr>
        <w:tc>
          <w:tcPr>
            <w:tcW w:w="9638" w:type="dxa"/>
            <w:tcBorders>
              <w:top w:val="single" w:sz="4" w:space="0" w:color="C4BDA8"/>
              <w:left w:val="single" w:sz="24" w:space="0" w:color="1A2B47"/>
              <w:bottom w:val="single" w:sz="4" w:space="0" w:color="C4BDA8"/>
              <w:right w:val="single" w:sz="4" w:space="0" w:color="C4BDA8"/>
            </w:tcBorders>
            <w:shd w:val="clear" w:color="auto" w:fill="E8E6DC"/>
            <w:tcMar>
              <w:top w:w="200" w:type="dxa"/>
              <w:left w:w="280" w:type="dxa"/>
              <w:bottom w:w="200" w:type="dxa"/>
              <w:right w:w="280" w:type="dxa"/>
            </w:tcMar>
          </w:tcPr>
          <w:p w14:paraId="19F978F6" w14:textId="77777777" w:rsidR="00F2723F" w:rsidRDefault="00000000">
            <w:pPr>
              <w:spacing w:after="120"/>
            </w:pPr>
            <w:r>
              <w:rPr>
                <w:rFonts w:ascii="Cambria" w:eastAsia="Cambria" w:hAnsi="Cambria" w:cs="Cambria"/>
                <w:b/>
                <w:bCs/>
                <w:color w:val="1A2B47"/>
                <w:sz w:val="20"/>
                <w:szCs w:val="20"/>
              </w:rPr>
              <w:lastRenderedPageBreak/>
              <w:t>MÅLTALL FØRSTE ÅR</w:t>
            </w:r>
          </w:p>
          <w:p w14:paraId="12A226E6" w14:textId="77777777" w:rsidR="00F2723F" w:rsidRDefault="00000000">
            <w:pPr>
              <w:spacing w:after="80"/>
              <w:ind w:left="200" w:hanging="200"/>
            </w:pPr>
            <w:proofErr w:type="gramStart"/>
            <w:r>
              <w:rPr>
                <w:b/>
                <w:bCs/>
                <w:color w:val="7B2D2F"/>
              </w:rPr>
              <w:t xml:space="preserve">▸  </w:t>
            </w:r>
            <w:r>
              <w:rPr>
                <w:sz w:val="21"/>
                <w:szCs w:val="21"/>
              </w:rPr>
              <w:t>Spor</w:t>
            </w:r>
            <w:proofErr w:type="gramEnd"/>
            <w:r>
              <w:rPr>
                <w:sz w:val="21"/>
                <w:szCs w:val="21"/>
              </w:rPr>
              <w:t xml:space="preserve"> 1 etablert — registeransvarlig utpekt, </w:t>
            </w:r>
            <w:proofErr w:type="spellStart"/>
            <w:r>
              <w:rPr>
                <w:sz w:val="21"/>
                <w:szCs w:val="21"/>
              </w:rPr>
              <w:t>samtykkemal</w:t>
            </w:r>
            <w:proofErr w:type="spellEnd"/>
            <w:r>
              <w:rPr>
                <w:sz w:val="21"/>
                <w:szCs w:val="21"/>
              </w:rPr>
              <w:t xml:space="preserve"> godkjent, hybrid lagringsmodell operasjonell</w:t>
            </w:r>
          </w:p>
          <w:p w14:paraId="71BAFB80" w14:textId="77777777" w:rsidR="00F2723F" w:rsidRDefault="00000000">
            <w:pPr>
              <w:spacing w:after="80"/>
              <w:ind w:left="200" w:hanging="200"/>
            </w:pPr>
            <w:proofErr w:type="gramStart"/>
            <w:r>
              <w:rPr>
                <w:b/>
                <w:bCs/>
                <w:color w:val="7B2D2F"/>
              </w:rPr>
              <w:t xml:space="preserve">▸  </w:t>
            </w:r>
            <w:r>
              <w:rPr>
                <w:sz w:val="21"/>
                <w:szCs w:val="21"/>
              </w:rPr>
              <w:t>50</w:t>
            </w:r>
            <w:proofErr w:type="gramEnd"/>
            <w:r>
              <w:rPr>
                <w:sz w:val="21"/>
                <w:szCs w:val="21"/>
              </w:rPr>
              <w:t>–100 personer registrert i Spor 1 via frivilligsentralens egne tjenestemottakere og T6-arrangementer</w:t>
            </w:r>
          </w:p>
          <w:p w14:paraId="2D4F5550" w14:textId="77777777" w:rsidR="00F2723F" w:rsidRDefault="00000000">
            <w:pPr>
              <w:spacing w:after="80"/>
              <w:ind w:left="200" w:hanging="200"/>
            </w:pPr>
            <w:proofErr w:type="gramStart"/>
            <w:r>
              <w:rPr>
                <w:b/>
                <w:bCs/>
                <w:color w:val="7B2D2F"/>
              </w:rPr>
              <w:t xml:space="preserve">▸  </w:t>
            </w:r>
            <w:r>
              <w:rPr>
                <w:sz w:val="21"/>
                <w:szCs w:val="21"/>
              </w:rPr>
              <w:t>Kommuneadvokat</w:t>
            </w:r>
            <w:proofErr w:type="gramEnd"/>
            <w:r>
              <w:rPr>
                <w:sz w:val="21"/>
                <w:szCs w:val="21"/>
              </w:rPr>
              <w:t>-prosess startet for å avklare juridisk grunnlag for Spor 2</w:t>
            </w:r>
          </w:p>
          <w:p w14:paraId="5788A29F" w14:textId="77777777" w:rsidR="00F2723F" w:rsidRDefault="00000000">
            <w:pPr>
              <w:spacing w:after="80"/>
              <w:ind w:left="200" w:hanging="200"/>
            </w:pPr>
            <w:proofErr w:type="gramStart"/>
            <w:r>
              <w:rPr>
                <w:b/>
                <w:bCs/>
                <w:color w:val="7B2D2F"/>
              </w:rPr>
              <w:t xml:space="preserve">▸  </w:t>
            </w:r>
            <w:r>
              <w:rPr>
                <w:sz w:val="21"/>
                <w:szCs w:val="21"/>
              </w:rPr>
              <w:t>Kommunal</w:t>
            </w:r>
            <w:proofErr w:type="gramEnd"/>
            <w:r>
              <w:rPr>
                <w:sz w:val="21"/>
                <w:szCs w:val="21"/>
              </w:rPr>
              <w:t xml:space="preserve"> politikk-anbefaling om samtykke ved tjenestesøknad fremmet for bydelen</w:t>
            </w:r>
          </w:p>
          <w:p w14:paraId="2FD38F52" w14:textId="77777777" w:rsidR="00F2723F" w:rsidRDefault="00000000">
            <w:pPr>
              <w:spacing w:after="80"/>
              <w:ind w:left="200" w:hanging="200"/>
            </w:pPr>
            <w:proofErr w:type="gramStart"/>
            <w:r>
              <w:rPr>
                <w:b/>
                <w:bCs/>
                <w:color w:val="7B2D2F"/>
              </w:rPr>
              <w:t xml:space="preserve">▸  </w:t>
            </w:r>
            <w:r>
              <w:rPr>
                <w:sz w:val="21"/>
                <w:szCs w:val="21"/>
              </w:rPr>
              <w:t>Prioriteringsmodell</w:t>
            </w:r>
            <w:proofErr w:type="gramEnd"/>
            <w:r>
              <w:rPr>
                <w:sz w:val="21"/>
                <w:szCs w:val="21"/>
              </w:rPr>
              <w:t xml:space="preserve"> (Høy/Middels/Lav) tatt i bruk i registeret</w:t>
            </w:r>
          </w:p>
          <w:p w14:paraId="622E034B" w14:textId="77777777" w:rsidR="00F2723F" w:rsidRDefault="00000000">
            <w:pPr>
              <w:spacing w:before="160"/>
            </w:pPr>
            <w:proofErr w:type="gramStart"/>
            <w:r>
              <w:rPr>
                <w:rFonts w:ascii="Cambria" w:eastAsia="Cambria" w:hAnsi="Cambria" w:cs="Cambria"/>
                <w:b/>
                <w:bCs/>
                <w:color w:val="7B2D2F"/>
                <w:sz w:val="21"/>
                <w:szCs w:val="21"/>
              </w:rPr>
              <w:t xml:space="preserve">Suksesskriterium:  </w:t>
            </w:r>
            <w:r>
              <w:rPr>
                <w:i/>
                <w:iCs/>
                <w:sz w:val="21"/>
                <w:szCs w:val="21"/>
              </w:rPr>
              <w:t>Aktiveringsrutinen</w:t>
            </w:r>
            <w:proofErr w:type="gramEnd"/>
            <w:r>
              <w:rPr>
                <w:i/>
                <w:iCs/>
                <w:sz w:val="21"/>
                <w:szCs w:val="21"/>
              </w:rPr>
              <w:t xml:space="preserve"> testet i øvelse, og papirkopi på møteplassen er aktuell innenfor 3 måneder.</w:t>
            </w:r>
          </w:p>
        </w:tc>
      </w:tr>
    </w:tbl>
    <w:p w14:paraId="56E1767E" w14:textId="77777777" w:rsidR="00F2723F" w:rsidRDefault="00000000">
      <w:pPr>
        <w:pStyle w:val="Overskrift1"/>
        <w:keepNext/>
        <w:keepLines/>
        <w:pageBreakBefore/>
        <w:spacing w:before="0" w:after="80"/>
      </w:pPr>
      <w:bookmarkStart w:id="39" w:name="_Toc230851266"/>
      <w:r>
        <w:rPr>
          <w:sz w:val="48"/>
          <w:szCs w:val="48"/>
        </w:rPr>
        <w:lastRenderedPageBreak/>
        <w:t>T4</w:t>
      </w:r>
      <w:bookmarkEnd w:id="39"/>
    </w:p>
    <w:p w14:paraId="228BA06F" w14:textId="77777777" w:rsidR="00F2723F" w:rsidRDefault="00000000">
      <w:pPr>
        <w:keepNext/>
        <w:keepLines/>
        <w:spacing w:after="280"/>
      </w:pPr>
      <w:r>
        <w:rPr>
          <w:rFonts w:ascii="Cambria" w:eastAsia="Cambria" w:hAnsi="Cambria" w:cs="Cambria"/>
          <w:b/>
          <w:bCs/>
          <w:color w:val="1A2B47"/>
          <w:sz w:val="32"/>
          <w:szCs w:val="32"/>
        </w:rPr>
        <w:t>Beredskapskurs for befolkningen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19"/>
        <w:gridCol w:w="4819"/>
      </w:tblGrid>
      <w:tr w:rsidR="00F2723F" w14:paraId="5F783FD6" w14:textId="77777777">
        <w:tblPrEx>
          <w:tblCellMar>
            <w:top w:w="0" w:type="dxa"/>
            <w:bottom w:w="0" w:type="dxa"/>
          </w:tblCellMar>
        </w:tblPrEx>
        <w:trPr>
          <w:cantSplit/>
        </w:trPr>
        <w:tc>
          <w:tcPr>
            <w:tcW w:w="4819" w:type="dxa"/>
            <w:tcBorders>
              <w:top w:val="none" w:sz="0" w:space="0" w:color="FFFFFF"/>
              <w:left w:val="none" w:sz="0" w:space="0" w:color="FFFFFF"/>
              <w:bottom w:val="none" w:sz="0" w:space="0" w:color="FFFFFF"/>
              <w:right w:val="single" w:sz="4" w:space="0" w:color="C4BDA8"/>
            </w:tcBorders>
            <w:tcMar>
              <w:top w:w="100" w:type="dxa"/>
              <w:left w:w="0" w:type="dxa"/>
              <w:bottom w:w="100" w:type="dxa"/>
              <w:right w:w="200" w:type="dxa"/>
            </w:tcMar>
          </w:tcPr>
          <w:p w14:paraId="619681F0" w14:textId="77777777" w:rsidR="00F2723F" w:rsidRDefault="00000000">
            <w:pPr>
              <w:spacing w:after="60"/>
            </w:pPr>
            <w:r>
              <w:rPr>
                <w:rFonts w:ascii="Cambria" w:eastAsia="Cambria" w:hAnsi="Cambria" w:cs="Cambria"/>
                <w:b/>
                <w:bCs/>
                <w:color w:val="6B7280"/>
                <w:sz w:val="18"/>
                <w:szCs w:val="18"/>
              </w:rPr>
              <w:t>VIKTIGHET</w:t>
            </w:r>
          </w:p>
          <w:p w14:paraId="6603B631" w14:textId="77777777" w:rsidR="00F2723F" w:rsidRDefault="00000000">
            <w:r>
              <w:rPr>
                <w:color w:val="1A2B47"/>
                <w:sz w:val="28"/>
                <w:szCs w:val="28"/>
              </w:rPr>
              <w:t>●●●●</w:t>
            </w:r>
            <w:proofErr w:type="gramStart"/>
            <w:r>
              <w:rPr>
                <w:color w:val="1A2B47"/>
                <w:sz w:val="28"/>
                <w:szCs w:val="28"/>
              </w:rPr>
              <w:t xml:space="preserve">○  </w:t>
            </w:r>
            <w:r>
              <w:rPr>
                <w:rFonts w:ascii="Cambria" w:eastAsia="Cambria" w:hAnsi="Cambria" w:cs="Cambria"/>
                <w:b/>
                <w:bCs/>
                <w:color w:val="1A2B47"/>
                <w:sz w:val="24"/>
                <w:szCs w:val="24"/>
              </w:rPr>
              <w:t>4</w:t>
            </w:r>
            <w:proofErr w:type="gramEnd"/>
            <w:r>
              <w:rPr>
                <w:rFonts w:ascii="Cambria" w:eastAsia="Cambria" w:hAnsi="Cambria" w:cs="Cambria"/>
                <w:b/>
                <w:bCs/>
                <w:color w:val="1A2B47"/>
                <w:sz w:val="24"/>
                <w:szCs w:val="24"/>
              </w:rPr>
              <w:t xml:space="preserve"> / 5</w:t>
            </w:r>
          </w:p>
        </w:tc>
        <w:tc>
          <w:tcPr>
            <w:tcW w:w="4819" w:type="dxa"/>
            <w:tcBorders>
              <w:top w:val="none" w:sz="0" w:space="0" w:color="FFFFFF"/>
              <w:left w:val="none" w:sz="0" w:space="0" w:color="FFFFFF"/>
              <w:bottom w:val="none" w:sz="0" w:space="0" w:color="FFFFFF"/>
              <w:right w:val="none" w:sz="0" w:space="0" w:color="FFFFFF"/>
            </w:tcBorders>
            <w:tcMar>
              <w:top w:w="100" w:type="dxa"/>
              <w:left w:w="200" w:type="dxa"/>
              <w:bottom w:w="100" w:type="dxa"/>
              <w:right w:w="0" w:type="dxa"/>
            </w:tcMar>
          </w:tcPr>
          <w:p w14:paraId="3771661E" w14:textId="77777777" w:rsidR="00F2723F" w:rsidRDefault="00000000">
            <w:pPr>
              <w:spacing w:after="60"/>
            </w:pPr>
            <w:r>
              <w:rPr>
                <w:rFonts w:ascii="Cambria" w:eastAsia="Cambria" w:hAnsi="Cambria" w:cs="Cambria"/>
                <w:b/>
                <w:bCs/>
                <w:color w:val="6B7280"/>
                <w:sz w:val="18"/>
                <w:szCs w:val="18"/>
              </w:rPr>
              <w:t>KOMPLEKSITET</w:t>
            </w:r>
          </w:p>
          <w:p w14:paraId="14677175" w14:textId="77777777" w:rsidR="00F2723F" w:rsidRDefault="00000000">
            <w:r>
              <w:rPr>
                <w:color w:val="1A2B47"/>
                <w:sz w:val="28"/>
                <w:szCs w:val="28"/>
              </w:rPr>
              <w:t>●●○○</w:t>
            </w:r>
            <w:proofErr w:type="gramStart"/>
            <w:r>
              <w:rPr>
                <w:color w:val="1A2B47"/>
                <w:sz w:val="28"/>
                <w:szCs w:val="28"/>
              </w:rPr>
              <w:t xml:space="preserve">○  </w:t>
            </w:r>
            <w:r>
              <w:rPr>
                <w:rFonts w:ascii="Cambria" w:eastAsia="Cambria" w:hAnsi="Cambria" w:cs="Cambria"/>
                <w:b/>
                <w:bCs/>
                <w:color w:val="1A2B47"/>
                <w:sz w:val="24"/>
                <w:szCs w:val="24"/>
              </w:rPr>
              <w:t>2</w:t>
            </w:r>
            <w:proofErr w:type="gramEnd"/>
            <w:r>
              <w:rPr>
                <w:rFonts w:ascii="Cambria" w:eastAsia="Cambria" w:hAnsi="Cambria" w:cs="Cambria"/>
                <w:b/>
                <w:bCs/>
                <w:color w:val="1A2B47"/>
                <w:sz w:val="24"/>
                <w:szCs w:val="24"/>
              </w:rPr>
              <w:t xml:space="preserve"> / 5</w:t>
            </w:r>
          </w:p>
        </w:tc>
      </w:tr>
    </w:tbl>
    <w:p w14:paraId="2335E6A3" w14:textId="77777777" w:rsidR="00F2723F" w:rsidRDefault="00F2723F">
      <w:pPr>
        <w:spacing w:after="240"/>
      </w:pPr>
    </w:p>
    <w:p w14:paraId="65DDB249" w14:textId="77777777" w:rsidR="00F2723F" w:rsidRDefault="00000000">
      <w:pPr>
        <w:pStyle w:val="Overskrift2"/>
        <w:keepNext/>
        <w:keepLines/>
      </w:pPr>
      <w:bookmarkStart w:id="40" w:name="_Toc230851267"/>
      <w:r>
        <w:t>Formål</w:t>
      </w:r>
      <w:bookmarkEnd w:id="40"/>
    </w:p>
    <w:p w14:paraId="050D87C5" w14:textId="77777777" w:rsidR="00F2723F" w:rsidRDefault="00000000">
      <w:pPr>
        <w:spacing w:after="120" w:line="300" w:lineRule="auto"/>
        <w:jc w:val="both"/>
      </w:pPr>
      <w:r>
        <w:t>Øke den generelle befolkningens evne til å klare seg selv i en krisesituasjon — slik at presset på beredskapsfrivillige (T2), møteplassen (T1) og registeret (T3) reduseres.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F2723F" w14:paraId="385B3661" w14:textId="77777777">
        <w:tblPrEx>
          <w:tblCellMar>
            <w:top w:w="0" w:type="dxa"/>
            <w:bottom w:w="0" w:type="dxa"/>
          </w:tblCellMar>
        </w:tblPrEx>
        <w:trPr>
          <w:cantSplit/>
        </w:trPr>
        <w:tc>
          <w:tcPr>
            <w:tcW w:w="9638" w:type="dxa"/>
            <w:tcBorders>
              <w:top w:val="single" w:sz="4" w:space="0" w:color="C4BDA8"/>
              <w:left w:val="single" w:sz="24" w:space="0" w:color="2D4F3D"/>
              <w:bottom w:val="single" w:sz="4" w:space="0" w:color="C4BDA8"/>
              <w:right w:val="single" w:sz="4" w:space="0" w:color="C4BDA8"/>
            </w:tcBorders>
            <w:shd w:val="clear" w:color="auto" w:fill="F0EEE6"/>
            <w:tcMar>
              <w:top w:w="200" w:type="dxa"/>
              <w:left w:w="280" w:type="dxa"/>
              <w:bottom w:w="200" w:type="dxa"/>
              <w:right w:w="280" w:type="dxa"/>
            </w:tcMar>
          </w:tcPr>
          <w:p w14:paraId="731E3D98" w14:textId="77777777" w:rsidR="00F2723F" w:rsidRDefault="00000000">
            <w:pPr>
              <w:spacing w:after="100"/>
            </w:pPr>
            <w:proofErr w:type="gramStart"/>
            <w:r>
              <w:rPr>
                <w:rFonts w:ascii="Cambria" w:eastAsia="Cambria" w:hAnsi="Cambria" w:cs="Cambria"/>
                <w:b/>
                <w:bCs/>
                <w:color w:val="2D4F3D"/>
                <w:sz w:val="18"/>
                <w:szCs w:val="18"/>
              </w:rPr>
              <w:t>FAKTA  /</w:t>
            </w:r>
            <w:proofErr w:type="gramEnd"/>
            <w:r>
              <w:rPr>
                <w:rFonts w:ascii="Cambria" w:eastAsia="Cambria" w:hAnsi="Cambria" w:cs="Cambria"/>
                <w:b/>
                <w:bCs/>
                <w:color w:val="2D4F3D"/>
                <w:sz w:val="18"/>
                <w:szCs w:val="18"/>
              </w:rPr>
              <w:t xml:space="preserve">  NORSK ANBEFALING: ÉN UKE, IKKE 72 TIMER</w:t>
            </w:r>
          </w:p>
          <w:p w14:paraId="6A2DF6CA" w14:textId="77777777" w:rsidR="00F2723F" w:rsidRDefault="00000000">
            <w:pPr>
              <w:spacing w:after="120"/>
              <w:jc w:val="both"/>
            </w:pPr>
            <w:r>
              <w:rPr>
                <w:sz w:val="21"/>
                <w:szCs w:val="21"/>
              </w:rPr>
              <w:t>Den norske offisielle anbefalingen fra DSB er at en husstand skal kunne klare seg i minimum én uke uten hjelp utenfra. 72 timer er den internasjonale minimumsstandarden — norsk anbefaling er høyere. Dette presenteres trinnvis i kurset: «start med 72 timer, bygg mot en uke.»</w:t>
            </w:r>
          </w:p>
          <w:p w14:paraId="006185EB" w14:textId="77777777" w:rsidR="00F2723F" w:rsidRDefault="00000000">
            <w:pPr>
              <w:jc w:val="right"/>
            </w:pPr>
            <w:r>
              <w:rPr>
                <w:i/>
                <w:iCs/>
                <w:color w:val="6B7280"/>
                <w:sz w:val="18"/>
                <w:szCs w:val="18"/>
              </w:rPr>
              <w:t>Kilde: DSB — egenberedskap</w:t>
            </w:r>
          </w:p>
        </w:tc>
      </w:tr>
    </w:tbl>
    <w:p w14:paraId="1E41EEF3" w14:textId="77777777" w:rsidR="00F2723F" w:rsidRDefault="00000000">
      <w:pPr>
        <w:pStyle w:val="Overskrift2"/>
        <w:keepNext/>
        <w:keepLines/>
      </w:pPr>
      <w:bookmarkStart w:id="41" w:name="_Toc230851268"/>
      <w:r>
        <w:t>Kursinnhold — syv moduler</w:t>
      </w:r>
      <w:bookmarkEnd w:id="41"/>
    </w:p>
    <w:p w14:paraId="62789B9E" w14:textId="77777777" w:rsidR="00F2723F" w:rsidRDefault="00000000">
      <w:pPr>
        <w:spacing w:after="120" w:line="300" w:lineRule="auto"/>
        <w:jc w:val="both"/>
      </w:pPr>
      <w:r>
        <w:rPr>
          <w:b/>
          <w:bCs/>
          <w:color w:val="1A2B47"/>
        </w:rPr>
        <w:t xml:space="preserve">Modul 1 — Forstå risikoen lokalt: </w:t>
      </w:r>
      <w:r>
        <w:t>Hvilke kriser er mest sannsynlige i Oslo og Vestre Aker. KRB 2025-scenarioene oversatt til hva de betyr hjemme.</w:t>
      </w:r>
    </w:p>
    <w:p w14:paraId="47F6F735" w14:textId="77777777" w:rsidR="00F2723F" w:rsidRDefault="00000000">
      <w:pPr>
        <w:spacing w:after="120" w:line="300" w:lineRule="auto"/>
        <w:jc w:val="both"/>
      </w:pPr>
      <w:r>
        <w:rPr>
          <w:b/>
          <w:bCs/>
          <w:color w:val="1A2B47"/>
        </w:rPr>
        <w:t xml:space="preserve">Modul 2 — Vann: </w:t>
      </w:r>
      <w:r>
        <w:t>Minimum 3 liter per person per dag × 7 dager = 21 liter. Vannfilter, alternativt råvann, rensemetoder.</w:t>
      </w:r>
    </w:p>
    <w:p w14:paraId="68767AED" w14:textId="77777777" w:rsidR="00F2723F" w:rsidRDefault="00000000">
      <w:pPr>
        <w:spacing w:after="120" w:line="300" w:lineRule="auto"/>
        <w:jc w:val="both"/>
      </w:pPr>
      <w:r>
        <w:rPr>
          <w:b/>
          <w:bCs/>
          <w:color w:val="1A2B47"/>
        </w:rPr>
        <w:t xml:space="preserve">Modul 3 — Mat: </w:t>
      </w:r>
      <w:r>
        <w:t>Hva bør ligge på lager. Matlaging uten strøm. Kjølemat og fryser. Spesielle behov.</w:t>
      </w:r>
    </w:p>
    <w:p w14:paraId="2456CBAA" w14:textId="77777777" w:rsidR="00F2723F" w:rsidRDefault="00000000">
      <w:pPr>
        <w:spacing w:after="120" w:line="300" w:lineRule="auto"/>
        <w:jc w:val="both"/>
      </w:pPr>
      <w:r>
        <w:rPr>
          <w:b/>
          <w:bCs/>
          <w:color w:val="1A2B47"/>
        </w:rPr>
        <w:t xml:space="preserve">Modul 4 — Varme og ly: </w:t>
      </w:r>
      <w:r>
        <w:t>Alternativer ved strømbortfall. Brannfare og karbonmonoksid ved alternativ oppvarming.</w:t>
      </w:r>
    </w:p>
    <w:p w14:paraId="30CFEC03" w14:textId="77777777" w:rsidR="00F2723F" w:rsidRDefault="00000000">
      <w:pPr>
        <w:spacing w:after="120" w:line="300" w:lineRule="auto"/>
        <w:jc w:val="both"/>
      </w:pPr>
      <w:r>
        <w:rPr>
          <w:b/>
          <w:bCs/>
          <w:color w:val="1A2B47"/>
        </w:rPr>
        <w:t xml:space="preserve">Modul 5 — Kommunikasjon: </w:t>
      </w:r>
      <w:r>
        <w:t>Bærbar radio, NRK P1, møteplassene som fysisk informasjonskilde. Kontanter.</w:t>
      </w:r>
    </w:p>
    <w:p w14:paraId="339DEBDC" w14:textId="77777777" w:rsidR="00F2723F" w:rsidRDefault="00000000">
      <w:pPr>
        <w:spacing w:after="120" w:line="300" w:lineRule="auto"/>
        <w:jc w:val="both"/>
      </w:pPr>
      <w:r>
        <w:rPr>
          <w:b/>
          <w:bCs/>
          <w:color w:val="1A2B47"/>
        </w:rPr>
        <w:t xml:space="preserve">Modul 6 — Førstehjelp: </w:t>
      </w:r>
      <w:r>
        <w:t>Førstehjelpsskrin hjemme. Medisinreserve (minimum 2 ukers reserve).</w:t>
      </w:r>
    </w:p>
    <w:p w14:paraId="4C6E1650" w14:textId="77777777" w:rsidR="00F2723F" w:rsidRDefault="00000000">
      <w:pPr>
        <w:spacing w:after="120" w:line="300" w:lineRule="auto"/>
        <w:jc w:val="both"/>
      </w:pPr>
      <w:r>
        <w:rPr>
          <w:b/>
          <w:bCs/>
          <w:color w:val="1A2B47"/>
        </w:rPr>
        <w:t xml:space="preserve">Modul 7 — Familie og naboer: </w:t>
      </w:r>
      <w:r>
        <w:t>Beredskapsplan for husstanden. Introduksjon til beredskapsvenn (T6).</w:t>
      </w:r>
    </w:p>
    <w:p w14:paraId="365AC82A" w14:textId="77777777" w:rsidR="00F2723F" w:rsidRDefault="00000000">
      <w:pPr>
        <w:pStyle w:val="Overskrift2"/>
        <w:keepNext/>
        <w:keepLines/>
      </w:pPr>
      <w:bookmarkStart w:id="42" w:name="_Toc230851269"/>
      <w:r>
        <w:t>Format</w:t>
      </w:r>
      <w:bookmarkEnd w:id="42"/>
    </w:p>
    <w:p w14:paraId="53BDC993" w14:textId="77777777" w:rsidR="00F2723F" w:rsidRDefault="00000000">
      <w:pPr>
        <w:spacing w:after="120" w:line="300" w:lineRule="auto"/>
        <w:jc w:val="both"/>
      </w:pPr>
      <w:r>
        <w:t>Kveldsarrangement på 2–2,5 timer: presentasjon (45 min), praktisk gjennomgang med faktisk utstyr (45 min), spørsmål og diskusjon (30 min), rekruttering til T6 og T2 (15 min).</w:t>
      </w:r>
    </w:p>
    <w:p w14:paraId="32EAEFD5" w14:textId="77777777" w:rsidR="00F2723F" w:rsidRDefault="00000000">
      <w:pPr>
        <w:spacing w:after="120" w:line="300" w:lineRule="auto"/>
        <w:jc w:val="both"/>
      </w:pPr>
      <w:r>
        <w:t>Arenaer: frivilligsentralenes lokaler, borettslag (kombinert med T6), Deichmanske Røa, menigheter. Frekvens: minimum 2–4 kurs per år per frivilligsentral.</w:t>
      </w:r>
    </w:p>
    <w:p w14:paraId="79FF99A3" w14:textId="77777777" w:rsidR="00F2723F" w:rsidRDefault="00000000">
      <w:pPr>
        <w:spacing w:after="120" w:line="300" w:lineRule="auto"/>
        <w:jc w:val="both"/>
      </w:pPr>
      <w:r>
        <w:lastRenderedPageBreak/>
        <w:t>Kursholdere er beredskapsfrivillige (T2) med grunnkurs, eller i samarbeid med Sivilforsvaret/DSB. DSB og Sivilforsvaret har ferdig kursmateriale — ikke behov for å utvikle fra bunnen. Frivilligsentralen har erfaring med å arrangere kvelder og foredrag, men ikke med beredskapstematikk. Formatkompetansen er der — innholdet er nytt.</w:t>
      </w:r>
    </w:p>
    <w:p w14:paraId="5DB60B8F" w14:textId="77777777" w:rsidR="00F2723F" w:rsidRDefault="00000000">
      <w:pPr>
        <w:pStyle w:val="Overskrift2"/>
        <w:keepNext/>
        <w:keepLines/>
      </w:pPr>
      <w:bookmarkStart w:id="43" w:name="_Toc230851270"/>
      <w:r>
        <w:t>Etablering av samarbeid med DSB og Sivilforsvaret</w:t>
      </w:r>
      <w:bookmarkEnd w:id="43"/>
    </w:p>
    <w:p w14:paraId="2BE644D7" w14:textId="77777777" w:rsidR="00F2723F" w:rsidRDefault="00000000">
      <w:pPr>
        <w:spacing w:after="120" w:line="300" w:lineRule="auto"/>
        <w:jc w:val="both"/>
      </w:pPr>
      <w:r>
        <w:t>Frivilligsentralen har i dag ingen formell kontakt med DSB eller Sivilforsvaret lokalt. Kontakten etableres via Oslo kommunes beredskapsavdeling — ikke direkte. Dette er et konkret punkt å ta opp i fase 1-dialogen med beredskapsansvarlig i bydelen.</w:t>
      </w:r>
    </w:p>
    <w:p w14:paraId="3BEBC86B" w14:textId="77777777" w:rsidR="00F2723F" w:rsidRDefault="00000000">
      <w:pPr>
        <w:pStyle w:val="Overskrift2"/>
        <w:keepNext/>
        <w:keepLines/>
      </w:pPr>
      <w:bookmarkStart w:id="44" w:name="_Toc230851271"/>
      <w:r>
        <w:t>Rekruttering til kursene</w:t>
      </w:r>
      <w:bookmarkEnd w:id="44"/>
    </w:p>
    <w:p w14:paraId="5F748251" w14:textId="77777777" w:rsidR="00F2723F" w:rsidRDefault="00000000">
      <w:pPr>
        <w:spacing w:after="120" w:line="300" w:lineRule="auto"/>
        <w:jc w:val="both"/>
      </w:pPr>
      <w:r>
        <w:t>Frivilligsentralen har formatkompetansen — å fylle rommet er den reelle utfordringen. Kommunikasjon og markedsføring må treffe det folk faktisk er bekymret for, ikke beredskapsfaglige formuleringer. En egen rekrutteringsplan utarbeides som del av T4-arbeidet.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F2723F" w14:paraId="4F7210F3" w14:textId="77777777">
        <w:tblPrEx>
          <w:tblCellMar>
            <w:top w:w="0" w:type="dxa"/>
            <w:bottom w:w="0" w:type="dxa"/>
          </w:tblCellMar>
        </w:tblPrEx>
        <w:trPr>
          <w:cantSplit/>
        </w:trPr>
        <w:tc>
          <w:tcPr>
            <w:tcW w:w="9638" w:type="dxa"/>
            <w:tcBorders>
              <w:top w:val="single" w:sz="4" w:space="0" w:color="C4BDA8"/>
              <w:left w:val="single" w:sz="24" w:space="0" w:color="1A2B47"/>
              <w:bottom w:val="single" w:sz="4" w:space="0" w:color="C4BDA8"/>
              <w:right w:val="single" w:sz="4" w:space="0" w:color="C4BDA8"/>
            </w:tcBorders>
            <w:shd w:val="clear" w:color="auto" w:fill="E8E6DC"/>
            <w:tcMar>
              <w:top w:w="200" w:type="dxa"/>
              <w:left w:w="280" w:type="dxa"/>
              <w:bottom w:w="200" w:type="dxa"/>
              <w:right w:w="280" w:type="dxa"/>
            </w:tcMar>
          </w:tcPr>
          <w:p w14:paraId="13B84847" w14:textId="77777777" w:rsidR="00F2723F" w:rsidRDefault="00000000">
            <w:pPr>
              <w:spacing w:after="120"/>
            </w:pPr>
            <w:r>
              <w:rPr>
                <w:rFonts w:ascii="Cambria" w:eastAsia="Cambria" w:hAnsi="Cambria" w:cs="Cambria"/>
                <w:b/>
                <w:bCs/>
                <w:color w:val="1A2B47"/>
                <w:sz w:val="20"/>
                <w:szCs w:val="20"/>
              </w:rPr>
              <w:t>MÅLTALL FØRSTE ÅR</w:t>
            </w:r>
          </w:p>
          <w:p w14:paraId="1FB98005" w14:textId="77777777" w:rsidR="00F2723F" w:rsidRDefault="00000000">
            <w:pPr>
              <w:spacing w:after="80"/>
              <w:ind w:left="200" w:hanging="200"/>
            </w:pPr>
            <w:proofErr w:type="gramStart"/>
            <w:r>
              <w:rPr>
                <w:b/>
                <w:bCs/>
                <w:color w:val="7B2D2F"/>
              </w:rPr>
              <w:t xml:space="preserve">▸  </w:t>
            </w:r>
            <w:r>
              <w:rPr>
                <w:sz w:val="21"/>
                <w:szCs w:val="21"/>
              </w:rPr>
              <w:t>4</w:t>
            </w:r>
            <w:proofErr w:type="gramEnd"/>
            <w:r>
              <w:rPr>
                <w:sz w:val="21"/>
                <w:szCs w:val="21"/>
              </w:rPr>
              <w:t>–6 kurs gjennomført totalt på tvers av begge frivilligsentraler</w:t>
            </w:r>
          </w:p>
          <w:p w14:paraId="2A710A72" w14:textId="77777777" w:rsidR="00F2723F" w:rsidRDefault="00000000">
            <w:pPr>
              <w:spacing w:after="80"/>
              <w:ind w:left="200" w:hanging="200"/>
            </w:pPr>
            <w:proofErr w:type="gramStart"/>
            <w:r>
              <w:rPr>
                <w:b/>
                <w:bCs/>
                <w:color w:val="7B2D2F"/>
              </w:rPr>
              <w:t xml:space="preserve">▸  </w:t>
            </w:r>
            <w:r>
              <w:rPr>
                <w:sz w:val="21"/>
                <w:szCs w:val="21"/>
              </w:rPr>
              <w:t>Rekrutteringsplan</w:t>
            </w:r>
            <w:proofErr w:type="gramEnd"/>
            <w:r>
              <w:rPr>
                <w:sz w:val="21"/>
                <w:szCs w:val="21"/>
              </w:rPr>
              <w:t xml:space="preserve"> utarbeidet og testet — kommunikasjon som treffer det folk er bekymret for</w:t>
            </w:r>
          </w:p>
          <w:p w14:paraId="4DAA8DF5" w14:textId="77777777" w:rsidR="00F2723F" w:rsidRDefault="00000000">
            <w:pPr>
              <w:spacing w:after="80"/>
              <w:ind w:left="200" w:hanging="200"/>
            </w:pPr>
            <w:proofErr w:type="gramStart"/>
            <w:r>
              <w:rPr>
                <w:b/>
                <w:bCs/>
                <w:color w:val="7B2D2F"/>
              </w:rPr>
              <w:t xml:space="preserve">▸  </w:t>
            </w:r>
            <w:r>
              <w:rPr>
                <w:sz w:val="21"/>
                <w:szCs w:val="21"/>
              </w:rPr>
              <w:t>Formelt</w:t>
            </w:r>
            <w:proofErr w:type="gramEnd"/>
            <w:r>
              <w:rPr>
                <w:sz w:val="21"/>
                <w:szCs w:val="21"/>
              </w:rPr>
              <w:t xml:space="preserve"> samarbeid med DSB/Sivilforsvaret om kursmateriale etablert via Oslo kommunes beredskapsavdeling</w:t>
            </w:r>
          </w:p>
          <w:p w14:paraId="2314C1FA" w14:textId="77777777" w:rsidR="00F2723F" w:rsidRDefault="00000000">
            <w:pPr>
              <w:spacing w:after="80"/>
              <w:ind w:left="200" w:hanging="200"/>
            </w:pPr>
            <w:proofErr w:type="gramStart"/>
            <w:r>
              <w:rPr>
                <w:b/>
                <w:bCs/>
                <w:color w:val="7B2D2F"/>
              </w:rPr>
              <w:t xml:space="preserve">▸  </w:t>
            </w:r>
            <w:r>
              <w:rPr>
                <w:sz w:val="21"/>
                <w:szCs w:val="21"/>
              </w:rPr>
              <w:t>Kursholderkorps</w:t>
            </w:r>
            <w:proofErr w:type="gramEnd"/>
            <w:r>
              <w:rPr>
                <w:sz w:val="21"/>
                <w:szCs w:val="21"/>
              </w:rPr>
              <w:t xml:space="preserve"> etablert (beredskapsfrivillige fra T2 og lokale fagpersoner fra T7)</w:t>
            </w:r>
          </w:p>
          <w:p w14:paraId="6E6262B8" w14:textId="77777777" w:rsidR="00F2723F" w:rsidRDefault="00000000">
            <w:pPr>
              <w:spacing w:before="160"/>
            </w:pPr>
            <w:proofErr w:type="gramStart"/>
            <w:r>
              <w:rPr>
                <w:rFonts w:ascii="Cambria" w:eastAsia="Cambria" w:hAnsi="Cambria" w:cs="Cambria"/>
                <w:b/>
                <w:bCs/>
                <w:color w:val="7B2D2F"/>
                <w:sz w:val="21"/>
                <w:szCs w:val="21"/>
              </w:rPr>
              <w:t xml:space="preserve">Suksesskriterium:  </w:t>
            </w:r>
            <w:r>
              <w:rPr>
                <w:i/>
                <w:iCs/>
                <w:sz w:val="21"/>
                <w:szCs w:val="21"/>
              </w:rPr>
              <w:t>Minimum</w:t>
            </w:r>
            <w:proofErr w:type="gramEnd"/>
            <w:r>
              <w:rPr>
                <w:i/>
                <w:iCs/>
                <w:sz w:val="21"/>
                <w:szCs w:val="21"/>
              </w:rPr>
              <w:t xml:space="preserve"> gjennomsnitt 15 deltakere per kurs, og minst halvparten av deltakerne rekrutteres videre til T6 (beredskapsvenn).</w:t>
            </w:r>
          </w:p>
        </w:tc>
      </w:tr>
    </w:tbl>
    <w:p w14:paraId="66010787" w14:textId="77777777" w:rsidR="00F2723F" w:rsidRDefault="00000000">
      <w:pPr>
        <w:pStyle w:val="Overskrift1"/>
        <w:keepNext/>
        <w:keepLines/>
        <w:pageBreakBefore/>
        <w:spacing w:before="0" w:after="80"/>
      </w:pPr>
      <w:bookmarkStart w:id="45" w:name="_Toc230851272"/>
      <w:r>
        <w:rPr>
          <w:sz w:val="48"/>
          <w:szCs w:val="48"/>
        </w:rPr>
        <w:lastRenderedPageBreak/>
        <w:t>T5</w:t>
      </w:r>
      <w:bookmarkEnd w:id="45"/>
    </w:p>
    <w:p w14:paraId="508AAA4C" w14:textId="77777777" w:rsidR="00F2723F" w:rsidRDefault="00000000">
      <w:pPr>
        <w:keepNext/>
        <w:keepLines/>
        <w:spacing w:after="280"/>
      </w:pPr>
      <w:r>
        <w:rPr>
          <w:rFonts w:ascii="Cambria" w:eastAsia="Cambria" w:hAnsi="Cambria" w:cs="Cambria"/>
          <w:b/>
          <w:bCs/>
          <w:color w:val="1A2B47"/>
          <w:sz w:val="32"/>
          <w:szCs w:val="32"/>
        </w:rPr>
        <w:t>Førstehjelp for befolkningen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19"/>
        <w:gridCol w:w="4819"/>
      </w:tblGrid>
      <w:tr w:rsidR="00F2723F" w14:paraId="1841251A" w14:textId="77777777">
        <w:tblPrEx>
          <w:tblCellMar>
            <w:top w:w="0" w:type="dxa"/>
            <w:bottom w:w="0" w:type="dxa"/>
          </w:tblCellMar>
        </w:tblPrEx>
        <w:trPr>
          <w:cantSplit/>
        </w:trPr>
        <w:tc>
          <w:tcPr>
            <w:tcW w:w="4819" w:type="dxa"/>
            <w:tcBorders>
              <w:top w:val="none" w:sz="0" w:space="0" w:color="FFFFFF"/>
              <w:left w:val="none" w:sz="0" w:space="0" w:color="FFFFFF"/>
              <w:bottom w:val="none" w:sz="0" w:space="0" w:color="FFFFFF"/>
              <w:right w:val="single" w:sz="4" w:space="0" w:color="C4BDA8"/>
            </w:tcBorders>
            <w:tcMar>
              <w:top w:w="100" w:type="dxa"/>
              <w:left w:w="0" w:type="dxa"/>
              <w:bottom w:w="100" w:type="dxa"/>
              <w:right w:w="200" w:type="dxa"/>
            </w:tcMar>
          </w:tcPr>
          <w:p w14:paraId="72B400CB" w14:textId="77777777" w:rsidR="00F2723F" w:rsidRDefault="00000000">
            <w:pPr>
              <w:spacing w:after="60"/>
            </w:pPr>
            <w:r>
              <w:rPr>
                <w:rFonts w:ascii="Cambria" w:eastAsia="Cambria" w:hAnsi="Cambria" w:cs="Cambria"/>
                <w:b/>
                <w:bCs/>
                <w:color w:val="6B7280"/>
                <w:sz w:val="18"/>
                <w:szCs w:val="18"/>
              </w:rPr>
              <w:t>VIKTIGHET</w:t>
            </w:r>
          </w:p>
          <w:p w14:paraId="7E8F6E1E" w14:textId="77777777" w:rsidR="00F2723F" w:rsidRDefault="00000000">
            <w:r>
              <w:rPr>
                <w:color w:val="1A2B47"/>
                <w:sz w:val="28"/>
                <w:szCs w:val="28"/>
              </w:rPr>
              <w:t>●●●●</w:t>
            </w:r>
            <w:proofErr w:type="gramStart"/>
            <w:r>
              <w:rPr>
                <w:color w:val="1A2B47"/>
                <w:sz w:val="28"/>
                <w:szCs w:val="28"/>
              </w:rPr>
              <w:t xml:space="preserve">○  </w:t>
            </w:r>
            <w:r>
              <w:rPr>
                <w:rFonts w:ascii="Cambria" w:eastAsia="Cambria" w:hAnsi="Cambria" w:cs="Cambria"/>
                <w:b/>
                <w:bCs/>
                <w:color w:val="1A2B47"/>
                <w:sz w:val="24"/>
                <w:szCs w:val="24"/>
              </w:rPr>
              <w:t>4</w:t>
            </w:r>
            <w:proofErr w:type="gramEnd"/>
            <w:r>
              <w:rPr>
                <w:rFonts w:ascii="Cambria" w:eastAsia="Cambria" w:hAnsi="Cambria" w:cs="Cambria"/>
                <w:b/>
                <w:bCs/>
                <w:color w:val="1A2B47"/>
                <w:sz w:val="24"/>
                <w:szCs w:val="24"/>
              </w:rPr>
              <w:t xml:space="preserve"> / 5</w:t>
            </w:r>
          </w:p>
        </w:tc>
        <w:tc>
          <w:tcPr>
            <w:tcW w:w="4819" w:type="dxa"/>
            <w:tcBorders>
              <w:top w:val="none" w:sz="0" w:space="0" w:color="FFFFFF"/>
              <w:left w:val="none" w:sz="0" w:space="0" w:color="FFFFFF"/>
              <w:bottom w:val="none" w:sz="0" w:space="0" w:color="FFFFFF"/>
              <w:right w:val="none" w:sz="0" w:space="0" w:color="FFFFFF"/>
            </w:tcBorders>
            <w:tcMar>
              <w:top w:w="100" w:type="dxa"/>
              <w:left w:w="200" w:type="dxa"/>
              <w:bottom w:w="100" w:type="dxa"/>
              <w:right w:w="0" w:type="dxa"/>
            </w:tcMar>
          </w:tcPr>
          <w:p w14:paraId="5F807732" w14:textId="77777777" w:rsidR="00F2723F" w:rsidRDefault="00000000">
            <w:pPr>
              <w:spacing w:after="60"/>
            </w:pPr>
            <w:r>
              <w:rPr>
                <w:rFonts w:ascii="Cambria" w:eastAsia="Cambria" w:hAnsi="Cambria" w:cs="Cambria"/>
                <w:b/>
                <w:bCs/>
                <w:color w:val="6B7280"/>
                <w:sz w:val="18"/>
                <w:szCs w:val="18"/>
              </w:rPr>
              <w:t>KOMPLEKSITET</w:t>
            </w:r>
          </w:p>
          <w:p w14:paraId="5E69B492" w14:textId="77777777" w:rsidR="00F2723F" w:rsidRDefault="00000000">
            <w:r>
              <w:rPr>
                <w:color w:val="1A2B47"/>
                <w:sz w:val="28"/>
                <w:szCs w:val="28"/>
              </w:rPr>
              <w:t>●●○○</w:t>
            </w:r>
            <w:proofErr w:type="gramStart"/>
            <w:r>
              <w:rPr>
                <w:color w:val="1A2B47"/>
                <w:sz w:val="28"/>
                <w:szCs w:val="28"/>
              </w:rPr>
              <w:t xml:space="preserve">○  </w:t>
            </w:r>
            <w:r>
              <w:rPr>
                <w:rFonts w:ascii="Cambria" w:eastAsia="Cambria" w:hAnsi="Cambria" w:cs="Cambria"/>
                <w:b/>
                <w:bCs/>
                <w:color w:val="1A2B47"/>
                <w:sz w:val="24"/>
                <w:szCs w:val="24"/>
              </w:rPr>
              <w:t>2</w:t>
            </w:r>
            <w:proofErr w:type="gramEnd"/>
            <w:r>
              <w:rPr>
                <w:rFonts w:ascii="Cambria" w:eastAsia="Cambria" w:hAnsi="Cambria" w:cs="Cambria"/>
                <w:b/>
                <w:bCs/>
                <w:color w:val="1A2B47"/>
                <w:sz w:val="24"/>
                <w:szCs w:val="24"/>
              </w:rPr>
              <w:t xml:space="preserve"> / 5</w:t>
            </w:r>
          </w:p>
        </w:tc>
      </w:tr>
    </w:tbl>
    <w:p w14:paraId="163904AE" w14:textId="77777777" w:rsidR="00F2723F" w:rsidRDefault="00F2723F">
      <w:pPr>
        <w:spacing w:after="240"/>
      </w:pPr>
    </w:p>
    <w:p w14:paraId="24753D76" w14:textId="77777777" w:rsidR="00F2723F" w:rsidRDefault="00000000">
      <w:pPr>
        <w:pStyle w:val="Overskrift2"/>
        <w:keepNext/>
        <w:keepLines/>
      </w:pPr>
      <w:bookmarkStart w:id="46" w:name="_Toc230851273"/>
      <w:r>
        <w:t>Formål</w:t>
      </w:r>
      <w:bookmarkEnd w:id="46"/>
    </w:p>
    <w:p w14:paraId="40C39ED3" w14:textId="77777777" w:rsidR="00F2723F" w:rsidRDefault="00000000">
      <w:pPr>
        <w:spacing w:after="120" w:line="300" w:lineRule="auto"/>
        <w:jc w:val="both"/>
      </w:pPr>
      <w:r>
        <w:t>Øke andelen innbyggere i bydelen som kan yte grunnleggende livreddende førstehjelp. De første minuttene etter en ulykke eller akutt sykdom er kritiske — og ved en krise kan nødetater ha lang responstid eller være overbelastet. Jo flere i nærmiljøet som kan handle, desto bedre.</w:t>
      </w:r>
    </w:p>
    <w:p w14:paraId="2BB0DF04" w14:textId="77777777" w:rsidR="00F2723F" w:rsidRDefault="00000000">
      <w:pPr>
        <w:pStyle w:val="Overskrift2"/>
        <w:keepNext/>
        <w:keepLines/>
      </w:pPr>
      <w:bookmarkStart w:id="47" w:name="_Toc230851274"/>
      <w:r>
        <w:t>Frivilligsentralens rolle — tilrettelegger, ikke kursholder</w:t>
      </w:r>
      <w:bookmarkEnd w:id="47"/>
    </w:p>
    <w:p w14:paraId="3B68788A" w14:textId="77777777" w:rsidR="00F2723F" w:rsidRDefault="00000000">
      <w:pPr>
        <w:spacing w:after="120" w:line="300" w:lineRule="auto"/>
        <w:jc w:val="both"/>
      </w:pPr>
      <w:r>
        <w:t>Frivilligsentralen arrangerer og markedsfører kursene, stiller lokaler og rekrutterer deltakere. Selve kursinnholdet leveres av etablerte aktører med godkjent opplæring: Røde Kors, Norsk Folkehjelp eller tilsvarende. Frivilligsentralen trenger ikke bygge kurskompetansen selv.</w:t>
      </w:r>
    </w:p>
    <w:p w14:paraId="31E5290A" w14:textId="77777777" w:rsidR="00F2723F" w:rsidRDefault="00000000">
      <w:pPr>
        <w:pStyle w:val="Overskrift2"/>
        <w:keepNext/>
        <w:keepLines/>
      </w:pPr>
      <w:bookmarkStart w:id="48" w:name="_Toc230851275"/>
      <w:r>
        <w:t>Lokale instruktører — en undervurdert ressurs</w:t>
      </w:r>
      <w:bookmarkEnd w:id="48"/>
    </w:p>
    <w:p w14:paraId="3F64357B" w14:textId="77777777" w:rsidR="00F2723F" w:rsidRDefault="00000000">
      <w:pPr>
        <w:spacing w:after="120" w:line="300" w:lineRule="auto"/>
        <w:jc w:val="both"/>
      </w:pPr>
      <w:r>
        <w:t>Flere typer personer i nærmiljøet kan holde kurs gratis eller mot lav kompensasjon: offentlig ansatte med medisinsk bakgrunn, pensjonerte fra forsvaret eller nødetatene, og sertifiserte instruktører fra Røde Kors eller Norsk Folkehjelp i nettverket.</w:t>
      </w:r>
    </w:p>
    <w:p w14:paraId="02648927" w14:textId="77777777" w:rsidR="00F2723F" w:rsidRDefault="00000000">
      <w:pPr>
        <w:spacing w:after="120" w:line="300" w:lineRule="auto"/>
        <w:jc w:val="both"/>
      </w:pPr>
      <w:r>
        <w:t>Aktive ansatte i nødetater og helsevesen kan godt holde kurs i fredstid på fritiden — det er en annen funksjon enn å være beredskapsressurs ved krise. De skal ikke registreres i kompetansekartet (T7) eller rekrutteres som beredskapsfrivillige (T2), fordi de blir kalt inn til sin egen tjeneste når krisen rammer. Men som kursholdere når alt er normalt, er de en verdifull ressurs.</w:t>
      </w:r>
    </w:p>
    <w:p w14:paraId="65EE4BFF" w14:textId="77777777" w:rsidR="00F2723F" w:rsidRDefault="00000000">
      <w:pPr>
        <w:spacing w:after="120" w:line="300" w:lineRule="auto"/>
        <w:jc w:val="both"/>
      </w:pPr>
      <w:r>
        <w:t>Frivilligsentralen har allerede én slik instruktør i prosjektgruppen som holder kurs frivillig. Dette er et bevis på at modellen fungerer, og det er ressurser å mobilisere — kompetansekartet (T7) skal systematisk identifisere flere lokale, pensjonerte fagpersoner.</w:t>
      </w:r>
    </w:p>
    <w:p w14:paraId="01E663A3" w14:textId="77777777" w:rsidR="00F2723F" w:rsidRDefault="00000000">
      <w:pPr>
        <w:pStyle w:val="Overskrift2"/>
        <w:keepNext/>
        <w:keepLines/>
      </w:pPr>
      <w:bookmarkStart w:id="49" w:name="_Toc230851276"/>
      <w:r>
        <w:t>Kurstyper</w:t>
      </w:r>
      <w:bookmarkEnd w:id="49"/>
    </w:p>
    <w:tbl>
      <w:tblPr>
        <w:tblW w:w="9638" w:type="dxa"/>
        <w:tblBorders>
          <w:top w:val="single" w:sz="4" w:space="0" w:color="D0CCB8"/>
          <w:left w:val="single" w:sz="4" w:space="0" w:color="D0CCB8"/>
          <w:bottom w:val="single" w:sz="4" w:space="0" w:color="D0CCB8"/>
          <w:right w:val="single" w:sz="4" w:space="0" w:color="D0CCB8"/>
          <w:insideH w:val="single" w:sz="4" w:space="0" w:color="D0CCB8"/>
          <w:insideV w:val="single" w:sz="4" w:space="0" w:color="D0CCB8"/>
        </w:tblBorders>
        <w:tblCellMar>
          <w:left w:w="10" w:type="dxa"/>
          <w:right w:w="10" w:type="dxa"/>
        </w:tblCellMar>
        <w:tblLook w:val="04A0" w:firstRow="1" w:lastRow="0" w:firstColumn="1" w:lastColumn="0" w:noHBand="0" w:noVBand="1"/>
      </w:tblPr>
      <w:tblGrid>
        <w:gridCol w:w="2400"/>
        <w:gridCol w:w="1800"/>
        <w:gridCol w:w="3000"/>
        <w:gridCol w:w="2438"/>
      </w:tblGrid>
      <w:tr w:rsidR="00F2723F" w14:paraId="05A7915F" w14:textId="77777777">
        <w:tblPrEx>
          <w:tblCellMar>
            <w:top w:w="0" w:type="dxa"/>
            <w:bottom w:w="0" w:type="dxa"/>
          </w:tblCellMar>
        </w:tblPrEx>
        <w:trPr>
          <w:cantSplit/>
          <w:tblHeader/>
        </w:trPr>
        <w:tc>
          <w:tcPr>
            <w:tcW w:w="2400" w:type="dxa"/>
            <w:tcBorders>
              <w:top w:val="single" w:sz="4" w:space="0" w:color="D0CCB8"/>
              <w:left w:val="single" w:sz="4" w:space="0" w:color="D0CCB8"/>
              <w:bottom w:val="single" w:sz="4" w:space="0" w:color="D0CCB8"/>
              <w:right w:val="single" w:sz="4" w:space="0" w:color="D0CCB8"/>
            </w:tcBorders>
            <w:shd w:val="clear" w:color="auto" w:fill="1A2B47"/>
            <w:tcMar>
              <w:top w:w="120" w:type="dxa"/>
              <w:left w:w="200" w:type="dxa"/>
              <w:bottom w:w="120" w:type="dxa"/>
              <w:right w:w="200" w:type="dxa"/>
            </w:tcMar>
          </w:tcPr>
          <w:p w14:paraId="7E892134" w14:textId="77777777" w:rsidR="00F2723F" w:rsidRDefault="00000000">
            <w:r>
              <w:rPr>
                <w:rFonts w:ascii="Cambria" w:eastAsia="Cambria" w:hAnsi="Cambria" w:cs="Cambria"/>
                <w:b/>
                <w:bCs/>
                <w:color w:val="FFFFFF"/>
              </w:rPr>
              <w:t>Kurstype</w:t>
            </w:r>
          </w:p>
        </w:tc>
        <w:tc>
          <w:tcPr>
            <w:tcW w:w="1800" w:type="dxa"/>
            <w:tcBorders>
              <w:top w:val="single" w:sz="4" w:space="0" w:color="D0CCB8"/>
              <w:left w:val="single" w:sz="4" w:space="0" w:color="D0CCB8"/>
              <w:bottom w:val="single" w:sz="4" w:space="0" w:color="D0CCB8"/>
              <w:right w:val="single" w:sz="4" w:space="0" w:color="D0CCB8"/>
            </w:tcBorders>
            <w:shd w:val="clear" w:color="auto" w:fill="1A2B47"/>
            <w:tcMar>
              <w:top w:w="120" w:type="dxa"/>
              <w:left w:w="200" w:type="dxa"/>
              <w:bottom w:w="120" w:type="dxa"/>
              <w:right w:w="200" w:type="dxa"/>
            </w:tcMar>
          </w:tcPr>
          <w:p w14:paraId="6DCBC28C" w14:textId="77777777" w:rsidR="00F2723F" w:rsidRDefault="00000000">
            <w:r>
              <w:rPr>
                <w:rFonts w:ascii="Cambria" w:eastAsia="Cambria" w:hAnsi="Cambria" w:cs="Cambria"/>
                <w:b/>
                <w:bCs/>
                <w:color w:val="FFFFFF"/>
              </w:rPr>
              <w:t>Varighet</w:t>
            </w:r>
          </w:p>
        </w:tc>
        <w:tc>
          <w:tcPr>
            <w:tcW w:w="3000" w:type="dxa"/>
            <w:tcBorders>
              <w:top w:val="single" w:sz="4" w:space="0" w:color="D0CCB8"/>
              <w:left w:val="single" w:sz="4" w:space="0" w:color="D0CCB8"/>
              <w:bottom w:val="single" w:sz="4" w:space="0" w:color="D0CCB8"/>
              <w:right w:val="single" w:sz="4" w:space="0" w:color="D0CCB8"/>
            </w:tcBorders>
            <w:shd w:val="clear" w:color="auto" w:fill="1A2B47"/>
            <w:tcMar>
              <w:top w:w="120" w:type="dxa"/>
              <w:left w:w="200" w:type="dxa"/>
              <w:bottom w:w="120" w:type="dxa"/>
              <w:right w:w="200" w:type="dxa"/>
            </w:tcMar>
          </w:tcPr>
          <w:p w14:paraId="3CF372F7" w14:textId="77777777" w:rsidR="00F2723F" w:rsidRDefault="00000000">
            <w:r>
              <w:rPr>
                <w:rFonts w:ascii="Cambria" w:eastAsia="Cambria" w:hAnsi="Cambria" w:cs="Cambria"/>
                <w:b/>
                <w:bCs/>
                <w:color w:val="FFFFFF"/>
              </w:rPr>
              <w:t>Innhold</w:t>
            </w:r>
          </w:p>
        </w:tc>
        <w:tc>
          <w:tcPr>
            <w:tcW w:w="2438" w:type="dxa"/>
            <w:tcBorders>
              <w:top w:val="single" w:sz="4" w:space="0" w:color="D0CCB8"/>
              <w:left w:val="single" w:sz="4" w:space="0" w:color="D0CCB8"/>
              <w:bottom w:val="single" w:sz="4" w:space="0" w:color="D0CCB8"/>
              <w:right w:val="single" w:sz="4" w:space="0" w:color="D0CCB8"/>
            </w:tcBorders>
            <w:shd w:val="clear" w:color="auto" w:fill="1A2B47"/>
            <w:tcMar>
              <w:top w:w="120" w:type="dxa"/>
              <w:left w:w="200" w:type="dxa"/>
              <w:bottom w:w="120" w:type="dxa"/>
              <w:right w:w="200" w:type="dxa"/>
            </w:tcMar>
          </w:tcPr>
          <w:p w14:paraId="628E3C2E" w14:textId="77777777" w:rsidR="00F2723F" w:rsidRDefault="00000000">
            <w:r>
              <w:rPr>
                <w:rFonts w:ascii="Cambria" w:eastAsia="Cambria" w:hAnsi="Cambria" w:cs="Cambria"/>
                <w:b/>
                <w:bCs/>
                <w:color w:val="FFFFFF"/>
              </w:rPr>
              <w:t>Målgruppe</w:t>
            </w:r>
          </w:p>
        </w:tc>
      </w:tr>
      <w:tr w:rsidR="00F2723F" w14:paraId="58668E06" w14:textId="77777777">
        <w:tblPrEx>
          <w:tblCellMar>
            <w:top w:w="0" w:type="dxa"/>
            <w:bottom w:w="0" w:type="dxa"/>
          </w:tblCellMar>
        </w:tblPrEx>
        <w:trPr>
          <w:cantSplit/>
        </w:trPr>
        <w:tc>
          <w:tcPr>
            <w:tcW w:w="2400" w:type="dxa"/>
            <w:tcBorders>
              <w:top w:val="single" w:sz="4" w:space="0" w:color="D0CCB8"/>
              <w:left w:val="single" w:sz="4" w:space="0" w:color="D0CCB8"/>
              <w:bottom w:val="single" w:sz="4" w:space="0" w:color="D0CCB8"/>
              <w:right w:val="single" w:sz="4" w:space="0" w:color="D0CCB8"/>
            </w:tcBorders>
            <w:tcMar>
              <w:top w:w="120" w:type="dxa"/>
              <w:left w:w="200" w:type="dxa"/>
              <w:bottom w:w="120" w:type="dxa"/>
              <w:right w:w="200" w:type="dxa"/>
            </w:tcMar>
          </w:tcPr>
          <w:p w14:paraId="0880A921" w14:textId="77777777" w:rsidR="00F2723F" w:rsidRDefault="00000000">
            <w:r>
              <w:rPr>
                <w:b/>
                <w:bCs/>
                <w:sz w:val="21"/>
                <w:szCs w:val="21"/>
              </w:rPr>
              <w:t>HLR-kurs</w:t>
            </w:r>
          </w:p>
        </w:tc>
        <w:tc>
          <w:tcPr>
            <w:tcW w:w="1800" w:type="dxa"/>
            <w:tcBorders>
              <w:top w:val="single" w:sz="4" w:space="0" w:color="D0CCB8"/>
              <w:left w:val="single" w:sz="4" w:space="0" w:color="D0CCB8"/>
              <w:bottom w:val="single" w:sz="4" w:space="0" w:color="D0CCB8"/>
              <w:right w:val="single" w:sz="4" w:space="0" w:color="D0CCB8"/>
            </w:tcBorders>
            <w:tcMar>
              <w:top w:w="120" w:type="dxa"/>
              <w:left w:w="200" w:type="dxa"/>
              <w:bottom w:w="120" w:type="dxa"/>
              <w:right w:w="200" w:type="dxa"/>
            </w:tcMar>
          </w:tcPr>
          <w:p w14:paraId="4AE512A2" w14:textId="77777777" w:rsidR="00F2723F" w:rsidRDefault="00000000">
            <w:r>
              <w:rPr>
                <w:sz w:val="21"/>
                <w:szCs w:val="21"/>
              </w:rPr>
              <w:t>2–3 timer</w:t>
            </w:r>
          </w:p>
        </w:tc>
        <w:tc>
          <w:tcPr>
            <w:tcW w:w="3000" w:type="dxa"/>
            <w:tcBorders>
              <w:top w:val="single" w:sz="4" w:space="0" w:color="D0CCB8"/>
              <w:left w:val="single" w:sz="4" w:space="0" w:color="D0CCB8"/>
              <w:bottom w:val="single" w:sz="4" w:space="0" w:color="D0CCB8"/>
              <w:right w:val="single" w:sz="4" w:space="0" w:color="D0CCB8"/>
            </w:tcBorders>
            <w:tcMar>
              <w:top w:w="120" w:type="dxa"/>
              <w:left w:w="200" w:type="dxa"/>
              <w:bottom w:w="120" w:type="dxa"/>
              <w:right w:w="200" w:type="dxa"/>
            </w:tcMar>
          </w:tcPr>
          <w:p w14:paraId="51089ACE" w14:textId="77777777" w:rsidR="00F2723F" w:rsidRDefault="00000000">
            <w:r>
              <w:rPr>
                <w:sz w:val="21"/>
                <w:szCs w:val="21"/>
              </w:rPr>
              <w:t>Hjerte-lungeredning og AED-bruk</w:t>
            </w:r>
          </w:p>
        </w:tc>
        <w:tc>
          <w:tcPr>
            <w:tcW w:w="2438" w:type="dxa"/>
            <w:tcBorders>
              <w:top w:val="single" w:sz="4" w:space="0" w:color="D0CCB8"/>
              <w:left w:val="single" w:sz="4" w:space="0" w:color="D0CCB8"/>
              <w:bottom w:val="single" w:sz="4" w:space="0" w:color="D0CCB8"/>
              <w:right w:val="single" w:sz="4" w:space="0" w:color="D0CCB8"/>
            </w:tcBorders>
            <w:tcMar>
              <w:top w:w="120" w:type="dxa"/>
              <w:left w:w="200" w:type="dxa"/>
              <w:bottom w:w="120" w:type="dxa"/>
              <w:right w:w="200" w:type="dxa"/>
            </w:tcMar>
          </w:tcPr>
          <w:p w14:paraId="5227B564" w14:textId="77777777" w:rsidR="00F2723F" w:rsidRDefault="00000000">
            <w:r>
              <w:rPr>
                <w:sz w:val="21"/>
                <w:szCs w:val="21"/>
              </w:rPr>
              <w:t>Alle</w:t>
            </w:r>
          </w:p>
        </w:tc>
      </w:tr>
      <w:tr w:rsidR="00F2723F" w14:paraId="231E031F" w14:textId="77777777">
        <w:tblPrEx>
          <w:tblCellMar>
            <w:top w:w="0" w:type="dxa"/>
            <w:bottom w:w="0" w:type="dxa"/>
          </w:tblCellMar>
        </w:tblPrEx>
        <w:trPr>
          <w:cantSplit/>
        </w:trPr>
        <w:tc>
          <w:tcPr>
            <w:tcW w:w="2400" w:type="dxa"/>
            <w:tcBorders>
              <w:top w:val="single" w:sz="4" w:space="0" w:color="D0CCB8"/>
              <w:left w:val="single" w:sz="4" w:space="0" w:color="D0CCB8"/>
              <w:bottom w:val="single" w:sz="4" w:space="0" w:color="D0CCB8"/>
              <w:right w:val="single" w:sz="4" w:space="0" w:color="D0CCB8"/>
            </w:tcBorders>
            <w:tcMar>
              <w:top w:w="120" w:type="dxa"/>
              <w:left w:w="200" w:type="dxa"/>
              <w:bottom w:w="120" w:type="dxa"/>
              <w:right w:w="200" w:type="dxa"/>
            </w:tcMar>
          </w:tcPr>
          <w:p w14:paraId="71636E11" w14:textId="77777777" w:rsidR="00F2723F" w:rsidRDefault="00000000">
            <w:r>
              <w:rPr>
                <w:b/>
                <w:bCs/>
                <w:sz w:val="21"/>
                <w:szCs w:val="21"/>
              </w:rPr>
              <w:t>Førstehjelp grunnkurs</w:t>
            </w:r>
          </w:p>
        </w:tc>
        <w:tc>
          <w:tcPr>
            <w:tcW w:w="1800" w:type="dxa"/>
            <w:tcBorders>
              <w:top w:val="single" w:sz="4" w:space="0" w:color="D0CCB8"/>
              <w:left w:val="single" w:sz="4" w:space="0" w:color="D0CCB8"/>
              <w:bottom w:val="single" w:sz="4" w:space="0" w:color="D0CCB8"/>
              <w:right w:val="single" w:sz="4" w:space="0" w:color="D0CCB8"/>
            </w:tcBorders>
            <w:tcMar>
              <w:top w:w="120" w:type="dxa"/>
              <w:left w:w="200" w:type="dxa"/>
              <w:bottom w:w="120" w:type="dxa"/>
              <w:right w:w="200" w:type="dxa"/>
            </w:tcMar>
          </w:tcPr>
          <w:p w14:paraId="0E8285FA" w14:textId="77777777" w:rsidR="00F2723F" w:rsidRDefault="00000000">
            <w:r>
              <w:rPr>
                <w:sz w:val="21"/>
                <w:szCs w:val="21"/>
              </w:rPr>
              <w:t>8–16 timer</w:t>
            </w:r>
          </w:p>
        </w:tc>
        <w:tc>
          <w:tcPr>
            <w:tcW w:w="3000" w:type="dxa"/>
            <w:tcBorders>
              <w:top w:val="single" w:sz="4" w:space="0" w:color="D0CCB8"/>
              <w:left w:val="single" w:sz="4" w:space="0" w:color="D0CCB8"/>
              <w:bottom w:val="single" w:sz="4" w:space="0" w:color="D0CCB8"/>
              <w:right w:val="single" w:sz="4" w:space="0" w:color="D0CCB8"/>
            </w:tcBorders>
            <w:tcMar>
              <w:top w:w="120" w:type="dxa"/>
              <w:left w:w="200" w:type="dxa"/>
              <w:bottom w:w="120" w:type="dxa"/>
              <w:right w:w="200" w:type="dxa"/>
            </w:tcMar>
          </w:tcPr>
          <w:p w14:paraId="405A8EC7" w14:textId="77777777" w:rsidR="00F2723F" w:rsidRDefault="00000000">
            <w:r>
              <w:rPr>
                <w:sz w:val="21"/>
                <w:szCs w:val="21"/>
              </w:rPr>
              <w:t>Sårbehandling, sjokk, ulykker, HLR</w:t>
            </w:r>
          </w:p>
        </w:tc>
        <w:tc>
          <w:tcPr>
            <w:tcW w:w="2438" w:type="dxa"/>
            <w:tcBorders>
              <w:top w:val="single" w:sz="4" w:space="0" w:color="D0CCB8"/>
              <w:left w:val="single" w:sz="4" w:space="0" w:color="D0CCB8"/>
              <w:bottom w:val="single" w:sz="4" w:space="0" w:color="D0CCB8"/>
              <w:right w:val="single" w:sz="4" w:space="0" w:color="D0CCB8"/>
            </w:tcBorders>
            <w:tcMar>
              <w:top w:w="120" w:type="dxa"/>
              <w:left w:w="200" w:type="dxa"/>
              <w:bottom w:w="120" w:type="dxa"/>
              <w:right w:w="200" w:type="dxa"/>
            </w:tcMar>
          </w:tcPr>
          <w:p w14:paraId="6D2442A7" w14:textId="77777777" w:rsidR="00F2723F" w:rsidRDefault="00000000">
            <w:r>
              <w:rPr>
                <w:sz w:val="21"/>
                <w:szCs w:val="21"/>
              </w:rPr>
              <w:t>De som vil mer</w:t>
            </w:r>
          </w:p>
        </w:tc>
      </w:tr>
      <w:tr w:rsidR="00F2723F" w14:paraId="21F815F7" w14:textId="77777777">
        <w:tblPrEx>
          <w:tblCellMar>
            <w:top w:w="0" w:type="dxa"/>
            <w:bottom w:w="0" w:type="dxa"/>
          </w:tblCellMar>
        </w:tblPrEx>
        <w:trPr>
          <w:cantSplit/>
        </w:trPr>
        <w:tc>
          <w:tcPr>
            <w:tcW w:w="2400" w:type="dxa"/>
            <w:tcBorders>
              <w:top w:val="single" w:sz="4" w:space="0" w:color="D0CCB8"/>
              <w:left w:val="single" w:sz="4" w:space="0" w:color="D0CCB8"/>
              <w:bottom w:val="single" w:sz="4" w:space="0" w:color="D0CCB8"/>
              <w:right w:val="single" w:sz="4" w:space="0" w:color="D0CCB8"/>
            </w:tcBorders>
            <w:tcMar>
              <w:top w:w="120" w:type="dxa"/>
              <w:left w:w="200" w:type="dxa"/>
              <w:bottom w:w="120" w:type="dxa"/>
              <w:right w:w="200" w:type="dxa"/>
            </w:tcMar>
          </w:tcPr>
          <w:p w14:paraId="516A78E1" w14:textId="77777777" w:rsidR="00F2723F" w:rsidRDefault="00000000">
            <w:r>
              <w:rPr>
                <w:b/>
                <w:bCs/>
                <w:sz w:val="21"/>
                <w:szCs w:val="21"/>
              </w:rPr>
              <w:lastRenderedPageBreak/>
              <w:t>Hjertestarter-kurs</w:t>
            </w:r>
          </w:p>
        </w:tc>
        <w:tc>
          <w:tcPr>
            <w:tcW w:w="1800" w:type="dxa"/>
            <w:tcBorders>
              <w:top w:val="single" w:sz="4" w:space="0" w:color="D0CCB8"/>
              <w:left w:val="single" w:sz="4" w:space="0" w:color="D0CCB8"/>
              <w:bottom w:val="single" w:sz="4" w:space="0" w:color="D0CCB8"/>
              <w:right w:val="single" w:sz="4" w:space="0" w:color="D0CCB8"/>
            </w:tcBorders>
            <w:tcMar>
              <w:top w:w="120" w:type="dxa"/>
              <w:left w:w="200" w:type="dxa"/>
              <w:bottom w:w="120" w:type="dxa"/>
              <w:right w:w="200" w:type="dxa"/>
            </w:tcMar>
          </w:tcPr>
          <w:p w14:paraId="7CAC278D" w14:textId="77777777" w:rsidR="00F2723F" w:rsidRDefault="00000000">
            <w:r>
              <w:rPr>
                <w:sz w:val="21"/>
                <w:szCs w:val="21"/>
              </w:rPr>
              <w:t>1–2 timer</w:t>
            </w:r>
          </w:p>
        </w:tc>
        <w:tc>
          <w:tcPr>
            <w:tcW w:w="3000" w:type="dxa"/>
            <w:tcBorders>
              <w:top w:val="single" w:sz="4" w:space="0" w:color="D0CCB8"/>
              <w:left w:val="single" w:sz="4" w:space="0" w:color="D0CCB8"/>
              <w:bottom w:val="single" w:sz="4" w:space="0" w:color="D0CCB8"/>
              <w:right w:val="single" w:sz="4" w:space="0" w:color="D0CCB8"/>
            </w:tcBorders>
            <w:tcMar>
              <w:top w:w="120" w:type="dxa"/>
              <w:left w:w="200" w:type="dxa"/>
              <w:bottom w:w="120" w:type="dxa"/>
              <w:right w:w="200" w:type="dxa"/>
            </w:tcMar>
          </w:tcPr>
          <w:p w14:paraId="737647ED" w14:textId="77777777" w:rsidR="00F2723F" w:rsidRDefault="00000000">
            <w:r>
              <w:rPr>
                <w:sz w:val="21"/>
                <w:szCs w:val="21"/>
              </w:rPr>
              <w:t>AED-bruk alene</w:t>
            </w:r>
          </w:p>
        </w:tc>
        <w:tc>
          <w:tcPr>
            <w:tcW w:w="2438" w:type="dxa"/>
            <w:tcBorders>
              <w:top w:val="single" w:sz="4" w:space="0" w:color="D0CCB8"/>
              <w:left w:val="single" w:sz="4" w:space="0" w:color="D0CCB8"/>
              <w:bottom w:val="single" w:sz="4" w:space="0" w:color="D0CCB8"/>
              <w:right w:val="single" w:sz="4" w:space="0" w:color="D0CCB8"/>
            </w:tcBorders>
            <w:tcMar>
              <w:top w:w="120" w:type="dxa"/>
              <w:left w:w="200" w:type="dxa"/>
              <w:bottom w:w="120" w:type="dxa"/>
              <w:right w:w="200" w:type="dxa"/>
            </w:tcMar>
          </w:tcPr>
          <w:p w14:paraId="1BB24B1B" w14:textId="77777777" w:rsidR="00F2723F" w:rsidRDefault="00000000">
            <w:r>
              <w:rPr>
                <w:sz w:val="21"/>
                <w:szCs w:val="21"/>
              </w:rPr>
              <w:t>Borettslag, arbeidsplasser</w:t>
            </w:r>
          </w:p>
        </w:tc>
      </w:tr>
    </w:tbl>
    <w:p w14:paraId="456F5F53" w14:textId="77777777" w:rsidR="00F2723F" w:rsidRDefault="00F2723F">
      <w:pPr>
        <w:spacing w:after="240"/>
      </w:pPr>
    </w:p>
    <w:p w14:paraId="5CA8CEA3" w14:textId="77777777" w:rsidR="00F2723F" w:rsidRDefault="00000000">
      <w:pPr>
        <w:spacing w:after="120" w:line="300" w:lineRule="auto"/>
        <w:jc w:val="both"/>
      </w:pPr>
      <w:r>
        <w:t>Prioritet er HLR + AED. Livreddende effekt er størst der, og kurslengden er lav nok til at folk faktisk deltar.</w:t>
      </w:r>
    </w:p>
    <w:p w14:paraId="530C3B19" w14:textId="77777777" w:rsidR="00F2723F" w:rsidRDefault="00000000">
      <w:pPr>
        <w:pStyle w:val="Overskrift2"/>
        <w:keepNext/>
        <w:keepLines/>
      </w:pPr>
      <w:bookmarkStart w:id="50" w:name="_Toc230851277"/>
      <w:r>
        <w:t>Finansiering — deltakerne skal ikke betale</w:t>
      </w:r>
      <w:bookmarkEnd w:id="50"/>
    </w:p>
    <w:p w14:paraId="17441FE7" w14:textId="77777777" w:rsidR="00F2723F" w:rsidRDefault="00000000">
      <w:pPr>
        <w:spacing w:after="120" w:line="300" w:lineRule="auto"/>
        <w:jc w:val="both"/>
      </w:pPr>
      <w:r>
        <w:t>Prinsippet er at kursene skal være gratis for deltakerne. Lav terskel er avgjørende for rekkevidde. Finansieringskilder er tilskudd fra bydel, kommune, stiftelser og sentrale beredskapsmidler; inntektsgenererende aktiviteter ved frivilligsentralen (loddsalg og lignende); og frivillig instruktørtid fra lokale fagpersoner. Dette er en grunnleggende del av T5-modellen og må kommuniseres tydelig overfor bydelen som del av samarbeidsdialogen.</w:t>
      </w:r>
    </w:p>
    <w:p w14:paraId="2B889106" w14:textId="77777777" w:rsidR="00F2723F" w:rsidRDefault="00000000">
      <w:pPr>
        <w:pStyle w:val="Overskrift2"/>
        <w:keepNext/>
        <w:keepLines/>
      </w:pPr>
      <w:bookmarkStart w:id="51" w:name="_Toc230851278"/>
      <w:r>
        <w:t>Sertifisering og oppfriskning</w:t>
      </w:r>
      <w:bookmarkEnd w:id="51"/>
    </w:p>
    <w:p w14:paraId="31305E2F" w14:textId="77777777" w:rsidR="00F2723F" w:rsidRDefault="00000000">
      <w:pPr>
        <w:spacing w:after="120" w:line="300" w:lineRule="auto"/>
        <w:jc w:val="both"/>
      </w:pPr>
      <w:r>
        <w:t>Deltakere får dokumentasjon på fullført kurs etter den aktuelle kursaktørens standard (Røde Kors-bevis, Norsk Folkehjelp-bevis). HLR-kompetanse forfaller raskt — både ferdigheter og selvtillit. Oppfriskningskurs hvert 2. år legges inn som standard. Det reduserer terskelen for å komme tilbake og sikrer at det faktisk finnes kompetanse å mobilisere når noe skjer.</w:t>
      </w:r>
    </w:p>
    <w:p w14:paraId="279A0419" w14:textId="77777777" w:rsidR="00F2723F" w:rsidRDefault="00000000">
      <w:pPr>
        <w:pStyle w:val="Overskrift2"/>
        <w:keepNext/>
        <w:keepLines/>
      </w:pPr>
      <w:bookmarkStart w:id="52" w:name="_Toc230851279"/>
      <w:r>
        <w:t>Målgrupper med særlig høy effekt</w:t>
      </w:r>
      <w:bookmarkEnd w:id="52"/>
    </w:p>
    <w:p w14:paraId="5A9BF072" w14:textId="77777777" w:rsidR="00F2723F" w:rsidRDefault="00000000">
      <w:pPr>
        <w:pStyle w:val="Listeavsnitt"/>
        <w:numPr>
          <w:ilvl w:val="0"/>
          <w:numId w:val="2"/>
        </w:numPr>
        <w:spacing w:after="80"/>
      </w:pPr>
      <w:r>
        <w:t>Foreldre med småbarn — høy frekvens av akutte hendelser, høy motivasjon</w:t>
      </w:r>
    </w:p>
    <w:p w14:paraId="2B643C8D" w14:textId="77777777" w:rsidR="00F2723F" w:rsidRDefault="00000000">
      <w:pPr>
        <w:pStyle w:val="Listeavsnitt"/>
        <w:numPr>
          <w:ilvl w:val="0"/>
          <w:numId w:val="2"/>
        </w:numPr>
        <w:spacing w:after="80"/>
      </w:pPr>
      <w:r>
        <w:t>Eldre som bor alene eller med eldre partner — egen sårbarhet, men også evne til å handle for partner/nabo</w:t>
      </w:r>
    </w:p>
    <w:p w14:paraId="3F73BFB8" w14:textId="77777777" w:rsidR="00F2723F" w:rsidRDefault="00000000">
      <w:pPr>
        <w:pStyle w:val="Listeavsnitt"/>
        <w:numPr>
          <w:ilvl w:val="0"/>
          <w:numId w:val="2"/>
        </w:numPr>
        <w:spacing w:after="80"/>
      </w:pPr>
      <w:r>
        <w:t xml:space="preserve">Nabolag med beredskapsgrupper eller </w:t>
      </w:r>
      <w:proofErr w:type="spellStart"/>
      <w:r>
        <w:t>beredskapsvenner</w:t>
      </w:r>
      <w:proofErr w:type="spellEnd"/>
      <w:r>
        <w:t xml:space="preserve"> (T6) — strukturen er allerede der, kurset bygger ut kapasitet i et nettverk som vil aktiveres ved krise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F2723F" w14:paraId="56D07D73" w14:textId="77777777">
        <w:tblPrEx>
          <w:tblCellMar>
            <w:top w:w="0" w:type="dxa"/>
            <w:bottom w:w="0" w:type="dxa"/>
          </w:tblCellMar>
        </w:tblPrEx>
        <w:trPr>
          <w:cantSplit/>
        </w:trPr>
        <w:tc>
          <w:tcPr>
            <w:tcW w:w="9638" w:type="dxa"/>
            <w:tcBorders>
              <w:top w:val="single" w:sz="4" w:space="0" w:color="C4BDA8"/>
              <w:left w:val="single" w:sz="24" w:space="0" w:color="1A2B47"/>
              <w:bottom w:val="single" w:sz="4" w:space="0" w:color="C4BDA8"/>
              <w:right w:val="single" w:sz="4" w:space="0" w:color="C4BDA8"/>
            </w:tcBorders>
            <w:shd w:val="clear" w:color="auto" w:fill="E8E6DC"/>
            <w:tcMar>
              <w:top w:w="200" w:type="dxa"/>
              <w:left w:w="280" w:type="dxa"/>
              <w:bottom w:w="200" w:type="dxa"/>
              <w:right w:w="280" w:type="dxa"/>
            </w:tcMar>
          </w:tcPr>
          <w:p w14:paraId="568ECF28" w14:textId="77777777" w:rsidR="00F2723F" w:rsidRDefault="00000000">
            <w:pPr>
              <w:spacing w:after="120"/>
            </w:pPr>
            <w:r>
              <w:rPr>
                <w:rFonts w:ascii="Cambria" w:eastAsia="Cambria" w:hAnsi="Cambria" w:cs="Cambria"/>
                <w:b/>
                <w:bCs/>
                <w:color w:val="1A2B47"/>
                <w:sz w:val="20"/>
                <w:szCs w:val="20"/>
              </w:rPr>
              <w:t>MÅLTALL FØRSTE ÅR</w:t>
            </w:r>
          </w:p>
          <w:p w14:paraId="3FAE1F27" w14:textId="77777777" w:rsidR="00F2723F" w:rsidRDefault="00000000">
            <w:pPr>
              <w:spacing w:after="80"/>
              <w:ind w:left="200" w:hanging="200"/>
            </w:pPr>
            <w:proofErr w:type="gramStart"/>
            <w:r>
              <w:rPr>
                <w:b/>
                <w:bCs/>
                <w:color w:val="7B2D2F"/>
              </w:rPr>
              <w:t xml:space="preserve">▸  </w:t>
            </w:r>
            <w:r>
              <w:rPr>
                <w:sz w:val="21"/>
                <w:szCs w:val="21"/>
              </w:rPr>
              <w:t>Minimum</w:t>
            </w:r>
            <w:proofErr w:type="gramEnd"/>
            <w:r>
              <w:rPr>
                <w:sz w:val="21"/>
                <w:szCs w:val="21"/>
              </w:rPr>
              <w:t xml:space="preserve"> 4 kurs gjennomført totalt — HLR + AED prioritert</w:t>
            </w:r>
          </w:p>
          <w:p w14:paraId="15EDEB0B" w14:textId="77777777" w:rsidR="00F2723F" w:rsidRDefault="00000000">
            <w:pPr>
              <w:spacing w:after="80"/>
              <w:ind w:left="200" w:hanging="200"/>
            </w:pPr>
            <w:proofErr w:type="gramStart"/>
            <w:r>
              <w:rPr>
                <w:b/>
                <w:bCs/>
                <w:color w:val="7B2D2F"/>
              </w:rPr>
              <w:t xml:space="preserve">▸  </w:t>
            </w:r>
            <w:r>
              <w:rPr>
                <w:sz w:val="21"/>
                <w:szCs w:val="21"/>
              </w:rPr>
              <w:t>Finansieringsmodell</w:t>
            </w:r>
            <w:proofErr w:type="gramEnd"/>
            <w:r>
              <w:rPr>
                <w:sz w:val="21"/>
                <w:szCs w:val="21"/>
              </w:rPr>
              <w:t xml:space="preserve"> på plass — minimum én tilskuddssøknad sendt, og minst én inntektsgenererende aktivitet gjennomført</w:t>
            </w:r>
          </w:p>
          <w:p w14:paraId="635ED099" w14:textId="77777777" w:rsidR="00F2723F" w:rsidRDefault="00000000">
            <w:pPr>
              <w:spacing w:after="80"/>
              <w:ind w:left="200" w:hanging="200"/>
            </w:pPr>
            <w:proofErr w:type="gramStart"/>
            <w:r>
              <w:rPr>
                <w:b/>
                <w:bCs/>
                <w:color w:val="7B2D2F"/>
              </w:rPr>
              <w:t xml:space="preserve">▸  </w:t>
            </w:r>
            <w:r>
              <w:rPr>
                <w:sz w:val="21"/>
                <w:szCs w:val="21"/>
              </w:rPr>
              <w:t>Minimum</w:t>
            </w:r>
            <w:proofErr w:type="gramEnd"/>
            <w:r>
              <w:rPr>
                <w:sz w:val="21"/>
                <w:szCs w:val="21"/>
              </w:rPr>
              <w:t xml:space="preserve"> 2 lokale instruktører rekruttert via T7-kompetansekartet (i tillegg til den ene som allerede er i prosjektgruppen)</w:t>
            </w:r>
          </w:p>
          <w:p w14:paraId="477561FC" w14:textId="77777777" w:rsidR="00F2723F" w:rsidRDefault="00000000">
            <w:pPr>
              <w:spacing w:after="80"/>
              <w:ind w:left="200" w:hanging="200"/>
            </w:pPr>
            <w:proofErr w:type="gramStart"/>
            <w:r>
              <w:rPr>
                <w:b/>
                <w:bCs/>
                <w:color w:val="7B2D2F"/>
              </w:rPr>
              <w:t xml:space="preserve">▸  </w:t>
            </w:r>
            <w:r>
              <w:rPr>
                <w:sz w:val="21"/>
                <w:szCs w:val="21"/>
              </w:rPr>
              <w:t>Samarbeidsavtale</w:t>
            </w:r>
            <w:proofErr w:type="gramEnd"/>
            <w:r>
              <w:rPr>
                <w:sz w:val="21"/>
                <w:szCs w:val="21"/>
              </w:rPr>
              <w:t xml:space="preserve"> med Røde Kors og/eller Norsk Folkehjelp om sertifisering</w:t>
            </w:r>
          </w:p>
          <w:p w14:paraId="7D3CE9AB" w14:textId="77777777" w:rsidR="00F2723F" w:rsidRDefault="00000000">
            <w:pPr>
              <w:spacing w:after="80"/>
              <w:ind w:left="200" w:hanging="200"/>
            </w:pPr>
            <w:proofErr w:type="gramStart"/>
            <w:r>
              <w:rPr>
                <w:b/>
                <w:bCs/>
                <w:color w:val="7B2D2F"/>
              </w:rPr>
              <w:t xml:space="preserve">▸  </w:t>
            </w:r>
            <w:r>
              <w:rPr>
                <w:sz w:val="21"/>
                <w:szCs w:val="21"/>
              </w:rPr>
              <w:t>Oppfriskningsrutine</w:t>
            </w:r>
            <w:proofErr w:type="gramEnd"/>
            <w:r>
              <w:rPr>
                <w:sz w:val="21"/>
                <w:szCs w:val="21"/>
              </w:rPr>
              <w:t xml:space="preserve"> etablert (hvert 2. år)</w:t>
            </w:r>
          </w:p>
          <w:p w14:paraId="24DD3F42" w14:textId="77777777" w:rsidR="00F2723F" w:rsidRDefault="00000000">
            <w:pPr>
              <w:spacing w:before="160"/>
            </w:pPr>
            <w:proofErr w:type="gramStart"/>
            <w:r>
              <w:rPr>
                <w:rFonts w:ascii="Cambria" w:eastAsia="Cambria" w:hAnsi="Cambria" w:cs="Cambria"/>
                <w:b/>
                <w:bCs/>
                <w:color w:val="7B2D2F"/>
                <w:sz w:val="21"/>
                <w:szCs w:val="21"/>
              </w:rPr>
              <w:t xml:space="preserve">Suksesskriterium:  </w:t>
            </w:r>
            <w:r>
              <w:rPr>
                <w:i/>
                <w:iCs/>
                <w:sz w:val="21"/>
                <w:szCs w:val="21"/>
              </w:rPr>
              <w:t>Minst</w:t>
            </w:r>
            <w:proofErr w:type="gramEnd"/>
            <w:r>
              <w:rPr>
                <w:i/>
                <w:iCs/>
                <w:sz w:val="21"/>
                <w:szCs w:val="21"/>
              </w:rPr>
              <w:t xml:space="preserve"> 60 personer i bydelen kurset i HLR + AED gjennom året, og minst 20 % rekrutteres videre til beredskapsgruppe (T6) eller kompetansekart (T7).</w:t>
            </w:r>
          </w:p>
        </w:tc>
      </w:tr>
    </w:tbl>
    <w:p w14:paraId="176980A4" w14:textId="77777777" w:rsidR="00F2723F" w:rsidRDefault="00000000">
      <w:pPr>
        <w:pStyle w:val="Overskrift1"/>
        <w:keepNext/>
        <w:keepLines/>
        <w:pageBreakBefore/>
        <w:spacing w:before="0" w:after="80"/>
      </w:pPr>
      <w:bookmarkStart w:id="53" w:name="_Toc230851280"/>
      <w:r>
        <w:rPr>
          <w:sz w:val="48"/>
          <w:szCs w:val="48"/>
        </w:rPr>
        <w:lastRenderedPageBreak/>
        <w:t>T6</w:t>
      </w:r>
      <w:bookmarkEnd w:id="53"/>
    </w:p>
    <w:p w14:paraId="4578E194" w14:textId="77777777" w:rsidR="00F2723F" w:rsidRDefault="00000000">
      <w:pPr>
        <w:keepNext/>
        <w:keepLines/>
        <w:spacing w:after="280"/>
      </w:pPr>
      <w:proofErr w:type="spellStart"/>
      <w:r>
        <w:rPr>
          <w:rFonts w:ascii="Cambria" w:eastAsia="Cambria" w:hAnsi="Cambria" w:cs="Cambria"/>
          <w:b/>
          <w:bCs/>
          <w:color w:val="1A2B47"/>
          <w:sz w:val="32"/>
          <w:szCs w:val="32"/>
        </w:rPr>
        <w:t>Beredskapsvenner</w:t>
      </w:r>
      <w:proofErr w:type="spellEnd"/>
      <w:r>
        <w:rPr>
          <w:rFonts w:ascii="Cambria" w:eastAsia="Cambria" w:hAnsi="Cambria" w:cs="Cambria"/>
          <w:b/>
          <w:bCs/>
          <w:color w:val="1A2B47"/>
          <w:sz w:val="32"/>
          <w:szCs w:val="32"/>
        </w:rPr>
        <w:t xml:space="preserve"> og nabolagsberedskap</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19"/>
        <w:gridCol w:w="4819"/>
      </w:tblGrid>
      <w:tr w:rsidR="00F2723F" w14:paraId="574709D8" w14:textId="77777777">
        <w:tblPrEx>
          <w:tblCellMar>
            <w:top w:w="0" w:type="dxa"/>
            <w:bottom w:w="0" w:type="dxa"/>
          </w:tblCellMar>
        </w:tblPrEx>
        <w:trPr>
          <w:cantSplit/>
        </w:trPr>
        <w:tc>
          <w:tcPr>
            <w:tcW w:w="4819" w:type="dxa"/>
            <w:tcBorders>
              <w:top w:val="none" w:sz="0" w:space="0" w:color="FFFFFF"/>
              <w:left w:val="none" w:sz="0" w:space="0" w:color="FFFFFF"/>
              <w:bottom w:val="none" w:sz="0" w:space="0" w:color="FFFFFF"/>
              <w:right w:val="single" w:sz="4" w:space="0" w:color="C4BDA8"/>
            </w:tcBorders>
            <w:tcMar>
              <w:top w:w="100" w:type="dxa"/>
              <w:left w:w="0" w:type="dxa"/>
              <w:bottom w:w="100" w:type="dxa"/>
              <w:right w:w="200" w:type="dxa"/>
            </w:tcMar>
          </w:tcPr>
          <w:p w14:paraId="4972C7FA" w14:textId="77777777" w:rsidR="00F2723F" w:rsidRDefault="00000000">
            <w:pPr>
              <w:spacing w:after="60"/>
            </w:pPr>
            <w:r>
              <w:rPr>
                <w:rFonts w:ascii="Cambria" w:eastAsia="Cambria" w:hAnsi="Cambria" w:cs="Cambria"/>
                <w:b/>
                <w:bCs/>
                <w:color w:val="6B7280"/>
                <w:sz w:val="18"/>
                <w:szCs w:val="18"/>
              </w:rPr>
              <w:t>VIKTIGHET</w:t>
            </w:r>
          </w:p>
          <w:p w14:paraId="536E9A29" w14:textId="77777777" w:rsidR="00F2723F" w:rsidRDefault="00000000">
            <w:r>
              <w:rPr>
                <w:color w:val="1A2B47"/>
                <w:sz w:val="28"/>
                <w:szCs w:val="28"/>
              </w:rPr>
              <w:t>●●●●</w:t>
            </w:r>
            <w:proofErr w:type="gramStart"/>
            <w:r>
              <w:rPr>
                <w:color w:val="1A2B47"/>
                <w:sz w:val="28"/>
                <w:szCs w:val="28"/>
              </w:rPr>
              <w:t xml:space="preserve">○  </w:t>
            </w:r>
            <w:r>
              <w:rPr>
                <w:rFonts w:ascii="Cambria" w:eastAsia="Cambria" w:hAnsi="Cambria" w:cs="Cambria"/>
                <w:b/>
                <w:bCs/>
                <w:color w:val="1A2B47"/>
                <w:sz w:val="24"/>
                <w:szCs w:val="24"/>
              </w:rPr>
              <w:t>4</w:t>
            </w:r>
            <w:proofErr w:type="gramEnd"/>
            <w:r>
              <w:rPr>
                <w:rFonts w:ascii="Cambria" w:eastAsia="Cambria" w:hAnsi="Cambria" w:cs="Cambria"/>
                <w:b/>
                <w:bCs/>
                <w:color w:val="1A2B47"/>
                <w:sz w:val="24"/>
                <w:szCs w:val="24"/>
              </w:rPr>
              <w:t xml:space="preserve"> / 5</w:t>
            </w:r>
          </w:p>
        </w:tc>
        <w:tc>
          <w:tcPr>
            <w:tcW w:w="4819" w:type="dxa"/>
            <w:tcBorders>
              <w:top w:val="none" w:sz="0" w:space="0" w:color="FFFFFF"/>
              <w:left w:val="none" w:sz="0" w:space="0" w:color="FFFFFF"/>
              <w:bottom w:val="none" w:sz="0" w:space="0" w:color="FFFFFF"/>
              <w:right w:val="none" w:sz="0" w:space="0" w:color="FFFFFF"/>
            </w:tcBorders>
            <w:tcMar>
              <w:top w:w="100" w:type="dxa"/>
              <w:left w:w="200" w:type="dxa"/>
              <w:bottom w:w="100" w:type="dxa"/>
              <w:right w:w="0" w:type="dxa"/>
            </w:tcMar>
          </w:tcPr>
          <w:p w14:paraId="551CF6A7" w14:textId="77777777" w:rsidR="00F2723F" w:rsidRDefault="00000000">
            <w:pPr>
              <w:spacing w:after="60"/>
            </w:pPr>
            <w:r>
              <w:rPr>
                <w:rFonts w:ascii="Cambria" w:eastAsia="Cambria" w:hAnsi="Cambria" w:cs="Cambria"/>
                <w:b/>
                <w:bCs/>
                <w:color w:val="6B7280"/>
                <w:sz w:val="18"/>
                <w:szCs w:val="18"/>
              </w:rPr>
              <w:t>KOMPLEKSITET</w:t>
            </w:r>
          </w:p>
          <w:p w14:paraId="532F43C0" w14:textId="77777777" w:rsidR="00F2723F" w:rsidRDefault="00000000">
            <w:r>
              <w:rPr>
                <w:color w:val="1A2B47"/>
                <w:sz w:val="28"/>
                <w:szCs w:val="28"/>
              </w:rPr>
              <w:t>●●○○</w:t>
            </w:r>
            <w:proofErr w:type="gramStart"/>
            <w:r>
              <w:rPr>
                <w:color w:val="1A2B47"/>
                <w:sz w:val="28"/>
                <w:szCs w:val="28"/>
              </w:rPr>
              <w:t xml:space="preserve">○  </w:t>
            </w:r>
            <w:r>
              <w:rPr>
                <w:rFonts w:ascii="Cambria" w:eastAsia="Cambria" w:hAnsi="Cambria" w:cs="Cambria"/>
                <w:b/>
                <w:bCs/>
                <w:color w:val="1A2B47"/>
                <w:sz w:val="24"/>
                <w:szCs w:val="24"/>
              </w:rPr>
              <w:t>2</w:t>
            </w:r>
            <w:proofErr w:type="gramEnd"/>
            <w:r>
              <w:rPr>
                <w:rFonts w:ascii="Cambria" w:eastAsia="Cambria" w:hAnsi="Cambria" w:cs="Cambria"/>
                <w:b/>
                <w:bCs/>
                <w:color w:val="1A2B47"/>
                <w:sz w:val="24"/>
                <w:szCs w:val="24"/>
              </w:rPr>
              <w:t xml:space="preserve"> / 5</w:t>
            </w:r>
          </w:p>
        </w:tc>
      </w:tr>
    </w:tbl>
    <w:p w14:paraId="5B518F4A" w14:textId="77777777" w:rsidR="00F2723F" w:rsidRDefault="00F2723F">
      <w:pPr>
        <w:spacing w:after="240"/>
      </w:pPr>
    </w:p>
    <w:p w14:paraId="62F2F255" w14:textId="77777777" w:rsidR="00F2723F" w:rsidRDefault="00000000">
      <w:pPr>
        <w:pStyle w:val="Overskrift2"/>
        <w:keepNext/>
        <w:keepLines/>
      </w:pPr>
      <w:bookmarkStart w:id="54" w:name="_Toc230851281"/>
      <w:r>
        <w:t>Formål</w:t>
      </w:r>
      <w:bookmarkEnd w:id="54"/>
    </w:p>
    <w:p w14:paraId="1D4788AA" w14:textId="77777777" w:rsidR="00F2723F" w:rsidRDefault="00000000">
      <w:pPr>
        <w:spacing w:after="120" w:line="300" w:lineRule="auto"/>
        <w:jc w:val="both"/>
      </w:pPr>
      <w:r>
        <w:t>Bygge nabolagsbasert beredskap der innbyggere tar ansvar for seg selv og sine nærmeste først — slik at presset på møteplassen (T1), beredskapsfrivillige (T2) og nødetatene reduseres mest mulig i tidlige timer av en krise. Tiltaket har to nivåer som bygger på hverandre.</w:t>
      </w:r>
    </w:p>
    <w:p w14:paraId="5C5296CE" w14:textId="77777777" w:rsidR="00F2723F" w:rsidRDefault="00000000">
      <w:pPr>
        <w:pStyle w:val="Overskrift2"/>
        <w:keepNext/>
        <w:keepLines/>
      </w:pPr>
      <w:bookmarkStart w:id="55" w:name="_Toc230851282"/>
      <w:r>
        <w:t>Hvorfor to nivåer</w:t>
      </w:r>
      <w:bookmarkEnd w:id="55"/>
    </w:p>
    <w:p w14:paraId="67704DC0" w14:textId="77777777" w:rsidR="00F2723F" w:rsidRDefault="00000000">
      <w:pPr>
        <w:spacing w:after="120" w:line="300" w:lineRule="auto"/>
        <w:jc w:val="both"/>
      </w:pPr>
      <w:r>
        <w:t>Beredskapsvenn-konseptet — én-til-én-avtaler mellom naboer — er allerede offisiell nasjonal politikk fra DSB og Oslo kommune. Det er et lett første skritt og en åpningsdør inn i borettslagene. Beredskapsgrupper i borettslag er et mer organisert nivå — og det er der den reelle beredskapsmessige effekten er størst.</w:t>
      </w:r>
    </w:p>
    <w:p w14:paraId="5A63B4B0" w14:textId="77777777" w:rsidR="00F2723F" w:rsidRDefault="00000000">
      <w:pPr>
        <w:spacing w:after="120" w:line="300" w:lineRule="auto"/>
        <w:jc w:val="both"/>
      </w:pPr>
      <w:r>
        <w:t>Nivå 1 alene er ikke nok ved en større krise. Nivå 2 alene har for høy etableringsterskel for de fleste borettslag uten oppvarming. Sekvensen Nivå 1 → Nivå 2 fungerer.</w:t>
      </w:r>
    </w:p>
    <w:p w14:paraId="3E179A08" w14:textId="77777777" w:rsidR="00F2723F" w:rsidRDefault="00000000">
      <w:pPr>
        <w:pStyle w:val="Overskrift3"/>
        <w:keepNext/>
        <w:keepLines/>
      </w:pPr>
      <w:bookmarkStart w:id="56" w:name="_Toc230851283"/>
      <w:r>
        <w:t>Nivå 1 — Beredskapsvenn (parvis nabolagsavtale)</w:t>
      </w:r>
      <w:bookmarkEnd w:id="56"/>
    </w:p>
    <w:p w14:paraId="2A7CF36F" w14:textId="77777777" w:rsidR="00F2723F" w:rsidRDefault="00000000">
      <w:pPr>
        <w:spacing w:after="120" w:line="300" w:lineRule="auto"/>
        <w:jc w:val="both"/>
      </w:pPr>
      <w:r>
        <w:t>To naboer (eller en liten gruppe) avtaler å ta vare på hverandre ved en krise. De vet hvor hverandre bor, har nøkkelinformasjon, og sjekker inn først ved strømbortfall, stormvarsel eller annen hendelse.</w:t>
      </w:r>
    </w:p>
    <w:p w14:paraId="1693AA97" w14:textId="77777777" w:rsidR="00F2723F" w:rsidRDefault="00000000">
      <w:pPr>
        <w:spacing w:after="120" w:line="300" w:lineRule="auto"/>
        <w:jc w:val="both"/>
      </w:pPr>
      <w:r>
        <w:t>Frivilligsentralens rolle er å åpne døren inn til borettslagene via kveldsarrangementer. Selve avtalen inngås mellom naboene — frivilligsentralen formidler konseptet og letter prosessen. DSBs eksisterende beredskapsvenn-materiale brukes som det er. Ingen utvikling fra bunnen.</w:t>
      </w:r>
    </w:p>
    <w:p w14:paraId="3A041E59" w14:textId="77777777" w:rsidR="00F2723F" w:rsidRDefault="00000000">
      <w:pPr>
        <w:spacing w:after="120" w:line="300" w:lineRule="auto"/>
        <w:jc w:val="both"/>
      </w:pPr>
      <w:r>
        <w:t>Format er et kveldsarrangement på 1,5–2 timer: velkomst og lokal kontekst (15 min), beredskapsvenn-konseptet i praksis (30 min), praktisk øvelse hvor deltakere snakker med sidemann om hvem deres beredskapsvenn kan være (30 min), spørsmål og åpning mot Nivå 2 (15 min), sosial avslutning med kaffe (15 min). Arenaer er borettslag og sameier (primær), frivilligsentralenes lokaler, menigheter, eldreråd og pensjonistforeninger.</w:t>
      </w:r>
    </w:p>
    <w:p w14:paraId="4B0D1EB6" w14:textId="77777777" w:rsidR="00F2723F" w:rsidRDefault="00000000">
      <w:pPr>
        <w:pStyle w:val="Overskrift3"/>
        <w:keepNext/>
        <w:keepLines/>
      </w:pPr>
      <w:bookmarkStart w:id="57" w:name="_Toc230851284"/>
      <w:r>
        <w:t>Nivå 2 — Beredskapsgrupper i borettslag (organisert nabolagsberedskap)</w:t>
      </w:r>
      <w:bookmarkEnd w:id="57"/>
    </w:p>
    <w:p w14:paraId="516018EA" w14:textId="77777777" w:rsidR="00F2723F" w:rsidRDefault="00000000">
      <w:pPr>
        <w:spacing w:after="120" w:line="300" w:lineRule="auto"/>
        <w:jc w:val="both"/>
      </w:pPr>
      <w:r>
        <w:t xml:space="preserve">For borettslag og sameier som vil gå lengre enn parvise avtaler. Minstekrav er én </w:t>
      </w:r>
      <w:proofErr w:type="spellStart"/>
      <w:r>
        <w:t>beredskapskontakt</w:t>
      </w:r>
      <w:proofErr w:type="spellEnd"/>
      <w:r>
        <w:t xml:space="preserve"> per borettslag/sameie (frivillig rolle, ikke styreleder per automatikk), enkel kartlegging av nabolaget (</w:t>
      </w:r>
      <w:proofErr w:type="spellStart"/>
      <w:r>
        <w:t>hvem</w:t>
      </w:r>
      <w:proofErr w:type="spellEnd"/>
      <w:r>
        <w:t xml:space="preserve"> bor her, hvem trenger hjelp, hvem kan hjelpe), én årlig aktivitet (drill, informasjonskveld eller gjennomgang av egenberedskap), og tilknytning til møteplass (T1) og register (T3).</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F2723F" w14:paraId="703956D0" w14:textId="77777777">
        <w:tblPrEx>
          <w:tblCellMar>
            <w:top w:w="0" w:type="dxa"/>
            <w:bottom w:w="0" w:type="dxa"/>
          </w:tblCellMar>
        </w:tblPrEx>
        <w:trPr>
          <w:cantSplit/>
        </w:trPr>
        <w:tc>
          <w:tcPr>
            <w:tcW w:w="9638" w:type="dxa"/>
            <w:tcBorders>
              <w:top w:val="single" w:sz="4" w:space="0" w:color="C4BDA8"/>
              <w:left w:val="single" w:sz="24" w:space="0" w:color="2D4F3D"/>
              <w:bottom w:val="single" w:sz="4" w:space="0" w:color="C4BDA8"/>
              <w:right w:val="single" w:sz="4" w:space="0" w:color="C4BDA8"/>
            </w:tcBorders>
            <w:shd w:val="clear" w:color="auto" w:fill="F0EEE6"/>
            <w:tcMar>
              <w:top w:w="200" w:type="dxa"/>
              <w:left w:w="280" w:type="dxa"/>
              <w:bottom w:w="200" w:type="dxa"/>
              <w:right w:w="280" w:type="dxa"/>
            </w:tcMar>
          </w:tcPr>
          <w:p w14:paraId="6EA898F4" w14:textId="77777777" w:rsidR="00F2723F" w:rsidRDefault="00000000">
            <w:pPr>
              <w:spacing w:after="100"/>
            </w:pPr>
            <w:proofErr w:type="gramStart"/>
            <w:r>
              <w:rPr>
                <w:rFonts w:ascii="Cambria" w:eastAsia="Cambria" w:hAnsi="Cambria" w:cs="Cambria"/>
                <w:b/>
                <w:bCs/>
                <w:color w:val="2D4F3D"/>
                <w:sz w:val="18"/>
                <w:szCs w:val="18"/>
              </w:rPr>
              <w:lastRenderedPageBreak/>
              <w:t>FAKTA  /</w:t>
            </w:r>
            <w:proofErr w:type="gramEnd"/>
            <w:r>
              <w:rPr>
                <w:rFonts w:ascii="Cambria" w:eastAsia="Cambria" w:hAnsi="Cambria" w:cs="Cambria"/>
                <w:b/>
                <w:bCs/>
                <w:color w:val="2D4F3D"/>
                <w:sz w:val="18"/>
                <w:szCs w:val="18"/>
              </w:rPr>
              <w:t xml:space="preserve">  JISHU-BOSAI-SOSHIKI — JAPANSK MODELL</w:t>
            </w:r>
          </w:p>
          <w:p w14:paraId="5500C193" w14:textId="77777777" w:rsidR="00F2723F" w:rsidRDefault="00000000">
            <w:pPr>
              <w:spacing w:after="120"/>
              <w:jc w:val="both"/>
            </w:pPr>
            <w:r>
              <w:rPr>
                <w:sz w:val="21"/>
                <w:szCs w:val="21"/>
              </w:rPr>
              <w:t xml:space="preserve">Beredskapsgrupper i borettslag er inspirert av japansk </w:t>
            </w:r>
            <w:proofErr w:type="spellStart"/>
            <w:r>
              <w:rPr>
                <w:sz w:val="21"/>
                <w:szCs w:val="21"/>
              </w:rPr>
              <w:t>jishu-bosai-soshiki</w:t>
            </w:r>
            <w:proofErr w:type="spellEnd"/>
            <w:r>
              <w:rPr>
                <w:sz w:val="21"/>
                <w:szCs w:val="21"/>
              </w:rPr>
              <w:t xml:space="preserve"> — frivillige nabolagsberedskapsgrupper som finnes i 84 % av japanske nabolag. Etter jordskjelvet på </w:t>
            </w:r>
            <w:proofErr w:type="spellStart"/>
            <w:r>
              <w:rPr>
                <w:sz w:val="21"/>
                <w:szCs w:val="21"/>
              </w:rPr>
              <w:t>Noto</w:t>
            </w:r>
            <w:proofErr w:type="spellEnd"/>
            <w:r>
              <w:rPr>
                <w:sz w:val="21"/>
                <w:szCs w:val="21"/>
              </w:rPr>
              <w:t>-halvøya i januar 2024 fikk husstander tilknyttet en nabolagsforening hjelp vesentlig raskere enn isolerte husstander. Modellen er dokumentert effektiv på akkurat det den skal: de første timene før hjelp utenfra kommer.</w:t>
            </w:r>
          </w:p>
          <w:p w14:paraId="190F04D6" w14:textId="77777777" w:rsidR="00F2723F" w:rsidRDefault="00000000">
            <w:pPr>
              <w:jc w:val="right"/>
            </w:pPr>
            <w:hyperlink r:id="rId14" w:history="1">
              <w:r>
                <w:rPr>
                  <w:i/>
                  <w:iCs/>
                  <w:color w:val="1A2B47"/>
                  <w:sz w:val="18"/>
                  <w:szCs w:val="18"/>
                  <w:u w:val="single" w:color="1A2B47"/>
                </w:rPr>
                <w:t xml:space="preserve">Kilde: </w:t>
              </w:r>
              <w:proofErr w:type="spellStart"/>
              <w:r>
                <w:rPr>
                  <w:i/>
                  <w:iCs/>
                  <w:color w:val="1A2B47"/>
                  <w:sz w:val="18"/>
                  <w:szCs w:val="18"/>
                  <w:u w:val="single" w:color="1A2B47"/>
                </w:rPr>
                <w:t>Bajek</w:t>
              </w:r>
              <w:proofErr w:type="spellEnd"/>
              <w:r>
                <w:rPr>
                  <w:i/>
                  <w:iCs/>
                  <w:color w:val="1A2B47"/>
                  <w:sz w:val="18"/>
                  <w:szCs w:val="18"/>
                  <w:u w:val="single" w:color="1A2B47"/>
                </w:rPr>
                <w:t xml:space="preserve"> m.fl. — Natural </w:t>
              </w:r>
              <w:proofErr w:type="spellStart"/>
              <w:r>
                <w:rPr>
                  <w:i/>
                  <w:iCs/>
                  <w:color w:val="1A2B47"/>
                  <w:sz w:val="18"/>
                  <w:szCs w:val="18"/>
                  <w:u w:val="single" w:color="1A2B47"/>
                </w:rPr>
                <w:t>Hazards</w:t>
              </w:r>
              <w:proofErr w:type="spellEnd"/>
              <w:r>
                <w:rPr>
                  <w:i/>
                  <w:iCs/>
                  <w:color w:val="1A2B47"/>
                  <w:sz w:val="18"/>
                  <w:szCs w:val="18"/>
                  <w:u w:val="single" w:color="1A2B47"/>
                </w:rPr>
                <w:t xml:space="preserve"> (Springer)</w:t>
              </w:r>
            </w:hyperlink>
          </w:p>
        </w:tc>
      </w:tr>
    </w:tbl>
    <w:p w14:paraId="62C457EE" w14:textId="77777777" w:rsidR="00F2723F" w:rsidRDefault="00000000">
      <w:pPr>
        <w:pStyle w:val="Overskrift2"/>
        <w:keepNext/>
        <w:keepLines/>
      </w:pPr>
      <w:bookmarkStart w:id="58" w:name="_Toc230851285"/>
      <w:r>
        <w:t xml:space="preserve">Frivilligsentralens rolle på Nivå 2 — logistisk </w:t>
      </w:r>
      <w:proofErr w:type="spellStart"/>
      <w:r>
        <w:t>hub</w:t>
      </w:r>
      <w:bookmarkEnd w:id="58"/>
      <w:proofErr w:type="spellEnd"/>
    </w:p>
    <w:p w14:paraId="216E34BB" w14:textId="77777777" w:rsidR="00F2723F" w:rsidRDefault="00000000">
      <w:pPr>
        <w:spacing w:after="120" w:line="300" w:lineRule="auto"/>
        <w:jc w:val="both"/>
      </w:pPr>
      <w:r>
        <w:t>Nabolagene driver sine egne beredskapsgrupper, men trenger jevnlig logistisk støtte. Frivilligsentralen leverer denne støtten:</w:t>
      </w:r>
    </w:p>
    <w:p w14:paraId="1BE9B9A9" w14:textId="77777777" w:rsidR="00F2723F" w:rsidRDefault="00000000">
      <w:pPr>
        <w:pStyle w:val="Listeavsnitt"/>
        <w:numPr>
          <w:ilvl w:val="0"/>
          <w:numId w:val="2"/>
        </w:numPr>
        <w:spacing w:after="80"/>
      </w:pPr>
      <w:r>
        <w:rPr>
          <w:b/>
          <w:bCs/>
          <w:color w:val="1A2B47"/>
        </w:rPr>
        <w:t xml:space="preserve">Kursmateriell — </w:t>
      </w:r>
      <w:r>
        <w:t>maler for kartlegging, sjekklister, presentasjonsmateriale til årlige aktiviteter. Borettslagene skal ikke utvikle fra bunnen.</w:t>
      </w:r>
    </w:p>
    <w:p w14:paraId="7084460F" w14:textId="77777777" w:rsidR="00F2723F" w:rsidRDefault="00000000">
      <w:pPr>
        <w:pStyle w:val="Listeavsnitt"/>
        <w:numPr>
          <w:ilvl w:val="0"/>
          <w:numId w:val="2"/>
        </w:numPr>
        <w:spacing w:after="80"/>
      </w:pPr>
      <w:r>
        <w:rPr>
          <w:b/>
          <w:bCs/>
          <w:color w:val="1A2B47"/>
        </w:rPr>
        <w:t xml:space="preserve">Kursing av </w:t>
      </w:r>
      <w:proofErr w:type="spellStart"/>
      <w:r>
        <w:rPr>
          <w:b/>
          <w:bCs/>
          <w:color w:val="1A2B47"/>
        </w:rPr>
        <w:t>beredskapskontakter</w:t>
      </w:r>
      <w:proofErr w:type="spellEnd"/>
      <w:r>
        <w:rPr>
          <w:b/>
          <w:bCs/>
          <w:color w:val="1A2B47"/>
        </w:rPr>
        <w:t xml:space="preserve"> — </w:t>
      </w:r>
      <w:r>
        <w:t>strukturert grunnopplæring for nye kontakter (rolle, prosedyrer, kobling til T1/T3, hva som forventes ved aktivering). Oppfriskningskurs ved behov.</w:t>
      </w:r>
    </w:p>
    <w:p w14:paraId="1D809A19" w14:textId="77777777" w:rsidR="00F2723F" w:rsidRDefault="00000000">
      <w:pPr>
        <w:pStyle w:val="Listeavsnitt"/>
        <w:numPr>
          <w:ilvl w:val="0"/>
          <w:numId w:val="2"/>
        </w:numPr>
        <w:spacing w:after="80"/>
      </w:pPr>
      <w:r>
        <w:rPr>
          <w:b/>
          <w:bCs/>
          <w:color w:val="1A2B47"/>
        </w:rPr>
        <w:t xml:space="preserve">Nettverksgruppe for </w:t>
      </w:r>
      <w:proofErr w:type="spellStart"/>
      <w:r>
        <w:rPr>
          <w:b/>
          <w:bCs/>
          <w:color w:val="1A2B47"/>
        </w:rPr>
        <w:t>beredskapskontakter</w:t>
      </w:r>
      <w:proofErr w:type="spellEnd"/>
      <w:r>
        <w:rPr>
          <w:b/>
          <w:bCs/>
          <w:color w:val="1A2B47"/>
        </w:rPr>
        <w:t xml:space="preserve"> — </w:t>
      </w:r>
      <w:r>
        <w:t>fast møteplass på tvers av borettslag for erfaringsutveksling, problemløsning og oppdateringer. Minimum 2 samlinger per år.</w:t>
      </w:r>
    </w:p>
    <w:p w14:paraId="69A4733E" w14:textId="77777777" w:rsidR="00F2723F" w:rsidRDefault="00000000">
      <w:pPr>
        <w:pStyle w:val="Listeavsnitt"/>
        <w:numPr>
          <w:ilvl w:val="0"/>
          <w:numId w:val="2"/>
        </w:numPr>
        <w:spacing w:after="80"/>
      </w:pPr>
      <w:r>
        <w:rPr>
          <w:b/>
          <w:bCs/>
          <w:color w:val="1A2B47"/>
        </w:rPr>
        <w:t xml:space="preserve">Nøkkelpersoner med kompetanse — </w:t>
      </w:r>
      <w:proofErr w:type="spellStart"/>
      <w:r>
        <w:t>beredskapskontaktene</w:t>
      </w:r>
      <w:proofErr w:type="spellEnd"/>
      <w:r>
        <w:t xml:space="preserve"> har en konkret kontaktliste hos frivilligsentralen: hvem ringer jeg for spørsmål om førstehjelp, hvem ringer jeg om GDPR, hvem ringer jeg om praktiske beredskapsspørsmål? Kompetansekartet (T7) er grunnlaget.</w:t>
      </w:r>
    </w:p>
    <w:p w14:paraId="64E5FA45" w14:textId="77777777" w:rsidR="00F2723F" w:rsidRDefault="00000000">
      <w:pPr>
        <w:pStyle w:val="Listeavsnitt"/>
        <w:numPr>
          <w:ilvl w:val="0"/>
          <w:numId w:val="2"/>
        </w:numPr>
        <w:spacing w:after="80"/>
      </w:pPr>
      <w:r>
        <w:rPr>
          <w:b/>
          <w:bCs/>
          <w:color w:val="1A2B47"/>
        </w:rPr>
        <w:t xml:space="preserve">Møtelokaler — </w:t>
      </w:r>
      <w:r>
        <w:t>frivilligsentralens lokaler er tilgjengelige for beredskapsgruppenes egne aktiviteter når egne fellesarealer ikke fungerer.</w:t>
      </w:r>
    </w:p>
    <w:p w14:paraId="65BF26B8" w14:textId="77777777" w:rsidR="00F2723F" w:rsidRDefault="00000000">
      <w:pPr>
        <w:spacing w:after="120" w:line="300" w:lineRule="auto"/>
        <w:jc w:val="both"/>
      </w:pPr>
      <w:r>
        <w:t>Prinsippet er at borettslagene driver lokalt, men aldri står alene. Den jevnlige støtten er det som skiller en levende beredskapsgruppe fra en sovende.</w:t>
      </w:r>
    </w:p>
    <w:p w14:paraId="713D5222" w14:textId="77777777" w:rsidR="00F2723F" w:rsidRDefault="00000000">
      <w:pPr>
        <w:pStyle w:val="Overskrift2"/>
        <w:keepNext/>
        <w:keepLines/>
      </w:pPr>
      <w:bookmarkStart w:id="59" w:name="_Toc230851286"/>
      <w:r>
        <w:t>Kobling til nasjonal og lokal politikk</w:t>
      </w:r>
      <w:bookmarkEnd w:id="59"/>
    </w:p>
    <w:p w14:paraId="5884D4C4" w14:textId="77777777" w:rsidR="00F2723F" w:rsidRDefault="00000000">
      <w:pPr>
        <w:pStyle w:val="Listeavsnitt"/>
        <w:numPr>
          <w:ilvl w:val="0"/>
          <w:numId w:val="2"/>
        </w:numPr>
        <w:spacing w:after="80"/>
      </w:pPr>
      <w:r>
        <w:t>DSB og Oslo kommune anbefaler aktivt beredskapsvenn-konseptet. Nivå 1 er allerede etablert nasjonal politikk.</w:t>
      </w:r>
    </w:p>
    <w:p w14:paraId="7AE34B20" w14:textId="77777777" w:rsidR="00F2723F" w:rsidRDefault="00000000">
      <w:pPr>
        <w:pStyle w:val="Listeavsnitt"/>
        <w:numPr>
          <w:ilvl w:val="0"/>
          <w:numId w:val="2"/>
        </w:numPr>
        <w:spacing w:after="80"/>
      </w:pPr>
      <w:r>
        <w:t>Forskrift om kommunal beredskapsplikt § 4c krever ressursoversikt over frivillige aktørers kapasitet — organiserte beredskapsgrupper i borettslag styrker denne oversikten.</w:t>
      </w:r>
    </w:p>
    <w:p w14:paraId="7CC6085A" w14:textId="77777777" w:rsidR="00F2723F" w:rsidRDefault="00000000">
      <w:pPr>
        <w:pStyle w:val="Listeavsnitt"/>
        <w:numPr>
          <w:ilvl w:val="0"/>
          <w:numId w:val="2"/>
        </w:numPr>
        <w:spacing w:after="80"/>
      </w:pPr>
      <w:r>
        <w:t xml:space="preserve">EU </w:t>
      </w:r>
      <w:proofErr w:type="spellStart"/>
      <w:r>
        <w:t>Preparedness</w:t>
      </w:r>
      <w:proofErr w:type="spellEnd"/>
      <w:r>
        <w:t xml:space="preserve"> Union </w:t>
      </w:r>
      <w:proofErr w:type="spellStart"/>
      <w:r>
        <w:t>Strategy</w:t>
      </w:r>
      <w:proofErr w:type="spellEnd"/>
      <w:r>
        <w:t xml:space="preserve"> (mars 2025) peker spesifikt på lokale strukturer i sivilsamfunnet som kjernen i beredskap.</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F2723F" w14:paraId="2310F58D" w14:textId="77777777">
        <w:tblPrEx>
          <w:tblCellMar>
            <w:top w:w="0" w:type="dxa"/>
            <w:bottom w:w="0" w:type="dxa"/>
          </w:tblCellMar>
        </w:tblPrEx>
        <w:trPr>
          <w:cantSplit/>
        </w:trPr>
        <w:tc>
          <w:tcPr>
            <w:tcW w:w="9638" w:type="dxa"/>
            <w:tcBorders>
              <w:top w:val="single" w:sz="4" w:space="0" w:color="C4BDA8"/>
              <w:left w:val="single" w:sz="24" w:space="0" w:color="1A2B47"/>
              <w:bottom w:val="single" w:sz="4" w:space="0" w:color="C4BDA8"/>
              <w:right w:val="single" w:sz="4" w:space="0" w:color="C4BDA8"/>
            </w:tcBorders>
            <w:shd w:val="clear" w:color="auto" w:fill="E8E6DC"/>
            <w:tcMar>
              <w:top w:w="200" w:type="dxa"/>
              <w:left w:w="280" w:type="dxa"/>
              <w:bottom w:w="200" w:type="dxa"/>
              <w:right w:w="280" w:type="dxa"/>
            </w:tcMar>
          </w:tcPr>
          <w:p w14:paraId="543B5D1B" w14:textId="77777777" w:rsidR="00F2723F" w:rsidRDefault="00000000">
            <w:pPr>
              <w:spacing w:after="120"/>
            </w:pPr>
            <w:r>
              <w:rPr>
                <w:rFonts w:ascii="Cambria" w:eastAsia="Cambria" w:hAnsi="Cambria" w:cs="Cambria"/>
                <w:b/>
                <w:bCs/>
                <w:color w:val="1A2B47"/>
                <w:sz w:val="20"/>
                <w:szCs w:val="20"/>
              </w:rPr>
              <w:lastRenderedPageBreak/>
              <w:t>MÅLTALL FØRSTE ÅR</w:t>
            </w:r>
          </w:p>
          <w:p w14:paraId="046FAAC1" w14:textId="77777777" w:rsidR="00F2723F" w:rsidRDefault="00000000">
            <w:pPr>
              <w:spacing w:after="80"/>
              <w:ind w:left="200" w:hanging="200"/>
            </w:pPr>
            <w:proofErr w:type="gramStart"/>
            <w:r>
              <w:rPr>
                <w:b/>
                <w:bCs/>
                <w:color w:val="7B2D2F"/>
              </w:rPr>
              <w:t xml:space="preserve">▸  </w:t>
            </w:r>
            <w:r>
              <w:rPr>
                <w:sz w:val="21"/>
                <w:szCs w:val="21"/>
              </w:rPr>
              <w:t>Nivå</w:t>
            </w:r>
            <w:proofErr w:type="gramEnd"/>
            <w:r>
              <w:rPr>
                <w:sz w:val="21"/>
                <w:szCs w:val="21"/>
              </w:rPr>
              <w:t xml:space="preserve"> 1: 4–6 beredskapsvennkvelder gjennomført i ulike borettslag/arenaer</w:t>
            </w:r>
          </w:p>
          <w:p w14:paraId="4AF66EB3" w14:textId="77777777" w:rsidR="00F2723F" w:rsidRDefault="00000000">
            <w:pPr>
              <w:spacing w:after="80"/>
              <w:ind w:left="200" w:hanging="200"/>
            </w:pPr>
            <w:proofErr w:type="gramStart"/>
            <w:r>
              <w:rPr>
                <w:b/>
                <w:bCs/>
                <w:color w:val="7B2D2F"/>
              </w:rPr>
              <w:t xml:space="preserve">▸  </w:t>
            </w:r>
            <w:r>
              <w:rPr>
                <w:sz w:val="21"/>
                <w:szCs w:val="21"/>
              </w:rPr>
              <w:t>Nivå</w:t>
            </w:r>
            <w:proofErr w:type="gramEnd"/>
            <w:r>
              <w:rPr>
                <w:sz w:val="21"/>
                <w:szCs w:val="21"/>
              </w:rPr>
              <w:t xml:space="preserve"> 2: 2–3 borettslag etablerer beredskapsgruppe</w:t>
            </w:r>
          </w:p>
          <w:p w14:paraId="6B01B8E5" w14:textId="77777777" w:rsidR="00F2723F" w:rsidRDefault="00000000">
            <w:pPr>
              <w:spacing w:after="80"/>
              <w:ind w:left="200" w:hanging="200"/>
            </w:pPr>
            <w:proofErr w:type="gramStart"/>
            <w:r>
              <w:rPr>
                <w:b/>
                <w:bCs/>
                <w:color w:val="7B2D2F"/>
              </w:rPr>
              <w:t xml:space="preserve">▸  </w:t>
            </w:r>
            <w:r>
              <w:rPr>
                <w:sz w:val="21"/>
                <w:szCs w:val="21"/>
              </w:rPr>
              <w:t>Kursmateriell</w:t>
            </w:r>
            <w:proofErr w:type="gramEnd"/>
            <w:r>
              <w:rPr>
                <w:sz w:val="21"/>
                <w:szCs w:val="21"/>
              </w:rPr>
              <w:t xml:space="preserve"> og maler ferdigstilt og tilgjengelig for borettslagene</w:t>
            </w:r>
          </w:p>
          <w:p w14:paraId="3C1F0A4D" w14:textId="77777777" w:rsidR="00F2723F" w:rsidRDefault="00000000">
            <w:pPr>
              <w:spacing w:after="80"/>
              <w:ind w:left="200" w:hanging="200"/>
            </w:pPr>
            <w:proofErr w:type="gramStart"/>
            <w:r>
              <w:rPr>
                <w:b/>
                <w:bCs/>
                <w:color w:val="7B2D2F"/>
              </w:rPr>
              <w:t xml:space="preserve">▸  </w:t>
            </w:r>
            <w:r>
              <w:rPr>
                <w:sz w:val="21"/>
                <w:szCs w:val="21"/>
              </w:rPr>
              <w:t>Nettverksgruppe</w:t>
            </w:r>
            <w:proofErr w:type="gramEnd"/>
            <w:r>
              <w:rPr>
                <w:sz w:val="21"/>
                <w:szCs w:val="21"/>
              </w:rPr>
              <w:t xml:space="preserve"> for </w:t>
            </w:r>
            <w:proofErr w:type="spellStart"/>
            <w:r>
              <w:rPr>
                <w:sz w:val="21"/>
                <w:szCs w:val="21"/>
              </w:rPr>
              <w:t>beredskapskontakter</w:t>
            </w:r>
            <w:proofErr w:type="spellEnd"/>
            <w:r>
              <w:rPr>
                <w:sz w:val="21"/>
                <w:szCs w:val="21"/>
              </w:rPr>
              <w:t xml:space="preserve"> etablert med første samling gjennomført</w:t>
            </w:r>
          </w:p>
          <w:p w14:paraId="0DDAEF09" w14:textId="77777777" w:rsidR="00F2723F" w:rsidRDefault="00000000">
            <w:pPr>
              <w:spacing w:before="160"/>
            </w:pPr>
            <w:proofErr w:type="gramStart"/>
            <w:r>
              <w:rPr>
                <w:rFonts w:ascii="Cambria" w:eastAsia="Cambria" w:hAnsi="Cambria" w:cs="Cambria"/>
                <w:b/>
                <w:bCs/>
                <w:color w:val="7B2D2F"/>
                <w:sz w:val="21"/>
                <w:szCs w:val="21"/>
              </w:rPr>
              <w:t xml:space="preserve">Suksesskriterium:  </w:t>
            </w:r>
            <w:r>
              <w:rPr>
                <w:i/>
                <w:iCs/>
                <w:sz w:val="21"/>
                <w:szCs w:val="21"/>
              </w:rPr>
              <w:t>Minst</w:t>
            </w:r>
            <w:proofErr w:type="gramEnd"/>
            <w:r>
              <w:rPr>
                <w:i/>
                <w:iCs/>
                <w:sz w:val="21"/>
                <w:szCs w:val="21"/>
              </w:rPr>
              <w:t xml:space="preserve"> halvparten av deltakerne på beredskapsvennkveld identifiserer konkret beredskapsvenn samme kveld; etablerte beredskapsgrupper gjennomfører sin første årlige aktivitet.</w:t>
            </w:r>
          </w:p>
        </w:tc>
      </w:tr>
    </w:tbl>
    <w:p w14:paraId="5CA8EE6C" w14:textId="77777777" w:rsidR="00F2723F" w:rsidRDefault="00000000">
      <w:pPr>
        <w:pStyle w:val="Overskrift1"/>
        <w:keepNext/>
        <w:keepLines/>
        <w:pageBreakBefore/>
        <w:spacing w:before="0" w:after="80"/>
      </w:pPr>
      <w:bookmarkStart w:id="60" w:name="_Toc230851287"/>
      <w:r>
        <w:rPr>
          <w:sz w:val="48"/>
          <w:szCs w:val="48"/>
        </w:rPr>
        <w:lastRenderedPageBreak/>
        <w:t>T7</w:t>
      </w:r>
      <w:bookmarkEnd w:id="60"/>
    </w:p>
    <w:p w14:paraId="57CF9B05" w14:textId="77777777" w:rsidR="00F2723F" w:rsidRDefault="00000000">
      <w:pPr>
        <w:keepNext/>
        <w:keepLines/>
        <w:spacing w:after="280"/>
      </w:pPr>
      <w:r>
        <w:rPr>
          <w:rFonts w:ascii="Cambria" w:eastAsia="Cambria" w:hAnsi="Cambria" w:cs="Cambria"/>
          <w:b/>
          <w:bCs/>
          <w:color w:val="1A2B47"/>
          <w:sz w:val="32"/>
          <w:szCs w:val="32"/>
        </w:rPr>
        <w:t>Kompetansekart over frivillige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19"/>
        <w:gridCol w:w="4819"/>
      </w:tblGrid>
      <w:tr w:rsidR="00F2723F" w14:paraId="38B009B3" w14:textId="77777777">
        <w:tblPrEx>
          <w:tblCellMar>
            <w:top w:w="0" w:type="dxa"/>
            <w:bottom w:w="0" w:type="dxa"/>
          </w:tblCellMar>
        </w:tblPrEx>
        <w:trPr>
          <w:cantSplit/>
        </w:trPr>
        <w:tc>
          <w:tcPr>
            <w:tcW w:w="4819" w:type="dxa"/>
            <w:tcBorders>
              <w:top w:val="none" w:sz="0" w:space="0" w:color="FFFFFF"/>
              <w:left w:val="none" w:sz="0" w:space="0" w:color="FFFFFF"/>
              <w:bottom w:val="none" w:sz="0" w:space="0" w:color="FFFFFF"/>
              <w:right w:val="single" w:sz="4" w:space="0" w:color="C4BDA8"/>
            </w:tcBorders>
            <w:tcMar>
              <w:top w:w="100" w:type="dxa"/>
              <w:left w:w="0" w:type="dxa"/>
              <w:bottom w:w="100" w:type="dxa"/>
              <w:right w:w="200" w:type="dxa"/>
            </w:tcMar>
          </w:tcPr>
          <w:p w14:paraId="527AFD56" w14:textId="77777777" w:rsidR="00F2723F" w:rsidRDefault="00000000">
            <w:pPr>
              <w:spacing w:after="60"/>
            </w:pPr>
            <w:r>
              <w:rPr>
                <w:rFonts w:ascii="Cambria" w:eastAsia="Cambria" w:hAnsi="Cambria" w:cs="Cambria"/>
                <w:b/>
                <w:bCs/>
                <w:color w:val="6B7280"/>
                <w:sz w:val="18"/>
                <w:szCs w:val="18"/>
              </w:rPr>
              <w:t>VIKTIGHET</w:t>
            </w:r>
          </w:p>
          <w:p w14:paraId="5355A302" w14:textId="77777777" w:rsidR="00F2723F" w:rsidRDefault="00000000">
            <w:r>
              <w:rPr>
                <w:color w:val="1A2B47"/>
                <w:sz w:val="28"/>
                <w:szCs w:val="28"/>
              </w:rPr>
              <w:t>●●●●</w:t>
            </w:r>
            <w:proofErr w:type="gramStart"/>
            <w:r>
              <w:rPr>
                <w:color w:val="1A2B47"/>
                <w:sz w:val="28"/>
                <w:szCs w:val="28"/>
              </w:rPr>
              <w:t xml:space="preserve">○  </w:t>
            </w:r>
            <w:r>
              <w:rPr>
                <w:rFonts w:ascii="Cambria" w:eastAsia="Cambria" w:hAnsi="Cambria" w:cs="Cambria"/>
                <w:b/>
                <w:bCs/>
                <w:color w:val="1A2B47"/>
                <w:sz w:val="24"/>
                <w:szCs w:val="24"/>
              </w:rPr>
              <w:t>4</w:t>
            </w:r>
            <w:proofErr w:type="gramEnd"/>
            <w:r>
              <w:rPr>
                <w:rFonts w:ascii="Cambria" w:eastAsia="Cambria" w:hAnsi="Cambria" w:cs="Cambria"/>
                <w:b/>
                <w:bCs/>
                <w:color w:val="1A2B47"/>
                <w:sz w:val="24"/>
                <w:szCs w:val="24"/>
              </w:rPr>
              <w:t xml:space="preserve"> / 5</w:t>
            </w:r>
          </w:p>
        </w:tc>
        <w:tc>
          <w:tcPr>
            <w:tcW w:w="4819" w:type="dxa"/>
            <w:tcBorders>
              <w:top w:val="none" w:sz="0" w:space="0" w:color="FFFFFF"/>
              <w:left w:val="none" w:sz="0" w:space="0" w:color="FFFFFF"/>
              <w:bottom w:val="none" w:sz="0" w:space="0" w:color="FFFFFF"/>
              <w:right w:val="none" w:sz="0" w:space="0" w:color="FFFFFF"/>
            </w:tcBorders>
            <w:tcMar>
              <w:top w:w="100" w:type="dxa"/>
              <w:left w:w="200" w:type="dxa"/>
              <w:bottom w:w="100" w:type="dxa"/>
              <w:right w:w="0" w:type="dxa"/>
            </w:tcMar>
          </w:tcPr>
          <w:p w14:paraId="175B6A9B" w14:textId="77777777" w:rsidR="00F2723F" w:rsidRDefault="00000000">
            <w:pPr>
              <w:spacing w:after="60"/>
            </w:pPr>
            <w:r>
              <w:rPr>
                <w:rFonts w:ascii="Cambria" w:eastAsia="Cambria" w:hAnsi="Cambria" w:cs="Cambria"/>
                <w:b/>
                <w:bCs/>
                <w:color w:val="6B7280"/>
                <w:sz w:val="18"/>
                <w:szCs w:val="18"/>
              </w:rPr>
              <w:t>KOMPLEKSITET</w:t>
            </w:r>
          </w:p>
          <w:p w14:paraId="29157ED9" w14:textId="77777777" w:rsidR="00F2723F" w:rsidRDefault="00000000">
            <w:r>
              <w:rPr>
                <w:color w:val="1A2B47"/>
                <w:sz w:val="28"/>
                <w:szCs w:val="28"/>
              </w:rPr>
              <w:t>●●○○</w:t>
            </w:r>
            <w:proofErr w:type="gramStart"/>
            <w:r>
              <w:rPr>
                <w:color w:val="1A2B47"/>
                <w:sz w:val="28"/>
                <w:szCs w:val="28"/>
              </w:rPr>
              <w:t xml:space="preserve">○  </w:t>
            </w:r>
            <w:r>
              <w:rPr>
                <w:rFonts w:ascii="Cambria" w:eastAsia="Cambria" w:hAnsi="Cambria" w:cs="Cambria"/>
                <w:b/>
                <w:bCs/>
                <w:color w:val="1A2B47"/>
                <w:sz w:val="24"/>
                <w:szCs w:val="24"/>
              </w:rPr>
              <w:t>2</w:t>
            </w:r>
            <w:proofErr w:type="gramEnd"/>
            <w:r>
              <w:rPr>
                <w:rFonts w:ascii="Cambria" w:eastAsia="Cambria" w:hAnsi="Cambria" w:cs="Cambria"/>
                <w:b/>
                <w:bCs/>
                <w:color w:val="1A2B47"/>
                <w:sz w:val="24"/>
                <w:szCs w:val="24"/>
              </w:rPr>
              <w:t xml:space="preserve"> / 5</w:t>
            </w:r>
          </w:p>
        </w:tc>
      </w:tr>
    </w:tbl>
    <w:p w14:paraId="5470DAB6" w14:textId="77777777" w:rsidR="00F2723F" w:rsidRDefault="00F2723F">
      <w:pPr>
        <w:spacing w:after="240"/>
      </w:pPr>
    </w:p>
    <w:p w14:paraId="08836B49" w14:textId="77777777" w:rsidR="00F2723F" w:rsidRDefault="00000000">
      <w:pPr>
        <w:pStyle w:val="Overskrift2"/>
        <w:keepNext/>
        <w:keepLines/>
      </w:pPr>
      <w:bookmarkStart w:id="61" w:name="_Toc230851288"/>
      <w:r>
        <w:t>Formål</w:t>
      </w:r>
      <w:bookmarkEnd w:id="61"/>
    </w:p>
    <w:p w14:paraId="34B789F7" w14:textId="77777777" w:rsidR="00F2723F" w:rsidRDefault="00000000">
      <w:pPr>
        <w:spacing w:after="120" w:line="300" w:lineRule="auto"/>
        <w:jc w:val="both"/>
      </w:pPr>
      <w:r>
        <w:t>Etablere og vedlikeholde et oppdatert kompetansekart over hvem som kan gi spesialisert hjelp lokalt i en krisesituasjon — som komplement til T3-registeret som kartlegger hvem som trenger hjelp. Frivilligsentralen vet noe om lokalsamfunnet som kommunen og nødetatene ikke vet, og dette er en unik ressurs som ikke utnyttes systematisk i dag.</w:t>
      </w:r>
    </w:p>
    <w:p w14:paraId="00349649" w14:textId="77777777" w:rsidR="00F2723F" w:rsidRDefault="00000000">
      <w:pPr>
        <w:pStyle w:val="Overskrift2"/>
        <w:keepNext/>
        <w:keepLines/>
      </w:pPr>
      <w:bookmarkStart w:id="62" w:name="_Toc230851289"/>
      <w:r>
        <w:t>Det bærende prinsippet — lokalt tilgjengelig kompetanse</w:t>
      </w:r>
      <w:bookmarkEnd w:id="62"/>
    </w:p>
    <w:p w14:paraId="7C7621EB" w14:textId="77777777" w:rsidR="00F2723F" w:rsidRDefault="00000000">
      <w:pPr>
        <w:spacing w:after="120" w:line="300" w:lineRule="auto"/>
        <w:jc w:val="both"/>
      </w:pPr>
      <w:r>
        <w:t>Kompetansekartet skal fange den lokalt tilgjengelige kompetansen — folk som faktisk kan møte opp i nærmiljøet når noe skjer. Aktive ansatte i nødetater, forsvar, helsevesen, Sivilforsvaret, Røde Kors og andre samfunnskritiske funksjoner er ikke målgruppen. De vil bli kalt inn til sin egen tjeneste når krisen rammer — de er allerede koblet til en aktiveringsstruktur og er ikke fritt tilgjengelige lokalt.</w:t>
      </w:r>
    </w:p>
    <w:p w14:paraId="5B002570" w14:textId="77777777" w:rsidR="00F2723F" w:rsidRDefault="00000000">
      <w:pPr>
        <w:spacing w:after="120" w:line="300" w:lineRule="auto"/>
        <w:jc w:val="both"/>
      </w:pPr>
      <w:r>
        <w:t>Målgruppen er heller: pensjonister med relevant yrkesbakgrunn; hjemmeværende eller deltidsarbeidende med relevant kompetanse; selvstendig næringsdrivende med lokal tilknytning og fleksibilitet; yrkesaktive utenfor samfunnskritiske sektorer med relevant sidekompetanse; og tidligere frivillige i Røde Kors, Norsk Folkehjelp m.fl. som ikke lenger har aktiv tjenesteplikt der.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F2723F" w14:paraId="0848A66A" w14:textId="77777777">
        <w:tblPrEx>
          <w:tblCellMar>
            <w:top w:w="0" w:type="dxa"/>
            <w:bottom w:w="0" w:type="dxa"/>
          </w:tblCellMar>
        </w:tblPrEx>
        <w:trPr>
          <w:cantSplit/>
        </w:trPr>
        <w:tc>
          <w:tcPr>
            <w:tcW w:w="9638" w:type="dxa"/>
            <w:tcBorders>
              <w:top w:val="single" w:sz="4" w:space="0" w:color="C4BDA8"/>
              <w:left w:val="single" w:sz="24" w:space="0" w:color="1A2B47"/>
              <w:bottom w:val="single" w:sz="4" w:space="0" w:color="C4BDA8"/>
              <w:right w:val="single" w:sz="4" w:space="0" w:color="C4BDA8"/>
            </w:tcBorders>
            <w:shd w:val="clear" w:color="auto" w:fill="FAFAF7"/>
            <w:tcMar>
              <w:top w:w="200" w:type="dxa"/>
              <w:left w:w="360" w:type="dxa"/>
              <w:bottom w:w="200" w:type="dxa"/>
              <w:right w:w="280" w:type="dxa"/>
            </w:tcMar>
          </w:tcPr>
          <w:p w14:paraId="2FA925A9" w14:textId="77777777" w:rsidR="00F2723F" w:rsidRDefault="00000000">
            <w:pPr>
              <w:spacing w:after="120" w:line="300" w:lineRule="auto"/>
            </w:pPr>
            <w:r>
              <w:rPr>
                <w:rFonts w:ascii="Cambria" w:eastAsia="Cambria" w:hAnsi="Cambria" w:cs="Cambria"/>
                <w:i/>
                <w:iCs/>
                <w:color w:val="1A2B47"/>
                <w:sz w:val="24"/>
                <w:szCs w:val="24"/>
              </w:rPr>
              <w:t>“En aktiv brannmann i Vestre Aker er ikke i kartet — han kjører ut. En pensjonert brannmann som bor i samme oppgang som tre eldre er gull i kartet — han kan organisere evakuering eller førstehjelp lokalt mens nødetatene er andre steder.”</w:t>
            </w:r>
          </w:p>
          <w:p w14:paraId="0716946C" w14:textId="77777777" w:rsidR="00F2723F" w:rsidRDefault="00000000">
            <w:pPr>
              <w:jc w:val="right"/>
            </w:pPr>
            <w:r>
              <w:rPr>
                <w:i/>
                <w:iCs/>
                <w:color w:val="6B7280"/>
                <w:sz w:val="19"/>
                <w:szCs w:val="19"/>
              </w:rPr>
              <w:t>— Praktisk illustrasjon av prinsippet</w:t>
            </w:r>
          </w:p>
        </w:tc>
      </w:tr>
    </w:tbl>
    <w:p w14:paraId="6624E64E" w14:textId="77777777" w:rsidR="00F2723F" w:rsidRDefault="00000000">
      <w:pPr>
        <w:pStyle w:val="Overskrift2"/>
        <w:keepNext/>
        <w:keepLines/>
      </w:pPr>
      <w:bookmarkStart w:id="63" w:name="_Toc230851290"/>
      <w:r>
        <w:t>Kompetansekategorier</w:t>
      </w:r>
      <w:bookmarkEnd w:id="63"/>
    </w:p>
    <w:tbl>
      <w:tblPr>
        <w:tblW w:w="9638" w:type="dxa"/>
        <w:tblBorders>
          <w:top w:val="single" w:sz="4" w:space="0" w:color="D0CCB8"/>
          <w:left w:val="single" w:sz="4" w:space="0" w:color="D0CCB8"/>
          <w:bottom w:val="single" w:sz="4" w:space="0" w:color="D0CCB8"/>
          <w:right w:val="single" w:sz="4" w:space="0" w:color="D0CCB8"/>
          <w:insideH w:val="single" w:sz="4" w:space="0" w:color="D0CCB8"/>
          <w:insideV w:val="single" w:sz="4" w:space="0" w:color="D0CCB8"/>
        </w:tblBorders>
        <w:tblCellMar>
          <w:left w:w="10" w:type="dxa"/>
          <w:right w:w="10" w:type="dxa"/>
        </w:tblCellMar>
        <w:tblLook w:val="04A0" w:firstRow="1" w:lastRow="0" w:firstColumn="1" w:lastColumn="0" w:noHBand="0" w:noVBand="1"/>
      </w:tblPr>
      <w:tblGrid>
        <w:gridCol w:w="2800"/>
        <w:gridCol w:w="6838"/>
      </w:tblGrid>
      <w:tr w:rsidR="00F2723F" w14:paraId="45F445CF" w14:textId="77777777">
        <w:tblPrEx>
          <w:tblCellMar>
            <w:top w:w="0" w:type="dxa"/>
            <w:bottom w:w="0" w:type="dxa"/>
          </w:tblCellMar>
        </w:tblPrEx>
        <w:trPr>
          <w:cantSplit/>
          <w:tblHeader/>
        </w:trPr>
        <w:tc>
          <w:tcPr>
            <w:tcW w:w="2800" w:type="dxa"/>
            <w:tcBorders>
              <w:top w:val="single" w:sz="4" w:space="0" w:color="D0CCB8"/>
              <w:left w:val="single" w:sz="4" w:space="0" w:color="D0CCB8"/>
              <w:bottom w:val="single" w:sz="4" w:space="0" w:color="D0CCB8"/>
              <w:right w:val="single" w:sz="4" w:space="0" w:color="D0CCB8"/>
            </w:tcBorders>
            <w:shd w:val="clear" w:color="auto" w:fill="1A2B47"/>
            <w:tcMar>
              <w:top w:w="120" w:type="dxa"/>
              <w:left w:w="200" w:type="dxa"/>
              <w:bottom w:w="120" w:type="dxa"/>
              <w:right w:w="200" w:type="dxa"/>
            </w:tcMar>
          </w:tcPr>
          <w:p w14:paraId="30A42836" w14:textId="77777777" w:rsidR="00F2723F" w:rsidRDefault="00000000">
            <w:r>
              <w:rPr>
                <w:rFonts w:ascii="Cambria" w:eastAsia="Cambria" w:hAnsi="Cambria" w:cs="Cambria"/>
                <w:b/>
                <w:bCs/>
                <w:color w:val="FFFFFF"/>
              </w:rPr>
              <w:t>Kategori</w:t>
            </w:r>
          </w:p>
        </w:tc>
        <w:tc>
          <w:tcPr>
            <w:tcW w:w="6838" w:type="dxa"/>
            <w:tcBorders>
              <w:top w:val="single" w:sz="4" w:space="0" w:color="D0CCB8"/>
              <w:left w:val="single" w:sz="4" w:space="0" w:color="D0CCB8"/>
              <w:bottom w:val="single" w:sz="4" w:space="0" w:color="D0CCB8"/>
              <w:right w:val="single" w:sz="4" w:space="0" w:color="D0CCB8"/>
            </w:tcBorders>
            <w:shd w:val="clear" w:color="auto" w:fill="1A2B47"/>
            <w:tcMar>
              <w:top w:w="120" w:type="dxa"/>
              <w:left w:w="200" w:type="dxa"/>
              <w:bottom w:w="120" w:type="dxa"/>
              <w:right w:w="200" w:type="dxa"/>
            </w:tcMar>
          </w:tcPr>
          <w:p w14:paraId="24A76C59" w14:textId="77777777" w:rsidR="00F2723F" w:rsidRDefault="00000000">
            <w:r>
              <w:rPr>
                <w:rFonts w:ascii="Cambria" w:eastAsia="Cambria" w:hAnsi="Cambria" w:cs="Cambria"/>
                <w:b/>
                <w:bCs/>
                <w:color w:val="FFFFFF"/>
              </w:rPr>
              <w:t>Eksempler på relevant bakgrunn</w:t>
            </w:r>
          </w:p>
        </w:tc>
      </w:tr>
      <w:tr w:rsidR="00F2723F" w14:paraId="481950A5" w14:textId="77777777">
        <w:tblPrEx>
          <w:tblCellMar>
            <w:top w:w="0" w:type="dxa"/>
            <w:bottom w:w="0" w:type="dxa"/>
          </w:tblCellMar>
        </w:tblPrEx>
        <w:trPr>
          <w:cantSplit/>
        </w:trPr>
        <w:tc>
          <w:tcPr>
            <w:tcW w:w="2800" w:type="dxa"/>
            <w:tcBorders>
              <w:top w:val="single" w:sz="4" w:space="0" w:color="D0CCB8"/>
              <w:left w:val="single" w:sz="4" w:space="0" w:color="D0CCB8"/>
              <w:bottom w:val="single" w:sz="4" w:space="0" w:color="D0CCB8"/>
              <w:right w:val="single" w:sz="4" w:space="0" w:color="D0CCB8"/>
            </w:tcBorders>
            <w:tcMar>
              <w:top w:w="120" w:type="dxa"/>
              <w:left w:w="200" w:type="dxa"/>
              <w:bottom w:w="120" w:type="dxa"/>
              <w:right w:w="200" w:type="dxa"/>
            </w:tcMar>
          </w:tcPr>
          <w:p w14:paraId="4726E7DF" w14:textId="77777777" w:rsidR="00F2723F" w:rsidRDefault="00000000">
            <w:r>
              <w:rPr>
                <w:b/>
                <w:bCs/>
                <w:color w:val="1A2B47"/>
                <w:sz w:val="21"/>
                <w:szCs w:val="21"/>
              </w:rPr>
              <w:t>Helsefaglig</w:t>
            </w:r>
          </w:p>
        </w:tc>
        <w:tc>
          <w:tcPr>
            <w:tcW w:w="6838" w:type="dxa"/>
            <w:tcBorders>
              <w:top w:val="single" w:sz="4" w:space="0" w:color="D0CCB8"/>
              <w:left w:val="single" w:sz="4" w:space="0" w:color="D0CCB8"/>
              <w:bottom w:val="single" w:sz="4" w:space="0" w:color="D0CCB8"/>
              <w:right w:val="single" w:sz="4" w:space="0" w:color="D0CCB8"/>
            </w:tcBorders>
            <w:tcMar>
              <w:top w:w="120" w:type="dxa"/>
              <w:left w:w="200" w:type="dxa"/>
              <w:bottom w:w="120" w:type="dxa"/>
              <w:right w:w="200" w:type="dxa"/>
            </w:tcMar>
          </w:tcPr>
          <w:p w14:paraId="3A9A2F67" w14:textId="77777777" w:rsidR="00F2723F" w:rsidRDefault="00000000">
            <w:r>
              <w:rPr>
                <w:sz w:val="21"/>
                <w:szCs w:val="21"/>
              </w:rPr>
              <w:t xml:space="preserve">Pensjonerte sykepleiere, leger, hjelpepleiere, </w:t>
            </w:r>
            <w:proofErr w:type="gramStart"/>
            <w:r>
              <w:rPr>
                <w:sz w:val="21"/>
                <w:szCs w:val="21"/>
              </w:rPr>
              <w:t>jordmødre,</w:t>
            </w:r>
            <w:proofErr w:type="gramEnd"/>
            <w:r>
              <w:rPr>
                <w:sz w:val="21"/>
                <w:szCs w:val="21"/>
              </w:rPr>
              <w:t xml:space="preserve"> ambulansepersonell</w:t>
            </w:r>
          </w:p>
        </w:tc>
      </w:tr>
      <w:tr w:rsidR="00F2723F" w14:paraId="31F10976" w14:textId="77777777">
        <w:tblPrEx>
          <w:tblCellMar>
            <w:top w:w="0" w:type="dxa"/>
            <w:bottom w:w="0" w:type="dxa"/>
          </w:tblCellMar>
        </w:tblPrEx>
        <w:trPr>
          <w:cantSplit/>
        </w:trPr>
        <w:tc>
          <w:tcPr>
            <w:tcW w:w="2800" w:type="dxa"/>
            <w:tcBorders>
              <w:top w:val="single" w:sz="4" w:space="0" w:color="D0CCB8"/>
              <w:left w:val="single" w:sz="4" w:space="0" w:color="D0CCB8"/>
              <w:bottom w:val="single" w:sz="4" w:space="0" w:color="D0CCB8"/>
              <w:right w:val="single" w:sz="4" w:space="0" w:color="D0CCB8"/>
            </w:tcBorders>
            <w:tcMar>
              <w:top w:w="120" w:type="dxa"/>
              <w:left w:w="200" w:type="dxa"/>
              <w:bottom w:w="120" w:type="dxa"/>
              <w:right w:w="200" w:type="dxa"/>
            </w:tcMar>
          </w:tcPr>
          <w:p w14:paraId="0E3795B3" w14:textId="77777777" w:rsidR="00F2723F" w:rsidRDefault="00000000">
            <w:r>
              <w:rPr>
                <w:b/>
                <w:bCs/>
                <w:color w:val="1A2B47"/>
                <w:sz w:val="21"/>
                <w:szCs w:val="21"/>
              </w:rPr>
              <w:t>Teknisk</w:t>
            </w:r>
          </w:p>
        </w:tc>
        <w:tc>
          <w:tcPr>
            <w:tcW w:w="6838" w:type="dxa"/>
            <w:tcBorders>
              <w:top w:val="single" w:sz="4" w:space="0" w:color="D0CCB8"/>
              <w:left w:val="single" w:sz="4" w:space="0" w:color="D0CCB8"/>
              <w:bottom w:val="single" w:sz="4" w:space="0" w:color="D0CCB8"/>
              <w:right w:val="single" w:sz="4" w:space="0" w:color="D0CCB8"/>
            </w:tcBorders>
            <w:tcMar>
              <w:top w:w="120" w:type="dxa"/>
              <w:left w:w="200" w:type="dxa"/>
              <w:bottom w:w="120" w:type="dxa"/>
              <w:right w:w="200" w:type="dxa"/>
            </w:tcMar>
          </w:tcPr>
          <w:p w14:paraId="057699A5" w14:textId="77777777" w:rsidR="00F2723F" w:rsidRDefault="00000000">
            <w:r>
              <w:rPr>
                <w:sz w:val="21"/>
                <w:szCs w:val="21"/>
              </w:rPr>
              <w:t xml:space="preserve">Elektrikere, VVS/rørleggere, mekanikere, </w:t>
            </w:r>
            <w:proofErr w:type="gramStart"/>
            <w:r>
              <w:rPr>
                <w:sz w:val="21"/>
                <w:szCs w:val="21"/>
              </w:rPr>
              <w:t>IT-teknikere,</w:t>
            </w:r>
            <w:proofErr w:type="gramEnd"/>
            <w:r>
              <w:rPr>
                <w:sz w:val="21"/>
                <w:szCs w:val="21"/>
              </w:rPr>
              <w:t xml:space="preserve"> snekkere</w:t>
            </w:r>
          </w:p>
        </w:tc>
      </w:tr>
      <w:tr w:rsidR="00F2723F" w14:paraId="51FC52C0" w14:textId="77777777">
        <w:tblPrEx>
          <w:tblCellMar>
            <w:top w:w="0" w:type="dxa"/>
            <w:bottom w:w="0" w:type="dxa"/>
          </w:tblCellMar>
        </w:tblPrEx>
        <w:trPr>
          <w:cantSplit/>
        </w:trPr>
        <w:tc>
          <w:tcPr>
            <w:tcW w:w="2800" w:type="dxa"/>
            <w:tcBorders>
              <w:top w:val="single" w:sz="4" w:space="0" w:color="D0CCB8"/>
              <w:left w:val="single" w:sz="4" w:space="0" w:color="D0CCB8"/>
              <w:bottom w:val="single" w:sz="4" w:space="0" w:color="D0CCB8"/>
              <w:right w:val="single" w:sz="4" w:space="0" w:color="D0CCB8"/>
            </w:tcBorders>
            <w:tcMar>
              <w:top w:w="120" w:type="dxa"/>
              <w:left w:w="200" w:type="dxa"/>
              <w:bottom w:w="120" w:type="dxa"/>
              <w:right w:w="200" w:type="dxa"/>
            </w:tcMar>
          </w:tcPr>
          <w:p w14:paraId="0704C864" w14:textId="77777777" w:rsidR="00F2723F" w:rsidRDefault="00000000">
            <w:r>
              <w:rPr>
                <w:b/>
                <w:bCs/>
                <w:color w:val="1A2B47"/>
                <w:sz w:val="21"/>
                <w:szCs w:val="21"/>
              </w:rPr>
              <w:lastRenderedPageBreak/>
              <w:t>Logistikk</w:t>
            </w:r>
          </w:p>
        </w:tc>
        <w:tc>
          <w:tcPr>
            <w:tcW w:w="6838" w:type="dxa"/>
            <w:tcBorders>
              <w:top w:val="single" w:sz="4" w:space="0" w:color="D0CCB8"/>
              <w:left w:val="single" w:sz="4" w:space="0" w:color="D0CCB8"/>
              <w:bottom w:val="single" w:sz="4" w:space="0" w:color="D0CCB8"/>
              <w:right w:val="single" w:sz="4" w:space="0" w:color="D0CCB8"/>
            </w:tcBorders>
            <w:tcMar>
              <w:top w:w="120" w:type="dxa"/>
              <w:left w:w="200" w:type="dxa"/>
              <w:bottom w:w="120" w:type="dxa"/>
              <w:right w:w="200" w:type="dxa"/>
            </w:tcMar>
          </w:tcPr>
          <w:p w14:paraId="5D88539B" w14:textId="77777777" w:rsidR="00F2723F" w:rsidRDefault="00000000">
            <w:r>
              <w:rPr>
                <w:sz w:val="21"/>
                <w:szCs w:val="21"/>
              </w:rPr>
              <w:t xml:space="preserve">Sjåfører (med eller uten egen bil — frivilligsentralen har to biler tilgjengelig), folk med tilhenger, firehjulstrekk, </w:t>
            </w:r>
            <w:proofErr w:type="gramStart"/>
            <w:r>
              <w:rPr>
                <w:sz w:val="21"/>
                <w:szCs w:val="21"/>
              </w:rPr>
              <w:t>stor varebil,</w:t>
            </w:r>
            <w:proofErr w:type="gramEnd"/>
            <w:r>
              <w:rPr>
                <w:sz w:val="21"/>
                <w:szCs w:val="21"/>
              </w:rPr>
              <w:t xml:space="preserve"> tidligere lastebilsjåfører</w:t>
            </w:r>
          </w:p>
        </w:tc>
      </w:tr>
      <w:tr w:rsidR="00F2723F" w14:paraId="1588C337" w14:textId="77777777">
        <w:tblPrEx>
          <w:tblCellMar>
            <w:top w:w="0" w:type="dxa"/>
            <w:bottom w:w="0" w:type="dxa"/>
          </w:tblCellMar>
        </w:tblPrEx>
        <w:trPr>
          <w:cantSplit/>
        </w:trPr>
        <w:tc>
          <w:tcPr>
            <w:tcW w:w="2800" w:type="dxa"/>
            <w:tcBorders>
              <w:top w:val="single" w:sz="4" w:space="0" w:color="D0CCB8"/>
              <w:left w:val="single" w:sz="4" w:space="0" w:color="D0CCB8"/>
              <w:bottom w:val="single" w:sz="4" w:space="0" w:color="D0CCB8"/>
              <w:right w:val="single" w:sz="4" w:space="0" w:color="D0CCB8"/>
            </w:tcBorders>
            <w:tcMar>
              <w:top w:w="120" w:type="dxa"/>
              <w:left w:w="200" w:type="dxa"/>
              <w:bottom w:w="120" w:type="dxa"/>
              <w:right w:w="200" w:type="dxa"/>
            </w:tcMar>
          </w:tcPr>
          <w:p w14:paraId="57FF69BD" w14:textId="77777777" w:rsidR="00F2723F" w:rsidRDefault="00000000">
            <w:r>
              <w:rPr>
                <w:b/>
                <w:bCs/>
                <w:color w:val="1A2B47"/>
                <w:sz w:val="21"/>
                <w:szCs w:val="21"/>
              </w:rPr>
              <w:t>Kommunikasjon</w:t>
            </w:r>
          </w:p>
        </w:tc>
        <w:tc>
          <w:tcPr>
            <w:tcW w:w="6838" w:type="dxa"/>
            <w:tcBorders>
              <w:top w:val="single" w:sz="4" w:space="0" w:color="D0CCB8"/>
              <w:left w:val="single" w:sz="4" w:space="0" w:color="D0CCB8"/>
              <w:bottom w:val="single" w:sz="4" w:space="0" w:color="D0CCB8"/>
              <w:right w:val="single" w:sz="4" w:space="0" w:color="D0CCB8"/>
            </w:tcBorders>
            <w:tcMar>
              <w:top w:w="120" w:type="dxa"/>
              <w:left w:w="200" w:type="dxa"/>
              <w:bottom w:w="120" w:type="dxa"/>
              <w:right w:w="200" w:type="dxa"/>
            </w:tcMar>
          </w:tcPr>
          <w:p w14:paraId="7C885744" w14:textId="77777777" w:rsidR="00F2723F" w:rsidRDefault="00000000">
            <w:r>
              <w:rPr>
                <w:sz w:val="21"/>
                <w:szCs w:val="21"/>
              </w:rPr>
              <w:t>Tolker og oversettere (med språk spesifisert)</w:t>
            </w:r>
          </w:p>
        </w:tc>
      </w:tr>
      <w:tr w:rsidR="00F2723F" w14:paraId="01108981" w14:textId="77777777">
        <w:tblPrEx>
          <w:tblCellMar>
            <w:top w:w="0" w:type="dxa"/>
            <w:bottom w:w="0" w:type="dxa"/>
          </w:tblCellMar>
        </w:tblPrEx>
        <w:trPr>
          <w:cantSplit/>
        </w:trPr>
        <w:tc>
          <w:tcPr>
            <w:tcW w:w="2800" w:type="dxa"/>
            <w:tcBorders>
              <w:top w:val="single" w:sz="4" w:space="0" w:color="D0CCB8"/>
              <w:left w:val="single" w:sz="4" w:space="0" w:color="D0CCB8"/>
              <w:bottom w:val="single" w:sz="4" w:space="0" w:color="D0CCB8"/>
              <w:right w:val="single" w:sz="4" w:space="0" w:color="D0CCB8"/>
            </w:tcBorders>
            <w:tcMar>
              <w:top w:w="120" w:type="dxa"/>
              <w:left w:w="200" w:type="dxa"/>
              <w:bottom w:w="120" w:type="dxa"/>
              <w:right w:w="200" w:type="dxa"/>
            </w:tcMar>
          </w:tcPr>
          <w:p w14:paraId="3AB5E408" w14:textId="77777777" w:rsidR="00F2723F" w:rsidRDefault="00000000">
            <w:r>
              <w:rPr>
                <w:b/>
                <w:bCs/>
                <w:color w:val="1A2B47"/>
                <w:sz w:val="21"/>
                <w:szCs w:val="21"/>
              </w:rPr>
              <w:t>Sosialt</w:t>
            </w:r>
          </w:p>
        </w:tc>
        <w:tc>
          <w:tcPr>
            <w:tcW w:w="6838" w:type="dxa"/>
            <w:tcBorders>
              <w:top w:val="single" w:sz="4" w:space="0" w:color="D0CCB8"/>
              <w:left w:val="single" w:sz="4" w:space="0" w:color="D0CCB8"/>
              <w:bottom w:val="single" w:sz="4" w:space="0" w:color="D0CCB8"/>
              <w:right w:val="single" w:sz="4" w:space="0" w:color="D0CCB8"/>
            </w:tcBorders>
            <w:tcMar>
              <w:top w:w="120" w:type="dxa"/>
              <w:left w:w="200" w:type="dxa"/>
              <w:bottom w:w="120" w:type="dxa"/>
              <w:right w:w="200" w:type="dxa"/>
            </w:tcMar>
          </w:tcPr>
          <w:p w14:paraId="6EF9D295" w14:textId="77777777" w:rsidR="00F2723F" w:rsidRDefault="00000000">
            <w:r>
              <w:rPr>
                <w:sz w:val="21"/>
                <w:szCs w:val="21"/>
              </w:rPr>
              <w:t>Pensjonerte sosionomer, psykologer, lærere med kriseerfaring</w:t>
            </w:r>
          </w:p>
        </w:tc>
      </w:tr>
      <w:tr w:rsidR="00F2723F" w14:paraId="2CA91853" w14:textId="77777777">
        <w:tblPrEx>
          <w:tblCellMar>
            <w:top w:w="0" w:type="dxa"/>
            <w:bottom w:w="0" w:type="dxa"/>
          </w:tblCellMar>
        </w:tblPrEx>
        <w:trPr>
          <w:cantSplit/>
        </w:trPr>
        <w:tc>
          <w:tcPr>
            <w:tcW w:w="2800" w:type="dxa"/>
            <w:tcBorders>
              <w:top w:val="single" w:sz="4" w:space="0" w:color="D0CCB8"/>
              <w:left w:val="single" w:sz="4" w:space="0" w:color="D0CCB8"/>
              <w:bottom w:val="single" w:sz="4" w:space="0" w:color="D0CCB8"/>
              <w:right w:val="single" w:sz="4" w:space="0" w:color="D0CCB8"/>
            </w:tcBorders>
            <w:tcMar>
              <w:top w:w="120" w:type="dxa"/>
              <w:left w:w="200" w:type="dxa"/>
              <w:bottom w:w="120" w:type="dxa"/>
              <w:right w:w="200" w:type="dxa"/>
            </w:tcMar>
          </w:tcPr>
          <w:p w14:paraId="7277D893" w14:textId="77777777" w:rsidR="00F2723F" w:rsidRDefault="00000000">
            <w:r>
              <w:rPr>
                <w:b/>
                <w:bCs/>
                <w:color w:val="1A2B47"/>
                <w:sz w:val="21"/>
                <w:szCs w:val="21"/>
              </w:rPr>
              <w:t>Praktisk</w:t>
            </w:r>
          </w:p>
        </w:tc>
        <w:tc>
          <w:tcPr>
            <w:tcW w:w="6838" w:type="dxa"/>
            <w:tcBorders>
              <w:top w:val="single" w:sz="4" w:space="0" w:color="D0CCB8"/>
              <w:left w:val="single" w:sz="4" w:space="0" w:color="D0CCB8"/>
              <w:bottom w:val="single" w:sz="4" w:space="0" w:color="D0CCB8"/>
              <w:right w:val="single" w:sz="4" w:space="0" w:color="D0CCB8"/>
            </w:tcBorders>
            <w:tcMar>
              <w:top w:w="120" w:type="dxa"/>
              <w:left w:w="200" w:type="dxa"/>
              <w:bottom w:w="120" w:type="dxa"/>
              <w:right w:w="200" w:type="dxa"/>
            </w:tcMar>
          </w:tcPr>
          <w:p w14:paraId="7ABC80E0" w14:textId="77777777" w:rsidR="00F2723F" w:rsidRDefault="00000000">
            <w:r>
              <w:rPr>
                <w:sz w:val="21"/>
                <w:szCs w:val="21"/>
              </w:rPr>
              <w:t>Folk med generator, stor fryseboks, vedovn, egnet lokale, NRRL-medlemmer</w:t>
            </w:r>
          </w:p>
        </w:tc>
      </w:tr>
      <w:tr w:rsidR="00F2723F" w14:paraId="4F4CCFA1" w14:textId="77777777">
        <w:tblPrEx>
          <w:tblCellMar>
            <w:top w:w="0" w:type="dxa"/>
            <w:bottom w:w="0" w:type="dxa"/>
          </w:tblCellMar>
        </w:tblPrEx>
        <w:trPr>
          <w:cantSplit/>
        </w:trPr>
        <w:tc>
          <w:tcPr>
            <w:tcW w:w="2800" w:type="dxa"/>
            <w:tcBorders>
              <w:top w:val="single" w:sz="4" w:space="0" w:color="D0CCB8"/>
              <w:left w:val="single" w:sz="4" w:space="0" w:color="D0CCB8"/>
              <w:bottom w:val="single" w:sz="4" w:space="0" w:color="D0CCB8"/>
              <w:right w:val="single" w:sz="4" w:space="0" w:color="D0CCB8"/>
            </w:tcBorders>
            <w:tcMar>
              <w:top w:w="120" w:type="dxa"/>
              <w:left w:w="200" w:type="dxa"/>
              <w:bottom w:w="120" w:type="dxa"/>
              <w:right w:w="200" w:type="dxa"/>
            </w:tcMar>
          </w:tcPr>
          <w:p w14:paraId="6E16E0DF" w14:textId="77777777" w:rsidR="00F2723F" w:rsidRDefault="00000000">
            <w:r>
              <w:rPr>
                <w:b/>
                <w:bCs/>
                <w:color w:val="1A2B47"/>
                <w:sz w:val="21"/>
                <w:szCs w:val="21"/>
              </w:rPr>
              <w:t>Beredskapserfaring</w:t>
            </w:r>
          </w:p>
        </w:tc>
        <w:tc>
          <w:tcPr>
            <w:tcW w:w="6838" w:type="dxa"/>
            <w:tcBorders>
              <w:top w:val="single" w:sz="4" w:space="0" w:color="D0CCB8"/>
              <w:left w:val="single" w:sz="4" w:space="0" w:color="D0CCB8"/>
              <w:bottom w:val="single" w:sz="4" w:space="0" w:color="D0CCB8"/>
              <w:right w:val="single" w:sz="4" w:space="0" w:color="D0CCB8"/>
            </w:tcBorders>
            <w:tcMar>
              <w:top w:w="120" w:type="dxa"/>
              <w:left w:w="200" w:type="dxa"/>
              <w:bottom w:w="120" w:type="dxa"/>
              <w:right w:w="200" w:type="dxa"/>
            </w:tcMar>
          </w:tcPr>
          <w:p w14:paraId="7EBDB81B" w14:textId="77777777" w:rsidR="00F2723F" w:rsidRDefault="00000000">
            <w:r>
              <w:rPr>
                <w:sz w:val="21"/>
                <w:szCs w:val="21"/>
              </w:rPr>
              <w:t>Pensjonerte fra forsvar, nødetater, Sivilforsvaret, tidligere frivillige redningsmannskaper</w:t>
            </w:r>
          </w:p>
        </w:tc>
      </w:tr>
    </w:tbl>
    <w:p w14:paraId="50C63C03" w14:textId="77777777" w:rsidR="00F2723F" w:rsidRDefault="00F2723F">
      <w:pPr>
        <w:spacing w:after="240"/>
      </w:pPr>
    </w:p>
    <w:p w14:paraId="5FF927D7" w14:textId="77777777" w:rsidR="00F2723F" w:rsidRDefault="00000000">
      <w:pPr>
        <w:pStyle w:val="Overskrift2"/>
        <w:keepNext/>
        <w:keepLines/>
      </w:pPr>
      <w:bookmarkStart w:id="64" w:name="_Toc230851291"/>
      <w:r>
        <w:t>Format og oppbevaring</w:t>
      </w:r>
      <w:bookmarkEnd w:id="64"/>
    </w:p>
    <w:p w14:paraId="747A3A65" w14:textId="77777777" w:rsidR="00F2723F" w:rsidRDefault="00000000">
      <w:pPr>
        <w:spacing w:after="120" w:line="300" w:lineRule="auto"/>
        <w:jc w:val="both"/>
      </w:pPr>
      <w:r>
        <w:t xml:space="preserve">Samme hybridmodell som T3-registeret. Daglig drift krever digital registrering. Samtidig må informasjonen være tilgjengelig når strøm og </w:t>
      </w:r>
      <w:proofErr w:type="spellStart"/>
      <w:r>
        <w:t>ekom</w:t>
      </w:r>
      <w:proofErr w:type="spellEnd"/>
      <w:r>
        <w:t xml:space="preserve"> svikter — som er nettopp scenarioene kartet skal brukes i. Digital arbeidskopi (primær) lagres på ekstern, kryptert disk med </w:t>
      </w:r>
      <w:proofErr w:type="spellStart"/>
      <w:r>
        <w:t>backupdisk</w:t>
      </w:r>
      <w:proofErr w:type="spellEnd"/>
      <w:r>
        <w:t>. Ikke skylagring, ikke nettverkstilkoblet system. Papirsikkerhetskopi skrives ut jevnlig (minimum hver tredje måned) og oppbevares i låst arkiv på møteplassen sammen med T3-registeret.</w:t>
      </w:r>
    </w:p>
    <w:p w14:paraId="101F25FC" w14:textId="77777777" w:rsidR="00F2723F" w:rsidRDefault="00000000">
      <w:pPr>
        <w:pStyle w:val="Overskrift3"/>
        <w:keepNext/>
        <w:keepLines/>
      </w:pPr>
      <w:bookmarkStart w:id="65" w:name="_Toc230851292"/>
      <w:r>
        <w:t>Aktivt samtykke og personvern — fleksible bruksområder</w:t>
      </w:r>
      <w:bookmarkEnd w:id="65"/>
    </w:p>
    <w:p w14:paraId="1601009A" w14:textId="77777777" w:rsidR="00F2723F" w:rsidRDefault="00000000">
      <w:pPr>
        <w:spacing w:after="120" w:line="300" w:lineRule="auto"/>
        <w:jc w:val="both"/>
      </w:pPr>
      <w:r>
        <w:t xml:space="preserve">Registrering er frivillig </w:t>
      </w:r>
      <w:proofErr w:type="spellStart"/>
      <w:r>
        <w:t>opt</w:t>
      </w:r>
      <w:proofErr w:type="spellEnd"/>
      <w:r>
        <w:t>-in. Personen skriver under på hva som registreres, hvordan opplysningene oppbevares, hvilke bruksområder samtykket dekker (personen velger selv én eller flere), og rett til når som helst å bli slettet.</w:t>
      </w:r>
    </w:p>
    <w:p w14:paraId="3F80D56F" w14:textId="77777777" w:rsidR="00F2723F" w:rsidRDefault="00000000">
      <w:pPr>
        <w:spacing w:after="120" w:line="300" w:lineRule="auto"/>
        <w:jc w:val="both"/>
      </w:pPr>
      <w:r>
        <w:t>Bruksområder personen krysser av for:</w:t>
      </w:r>
    </w:p>
    <w:p w14:paraId="4C88D3B9" w14:textId="77777777" w:rsidR="00F2723F" w:rsidRDefault="00000000">
      <w:pPr>
        <w:pStyle w:val="Listeavsnitt"/>
        <w:numPr>
          <w:ilvl w:val="0"/>
          <w:numId w:val="2"/>
        </w:numPr>
        <w:spacing w:after="80"/>
      </w:pPr>
      <w:r>
        <w:t>Aktivering ved krise (obligatorisk minimum)</w:t>
      </w:r>
    </w:p>
    <w:p w14:paraId="382F363A" w14:textId="77777777" w:rsidR="00F2723F" w:rsidRDefault="00000000">
      <w:pPr>
        <w:pStyle w:val="Listeavsnitt"/>
        <w:numPr>
          <w:ilvl w:val="0"/>
          <w:numId w:val="2"/>
        </w:numPr>
        <w:spacing w:after="80"/>
      </w:pPr>
      <w:r>
        <w:t>Øvelser og beredskapsforberedelser</w:t>
      </w:r>
    </w:p>
    <w:p w14:paraId="064016A1" w14:textId="77777777" w:rsidR="00F2723F" w:rsidRDefault="00000000">
      <w:pPr>
        <w:pStyle w:val="Listeavsnitt"/>
        <w:numPr>
          <w:ilvl w:val="0"/>
          <w:numId w:val="2"/>
        </w:numPr>
        <w:spacing w:after="80"/>
      </w:pPr>
      <w:r>
        <w:t>Forespørsel om kursholder-/instruktørrolle (T4, T5)</w:t>
      </w:r>
    </w:p>
    <w:p w14:paraId="63B0E3DF" w14:textId="77777777" w:rsidR="00F2723F" w:rsidRDefault="00000000">
      <w:pPr>
        <w:pStyle w:val="Listeavsnitt"/>
        <w:numPr>
          <w:ilvl w:val="0"/>
          <w:numId w:val="2"/>
        </w:numPr>
        <w:spacing w:after="80"/>
      </w:pPr>
      <w:r>
        <w:t>Oversetterhjelp eller flerspråklig formidling (T10)</w:t>
      </w:r>
    </w:p>
    <w:p w14:paraId="1422C37F" w14:textId="77777777" w:rsidR="00F2723F" w:rsidRDefault="00000000">
      <w:pPr>
        <w:pStyle w:val="Listeavsnitt"/>
        <w:numPr>
          <w:ilvl w:val="0"/>
          <w:numId w:val="2"/>
        </w:numPr>
        <w:spacing w:after="80"/>
      </w:pPr>
      <w:r>
        <w:t>Generell rekruttering til frivilligsentralen</w:t>
      </w:r>
    </w:p>
    <w:p w14:paraId="14B29EAE" w14:textId="77777777" w:rsidR="00F2723F" w:rsidRDefault="00000000">
      <w:pPr>
        <w:spacing w:after="120" w:line="300" w:lineRule="auto"/>
        <w:jc w:val="both"/>
      </w:pPr>
      <w:r>
        <w:t>Dette gir personen reell kontroll over egen kompetanse, samtidig som frivilligsentralen kan aktivere ressursen i flere sammenhenger der personen ønsker det. Den minste fellesnevneren — aktivering ved krise — er den eneste obligatoriske. T7-registeret er kvalitativt enklere GDPR-</w:t>
      </w:r>
      <w:proofErr w:type="spellStart"/>
      <w:r>
        <w:t>messig</w:t>
      </w:r>
      <w:proofErr w:type="spellEnd"/>
      <w:r>
        <w:t xml:space="preserve"> enn T3, fordi det er personen selv som tilbyr sin kompetanse — det er ikke et register over sårbarhet.</w:t>
      </w:r>
    </w:p>
    <w:p w14:paraId="237E2DE3" w14:textId="77777777" w:rsidR="00F2723F" w:rsidRDefault="00000000">
      <w:pPr>
        <w:pStyle w:val="Overskrift2"/>
        <w:keepNext/>
        <w:keepLines/>
      </w:pPr>
      <w:bookmarkStart w:id="66" w:name="_Toc230851293"/>
      <w:r>
        <w:lastRenderedPageBreak/>
        <w:t>Strategisk verdi — utover krisehåndtering</w:t>
      </w:r>
      <w:bookmarkEnd w:id="66"/>
    </w:p>
    <w:p w14:paraId="3AB32B8A" w14:textId="77777777" w:rsidR="00F2723F" w:rsidRDefault="00000000">
      <w:pPr>
        <w:pStyle w:val="Listeavsnitt"/>
        <w:numPr>
          <w:ilvl w:val="0"/>
          <w:numId w:val="2"/>
        </w:numPr>
        <w:spacing w:after="80"/>
      </w:pPr>
      <w:r>
        <w:t>Argumenterer for frivilligsentralens unike rolle overfor bydel og kommune — vi har data ingen andre har</w:t>
      </w:r>
    </w:p>
    <w:p w14:paraId="069A3151" w14:textId="77777777" w:rsidR="00F2723F" w:rsidRDefault="00000000">
      <w:pPr>
        <w:pStyle w:val="Listeavsnitt"/>
        <w:numPr>
          <w:ilvl w:val="0"/>
          <w:numId w:val="2"/>
        </w:numPr>
        <w:spacing w:after="80"/>
      </w:pPr>
      <w:r>
        <w:t>Styrker kommunens ressursoversikt (jf. Forskrift § 4c) konkret</w:t>
      </w:r>
    </w:p>
    <w:p w14:paraId="64629E48" w14:textId="77777777" w:rsidR="00F2723F" w:rsidRDefault="00000000">
      <w:pPr>
        <w:pStyle w:val="Listeavsnitt"/>
        <w:numPr>
          <w:ilvl w:val="0"/>
          <w:numId w:val="2"/>
        </w:numPr>
        <w:spacing w:after="80"/>
      </w:pPr>
      <w:r>
        <w:t>Bygger relasjoner mellom frivilligsentralen og lokale fagpersoner</w:t>
      </w:r>
    </w:p>
    <w:p w14:paraId="365F104A" w14:textId="77777777" w:rsidR="00F2723F" w:rsidRDefault="00000000">
      <w:pPr>
        <w:pStyle w:val="Listeavsnitt"/>
        <w:numPr>
          <w:ilvl w:val="0"/>
          <w:numId w:val="2"/>
        </w:numPr>
        <w:spacing w:after="80"/>
      </w:pPr>
      <w:r>
        <w:t>Grunnlag for løpende rekruttering av kursholdere, instruktører og spesialfrivillige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F2723F" w14:paraId="71C7DFCB" w14:textId="77777777">
        <w:tblPrEx>
          <w:tblCellMar>
            <w:top w:w="0" w:type="dxa"/>
            <w:bottom w:w="0" w:type="dxa"/>
          </w:tblCellMar>
        </w:tblPrEx>
        <w:trPr>
          <w:cantSplit/>
        </w:trPr>
        <w:tc>
          <w:tcPr>
            <w:tcW w:w="9638" w:type="dxa"/>
            <w:tcBorders>
              <w:top w:val="single" w:sz="4" w:space="0" w:color="C4BDA8"/>
              <w:left w:val="single" w:sz="24" w:space="0" w:color="1A2B47"/>
              <w:bottom w:val="single" w:sz="4" w:space="0" w:color="C4BDA8"/>
              <w:right w:val="single" w:sz="4" w:space="0" w:color="C4BDA8"/>
            </w:tcBorders>
            <w:shd w:val="clear" w:color="auto" w:fill="E8E6DC"/>
            <w:tcMar>
              <w:top w:w="200" w:type="dxa"/>
              <w:left w:w="280" w:type="dxa"/>
              <w:bottom w:w="200" w:type="dxa"/>
              <w:right w:w="280" w:type="dxa"/>
            </w:tcMar>
          </w:tcPr>
          <w:p w14:paraId="7800C271" w14:textId="77777777" w:rsidR="00F2723F" w:rsidRDefault="00000000">
            <w:pPr>
              <w:spacing w:after="120"/>
            </w:pPr>
            <w:r>
              <w:rPr>
                <w:rFonts w:ascii="Cambria" w:eastAsia="Cambria" w:hAnsi="Cambria" w:cs="Cambria"/>
                <w:b/>
                <w:bCs/>
                <w:color w:val="1A2B47"/>
                <w:sz w:val="20"/>
                <w:szCs w:val="20"/>
              </w:rPr>
              <w:t>MÅLTALL FØRSTE ÅR</w:t>
            </w:r>
          </w:p>
          <w:p w14:paraId="503067E7" w14:textId="77777777" w:rsidR="00F2723F" w:rsidRDefault="00000000">
            <w:pPr>
              <w:spacing w:after="80"/>
              <w:ind w:left="200" w:hanging="200"/>
            </w:pPr>
            <w:proofErr w:type="gramStart"/>
            <w:r>
              <w:rPr>
                <w:b/>
                <w:bCs/>
                <w:color w:val="7B2D2F"/>
              </w:rPr>
              <w:t xml:space="preserve">▸  </w:t>
            </w:r>
            <w:r>
              <w:rPr>
                <w:sz w:val="21"/>
                <w:szCs w:val="21"/>
              </w:rPr>
              <w:t>Kompetanseansvarlig</w:t>
            </w:r>
            <w:proofErr w:type="gramEnd"/>
            <w:r>
              <w:rPr>
                <w:sz w:val="21"/>
                <w:szCs w:val="21"/>
              </w:rPr>
              <w:t xml:space="preserve"> utpekt og opplært (kan være samme person som T3-registeransvarlig)</w:t>
            </w:r>
          </w:p>
          <w:p w14:paraId="6C0EF6B0" w14:textId="77777777" w:rsidR="00F2723F" w:rsidRDefault="00000000">
            <w:pPr>
              <w:spacing w:after="80"/>
              <w:ind w:left="200" w:hanging="200"/>
            </w:pPr>
            <w:proofErr w:type="gramStart"/>
            <w:r>
              <w:rPr>
                <w:b/>
                <w:bCs/>
                <w:color w:val="7B2D2F"/>
              </w:rPr>
              <w:t xml:space="preserve">▸  </w:t>
            </w:r>
            <w:r>
              <w:rPr>
                <w:sz w:val="21"/>
                <w:szCs w:val="21"/>
              </w:rPr>
              <w:t>Hybrid</w:t>
            </w:r>
            <w:proofErr w:type="gramEnd"/>
            <w:r>
              <w:rPr>
                <w:sz w:val="21"/>
                <w:szCs w:val="21"/>
              </w:rPr>
              <w:t xml:space="preserve"> lagringsmodell operasjonell — kryptert ekstern disk med </w:t>
            </w:r>
            <w:proofErr w:type="spellStart"/>
            <w:r>
              <w:rPr>
                <w:sz w:val="21"/>
                <w:szCs w:val="21"/>
              </w:rPr>
              <w:t>backup</w:t>
            </w:r>
            <w:proofErr w:type="spellEnd"/>
            <w:r>
              <w:rPr>
                <w:sz w:val="21"/>
                <w:szCs w:val="21"/>
              </w:rPr>
              <w:t xml:space="preserve">, </w:t>
            </w:r>
            <w:proofErr w:type="spellStart"/>
            <w:r>
              <w:rPr>
                <w:sz w:val="21"/>
                <w:szCs w:val="21"/>
              </w:rPr>
              <w:t>samtykkemal</w:t>
            </w:r>
            <w:proofErr w:type="spellEnd"/>
            <w:r>
              <w:rPr>
                <w:sz w:val="21"/>
                <w:szCs w:val="21"/>
              </w:rPr>
              <w:t xml:space="preserve"> godkjent</w:t>
            </w:r>
          </w:p>
          <w:p w14:paraId="151A9BC0" w14:textId="77777777" w:rsidR="00F2723F" w:rsidRDefault="00000000">
            <w:pPr>
              <w:spacing w:after="80"/>
              <w:ind w:left="200" w:hanging="200"/>
            </w:pPr>
            <w:proofErr w:type="gramStart"/>
            <w:r>
              <w:rPr>
                <w:b/>
                <w:bCs/>
                <w:color w:val="7B2D2F"/>
              </w:rPr>
              <w:t xml:space="preserve">▸  </w:t>
            </w:r>
            <w:r>
              <w:rPr>
                <w:sz w:val="21"/>
                <w:szCs w:val="21"/>
              </w:rPr>
              <w:t>40</w:t>
            </w:r>
            <w:proofErr w:type="gramEnd"/>
            <w:r>
              <w:rPr>
                <w:sz w:val="21"/>
                <w:szCs w:val="21"/>
              </w:rPr>
              <w:t>–60 personer registrert i kartet</w:t>
            </w:r>
          </w:p>
          <w:p w14:paraId="38D5D81C" w14:textId="77777777" w:rsidR="00F2723F" w:rsidRDefault="00000000">
            <w:pPr>
              <w:spacing w:after="80"/>
              <w:ind w:left="200" w:hanging="200"/>
            </w:pPr>
            <w:proofErr w:type="gramStart"/>
            <w:r>
              <w:rPr>
                <w:b/>
                <w:bCs/>
                <w:color w:val="7B2D2F"/>
              </w:rPr>
              <w:t xml:space="preserve">▸  </w:t>
            </w:r>
            <w:r>
              <w:rPr>
                <w:sz w:val="21"/>
                <w:szCs w:val="21"/>
              </w:rPr>
              <w:t>Alle</w:t>
            </w:r>
            <w:proofErr w:type="gramEnd"/>
            <w:r>
              <w:rPr>
                <w:sz w:val="21"/>
                <w:szCs w:val="21"/>
              </w:rPr>
              <w:t xml:space="preserve"> 7 kompetansekategorier representert med minst én person</w:t>
            </w:r>
          </w:p>
          <w:p w14:paraId="7ED08F52" w14:textId="77777777" w:rsidR="00F2723F" w:rsidRDefault="00000000">
            <w:pPr>
              <w:spacing w:after="80"/>
              <w:ind w:left="200" w:hanging="200"/>
            </w:pPr>
            <w:proofErr w:type="gramStart"/>
            <w:r>
              <w:rPr>
                <w:b/>
                <w:bCs/>
                <w:color w:val="7B2D2F"/>
              </w:rPr>
              <w:t xml:space="preserve">▸  </w:t>
            </w:r>
            <w:r>
              <w:rPr>
                <w:sz w:val="21"/>
                <w:szCs w:val="21"/>
              </w:rPr>
              <w:t>Førsterunden</w:t>
            </w:r>
            <w:proofErr w:type="gramEnd"/>
            <w:r>
              <w:rPr>
                <w:sz w:val="21"/>
                <w:szCs w:val="21"/>
              </w:rPr>
              <w:t xml:space="preserve"> av telefonsjekk/oppdatering gjennomført</w:t>
            </w:r>
          </w:p>
          <w:p w14:paraId="2217453C" w14:textId="77777777" w:rsidR="00F2723F" w:rsidRDefault="00000000">
            <w:pPr>
              <w:spacing w:before="160"/>
            </w:pPr>
            <w:proofErr w:type="gramStart"/>
            <w:r>
              <w:rPr>
                <w:rFonts w:ascii="Cambria" w:eastAsia="Cambria" w:hAnsi="Cambria" w:cs="Cambria"/>
                <w:b/>
                <w:bCs/>
                <w:color w:val="7B2D2F"/>
                <w:sz w:val="21"/>
                <w:szCs w:val="21"/>
              </w:rPr>
              <w:t xml:space="preserve">Suksesskriterium:  </w:t>
            </w:r>
            <w:r>
              <w:rPr>
                <w:i/>
                <w:iCs/>
                <w:sz w:val="21"/>
                <w:szCs w:val="21"/>
              </w:rPr>
              <w:t>Kartet</w:t>
            </w:r>
            <w:proofErr w:type="gramEnd"/>
            <w:r>
              <w:rPr>
                <w:i/>
                <w:iCs/>
                <w:sz w:val="21"/>
                <w:szCs w:val="21"/>
              </w:rPr>
              <w:t xml:space="preserve"> er testet i øvelse — minimum tre kompetansekategorier mobilisert under simulert scenario.</w:t>
            </w:r>
          </w:p>
        </w:tc>
      </w:tr>
    </w:tbl>
    <w:p w14:paraId="1BE15626" w14:textId="77777777" w:rsidR="00F2723F" w:rsidRDefault="00000000">
      <w:pPr>
        <w:pStyle w:val="Overskrift1"/>
        <w:keepNext/>
        <w:keepLines/>
        <w:pageBreakBefore/>
        <w:spacing w:before="0" w:after="80"/>
      </w:pPr>
      <w:bookmarkStart w:id="67" w:name="_Toc230851294"/>
      <w:r>
        <w:rPr>
          <w:color w:val="7B2D2F"/>
          <w:sz w:val="48"/>
          <w:szCs w:val="48"/>
        </w:rPr>
        <w:lastRenderedPageBreak/>
        <w:t>T</w:t>
      </w:r>
      <w:proofErr w:type="gramStart"/>
      <w:r>
        <w:rPr>
          <w:color w:val="7B2D2F"/>
          <w:sz w:val="48"/>
          <w:szCs w:val="48"/>
        </w:rPr>
        <w:t>8</w:t>
      </w:r>
      <w:r>
        <w:rPr>
          <w:color w:val="7B2D2F"/>
          <w:sz w:val="20"/>
          <w:szCs w:val="20"/>
        </w:rPr>
        <w:t xml:space="preserve">  HØY</w:t>
      </w:r>
      <w:proofErr w:type="gramEnd"/>
      <w:r>
        <w:rPr>
          <w:color w:val="7B2D2F"/>
          <w:sz w:val="20"/>
          <w:szCs w:val="20"/>
        </w:rPr>
        <w:t xml:space="preserve"> PRIORITET</w:t>
      </w:r>
      <w:bookmarkEnd w:id="67"/>
    </w:p>
    <w:p w14:paraId="2EB2BCC2" w14:textId="77777777" w:rsidR="00F2723F" w:rsidRDefault="00000000">
      <w:pPr>
        <w:keepNext/>
        <w:keepLines/>
        <w:spacing w:after="280"/>
      </w:pPr>
      <w:r>
        <w:rPr>
          <w:rFonts w:ascii="Cambria" w:eastAsia="Cambria" w:hAnsi="Cambria" w:cs="Cambria"/>
          <w:b/>
          <w:bCs/>
          <w:color w:val="1A2B47"/>
          <w:sz w:val="32"/>
          <w:szCs w:val="32"/>
        </w:rPr>
        <w:t>Koordinering av spontanfrivillige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19"/>
        <w:gridCol w:w="4819"/>
      </w:tblGrid>
      <w:tr w:rsidR="00F2723F" w14:paraId="3366DADA" w14:textId="77777777">
        <w:tblPrEx>
          <w:tblCellMar>
            <w:top w:w="0" w:type="dxa"/>
            <w:bottom w:w="0" w:type="dxa"/>
          </w:tblCellMar>
        </w:tblPrEx>
        <w:trPr>
          <w:cantSplit/>
        </w:trPr>
        <w:tc>
          <w:tcPr>
            <w:tcW w:w="4819" w:type="dxa"/>
            <w:tcBorders>
              <w:top w:val="none" w:sz="0" w:space="0" w:color="FFFFFF"/>
              <w:left w:val="none" w:sz="0" w:space="0" w:color="FFFFFF"/>
              <w:bottom w:val="none" w:sz="0" w:space="0" w:color="FFFFFF"/>
              <w:right w:val="single" w:sz="4" w:space="0" w:color="C4BDA8"/>
            </w:tcBorders>
            <w:tcMar>
              <w:top w:w="100" w:type="dxa"/>
              <w:left w:w="0" w:type="dxa"/>
              <w:bottom w:w="100" w:type="dxa"/>
              <w:right w:w="200" w:type="dxa"/>
            </w:tcMar>
          </w:tcPr>
          <w:p w14:paraId="1A0026DC" w14:textId="77777777" w:rsidR="00F2723F" w:rsidRDefault="00000000">
            <w:pPr>
              <w:spacing w:after="60"/>
            </w:pPr>
            <w:r>
              <w:rPr>
                <w:rFonts w:ascii="Cambria" w:eastAsia="Cambria" w:hAnsi="Cambria" w:cs="Cambria"/>
                <w:b/>
                <w:bCs/>
                <w:color w:val="6B7280"/>
                <w:sz w:val="18"/>
                <w:szCs w:val="18"/>
              </w:rPr>
              <w:t>VIKTIGHET</w:t>
            </w:r>
          </w:p>
          <w:p w14:paraId="12DF8B3C" w14:textId="77777777" w:rsidR="00F2723F" w:rsidRDefault="00000000">
            <w:r>
              <w:rPr>
                <w:color w:val="1A2B47"/>
                <w:sz w:val="28"/>
                <w:szCs w:val="28"/>
              </w:rPr>
              <w:t>●●●●</w:t>
            </w:r>
            <w:proofErr w:type="gramStart"/>
            <w:r>
              <w:rPr>
                <w:color w:val="1A2B47"/>
                <w:sz w:val="28"/>
                <w:szCs w:val="28"/>
              </w:rPr>
              <w:t xml:space="preserve">●  </w:t>
            </w:r>
            <w:r>
              <w:rPr>
                <w:rFonts w:ascii="Cambria" w:eastAsia="Cambria" w:hAnsi="Cambria" w:cs="Cambria"/>
                <w:b/>
                <w:bCs/>
                <w:color w:val="1A2B47"/>
                <w:sz w:val="24"/>
                <w:szCs w:val="24"/>
              </w:rPr>
              <w:t>5</w:t>
            </w:r>
            <w:proofErr w:type="gramEnd"/>
            <w:r>
              <w:rPr>
                <w:rFonts w:ascii="Cambria" w:eastAsia="Cambria" w:hAnsi="Cambria" w:cs="Cambria"/>
                <w:b/>
                <w:bCs/>
                <w:color w:val="1A2B47"/>
                <w:sz w:val="24"/>
                <w:szCs w:val="24"/>
              </w:rPr>
              <w:t xml:space="preserve"> / 5</w:t>
            </w:r>
          </w:p>
        </w:tc>
        <w:tc>
          <w:tcPr>
            <w:tcW w:w="4819" w:type="dxa"/>
            <w:tcBorders>
              <w:top w:val="none" w:sz="0" w:space="0" w:color="FFFFFF"/>
              <w:left w:val="none" w:sz="0" w:space="0" w:color="FFFFFF"/>
              <w:bottom w:val="none" w:sz="0" w:space="0" w:color="FFFFFF"/>
              <w:right w:val="none" w:sz="0" w:space="0" w:color="FFFFFF"/>
            </w:tcBorders>
            <w:tcMar>
              <w:top w:w="100" w:type="dxa"/>
              <w:left w:w="200" w:type="dxa"/>
              <w:bottom w:w="100" w:type="dxa"/>
              <w:right w:w="0" w:type="dxa"/>
            </w:tcMar>
          </w:tcPr>
          <w:p w14:paraId="24ED30F3" w14:textId="77777777" w:rsidR="00F2723F" w:rsidRDefault="00000000">
            <w:pPr>
              <w:spacing w:after="60"/>
            </w:pPr>
            <w:r>
              <w:rPr>
                <w:rFonts w:ascii="Cambria" w:eastAsia="Cambria" w:hAnsi="Cambria" w:cs="Cambria"/>
                <w:b/>
                <w:bCs/>
                <w:color w:val="6B7280"/>
                <w:sz w:val="18"/>
                <w:szCs w:val="18"/>
              </w:rPr>
              <w:t>KOMPLEKSITET</w:t>
            </w:r>
          </w:p>
          <w:p w14:paraId="3A7B9DF0" w14:textId="77777777" w:rsidR="00F2723F" w:rsidRDefault="00000000">
            <w:r>
              <w:rPr>
                <w:color w:val="1A2B47"/>
                <w:sz w:val="28"/>
                <w:szCs w:val="28"/>
              </w:rPr>
              <w:t>●●○○</w:t>
            </w:r>
            <w:proofErr w:type="gramStart"/>
            <w:r>
              <w:rPr>
                <w:color w:val="1A2B47"/>
                <w:sz w:val="28"/>
                <w:szCs w:val="28"/>
              </w:rPr>
              <w:t xml:space="preserve">○  </w:t>
            </w:r>
            <w:r>
              <w:rPr>
                <w:rFonts w:ascii="Cambria" w:eastAsia="Cambria" w:hAnsi="Cambria" w:cs="Cambria"/>
                <w:b/>
                <w:bCs/>
                <w:color w:val="1A2B47"/>
                <w:sz w:val="24"/>
                <w:szCs w:val="24"/>
              </w:rPr>
              <w:t>2</w:t>
            </w:r>
            <w:proofErr w:type="gramEnd"/>
            <w:r>
              <w:rPr>
                <w:rFonts w:ascii="Cambria" w:eastAsia="Cambria" w:hAnsi="Cambria" w:cs="Cambria"/>
                <w:b/>
                <w:bCs/>
                <w:color w:val="1A2B47"/>
                <w:sz w:val="24"/>
                <w:szCs w:val="24"/>
              </w:rPr>
              <w:t xml:space="preserve"> / 5</w:t>
            </w:r>
          </w:p>
        </w:tc>
      </w:tr>
    </w:tbl>
    <w:p w14:paraId="0BE6AECC" w14:textId="77777777" w:rsidR="00F2723F" w:rsidRDefault="00F2723F">
      <w:pPr>
        <w:spacing w:after="240"/>
      </w:pPr>
    </w:p>
    <w:p w14:paraId="2BCC742B" w14:textId="77777777" w:rsidR="00F2723F" w:rsidRDefault="00000000">
      <w:pPr>
        <w:pStyle w:val="Overskrift2"/>
        <w:keepNext/>
        <w:keepLines/>
      </w:pPr>
      <w:bookmarkStart w:id="68" w:name="_Toc230851295"/>
      <w:r>
        <w:t>Hvorfor høy prioritet</w:t>
      </w:r>
      <w:bookmarkEnd w:id="68"/>
    </w:p>
    <w:p w14:paraId="5D9167F7" w14:textId="77777777" w:rsidR="00F2723F" w:rsidRDefault="00000000">
      <w:pPr>
        <w:spacing w:after="120" w:line="300" w:lineRule="auto"/>
        <w:jc w:val="both"/>
      </w:pPr>
      <w:r>
        <w:t>Alle andre tiltak bygger kapasitet i forkant. T8 sørger for at man faktisk kan nyttiggjøre kapasiteten som dukker opp spontant. Lav kompleksitet og høy effekt — men ofte glemt. COVID-erfaringen viser at mangel på T8 gjør at ressurser går tapt nettopp når behovet er størst.</w:t>
      </w:r>
    </w:p>
    <w:p w14:paraId="2E4E6079" w14:textId="77777777" w:rsidR="00F2723F" w:rsidRDefault="00000000">
      <w:pPr>
        <w:pStyle w:val="Overskrift2"/>
        <w:keepNext/>
        <w:keepLines/>
      </w:pPr>
      <w:bookmarkStart w:id="69" w:name="_Toc230851296"/>
      <w:r>
        <w:t>Formål</w:t>
      </w:r>
      <w:bookmarkEnd w:id="69"/>
    </w:p>
    <w:p w14:paraId="0FD7D176" w14:textId="77777777" w:rsidR="00F2723F" w:rsidRDefault="00000000">
      <w:pPr>
        <w:spacing w:after="120" w:line="300" w:lineRule="auto"/>
        <w:jc w:val="both"/>
      </w:pPr>
      <w:r>
        <w:t>Etablere et enkelt, robust system for å ta imot, registrere og nyttiggjøre frivillige som møter opp under en krise uten forhåndsdefinert rolle.</w:t>
      </w:r>
    </w:p>
    <w:p w14:paraId="658B44A0" w14:textId="77777777" w:rsidR="00F2723F" w:rsidRDefault="00000000">
      <w:pPr>
        <w:pStyle w:val="Overskrift2"/>
        <w:keepNext/>
        <w:keepLines/>
      </w:pPr>
      <w:bookmarkStart w:id="70" w:name="_Toc230851297"/>
      <w:r>
        <w:t>Hvorfor dette er kritisk</w:t>
      </w:r>
      <w:bookmarkEnd w:id="70"/>
    </w:p>
    <w:p w14:paraId="2AD4A723" w14:textId="77777777" w:rsidR="00F2723F" w:rsidRDefault="00000000">
      <w:pPr>
        <w:spacing w:after="120" w:line="300" w:lineRule="auto"/>
        <w:jc w:val="both"/>
      </w:pPr>
      <w:r>
        <w:t>Ved enhver større krise vil mennesker møte opp og ville hjelpe. Uten et system blir de et koordineringsproblem fremfor en ressurs. Uten et system vet frivillige ikke hvem de skal henvende seg til; folk med kritisk kompetanse forsvinner i mengden; beredskapsfrivillige (T2) bruker tid på å håndtere kaos fremfor jobben sin; og frivillige blir frustrerte og går hjem.</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F2723F" w14:paraId="0249A9DB" w14:textId="77777777">
        <w:tblPrEx>
          <w:tblCellMar>
            <w:top w:w="0" w:type="dxa"/>
            <w:bottom w:w="0" w:type="dxa"/>
          </w:tblCellMar>
        </w:tblPrEx>
        <w:trPr>
          <w:cantSplit/>
        </w:trPr>
        <w:tc>
          <w:tcPr>
            <w:tcW w:w="9638" w:type="dxa"/>
            <w:tcBorders>
              <w:top w:val="single" w:sz="4" w:space="0" w:color="C4BDA8"/>
              <w:left w:val="single" w:sz="24" w:space="0" w:color="2D4F3D"/>
              <w:bottom w:val="single" w:sz="4" w:space="0" w:color="C4BDA8"/>
              <w:right w:val="single" w:sz="4" w:space="0" w:color="C4BDA8"/>
            </w:tcBorders>
            <w:shd w:val="clear" w:color="auto" w:fill="F0EEE6"/>
            <w:tcMar>
              <w:top w:w="200" w:type="dxa"/>
              <w:left w:w="280" w:type="dxa"/>
              <w:bottom w:w="200" w:type="dxa"/>
              <w:right w:w="280" w:type="dxa"/>
            </w:tcMar>
          </w:tcPr>
          <w:p w14:paraId="3B1CAA9A" w14:textId="77777777" w:rsidR="00F2723F" w:rsidRDefault="00000000">
            <w:pPr>
              <w:spacing w:after="100"/>
            </w:pPr>
            <w:proofErr w:type="gramStart"/>
            <w:r>
              <w:rPr>
                <w:rFonts w:ascii="Cambria" w:eastAsia="Cambria" w:hAnsi="Cambria" w:cs="Cambria"/>
                <w:b/>
                <w:bCs/>
                <w:color w:val="2D4F3D"/>
                <w:sz w:val="18"/>
                <w:szCs w:val="18"/>
              </w:rPr>
              <w:t>FAKTA  /</w:t>
            </w:r>
            <w:proofErr w:type="gramEnd"/>
            <w:r>
              <w:rPr>
                <w:rFonts w:ascii="Cambria" w:eastAsia="Cambria" w:hAnsi="Cambria" w:cs="Cambria"/>
                <w:b/>
                <w:bCs/>
                <w:color w:val="2D4F3D"/>
                <w:sz w:val="18"/>
                <w:szCs w:val="18"/>
              </w:rPr>
              <w:t xml:space="preserve">  COVID-19 (2020) — DOKUMENTASJON</w:t>
            </w:r>
          </w:p>
          <w:p w14:paraId="55C9BB53" w14:textId="77777777" w:rsidR="00F2723F" w:rsidRDefault="00000000">
            <w:pPr>
              <w:spacing w:after="120"/>
              <w:jc w:val="both"/>
            </w:pPr>
            <w:r>
              <w:rPr>
                <w:sz w:val="21"/>
                <w:szCs w:val="21"/>
              </w:rPr>
              <w:t>Under pandemien i 2020 oppstod et massivt tilbud av spontanfrivillige som ville hjelpe hjemmeboende eldre og sårbare. Frivilligsentralen hadde ingen plan for situasjonen. Smittefare begrenset hva som var mulig fysisk. Det avgjørende hinderet var at GDPR forhindret tilgang til kontaktinformasjon — frivillige hadde ingen å kontakte. Ressursen gikk tapt. Dette er like mye et argument for T3 som for T8: spontanfrivillige uten register å jobbe fra er som et korps uten kart.</w:t>
            </w:r>
          </w:p>
          <w:p w14:paraId="37242FC7" w14:textId="77777777" w:rsidR="00F2723F" w:rsidRDefault="00000000">
            <w:pPr>
              <w:jc w:val="right"/>
            </w:pPr>
            <w:r>
              <w:rPr>
                <w:i/>
                <w:iCs/>
                <w:color w:val="6B7280"/>
                <w:sz w:val="18"/>
                <w:szCs w:val="18"/>
              </w:rPr>
              <w:t>Kilde: Erfaringsgrunnlag fra Vestre Aker Frivilligsentral, 2020</w:t>
            </w:r>
          </w:p>
        </w:tc>
      </w:tr>
    </w:tbl>
    <w:p w14:paraId="5F05F1C0" w14:textId="77777777" w:rsidR="00F2723F" w:rsidRDefault="00000000">
      <w:pPr>
        <w:pStyle w:val="Overskrift2"/>
        <w:keepNext/>
        <w:keepLines/>
      </w:pPr>
      <w:bookmarkStart w:id="71" w:name="_Toc230851298"/>
      <w:r>
        <w:t>Mottakssjef — nøkkelrollen</w:t>
      </w:r>
      <w:bookmarkEnd w:id="71"/>
    </w:p>
    <w:p w14:paraId="02183FA1" w14:textId="77777777" w:rsidR="00F2723F" w:rsidRDefault="00000000">
      <w:pPr>
        <w:spacing w:after="120" w:line="300" w:lineRule="auto"/>
        <w:jc w:val="both"/>
      </w:pPr>
      <w:r>
        <w:t>Hver møteplass (T1) har minst to utpekte mottakssjefer blant beredskapsfrivillige (T2). Mottakssjefen tar imot alle som ankommer uten rolle og kanaliserer dem raskt og riktig.</w:t>
      </w:r>
    </w:p>
    <w:p w14:paraId="774DA4AE" w14:textId="77777777" w:rsidR="00F2723F" w:rsidRDefault="00000000">
      <w:pPr>
        <w:spacing w:after="120" w:line="300" w:lineRule="auto"/>
        <w:jc w:val="both"/>
      </w:pPr>
      <w:r>
        <w:rPr>
          <w:b/>
          <w:bCs/>
          <w:color w:val="1A2B47"/>
        </w:rPr>
        <w:t xml:space="preserve">Prinsipp: robusthet og bred deltakelse, ikke effektivitet. </w:t>
      </w:r>
      <w:r>
        <w:t>Alle roller bør ha minst to personer for å gjøre systemet mindre sårbart. For frivilligheten er det dessuten et mål å engasjere flest mulig — robusthet og bredde i deltakelsen vektes høyere enn driftsoptimalisering. Det betyr at vi heller har flere mottakssjefer enn strengt nødvendig.</w:t>
      </w:r>
    </w:p>
    <w:p w14:paraId="78B392F5" w14:textId="77777777" w:rsidR="00F2723F" w:rsidRDefault="00000000">
      <w:pPr>
        <w:spacing w:after="120" w:line="300" w:lineRule="auto"/>
        <w:jc w:val="both"/>
      </w:pPr>
      <w:r>
        <w:rPr>
          <w:b/>
          <w:bCs/>
          <w:color w:val="1A2B47"/>
        </w:rPr>
        <w:lastRenderedPageBreak/>
        <w:t xml:space="preserve">Egnet rolle for frivillige med fysisk funksjonsnedsettelse. </w:t>
      </w:r>
      <w:r>
        <w:t>Mottakssjef-rollen er stillesittende, krever god kommunikasjon, oversikt og rolig håndtering — ikke fysisk mobilitet. Den er derfor godt egnet for frivillige med fysisk funksjonsnedsettelse (f.eks. rullestolbrukere) som ellers kan være vanskelig å inkludere i akutt beredskapsarbeid. Dette gir en ellers sårbar gruppe en meningsfull og verdsatt rolle i lokal beredskap. Forutsetning: transport til møteplassen må planlegges inn som del av aktiveringsrutinen.</w:t>
      </w:r>
    </w:p>
    <w:p w14:paraId="1C19B991" w14:textId="77777777" w:rsidR="00F2723F" w:rsidRDefault="00000000">
      <w:pPr>
        <w:spacing w:after="120" w:line="300" w:lineRule="auto"/>
        <w:jc w:val="both"/>
      </w:pPr>
      <w:r>
        <w:t>Frivilligsentralen har allerede frivillige som gjør mottak av tjenestemottakere. Kompetansen for å ta imot mennesker, registrere behov og koordinere videre er direkte overførbar til mottakssjef-rollen — ingen ny kompetanse trengs å bygges fra bunnen.</w:t>
      </w:r>
    </w:p>
    <w:p w14:paraId="21F0AD32" w14:textId="77777777" w:rsidR="00F2723F" w:rsidRDefault="00000000">
      <w:pPr>
        <w:pStyle w:val="Overskrift2"/>
        <w:keepNext/>
        <w:keepLines/>
      </w:pPr>
      <w:bookmarkStart w:id="72" w:name="_Toc230851299"/>
      <w:r>
        <w:t>Mottaksprosedyre — digital primær, papir som sikkerhetskopi</w:t>
      </w:r>
      <w:bookmarkEnd w:id="72"/>
    </w:p>
    <w:p w14:paraId="29310F83" w14:textId="77777777" w:rsidR="00F2723F" w:rsidRDefault="00000000">
      <w:pPr>
        <w:spacing w:after="120" w:line="300" w:lineRule="auto"/>
        <w:jc w:val="both"/>
      </w:pPr>
      <w:r>
        <w:t>Prosedyren skal være digital som primærløsning, men hvert utfylt registreringsskjema skrives ut umiddelbart. Det sikrer både rask innsamling og fysisk dokumentasjon som overlever digital svikt. Forhåndstrykte tomme skjemaer ligger klar på mottakspunktet i god mengde — slik at registrering kan fortsette manuelt hvis digitale løsninger ikke er tilgjengelig ved ankomst eller faller ut underveis. Samme prinsipp som T3 og T7: digital primær, papir som sikkerhetskopi.</w:t>
      </w:r>
    </w:p>
    <w:p w14:paraId="5A2CDED8" w14:textId="77777777" w:rsidR="00F2723F" w:rsidRDefault="00000000">
      <w:pPr>
        <w:spacing w:after="120" w:line="300" w:lineRule="auto"/>
        <w:jc w:val="both"/>
      </w:pPr>
      <w:r>
        <w:rPr>
          <w:b/>
          <w:bCs/>
          <w:color w:val="1A2B47"/>
        </w:rPr>
        <w:t xml:space="preserve">Steg 1 — Registrering: </w:t>
      </w:r>
      <w:r>
        <w:t>Alle som ankommer uten forhåndsrolle møter mottakssjefen. Registreringsskjema: navn og telefon, bor i nærheten (utholdenhet), relevant kompetanse, tilgjengelighet, fysisk form og begrensninger.</w:t>
      </w:r>
    </w:p>
    <w:p w14:paraId="066DDE89" w14:textId="77777777" w:rsidR="00F2723F" w:rsidRDefault="00000000">
      <w:pPr>
        <w:spacing w:after="120" w:line="300" w:lineRule="auto"/>
        <w:jc w:val="both"/>
      </w:pPr>
      <w:r>
        <w:rPr>
          <w:b/>
          <w:bCs/>
          <w:color w:val="1A2B47"/>
        </w:rPr>
        <w:t xml:space="preserve">Steg 2 — Oppgavetildeling: </w:t>
      </w:r>
      <w:r>
        <w:t>Etter oppgavekategori — oppsøkende hjelp (sjekke T3-registrerte), vakt og informasjon, logistikk og transport, praktisk hjelp, administrasjon, støtte og omsorg.</w:t>
      </w:r>
    </w:p>
    <w:p w14:paraId="3FFEEDFC" w14:textId="77777777" w:rsidR="00F2723F" w:rsidRDefault="00000000">
      <w:pPr>
        <w:spacing w:after="120" w:line="300" w:lineRule="auto"/>
        <w:jc w:val="both"/>
      </w:pPr>
      <w:r>
        <w:rPr>
          <w:b/>
          <w:bCs/>
          <w:color w:val="1A2B47"/>
        </w:rPr>
        <w:t xml:space="preserve">Steg 3 — Skiftstruktur: </w:t>
      </w:r>
      <w:r>
        <w:t>Skiftlengde 3–4 timer. Tydelig avleveringsprosedyre.</w:t>
      </w:r>
    </w:p>
    <w:p w14:paraId="31FCA993" w14:textId="77777777" w:rsidR="00F2723F" w:rsidRDefault="00000000">
      <w:pPr>
        <w:spacing w:after="120" w:line="300" w:lineRule="auto"/>
        <w:jc w:val="both"/>
      </w:pPr>
      <w:r>
        <w:rPr>
          <w:b/>
          <w:bCs/>
          <w:color w:val="1A2B47"/>
        </w:rPr>
        <w:t xml:space="preserve">Steg 4 — Utsjekk: </w:t>
      </w:r>
      <w:r>
        <w:t>Alle sjekker ut ved avslutning. Kort samtale: hvordan har de det? Kontaktinfo bevares for rekruttering til T2.</w:t>
      </w:r>
    </w:p>
    <w:p w14:paraId="45023BC0" w14:textId="77777777" w:rsidR="00F2723F" w:rsidRDefault="00000000">
      <w:pPr>
        <w:pStyle w:val="Overskrift2"/>
        <w:keepNext/>
        <w:keepLines/>
      </w:pPr>
      <w:bookmarkStart w:id="73" w:name="_Toc230851300"/>
      <w:r>
        <w:t>Utstyr for mottakspunktet</w:t>
      </w:r>
      <w:bookmarkEnd w:id="73"/>
    </w:p>
    <w:p w14:paraId="01BB1C4E" w14:textId="77777777" w:rsidR="00F2723F" w:rsidRDefault="00000000">
      <w:pPr>
        <w:spacing w:after="120" w:line="300" w:lineRule="auto"/>
        <w:jc w:val="both"/>
      </w:pPr>
      <w:r>
        <w:t>Inngår i møteplassens beredskapslager (jf. T1):</w:t>
      </w:r>
    </w:p>
    <w:p w14:paraId="023990DD" w14:textId="77777777" w:rsidR="00F2723F" w:rsidRDefault="00000000">
      <w:pPr>
        <w:pStyle w:val="Listeavsnitt"/>
        <w:numPr>
          <w:ilvl w:val="0"/>
          <w:numId w:val="2"/>
        </w:numPr>
        <w:spacing w:after="80"/>
      </w:pPr>
      <w:r>
        <w:t>Nettbrett/</w:t>
      </w:r>
      <w:proofErr w:type="gramStart"/>
      <w:r>
        <w:t>laptop</w:t>
      </w:r>
      <w:proofErr w:type="gramEnd"/>
      <w:r>
        <w:t xml:space="preserve"> med </w:t>
      </w:r>
      <w:proofErr w:type="spellStart"/>
      <w:r>
        <w:t>batteribackup</w:t>
      </w:r>
      <w:proofErr w:type="spellEnd"/>
      <w:r>
        <w:t xml:space="preserve"> for digital registrering (primær)</w:t>
      </w:r>
    </w:p>
    <w:p w14:paraId="75772E6C" w14:textId="77777777" w:rsidR="00F2723F" w:rsidRDefault="00000000">
      <w:pPr>
        <w:pStyle w:val="Listeavsnitt"/>
        <w:numPr>
          <w:ilvl w:val="0"/>
          <w:numId w:val="2"/>
        </w:numPr>
        <w:spacing w:after="80"/>
      </w:pPr>
      <w:r>
        <w:t>Skriver/multifunksjonsenhet for umiddelbar utskrift av registrerte skjemaer</w:t>
      </w:r>
    </w:p>
    <w:p w14:paraId="783CE8A7" w14:textId="77777777" w:rsidR="00F2723F" w:rsidRDefault="00000000">
      <w:pPr>
        <w:pStyle w:val="Listeavsnitt"/>
        <w:numPr>
          <w:ilvl w:val="0"/>
          <w:numId w:val="2"/>
        </w:numPr>
        <w:spacing w:after="80"/>
      </w:pPr>
      <w:r>
        <w:t>Forhåndstrykte tomme registreringsskjemaer i god mengde (sikkerhetskopi ved digital svikt)</w:t>
      </w:r>
    </w:p>
    <w:p w14:paraId="53B637F1" w14:textId="77777777" w:rsidR="00F2723F" w:rsidRDefault="00000000">
      <w:pPr>
        <w:pStyle w:val="Listeavsnitt"/>
        <w:numPr>
          <w:ilvl w:val="0"/>
          <w:numId w:val="2"/>
        </w:numPr>
        <w:spacing w:after="80"/>
      </w:pPr>
      <w:r>
        <w:t>Oppgaveoversikt på stor tavle/plakat</w:t>
      </w:r>
    </w:p>
    <w:p w14:paraId="108CFA56" w14:textId="77777777" w:rsidR="00F2723F" w:rsidRDefault="00000000">
      <w:pPr>
        <w:pStyle w:val="Listeavsnitt"/>
        <w:numPr>
          <w:ilvl w:val="0"/>
          <w:numId w:val="2"/>
        </w:numPr>
        <w:spacing w:after="80"/>
      </w:pPr>
      <w:r>
        <w:t>Skiftlogg (papir)</w:t>
      </w:r>
    </w:p>
    <w:p w14:paraId="0B6C6A4C" w14:textId="77777777" w:rsidR="00F2723F" w:rsidRDefault="00000000">
      <w:pPr>
        <w:pStyle w:val="Listeavsnitt"/>
        <w:numPr>
          <w:ilvl w:val="0"/>
          <w:numId w:val="2"/>
        </w:numPr>
        <w:spacing w:after="80"/>
      </w:pPr>
      <w:r>
        <w:t>Navnelapper/vester for å skille roller visuelt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F2723F" w14:paraId="3A6EBBE3" w14:textId="77777777">
        <w:tblPrEx>
          <w:tblCellMar>
            <w:top w:w="0" w:type="dxa"/>
            <w:bottom w:w="0" w:type="dxa"/>
          </w:tblCellMar>
        </w:tblPrEx>
        <w:trPr>
          <w:cantSplit/>
        </w:trPr>
        <w:tc>
          <w:tcPr>
            <w:tcW w:w="9638" w:type="dxa"/>
            <w:tcBorders>
              <w:top w:val="single" w:sz="4" w:space="0" w:color="C4BDA8"/>
              <w:left w:val="single" w:sz="24" w:space="0" w:color="1A2B47"/>
              <w:bottom w:val="single" w:sz="4" w:space="0" w:color="C4BDA8"/>
              <w:right w:val="single" w:sz="4" w:space="0" w:color="C4BDA8"/>
            </w:tcBorders>
            <w:shd w:val="clear" w:color="auto" w:fill="E8E6DC"/>
            <w:tcMar>
              <w:top w:w="200" w:type="dxa"/>
              <w:left w:w="280" w:type="dxa"/>
              <w:bottom w:w="200" w:type="dxa"/>
              <w:right w:w="280" w:type="dxa"/>
            </w:tcMar>
          </w:tcPr>
          <w:p w14:paraId="593689CC" w14:textId="77777777" w:rsidR="00F2723F" w:rsidRDefault="00000000">
            <w:pPr>
              <w:spacing w:after="120"/>
            </w:pPr>
            <w:r>
              <w:rPr>
                <w:rFonts w:ascii="Cambria" w:eastAsia="Cambria" w:hAnsi="Cambria" w:cs="Cambria"/>
                <w:b/>
                <w:bCs/>
                <w:color w:val="1A2B47"/>
                <w:sz w:val="20"/>
                <w:szCs w:val="20"/>
              </w:rPr>
              <w:lastRenderedPageBreak/>
              <w:t>MÅLTALL FØRSTE ÅR</w:t>
            </w:r>
          </w:p>
          <w:p w14:paraId="1C514D0D" w14:textId="77777777" w:rsidR="00F2723F" w:rsidRDefault="00000000">
            <w:pPr>
              <w:spacing w:after="80"/>
              <w:ind w:left="200" w:hanging="200"/>
            </w:pPr>
            <w:proofErr w:type="gramStart"/>
            <w:r>
              <w:rPr>
                <w:b/>
                <w:bCs/>
                <w:color w:val="7B2D2F"/>
              </w:rPr>
              <w:t xml:space="preserve">▸  </w:t>
            </w:r>
            <w:r>
              <w:rPr>
                <w:sz w:val="21"/>
                <w:szCs w:val="21"/>
              </w:rPr>
              <w:t>Mottakssjef</w:t>
            </w:r>
            <w:proofErr w:type="gramEnd"/>
            <w:r>
              <w:rPr>
                <w:sz w:val="21"/>
                <w:szCs w:val="21"/>
              </w:rPr>
              <w:t xml:space="preserve"> utpekt og opplært per møteplass (minimum 2 personer per sentral, så rollen er dekket ved fravær)</w:t>
            </w:r>
          </w:p>
          <w:p w14:paraId="76059B73" w14:textId="77777777" w:rsidR="00F2723F" w:rsidRDefault="00000000">
            <w:pPr>
              <w:spacing w:after="80"/>
              <w:ind w:left="200" w:hanging="200"/>
            </w:pPr>
            <w:proofErr w:type="gramStart"/>
            <w:r>
              <w:rPr>
                <w:b/>
                <w:bCs/>
                <w:color w:val="7B2D2F"/>
              </w:rPr>
              <w:t xml:space="preserve">▸  </w:t>
            </w:r>
            <w:r>
              <w:rPr>
                <w:sz w:val="21"/>
                <w:szCs w:val="21"/>
              </w:rPr>
              <w:t>Komplett</w:t>
            </w:r>
            <w:proofErr w:type="gramEnd"/>
            <w:r>
              <w:rPr>
                <w:sz w:val="21"/>
                <w:szCs w:val="21"/>
              </w:rPr>
              <w:t xml:space="preserve"> mottakssett etablert på begge møteplasser — digital primær (nettbrett/</w:t>
            </w:r>
            <w:proofErr w:type="gramStart"/>
            <w:r>
              <w:rPr>
                <w:sz w:val="21"/>
                <w:szCs w:val="21"/>
              </w:rPr>
              <w:t>laptop</w:t>
            </w:r>
            <w:proofErr w:type="gramEnd"/>
            <w:r>
              <w:rPr>
                <w:sz w:val="21"/>
                <w:szCs w:val="21"/>
              </w:rPr>
              <w:t xml:space="preserve"> + skriver) og </w:t>
            </w:r>
            <w:proofErr w:type="spellStart"/>
            <w:r>
              <w:rPr>
                <w:sz w:val="21"/>
                <w:szCs w:val="21"/>
              </w:rPr>
              <w:t>papirbackup</w:t>
            </w:r>
            <w:proofErr w:type="spellEnd"/>
            <w:r>
              <w:rPr>
                <w:sz w:val="21"/>
                <w:szCs w:val="21"/>
              </w:rPr>
              <w:t xml:space="preserve"> (forhåndstrykte skjemaer, oppgaveoversikt, </w:t>
            </w:r>
            <w:proofErr w:type="gramStart"/>
            <w:r>
              <w:rPr>
                <w:sz w:val="21"/>
                <w:szCs w:val="21"/>
              </w:rPr>
              <w:t>skiftlogg,</w:t>
            </w:r>
            <w:proofErr w:type="gramEnd"/>
            <w:r>
              <w:rPr>
                <w:sz w:val="21"/>
                <w:szCs w:val="21"/>
              </w:rPr>
              <w:t xml:space="preserve"> navnelapper/vester)</w:t>
            </w:r>
          </w:p>
          <w:p w14:paraId="50297FAA" w14:textId="77777777" w:rsidR="00F2723F" w:rsidRDefault="00000000">
            <w:pPr>
              <w:spacing w:after="80"/>
              <w:ind w:left="200" w:hanging="200"/>
            </w:pPr>
            <w:proofErr w:type="gramStart"/>
            <w:r>
              <w:rPr>
                <w:b/>
                <w:bCs/>
                <w:color w:val="7B2D2F"/>
              </w:rPr>
              <w:t xml:space="preserve">▸  </w:t>
            </w:r>
            <w:r>
              <w:rPr>
                <w:sz w:val="21"/>
                <w:szCs w:val="21"/>
              </w:rPr>
              <w:t>T</w:t>
            </w:r>
            <w:proofErr w:type="gramEnd"/>
            <w:r>
              <w:rPr>
                <w:sz w:val="21"/>
                <w:szCs w:val="21"/>
              </w:rPr>
              <w:t>8-prosedyren integrert som Modul 7 i T2-grunnkurset</w:t>
            </w:r>
          </w:p>
          <w:p w14:paraId="63138462" w14:textId="77777777" w:rsidR="00F2723F" w:rsidRDefault="00000000">
            <w:pPr>
              <w:spacing w:after="80"/>
              <w:ind w:left="200" w:hanging="200"/>
            </w:pPr>
            <w:proofErr w:type="gramStart"/>
            <w:r>
              <w:rPr>
                <w:b/>
                <w:bCs/>
                <w:color w:val="7B2D2F"/>
              </w:rPr>
              <w:t xml:space="preserve">▸  </w:t>
            </w:r>
            <w:r>
              <w:rPr>
                <w:sz w:val="21"/>
                <w:szCs w:val="21"/>
              </w:rPr>
              <w:t>Mottaksprosedyren</w:t>
            </w:r>
            <w:proofErr w:type="gramEnd"/>
            <w:r>
              <w:rPr>
                <w:sz w:val="21"/>
                <w:szCs w:val="21"/>
              </w:rPr>
              <w:t xml:space="preserve"> testet i øvelse med simulerte spontanfrivillige</w:t>
            </w:r>
          </w:p>
          <w:p w14:paraId="7ECA8574" w14:textId="77777777" w:rsidR="00F2723F" w:rsidRDefault="00000000">
            <w:pPr>
              <w:spacing w:before="160"/>
            </w:pPr>
            <w:proofErr w:type="gramStart"/>
            <w:r>
              <w:rPr>
                <w:rFonts w:ascii="Cambria" w:eastAsia="Cambria" w:hAnsi="Cambria" w:cs="Cambria"/>
                <w:b/>
                <w:bCs/>
                <w:color w:val="7B2D2F"/>
                <w:sz w:val="21"/>
                <w:szCs w:val="21"/>
              </w:rPr>
              <w:t xml:space="preserve">Suksesskriterium:  </w:t>
            </w:r>
            <w:r>
              <w:rPr>
                <w:i/>
                <w:iCs/>
                <w:sz w:val="21"/>
                <w:szCs w:val="21"/>
              </w:rPr>
              <w:t>Mottakssjef</w:t>
            </w:r>
            <w:proofErr w:type="gramEnd"/>
            <w:r>
              <w:rPr>
                <w:i/>
                <w:iCs/>
                <w:sz w:val="21"/>
                <w:szCs w:val="21"/>
              </w:rPr>
              <w:t xml:space="preserve"> kan ta imot, registrere og </w:t>
            </w:r>
            <w:proofErr w:type="spellStart"/>
            <w:r>
              <w:rPr>
                <w:i/>
                <w:iCs/>
                <w:sz w:val="21"/>
                <w:szCs w:val="21"/>
              </w:rPr>
              <w:t>oppgavetildele</w:t>
            </w:r>
            <w:proofErr w:type="spellEnd"/>
            <w:r>
              <w:rPr>
                <w:i/>
                <w:iCs/>
                <w:sz w:val="21"/>
                <w:szCs w:val="21"/>
              </w:rPr>
              <w:t xml:space="preserve"> 10+ spontanfrivillige innen 30 minutter uten digitale verktøy.</w:t>
            </w:r>
          </w:p>
        </w:tc>
      </w:tr>
    </w:tbl>
    <w:p w14:paraId="452AB9F9" w14:textId="77777777" w:rsidR="00F2723F" w:rsidRDefault="00000000">
      <w:pPr>
        <w:pStyle w:val="Overskrift1"/>
        <w:keepNext/>
        <w:keepLines/>
        <w:pageBreakBefore/>
        <w:spacing w:before="0" w:after="80"/>
      </w:pPr>
      <w:bookmarkStart w:id="74" w:name="_Toc230851301"/>
      <w:r>
        <w:rPr>
          <w:sz w:val="48"/>
          <w:szCs w:val="48"/>
        </w:rPr>
        <w:lastRenderedPageBreak/>
        <w:t>T9</w:t>
      </w:r>
      <w:bookmarkEnd w:id="74"/>
    </w:p>
    <w:p w14:paraId="132D5C60" w14:textId="77777777" w:rsidR="00F2723F" w:rsidRDefault="00000000">
      <w:pPr>
        <w:keepNext/>
        <w:keepLines/>
        <w:spacing w:after="280"/>
      </w:pPr>
      <w:r>
        <w:rPr>
          <w:rFonts w:ascii="Cambria" w:eastAsia="Cambria" w:hAnsi="Cambria" w:cs="Cambria"/>
          <w:b/>
          <w:bCs/>
          <w:color w:val="1A2B47"/>
          <w:sz w:val="32"/>
          <w:szCs w:val="32"/>
        </w:rPr>
        <w:t>Ungdom og skole i beredskap</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19"/>
        <w:gridCol w:w="4819"/>
      </w:tblGrid>
      <w:tr w:rsidR="00F2723F" w14:paraId="7A6CCD02" w14:textId="77777777">
        <w:tblPrEx>
          <w:tblCellMar>
            <w:top w:w="0" w:type="dxa"/>
            <w:bottom w:w="0" w:type="dxa"/>
          </w:tblCellMar>
        </w:tblPrEx>
        <w:trPr>
          <w:cantSplit/>
        </w:trPr>
        <w:tc>
          <w:tcPr>
            <w:tcW w:w="4819" w:type="dxa"/>
            <w:tcBorders>
              <w:top w:val="none" w:sz="0" w:space="0" w:color="FFFFFF"/>
              <w:left w:val="none" w:sz="0" w:space="0" w:color="FFFFFF"/>
              <w:bottom w:val="none" w:sz="0" w:space="0" w:color="FFFFFF"/>
              <w:right w:val="single" w:sz="4" w:space="0" w:color="C4BDA8"/>
            </w:tcBorders>
            <w:tcMar>
              <w:top w:w="100" w:type="dxa"/>
              <w:left w:w="0" w:type="dxa"/>
              <w:bottom w:w="100" w:type="dxa"/>
              <w:right w:w="200" w:type="dxa"/>
            </w:tcMar>
          </w:tcPr>
          <w:p w14:paraId="4E3D9D53" w14:textId="77777777" w:rsidR="00F2723F" w:rsidRDefault="00000000">
            <w:pPr>
              <w:spacing w:after="60"/>
            </w:pPr>
            <w:r>
              <w:rPr>
                <w:rFonts w:ascii="Cambria" w:eastAsia="Cambria" w:hAnsi="Cambria" w:cs="Cambria"/>
                <w:b/>
                <w:bCs/>
                <w:color w:val="6B7280"/>
                <w:sz w:val="18"/>
                <w:szCs w:val="18"/>
              </w:rPr>
              <w:t>VIKTIGHET</w:t>
            </w:r>
          </w:p>
          <w:p w14:paraId="2CC959D0" w14:textId="77777777" w:rsidR="00F2723F" w:rsidRDefault="00000000">
            <w:r>
              <w:rPr>
                <w:color w:val="1A2B47"/>
                <w:sz w:val="28"/>
                <w:szCs w:val="28"/>
              </w:rPr>
              <w:t>●●●○</w:t>
            </w:r>
            <w:proofErr w:type="gramStart"/>
            <w:r>
              <w:rPr>
                <w:color w:val="1A2B47"/>
                <w:sz w:val="28"/>
                <w:szCs w:val="28"/>
              </w:rPr>
              <w:t xml:space="preserve">○  </w:t>
            </w:r>
            <w:r>
              <w:rPr>
                <w:rFonts w:ascii="Cambria" w:eastAsia="Cambria" w:hAnsi="Cambria" w:cs="Cambria"/>
                <w:b/>
                <w:bCs/>
                <w:color w:val="1A2B47"/>
                <w:sz w:val="24"/>
                <w:szCs w:val="24"/>
              </w:rPr>
              <w:t>3</w:t>
            </w:r>
            <w:proofErr w:type="gramEnd"/>
            <w:r>
              <w:rPr>
                <w:rFonts w:ascii="Cambria" w:eastAsia="Cambria" w:hAnsi="Cambria" w:cs="Cambria"/>
                <w:b/>
                <w:bCs/>
                <w:color w:val="1A2B47"/>
                <w:sz w:val="24"/>
                <w:szCs w:val="24"/>
              </w:rPr>
              <w:t xml:space="preserve"> / 5</w:t>
            </w:r>
          </w:p>
        </w:tc>
        <w:tc>
          <w:tcPr>
            <w:tcW w:w="4819" w:type="dxa"/>
            <w:tcBorders>
              <w:top w:val="none" w:sz="0" w:space="0" w:color="FFFFFF"/>
              <w:left w:val="none" w:sz="0" w:space="0" w:color="FFFFFF"/>
              <w:bottom w:val="none" w:sz="0" w:space="0" w:color="FFFFFF"/>
              <w:right w:val="none" w:sz="0" w:space="0" w:color="FFFFFF"/>
            </w:tcBorders>
            <w:tcMar>
              <w:top w:w="100" w:type="dxa"/>
              <w:left w:w="200" w:type="dxa"/>
              <w:bottom w:w="100" w:type="dxa"/>
              <w:right w:w="0" w:type="dxa"/>
            </w:tcMar>
          </w:tcPr>
          <w:p w14:paraId="4387402D" w14:textId="77777777" w:rsidR="00F2723F" w:rsidRDefault="00000000">
            <w:pPr>
              <w:spacing w:after="60"/>
            </w:pPr>
            <w:r>
              <w:rPr>
                <w:rFonts w:ascii="Cambria" w:eastAsia="Cambria" w:hAnsi="Cambria" w:cs="Cambria"/>
                <w:b/>
                <w:bCs/>
                <w:color w:val="6B7280"/>
                <w:sz w:val="18"/>
                <w:szCs w:val="18"/>
              </w:rPr>
              <w:t>KOMPLEKSITET</w:t>
            </w:r>
          </w:p>
          <w:p w14:paraId="36B5E05B" w14:textId="77777777" w:rsidR="00F2723F" w:rsidRDefault="00000000">
            <w:r>
              <w:rPr>
                <w:color w:val="1A2B47"/>
                <w:sz w:val="28"/>
                <w:szCs w:val="28"/>
              </w:rPr>
              <w:t>●●●○</w:t>
            </w:r>
            <w:proofErr w:type="gramStart"/>
            <w:r>
              <w:rPr>
                <w:color w:val="1A2B47"/>
                <w:sz w:val="28"/>
                <w:szCs w:val="28"/>
              </w:rPr>
              <w:t xml:space="preserve">○  </w:t>
            </w:r>
            <w:r>
              <w:rPr>
                <w:rFonts w:ascii="Cambria" w:eastAsia="Cambria" w:hAnsi="Cambria" w:cs="Cambria"/>
                <w:b/>
                <w:bCs/>
                <w:color w:val="1A2B47"/>
                <w:sz w:val="24"/>
                <w:szCs w:val="24"/>
              </w:rPr>
              <w:t>3</w:t>
            </w:r>
            <w:proofErr w:type="gramEnd"/>
            <w:r>
              <w:rPr>
                <w:rFonts w:ascii="Cambria" w:eastAsia="Cambria" w:hAnsi="Cambria" w:cs="Cambria"/>
                <w:b/>
                <w:bCs/>
                <w:color w:val="1A2B47"/>
                <w:sz w:val="24"/>
                <w:szCs w:val="24"/>
              </w:rPr>
              <w:t xml:space="preserve"> / 5</w:t>
            </w:r>
          </w:p>
        </w:tc>
      </w:tr>
    </w:tbl>
    <w:p w14:paraId="3B01D0A5" w14:textId="77777777" w:rsidR="00F2723F" w:rsidRDefault="00F2723F">
      <w:pPr>
        <w:spacing w:after="240"/>
      </w:pPr>
    </w:p>
    <w:p w14:paraId="4FAE1ACA" w14:textId="77777777" w:rsidR="00F2723F" w:rsidRDefault="00000000">
      <w:pPr>
        <w:pStyle w:val="Overskrift2"/>
        <w:keepNext/>
        <w:keepLines/>
      </w:pPr>
      <w:bookmarkStart w:id="75" w:name="_Toc230851302"/>
      <w:r>
        <w:t>Formål</w:t>
      </w:r>
      <w:bookmarkEnd w:id="75"/>
    </w:p>
    <w:p w14:paraId="654690D8" w14:textId="77777777" w:rsidR="00F2723F" w:rsidRDefault="00000000">
      <w:pPr>
        <w:spacing w:after="120" w:line="300" w:lineRule="auto"/>
        <w:jc w:val="both"/>
      </w:pPr>
      <w:r>
        <w:t>Bygge beredskapsbevissthet og praktisk kompetanse hos barn og unge i Vestre Aker — gjennom samarbeid med lokale skoler. Ungdom som lærer beredskap tar kunnskapen med hjem til foreldre og søsken, og blir bærere av beredskapskulturen i neste generasjon.</w:t>
      </w:r>
    </w:p>
    <w:p w14:paraId="5F2FAA06" w14:textId="77777777" w:rsidR="00F2723F" w:rsidRDefault="00000000">
      <w:pPr>
        <w:pStyle w:val="Overskrift2"/>
        <w:keepNext/>
        <w:keepLines/>
      </w:pPr>
      <w:bookmarkStart w:id="76" w:name="_Toc230851303"/>
      <w:r>
        <w:t>Den langsiktige gevinsten — multiplikatoreffekten</w:t>
      </w:r>
      <w:bookmarkEnd w:id="76"/>
    </w:p>
    <w:p w14:paraId="429A962D" w14:textId="77777777" w:rsidR="00F2723F" w:rsidRDefault="00000000">
      <w:pPr>
        <w:spacing w:after="120" w:line="300" w:lineRule="auto"/>
        <w:jc w:val="both"/>
      </w:pPr>
      <w:r>
        <w:t xml:space="preserve">Hvert barn som deltar på et </w:t>
      </w:r>
      <w:proofErr w:type="gramStart"/>
      <w:r>
        <w:t>beredskapsopplegg</w:t>
      </w:r>
      <w:proofErr w:type="gramEnd"/>
      <w:r>
        <w:t xml:space="preserve"> bringer kunnskapen videre til en hel husstand. T9 er derfor den mest effektive måten å nå voksne </w:t>
      </w:r>
      <w:proofErr w:type="gramStart"/>
      <w:r>
        <w:t>som</w:t>
      </w:r>
      <w:proofErr w:type="gramEnd"/>
      <w:r>
        <w:t xml:space="preserve"> ellers ikke ville oppsøke et beredskapskurs (T4). Forskning på folkehelseprogrammer viser konsekvent at barn er sterke endringsagenter inn i familien — «pappa, har vi vannflasker hjemme?» er et budskap som treffer på en måte et offentlig kampanjebudskap ikke gjør. Dette gjør T9 til et strategisk multiplikatortiltak, ikke bare et tiltak rettet mot målgruppen barn og unge.</w:t>
      </w:r>
    </w:p>
    <w:p w14:paraId="3F8008B3" w14:textId="77777777" w:rsidR="00F2723F" w:rsidRDefault="00000000">
      <w:pPr>
        <w:pStyle w:val="Overskrift2"/>
        <w:keepNext/>
        <w:keepLines/>
      </w:pPr>
      <w:bookmarkStart w:id="77" w:name="_Toc230851304"/>
      <w:r>
        <w:t>Strategisk inngangspunkt — «Innsats for andre»</w:t>
      </w:r>
      <w:bookmarkEnd w:id="77"/>
    </w:p>
    <w:p w14:paraId="2DDA9864" w14:textId="77777777" w:rsidR="00F2723F" w:rsidRDefault="00000000">
      <w:pPr>
        <w:spacing w:after="120" w:line="300" w:lineRule="auto"/>
        <w:jc w:val="both"/>
      </w:pPr>
      <w:r>
        <w:t>Ungdomsskolene har valgfaget «Innsats for andre» — et fag spesifikt designet for at elever skal yte strukturert samfunnsbidrag. Skolene er aktivt på utkikk etter konkrete tiltak og aktiviteter som passer inn. T9 er en ferdig pakke som fyller et reelt behov skolen allerede har — ikke noe vi ber dem prioritere på toppen av eksisterende arbeid. Dette er den enkleste inngangen til skolesektoren og bør være primær startflate for T9.</w:t>
      </w:r>
    </w:p>
    <w:p w14:paraId="3614F43E" w14:textId="77777777" w:rsidR="00F2723F" w:rsidRDefault="00000000">
      <w:pPr>
        <w:spacing w:after="120" w:line="300" w:lineRule="auto"/>
        <w:jc w:val="both"/>
      </w:pPr>
      <w:r>
        <w:t>Frivilligsentralen har allerede etablerte relasjoner til to ungdomsskoler i bydelen som er målgruppen for T9. Det betyr at vi ikke starter med kald kontakt — vi bygger på eksisterende tillit. Dette senker kompleksiteten reelt og gjør oppstart raskere enn et generisk T9-tiltak ville være andre steder.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F2723F" w14:paraId="2DB51722" w14:textId="77777777">
        <w:tblPrEx>
          <w:tblCellMar>
            <w:top w:w="0" w:type="dxa"/>
            <w:bottom w:w="0" w:type="dxa"/>
          </w:tblCellMar>
        </w:tblPrEx>
        <w:trPr>
          <w:cantSplit/>
        </w:trPr>
        <w:tc>
          <w:tcPr>
            <w:tcW w:w="9638" w:type="dxa"/>
            <w:tcBorders>
              <w:top w:val="single" w:sz="4" w:space="0" w:color="C4BDA8"/>
              <w:left w:val="single" w:sz="24" w:space="0" w:color="2D4F3D"/>
              <w:bottom w:val="single" w:sz="4" w:space="0" w:color="C4BDA8"/>
              <w:right w:val="single" w:sz="4" w:space="0" w:color="C4BDA8"/>
            </w:tcBorders>
            <w:shd w:val="clear" w:color="auto" w:fill="F0EEE6"/>
            <w:tcMar>
              <w:top w:w="200" w:type="dxa"/>
              <w:left w:w="280" w:type="dxa"/>
              <w:bottom w:w="200" w:type="dxa"/>
              <w:right w:w="280" w:type="dxa"/>
            </w:tcMar>
          </w:tcPr>
          <w:p w14:paraId="5CEAC60A" w14:textId="77777777" w:rsidR="00F2723F" w:rsidRDefault="00000000">
            <w:pPr>
              <w:spacing w:after="100"/>
            </w:pPr>
            <w:proofErr w:type="gramStart"/>
            <w:r>
              <w:rPr>
                <w:rFonts w:ascii="Cambria" w:eastAsia="Cambria" w:hAnsi="Cambria" w:cs="Cambria"/>
                <w:b/>
                <w:bCs/>
                <w:color w:val="2D4F3D"/>
                <w:sz w:val="18"/>
                <w:szCs w:val="18"/>
              </w:rPr>
              <w:t>FAKTA  /</w:t>
            </w:r>
            <w:proofErr w:type="gramEnd"/>
            <w:r>
              <w:rPr>
                <w:rFonts w:ascii="Cambria" w:eastAsia="Cambria" w:hAnsi="Cambria" w:cs="Cambria"/>
                <w:b/>
                <w:bCs/>
                <w:color w:val="2D4F3D"/>
                <w:sz w:val="18"/>
                <w:szCs w:val="18"/>
              </w:rPr>
              <w:t xml:space="preserve">  TEEN CERT — AMERIKANSK MODELL</w:t>
            </w:r>
          </w:p>
          <w:p w14:paraId="35BC4D78" w14:textId="77777777" w:rsidR="00F2723F" w:rsidRDefault="00000000">
            <w:pPr>
              <w:spacing w:after="120"/>
              <w:jc w:val="both"/>
            </w:pPr>
            <w:r>
              <w:rPr>
                <w:sz w:val="21"/>
                <w:szCs w:val="21"/>
              </w:rPr>
              <w:t xml:space="preserve">I USA har </w:t>
            </w:r>
            <w:proofErr w:type="spellStart"/>
            <w:r>
              <w:rPr>
                <w:sz w:val="21"/>
                <w:szCs w:val="21"/>
              </w:rPr>
              <w:t>Community</w:t>
            </w:r>
            <w:proofErr w:type="spellEnd"/>
            <w:r>
              <w:rPr>
                <w:sz w:val="21"/>
                <w:szCs w:val="21"/>
              </w:rPr>
              <w:t xml:space="preserve"> </w:t>
            </w:r>
            <w:proofErr w:type="spellStart"/>
            <w:r>
              <w:rPr>
                <w:sz w:val="21"/>
                <w:szCs w:val="21"/>
              </w:rPr>
              <w:t>Emergency</w:t>
            </w:r>
            <w:proofErr w:type="spellEnd"/>
            <w:r>
              <w:rPr>
                <w:sz w:val="21"/>
                <w:szCs w:val="21"/>
              </w:rPr>
              <w:t xml:space="preserve"> </w:t>
            </w:r>
            <w:proofErr w:type="spellStart"/>
            <w:r>
              <w:rPr>
                <w:sz w:val="21"/>
                <w:szCs w:val="21"/>
              </w:rPr>
              <w:t>Response</w:t>
            </w:r>
            <w:proofErr w:type="spellEnd"/>
            <w:r>
              <w:rPr>
                <w:sz w:val="21"/>
                <w:szCs w:val="21"/>
              </w:rPr>
              <w:t xml:space="preserve"> Team (CERT) en ungdomsversjon kjent som Teen CERT — strukturert opplæring for ungdom 13–18 år i førstehjelp, brannvern, lett søk og redning. Modellen er veletablert i mange amerikanske skoledistrikter, og er den nærmeste internasjonale parallellen til Format 1 i T9 (juniorberedskapsfrivillige via «Innsats for andre»).</w:t>
            </w:r>
          </w:p>
          <w:p w14:paraId="13F4B449" w14:textId="77777777" w:rsidR="00F2723F" w:rsidRDefault="00000000">
            <w:pPr>
              <w:jc w:val="right"/>
            </w:pPr>
            <w:r>
              <w:rPr>
                <w:i/>
                <w:iCs/>
                <w:color w:val="6B7280"/>
                <w:sz w:val="18"/>
                <w:szCs w:val="18"/>
              </w:rPr>
              <w:t xml:space="preserve">Kilde: FEMA — </w:t>
            </w:r>
            <w:proofErr w:type="spellStart"/>
            <w:r>
              <w:rPr>
                <w:i/>
                <w:iCs/>
                <w:color w:val="6B7280"/>
                <w:sz w:val="18"/>
                <w:szCs w:val="18"/>
              </w:rPr>
              <w:t>Community</w:t>
            </w:r>
            <w:proofErr w:type="spellEnd"/>
            <w:r>
              <w:rPr>
                <w:i/>
                <w:iCs/>
                <w:color w:val="6B7280"/>
                <w:sz w:val="18"/>
                <w:szCs w:val="18"/>
              </w:rPr>
              <w:t xml:space="preserve"> </w:t>
            </w:r>
            <w:proofErr w:type="spellStart"/>
            <w:r>
              <w:rPr>
                <w:i/>
                <w:iCs/>
                <w:color w:val="6B7280"/>
                <w:sz w:val="18"/>
                <w:szCs w:val="18"/>
              </w:rPr>
              <w:t>Emergency</w:t>
            </w:r>
            <w:proofErr w:type="spellEnd"/>
            <w:r>
              <w:rPr>
                <w:i/>
                <w:iCs/>
                <w:color w:val="6B7280"/>
                <w:sz w:val="18"/>
                <w:szCs w:val="18"/>
              </w:rPr>
              <w:t xml:space="preserve"> </w:t>
            </w:r>
            <w:proofErr w:type="spellStart"/>
            <w:r>
              <w:rPr>
                <w:i/>
                <w:iCs/>
                <w:color w:val="6B7280"/>
                <w:sz w:val="18"/>
                <w:szCs w:val="18"/>
              </w:rPr>
              <w:t>Response</w:t>
            </w:r>
            <w:proofErr w:type="spellEnd"/>
            <w:r>
              <w:rPr>
                <w:i/>
                <w:iCs/>
                <w:color w:val="6B7280"/>
                <w:sz w:val="18"/>
                <w:szCs w:val="18"/>
              </w:rPr>
              <w:t xml:space="preserve"> Team</w:t>
            </w:r>
          </w:p>
        </w:tc>
      </w:tr>
    </w:tbl>
    <w:p w14:paraId="17453930" w14:textId="77777777" w:rsidR="00F2723F" w:rsidRDefault="00000000">
      <w:pPr>
        <w:pStyle w:val="Overskrift2"/>
        <w:keepNext/>
        <w:keepLines/>
      </w:pPr>
      <w:bookmarkStart w:id="78" w:name="_Toc230851305"/>
      <w:r>
        <w:lastRenderedPageBreak/>
        <w:t>Frivilligsentralens rolle — tilbyder og tilrettelegger</w:t>
      </w:r>
      <w:bookmarkEnd w:id="78"/>
    </w:p>
    <w:p w14:paraId="55AFA500" w14:textId="77777777" w:rsidR="00F2723F" w:rsidRDefault="00000000">
      <w:pPr>
        <w:spacing w:after="120" w:line="300" w:lineRule="auto"/>
        <w:jc w:val="both"/>
      </w:pPr>
      <w:r>
        <w:t>Frivilligsentralen eier ikke skoleopplegget. Skolen og lærerne styrer hva som skjer i klasserommet. Frivilligsentralen er initiativtaker som tar kontakten, praktisk tilrettelegger med utstyr og kompetanse skolen mangler, ressursbank for lærere som vil ta tematikken inn i undervisningen, og vert for aktiviteter som ikke passer i klasserommet (besøk på møteplassen, øvelser).</w:t>
      </w:r>
    </w:p>
    <w:p w14:paraId="4E59E48A" w14:textId="77777777" w:rsidR="00F2723F" w:rsidRDefault="00000000">
      <w:pPr>
        <w:pStyle w:val="Overskrift2"/>
        <w:keepNext/>
        <w:keepLines/>
      </w:pPr>
      <w:bookmarkStart w:id="79" w:name="_Toc230851306"/>
      <w:r>
        <w:t>Tre konkrete formater</w:t>
      </w:r>
      <w:bookmarkEnd w:id="79"/>
    </w:p>
    <w:p w14:paraId="69A15F6B" w14:textId="77777777" w:rsidR="00F2723F" w:rsidRDefault="00000000">
      <w:pPr>
        <w:spacing w:after="120" w:line="300" w:lineRule="auto"/>
        <w:jc w:val="both"/>
      </w:pPr>
      <w:r>
        <w:rPr>
          <w:b/>
          <w:bCs/>
          <w:color w:val="1A2B47"/>
        </w:rPr>
        <w:t xml:space="preserve">Format 1 — Juniorberedskapsfrivillige via «Innsats for andre» (primærspor): </w:t>
      </w:r>
      <w:r>
        <w:t xml:space="preserve">Strukturert opplegg integrert i valgfaget. Modell inspirert av Teen CERT, tilpasset norsk skole og pilotens kontekst. Grunnopplæring tilsvarende T2 grunnkurs justert for 13–15-åringer. Reelle oppgaver i løpet av skoleåret: bistå på arrangementer, delta på øvelser, drive informasjonsarbeid på skolen, hjelpe til på </w:t>
      </w:r>
      <w:proofErr w:type="spellStart"/>
      <w:r>
        <w:t>beredskapsdager</w:t>
      </w:r>
      <w:proofErr w:type="spellEnd"/>
      <w:r>
        <w:t>. Ikke aktiv utrykningsrolle ved reell krise — men kompetansebygger som forbereder neste generasjons beredskapsfrivillige. Naturlig vurderingsgrunnlag for skolen i faget.</w:t>
      </w:r>
    </w:p>
    <w:p w14:paraId="6ED66B2D" w14:textId="77777777" w:rsidR="00F2723F" w:rsidRDefault="00000000">
      <w:pPr>
        <w:spacing w:after="120" w:line="300" w:lineRule="auto"/>
        <w:jc w:val="both"/>
      </w:pPr>
      <w:r>
        <w:rPr>
          <w:b/>
          <w:bCs/>
          <w:color w:val="1A2B47"/>
        </w:rPr>
        <w:t xml:space="preserve">Format 2 — Beredskapsdag på skolene (halvdag): </w:t>
      </w:r>
      <w:r>
        <w:t>Tematisk dag arrangert i samarbeid med skolen, gjerne med juniorberedskapsfrivillige som medarrangører. Stasjoner elever roterer mellom: førstehjelp (HLR-demo, sårbehandling), Hva har dere hjemme? (interaktiv quiz), møteplassen i bydelen, familieoppdrag de tar med hjem.</w:t>
      </w:r>
    </w:p>
    <w:p w14:paraId="32DA9F59" w14:textId="77777777" w:rsidR="00F2723F" w:rsidRDefault="00000000">
      <w:pPr>
        <w:spacing w:after="120" w:line="300" w:lineRule="auto"/>
        <w:jc w:val="both"/>
      </w:pPr>
      <w:r>
        <w:rPr>
          <w:b/>
          <w:bCs/>
          <w:color w:val="1A2B47"/>
        </w:rPr>
        <w:t xml:space="preserve">Format 3 — Læringsopplegg til andre lærere: </w:t>
      </w:r>
      <w:r>
        <w:t xml:space="preserve">Ferdige undervisningsmoduler (1–2 timers opplegg) som skolen kan bruke uten ekstern bistand. Knyttes til kompetansemål i fagfornyelsen der det er mulig. DSB har grunnmateriale — oppgaven er lokal tilpasning og </w:t>
      </w:r>
      <w:proofErr w:type="spellStart"/>
      <w:r>
        <w:t>pakketering</w:t>
      </w:r>
      <w:proofErr w:type="spellEnd"/>
      <w:r>
        <w:t>, ikke utvikling fra bunnen.</w:t>
      </w:r>
    </w:p>
    <w:p w14:paraId="081FF8DF" w14:textId="77777777" w:rsidR="00F2723F" w:rsidRDefault="00000000">
      <w:pPr>
        <w:pStyle w:val="Overskrift2"/>
        <w:keepNext/>
        <w:keepLines/>
      </w:pPr>
      <w:bookmarkStart w:id="80" w:name="_Toc230851307"/>
      <w:r>
        <w:t>Sekvens</w:t>
      </w:r>
      <w:bookmarkEnd w:id="80"/>
    </w:p>
    <w:p w14:paraId="4D9B26D4" w14:textId="77777777" w:rsidR="00F2723F" w:rsidRDefault="00000000">
      <w:pPr>
        <w:pStyle w:val="Listeavsnitt"/>
        <w:numPr>
          <w:ilvl w:val="0"/>
          <w:numId w:val="3"/>
        </w:numPr>
        <w:spacing w:after="80"/>
      </w:pPr>
      <w:r>
        <w:t>Først: Møte med de to ungdomsskolene vi allerede har relasjon til. Presenter T9 som tilbud inn i «Innsats for andre».</w:t>
      </w:r>
    </w:p>
    <w:p w14:paraId="542D661C" w14:textId="77777777" w:rsidR="00F2723F" w:rsidRDefault="00000000">
      <w:pPr>
        <w:pStyle w:val="Listeavsnitt"/>
        <w:numPr>
          <w:ilvl w:val="0"/>
          <w:numId w:val="3"/>
        </w:numPr>
        <w:spacing w:after="80"/>
      </w:pPr>
      <w:r>
        <w:t>Deretter: Etabler Format 1 (juniorberedskapsfrivillige) ved minst én av skolene som pilot i et skoleår.</w:t>
      </w:r>
    </w:p>
    <w:p w14:paraId="6CB32ADE" w14:textId="77777777" w:rsidR="00F2723F" w:rsidRDefault="00000000">
      <w:pPr>
        <w:pStyle w:val="Listeavsnitt"/>
        <w:numPr>
          <w:ilvl w:val="0"/>
          <w:numId w:val="3"/>
        </w:numPr>
        <w:spacing w:after="80"/>
      </w:pPr>
      <w:r>
        <w:t>Parallelt: Gjennomfør Format 2 (beredskapsdag) ved samme skole, gjerne med juniorberedskapsfrivillige som medarrangører.</w:t>
      </w:r>
    </w:p>
    <w:p w14:paraId="308079AA" w14:textId="77777777" w:rsidR="00F2723F" w:rsidRDefault="00000000">
      <w:pPr>
        <w:pStyle w:val="Listeavsnitt"/>
        <w:numPr>
          <w:ilvl w:val="0"/>
          <w:numId w:val="3"/>
        </w:numPr>
        <w:spacing w:after="80"/>
      </w:pPr>
      <w:r>
        <w:t>Senere: Skaler Format 3 (læringsopplegg) til andre skoler og lærere i bydelen når piloten er evaluert.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F2723F" w14:paraId="47557B42" w14:textId="77777777">
        <w:tblPrEx>
          <w:tblCellMar>
            <w:top w:w="0" w:type="dxa"/>
            <w:bottom w:w="0" w:type="dxa"/>
          </w:tblCellMar>
        </w:tblPrEx>
        <w:trPr>
          <w:cantSplit/>
        </w:trPr>
        <w:tc>
          <w:tcPr>
            <w:tcW w:w="9638" w:type="dxa"/>
            <w:tcBorders>
              <w:top w:val="single" w:sz="4" w:space="0" w:color="C4BDA8"/>
              <w:left w:val="single" w:sz="24" w:space="0" w:color="1A2B47"/>
              <w:bottom w:val="single" w:sz="4" w:space="0" w:color="C4BDA8"/>
              <w:right w:val="single" w:sz="4" w:space="0" w:color="C4BDA8"/>
            </w:tcBorders>
            <w:shd w:val="clear" w:color="auto" w:fill="E8E6DC"/>
            <w:tcMar>
              <w:top w:w="200" w:type="dxa"/>
              <w:left w:w="280" w:type="dxa"/>
              <w:bottom w:w="200" w:type="dxa"/>
              <w:right w:w="280" w:type="dxa"/>
            </w:tcMar>
          </w:tcPr>
          <w:p w14:paraId="4BC841B4" w14:textId="77777777" w:rsidR="00F2723F" w:rsidRDefault="00000000">
            <w:pPr>
              <w:spacing w:after="120"/>
            </w:pPr>
            <w:r>
              <w:rPr>
                <w:rFonts w:ascii="Cambria" w:eastAsia="Cambria" w:hAnsi="Cambria" w:cs="Cambria"/>
                <w:b/>
                <w:bCs/>
                <w:color w:val="1A2B47"/>
                <w:sz w:val="20"/>
                <w:szCs w:val="20"/>
              </w:rPr>
              <w:t>MÅLTALL FØRSTE ÅR</w:t>
            </w:r>
          </w:p>
          <w:p w14:paraId="5C8D7327" w14:textId="77777777" w:rsidR="00F2723F" w:rsidRDefault="00000000">
            <w:pPr>
              <w:spacing w:after="80"/>
              <w:ind w:left="200" w:hanging="200"/>
            </w:pPr>
            <w:proofErr w:type="gramStart"/>
            <w:r>
              <w:rPr>
                <w:b/>
                <w:bCs/>
                <w:color w:val="7B2D2F"/>
              </w:rPr>
              <w:t xml:space="preserve">▸  </w:t>
            </w:r>
            <w:r>
              <w:rPr>
                <w:sz w:val="21"/>
                <w:szCs w:val="21"/>
              </w:rPr>
              <w:t>Etablert</w:t>
            </w:r>
            <w:proofErr w:type="gramEnd"/>
            <w:r>
              <w:rPr>
                <w:sz w:val="21"/>
                <w:szCs w:val="21"/>
              </w:rPr>
              <w:t xml:space="preserve"> avtale med begge ungdomsskolene</w:t>
            </w:r>
          </w:p>
          <w:p w14:paraId="39877410" w14:textId="77777777" w:rsidR="00F2723F" w:rsidRDefault="00000000">
            <w:pPr>
              <w:spacing w:after="80"/>
              <w:ind w:left="200" w:hanging="200"/>
            </w:pPr>
            <w:proofErr w:type="gramStart"/>
            <w:r>
              <w:rPr>
                <w:b/>
                <w:bCs/>
                <w:color w:val="7B2D2F"/>
              </w:rPr>
              <w:t xml:space="preserve">▸  </w:t>
            </w:r>
            <w:r>
              <w:rPr>
                <w:sz w:val="21"/>
                <w:szCs w:val="21"/>
              </w:rPr>
              <w:t>Format</w:t>
            </w:r>
            <w:proofErr w:type="gramEnd"/>
            <w:r>
              <w:rPr>
                <w:sz w:val="21"/>
                <w:szCs w:val="21"/>
              </w:rPr>
              <w:t xml:space="preserve"> 1 piloteres ved minimum én skole gjennom et skoleår</w:t>
            </w:r>
          </w:p>
          <w:p w14:paraId="1C7C5BF0" w14:textId="77777777" w:rsidR="00F2723F" w:rsidRDefault="00000000">
            <w:pPr>
              <w:spacing w:after="80"/>
              <w:ind w:left="200" w:hanging="200"/>
            </w:pPr>
            <w:proofErr w:type="gramStart"/>
            <w:r>
              <w:rPr>
                <w:b/>
                <w:bCs/>
                <w:color w:val="7B2D2F"/>
              </w:rPr>
              <w:t xml:space="preserve">▸  </w:t>
            </w:r>
            <w:r>
              <w:rPr>
                <w:sz w:val="21"/>
                <w:szCs w:val="21"/>
              </w:rPr>
              <w:t>1</w:t>
            </w:r>
            <w:proofErr w:type="gramEnd"/>
            <w:r>
              <w:rPr>
                <w:sz w:val="21"/>
                <w:szCs w:val="21"/>
              </w:rPr>
              <w:t xml:space="preserve"> beredskapsdag (Format 2) gjennomført</w:t>
            </w:r>
          </w:p>
          <w:p w14:paraId="69DFBCA8" w14:textId="77777777" w:rsidR="00F2723F" w:rsidRDefault="00000000">
            <w:pPr>
              <w:spacing w:before="160"/>
            </w:pPr>
            <w:proofErr w:type="gramStart"/>
            <w:r>
              <w:rPr>
                <w:rFonts w:ascii="Cambria" w:eastAsia="Cambria" w:hAnsi="Cambria" w:cs="Cambria"/>
                <w:b/>
                <w:bCs/>
                <w:color w:val="7B2D2F"/>
                <w:sz w:val="21"/>
                <w:szCs w:val="21"/>
              </w:rPr>
              <w:t xml:space="preserve">Suksesskriterium:  </w:t>
            </w:r>
            <w:r>
              <w:rPr>
                <w:i/>
                <w:iCs/>
                <w:sz w:val="21"/>
                <w:szCs w:val="21"/>
              </w:rPr>
              <w:t>Juniorberedskapsfrivillige</w:t>
            </w:r>
            <w:proofErr w:type="gramEnd"/>
            <w:r>
              <w:rPr>
                <w:i/>
                <w:iCs/>
                <w:sz w:val="21"/>
                <w:szCs w:val="21"/>
              </w:rPr>
              <w:t xml:space="preserve"> fra Format 1 har deltatt aktivt som medarrangører på minst én beredskapsdag, og skolen ønsker å videreføre opplegget neste skoleår.</w:t>
            </w:r>
          </w:p>
        </w:tc>
      </w:tr>
    </w:tbl>
    <w:p w14:paraId="356660FA" w14:textId="77777777" w:rsidR="00F2723F" w:rsidRDefault="00000000">
      <w:pPr>
        <w:pStyle w:val="Overskrift1"/>
        <w:keepNext/>
        <w:keepLines/>
        <w:pageBreakBefore/>
        <w:spacing w:before="0" w:after="80"/>
      </w:pPr>
      <w:bookmarkStart w:id="81" w:name="_Toc230851308"/>
      <w:r>
        <w:rPr>
          <w:sz w:val="48"/>
          <w:szCs w:val="48"/>
        </w:rPr>
        <w:lastRenderedPageBreak/>
        <w:t>T10</w:t>
      </w:r>
      <w:bookmarkEnd w:id="81"/>
    </w:p>
    <w:p w14:paraId="33A33408" w14:textId="77777777" w:rsidR="00F2723F" w:rsidRDefault="00000000">
      <w:pPr>
        <w:keepNext/>
        <w:keepLines/>
        <w:spacing w:after="280"/>
      </w:pPr>
      <w:r>
        <w:rPr>
          <w:rFonts w:ascii="Cambria" w:eastAsia="Cambria" w:hAnsi="Cambria" w:cs="Cambria"/>
          <w:b/>
          <w:bCs/>
          <w:color w:val="1A2B47"/>
          <w:sz w:val="32"/>
          <w:szCs w:val="32"/>
        </w:rPr>
        <w:t>Flerspråklig beredskap</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19"/>
        <w:gridCol w:w="4819"/>
      </w:tblGrid>
      <w:tr w:rsidR="00F2723F" w14:paraId="3903E041" w14:textId="77777777">
        <w:tblPrEx>
          <w:tblCellMar>
            <w:top w:w="0" w:type="dxa"/>
            <w:bottom w:w="0" w:type="dxa"/>
          </w:tblCellMar>
        </w:tblPrEx>
        <w:trPr>
          <w:cantSplit/>
        </w:trPr>
        <w:tc>
          <w:tcPr>
            <w:tcW w:w="4819" w:type="dxa"/>
            <w:tcBorders>
              <w:top w:val="none" w:sz="0" w:space="0" w:color="FFFFFF"/>
              <w:left w:val="none" w:sz="0" w:space="0" w:color="FFFFFF"/>
              <w:bottom w:val="none" w:sz="0" w:space="0" w:color="FFFFFF"/>
              <w:right w:val="single" w:sz="4" w:space="0" w:color="C4BDA8"/>
            </w:tcBorders>
            <w:tcMar>
              <w:top w:w="100" w:type="dxa"/>
              <w:left w:w="0" w:type="dxa"/>
              <w:bottom w:w="100" w:type="dxa"/>
              <w:right w:w="200" w:type="dxa"/>
            </w:tcMar>
          </w:tcPr>
          <w:p w14:paraId="170FEF40" w14:textId="77777777" w:rsidR="00F2723F" w:rsidRDefault="00000000">
            <w:pPr>
              <w:spacing w:after="60"/>
            </w:pPr>
            <w:r>
              <w:rPr>
                <w:rFonts w:ascii="Cambria" w:eastAsia="Cambria" w:hAnsi="Cambria" w:cs="Cambria"/>
                <w:b/>
                <w:bCs/>
                <w:color w:val="6B7280"/>
                <w:sz w:val="18"/>
                <w:szCs w:val="18"/>
              </w:rPr>
              <w:t>VIKTIGHET</w:t>
            </w:r>
          </w:p>
          <w:p w14:paraId="595A23A5" w14:textId="77777777" w:rsidR="00F2723F" w:rsidRDefault="00000000">
            <w:r>
              <w:rPr>
                <w:color w:val="1A2B47"/>
                <w:sz w:val="28"/>
                <w:szCs w:val="28"/>
              </w:rPr>
              <w:t>●●●○</w:t>
            </w:r>
            <w:proofErr w:type="gramStart"/>
            <w:r>
              <w:rPr>
                <w:color w:val="1A2B47"/>
                <w:sz w:val="28"/>
                <w:szCs w:val="28"/>
              </w:rPr>
              <w:t xml:space="preserve">○  </w:t>
            </w:r>
            <w:r>
              <w:rPr>
                <w:rFonts w:ascii="Cambria" w:eastAsia="Cambria" w:hAnsi="Cambria" w:cs="Cambria"/>
                <w:b/>
                <w:bCs/>
                <w:color w:val="1A2B47"/>
                <w:sz w:val="24"/>
                <w:szCs w:val="24"/>
              </w:rPr>
              <w:t>3</w:t>
            </w:r>
            <w:proofErr w:type="gramEnd"/>
            <w:r>
              <w:rPr>
                <w:rFonts w:ascii="Cambria" w:eastAsia="Cambria" w:hAnsi="Cambria" w:cs="Cambria"/>
                <w:b/>
                <w:bCs/>
                <w:color w:val="1A2B47"/>
                <w:sz w:val="24"/>
                <w:szCs w:val="24"/>
              </w:rPr>
              <w:t xml:space="preserve"> / 5</w:t>
            </w:r>
          </w:p>
        </w:tc>
        <w:tc>
          <w:tcPr>
            <w:tcW w:w="4819" w:type="dxa"/>
            <w:tcBorders>
              <w:top w:val="none" w:sz="0" w:space="0" w:color="FFFFFF"/>
              <w:left w:val="none" w:sz="0" w:space="0" w:color="FFFFFF"/>
              <w:bottom w:val="none" w:sz="0" w:space="0" w:color="FFFFFF"/>
              <w:right w:val="none" w:sz="0" w:space="0" w:color="FFFFFF"/>
            </w:tcBorders>
            <w:tcMar>
              <w:top w:w="100" w:type="dxa"/>
              <w:left w:w="200" w:type="dxa"/>
              <w:bottom w:w="100" w:type="dxa"/>
              <w:right w:w="0" w:type="dxa"/>
            </w:tcMar>
          </w:tcPr>
          <w:p w14:paraId="72165006" w14:textId="77777777" w:rsidR="00F2723F" w:rsidRDefault="00000000">
            <w:pPr>
              <w:spacing w:after="60"/>
            </w:pPr>
            <w:r>
              <w:rPr>
                <w:rFonts w:ascii="Cambria" w:eastAsia="Cambria" w:hAnsi="Cambria" w:cs="Cambria"/>
                <w:b/>
                <w:bCs/>
                <w:color w:val="6B7280"/>
                <w:sz w:val="18"/>
                <w:szCs w:val="18"/>
              </w:rPr>
              <w:t>KOMPLEKSITET</w:t>
            </w:r>
          </w:p>
          <w:p w14:paraId="5D08E346" w14:textId="77777777" w:rsidR="00F2723F" w:rsidRDefault="00000000">
            <w:r>
              <w:rPr>
                <w:color w:val="1A2B47"/>
                <w:sz w:val="28"/>
                <w:szCs w:val="28"/>
              </w:rPr>
              <w:t>●●○○</w:t>
            </w:r>
            <w:proofErr w:type="gramStart"/>
            <w:r>
              <w:rPr>
                <w:color w:val="1A2B47"/>
                <w:sz w:val="28"/>
                <w:szCs w:val="28"/>
              </w:rPr>
              <w:t xml:space="preserve">○  </w:t>
            </w:r>
            <w:r>
              <w:rPr>
                <w:rFonts w:ascii="Cambria" w:eastAsia="Cambria" w:hAnsi="Cambria" w:cs="Cambria"/>
                <w:b/>
                <w:bCs/>
                <w:color w:val="1A2B47"/>
                <w:sz w:val="24"/>
                <w:szCs w:val="24"/>
              </w:rPr>
              <w:t>2</w:t>
            </w:r>
            <w:proofErr w:type="gramEnd"/>
            <w:r>
              <w:rPr>
                <w:rFonts w:ascii="Cambria" w:eastAsia="Cambria" w:hAnsi="Cambria" w:cs="Cambria"/>
                <w:b/>
                <w:bCs/>
                <w:color w:val="1A2B47"/>
                <w:sz w:val="24"/>
                <w:szCs w:val="24"/>
              </w:rPr>
              <w:t xml:space="preserve"> / 5</w:t>
            </w:r>
          </w:p>
        </w:tc>
      </w:tr>
    </w:tbl>
    <w:p w14:paraId="64BEDFB3" w14:textId="77777777" w:rsidR="00F2723F" w:rsidRDefault="00F2723F">
      <w:pPr>
        <w:spacing w:after="240"/>
      </w:pPr>
    </w:p>
    <w:p w14:paraId="0998B7D0" w14:textId="77777777" w:rsidR="00F2723F" w:rsidRDefault="00000000">
      <w:pPr>
        <w:pStyle w:val="Overskrift2"/>
        <w:keepNext/>
        <w:keepLines/>
      </w:pPr>
      <w:bookmarkStart w:id="82" w:name="_Toc230851309"/>
      <w:r>
        <w:t>Formål</w:t>
      </w:r>
      <w:bookmarkEnd w:id="82"/>
    </w:p>
    <w:p w14:paraId="42D05B9D" w14:textId="77777777" w:rsidR="00F2723F" w:rsidRDefault="00000000">
      <w:pPr>
        <w:spacing w:after="120" w:line="300" w:lineRule="auto"/>
        <w:jc w:val="both"/>
      </w:pPr>
      <w:r>
        <w:t>Sikre at innbyggere i bydelen med andre morsmål enn norsk når frem av beredskapsinformasjon, møteplassinformasjon og varslingsprosedyrer — både i fredstid og ved aktiv krise. Standardkommunikasjon på norsk når ikke alle grupper i lokalsamfunnet, og de som ikke nås er ofte de mest sårbare.</w:t>
      </w:r>
    </w:p>
    <w:p w14:paraId="4E576097" w14:textId="77777777" w:rsidR="00F2723F" w:rsidRDefault="00000000">
      <w:pPr>
        <w:pStyle w:val="Overskrift2"/>
        <w:keepNext/>
        <w:keepLines/>
      </w:pPr>
      <w:bookmarkStart w:id="83" w:name="_Toc230851310"/>
      <w:r>
        <w:t>Begrunnelse — politisk og faglig</w:t>
      </w:r>
      <w:bookmarkEnd w:id="83"/>
    </w:p>
    <w:p w14:paraId="0921506F" w14:textId="77777777" w:rsidR="00F2723F" w:rsidRDefault="00000000">
      <w:pPr>
        <w:pStyle w:val="Listeavsnitt"/>
        <w:numPr>
          <w:ilvl w:val="0"/>
          <w:numId w:val="2"/>
        </w:numPr>
        <w:spacing w:after="80"/>
      </w:pPr>
      <w:r>
        <w:t xml:space="preserve">EU </w:t>
      </w:r>
      <w:proofErr w:type="spellStart"/>
      <w:r>
        <w:t>Preparedness</w:t>
      </w:r>
      <w:proofErr w:type="spellEnd"/>
      <w:r>
        <w:t xml:space="preserve"> Union </w:t>
      </w:r>
      <w:proofErr w:type="spellStart"/>
      <w:r>
        <w:t>Strategy</w:t>
      </w:r>
      <w:proofErr w:type="spellEnd"/>
      <w:r>
        <w:t xml:space="preserve"> (mars 2025) anbefaler eksplisitt flerspråklig kommunikasjon som en kjernekomponent i nasjonal og lokal beredskap</w:t>
      </w:r>
    </w:p>
    <w:p w14:paraId="5E17620D" w14:textId="77777777" w:rsidR="00F2723F" w:rsidRDefault="00000000">
      <w:pPr>
        <w:pStyle w:val="Listeavsnitt"/>
        <w:numPr>
          <w:ilvl w:val="0"/>
          <w:numId w:val="2"/>
        </w:numPr>
        <w:spacing w:after="80"/>
      </w:pPr>
      <w:r>
        <w:t>REAL-prosjektet dokumenterer at sårbare og marginaliserte grupper systematisk faller utenfor standardkommunikasjon på majoritetsspråket — og at frivillige organisasjoner med lokalkunnskap er best plassert til å løse dette</w:t>
      </w:r>
    </w:p>
    <w:p w14:paraId="4219819C" w14:textId="77777777" w:rsidR="00F2723F" w:rsidRDefault="00000000">
      <w:pPr>
        <w:pStyle w:val="Listeavsnitt"/>
        <w:numPr>
          <w:ilvl w:val="0"/>
          <w:numId w:val="2"/>
        </w:numPr>
        <w:spacing w:after="80"/>
      </w:pPr>
      <w:r>
        <w:t>KRB Oslo 2025 påpeker at varsling og informasjonsformidling ved krise er en av de mest sårbare ledd i kommunens beredskap; flerspråklighet er en konkret del av denne sårbarheten</w:t>
      </w:r>
    </w:p>
    <w:p w14:paraId="678E254C" w14:textId="77777777" w:rsidR="00F2723F" w:rsidRDefault="00000000">
      <w:pPr>
        <w:pStyle w:val="Overskrift2"/>
        <w:keepNext/>
        <w:keepLines/>
      </w:pPr>
      <w:bookmarkStart w:id="84" w:name="_Toc230851311"/>
      <w:r>
        <w:t>Den bærende logikken — bruk eksisterende materiell</w:t>
      </w:r>
      <w:bookmarkEnd w:id="84"/>
    </w:p>
    <w:p w14:paraId="5339B677" w14:textId="77777777" w:rsidR="00F2723F" w:rsidRDefault="00000000">
      <w:pPr>
        <w:spacing w:after="120" w:line="300" w:lineRule="auto"/>
        <w:jc w:val="both"/>
      </w:pPr>
      <w:r>
        <w:t>DSB har allerede oversatt mye beredskapsmateriale til en rekke språk. Oppgaven for frivilligsentralen er ikke å lage nytt materiell fra bunnen — det ville være sløsing med ressurser og duplisering av nasjonal kapasitet. Oppgaven er å innhente eksisterende oversatt materiale fra DSB, tilpasse lokalt (bytte ut generisk informasjon med Vestre Aker-spesifikk), kvalitetssikre oversettelsene med lokale tolker (jf. T7), og distribuere gjennom kanaler som faktisk når målgruppen.</w:t>
      </w:r>
    </w:p>
    <w:p w14:paraId="6819D59C" w14:textId="77777777" w:rsidR="00F2723F" w:rsidRDefault="00000000">
      <w:pPr>
        <w:pStyle w:val="Overskrift2"/>
        <w:keepNext/>
        <w:keepLines/>
      </w:pPr>
      <w:bookmarkStart w:id="85" w:name="_Toc230851312"/>
      <w:r>
        <w:t>Strategisk inngangspunkt — Bydelsmødre Vestre Aker</w:t>
      </w:r>
      <w:bookmarkEnd w:id="85"/>
    </w:p>
    <w:p w14:paraId="4224AE78" w14:textId="77777777" w:rsidR="00F2723F" w:rsidRDefault="00000000">
      <w:pPr>
        <w:spacing w:after="120" w:line="300" w:lineRule="auto"/>
        <w:jc w:val="both"/>
      </w:pPr>
      <w:r>
        <w:t>Frivilligsentralen har godt etablert samarbeid med Bydelsmødre Vestre Aker. Dette er kanskje den viktigste enkeltrelasjonen for T10.</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F2723F" w14:paraId="619DD200" w14:textId="77777777">
        <w:tblPrEx>
          <w:tblCellMar>
            <w:top w:w="0" w:type="dxa"/>
            <w:bottom w:w="0" w:type="dxa"/>
          </w:tblCellMar>
        </w:tblPrEx>
        <w:trPr>
          <w:cantSplit/>
        </w:trPr>
        <w:tc>
          <w:tcPr>
            <w:tcW w:w="9638" w:type="dxa"/>
            <w:tcBorders>
              <w:top w:val="single" w:sz="4" w:space="0" w:color="C4BDA8"/>
              <w:left w:val="single" w:sz="24" w:space="0" w:color="2D4F3D"/>
              <w:bottom w:val="single" w:sz="4" w:space="0" w:color="C4BDA8"/>
              <w:right w:val="single" w:sz="4" w:space="0" w:color="C4BDA8"/>
            </w:tcBorders>
            <w:shd w:val="clear" w:color="auto" w:fill="F0EEE6"/>
            <w:tcMar>
              <w:top w:w="200" w:type="dxa"/>
              <w:left w:w="280" w:type="dxa"/>
              <w:bottom w:w="200" w:type="dxa"/>
              <w:right w:w="280" w:type="dxa"/>
            </w:tcMar>
          </w:tcPr>
          <w:p w14:paraId="1446018C" w14:textId="77777777" w:rsidR="00F2723F" w:rsidRDefault="00000000">
            <w:pPr>
              <w:spacing w:after="100"/>
            </w:pPr>
            <w:proofErr w:type="gramStart"/>
            <w:r>
              <w:rPr>
                <w:rFonts w:ascii="Cambria" w:eastAsia="Cambria" w:hAnsi="Cambria" w:cs="Cambria"/>
                <w:b/>
                <w:bCs/>
                <w:color w:val="2D4F3D"/>
                <w:sz w:val="18"/>
                <w:szCs w:val="18"/>
              </w:rPr>
              <w:lastRenderedPageBreak/>
              <w:t>FAKTA  /</w:t>
            </w:r>
            <w:proofErr w:type="gramEnd"/>
            <w:r>
              <w:rPr>
                <w:rFonts w:ascii="Cambria" w:eastAsia="Cambria" w:hAnsi="Cambria" w:cs="Cambria"/>
                <w:b/>
                <w:bCs/>
                <w:color w:val="2D4F3D"/>
                <w:sz w:val="18"/>
                <w:szCs w:val="18"/>
              </w:rPr>
              <w:t xml:space="preserve">  BYDELSMØDRE — BRO MELLOM MINORITETSMILJØER OG DET OFFENTLIGE</w:t>
            </w:r>
          </w:p>
          <w:p w14:paraId="5CB60411" w14:textId="77777777" w:rsidR="00F2723F" w:rsidRDefault="00000000">
            <w:pPr>
              <w:spacing w:after="120"/>
              <w:jc w:val="both"/>
            </w:pPr>
            <w:r>
              <w:rPr>
                <w:sz w:val="21"/>
                <w:szCs w:val="21"/>
              </w:rPr>
              <w:t>Bydelsmødre er per definisjon broer mellom minoritetsmiljøer og det norske offentlige systemet — kvinner med minoritetsbakgrunn som er kurset til å være tillitspersoner og informasjonsformidlere i sine egne miljøer. De har direkte tillit i de språk- og kulturgruppene T10 skal nå, kunnskap om hvilke kommunikasjonsformer som faktisk fungerer, eksisterende kanaler ut til miljøene, og erfaring med å oversette offentlig informasjon til praktisk forståelig form. Dette gjør at T10 i Vestre Aker har et reelt operasjonelt fundament fra dag én.</w:t>
            </w:r>
          </w:p>
          <w:p w14:paraId="4DC6E075" w14:textId="77777777" w:rsidR="00F2723F" w:rsidRDefault="00000000">
            <w:pPr>
              <w:jc w:val="right"/>
            </w:pPr>
            <w:r>
              <w:rPr>
                <w:i/>
                <w:iCs/>
                <w:color w:val="6B7280"/>
                <w:sz w:val="18"/>
                <w:szCs w:val="18"/>
              </w:rPr>
              <w:t>Kilde: Bydelsmødre Norge — bydelsmodre.no</w:t>
            </w:r>
          </w:p>
        </w:tc>
      </w:tr>
    </w:tbl>
    <w:p w14:paraId="7E8E409C" w14:textId="77777777" w:rsidR="00F2723F" w:rsidRDefault="00000000">
      <w:pPr>
        <w:pStyle w:val="Overskrift2"/>
        <w:keepNext/>
        <w:keepLines/>
      </w:pPr>
      <w:bookmarkStart w:id="86" w:name="_Toc230851313"/>
      <w:r>
        <w:t>Vestre Aker-kontekst og pilotlogikken</w:t>
      </w:r>
      <w:bookmarkEnd w:id="86"/>
    </w:p>
    <w:p w14:paraId="32518F1E" w14:textId="77777777" w:rsidR="00F2723F" w:rsidRDefault="00000000">
      <w:pPr>
        <w:spacing w:after="120" w:line="300" w:lineRule="auto"/>
        <w:jc w:val="both"/>
      </w:pPr>
      <w:r>
        <w:t>Vestre Aker har lavere andel innbyggere med innvandrerbakgrunn enn østlige bydeler i Oslo. Det betyr at T10 i selve piloten er mindre kritisk i ren rekkevidde enn det ville være i for eksempel Stovner eller Grorud. Men T10 må likevel være med — flerspråklige innbyggere finnes også i Vestre Aker, og de skal ikke falle utenfor. Og T10 er strategisk viktig for pilotlogikken: en modell som ikke håndterer flerspråklighet er ikke overførbar til bydeler der dette er kritisk. Hele pilotambisjonen forutsetter at modellen fungerer i mer flerspråklige bydeler.</w:t>
      </w:r>
    </w:p>
    <w:p w14:paraId="7DEC41D8" w14:textId="77777777" w:rsidR="00F2723F" w:rsidRDefault="00000000">
      <w:pPr>
        <w:pStyle w:val="Overskrift2"/>
        <w:keepNext/>
        <w:keepLines/>
      </w:pPr>
      <w:bookmarkStart w:id="87" w:name="_Toc230851314"/>
      <w:r>
        <w:t>Prioritering av språk</w:t>
      </w:r>
      <w:bookmarkEnd w:id="87"/>
    </w:p>
    <w:p w14:paraId="6BA6F467" w14:textId="77777777" w:rsidR="00F2723F" w:rsidRDefault="00000000">
      <w:pPr>
        <w:spacing w:after="120" w:line="300" w:lineRule="auto"/>
        <w:jc w:val="both"/>
      </w:pPr>
      <w:r>
        <w:t>Frivilligsentralen har ikke i dag oversikt over hvilke språkgrupper som er størst i bydelen. Informasjonen må skaffes som første konkrete steg i T10:</w:t>
      </w:r>
    </w:p>
    <w:p w14:paraId="7EFAF3D9" w14:textId="77777777" w:rsidR="00F2723F" w:rsidRDefault="00000000">
      <w:pPr>
        <w:pStyle w:val="Listeavsnitt"/>
        <w:numPr>
          <w:ilvl w:val="0"/>
          <w:numId w:val="3"/>
        </w:numPr>
        <w:spacing w:after="80"/>
      </w:pPr>
      <w:r>
        <w:t>Hente språkstatistikk fra bydelsadministrasjonen / SSB / Oslo kommunes statistikkbank</w:t>
      </w:r>
    </w:p>
    <w:p w14:paraId="7C69C357" w14:textId="77777777" w:rsidR="00F2723F" w:rsidRDefault="00000000">
      <w:pPr>
        <w:pStyle w:val="Listeavsnitt"/>
        <w:numPr>
          <w:ilvl w:val="0"/>
          <w:numId w:val="3"/>
        </w:numPr>
        <w:spacing w:after="80"/>
      </w:pPr>
      <w:r>
        <w:t xml:space="preserve">Supplere med kvalitativ vurdering fra Bydelsmødre Vestre Aker — de har </w:t>
      </w:r>
      <w:proofErr w:type="spellStart"/>
      <w:r>
        <w:t>bakkenær</w:t>
      </w:r>
      <w:proofErr w:type="spellEnd"/>
      <w:r>
        <w:t xml:space="preserve"> kunnskap om hvilke språkgrupper som er aktive</w:t>
      </w:r>
    </w:p>
    <w:p w14:paraId="0077D606" w14:textId="77777777" w:rsidR="00F2723F" w:rsidRDefault="00000000">
      <w:pPr>
        <w:pStyle w:val="Listeavsnitt"/>
        <w:numPr>
          <w:ilvl w:val="0"/>
          <w:numId w:val="3"/>
        </w:numPr>
        <w:spacing w:after="80"/>
      </w:pPr>
      <w:r>
        <w:t>Krysse mot DSBs tilgjengelige oversettelser — flertallet av relevante språk er allerede dekket</w:t>
      </w:r>
    </w:p>
    <w:p w14:paraId="105A4992" w14:textId="77777777" w:rsidR="00F2723F" w:rsidRDefault="00000000">
      <w:pPr>
        <w:pStyle w:val="Listeavsnitt"/>
        <w:numPr>
          <w:ilvl w:val="0"/>
          <w:numId w:val="3"/>
        </w:numPr>
        <w:spacing w:after="80"/>
      </w:pPr>
      <w:r>
        <w:t>Identifisere eventuelle gap (språk uten DSB-materiale)</w:t>
      </w:r>
    </w:p>
    <w:p w14:paraId="72C53204" w14:textId="77777777" w:rsidR="00F2723F" w:rsidRDefault="00000000">
      <w:pPr>
        <w:pStyle w:val="Listeavsnitt"/>
        <w:numPr>
          <w:ilvl w:val="0"/>
          <w:numId w:val="3"/>
        </w:numPr>
        <w:spacing w:after="80"/>
      </w:pPr>
      <w:r>
        <w:t>Mobilisere tolker fra T7-kompetansekartet til å dekke gapene</w:t>
      </w:r>
    </w:p>
    <w:p w14:paraId="121CAFD7" w14:textId="77777777" w:rsidR="00F2723F" w:rsidRDefault="00000000">
      <w:pPr>
        <w:pStyle w:val="Overskrift2"/>
        <w:keepNext/>
        <w:keepLines/>
      </w:pPr>
      <w:bookmarkStart w:id="88" w:name="_Toc230851315"/>
      <w:r>
        <w:t>Distribusjonskanaler</w:t>
      </w:r>
      <w:bookmarkEnd w:id="88"/>
    </w:p>
    <w:p w14:paraId="71928805" w14:textId="77777777" w:rsidR="00F2723F" w:rsidRDefault="00000000">
      <w:pPr>
        <w:spacing w:after="120" w:line="300" w:lineRule="auto"/>
        <w:jc w:val="both"/>
      </w:pPr>
      <w:r>
        <w:rPr>
          <w:b/>
          <w:bCs/>
          <w:color w:val="2D4F3D"/>
        </w:rPr>
        <w:t xml:space="preserve">Etablerte kanaler (relasjon på plass): </w:t>
      </w:r>
      <w:r>
        <w:t>Bydelsmødre Vestre Aker (primær), bydelens informasjonskanaler, borettslag med høy andel flerspråklige beboere (via T6), skoler (via T9 — barn formidler til foreldre).</w:t>
      </w:r>
    </w:p>
    <w:p w14:paraId="1D791B82" w14:textId="77777777" w:rsidR="00F2723F" w:rsidRDefault="00000000">
      <w:pPr>
        <w:spacing w:after="120" w:line="300" w:lineRule="auto"/>
        <w:jc w:val="both"/>
      </w:pPr>
      <w:r>
        <w:rPr>
          <w:b/>
          <w:bCs/>
          <w:color w:val="7B2D2F"/>
        </w:rPr>
        <w:t xml:space="preserve">Potensielle kanaler (må etableres): </w:t>
      </w:r>
      <w:r>
        <w:t>Religiøse forsamlinger og kulturforeninger, helsestasjoner og fastleger, sosiale medier rettet mot språkgrupper.</w:t>
      </w:r>
    </w:p>
    <w:p w14:paraId="4A210F16" w14:textId="77777777" w:rsidR="00F2723F" w:rsidRDefault="00000000">
      <w:pPr>
        <w:spacing w:after="120" w:line="300" w:lineRule="auto"/>
        <w:jc w:val="both"/>
      </w:pPr>
      <w:r>
        <w:t>Det viktigste er muntlig formidling fra tillitsperson på morsmål. Skriftlig materiale er støtte — ikke hovedkanal — for grupper med lavere lesekompetanse. Bydelsmødre er allerede modellen for nettopp denne typen formidling.</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F2723F" w14:paraId="03CC82DD" w14:textId="77777777">
        <w:tblPrEx>
          <w:tblCellMar>
            <w:top w:w="0" w:type="dxa"/>
            <w:bottom w:w="0" w:type="dxa"/>
          </w:tblCellMar>
        </w:tblPrEx>
        <w:trPr>
          <w:cantSplit/>
        </w:trPr>
        <w:tc>
          <w:tcPr>
            <w:tcW w:w="9638" w:type="dxa"/>
            <w:tcBorders>
              <w:top w:val="single" w:sz="4" w:space="0" w:color="C4BDA8"/>
              <w:left w:val="single" w:sz="24" w:space="0" w:color="1A2B47"/>
              <w:bottom w:val="single" w:sz="4" w:space="0" w:color="C4BDA8"/>
              <w:right w:val="single" w:sz="4" w:space="0" w:color="C4BDA8"/>
            </w:tcBorders>
            <w:shd w:val="clear" w:color="auto" w:fill="E8E6DC"/>
            <w:tcMar>
              <w:top w:w="200" w:type="dxa"/>
              <w:left w:w="280" w:type="dxa"/>
              <w:bottom w:w="200" w:type="dxa"/>
              <w:right w:w="280" w:type="dxa"/>
            </w:tcMar>
          </w:tcPr>
          <w:p w14:paraId="714C960E" w14:textId="77777777" w:rsidR="00F2723F" w:rsidRDefault="00000000">
            <w:pPr>
              <w:spacing w:after="120"/>
            </w:pPr>
            <w:r>
              <w:rPr>
                <w:rFonts w:ascii="Cambria" w:eastAsia="Cambria" w:hAnsi="Cambria" w:cs="Cambria"/>
                <w:b/>
                <w:bCs/>
                <w:color w:val="1A2B47"/>
                <w:sz w:val="20"/>
                <w:szCs w:val="20"/>
              </w:rPr>
              <w:lastRenderedPageBreak/>
              <w:t>MÅLTALL FØRSTE ÅR</w:t>
            </w:r>
          </w:p>
          <w:p w14:paraId="222599D7" w14:textId="77777777" w:rsidR="00F2723F" w:rsidRDefault="00000000">
            <w:pPr>
              <w:spacing w:after="80"/>
              <w:ind w:left="200" w:hanging="200"/>
            </w:pPr>
            <w:proofErr w:type="gramStart"/>
            <w:r>
              <w:rPr>
                <w:b/>
                <w:bCs/>
                <w:color w:val="7B2D2F"/>
              </w:rPr>
              <w:t xml:space="preserve">▸  </w:t>
            </w:r>
            <w:r>
              <w:rPr>
                <w:sz w:val="21"/>
                <w:szCs w:val="21"/>
              </w:rPr>
              <w:t>Språkprioritering</w:t>
            </w:r>
            <w:proofErr w:type="gramEnd"/>
            <w:r>
              <w:rPr>
                <w:sz w:val="21"/>
                <w:szCs w:val="21"/>
              </w:rPr>
              <w:t xml:space="preserve"> ferdigstilt for bydelen (3–5 språk identifisert)</w:t>
            </w:r>
          </w:p>
          <w:p w14:paraId="178B7F3C" w14:textId="77777777" w:rsidR="00F2723F" w:rsidRDefault="00000000">
            <w:pPr>
              <w:spacing w:after="80"/>
              <w:ind w:left="200" w:hanging="200"/>
            </w:pPr>
            <w:proofErr w:type="gramStart"/>
            <w:r>
              <w:rPr>
                <w:b/>
                <w:bCs/>
                <w:color w:val="7B2D2F"/>
              </w:rPr>
              <w:t xml:space="preserve">▸  </w:t>
            </w:r>
            <w:r>
              <w:rPr>
                <w:sz w:val="21"/>
                <w:szCs w:val="21"/>
              </w:rPr>
              <w:t>Kjernepakka</w:t>
            </w:r>
            <w:proofErr w:type="gramEnd"/>
            <w:r>
              <w:rPr>
                <w:sz w:val="21"/>
                <w:szCs w:val="21"/>
              </w:rPr>
              <w:t xml:space="preserve"> (de 3 høyt prioriterte materialene) oversatt og lokaltilpasset for prioriterte språk</w:t>
            </w:r>
          </w:p>
          <w:p w14:paraId="5D9CE821" w14:textId="77777777" w:rsidR="00F2723F" w:rsidRDefault="00000000">
            <w:pPr>
              <w:spacing w:after="80"/>
              <w:ind w:left="200" w:hanging="200"/>
            </w:pPr>
            <w:proofErr w:type="gramStart"/>
            <w:r>
              <w:rPr>
                <w:b/>
                <w:bCs/>
                <w:color w:val="7B2D2F"/>
              </w:rPr>
              <w:t xml:space="preserve">▸  </w:t>
            </w:r>
            <w:r>
              <w:rPr>
                <w:sz w:val="21"/>
                <w:szCs w:val="21"/>
              </w:rPr>
              <w:t>Distribusjon</w:t>
            </w:r>
            <w:proofErr w:type="gramEnd"/>
            <w:r>
              <w:rPr>
                <w:sz w:val="21"/>
                <w:szCs w:val="21"/>
              </w:rPr>
              <w:t xml:space="preserve"> etablert via Bydelsmødre og minimum 2 andre kanaler</w:t>
            </w:r>
          </w:p>
          <w:p w14:paraId="678210D4" w14:textId="77777777" w:rsidR="00F2723F" w:rsidRDefault="00000000">
            <w:pPr>
              <w:spacing w:before="160"/>
            </w:pPr>
            <w:proofErr w:type="gramStart"/>
            <w:r>
              <w:rPr>
                <w:rFonts w:ascii="Cambria" w:eastAsia="Cambria" w:hAnsi="Cambria" w:cs="Cambria"/>
                <w:b/>
                <w:bCs/>
                <w:color w:val="7B2D2F"/>
                <w:sz w:val="21"/>
                <w:szCs w:val="21"/>
              </w:rPr>
              <w:t xml:space="preserve">Suksesskriterium:  </w:t>
            </w:r>
            <w:r>
              <w:rPr>
                <w:i/>
                <w:iCs/>
                <w:sz w:val="21"/>
                <w:szCs w:val="21"/>
              </w:rPr>
              <w:t>Flerspråklige</w:t>
            </w:r>
            <w:proofErr w:type="gramEnd"/>
            <w:r>
              <w:rPr>
                <w:i/>
                <w:iCs/>
                <w:sz w:val="21"/>
                <w:szCs w:val="21"/>
              </w:rPr>
              <w:t xml:space="preserve"> innbyggere i minimum 2 prioriterte språkgrupper bekrefter (via Bydelsmødre eller annen tillitsperson) at de kjenner møteplassen og vet hva den brukes til ved krise.</w:t>
            </w:r>
          </w:p>
        </w:tc>
      </w:tr>
    </w:tbl>
    <w:p w14:paraId="57C516B3" w14:textId="77777777" w:rsidR="00F2723F" w:rsidRDefault="00000000">
      <w:pPr>
        <w:pStyle w:val="Overskrift1"/>
        <w:keepNext/>
        <w:keepLines/>
        <w:pageBreakBefore/>
      </w:pPr>
      <w:bookmarkStart w:id="89" w:name="_Toc230851316"/>
      <w:r>
        <w:lastRenderedPageBreak/>
        <w:t>Veien videre</w:t>
      </w:r>
      <w:bookmarkEnd w:id="89"/>
    </w:p>
    <w:p w14:paraId="3F04B6A1" w14:textId="77777777" w:rsidR="00F2723F" w:rsidRDefault="00000000">
      <w:pPr>
        <w:pStyle w:val="Overskrift2"/>
        <w:keepNext/>
        <w:keepLines/>
      </w:pPr>
      <w:bookmarkStart w:id="90" w:name="_Toc230851317"/>
      <w:r>
        <w:t>Fase 1 — Dialog med bydel og kommune</w:t>
      </w:r>
      <w:bookmarkEnd w:id="90"/>
    </w:p>
    <w:p w14:paraId="32DF2404" w14:textId="77777777" w:rsidR="00F2723F" w:rsidRDefault="00000000">
      <w:pPr>
        <w:spacing w:after="120" w:line="300" w:lineRule="auto"/>
        <w:jc w:val="both"/>
      </w:pPr>
      <w:r>
        <w:t>Fase 1 består av to deler: utarbeidelse av denne skissen, og formell dialog med beredskapsansvarlig i Bydel Vestre Aker og Oslo kommunes Beredskapsetat. Skissen er nå ferdig. Den formelle dialogen er ikke startet — det er neste umiddelbare skritt.</w:t>
      </w:r>
    </w:p>
    <w:p w14:paraId="35758C03" w14:textId="77777777" w:rsidR="00F2723F" w:rsidRDefault="00000000">
      <w:pPr>
        <w:spacing w:after="120" w:line="300" w:lineRule="auto"/>
        <w:jc w:val="both"/>
      </w:pPr>
      <w:r>
        <w:t>Hovedformålet med fase 1-dialogen er å oppnå:</w:t>
      </w:r>
    </w:p>
    <w:p w14:paraId="798931C4" w14:textId="77777777" w:rsidR="00F2723F" w:rsidRDefault="00000000">
      <w:pPr>
        <w:pStyle w:val="Listeavsnitt"/>
        <w:numPr>
          <w:ilvl w:val="0"/>
          <w:numId w:val="2"/>
        </w:numPr>
        <w:spacing w:after="80"/>
      </w:pPr>
      <w:r>
        <w:t>Felles forståelse av frivilligsentralenes rolle som supplement til Persbråten VGS</w:t>
      </w:r>
    </w:p>
    <w:p w14:paraId="1F4734E0" w14:textId="77777777" w:rsidR="00F2723F" w:rsidRDefault="00000000">
      <w:pPr>
        <w:pStyle w:val="Listeavsnitt"/>
        <w:numPr>
          <w:ilvl w:val="0"/>
          <w:numId w:val="2"/>
        </w:numPr>
        <w:spacing w:after="80"/>
      </w:pPr>
      <w:r>
        <w:t>Avklaring av juridisk grunnlag for T3 (kommuneadvokat-prosess)</w:t>
      </w:r>
    </w:p>
    <w:p w14:paraId="09C434D8" w14:textId="77777777" w:rsidR="00F2723F" w:rsidRDefault="00000000">
      <w:pPr>
        <w:pStyle w:val="Listeavsnitt"/>
        <w:numPr>
          <w:ilvl w:val="0"/>
          <w:numId w:val="2"/>
        </w:numPr>
        <w:spacing w:after="80"/>
      </w:pPr>
      <w:r>
        <w:t>Avtale om kanal for kontakt med DSB, Sivilforsvaret, Norsk Folkehjelp og Røde Kors via Oslo kommunes beredskapsavdeling</w:t>
      </w:r>
    </w:p>
    <w:p w14:paraId="472BF02D" w14:textId="77777777" w:rsidR="00F2723F" w:rsidRDefault="00000000">
      <w:pPr>
        <w:pStyle w:val="Listeavsnitt"/>
        <w:numPr>
          <w:ilvl w:val="0"/>
          <w:numId w:val="2"/>
        </w:numPr>
        <w:spacing w:after="80"/>
      </w:pPr>
      <w:r>
        <w:t>Foreløpig vurdering av hvilke av de ti tiltakene som prioriteres i fase 2</w:t>
      </w:r>
    </w:p>
    <w:p w14:paraId="7BA9C08A" w14:textId="77777777" w:rsidR="00F2723F" w:rsidRDefault="00000000">
      <w:pPr>
        <w:pStyle w:val="Listeavsnitt"/>
        <w:numPr>
          <w:ilvl w:val="0"/>
          <w:numId w:val="2"/>
        </w:numPr>
        <w:spacing w:after="80"/>
      </w:pPr>
      <w:r>
        <w:t>Formell inklusjon av frivilligsentralene i kommunens ressursoversikt (jf. Forskrift § 4c)</w:t>
      </w:r>
    </w:p>
    <w:p w14:paraId="3A4C784D" w14:textId="77777777" w:rsidR="00F2723F" w:rsidRDefault="00000000">
      <w:pPr>
        <w:pStyle w:val="Overskrift2"/>
        <w:keepNext/>
        <w:keepLines/>
      </w:pPr>
      <w:bookmarkStart w:id="91" w:name="_Toc230851318"/>
      <w:r>
        <w:t>Fase 2 — Handlingsplan</w:t>
      </w:r>
      <w:bookmarkEnd w:id="91"/>
    </w:p>
    <w:p w14:paraId="22AFF9B7" w14:textId="77777777" w:rsidR="00F2723F" w:rsidRDefault="00000000">
      <w:pPr>
        <w:spacing w:after="120" w:line="300" w:lineRule="auto"/>
        <w:jc w:val="both"/>
      </w:pPr>
      <w:r>
        <w:t>Fase 2 starter når forankringen er på plass. Handlingsplanen vil omfatte:</w:t>
      </w:r>
    </w:p>
    <w:p w14:paraId="540BAFDB" w14:textId="77777777" w:rsidR="00F2723F" w:rsidRDefault="00000000">
      <w:pPr>
        <w:pStyle w:val="Listeavsnitt"/>
        <w:numPr>
          <w:ilvl w:val="0"/>
          <w:numId w:val="2"/>
        </w:numPr>
        <w:spacing w:after="80"/>
      </w:pPr>
      <w:r>
        <w:t>Konkret tidsplan med milepæler for hvert prioritert tiltak</w:t>
      </w:r>
    </w:p>
    <w:p w14:paraId="5F663E3F" w14:textId="77777777" w:rsidR="00F2723F" w:rsidRDefault="00000000">
      <w:pPr>
        <w:pStyle w:val="Listeavsnitt"/>
        <w:numPr>
          <w:ilvl w:val="0"/>
          <w:numId w:val="2"/>
        </w:numPr>
        <w:spacing w:after="80"/>
      </w:pPr>
      <w:r>
        <w:t xml:space="preserve">Ressursbehov: bemanning, materiell, </w:t>
      </w:r>
      <w:proofErr w:type="gramStart"/>
      <w:r>
        <w:t>lokaler,</w:t>
      </w:r>
      <w:proofErr w:type="gramEnd"/>
      <w:r>
        <w:t xml:space="preserve"> finansiering</w:t>
      </w:r>
    </w:p>
    <w:p w14:paraId="706EE0FC" w14:textId="77777777" w:rsidR="00F2723F" w:rsidRDefault="00000000">
      <w:pPr>
        <w:pStyle w:val="Listeavsnitt"/>
        <w:numPr>
          <w:ilvl w:val="0"/>
          <w:numId w:val="2"/>
        </w:numPr>
        <w:spacing w:after="80"/>
      </w:pPr>
      <w:r>
        <w:t>Ansvarsfordeling mellom frivilligsentralene, bydelen, kommunen og samarbeidspartnere</w:t>
      </w:r>
    </w:p>
    <w:p w14:paraId="68BA052D" w14:textId="77777777" w:rsidR="00F2723F" w:rsidRDefault="00000000">
      <w:pPr>
        <w:pStyle w:val="Listeavsnitt"/>
        <w:numPr>
          <w:ilvl w:val="0"/>
          <w:numId w:val="2"/>
        </w:numPr>
        <w:spacing w:after="80"/>
      </w:pPr>
      <w:r>
        <w:t xml:space="preserve">Finansieringsstrategi: tilskudd, sentrale beredskapsmidler, </w:t>
      </w:r>
      <w:proofErr w:type="gramStart"/>
      <w:r>
        <w:t>stiftelser,</w:t>
      </w:r>
      <w:proofErr w:type="gramEnd"/>
      <w:r>
        <w:t xml:space="preserve"> egen inntektsgenerering</w:t>
      </w:r>
    </w:p>
    <w:p w14:paraId="43658343" w14:textId="77777777" w:rsidR="00F2723F" w:rsidRDefault="00000000">
      <w:pPr>
        <w:pStyle w:val="Listeavsnitt"/>
        <w:numPr>
          <w:ilvl w:val="0"/>
          <w:numId w:val="2"/>
        </w:numPr>
        <w:spacing w:after="80"/>
      </w:pPr>
      <w:r>
        <w:t>Avklaring av hvilken frivilligsentral som først løftes til T1 Nivå 2 — basert på geografisk dekning, lokalets egnethet og finansiering</w:t>
      </w:r>
    </w:p>
    <w:p w14:paraId="28697B1B" w14:textId="77777777" w:rsidR="00F2723F" w:rsidRDefault="00000000">
      <w:pPr>
        <w:pStyle w:val="Listeavsnitt"/>
        <w:numPr>
          <w:ilvl w:val="0"/>
          <w:numId w:val="2"/>
        </w:numPr>
        <w:spacing w:after="80"/>
      </w:pPr>
      <w:r>
        <w:t>Plan for løpende evaluering og justering</w:t>
      </w:r>
    </w:p>
    <w:p w14:paraId="71A48582" w14:textId="77777777" w:rsidR="00F2723F" w:rsidRDefault="00000000">
      <w:pPr>
        <w:pStyle w:val="Overskrift2"/>
        <w:keepNext/>
        <w:keepLines/>
      </w:pPr>
      <w:bookmarkStart w:id="92" w:name="_Toc230851319"/>
      <w:r>
        <w:t>Overføring — fra Vestre Aker til andre bydeler og kommuner</w:t>
      </w:r>
      <w:bookmarkEnd w:id="92"/>
    </w:p>
    <w:p w14:paraId="4FA2D01A" w14:textId="77777777" w:rsidR="00F2723F" w:rsidRDefault="00000000">
      <w:pPr>
        <w:spacing w:after="120" w:line="300" w:lineRule="auto"/>
        <w:jc w:val="both"/>
      </w:pPr>
      <w:r>
        <w:t>Piloten skal dokumenteres på en måte som gjør den overførbar. Dette betyr at maler, prosesser, kursmateriale, samarbeidsavtaler, samtykkemaler og lærdommer samles og deles åpent. Modellen testes deretter i andre bydeler i Oslo (særlig i bydeler med andre demografiske profiler, der T10 og T9 vil ha sterkere effekt), og deretter i andre kommuner.</w:t>
      </w:r>
    </w:p>
    <w:p w14:paraId="3416434C" w14:textId="77777777" w:rsidR="00F2723F" w:rsidRDefault="00000000">
      <w:pPr>
        <w:spacing w:after="120" w:line="300" w:lineRule="auto"/>
        <w:jc w:val="both"/>
      </w:pPr>
      <w:r>
        <w:t>Resultatet — om piloten lykkes — er en norsk modell for sivilsamfunnets rolle i lokal beredskap. Det er det dette dokumentet handler om.</w:t>
      </w:r>
    </w:p>
    <w:p w14:paraId="552089E2" w14:textId="77777777" w:rsidR="00F2723F" w:rsidRDefault="00000000">
      <w:pPr>
        <w:pStyle w:val="Overskrift1"/>
        <w:keepNext/>
        <w:keepLines/>
        <w:pageBreakBefore/>
      </w:pPr>
      <w:bookmarkStart w:id="93" w:name="_Toc230851320"/>
      <w:r>
        <w:lastRenderedPageBreak/>
        <w:t>Vedlegg A — Ordliste</w:t>
      </w:r>
      <w:bookmarkEnd w:id="93"/>
    </w:p>
    <w:tbl>
      <w:tblPr>
        <w:tblW w:w="9638" w:type="dxa"/>
        <w:tblBorders>
          <w:top w:val="single" w:sz="4" w:space="0" w:color="D0CCB8"/>
          <w:left w:val="single" w:sz="4" w:space="0" w:color="D0CCB8"/>
          <w:bottom w:val="single" w:sz="4" w:space="0" w:color="D0CCB8"/>
          <w:right w:val="single" w:sz="4" w:space="0" w:color="D0CCB8"/>
          <w:insideH w:val="single" w:sz="4" w:space="0" w:color="D0CCB8"/>
          <w:insideV w:val="single" w:sz="4" w:space="0" w:color="D0CCB8"/>
        </w:tblBorders>
        <w:tblCellMar>
          <w:left w:w="10" w:type="dxa"/>
          <w:right w:w="10" w:type="dxa"/>
        </w:tblCellMar>
        <w:tblLook w:val="04A0" w:firstRow="1" w:lastRow="0" w:firstColumn="1" w:lastColumn="0" w:noHBand="0" w:noVBand="1"/>
      </w:tblPr>
      <w:tblGrid>
        <w:gridCol w:w="2200"/>
        <w:gridCol w:w="7438"/>
      </w:tblGrid>
      <w:tr w:rsidR="00F2723F" w14:paraId="618ACD41" w14:textId="77777777">
        <w:tblPrEx>
          <w:tblCellMar>
            <w:top w:w="0" w:type="dxa"/>
            <w:bottom w:w="0" w:type="dxa"/>
          </w:tblCellMar>
        </w:tblPrEx>
        <w:trPr>
          <w:cantSplit/>
          <w:tblHeader/>
        </w:trPr>
        <w:tc>
          <w:tcPr>
            <w:tcW w:w="2200" w:type="dxa"/>
            <w:tcBorders>
              <w:top w:val="single" w:sz="4" w:space="0" w:color="D0CCB8"/>
              <w:left w:val="single" w:sz="4" w:space="0" w:color="D0CCB8"/>
              <w:bottom w:val="single" w:sz="4" w:space="0" w:color="D0CCB8"/>
              <w:right w:val="single" w:sz="4" w:space="0" w:color="D0CCB8"/>
            </w:tcBorders>
            <w:shd w:val="clear" w:color="auto" w:fill="1A2B47"/>
            <w:tcMar>
              <w:top w:w="120" w:type="dxa"/>
              <w:left w:w="200" w:type="dxa"/>
              <w:bottom w:w="120" w:type="dxa"/>
              <w:right w:w="200" w:type="dxa"/>
            </w:tcMar>
          </w:tcPr>
          <w:p w14:paraId="5C5683AF" w14:textId="77777777" w:rsidR="00F2723F" w:rsidRDefault="00000000">
            <w:r>
              <w:rPr>
                <w:rFonts w:ascii="Cambria" w:eastAsia="Cambria" w:hAnsi="Cambria" w:cs="Cambria"/>
                <w:b/>
                <w:bCs/>
                <w:color w:val="FFFFFF"/>
              </w:rPr>
              <w:t>Term</w:t>
            </w:r>
          </w:p>
        </w:tc>
        <w:tc>
          <w:tcPr>
            <w:tcW w:w="7438" w:type="dxa"/>
            <w:tcBorders>
              <w:top w:val="single" w:sz="4" w:space="0" w:color="D0CCB8"/>
              <w:left w:val="single" w:sz="4" w:space="0" w:color="D0CCB8"/>
              <w:bottom w:val="single" w:sz="4" w:space="0" w:color="D0CCB8"/>
              <w:right w:val="single" w:sz="4" w:space="0" w:color="D0CCB8"/>
            </w:tcBorders>
            <w:shd w:val="clear" w:color="auto" w:fill="1A2B47"/>
            <w:tcMar>
              <w:top w:w="120" w:type="dxa"/>
              <w:left w:w="200" w:type="dxa"/>
              <w:bottom w:w="120" w:type="dxa"/>
              <w:right w:w="200" w:type="dxa"/>
            </w:tcMar>
          </w:tcPr>
          <w:p w14:paraId="7E06AF94" w14:textId="77777777" w:rsidR="00F2723F" w:rsidRDefault="00000000">
            <w:r>
              <w:rPr>
                <w:rFonts w:ascii="Cambria" w:eastAsia="Cambria" w:hAnsi="Cambria" w:cs="Cambria"/>
                <w:b/>
                <w:bCs/>
                <w:color w:val="FFFFFF"/>
              </w:rPr>
              <w:t>Forklaring</w:t>
            </w:r>
          </w:p>
        </w:tc>
      </w:tr>
      <w:tr w:rsidR="00F2723F" w14:paraId="5C368B96" w14:textId="77777777">
        <w:tblPrEx>
          <w:tblCellMar>
            <w:top w:w="0" w:type="dxa"/>
            <w:bottom w:w="0" w:type="dxa"/>
          </w:tblCellMar>
        </w:tblPrEx>
        <w:trPr>
          <w:cantSplit/>
        </w:trPr>
        <w:tc>
          <w:tcPr>
            <w:tcW w:w="2200" w:type="dxa"/>
            <w:tcBorders>
              <w:top w:val="single" w:sz="4" w:space="0" w:color="D0CCB8"/>
              <w:left w:val="single" w:sz="4" w:space="0" w:color="D0CCB8"/>
              <w:bottom w:val="single" w:sz="4" w:space="0" w:color="D0CCB8"/>
              <w:right w:val="single" w:sz="4" w:space="0" w:color="D0CCB8"/>
            </w:tcBorders>
            <w:tcMar>
              <w:top w:w="120" w:type="dxa"/>
              <w:left w:w="200" w:type="dxa"/>
              <w:bottom w:w="120" w:type="dxa"/>
              <w:right w:w="200" w:type="dxa"/>
            </w:tcMar>
          </w:tcPr>
          <w:p w14:paraId="24F126A2" w14:textId="77777777" w:rsidR="00F2723F" w:rsidRDefault="00000000">
            <w:r>
              <w:rPr>
                <w:rFonts w:ascii="Cambria" w:eastAsia="Cambria" w:hAnsi="Cambria" w:cs="Cambria"/>
                <w:b/>
                <w:bCs/>
                <w:color w:val="1A2B47"/>
                <w:sz w:val="21"/>
                <w:szCs w:val="21"/>
              </w:rPr>
              <w:t>AED</w:t>
            </w:r>
          </w:p>
        </w:tc>
        <w:tc>
          <w:tcPr>
            <w:tcW w:w="7438" w:type="dxa"/>
            <w:tcBorders>
              <w:top w:val="single" w:sz="4" w:space="0" w:color="D0CCB8"/>
              <w:left w:val="single" w:sz="4" w:space="0" w:color="D0CCB8"/>
              <w:bottom w:val="single" w:sz="4" w:space="0" w:color="D0CCB8"/>
              <w:right w:val="single" w:sz="4" w:space="0" w:color="D0CCB8"/>
            </w:tcBorders>
            <w:tcMar>
              <w:top w:w="120" w:type="dxa"/>
              <w:left w:w="200" w:type="dxa"/>
              <w:bottom w:w="120" w:type="dxa"/>
              <w:right w:w="200" w:type="dxa"/>
            </w:tcMar>
          </w:tcPr>
          <w:p w14:paraId="5263DD88" w14:textId="77777777" w:rsidR="00F2723F" w:rsidRDefault="00000000">
            <w:proofErr w:type="spellStart"/>
            <w:r>
              <w:rPr>
                <w:sz w:val="21"/>
                <w:szCs w:val="21"/>
              </w:rPr>
              <w:t>Automated</w:t>
            </w:r>
            <w:proofErr w:type="spellEnd"/>
            <w:r>
              <w:rPr>
                <w:sz w:val="21"/>
                <w:szCs w:val="21"/>
              </w:rPr>
              <w:t xml:space="preserve"> </w:t>
            </w:r>
            <w:proofErr w:type="spellStart"/>
            <w:r>
              <w:rPr>
                <w:sz w:val="21"/>
                <w:szCs w:val="21"/>
              </w:rPr>
              <w:t>External</w:t>
            </w:r>
            <w:proofErr w:type="spellEnd"/>
            <w:r>
              <w:rPr>
                <w:sz w:val="21"/>
                <w:szCs w:val="21"/>
              </w:rPr>
              <w:t xml:space="preserve"> Defibrillator — hjertestarter</w:t>
            </w:r>
          </w:p>
        </w:tc>
      </w:tr>
      <w:tr w:rsidR="00F2723F" w14:paraId="71B2BCB3" w14:textId="77777777">
        <w:tblPrEx>
          <w:tblCellMar>
            <w:top w:w="0" w:type="dxa"/>
            <w:bottom w:w="0" w:type="dxa"/>
          </w:tblCellMar>
        </w:tblPrEx>
        <w:trPr>
          <w:cantSplit/>
        </w:trPr>
        <w:tc>
          <w:tcPr>
            <w:tcW w:w="2200" w:type="dxa"/>
            <w:tcBorders>
              <w:top w:val="single" w:sz="4" w:space="0" w:color="D0CCB8"/>
              <w:left w:val="single" w:sz="4" w:space="0" w:color="D0CCB8"/>
              <w:bottom w:val="single" w:sz="4" w:space="0" w:color="D0CCB8"/>
              <w:right w:val="single" w:sz="4" w:space="0" w:color="D0CCB8"/>
            </w:tcBorders>
            <w:tcMar>
              <w:top w:w="120" w:type="dxa"/>
              <w:left w:w="200" w:type="dxa"/>
              <w:bottom w:w="120" w:type="dxa"/>
              <w:right w:w="200" w:type="dxa"/>
            </w:tcMar>
          </w:tcPr>
          <w:p w14:paraId="3395E9E3" w14:textId="77777777" w:rsidR="00F2723F" w:rsidRDefault="00000000">
            <w:r>
              <w:rPr>
                <w:rFonts w:ascii="Cambria" w:eastAsia="Cambria" w:hAnsi="Cambria" w:cs="Cambria"/>
                <w:b/>
                <w:bCs/>
                <w:color w:val="1A2B47"/>
                <w:sz w:val="21"/>
                <w:szCs w:val="21"/>
              </w:rPr>
              <w:t>CERT</w:t>
            </w:r>
          </w:p>
        </w:tc>
        <w:tc>
          <w:tcPr>
            <w:tcW w:w="7438" w:type="dxa"/>
            <w:tcBorders>
              <w:top w:val="single" w:sz="4" w:space="0" w:color="D0CCB8"/>
              <w:left w:val="single" w:sz="4" w:space="0" w:color="D0CCB8"/>
              <w:bottom w:val="single" w:sz="4" w:space="0" w:color="D0CCB8"/>
              <w:right w:val="single" w:sz="4" w:space="0" w:color="D0CCB8"/>
            </w:tcBorders>
            <w:tcMar>
              <w:top w:w="120" w:type="dxa"/>
              <w:left w:w="200" w:type="dxa"/>
              <w:bottom w:w="120" w:type="dxa"/>
              <w:right w:w="200" w:type="dxa"/>
            </w:tcMar>
          </w:tcPr>
          <w:p w14:paraId="193A6EA0" w14:textId="77777777" w:rsidR="00F2723F" w:rsidRDefault="00000000">
            <w:proofErr w:type="spellStart"/>
            <w:r>
              <w:rPr>
                <w:sz w:val="21"/>
                <w:szCs w:val="21"/>
              </w:rPr>
              <w:t>Community</w:t>
            </w:r>
            <w:proofErr w:type="spellEnd"/>
            <w:r>
              <w:rPr>
                <w:sz w:val="21"/>
                <w:szCs w:val="21"/>
              </w:rPr>
              <w:t xml:space="preserve"> </w:t>
            </w:r>
            <w:proofErr w:type="spellStart"/>
            <w:r>
              <w:rPr>
                <w:sz w:val="21"/>
                <w:szCs w:val="21"/>
              </w:rPr>
              <w:t>Emergency</w:t>
            </w:r>
            <w:proofErr w:type="spellEnd"/>
            <w:r>
              <w:rPr>
                <w:sz w:val="21"/>
                <w:szCs w:val="21"/>
              </w:rPr>
              <w:t xml:space="preserve"> </w:t>
            </w:r>
            <w:proofErr w:type="spellStart"/>
            <w:r>
              <w:rPr>
                <w:sz w:val="21"/>
                <w:szCs w:val="21"/>
              </w:rPr>
              <w:t>Response</w:t>
            </w:r>
            <w:proofErr w:type="spellEnd"/>
            <w:r>
              <w:rPr>
                <w:sz w:val="21"/>
                <w:szCs w:val="21"/>
              </w:rPr>
              <w:t xml:space="preserve"> Team (USA) — modell for trente lokale beredskapsfrivillige</w:t>
            </w:r>
          </w:p>
        </w:tc>
      </w:tr>
      <w:tr w:rsidR="00F2723F" w14:paraId="7F48917A" w14:textId="77777777">
        <w:tblPrEx>
          <w:tblCellMar>
            <w:top w:w="0" w:type="dxa"/>
            <w:bottom w:w="0" w:type="dxa"/>
          </w:tblCellMar>
        </w:tblPrEx>
        <w:trPr>
          <w:cantSplit/>
        </w:trPr>
        <w:tc>
          <w:tcPr>
            <w:tcW w:w="2200" w:type="dxa"/>
            <w:tcBorders>
              <w:top w:val="single" w:sz="4" w:space="0" w:color="D0CCB8"/>
              <w:left w:val="single" w:sz="4" w:space="0" w:color="D0CCB8"/>
              <w:bottom w:val="single" w:sz="4" w:space="0" w:color="D0CCB8"/>
              <w:right w:val="single" w:sz="4" w:space="0" w:color="D0CCB8"/>
            </w:tcBorders>
            <w:tcMar>
              <w:top w:w="120" w:type="dxa"/>
              <w:left w:w="200" w:type="dxa"/>
              <w:bottom w:w="120" w:type="dxa"/>
              <w:right w:w="200" w:type="dxa"/>
            </w:tcMar>
          </w:tcPr>
          <w:p w14:paraId="70FE114A" w14:textId="77777777" w:rsidR="00F2723F" w:rsidRDefault="00000000">
            <w:r>
              <w:rPr>
                <w:rFonts w:ascii="Cambria" w:eastAsia="Cambria" w:hAnsi="Cambria" w:cs="Cambria"/>
                <w:b/>
                <w:bCs/>
                <w:color w:val="1A2B47"/>
                <w:sz w:val="21"/>
                <w:szCs w:val="21"/>
              </w:rPr>
              <w:t>DSB</w:t>
            </w:r>
          </w:p>
        </w:tc>
        <w:tc>
          <w:tcPr>
            <w:tcW w:w="7438" w:type="dxa"/>
            <w:tcBorders>
              <w:top w:val="single" w:sz="4" w:space="0" w:color="D0CCB8"/>
              <w:left w:val="single" w:sz="4" w:space="0" w:color="D0CCB8"/>
              <w:bottom w:val="single" w:sz="4" w:space="0" w:color="D0CCB8"/>
              <w:right w:val="single" w:sz="4" w:space="0" w:color="D0CCB8"/>
            </w:tcBorders>
            <w:tcMar>
              <w:top w:w="120" w:type="dxa"/>
              <w:left w:w="200" w:type="dxa"/>
              <w:bottom w:w="120" w:type="dxa"/>
              <w:right w:w="200" w:type="dxa"/>
            </w:tcMar>
          </w:tcPr>
          <w:p w14:paraId="5DEA443C" w14:textId="77777777" w:rsidR="00F2723F" w:rsidRDefault="00000000">
            <w:r>
              <w:rPr>
                <w:sz w:val="21"/>
                <w:szCs w:val="21"/>
              </w:rPr>
              <w:t>Direktoratet for samfunnssikkerhet og beredskap</w:t>
            </w:r>
          </w:p>
        </w:tc>
      </w:tr>
      <w:tr w:rsidR="00F2723F" w14:paraId="3C48BD9A" w14:textId="77777777">
        <w:tblPrEx>
          <w:tblCellMar>
            <w:top w:w="0" w:type="dxa"/>
            <w:bottom w:w="0" w:type="dxa"/>
          </w:tblCellMar>
        </w:tblPrEx>
        <w:trPr>
          <w:cantSplit/>
        </w:trPr>
        <w:tc>
          <w:tcPr>
            <w:tcW w:w="2200" w:type="dxa"/>
            <w:tcBorders>
              <w:top w:val="single" w:sz="4" w:space="0" w:color="D0CCB8"/>
              <w:left w:val="single" w:sz="4" w:space="0" w:color="D0CCB8"/>
              <w:bottom w:val="single" w:sz="4" w:space="0" w:color="D0CCB8"/>
              <w:right w:val="single" w:sz="4" w:space="0" w:color="D0CCB8"/>
            </w:tcBorders>
            <w:tcMar>
              <w:top w:w="120" w:type="dxa"/>
              <w:left w:w="200" w:type="dxa"/>
              <w:bottom w:w="120" w:type="dxa"/>
              <w:right w:w="200" w:type="dxa"/>
            </w:tcMar>
          </w:tcPr>
          <w:p w14:paraId="1E01F3CD" w14:textId="77777777" w:rsidR="00F2723F" w:rsidRDefault="00000000">
            <w:proofErr w:type="spellStart"/>
            <w:r>
              <w:rPr>
                <w:rFonts w:ascii="Cambria" w:eastAsia="Cambria" w:hAnsi="Cambria" w:cs="Cambria"/>
                <w:b/>
                <w:bCs/>
                <w:color w:val="1A2B47"/>
                <w:sz w:val="21"/>
                <w:szCs w:val="21"/>
              </w:rPr>
              <w:t>Ekom</w:t>
            </w:r>
            <w:proofErr w:type="spellEnd"/>
          </w:p>
        </w:tc>
        <w:tc>
          <w:tcPr>
            <w:tcW w:w="7438" w:type="dxa"/>
            <w:tcBorders>
              <w:top w:val="single" w:sz="4" w:space="0" w:color="D0CCB8"/>
              <w:left w:val="single" w:sz="4" w:space="0" w:color="D0CCB8"/>
              <w:bottom w:val="single" w:sz="4" w:space="0" w:color="D0CCB8"/>
              <w:right w:val="single" w:sz="4" w:space="0" w:color="D0CCB8"/>
            </w:tcBorders>
            <w:tcMar>
              <w:top w:w="120" w:type="dxa"/>
              <w:left w:w="200" w:type="dxa"/>
              <w:bottom w:w="120" w:type="dxa"/>
              <w:right w:w="200" w:type="dxa"/>
            </w:tcMar>
          </w:tcPr>
          <w:p w14:paraId="4BF2CA53" w14:textId="77777777" w:rsidR="00F2723F" w:rsidRDefault="00000000">
            <w:r>
              <w:rPr>
                <w:sz w:val="21"/>
                <w:szCs w:val="21"/>
              </w:rPr>
              <w:t xml:space="preserve">Elektronisk kommunikasjon (mobilnett, </w:t>
            </w:r>
            <w:proofErr w:type="gramStart"/>
            <w:r>
              <w:rPr>
                <w:sz w:val="21"/>
                <w:szCs w:val="21"/>
              </w:rPr>
              <w:t>internett,</w:t>
            </w:r>
            <w:proofErr w:type="gramEnd"/>
            <w:r>
              <w:rPr>
                <w:sz w:val="21"/>
                <w:szCs w:val="21"/>
              </w:rPr>
              <w:t xml:space="preserve"> telefoni)</w:t>
            </w:r>
          </w:p>
        </w:tc>
      </w:tr>
      <w:tr w:rsidR="00F2723F" w14:paraId="7B5EA735" w14:textId="77777777">
        <w:tblPrEx>
          <w:tblCellMar>
            <w:top w:w="0" w:type="dxa"/>
            <w:bottom w:w="0" w:type="dxa"/>
          </w:tblCellMar>
        </w:tblPrEx>
        <w:trPr>
          <w:cantSplit/>
        </w:trPr>
        <w:tc>
          <w:tcPr>
            <w:tcW w:w="2200" w:type="dxa"/>
            <w:tcBorders>
              <w:top w:val="single" w:sz="4" w:space="0" w:color="D0CCB8"/>
              <w:left w:val="single" w:sz="4" w:space="0" w:color="D0CCB8"/>
              <w:bottom w:val="single" w:sz="4" w:space="0" w:color="D0CCB8"/>
              <w:right w:val="single" w:sz="4" w:space="0" w:color="D0CCB8"/>
            </w:tcBorders>
            <w:tcMar>
              <w:top w:w="120" w:type="dxa"/>
              <w:left w:w="200" w:type="dxa"/>
              <w:bottom w:w="120" w:type="dxa"/>
              <w:right w:w="200" w:type="dxa"/>
            </w:tcMar>
          </w:tcPr>
          <w:p w14:paraId="4D9E828E" w14:textId="77777777" w:rsidR="00F2723F" w:rsidRDefault="00000000">
            <w:r>
              <w:rPr>
                <w:rFonts w:ascii="Cambria" w:eastAsia="Cambria" w:hAnsi="Cambria" w:cs="Cambria"/>
                <w:b/>
                <w:bCs/>
                <w:color w:val="1A2B47"/>
                <w:sz w:val="21"/>
                <w:szCs w:val="21"/>
              </w:rPr>
              <w:t>EU PUS</w:t>
            </w:r>
          </w:p>
        </w:tc>
        <w:tc>
          <w:tcPr>
            <w:tcW w:w="7438" w:type="dxa"/>
            <w:tcBorders>
              <w:top w:val="single" w:sz="4" w:space="0" w:color="D0CCB8"/>
              <w:left w:val="single" w:sz="4" w:space="0" w:color="D0CCB8"/>
              <w:bottom w:val="single" w:sz="4" w:space="0" w:color="D0CCB8"/>
              <w:right w:val="single" w:sz="4" w:space="0" w:color="D0CCB8"/>
            </w:tcBorders>
            <w:tcMar>
              <w:top w:w="120" w:type="dxa"/>
              <w:left w:w="200" w:type="dxa"/>
              <w:bottom w:w="120" w:type="dxa"/>
              <w:right w:w="200" w:type="dxa"/>
            </w:tcMar>
          </w:tcPr>
          <w:p w14:paraId="5503519C" w14:textId="77777777" w:rsidR="00F2723F" w:rsidRDefault="00000000">
            <w:r>
              <w:rPr>
                <w:sz w:val="21"/>
                <w:szCs w:val="21"/>
              </w:rPr>
              <w:t xml:space="preserve">EU </w:t>
            </w:r>
            <w:proofErr w:type="spellStart"/>
            <w:r>
              <w:rPr>
                <w:sz w:val="21"/>
                <w:szCs w:val="21"/>
              </w:rPr>
              <w:t>Preparedness</w:t>
            </w:r>
            <w:proofErr w:type="spellEnd"/>
            <w:r>
              <w:rPr>
                <w:sz w:val="21"/>
                <w:szCs w:val="21"/>
              </w:rPr>
              <w:t xml:space="preserve"> Union </w:t>
            </w:r>
            <w:proofErr w:type="spellStart"/>
            <w:r>
              <w:rPr>
                <w:sz w:val="21"/>
                <w:szCs w:val="21"/>
              </w:rPr>
              <w:t>Strategy</w:t>
            </w:r>
            <w:proofErr w:type="spellEnd"/>
            <w:r>
              <w:rPr>
                <w:sz w:val="21"/>
                <w:szCs w:val="21"/>
              </w:rPr>
              <w:t xml:space="preserve"> (mars 2025)</w:t>
            </w:r>
          </w:p>
        </w:tc>
      </w:tr>
      <w:tr w:rsidR="00F2723F" w14:paraId="59B2582A" w14:textId="77777777">
        <w:tblPrEx>
          <w:tblCellMar>
            <w:top w:w="0" w:type="dxa"/>
            <w:bottom w:w="0" w:type="dxa"/>
          </w:tblCellMar>
        </w:tblPrEx>
        <w:trPr>
          <w:cantSplit/>
        </w:trPr>
        <w:tc>
          <w:tcPr>
            <w:tcW w:w="2200" w:type="dxa"/>
            <w:tcBorders>
              <w:top w:val="single" w:sz="4" w:space="0" w:color="D0CCB8"/>
              <w:left w:val="single" w:sz="4" w:space="0" w:color="D0CCB8"/>
              <w:bottom w:val="single" w:sz="4" w:space="0" w:color="D0CCB8"/>
              <w:right w:val="single" w:sz="4" w:space="0" w:color="D0CCB8"/>
            </w:tcBorders>
            <w:tcMar>
              <w:top w:w="120" w:type="dxa"/>
              <w:left w:w="200" w:type="dxa"/>
              <w:bottom w:w="120" w:type="dxa"/>
              <w:right w:w="200" w:type="dxa"/>
            </w:tcMar>
          </w:tcPr>
          <w:p w14:paraId="79419EC7" w14:textId="77777777" w:rsidR="00F2723F" w:rsidRDefault="00000000">
            <w:r>
              <w:rPr>
                <w:rFonts w:ascii="Cambria" w:eastAsia="Cambria" w:hAnsi="Cambria" w:cs="Cambria"/>
                <w:b/>
                <w:bCs/>
                <w:color w:val="1A2B47"/>
                <w:sz w:val="21"/>
                <w:szCs w:val="21"/>
              </w:rPr>
              <w:t>FRG</w:t>
            </w:r>
          </w:p>
        </w:tc>
        <w:tc>
          <w:tcPr>
            <w:tcW w:w="7438" w:type="dxa"/>
            <w:tcBorders>
              <w:top w:val="single" w:sz="4" w:space="0" w:color="D0CCB8"/>
              <w:left w:val="single" w:sz="4" w:space="0" w:color="D0CCB8"/>
              <w:bottom w:val="single" w:sz="4" w:space="0" w:color="D0CCB8"/>
              <w:right w:val="single" w:sz="4" w:space="0" w:color="D0CCB8"/>
            </w:tcBorders>
            <w:tcMar>
              <w:top w:w="120" w:type="dxa"/>
              <w:left w:w="200" w:type="dxa"/>
              <w:bottom w:w="120" w:type="dxa"/>
              <w:right w:w="200" w:type="dxa"/>
            </w:tcMar>
          </w:tcPr>
          <w:p w14:paraId="65752251" w14:textId="77777777" w:rsidR="00F2723F" w:rsidRDefault="00000000">
            <w:proofErr w:type="spellStart"/>
            <w:r>
              <w:rPr>
                <w:sz w:val="21"/>
                <w:szCs w:val="21"/>
              </w:rPr>
              <w:t>Frivilliga</w:t>
            </w:r>
            <w:proofErr w:type="spellEnd"/>
            <w:r>
              <w:rPr>
                <w:sz w:val="21"/>
                <w:szCs w:val="21"/>
              </w:rPr>
              <w:t xml:space="preserve"> </w:t>
            </w:r>
            <w:proofErr w:type="spellStart"/>
            <w:r>
              <w:rPr>
                <w:sz w:val="21"/>
                <w:szCs w:val="21"/>
              </w:rPr>
              <w:t>Resursgrupper</w:t>
            </w:r>
            <w:proofErr w:type="spellEnd"/>
            <w:r>
              <w:rPr>
                <w:sz w:val="21"/>
                <w:szCs w:val="21"/>
              </w:rPr>
              <w:t xml:space="preserve"> (Sverige) — svensk modell for kommunalt forankrede beredskapsfrivillige</w:t>
            </w:r>
          </w:p>
        </w:tc>
      </w:tr>
      <w:tr w:rsidR="00F2723F" w14:paraId="2F75D25D" w14:textId="77777777">
        <w:tblPrEx>
          <w:tblCellMar>
            <w:top w:w="0" w:type="dxa"/>
            <w:bottom w:w="0" w:type="dxa"/>
          </w:tblCellMar>
        </w:tblPrEx>
        <w:trPr>
          <w:cantSplit/>
        </w:trPr>
        <w:tc>
          <w:tcPr>
            <w:tcW w:w="2200" w:type="dxa"/>
            <w:tcBorders>
              <w:top w:val="single" w:sz="4" w:space="0" w:color="D0CCB8"/>
              <w:left w:val="single" w:sz="4" w:space="0" w:color="D0CCB8"/>
              <w:bottom w:val="single" w:sz="4" w:space="0" w:color="D0CCB8"/>
              <w:right w:val="single" w:sz="4" w:space="0" w:color="D0CCB8"/>
            </w:tcBorders>
            <w:tcMar>
              <w:top w:w="120" w:type="dxa"/>
              <w:left w:w="200" w:type="dxa"/>
              <w:bottom w:w="120" w:type="dxa"/>
              <w:right w:w="200" w:type="dxa"/>
            </w:tcMar>
          </w:tcPr>
          <w:p w14:paraId="29ED1BD3" w14:textId="77777777" w:rsidR="00F2723F" w:rsidRDefault="00000000">
            <w:r>
              <w:rPr>
                <w:rFonts w:ascii="Cambria" w:eastAsia="Cambria" w:hAnsi="Cambria" w:cs="Cambria"/>
                <w:b/>
                <w:bCs/>
                <w:color w:val="1A2B47"/>
                <w:sz w:val="21"/>
                <w:szCs w:val="21"/>
              </w:rPr>
              <w:t>HLR</w:t>
            </w:r>
          </w:p>
        </w:tc>
        <w:tc>
          <w:tcPr>
            <w:tcW w:w="7438" w:type="dxa"/>
            <w:tcBorders>
              <w:top w:val="single" w:sz="4" w:space="0" w:color="D0CCB8"/>
              <w:left w:val="single" w:sz="4" w:space="0" w:color="D0CCB8"/>
              <w:bottom w:val="single" w:sz="4" w:space="0" w:color="D0CCB8"/>
              <w:right w:val="single" w:sz="4" w:space="0" w:color="D0CCB8"/>
            </w:tcBorders>
            <w:tcMar>
              <w:top w:w="120" w:type="dxa"/>
              <w:left w:w="200" w:type="dxa"/>
              <w:bottom w:w="120" w:type="dxa"/>
              <w:right w:w="200" w:type="dxa"/>
            </w:tcMar>
          </w:tcPr>
          <w:p w14:paraId="08513BF5" w14:textId="77777777" w:rsidR="00F2723F" w:rsidRDefault="00000000">
            <w:r>
              <w:rPr>
                <w:sz w:val="21"/>
                <w:szCs w:val="21"/>
              </w:rPr>
              <w:t>Hjerte-lungeredning</w:t>
            </w:r>
          </w:p>
        </w:tc>
      </w:tr>
      <w:tr w:rsidR="00F2723F" w14:paraId="2071CFBE" w14:textId="77777777">
        <w:tblPrEx>
          <w:tblCellMar>
            <w:top w:w="0" w:type="dxa"/>
            <w:bottom w:w="0" w:type="dxa"/>
          </w:tblCellMar>
        </w:tblPrEx>
        <w:trPr>
          <w:cantSplit/>
        </w:trPr>
        <w:tc>
          <w:tcPr>
            <w:tcW w:w="2200" w:type="dxa"/>
            <w:tcBorders>
              <w:top w:val="single" w:sz="4" w:space="0" w:color="D0CCB8"/>
              <w:left w:val="single" w:sz="4" w:space="0" w:color="D0CCB8"/>
              <w:bottom w:val="single" w:sz="4" w:space="0" w:color="D0CCB8"/>
              <w:right w:val="single" w:sz="4" w:space="0" w:color="D0CCB8"/>
            </w:tcBorders>
            <w:tcMar>
              <w:top w:w="120" w:type="dxa"/>
              <w:left w:w="200" w:type="dxa"/>
              <w:bottom w:w="120" w:type="dxa"/>
              <w:right w:w="200" w:type="dxa"/>
            </w:tcMar>
          </w:tcPr>
          <w:p w14:paraId="561401A4" w14:textId="77777777" w:rsidR="00F2723F" w:rsidRDefault="00000000">
            <w:r>
              <w:rPr>
                <w:rFonts w:ascii="Cambria" w:eastAsia="Cambria" w:hAnsi="Cambria" w:cs="Cambria"/>
                <w:b/>
                <w:bCs/>
                <w:color w:val="1A2B47"/>
                <w:sz w:val="21"/>
                <w:szCs w:val="21"/>
              </w:rPr>
              <w:t>KRB</w:t>
            </w:r>
          </w:p>
        </w:tc>
        <w:tc>
          <w:tcPr>
            <w:tcW w:w="7438" w:type="dxa"/>
            <w:tcBorders>
              <w:top w:val="single" w:sz="4" w:space="0" w:color="D0CCB8"/>
              <w:left w:val="single" w:sz="4" w:space="0" w:color="D0CCB8"/>
              <w:bottom w:val="single" w:sz="4" w:space="0" w:color="D0CCB8"/>
              <w:right w:val="single" w:sz="4" w:space="0" w:color="D0CCB8"/>
            </w:tcBorders>
            <w:tcMar>
              <w:top w:w="120" w:type="dxa"/>
              <w:left w:w="200" w:type="dxa"/>
              <w:bottom w:w="120" w:type="dxa"/>
              <w:right w:w="200" w:type="dxa"/>
            </w:tcMar>
          </w:tcPr>
          <w:p w14:paraId="588FD1D5" w14:textId="77777777" w:rsidR="00F2723F" w:rsidRDefault="00000000">
            <w:r>
              <w:rPr>
                <w:sz w:val="21"/>
                <w:szCs w:val="21"/>
              </w:rPr>
              <w:t>Kommunalt risikobilde (her: Oslo 2025)</w:t>
            </w:r>
          </w:p>
        </w:tc>
      </w:tr>
      <w:tr w:rsidR="00F2723F" w14:paraId="633CE695" w14:textId="77777777">
        <w:tblPrEx>
          <w:tblCellMar>
            <w:top w:w="0" w:type="dxa"/>
            <w:bottom w:w="0" w:type="dxa"/>
          </w:tblCellMar>
        </w:tblPrEx>
        <w:trPr>
          <w:cantSplit/>
        </w:trPr>
        <w:tc>
          <w:tcPr>
            <w:tcW w:w="2200" w:type="dxa"/>
            <w:tcBorders>
              <w:top w:val="single" w:sz="4" w:space="0" w:color="D0CCB8"/>
              <w:left w:val="single" w:sz="4" w:space="0" w:color="D0CCB8"/>
              <w:bottom w:val="single" w:sz="4" w:space="0" w:color="D0CCB8"/>
              <w:right w:val="single" w:sz="4" w:space="0" w:color="D0CCB8"/>
            </w:tcBorders>
            <w:tcMar>
              <w:top w:w="120" w:type="dxa"/>
              <w:left w:w="200" w:type="dxa"/>
              <w:bottom w:w="120" w:type="dxa"/>
              <w:right w:w="200" w:type="dxa"/>
            </w:tcMar>
          </w:tcPr>
          <w:p w14:paraId="493B6D10" w14:textId="77777777" w:rsidR="00F2723F" w:rsidRDefault="00000000">
            <w:r>
              <w:rPr>
                <w:rFonts w:ascii="Cambria" w:eastAsia="Cambria" w:hAnsi="Cambria" w:cs="Cambria"/>
                <w:b/>
                <w:bCs/>
                <w:color w:val="1A2B47"/>
                <w:sz w:val="21"/>
                <w:szCs w:val="21"/>
              </w:rPr>
              <w:t>NOU</w:t>
            </w:r>
          </w:p>
        </w:tc>
        <w:tc>
          <w:tcPr>
            <w:tcW w:w="7438" w:type="dxa"/>
            <w:tcBorders>
              <w:top w:val="single" w:sz="4" w:space="0" w:color="D0CCB8"/>
              <w:left w:val="single" w:sz="4" w:space="0" w:color="D0CCB8"/>
              <w:bottom w:val="single" w:sz="4" w:space="0" w:color="D0CCB8"/>
              <w:right w:val="single" w:sz="4" w:space="0" w:color="D0CCB8"/>
            </w:tcBorders>
            <w:tcMar>
              <w:top w:w="120" w:type="dxa"/>
              <w:left w:w="200" w:type="dxa"/>
              <w:bottom w:w="120" w:type="dxa"/>
              <w:right w:w="200" w:type="dxa"/>
            </w:tcMar>
          </w:tcPr>
          <w:p w14:paraId="07D3CBC5" w14:textId="77777777" w:rsidR="00F2723F" w:rsidRDefault="00000000">
            <w:r>
              <w:rPr>
                <w:sz w:val="21"/>
                <w:szCs w:val="21"/>
              </w:rPr>
              <w:t>Norges offentlige utredninger</w:t>
            </w:r>
          </w:p>
        </w:tc>
      </w:tr>
      <w:tr w:rsidR="00F2723F" w14:paraId="5CC2AC92" w14:textId="77777777">
        <w:tblPrEx>
          <w:tblCellMar>
            <w:top w:w="0" w:type="dxa"/>
            <w:bottom w:w="0" w:type="dxa"/>
          </w:tblCellMar>
        </w:tblPrEx>
        <w:trPr>
          <w:cantSplit/>
        </w:trPr>
        <w:tc>
          <w:tcPr>
            <w:tcW w:w="2200" w:type="dxa"/>
            <w:tcBorders>
              <w:top w:val="single" w:sz="4" w:space="0" w:color="D0CCB8"/>
              <w:left w:val="single" w:sz="4" w:space="0" w:color="D0CCB8"/>
              <w:bottom w:val="single" w:sz="4" w:space="0" w:color="D0CCB8"/>
              <w:right w:val="single" w:sz="4" w:space="0" w:color="D0CCB8"/>
            </w:tcBorders>
            <w:tcMar>
              <w:top w:w="120" w:type="dxa"/>
              <w:left w:w="200" w:type="dxa"/>
              <w:bottom w:w="120" w:type="dxa"/>
              <w:right w:w="200" w:type="dxa"/>
            </w:tcMar>
          </w:tcPr>
          <w:p w14:paraId="3266CDCD" w14:textId="77777777" w:rsidR="00F2723F" w:rsidRDefault="00000000">
            <w:r>
              <w:rPr>
                <w:rFonts w:ascii="Cambria" w:eastAsia="Cambria" w:hAnsi="Cambria" w:cs="Cambria"/>
                <w:b/>
                <w:bCs/>
                <w:color w:val="1A2B47"/>
                <w:sz w:val="21"/>
                <w:szCs w:val="21"/>
              </w:rPr>
              <w:t>NRRL</w:t>
            </w:r>
          </w:p>
        </w:tc>
        <w:tc>
          <w:tcPr>
            <w:tcW w:w="7438" w:type="dxa"/>
            <w:tcBorders>
              <w:top w:val="single" w:sz="4" w:space="0" w:color="D0CCB8"/>
              <w:left w:val="single" w:sz="4" w:space="0" w:color="D0CCB8"/>
              <w:bottom w:val="single" w:sz="4" w:space="0" w:color="D0CCB8"/>
              <w:right w:val="single" w:sz="4" w:space="0" w:color="D0CCB8"/>
            </w:tcBorders>
            <w:tcMar>
              <w:top w:w="120" w:type="dxa"/>
              <w:left w:w="200" w:type="dxa"/>
              <w:bottom w:w="120" w:type="dxa"/>
              <w:right w:w="200" w:type="dxa"/>
            </w:tcMar>
          </w:tcPr>
          <w:p w14:paraId="2CF20BFD" w14:textId="77777777" w:rsidR="00F2723F" w:rsidRDefault="00000000">
            <w:r>
              <w:rPr>
                <w:sz w:val="21"/>
                <w:szCs w:val="21"/>
              </w:rPr>
              <w:t xml:space="preserve">Norsk Radio </w:t>
            </w:r>
            <w:proofErr w:type="spellStart"/>
            <w:r>
              <w:rPr>
                <w:sz w:val="21"/>
                <w:szCs w:val="21"/>
              </w:rPr>
              <w:t>Relæ</w:t>
            </w:r>
            <w:proofErr w:type="spellEnd"/>
            <w:r>
              <w:rPr>
                <w:sz w:val="21"/>
                <w:szCs w:val="21"/>
              </w:rPr>
              <w:t xml:space="preserve"> Liga — radioamatørorganisasjon med nødkommunikasjonskapasitet</w:t>
            </w:r>
          </w:p>
        </w:tc>
      </w:tr>
      <w:tr w:rsidR="00F2723F" w14:paraId="02244D56" w14:textId="77777777">
        <w:tblPrEx>
          <w:tblCellMar>
            <w:top w:w="0" w:type="dxa"/>
            <w:bottom w:w="0" w:type="dxa"/>
          </w:tblCellMar>
        </w:tblPrEx>
        <w:trPr>
          <w:cantSplit/>
        </w:trPr>
        <w:tc>
          <w:tcPr>
            <w:tcW w:w="2200" w:type="dxa"/>
            <w:tcBorders>
              <w:top w:val="single" w:sz="4" w:space="0" w:color="D0CCB8"/>
              <w:left w:val="single" w:sz="4" w:space="0" w:color="D0CCB8"/>
              <w:bottom w:val="single" w:sz="4" w:space="0" w:color="D0CCB8"/>
              <w:right w:val="single" w:sz="4" w:space="0" w:color="D0CCB8"/>
            </w:tcBorders>
            <w:tcMar>
              <w:top w:w="120" w:type="dxa"/>
              <w:left w:w="200" w:type="dxa"/>
              <w:bottom w:w="120" w:type="dxa"/>
              <w:right w:w="200" w:type="dxa"/>
            </w:tcMar>
          </w:tcPr>
          <w:p w14:paraId="336337B4" w14:textId="77777777" w:rsidR="00F2723F" w:rsidRDefault="00000000">
            <w:r>
              <w:rPr>
                <w:rFonts w:ascii="Cambria" w:eastAsia="Cambria" w:hAnsi="Cambria" w:cs="Cambria"/>
                <w:b/>
                <w:bCs/>
                <w:color w:val="1A2B47"/>
                <w:sz w:val="21"/>
                <w:szCs w:val="21"/>
              </w:rPr>
              <w:t>REAL</w:t>
            </w:r>
          </w:p>
        </w:tc>
        <w:tc>
          <w:tcPr>
            <w:tcW w:w="7438" w:type="dxa"/>
            <w:tcBorders>
              <w:top w:val="single" w:sz="4" w:space="0" w:color="D0CCB8"/>
              <w:left w:val="single" w:sz="4" w:space="0" w:color="D0CCB8"/>
              <w:bottom w:val="single" w:sz="4" w:space="0" w:color="D0CCB8"/>
              <w:right w:val="single" w:sz="4" w:space="0" w:color="D0CCB8"/>
            </w:tcBorders>
            <w:tcMar>
              <w:top w:w="120" w:type="dxa"/>
              <w:left w:w="200" w:type="dxa"/>
              <w:bottom w:w="120" w:type="dxa"/>
              <w:right w:w="200" w:type="dxa"/>
            </w:tcMar>
          </w:tcPr>
          <w:p w14:paraId="005CC5FE" w14:textId="77777777" w:rsidR="00F2723F" w:rsidRDefault="00000000">
            <w:proofErr w:type="spellStart"/>
            <w:r>
              <w:rPr>
                <w:sz w:val="21"/>
                <w:szCs w:val="21"/>
              </w:rPr>
              <w:t>Resilience</w:t>
            </w:r>
            <w:proofErr w:type="spellEnd"/>
            <w:r>
              <w:rPr>
                <w:sz w:val="21"/>
                <w:szCs w:val="21"/>
              </w:rPr>
              <w:t xml:space="preserve"> </w:t>
            </w:r>
            <w:proofErr w:type="spellStart"/>
            <w:r>
              <w:rPr>
                <w:sz w:val="21"/>
                <w:szCs w:val="21"/>
              </w:rPr>
              <w:t>through</w:t>
            </w:r>
            <w:proofErr w:type="spellEnd"/>
            <w:r>
              <w:rPr>
                <w:sz w:val="21"/>
                <w:szCs w:val="21"/>
              </w:rPr>
              <w:t xml:space="preserve"> </w:t>
            </w:r>
            <w:proofErr w:type="spellStart"/>
            <w:r>
              <w:rPr>
                <w:sz w:val="21"/>
                <w:szCs w:val="21"/>
              </w:rPr>
              <w:t>Engagement</w:t>
            </w:r>
            <w:proofErr w:type="spellEnd"/>
            <w:r>
              <w:rPr>
                <w:sz w:val="21"/>
                <w:szCs w:val="21"/>
              </w:rPr>
              <w:t xml:space="preserve"> and Action by </w:t>
            </w:r>
            <w:proofErr w:type="spellStart"/>
            <w:r>
              <w:rPr>
                <w:sz w:val="21"/>
                <w:szCs w:val="21"/>
              </w:rPr>
              <w:t>Local</w:t>
            </w:r>
            <w:proofErr w:type="spellEnd"/>
            <w:r>
              <w:rPr>
                <w:sz w:val="21"/>
                <w:szCs w:val="21"/>
              </w:rPr>
              <w:t xml:space="preserve"> </w:t>
            </w:r>
            <w:proofErr w:type="spellStart"/>
            <w:r>
              <w:rPr>
                <w:sz w:val="21"/>
                <w:szCs w:val="21"/>
              </w:rPr>
              <w:t>volunteers</w:t>
            </w:r>
            <w:proofErr w:type="spellEnd"/>
            <w:r>
              <w:rPr>
                <w:sz w:val="21"/>
                <w:szCs w:val="21"/>
              </w:rPr>
              <w:t xml:space="preserve"> — EU-prosjekt</w:t>
            </w:r>
          </w:p>
        </w:tc>
      </w:tr>
      <w:tr w:rsidR="00F2723F" w14:paraId="58FD536E" w14:textId="77777777">
        <w:tblPrEx>
          <w:tblCellMar>
            <w:top w:w="0" w:type="dxa"/>
            <w:bottom w:w="0" w:type="dxa"/>
          </w:tblCellMar>
        </w:tblPrEx>
        <w:trPr>
          <w:cantSplit/>
        </w:trPr>
        <w:tc>
          <w:tcPr>
            <w:tcW w:w="2200" w:type="dxa"/>
            <w:tcBorders>
              <w:top w:val="single" w:sz="4" w:space="0" w:color="D0CCB8"/>
              <w:left w:val="single" w:sz="4" w:space="0" w:color="D0CCB8"/>
              <w:bottom w:val="single" w:sz="4" w:space="0" w:color="D0CCB8"/>
              <w:right w:val="single" w:sz="4" w:space="0" w:color="D0CCB8"/>
            </w:tcBorders>
            <w:tcMar>
              <w:top w:w="120" w:type="dxa"/>
              <w:left w:w="200" w:type="dxa"/>
              <w:bottom w:w="120" w:type="dxa"/>
              <w:right w:w="200" w:type="dxa"/>
            </w:tcMar>
          </w:tcPr>
          <w:p w14:paraId="45B7883A" w14:textId="77777777" w:rsidR="00F2723F" w:rsidRDefault="00000000">
            <w:r>
              <w:rPr>
                <w:rFonts w:ascii="Cambria" w:eastAsia="Cambria" w:hAnsi="Cambria" w:cs="Cambria"/>
                <w:b/>
                <w:bCs/>
                <w:color w:val="1A2B47"/>
                <w:sz w:val="21"/>
                <w:szCs w:val="21"/>
              </w:rPr>
              <w:t>Sivilforsvaret</w:t>
            </w:r>
          </w:p>
        </w:tc>
        <w:tc>
          <w:tcPr>
            <w:tcW w:w="7438" w:type="dxa"/>
            <w:tcBorders>
              <w:top w:val="single" w:sz="4" w:space="0" w:color="D0CCB8"/>
              <w:left w:val="single" w:sz="4" w:space="0" w:color="D0CCB8"/>
              <w:bottom w:val="single" w:sz="4" w:space="0" w:color="D0CCB8"/>
              <w:right w:val="single" w:sz="4" w:space="0" w:color="D0CCB8"/>
            </w:tcBorders>
            <w:tcMar>
              <w:top w:w="120" w:type="dxa"/>
              <w:left w:w="200" w:type="dxa"/>
              <w:bottom w:w="120" w:type="dxa"/>
              <w:right w:w="200" w:type="dxa"/>
            </w:tcMar>
          </w:tcPr>
          <w:p w14:paraId="2CF1F2D3" w14:textId="77777777" w:rsidR="00F2723F" w:rsidRDefault="00000000">
            <w:r>
              <w:rPr>
                <w:sz w:val="21"/>
                <w:szCs w:val="21"/>
              </w:rPr>
              <w:t>Statlig beredskapsorganisasjon under Justis- og beredskapsdepartementet</w:t>
            </w:r>
          </w:p>
        </w:tc>
      </w:tr>
    </w:tbl>
    <w:p w14:paraId="09768772" w14:textId="77777777" w:rsidR="00F2723F" w:rsidRDefault="00F2723F">
      <w:pPr>
        <w:spacing w:after="240"/>
      </w:pPr>
    </w:p>
    <w:p w14:paraId="2336C3C8" w14:textId="77777777" w:rsidR="00F2723F" w:rsidRDefault="00000000">
      <w:pPr>
        <w:pStyle w:val="Overskrift1"/>
        <w:keepNext/>
        <w:keepLines/>
        <w:pageBreakBefore/>
      </w:pPr>
      <w:bookmarkStart w:id="94" w:name="_Toc230851321"/>
      <w:r>
        <w:lastRenderedPageBreak/>
        <w:t>Vedlegg B — Kildemateriale</w:t>
      </w:r>
      <w:bookmarkEnd w:id="94"/>
    </w:p>
    <w:p w14:paraId="07019F4F" w14:textId="77777777" w:rsidR="00F2723F" w:rsidRDefault="00000000">
      <w:pPr>
        <w:spacing w:after="120" w:line="300" w:lineRule="auto"/>
        <w:jc w:val="both"/>
      </w:pPr>
      <w:r>
        <w:t>Dokumentet bygger på det følgende kildematerialet. Kildenavn med understrek er klikkbare lenker til kildens primæradresse. Detaljerte referanser og uttrekk er tilgjengelig i prosjektets kildemappe.</w:t>
      </w:r>
    </w:p>
    <w:tbl>
      <w:tblPr>
        <w:tblW w:w="9638" w:type="dxa"/>
        <w:tblBorders>
          <w:top w:val="single" w:sz="4" w:space="0" w:color="D0CCB8"/>
          <w:left w:val="single" w:sz="4" w:space="0" w:color="D0CCB8"/>
          <w:bottom w:val="single" w:sz="4" w:space="0" w:color="D0CCB8"/>
          <w:right w:val="single" w:sz="4" w:space="0" w:color="D0CCB8"/>
          <w:insideH w:val="single" w:sz="4" w:space="0" w:color="D0CCB8"/>
          <w:insideV w:val="single" w:sz="4" w:space="0" w:color="D0CCB8"/>
        </w:tblBorders>
        <w:tblCellMar>
          <w:left w:w="10" w:type="dxa"/>
          <w:right w:w="10" w:type="dxa"/>
        </w:tblCellMar>
        <w:tblLook w:val="04A0" w:firstRow="1" w:lastRow="0" w:firstColumn="1" w:lastColumn="0" w:noHBand="0" w:noVBand="1"/>
      </w:tblPr>
      <w:tblGrid>
        <w:gridCol w:w="3800"/>
        <w:gridCol w:w="5838"/>
      </w:tblGrid>
      <w:tr w:rsidR="00F2723F" w14:paraId="2CC32782" w14:textId="77777777">
        <w:tblPrEx>
          <w:tblCellMar>
            <w:top w:w="0" w:type="dxa"/>
            <w:bottom w:w="0" w:type="dxa"/>
          </w:tblCellMar>
        </w:tblPrEx>
        <w:trPr>
          <w:cantSplit/>
          <w:tblHeader/>
        </w:trPr>
        <w:tc>
          <w:tcPr>
            <w:tcW w:w="3800" w:type="dxa"/>
            <w:tcBorders>
              <w:top w:val="single" w:sz="4" w:space="0" w:color="D0CCB8"/>
              <w:left w:val="single" w:sz="4" w:space="0" w:color="D0CCB8"/>
              <w:bottom w:val="single" w:sz="4" w:space="0" w:color="D0CCB8"/>
              <w:right w:val="single" w:sz="4" w:space="0" w:color="D0CCB8"/>
            </w:tcBorders>
            <w:shd w:val="clear" w:color="auto" w:fill="1A2B47"/>
            <w:tcMar>
              <w:top w:w="120" w:type="dxa"/>
              <w:left w:w="200" w:type="dxa"/>
              <w:bottom w:w="120" w:type="dxa"/>
              <w:right w:w="200" w:type="dxa"/>
            </w:tcMar>
          </w:tcPr>
          <w:p w14:paraId="64495065" w14:textId="77777777" w:rsidR="00F2723F" w:rsidRDefault="00000000">
            <w:r>
              <w:rPr>
                <w:rFonts w:ascii="Cambria" w:eastAsia="Cambria" w:hAnsi="Cambria" w:cs="Cambria"/>
                <w:b/>
                <w:bCs/>
                <w:color w:val="FFFFFF"/>
              </w:rPr>
              <w:t>Kilde</w:t>
            </w:r>
          </w:p>
        </w:tc>
        <w:tc>
          <w:tcPr>
            <w:tcW w:w="5838" w:type="dxa"/>
            <w:tcBorders>
              <w:top w:val="single" w:sz="4" w:space="0" w:color="D0CCB8"/>
              <w:left w:val="single" w:sz="4" w:space="0" w:color="D0CCB8"/>
              <w:bottom w:val="single" w:sz="4" w:space="0" w:color="D0CCB8"/>
              <w:right w:val="single" w:sz="4" w:space="0" w:color="D0CCB8"/>
            </w:tcBorders>
            <w:shd w:val="clear" w:color="auto" w:fill="1A2B47"/>
            <w:tcMar>
              <w:top w:w="120" w:type="dxa"/>
              <w:left w:w="200" w:type="dxa"/>
              <w:bottom w:w="120" w:type="dxa"/>
              <w:right w:w="200" w:type="dxa"/>
            </w:tcMar>
          </w:tcPr>
          <w:p w14:paraId="6B9E2375" w14:textId="77777777" w:rsidR="00F2723F" w:rsidRDefault="00000000">
            <w:r>
              <w:rPr>
                <w:rFonts w:ascii="Cambria" w:eastAsia="Cambria" w:hAnsi="Cambria" w:cs="Cambria"/>
                <w:b/>
                <w:bCs/>
                <w:color w:val="FFFFFF"/>
              </w:rPr>
              <w:t>Innhold og betydning</w:t>
            </w:r>
          </w:p>
        </w:tc>
      </w:tr>
      <w:tr w:rsidR="00F2723F" w14:paraId="14A8B0A5" w14:textId="77777777">
        <w:tblPrEx>
          <w:tblCellMar>
            <w:top w:w="0" w:type="dxa"/>
            <w:bottom w:w="0" w:type="dxa"/>
          </w:tblCellMar>
        </w:tblPrEx>
        <w:trPr>
          <w:cantSplit/>
        </w:trPr>
        <w:tc>
          <w:tcPr>
            <w:tcW w:w="3800" w:type="dxa"/>
            <w:tcBorders>
              <w:top w:val="single" w:sz="4" w:space="0" w:color="D0CCB8"/>
              <w:left w:val="single" w:sz="4" w:space="0" w:color="D0CCB8"/>
              <w:bottom w:val="single" w:sz="4" w:space="0" w:color="D0CCB8"/>
              <w:right w:val="single" w:sz="4" w:space="0" w:color="D0CCB8"/>
            </w:tcBorders>
            <w:tcMar>
              <w:top w:w="120" w:type="dxa"/>
              <w:left w:w="200" w:type="dxa"/>
              <w:bottom w:w="120" w:type="dxa"/>
              <w:right w:w="200" w:type="dxa"/>
            </w:tcMar>
          </w:tcPr>
          <w:p w14:paraId="55CF5E32" w14:textId="77777777" w:rsidR="00F2723F" w:rsidRDefault="00000000">
            <w:hyperlink r:id="rId15" w:history="1">
              <w:r>
                <w:rPr>
                  <w:rFonts w:ascii="Cambria" w:eastAsia="Cambria" w:hAnsi="Cambria" w:cs="Cambria"/>
                  <w:b/>
                  <w:bCs/>
                  <w:color w:val="1A2B47"/>
                  <w:sz w:val="21"/>
                  <w:szCs w:val="21"/>
                  <w:u w:val="single" w:color="1A2B47"/>
                </w:rPr>
                <w:t>KRB Oslo 2025</w:t>
              </w:r>
            </w:hyperlink>
          </w:p>
        </w:tc>
        <w:tc>
          <w:tcPr>
            <w:tcW w:w="5838" w:type="dxa"/>
            <w:tcBorders>
              <w:top w:val="single" w:sz="4" w:space="0" w:color="D0CCB8"/>
              <w:left w:val="single" w:sz="4" w:space="0" w:color="D0CCB8"/>
              <w:bottom w:val="single" w:sz="4" w:space="0" w:color="D0CCB8"/>
              <w:right w:val="single" w:sz="4" w:space="0" w:color="D0CCB8"/>
            </w:tcBorders>
            <w:tcMar>
              <w:top w:w="120" w:type="dxa"/>
              <w:left w:w="200" w:type="dxa"/>
              <w:bottom w:w="120" w:type="dxa"/>
              <w:right w:w="200" w:type="dxa"/>
            </w:tcMar>
          </w:tcPr>
          <w:p w14:paraId="0F5D984E" w14:textId="77777777" w:rsidR="00F2723F" w:rsidRDefault="00000000">
            <w:r>
              <w:rPr>
                <w:sz w:val="21"/>
                <w:szCs w:val="21"/>
              </w:rPr>
              <w:t>Kommunalt risikobilde for Oslo kommune 2025 — beredskapsfaglig dimensjonering</w:t>
            </w:r>
          </w:p>
        </w:tc>
      </w:tr>
      <w:tr w:rsidR="00F2723F" w14:paraId="3881DF08" w14:textId="77777777">
        <w:tblPrEx>
          <w:tblCellMar>
            <w:top w:w="0" w:type="dxa"/>
            <w:bottom w:w="0" w:type="dxa"/>
          </w:tblCellMar>
        </w:tblPrEx>
        <w:trPr>
          <w:cantSplit/>
        </w:trPr>
        <w:tc>
          <w:tcPr>
            <w:tcW w:w="3800" w:type="dxa"/>
            <w:tcBorders>
              <w:top w:val="single" w:sz="4" w:space="0" w:color="D0CCB8"/>
              <w:left w:val="single" w:sz="4" w:space="0" w:color="D0CCB8"/>
              <w:bottom w:val="single" w:sz="4" w:space="0" w:color="D0CCB8"/>
              <w:right w:val="single" w:sz="4" w:space="0" w:color="D0CCB8"/>
            </w:tcBorders>
            <w:tcMar>
              <w:top w:w="120" w:type="dxa"/>
              <w:left w:w="200" w:type="dxa"/>
              <w:bottom w:w="120" w:type="dxa"/>
              <w:right w:w="200" w:type="dxa"/>
            </w:tcMar>
          </w:tcPr>
          <w:p w14:paraId="268D6849" w14:textId="77777777" w:rsidR="00F2723F" w:rsidRDefault="00000000">
            <w:hyperlink r:id="rId16" w:history="1">
              <w:r>
                <w:rPr>
                  <w:rFonts w:ascii="Cambria" w:eastAsia="Cambria" w:hAnsi="Cambria" w:cs="Cambria"/>
                  <w:b/>
                  <w:bCs/>
                  <w:color w:val="1A2B47"/>
                  <w:sz w:val="21"/>
                  <w:szCs w:val="21"/>
                  <w:u w:val="single" w:color="1A2B47"/>
                </w:rPr>
                <w:t>Totalberedskapsmeldingen</w:t>
              </w:r>
            </w:hyperlink>
          </w:p>
        </w:tc>
        <w:tc>
          <w:tcPr>
            <w:tcW w:w="5838" w:type="dxa"/>
            <w:tcBorders>
              <w:top w:val="single" w:sz="4" w:space="0" w:color="D0CCB8"/>
              <w:left w:val="single" w:sz="4" w:space="0" w:color="D0CCB8"/>
              <w:bottom w:val="single" w:sz="4" w:space="0" w:color="D0CCB8"/>
              <w:right w:val="single" w:sz="4" w:space="0" w:color="D0CCB8"/>
            </w:tcBorders>
            <w:tcMar>
              <w:top w:w="120" w:type="dxa"/>
              <w:left w:w="200" w:type="dxa"/>
              <w:bottom w:w="120" w:type="dxa"/>
              <w:right w:w="200" w:type="dxa"/>
            </w:tcMar>
          </w:tcPr>
          <w:p w14:paraId="19E670CB" w14:textId="77777777" w:rsidR="00F2723F" w:rsidRDefault="00000000">
            <w:r>
              <w:rPr>
                <w:sz w:val="21"/>
                <w:szCs w:val="21"/>
              </w:rPr>
              <w:t>Meld. St. om norsk totalberedskap — nasjonal politikk for sivilsamfunnsrolle</w:t>
            </w:r>
          </w:p>
        </w:tc>
      </w:tr>
      <w:tr w:rsidR="00F2723F" w14:paraId="0A7BEA80" w14:textId="77777777">
        <w:tblPrEx>
          <w:tblCellMar>
            <w:top w:w="0" w:type="dxa"/>
            <w:bottom w:w="0" w:type="dxa"/>
          </w:tblCellMar>
        </w:tblPrEx>
        <w:trPr>
          <w:cantSplit/>
        </w:trPr>
        <w:tc>
          <w:tcPr>
            <w:tcW w:w="3800" w:type="dxa"/>
            <w:tcBorders>
              <w:top w:val="single" w:sz="4" w:space="0" w:color="D0CCB8"/>
              <w:left w:val="single" w:sz="4" w:space="0" w:color="D0CCB8"/>
              <w:bottom w:val="single" w:sz="4" w:space="0" w:color="D0CCB8"/>
              <w:right w:val="single" w:sz="4" w:space="0" w:color="D0CCB8"/>
            </w:tcBorders>
            <w:tcMar>
              <w:top w:w="120" w:type="dxa"/>
              <w:left w:w="200" w:type="dxa"/>
              <w:bottom w:w="120" w:type="dxa"/>
              <w:right w:w="200" w:type="dxa"/>
            </w:tcMar>
          </w:tcPr>
          <w:p w14:paraId="69561417" w14:textId="77777777" w:rsidR="00F2723F" w:rsidRDefault="00000000">
            <w:hyperlink r:id="rId17" w:history="1">
              <w:r>
                <w:rPr>
                  <w:rFonts w:ascii="Cambria" w:eastAsia="Cambria" w:hAnsi="Cambria" w:cs="Cambria"/>
                  <w:b/>
                  <w:bCs/>
                  <w:color w:val="1A2B47"/>
                  <w:sz w:val="21"/>
                  <w:szCs w:val="21"/>
                  <w:u w:val="single" w:color="1A2B47"/>
                </w:rPr>
                <w:t>NOU 2023:17</w:t>
              </w:r>
            </w:hyperlink>
          </w:p>
        </w:tc>
        <w:tc>
          <w:tcPr>
            <w:tcW w:w="5838" w:type="dxa"/>
            <w:tcBorders>
              <w:top w:val="single" w:sz="4" w:space="0" w:color="D0CCB8"/>
              <w:left w:val="single" w:sz="4" w:space="0" w:color="D0CCB8"/>
              <w:bottom w:val="single" w:sz="4" w:space="0" w:color="D0CCB8"/>
              <w:right w:val="single" w:sz="4" w:space="0" w:color="D0CCB8"/>
            </w:tcBorders>
            <w:tcMar>
              <w:top w:w="120" w:type="dxa"/>
              <w:left w:w="200" w:type="dxa"/>
              <w:bottom w:w="120" w:type="dxa"/>
              <w:right w:w="200" w:type="dxa"/>
            </w:tcMar>
          </w:tcPr>
          <w:p w14:paraId="264D9C8F" w14:textId="77777777" w:rsidR="00F2723F" w:rsidRDefault="00000000">
            <w:r>
              <w:rPr>
                <w:sz w:val="21"/>
                <w:szCs w:val="21"/>
              </w:rPr>
              <w:t>«Nå er det alvor» — utredning om totalberedskap og sivilsamfunn</w:t>
            </w:r>
          </w:p>
        </w:tc>
      </w:tr>
      <w:tr w:rsidR="00F2723F" w14:paraId="2F95F567" w14:textId="77777777">
        <w:tblPrEx>
          <w:tblCellMar>
            <w:top w:w="0" w:type="dxa"/>
            <w:bottom w:w="0" w:type="dxa"/>
          </w:tblCellMar>
        </w:tblPrEx>
        <w:trPr>
          <w:cantSplit/>
        </w:trPr>
        <w:tc>
          <w:tcPr>
            <w:tcW w:w="3800" w:type="dxa"/>
            <w:tcBorders>
              <w:top w:val="single" w:sz="4" w:space="0" w:color="D0CCB8"/>
              <w:left w:val="single" w:sz="4" w:space="0" w:color="D0CCB8"/>
              <w:bottom w:val="single" w:sz="4" w:space="0" w:color="D0CCB8"/>
              <w:right w:val="single" w:sz="4" w:space="0" w:color="D0CCB8"/>
            </w:tcBorders>
            <w:tcMar>
              <w:top w:w="120" w:type="dxa"/>
              <w:left w:w="200" w:type="dxa"/>
              <w:bottom w:w="120" w:type="dxa"/>
              <w:right w:w="200" w:type="dxa"/>
            </w:tcMar>
          </w:tcPr>
          <w:p w14:paraId="4EDFEE17" w14:textId="77777777" w:rsidR="00F2723F" w:rsidRDefault="00000000">
            <w:hyperlink r:id="rId18" w:history="1">
              <w:r>
                <w:rPr>
                  <w:rFonts w:ascii="Cambria" w:eastAsia="Cambria" w:hAnsi="Cambria" w:cs="Cambria"/>
                  <w:b/>
                  <w:bCs/>
                  <w:color w:val="1A2B47"/>
                  <w:sz w:val="21"/>
                  <w:szCs w:val="21"/>
                  <w:u w:val="single" w:color="1A2B47"/>
                </w:rPr>
                <w:t xml:space="preserve">EU </w:t>
              </w:r>
              <w:proofErr w:type="spellStart"/>
              <w:r>
                <w:rPr>
                  <w:rFonts w:ascii="Cambria" w:eastAsia="Cambria" w:hAnsi="Cambria" w:cs="Cambria"/>
                  <w:b/>
                  <w:bCs/>
                  <w:color w:val="1A2B47"/>
                  <w:sz w:val="21"/>
                  <w:szCs w:val="21"/>
                  <w:u w:val="single" w:color="1A2B47"/>
                </w:rPr>
                <w:t>Preparedness</w:t>
              </w:r>
              <w:proofErr w:type="spellEnd"/>
              <w:r>
                <w:rPr>
                  <w:rFonts w:ascii="Cambria" w:eastAsia="Cambria" w:hAnsi="Cambria" w:cs="Cambria"/>
                  <w:b/>
                  <w:bCs/>
                  <w:color w:val="1A2B47"/>
                  <w:sz w:val="21"/>
                  <w:szCs w:val="21"/>
                  <w:u w:val="single" w:color="1A2B47"/>
                </w:rPr>
                <w:t xml:space="preserve"> Union </w:t>
              </w:r>
              <w:proofErr w:type="spellStart"/>
              <w:r>
                <w:rPr>
                  <w:rFonts w:ascii="Cambria" w:eastAsia="Cambria" w:hAnsi="Cambria" w:cs="Cambria"/>
                  <w:b/>
                  <w:bCs/>
                  <w:color w:val="1A2B47"/>
                  <w:sz w:val="21"/>
                  <w:szCs w:val="21"/>
                  <w:u w:val="single" w:color="1A2B47"/>
                </w:rPr>
                <w:t>Strategy</w:t>
              </w:r>
              <w:proofErr w:type="spellEnd"/>
            </w:hyperlink>
          </w:p>
        </w:tc>
        <w:tc>
          <w:tcPr>
            <w:tcW w:w="5838" w:type="dxa"/>
            <w:tcBorders>
              <w:top w:val="single" w:sz="4" w:space="0" w:color="D0CCB8"/>
              <w:left w:val="single" w:sz="4" w:space="0" w:color="D0CCB8"/>
              <w:bottom w:val="single" w:sz="4" w:space="0" w:color="D0CCB8"/>
              <w:right w:val="single" w:sz="4" w:space="0" w:color="D0CCB8"/>
            </w:tcBorders>
            <w:tcMar>
              <w:top w:w="120" w:type="dxa"/>
              <w:left w:w="200" w:type="dxa"/>
              <w:bottom w:w="120" w:type="dxa"/>
              <w:right w:w="200" w:type="dxa"/>
            </w:tcMar>
          </w:tcPr>
          <w:p w14:paraId="7FBDCE08" w14:textId="77777777" w:rsidR="00F2723F" w:rsidRDefault="00000000">
            <w:r>
              <w:rPr>
                <w:sz w:val="21"/>
                <w:szCs w:val="21"/>
              </w:rPr>
              <w:t>EU-strategi (mars 2025) for europeisk beredskap — internasjonal kontekst</w:t>
            </w:r>
          </w:p>
        </w:tc>
      </w:tr>
      <w:tr w:rsidR="00F2723F" w14:paraId="69E6E3D1" w14:textId="77777777">
        <w:tblPrEx>
          <w:tblCellMar>
            <w:top w:w="0" w:type="dxa"/>
            <w:bottom w:w="0" w:type="dxa"/>
          </w:tblCellMar>
        </w:tblPrEx>
        <w:trPr>
          <w:cantSplit/>
        </w:trPr>
        <w:tc>
          <w:tcPr>
            <w:tcW w:w="3800" w:type="dxa"/>
            <w:tcBorders>
              <w:top w:val="single" w:sz="4" w:space="0" w:color="D0CCB8"/>
              <w:left w:val="single" w:sz="4" w:space="0" w:color="D0CCB8"/>
              <w:bottom w:val="single" w:sz="4" w:space="0" w:color="D0CCB8"/>
              <w:right w:val="single" w:sz="4" w:space="0" w:color="D0CCB8"/>
            </w:tcBorders>
            <w:tcMar>
              <w:top w:w="120" w:type="dxa"/>
              <w:left w:w="200" w:type="dxa"/>
              <w:bottom w:w="120" w:type="dxa"/>
              <w:right w:w="200" w:type="dxa"/>
            </w:tcMar>
          </w:tcPr>
          <w:p w14:paraId="26F44ADC" w14:textId="77777777" w:rsidR="00F2723F" w:rsidRDefault="00000000">
            <w:hyperlink r:id="rId19" w:history="1">
              <w:r>
                <w:rPr>
                  <w:rFonts w:ascii="Cambria" w:eastAsia="Cambria" w:hAnsi="Cambria" w:cs="Cambria"/>
                  <w:b/>
                  <w:bCs/>
                  <w:color w:val="1A2B47"/>
                  <w:sz w:val="21"/>
                  <w:szCs w:val="21"/>
                  <w:u w:val="single" w:color="1A2B47"/>
                </w:rPr>
                <w:t xml:space="preserve">EU </w:t>
              </w:r>
              <w:proofErr w:type="spellStart"/>
              <w:r>
                <w:rPr>
                  <w:rFonts w:ascii="Cambria" w:eastAsia="Cambria" w:hAnsi="Cambria" w:cs="Cambria"/>
                  <w:b/>
                  <w:bCs/>
                  <w:color w:val="1A2B47"/>
                  <w:sz w:val="21"/>
                  <w:szCs w:val="21"/>
                  <w:u w:val="single" w:color="1A2B47"/>
                </w:rPr>
                <w:t>Preparedness</w:t>
              </w:r>
              <w:proofErr w:type="spellEnd"/>
              <w:r>
                <w:rPr>
                  <w:rFonts w:ascii="Cambria" w:eastAsia="Cambria" w:hAnsi="Cambria" w:cs="Cambria"/>
                  <w:b/>
                  <w:bCs/>
                  <w:color w:val="1A2B47"/>
                  <w:sz w:val="21"/>
                  <w:szCs w:val="21"/>
                  <w:u w:val="single" w:color="1A2B47"/>
                </w:rPr>
                <w:t xml:space="preserve"> Union Action Plan</w:t>
              </w:r>
            </w:hyperlink>
          </w:p>
        </w:tc>
        <w:tc>
          <w:tcPr>
            <w:tcW w:w="5838" w:type="dxa"/>
            <w:tcBorders>
              <w:top w:val="single" w:sz="4" w:space="0" w:color="D0CCB8"/>
              <w:left w:val="single" w:sz="4" w:space="0" w:color="D0CCB8"/>
              <w:bottom w:val="single" w:sz="4" w:space="0" w:color="D0CCB8"/>
              <w:right w:val="single" w:sz="4" w:space="0" w:color="D0CCB8"/>
            </w:tcBorders>
            <w:tcMar>
              <w:top w:w="120" w:type="dxa"/>
              <w:left w:w="200" w:type="dxa"/>
              <w:bottom w:w="120" w:type="dxa"/>
              <w:right w:w="200" w:type="dxa"/>
            </w:tcMar>
          </w:tcPr>
          <w:p w14:paraId="04E8969E" w14:textId="77777777" w:rsidR="00F2723F" w:rsidRDefault="00000000">
            <w:r>
              <w:rPr>
                <w:sz w:val="21"/>
                <w:szCs w:val="21"/>
              </w:rPr>
              <w:t>EUs handlingsplan (mars 2025) for operasjonalisering av strategien</w:t>
            </w:r>
          </w:p>
        </w:tc>
      </w:tr>
      <w:tr w:rsidR="00F2723F" w14:paraId="521B435B" w14:textId="77777777">
        <w:tblPrEx>
          <w:tblCellMar>
            <w:top w:w="0" w:type="dxa"/>
            <w:bottom w:w="0" w:type="dxa"/>
          </w:tblCellMar>
        </w:tblPrEx>
        <w:trPr>
          <w:cantSplit/>
        </w:trPr>
        <w:tc>
          <w:tcPr>
            <w:tcW w:w="3800" w:type="dxa"/>
            <w:tcBorders>
              <w:top w:val="single" w:sz="4" w:space="0" w:color="D0CCB8"/>
              <w:left w:val="single" w:sz="4" w:space="0" w:color="D0CCB8"/>
              <w:bottom w:val="single" w:sz="4" w:space="0" w:color="D0CCB8"/>
              <w:right w:val="single" w:sz="4" w:space="0" w:color="D0CCB8"/>
            </w:tcBorders>
            <w:tcMar>
              <w:top w:w="120" w:type="dxa"/>
              <w:left w:w="200" w:type="dxa"/>
              <w:bottom w:w="120" w:type="dxa"/>
              <w:right w:w="200" w:type="dxa"/>
            </w:tcMar>
          </w:tcPr>
          <w:p w14:paraId="59BEC083" w14:textId="77777777" w:rsidR="00F2723F" w:rsidRDefault="00000000">
            <w:hyperlink r:id="rId20" w:history="1">
              <w:r>
                <w:rPr>
                  <w:rFonts w:ascii="Cambria" w:eastAsia="Cambria" w:hAnsi="Cambria" w:cs="Cambria"/>
                  <w:b/>
                  <w:bCs/>
                  <w:color w:val="1A2B47"/>
                  <w:sz w:val="21"/>
                  <w:szCs w:val="21"/>
                  <w:u w:val="single" w:color="1A2B47"/>
                </w:rPr>
                <w:t xml:space="preserve">REAL Policy </w:t>
              </w:r>
              <w:proofErr w:type="spellStart"/>
              <w:r>
                <w:rPr>
                  <w:rFonts w:ascii="Cambria" w:eastAsia="Cambria" w:hAnsi="Cambria" w:cs="Cambria"/>
                  <w:b/>
                  <w:bCs/>
                  <w:color w:val="1A2B47"/>
                  <w:sz w:val="21"/>
                  <w:szCs w:val="21"/>
                  <w:u w:val="single" w:color="1A2B47"/>
                </w:rPr>
                <w:t>Recommendations</w:t>
              </w:r>
              <w:proofErr w:type="spellEnd"/>
            </w:hyperlink>
          </w:p>
        </w:tc>
        <w:tc>
          <w:tcPr>
            <w:tcW w:w="5838" w:type="dxa"/>
            <w:tcBorders>
              <w:top w:val="single" w:sz="4" w:space="0" w:color="D0CCB8"/>
              <w:left w:val="single" w:sz="4" w:space="0" w:color="D0CCB8"/>
              <w:bottom w:val="single" w:sz="4" w:space="0" w:color="D0CCB8"/>
              <w:right w:val="single" w:sz="4" w:space="0" w:color="D0CCB8"/>
            </w:tcBorders>
            <w:tcMar>
              <w:top w:w="120" w:type="dxa"/>
              <w:left w:w="200" w:type="dxa"/>
              <w:bottom w:w="120" w:type="dxa"/>
              <w:right w:w="200" w:type="dxa"/>
            </w:tcMar>
          </w:tcPr>
          <w:p w14:paraId="05EC3789" w14:textId="77777777" w:rsidR="00F2723F" w:rsidRDefault="00000000">
            <w:r>
              <w:rPr>
                <w:sz w:val="21"/>
                <w:szCs w:val="21"/>
              </w:rPr>
              <w:t>Anbefalinger fra REAL-prosjektet — frivillige i lokal beredskap</w:t>
            </w:r>
          </w:p>
        </w:tc>
      </w:tr>
      <w:tr w:rsidR="00F2723F" w14:paraId="1E2E5651" w14:textId="77777777">
        <w:tblPrEx>
          <w:tblCellMar>
            <w:top w:w="0" w:type="dxa"/>
            <w:bottom w:w="0" w:type="dxa"/>
          </w:tblCellMar>
        </w:tblPrEx>
        <w:trPr>
          <w:cantSplit/>
        </w:trPr>
        <w:tc>
          <w:tcPr>
            <w:tcW w:w="3800" w:type="dxa"/>
            <w:tcBorders>
              <w:top w:val="single" w:sz="4" w:space="0" w:color="D0CCB8"/>
              <w:left w:val="single" w:sz="4" w:space="0" w:color="D0CCB8"/>
              <w:bottom w:val="single" w:sz="4" w:space="0" w:color="D0CCB8"/>
              <w:right w:val="single" w:sz="4" w:space="0" w:color="D0CCB8"/>
            </w:tcBorders>
            <w:tcMar>
              <w:top w:w="120" w:type="dxa"/>
              <w:left w:w="200" w:type="dxa"/>
              <w:bottom w:w="120" w:type="dxa"/>
              <w:right w:w="200" w:type="dxa"/>
            </w:tcMar>
          </w:tcPr>
          <w:p w14:paraId="7AF3E9EC" w14:textId="77777777" w:rsidR="00F2723F" w:rsidRDefault="00000000">
            <w:hyperlink r:id="rId21" w:history="1">
              <w:r>
                <w:rPr>
                  <w:rFonts w:ascii="Cambria" w:eastAsia="Cambria" w:hAnsi="Cambria" w:cs="Cambria"/>
                  <w:b/>
                  <w:bCs/>
                  <w:color w:val="1A2B47"/>
                  <w:sz w:val="21"/>
                  <w:szCs w:val="21"/>
                  <w:u w:val="single" w:color="1A2B47"/>
                </w:rPr>
                <w:t xml:space="preserve">REAL Best </w:t>
              </w:r>
              <w:proofErr w:type="spellStart"/>
              <w:r>
                <w:rPr>
                  <w:rFonts w:ascii="Cambria" w:eastAsia="Cambria" w:hAnsi="Cambria" w:cs="Cambria"/>
                  <w:b/>
                  <w:bCs/>
                  <w:color w:val="1A2B47"/>
                  <w:sz w:val="21"/>
                  <w:szCs w:val="21"/>
                  <w:u w:val="single" w:color="1A2B47"/>
                </w:rPr>
                <w:t>Practice</w:t>
              </w:r>
              <w:proofErr w:type="spellEnd"/>
              <w:r>
                <w:rPr>
                  <w:rFonts w:ascii="Cambria" w:eastAsia="Cambria" w:hAnsi="Cambria" w:cs="Cambria"/>
                  <w:b/>
                  <w:bCs/>
                  <w:color w:val="1A2B47"/>
                  <w:sz w:val="21"/>
                  <w:szCs w:val="21"/>
                  <w:u w:val="single" w:color="1A2B47"/>
                </w:rPr>
                <w:t xml:space="preserve"> Manual</w:t>
              </w:r>
            </w:hyperlink>
          </w:p>
        </w:tc>
        <w:tc>
          <w:tcPr>
            <w:tcW w:w="5838" w:type="dxa"/>
            <w:tcBorders>
              <w:top w:val="single" w:sz="4" w:space="0" w:color="D0CCB8"/>
              <w:left w:val="single" w:sz="4" w:space="0" w:color="D0CCB8"/>
              <w:bottom w:val="single" w:sz="4" w:space="0" w:color="D0CCB8"/>
              <w:right w:val="single" w:sz="4" w:space="0" w:color="D0CCB8"/>
            </w:tcBorders>
            <w:tcMar>
              <w:top w:w="120" w:type="dxa"/>
              <w:left w:w="200" w:type="dxa"/>
              <w:bottom w:w="120" w:type="dxa"/>
              <w:right w:w="200" w:type="dxa"/>
            </w:tcMar>
          </w:tcPr>
          <w:p w14:paraId="7A620A34" w14:textId="77777777" w:rsidR="00F2723F" w:rsidRDefault="00000000">
            <w:r>
              <w:rPr>
                <w:sz w:val="21"/>
                <w:szCs w:val="21"/>
              </w:rPr>
              <w:t>Beste praksis-håndbok fra REAL-prosjektet — operasjonell veileder for frivillige i beredskap</w:t>
            </w:r>
          </w:p>
        </w:tc>
      </w:tr>
      <w:tr w:rsidR="00F2723F" w14:paraId="40BF4978" w14:textId="77777777">
        <w:tblPrEx>
          <w:tblCellMar>
            <w:top w:w="0" w:type="dxa"/>
            <w:bottom w:w="0" w:type="dxa"/>
          </w:tblCellMar>
        </w:tblPrEx>
        <w:trPr>
          <w:cantSplit/>
        </w:trPr>
        <w:tc>
          <w:tcPr>
            <w:tcW w:w="3800" w:type="dxa"/>
            <w:tcBorders>
              <w:top w:val="single" w:sz="4" w:space="0" w:color="D0CCB8"/>
              <w:left w:val="single" w:sz="4" w:space="0" w:color="D0CCB8"/>
              <w:bottom w:val="single" w:sz="4" w:space="0" w:color="D0CCB8"/>
              <w:right w:val="single" w:sz="4" w:space="0" w:color="D0CCB8"/>
            </w:tcBorders>
            <w:tcMar>
              <w:top w:w="120" w:type="dxa"/>
              <w:left w:w="200" w:type="dxa"/>
              <w:bottom w:w="120" w:type="dxa"/>
              <w:right w:w="200" w:type="dxa"/>
            </w:tcMar>
          </w:tcPr>
          <w:p w14:paraId="72B22AC7" w14:textId="77777777" w:rsidR="00F2723F" w:rsidRDefault="00000000">
            <w:hyperlink r:id="rId22" w:history="1">
              <w:proofErr w:type="spellStart"/>
              <w:r>
                <w:rPr>
                  <w:rFonts w:ascii="Cambria" w:eastAsia="Cambria" w:hAnsi="Cambria" w:cs="Cambria"/>
                  <w:b/>
                  <w:bCs/>
                  <w:color w:val="1A2B47"/>
                  <w:sz w:val="21"/>
                  <w:szCs w:val="21"/>
                  <w:u w:val="single" w:color="1A2B47"/>
                </w:rPr>
                <w:t>Frivilliga</w:t>
              </w:r>
              <w:proofErr w:type="spellEnd"/>
              <w:r>
                <w:rPr>
                  <w:rFonts w:ascii="Cambria" w:eastAsia="Cambria" w:hAnsi="Cambria" w:cs="Cambria"/>
                  <w:b/>
                  <w:bCs/>
                  <w:color w:val="1A2B47"/>
                  <w:sz w:val="21"/>
                  <w:szCs w:val="21"/>
                  <w:u w:val="single" w:color="1A2B47"/>
                </w:rPr>
                <w:t xml:space="preserve"> </w:t>
              </w:r>
              <w:proofErr w:type="spellStart"/>
              <w:r>
                <w:rPr>
                  <w:rFonts w:ascii="Cambria" w:eastAsia="Cambria" w:hAnsi="Cambria" w:cs="Cambria"/>
                  <w:b/>
                  <w:bCs/>
                  <w:color w:val="1A2B47"/>
                  <w:sz w:val="21"/>
                  <w:szCs w:val="21"/>
                  <w:u w:val="single" w:color="1A2B47"/>
                </w:rPr>
                <w:t>Resursgruppen</w:t>
              </w:r>
              <w:proofErr w:type="spellEnd"/>
              <w:r>
                <w:rPr>
                  <w:rFonts w:ascii="Cambria" w:eastAsia="Cambria" w:hAnsi="Cambria" w:cs="Cambria"/>
                  <w:b/>
                  <w:bCs/>
                  <w:color w:val="1A2B47"/>
                  <w:sz w:val="21"/>
                  <w:szCs w:val="21"/>
                  <w:u w:val="single" w:color="1A2B47"/>
                </w:rPr>
                <w:t xml:space="preserve"> (FRG, Sverige)</w:t>
              </w:r>
            </w:hyperlink>
          </w:p>
        </w:tc>
        <w:tc>
          <w:tcPr>
            <w:tcW w:w="5838" w:type="dxa"/>
            <w:tcBorders>
              <w:top w:val="single" w:sz="4" w:space="0" w:color="D0CCB8"/>
              <w:left w:val="single" w:sz="4" w:space="0" w:color="D0CCB8"/>
              <w:bottom w:val="single" w:sz="4" w:space="0" w:color="D0CCB8"/>
              <w:right w:val="single" w:sz="4" w:space="0" w:color="D0CCB8"/>
            </w:tcBorders>
            <w:tcMar>
              <w:top w:w="120" w:type="dxa"/>
              <w:left w:w="200" w:type="dxa"/>
              <w:bottom w:w="120" w:type="dxa"/>
              <w:right w:w="200" w:type="dxa"/>
            </w:tcMar>
          </w:tcPr>
          <w:p w14:paraId="38200DD4" w14:textId="77777777" w:rsidR="00F2723F" w:rsidRDefault="00000000">
            <w:r>
              <w:rPr>
                <w:sz w:val="21"/>
                <w:szCs w:val="21"/>
              </w:rPr>
              <w:t>Svensk modell for kommunalt forankrede beredskapsfrivillige — direkte forbilde for T2</w:t>
            </w:r>
          </w:p>
        </w:tc>
      </w:tr>
      <w:tr w:rsidR="00F2723F" w14:paraId="4AD1E3F2" w14:textId="77777777">
        <w:tblPrEx>
          <w:tblCellMar>
            <w:top w:w="0" w:type="dxa"/>
            <w:bottom w:w="0" w:type="dxa"/>
          </w:tblCellMar>
        </w:tblPrEx>
        <w:trPr>
          <w:cantSplit/>
        </w:trPr>
        <w:tc>
          <w:tcPr>
            <w:tcW w:w="3800" w:type="dxa"/>
            <w:tcBorders>
              <w:top w:val="single" w:sz="4" w:space="0" w:color="D0CCB8"/>
              <w:left w:val="single" w:sz="4" w:space="0" w:color="D0CCB8"/>
              <w:bottom w:val="single" w:sz="4" w:space="0" w:color="D0CCB8"/>
              <w:right w:val="single" w:sz="4" w:space="0" w:color="D0CCB8"/>
            </w:tcBorders>
            <w:tcMar>
              <w:top w:w="120" w:type="dxa"/>
              <w:left w:w="200" w:type="dxa"/>
              <w:bottom w:w="120" w:type="dxa"/>
              <w:right w:w="200" w:type="dxa"/>
            </w:tcMar>
          </w:tcPr>
          <w:p w14:paraId="05725711" w14:textId="77777777" w:rsidR="00F2723F" w:rsidRDefault="00000000">
            <w:hyperlink r:id="rId23" w:history="1">
              <w:proofErr w:type="spellStart"/>
              <w:r>
                <w:rPr>
                  <w:rFonts w:ascii="Cambria" w:eastAsia="Cambria" w:hAnsi="Cambria" w:cs="Cambria"/>
                  <w:b/>
                  <w:bCs/>
                  <w:color w:val="1A2B47"/>
                  <w:sz w:val="21"/>
                  <w:szCs w:val="21"/>
                  <w:u w:val="single" w:color="1A2B47"/>
                </w:rPr>
                <w:t>Bajek</w:t>
              </w:r>
              <w:proofErr w:type="spellEnd"/>
              <w:r>
                <w:rPr>
                  <w:rFonts w:ascii="Cambria" w:eastAsia="Cambria" w:hAnsi="Cambria" w:cs="Cambria"/>
                  <w:b/>
                  <w:bCs/>
                  <w:color w:val="1A2B47"/>
                  <w:sz w:val="21"/>
                  <w:szCs w:val="21"/>
                  <w:u w:val="single" w:color="1A2B47"/>
                </w:rPr>
                <w:t xml:space="preserve"> m.fl. — Natural </w:t>
              </w:r>
              <w:proofErr w:type="spellStart"/>
              <w:r>
                <w:rPr>
                  <w:rFonts w:ascii="Cambria" w:eastAsia="Cambria" w:hAnsi="Cambria" w:cs="Cambria"/>
                  <w:b/>
                  <w:bCs/>
                  <w:color w:val="1A2B47"/>
                  <w:sz w:val="21"/>
                  <w:szCs w:val="21"/>
                  <w:u w:val="single" w:color="1A2B47"/>
                </w:rPr>
                <w:t>Hazards</w:t>
              </w:r>
              <w:proofErr w:type="spellEnd"/>
              <w:r>
                <w:rPr>
                  <w:rFonts w:ascii="Cambria" w:eastAsia="Cambria" w:hAnsi="Cambria" w:cs="Cambria"/>
                  <w:b/>
                  <w:bCs/>
                  <w:color w:val="1A2B47"/>
                  <w:sz w:val="21"/>
                  <w:szCs w:val="21"/>
                  <w:u w:val="single" w:color="1A2B47"/>
                </w:rPr>
                <w:t xml:space="preserve"> (Springer)</w:t>
              </w:r>
            </w:hyperlink>
          </w:p>
        </w:tc>
        <w:tc>
          <w:tcPr>
            <w:tcW w:w="5838" w:type="dxa"/>
            <w:tcBorders>
              <w:top w:val="single" w:sz="4" w:space="0" w:color="D0CCB8"/>
              <w:left w:val="single" w:sz="4" w:space="0" w:color="D0CCB8"/>
              <w:bottom w:val="single" w:sz="4" w:space="0" w:color="D0CCB8"/>
              <w:right w:val="single" w:sz="4" w:space="0" w:color="D0CCB8"/>
            </w:tcBorders>
            <w:tcMar>
              <w:top w:w="120" w:type="dxa"/>
              <w:left w:w="200" w:type="dxa"/>
              <w:bottom w:w="120" w:type="dxa"/>
              <w:right w:w="200" w:type="dxa"/>
            </w:tcMar>
          </w:tcPr>
          <w:p w14:paraId="0E82CBD2" w14:textId="77777777" w:rsidR="00F2723F" w:rsidRDefault="00000000">
            <w:r>
              <w:rPr>
                <w:sz w:val="21"/>
                <w:szCs w:val="21"/>
              </w:rPr>
              <w:t xml:space="preserve">Forskningsartikkel om japanske </w:t>
            </w:r>
            <w:proofErr w:type="spellStart"/>
            <w:r>
              <w:rPr>
                <w:sz w:val="21"/>
                <w:szCs w:val="21"/>
              </w:rPr>
              <w:t>jishu-bosai-soshiki</w:t>
            </w:r>
            <w:proofErr w:type="spellEnd"/>
            <w:r>
              <w:rPr>
                <w:sz w:val="21"/>
                <w:szCs w:val="21"/>
              </w:rPr>
              <w:t xml:space="preserve"> — frivillige nabolagsberedskapsgrupper. Forbilde for T6 Nivå 2</w:t>
            </w:r>
          </w:p>
        </w:tc>
      </w:tr>
      <w:tr w:rsidR="00F2723F" w14:paraId="4F1B6F20" w14:textId="77777777">
        <w:tblPrEx>
          <w:tblCellMar>
            <w:top w:w="0" w:type="dxa"/>
            <w:bottom w:w="0" w:type="dxa"/>
          </w:tblCellMar>
        </w:tblPrEx>
        <w:trPr>
          <w:cantSplit/>
        </w:trPr>
        <w:tc>
          <w:tcPr>
            <w:tcW w:w="3800" w:type="dxa"/>
            <w:tcBorders>
              <w:top w:val="single" w:sz="4" w:space="0" w:color="D0CCB8"/>
              <w:left w:val="single" w:sz="4" w:space="0" w:color="D0CCB8"/>
              <w:bottom w:val="single" w:sz="4" w:space="0" w:color="D0CCB8"/>
              <w:right w:val="single" w:sz="4" w:space="0" w:color="D0CCB8"/>
            </w:tcBorders>
            <w:tcMar>
              <w:top w:w="120" w:type="dxa"/>
              <w:left w:w="200" w:type="dxa"/>
              <w:bottom w:w="120" w:type="dxa"/>
              <w:right w:w="200" w:type="dxa"/>
            </w:tcMar>
          </w:tcPr>
          <w:p w14:paraId="71229EA4" w14:textId="77777777" w:rsidR="00F2723F" w:rsidRDefault="00000000">
            <w:hyperlink r:id="rId24" w:history="1">
              <w:r>
                <w:rPr>
                  <w:rFonts w:ascii="Cambria" w:eastAsia="Cambria" w:hAnsi="Cambria" w:cs="Cambria"/>
                  <w:b/>
                  <w:bCs/>
                  <w:color w:val="1A2B47"/>
                  <w:sz w:val="21"/>
                  <w:szCs w:val="21"/>
                  <w:u w:val="single" w:color="1A2B47"/>
                </w:rPr>
                <w:t>Sivilbeskyttelsesloven</w:t>
              </w:r>
            </w:hyperlink>
          </w:p>
        </w:tc>
        <w:tc>
          <w:tcPr>
            <w:tcW w:w="5838" w:type="dxa"/>
            <w:tcBorders>
              <w:top w:val="single" w:sz="4" w:space="0" w:color="D0CCB8"/>
              <w:left w:val="single" w:sz="4" w:space="0" w:color="D0CCB8"/>
              <w:bottom w:val="single" w:sz="4" w:space="0" w:color="D0CCB8"/>
              <w:right w:val="single" w:sz="4" w:space="0" w:color="D0CCB8"/>
            </w:tcBorders>
            <w:tcMar>
              <w:top w:w="120" w:type="dxa"/>
              <w:left w:w="200" w:type="dxa"/>
              <w:bottom w:w="120" w:type="dxa"/>
              <w:right w:w="200" w:type="dxa"/>
            </w:tcMar>
          </w:tcPr>
          <w:p w14:paraId="582CF0B7" w14:textId="77777777" w:rsidR="00F2723F" w:rsidRDefault="00000000">
            <w:r>
              <w:rPr>
                <w:sz w:val="21"/>
                <w:szCs w:val="21"/>
              </w:rPr>
              <w:t>Lov om kommunal beredskapsplikt mm. — primær rettskilde</w:t>
            </w:r>
          </w:p>
        </w:tc>
      </w:tr>
      <w:tr w:rsidR="00F2723F" w14:paraId="771E87BC" w14:textId="77777777">
        <w:tblPrEx>
          <w:tblCellMar>
            <w:top w:w="0" w:type="dxa"/>
            <w:bottom w:w="0" w:type="dxa"/>
          </w:tblCellMar>
        </w:tblPrEx>
        <w:trPr>
          <w:cantSplit/>
        </w:trPr>
        <w:tc>
          <w:tcPr>
            <w:tcW w:w="3800" w:type="dxa"/>
            <w:tcBorders>
              <w:top w:val="single" w:sz="4" w:space="0" w:color="D0CCB8"/>
              <w:left w:val="single" w:sz="4" w:space="0" w:color="D0CCB8"/>
              <w:bottom w:val="single" w:sz="4" w:space="0" w:color="D0CCB8"/>
              <w:right w:val="single" w:sz="4" w:space="0" w:color="D0CCB8"/>
            </w:tcBorders>
            <w:tcMar>
              <w:top w:w="120" w:type="dxa"/>
              <w:left w:w="200" w:type="dxa"/>
              <w:bottom w:w="120" w:type="dxa"/>
              <w:right w:w="200" w:type="dxa"/>
            </w:tcMar>
          </w:tcPr>
          <w:p w14:paraId="6A8305E0" w14:textId="77777777" w:rsidR="00F2723F" w:rsidRDefault="00000000">
            <w:hyperlink r:id="rId25" w:history="1">
              <w:r>
                <w:rPr>
                  <w:rFonts w:ascii="Cambria" w:eastAsia="Cambria" w:hAnsi="Cambria" w:cs="Cambria"/>
                  <w:b/>
                  <w:bCs/>
                  <w:color w:val="1A2B47"/>
                  <w:sz w:val="21"/>
                  <w:szCs w:val="21"/>
                  <w:u w:val="single" w:color="1A2B47"/>
                </w:rPr>
                <w:t>Forskrift om kommunal beredskapsplikt</w:t>
              </w:r>
            </w:hyperlink>
          </w:p>
        </w:tc>
        <w:tc>
          <w:tcPr>
            <w:tcW w:w="5838" w:type="dxa"/>
            <w:tcBorders>
              <w:top w:val="single" w:sz="4" w:space="0" w:color="D0CCB8"/>
              <w:left w:val="single" w:sz="4" w:space="0" w:color="D0CCB8"/>
              <w:bottom w:val="single" w:sz="4" w:space="0" w:color="D0CCB8"/>
              <w:right w:val="single" w:sz="4" w:space="0" w:color="D0CCB8"/>
            </w:tcBorders>
            <w:tcMar>
              <w:top w:w="120" w:type="dxa"/>
              <w:left w:w="200" w:type="dxa"/>
              <w:bottom w:w="120" w:type="dxa"/>
              <w:right w:w="200" w:type="dxa"/>
            </w:tcMar>
          </w:tcPr>
          <w:p w14:paraId="3F8547C1" w14:textId="77777777" w:rsidR="00F2723F" w:rsidRDefault="00000000">
            <w:r>
              <w:rPr>
                <w:sz w:val="21"/>
                <w:szCs w:val="21"/>
              </w:rPr>
              <w:t>Forskrift med § 4c om ressursoversikt over frivillige</w:t>
            </w:r>
          </w:p>
        </w:tc>
      </w:tr>
      <w:tr w:rsidR="00F2723F" w14:paraId="5E79074B" w14:textId="77777777">
        <w:tblPrEx>
          <w:tblCellMar>
            <w:top w:w="0" w:type="dxa"/>
            <w:bottom w:w="0" w:type="dxa"/>
          </w:tblCellMar>
        </w:tblPrEx>
        <w:trPr>
          <w:cantSplit/>
        </w:trPr>
        <w:tc>
          <w:tcPr>
            <w:tcW w:w="3800" w:type="dxa"/>
            <w:tcBorders>
              <w:top w:val="single" w:sz="4" w:space="0" w:color="D0CCB8"/>
              <w:left w:val="single" w:sz="4" w:space="0" w:color="D0CCB8"/>
              <w:bottom w:val="single" w:sz="4" w:space="0" w:color="D0CCB8"/>
              <w:right w:val="single" w:sz="4" w:space="0" w:color="D0CCB8"/>
            </w:tcBorders>
            <w:tcMar>
              <w:top w:w="120" w:type="dxa"/>
              <w:left w:w="200" w:type="dxa"/>
              <w:bottom w:w="120" w:type="dxa"/>
              <w:right w:w="200" w:type="dxa"/>
            </w:tcMar>
          </w:tcPr>
          <w:p w14:paraId="694A2238" w14:textId="77777777" w:rsidR="00F2723F" w:rsidRDefault="00000000">
            <w:hyperlink r:id="rId26" w:history="1">
              <w:r>
                <w:rPr>
                  <w:rFonts w:ascii="Cambria" w:eastAsia="Cambria" w:hAnsi="Cambria" w:cs="Cambria"/>
                  <w:b/>
                  <w:bCs/>
                  <w:color w:val="1A2B47"/>
                  <w:sz w:val="21"/>
                  <w:szCs w:val="21"/>
                  <w:u w:val="single" w:color="1A2B47"/>
                </w:rPr>
                <w:t>DSB — Egenberedskap</w:t>
              </w:r>
            </w:hyperlink>
          </w:p>
        </w:tc>
        <w:tc>
          <w:tcPr>
            <w:tcW w:w="5838" w:type="dxa"/>
            <w:tcBorders>
              <w:top w:val="single" w:sz="4" w:space="0" w:color="D0CCB8"/>
              <w:left w:val="single" w:sz="4" w:space="0" w:color="D0CCB8"/>
              <w:bottom w:val="single" w:sz="4" w:space="0" w:color="D0CCB8"/>
              <w:right w:val="single" w:sz="4" w:space="0" w:color="D0CCB8"/>
            </w:tcBorders>
            <w:tcMar>
              <w:top w:w="120" w:type="dxa"/>
              <w:left w:w="200" w:type="dxa"/>
              <w:bottom w:w="120" w:type="dxa"/>
              <w:right w:w="200" w:type="dxa"/>
            </w:tcMar>
          </w:tcPr>
          <w:p w14:paraId="5C0F9FF9" w14:textId="77777777" w:rsidR="00F2723F" w:rsidRDefault="00000000">
            <w:r>
              <w:rPr>
                <w:sz w:val="21"/>
                <w:szCs w:val="21"/>
              </w:rPr>
              <w:t>DSBs anbefalinger om egenberedskap (1 ukes-prinsippet)</w:t>
            </w:r>
          </w:p>
        </w:tc>
      </w:tr>
      <w:tr w:rsidR="00F2723F" w14:paraId="4601F472" w14:textId="77777777">
        <w:tblPrEx>
          <w:tblCellMar>
            <w:top w:w="0" w:type="dxa"/>
            <w:bottom w:w="0" w:type="dxa"/>
          </w:tblCellMar>
        </w:tblPrEx>
        <w:trPr>
          <w:cantSplit/>
        </w:trPr>
        <w:tc>
          <w:tcPr>
            <w:tcW w:w="3800" w:type="dxa"/>
            <w:tcBorders>
              <w:top w:val="single" w:sz="4" w:space="0" w:color="D0CCB8"/>
              <w:left w:val="single" w:sz="4" w:space="0" w:color="D0CCB8"/>
              <w:bottom w:val="single" w:sz="4" w:space="0" w:color="D0CCB8"/>
              <w:right w:val="single" w:sz="4" w:space="0" w:color="D0CCB8"/>
            </w:tcBorders>
            <w:tcMar>
              <w:top w:w="120" w:type="dxa"/>
              <w:left w:w="200" w:type="dxa"/>
              <w:bottom w:w="120" w:type="dxa"/>
              <w:right w:w="200" w:type="dxa"/>
            </w:tcMar>
          </w:tcPr>
          <w:p w14:paraId="6419C167" w14:textId="77777777" w:rsidR="00F2723F" w:rsidRDefault="00000000">
            <w:hyperlink r:id="rId27" w:history="1">
              <w:r>
                <w:rPr>
                  <w:rFonts w:ascii="Cambria" w:eastAsia="Cambria" w:hAnsi="Cambria" w:cs="Cambria"/>
                  <w:b/>
                  <w:bCs/>
                  <w:color w:val="1A2B47"/>
                  <w:sz w:val="21"/>
                  <w:szCs w:val="21"/>
                  <w:u w:val="single" w:color="1A2B47"/>
                </w:rPr>
                <w:t>DSB — Kommunal beredskapsplikt (veileder)</w:t>
              </w:r>
            </w:hyperlink>
          </w:p>
        </w:tc>
        <w:tc>
          <w:tcPr>
            <w:tcW w:w="5838" w:type="dxa"/>
            <w:tcBorders>
              <w:top w:val="single" w:sz="4" w:space="0" w:color="D0CCB8"/>
              <w:left w:val="single" w:sz="4" w:space="0" w:color="D0CCB8"/>
              <w:bottom w:val="single" w:sz="4" w:space="0" w:color="D0CCB8"/>
              <w:right w:val="single" w:sz="4" w:space="0" w:color="D0CCB8"/>
            </w:tcBorders>
            <w:tcMar>
              <w:top w:w="120" w:type="dxa"/>
              <w:left w:w="200" w:type="dxa"/>
              <w:bottom w:w="120" w:type="dxa"/>
              <w:right w:w="200" w:type="dxa"/>
            </w:tcMar>
          </w:tcPr>
          <w:p w14:paraId="4B1D819B" w14:textId="77777777" w:rsidR="00F2723F" w:rsidRDefault="00000000">
            <w:r>
              <w:rPr>
                <w:sz w:val="21"/>
                <w:szCs w:val="21"/>
              </w:rPr>
              <w:t>Veileder til forskriften — operasjonell tolkning</w:t>
            </w:r>
          </w:p>
        </w:tc>
      </w:tr>
      <w:tr w:rsidR="00F2723F" w14:paraId="540C6A43" w14:textId="77777777">
        <w:tblPrEx>
          <w:tblCellMar>
            <w:top w:w="0" w:type="dxa"/>
            <w:bottom w:w="0" w:type="dxa"/>
          </w:tblCellMar>
        </w:tblPrEx>
        <w:trPr>
          <w:cantSplit/>
        </w:trPr>
        <w:tc>
          <w:tcPr>
            <w:tcW w:w="3800" w:type="dxa"/>
            <w:tcBorders>
              <w:top w:val="single" w:sz="4" w:space="0" w:color="D0CCB8"/>
              <w:left w:val="single" w:sz="4" w:space="0" w:color="D0CCB8"/>
              <w:bottom w:val="single" w:sz="4" w:space="0" w:color="D0CCB8"/>
              <w:right w:val="single" w:sz="4" w:space="0" w:color="D0CCB8"/>
            </w:tcBorders>
            <w:tcMar>
              <w:top w:w="120" w:type="dxa"/>
              <w:left w:w="200" w:type="dxa"/>
              <w:bottom w:w="120" w:type="dxa"/>
              <w:right w:w="200" w:type="dxa"/>
            </w:tcMar>
          </w:tcPr>
          <w:p w14:paraId="540B8AC9" w14:textId="77777777" w:rsidR="00F2723F" w:rsidRDefault="00000000">
            <w:hyperlink r:id="rId28" w:history="1">
              <w:r>
                <w:rPr>
                  <w:rFonts w:ascii="Cambria" w:eastAsia="Cambria" w:hAnsi="Cambria" w:cs="Cambria"/>
                  <w:b/>
                  <w:bCs/>
                  <w:color w:val="1A2B47"/>
                  <w:sz w:val="21"/>
                  <w:szCs w:val="21"/>
                  <w:u w:val="single" w:color="1A2B47"/>
                </w:rPr>
                <w:t>Oslo overordnet beredskapsplan</w:t>
              </w:r>
            </w:hyperlink>
          </w:p>
        </w:tc>
        <w:tc>
          <w:tcPr>
            <w:tcW w:w="5838" w:type="dxa"/>
            <w:tcBorders>
              <w:top w:val="single" w:sz="4" w:space="0" w:color="D0CCB8"/>
              <w:left w:val="single" w:sz="4" w:space="0" w:color="D0CCB8"/>
              <w:bottom w:val="single" w:sz="4" w:space="0" w:color="D0CCB8"/>
              <w:right w:val="single" w:sz="4" w:space="0" w:color="D0CCB8"/>
            </w:tcBorders>
            <w:tcMar>
              <w:top w:w="120" w:type="dxa"/>
              <w:left w:w="200" w:type="dxa"/>
              <w:bottom w:w="120" w:type="dxa"/>
              <w:right w:w="200" w:type="dxa"/>
            </w:tcMar>
          </w:tcPr>
          <w:p w14:paraId="59D824E6" w14:textId="77777777" w:rsidR="00F2723F" w:rsidRDefault="00000000">
            <w:r>
              <w:rPr>
                <w:sz w:val="21"/>
                <w:szCs w:val="21"/>
              </w:rPr>
              <w:t>Oslo kommunes plan med fire nivåer — definerer frivilligsentralenes plass</w:t>
            </w:r>
          </w:p>
        </w:tc>
      </w:tr>
      <w:tr w:rsidR="00F2723F" w14:paraId="4E417BE7" w14:textId="77777777">
        <w:tblPrEx>
          <w:tblCellMar>
            <w:top w:w="0" w:type="dxa"/>
            <w:bottom w:w="0" w:type="dxa"/>
          </w:tblCellMar>
        </w:tblPrEx>
        <w:trPr>
          <w:cantSplit/>
        </w:trPr>
        <w:tc>
          <w:tcPr>
            <w:tcW w:w="3800" w:type="dxa"/>
            <w:tcBorders>
              <w:top w:val="single" w:sz="4" w:space="0" w:color="D0CCB8"/>
              <w:left w:val="single" w:sz="4" w:space="0" w:color="D0CCB8"/>
              <w:bottom w:val="single" w:sz="4" w:space="0" w:color="D0CCB8"/>
              <w:right w:val="single" w:sz="4" w:space="0" w:color="D0CCB8"/>
            </w:tcBorders>
            <w:tcMar>
              <w:top w:w="120" w:type="dxa"/>
              <w:left w:w="200" w:type="dxa"/>
              <w:bottom w:w="120" w:type="dxa"/>
              <w:right w:w="200" w:type="dxa"/>
            </w:tcMar>
          </w:tcPr>
          <w:p w14:paraId="7B557CF4" w14:textId="77777777" w:rsidR="00F2723F" w:rsidRDefault="00000000">
            <w:hyperlink r:id="rId29" w:history="1">
              <w:r>
                <w:rPr>
                  <w:rFonts w:ascii="Cambria" w:eastAsia="Cambria" w:hAnsi="Cambria" w:cs="Cambria"/>
                  <w:b/>
                  <w:bCs/>
                  <w:color w:val="1A2B47"/>
                  <w:sz w:val="21"/>
                  <w:szCs w:val="21"/>
                  <w:u w:val="single" w:color="1A2B47"/>
                </w:rPr>
                <w:t>Beredskap.oslo.kommune.no</w:t>
              </w:r>
            </w:hyperlink>
          </w:p>
        </w:tc>
        <w:tc>
          <w:tcPr>
            <w:tcW w:w="5838" w:type="dxa"/>
            <w:tcBorders>
              <w:top w:val="single" w:sz="4" w:space="0" w:color="D0CCB8"/>
              <w:left w:val="single" w:sz="4" w:space="0" w:color="D0CCB8"/>
              <w:bottom w:val="single" w:sz="4" w:space="0" w:color="D0CCB8"/>
              <w:right w:val="single" w:sz="4" w:space="0" w:color="D0CCB8"/>
            </w:tcBorders>
            <w:tcMar>
              <w:top w:w="120" w:type="dxa"/>
              <w:left w:w="200" w:type="dxa"/>
              <w:bottom w:w="120" w:type="dxa"/>
              <w:right w:w="200" w:type="dxa"/>
            </w:tcMar>
          </w:tcPr>
          <w:p w14:paraId="19A79D12" w14:textId="77777777" w:rsidR="00F2723F" w:rsidRDefault="00000000">
            <w:r>
              <w:rPr>
                <w:sz w:val="21"/>
                <w:szCs w:val="21"/>
              </w:rPr>
              <w:t>Oslo kommunes offisielle beredskapsinformasjon — bekrefter Persbråten-gapet</w:t>
            </w:r>
          </w:p>
        </w:tc>
      </w:tr>
      <w:tr w:rsidR="00F2723F" w14:paraId="63C1698D" w14:textId="77777777">
        <w:tblPrEx>
          <w:tblCellMar>
            <w:top w:w="0" w:type="dxa"/>
            <w:bottom w:w="0" w:type="dxa"/>
          </w:tblCellMar>
        </w:tblPrEx>
        <w:trPr>
          <w:cantSplit/>
        </w:trPr>
        <w:tc>
          <w:tcPr>
            <w:tcW w:w="3800" w:type="dxa"/>
            <w:tcBorders>
              <w:top w:val="single" w:sz="4" w:space="0" w:color="D0CCB8"/>
              <w:left w:val="single" w:sz="4" w:space="0" w:color="D0CCB8"/>
              <w:bottom w:val="single" w:sz="4" w:space="0" w:color="D0CCB8"/>
              <w:right w:val="single" w:sz="4" w:space="0" w:color="D0CCB8"/>
            </w:tcBorders>
            <w:tcMar>
              <w:top w:w="120" w:type="dxa"/>
              <w:left w:w="200" w:type="dxa"/>
              <w:bottom w:w="120" w:type="dxa"/>
              <w:right w:w="200" w:type="dxa"/>
            </w:tcMar>
          </w:tcPr>
          <w:p w14:paraId="413B27E2" w14:textId="77777777" w:rsidR="00F2723F" w:rsidRDefault="00000000">
            <w:hyperlink r:id="rId30" w:history="1">
              <w:r>
                <w:rPr>
                  <w:rFonts w:ascii="Cambria" w:eastAsia="Cambria" w:hAnsi="Cambria" w:cs="Cambria"/>
                  <w:b/>
                  <w:bCs/>
                  <w:color w:val="1A2B47"/>
                  <w:sz w:val="21"/>
                  <w:szCs w:val="21"/>
                  <w:u w:val="single" w:color="1A2B47"/>
                </w:rPr>
                <w:t>Aasland — Frivillighet i samvirke</w:t>
              </w:r>
            </w:hyperlink>
          </w:p>
        </w:tc>
        <w:tc>
          <w:tcPr>
            <w:tcW w:w="5838" w:type="dxa"/>
            <w:tcBorders>
              <w:top w:val="single" w:sz="4" w:space="0" w:color="D0CCB8"/>
              <w:left w:val="single" w:sz="4" w:space="0" w:color="D0CCB8"/>
              <w:bottom w:val="single" w:sz="4" w:space="0" w:color="D0CCB8"/>
              <w:right w:val="single" w:sz="4" w:space="0" w:color="D0CCB8"/>
            </w:tcBorders>
            <w:tcMar>
              <w:top w:w="120" w:type="dxa"/>
              <w:left w:w="200" w:type="dxa"/>
              <w:bottom w:w="120" w:type="dxa"/>
              <w:right w:w="200" w:type="dxa"/>
            </w:tcMar>
          </w:tcPr>
          <w:p w14:paraId="1575D036" w14:textId="77777777" w:rsidR="00F2723F" w:rsidRDefault="00000000">
            <w:r>
              <w:rPr>
                <w:sz w:val="21"/>
                <w:szCs w:val="21"/>
              </w:rPr>
              <w:t>«Frivillige organisasjoners medvirkning i redningstjeneste og beredskapsarbeid» — utgitt av Hovedredningssentralen</w:t>
            </w:r>
          </w:p>
        </w:tc>
      </w:tr>
      <w:tr w:rsidR="00F2723F" w14:paraId="096F3A35" w14:textId="77777777">
        <w:tblPrEx>
          <w:tblCellMar>
            <w:top w:w="0" w:type="dxa"/>
            <w:bottom w:w="0" w:type="dxa"/>
          </w:tblCellMar>
        </w:tblPrEx>
        <w:trPr>
          <w:cantSplit/>
        </w:trPr>
        <w:tc>
          <w:tcPr>
            <w:tcW w:w="3800" w:type="dxa"/>
            <w:tcBorders>
              <w:top w:val="single" w:sz="4" w:space="0" w:color="D0CCB8"/>
              <w:left w:val="single" w:sz="4" w:space="0" w:color="D0CCB8"/>
              <w:bottom w:val="single" w:sz="4" w:space="0" w:color="D0CCB8"/>
              <w:right w:val="single" w:sz="4" w:space="0" w:color="D0CCB8"/>
            </w:tcBorders>
            <w:tcMar>
              <w:top w:w="120" w:type="dxa"/>
              <w:left w:w="200" w:type="dxa"/>
              <w:bottom w:w="120" w:type="dxa"/>
              <w:right w:w="200" w:type="dxa"/>
            </w:tcMar>
          </w:tcPr>
          <w:p w14:paraId="0DFB406F" w14:textId="77777777" w:rsidR="00F2723F" w:rsidRDefault="00000000">
            <w:r>
              <w:rPr>
                <w:rFonts w:ascii="Cambria" w:eastAsia="Cambria" w:hAnsi="Cambria" w:cs="Cambria"/>
                <w:b/>
                <w:bCs/>
                <w:color w:val="1A2B47"/>
                <w:sz w:val="21"/>
                <w:szCs w:val="21"/>
              </w:rPr>
              <w:t>Internasjonale modeller (intern oversikt)</w:t>
            </w:r>
          </w:p>
        </w:tc>
        <w:tc>
          <w:tcPr>
            <w:tcW w:w="5838" w:type="dxa"/>
            <w:tcBorders>
              <w:top w:val="single" w:sz="4" w:space="0" w:color="D0CCB8"/>
              <w:left w:val="single" w:sz="4" w:space="0" w:color="D0CCB8"/>
              <w:bottom w:val="single" w:sz="4" w:space="0" w:color="D0CCB8"/>
              <w:right w:val="single" w:sz="4" w:space="0" w:color="D0CCB8"/>
            </w:tcBorders>
            <w:tcMar>
              <w:top w:w="120" w:type="dxa"/>
              <w:left w:w="200" w:type="dxa"/>
              <w:bottom w:w="120" w:type="dxa"/>
              <w:right w:w="200" w:type="dxa"/>
            </w:tcMar>
          </w:tcPr>
          <w:p w14:paraId="7AE39F9D" w14:textId="77777777" w:rsidR="00F2723F" w:rsidRDefault="00000000">
            <w:r>
              <w:rPr>
                <w:sz w:val="21"/>
                <w:szCs w:val="21"/>
              </w:rPr>
              <w:t xml:space="preserve">Sammenstilling av FRG, UK </w:t>
            </w:r>
            <w:proofErr w:type="spellStart"/>
            <w:r>
              <w:rPr>
                <w:sz w:val="21"/>
                <w:szCs w:val="21"/>
              </w:rPr>
              <w:t>Resilience</w:t>
            </w:r>
            <w:proofErr w:type="spellEnd"/>
            <w:r>
              <w:rPr>
                <w:sz w:val="21"/>
                <w:szCs w:val="21"/>
              </w:rPr>
              <w:t xml:space="preserve"> </w:t>
            </w:r>
            <w:proofErr w:type="spellStart"/>
            <w:r>
              <w:rPr>
                <w:sz w:val="21"/>
                <w:szCs w:val="21"/>
              </w:rPr>
              <w:t>Hubs</w:t>
            </w:r>
            <w:proofErr w:type="spellEnd"/>
            <w:r>
              <w:rPr>
                <w:sz w:val="21"/>
                <w:szCs w:val="21"/>
              </w:rPr>
              <w:t>, Teen CERT, Japan-modellen m.fl.</w:t>
            </w:r>
          </w:p>
        </w:tc>
      </w:tr>
    </w:tbl>
    <w:p w14:paraId="0B18B396" w14:textId="77777777" w:rsidR="00F2723F" w:rsidRDefault="00F2723F">
      <w:pPr>
        <w:spacing w:after="240"/>
      </w:pPr>
    </w:p>
    <w:sectPr w:rsidR="00F2723F">
      <w:headerReference w:type="default" r:id="rId31"/>
      <w:footerReference w:type="default" r:id="rId32"/>
      <w:pgSz w:w="11906" w:h="16838"/>
      <w:pgMar w:top="1134"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ABD6F8" w14:textId="77777777" w:rsidR="00F450F9" w:rsidRDefault="00F450F9">
      <w:pPr>
        <w:spacing w:line="240" w:lineRule="auto"/>
      </w:pPr>
      <w:r>
        <w:separator/>
      </w:r>
    </w:p>
  </w:endnote>
  <w:endnote w:type="continuationSeparator" w:id="0">
    <w:p w14:paraId="487FF671" w14:textId="77777777" w:rsidR="00F450F9" w:rsidRDefault="00F450F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42E4EF" w14:textId="77777777" w:rsidR="00F2723F" w:rsidRDefault="00000000">
    <w:pPr>
      <w:jc w:val="center"/>
    </w:pPr>
    <w:r>
      <w:rPr>
        <w:b/>
        <w:bCs/>
        <w:color w:val="1A2B47"/>
      </w:rPr>
      <w:t xml:space="preserve">— </w:t>
    </w:r>
    <w:r>
      <w:rPr>
        <w:b/>
        <w:bCs/>
        <w:color w:val="1A2B47"/>
      </w:rPr>
      <w:fldChar w:fldCharType="begin"/>
    </w:r>
    <w:r>
      <w:rPr>
        <w:b/>
        <w:bCs/>
        <w:color w:val="1A2B47"/>
      </w:rPr>
      <w:instrText>PAGE</w:instrText>
    </w:r>
    <w:r>
      <w:rPr>
        <w:b/>
        <w:bCs/>
        <w:color w:val="1A2B47"/>
      </w:rPr>
      <w:fldChar w:fldCharType="separate"/>
    </w:r>
    <w:r w:rsidR="000560AD">
      <w:rPr>
        <w:b/>
        <w:bCs/>
        <w:noProof/>
        <w:color w:val="1A2B47"/>
      </w:rPr>
      <w:t>3</w:t>
    </w:r>
    <w:r>
      <w:rPr>
        <w:b/>
        <w:bCs/>
        <w:color w:val="1A2B47"/>
      </w:rPr>
      <w:fldChar w:fldCharType="end"/>
    </w:r>
    <w:r>
      <w:rPr>
        <w:b/>
        <w:bCs/>
        <w:color w:val="1A2B47"/>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2E8F7D" w14:textId="77777777" w:rsidR="00F450F9" w:rsidRDefault="00F450F9">
      <w:pPr>
        <w:spacing w:line="240" w:lineRule="auto"/>
      </w:pPr>
      <w:r>
        <w:separator/>
      </w:r>
    </w:p>
  </w:footnote>
  <w:footnote w:type="continuationSeparator" w:id="0">
    <w:p w14:paraId="3E9BECCD" w14:textId="77777777" w:rsidR="00F450F9" w:rsidRDefault="00F450F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DF74E7" w14:textId="77777777" w:rsidR="00F2723F" w:rsidRDefault="00000000">
    <w:r>
      <w:rPr>
        <w:noProof/>
      </w:rPr>
      <w:drawing>
        <wp:anchor distT="0" distB="0" distL="0" distR="0" simplePos="0" relativeHeight="251658240" behindDoc="1" locked="0" layoutInCell="1" allowOverlap="1" wp14:anchorId="7BFB8A7D" wp14:editId="7BFCD85D">
          <wp:simplePos x="0" y="0"/>
          <wp:positionH relativeFrom="page">
            <wp:posOffset>1800000</wp:posOffset>
          </wp:positionH>
          <wp:positionV relativeFrom="page">
            <wp:posOffset>7200000</wp:posOffset>
          </wp:positionV>
          <wp:extent cx="2286000" cy="1524000"/>
          <wp:effectExtent l="0" t="0" r="0" b="0"/>
          <wp:wrapNone/>
          <wp:docPr id="2131402571" name="watermark_VAFS" descr="Diskret vannmerke Vestre Aker Frivilligsentral" title="Vannmerke VAF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286000" cy="1524000"/>
                  </a:xfrm>
                  <a:prstGeom prst="rect">
                    <a:avLst/>
                  </a:prstGeom>
                </pic:spPr>
              </pic:pic>
            </a:graphicData>
          </a:graphic>
        </wp:anchor>
      </w:drawing>
    </w:r>
    <w:r>
      <w:rPr>
        <w:noProof/>
      </w:rPr>
      <w:drawing>
        <wp:anchor distT="0" distB="0" distL="0" distR="0" simplePos="0" relativeHeight="251657216" behindDoc="1" locked="0" layoutInCell="1" allowOverlap="1" wp14:anchorId="2E056AD6" wp14:editId="20E061BF">
          <wp:simplePos x="0" y="0"/>
          <wp:positionH relativeFrom="page">
            <wp:posOffset>4600000</wp:posOffset>
          </wp:positionH>
          <wp:positionV relativeFrom="page">
            <wp:posOffset>7200000</wp:posOffset>
          </wp:positionV>
          <wp:extent cx="2286000" cy="1524000"/>
          <wp:effectExtent l="0" t="0" r="0" b="0"/>
          <wp:wrapNone/>
          <wp:docPr id="1272303937" name="watermark_OVFS" descr="Diskret vannmerke Oslo Vest Frivilligsentral" title="Vannmerke OVF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286000" cy="1524000"/>
                  </a:xfrm>
                  <a:prstGeom prst="rect">
                    <a:avLst/>
                  </a:prstGeom>
                </pic:spPr>
              </pic:pic>
            </a:graphicData>
          </a:graphic>
        </wp:anchor>
      </w:drawing>
    </w:r>
  </w:p>
  <w:p w14:paraId="6F948D98" w14:textId="77777777" w:rsidR="00F2723F" w:rsidRDefault="00000000">
    <w:pPr>
      <w:pBdr>
        <w:bottom w:val="single" w:sz="4" w:space="1" w:color="C4BDA8"/>
      </w:pBdr>
      <w:jc w:val="right"/>
    </w:pPr>
    <w:r>
      <w:rPr>
        <w:rFonts w:ascii="Cambria" w:eastAsia="Cambria" w:hAnsi="Cambria" w:cs="Cambria"/>
        <w:i/>
        <w:iCs/>
        <w:color w:val="6B7280"/>
        <w:sz w:val="18"/>
        <w:szCs w:val="18"/>
      </w:rPr>
      <w:t>Beredskapsplan Frivilligsentralene Vestre Aker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32FEF"/>
    <w:multiLevelType w:val="hybridMultilevel"/>
    <w:tmpl w:val="5BB47B62"/>
    <w:lvl w:ilvl="0" w:tplc="F84C4872">
      <w:start w:val="1"/>
      <w:numFmt w:val="bullet"/>
      <w:lvlText w:val="•"/>
      <w:lvlJc w:val="left"/>
      <w:pPr>
        <w:ind w:left="720" w:hanging="360"/>
      </w:pPr>
    </w:lvl>
    <w:lvl w:ilvl="1" w:tplc="B5621BE8">
      <w:start w:val="1"/>
      <w:numFmt w:val="bullet"/>
      <w:lvlText w:val="◦"/>
      <w:lvlJc w:val="left"/>
      <w:pPr>
        <w:ind w:left="1080" w:hanging="360"/>
      </w:pPr>
    </w:lvl>
    <w:lvl w:ilvl="2" w:tplc="E4FAF2DC">
      <w:numFmt w:val="decimal"/>
      <w:lvlText w:val=""/>
      <w:lvlJc w:val="left"/>
    </w:lvl>
    <w:lvl w:ilvl="3" w:tplc="A4BC4F2E">
      <w:numFmt w:val="decimal"/>
      <w:lvlText w:val=""/>
      <w:lvlJc w:val="left"/>
    </w:lvl>
    <w:lvl w:ilvl="4" w:tplc="2AF8B9B4">
      <w:numFmt w:val="decimal"/>
      <w:lvlText w:val=""/>
      <w:lvlJc w:val="left"/>
    </w:lvl>
    <w:lvl w:ilvl="5" w:tplc="ACAA8966">
      <w:numFmt w:val="decimal"/>
      <w:lvlText w:val=""/>
      <w:lvlJc w:val="left"/>
    </w:lvl>
    <w:lvl w:ilvl="6" w:tplc="9B86D792">
      <w:numFmt w:val="decimal"/>
      <w:lvlText w:val=""/>
      <w:lvlJc w:val="left"/>
    </w:lvl>
    <w:lvl w:ilvl="7" w:tplc="A872B796">
      <w:numFmt w:val="decimal"/>
      <w:lvlText w:val=""/>
      <w:lvlJc w:val="left"/>
    </w:lvl>
    <w:lvl w:ilvl="8" w:tplc="9DDEBEAE">
      <w:numFmt w:val="decimal"/>
      <w:lvlText w:val=""/>
      <w:lvlJc w:val="left"/>
    </w:lvl>
  </w:abstractNum>
  <w:abstractNum w:abstractNumId="1" w15:restartNumberingAfterBreak="0">
    <w:nsid w:val="3D063D9A"/>
    <w:multiLevelType w:val="hybridMultilevel"/>
    <w:tmpl w:val="EFC02C46"/>
    <w:lvl w:ilvl="0" w:tplc="D8D61E5A">
      <w:start w:val="1"/>
      <w:numFmt w:val="decimal"/>
      <w:lvlText w:val="%1."/>
      <w:lvlJc w:val="left"/>
      <w:pPr>
        <w:ind w:left="720" w:hanging="360"/>
      </w:pPr>
    </w:lvl>
    <w:lvl w:ilvl="1" w:tplc="CAA0F248">
      <w:numFmt w:val="decimal"/>
      <w:lvlText w:val=""/>
      <w:lvlJc w:val="left"/>
    </w:lvl>
    <w:lvl w:ilvl="2" w:tplc="3B1CEECA">
      <w:numFmt w:val="decimal"/>
      <w:lvlText w:val=""/>
      <w:lvlJc w:val="left"/>
    </w:lvl>
    <w:lvl w:ilvl="3" w:tplc="65364C7A">
      <w:numFmt w:val="decimal"/>
      <w:lvlText w:val=""/>
      <w:lvlJc w:val="left"/>
    </w:lvl>
    <w:lvl w:ilvl="4" w:tplc="4626931A">
      <w:numFmt w:val="decimal"/>
      <w:lvlText w:val=""/>
      <w:lvlJc w:val="left"/>
    </w:lvl>
    <w:lvl w:ilvl="5" w:tplc="F2F652D4">
      <w:numFmt w:val="decimal"/>
      <w:lvlText w:val=""/>
      <w:lvlJc w:val="left"/>
    </w:lvl>
    <w:lvl w:ilvl="6" w:tplc="FC6C6F78">
      <w:numFmt w:val="decimal"/>
      <w:lvlText w:val=""/>
      <w:lvlJc w:val="left"/>
    </w:lvl>
    <w:lvl w:ilvl="7" w:tplc="A790D60A">
      <w:numFmt w:val="decimal"/>
      <w:lvlText w:val=""/>
      <w:lvlJc w:val="left"/>
    </w:lvl>
    <w:lvl w:ilvl="8" w:tplc="FF82C620">
      <w:numFmt w:val="decimal"/>
      <w:lvlText w:val=""/>
      <w:lvlJc w:val="left"/>
    </w:lvl>
  </w:abstractNum>
  <w:abstractNum w:abstractNumId="2" w15:restartNumberingAfterBreak="0">
    <w:nsid w:val="418C616D"/>
    <w:multiLevelType w:val="hybridMultilevel"/>
    <w:tmpl w:val="B5343A4C"/>
    <w:lvl w:ilvl="0" w:tplc="FA682D02">
      <w:start w:val="1"/>
      <w:numFmt w:val="bullet"/>
      <w:lvlText w:val="●"/>
      <w:lvlJc w:val="left"/>
      <w:pPr>
        <w:ind w:left="720" w:hanging="360"/>
      </w:pPr>
    </w:lvl>
    <w:lvl w:ilvl="1" w:tplc="EA94D2F0">
      <w:start w:val="1"/>
      <w:numFmt w:val="bullet"/>
      <w:lvlText w:val="○"/>
      <w:lvlJc w:val="left"/>
      <w:pPr>
        <w:ind w:left="1440" w:hanging="360"/>
      </w:pPr>
    </w:lvl>
    <w:lvl w:ilvl="2" w:tplc="C2781922">
      <w:start w:val="1"/>
      <w:numFmt w:val="bullet"/>
      <w:lvlText w:val="■"/>
      <w:lvlJc w:val="left"/>
      <w:pPr>
        <w:ind w:left="2160" w:hanging="360"/>
      </w:pPr>
    </w:lvl>
    <w:lvl w:ilvl="3" w:tplc="A858B69E">
      <w:start w:val="1"/>
      <w:numFmt w:val="bullet"/>
      <w:lvlText w:val="●"/>
      <w:lvlJc w:val="left"/>
      <w:pPr>
        <w:ind w:left="2880" w:hanging="360"/>
      </w:pPr>
    </w:lvl>
    <w:lvl w:ilvl="4" w:tplc="46DCDC14">
      <w:start w:val="1"/>
      <w:numFmt w:val="bullet"/>
      <w:lvlText w:val="○"/>
      <w:lvlJc w:val="left"/>
      <w:pPr>
        <w:ind w:left="3600" w:hanging="360"/>
      </w:pPr>
    </w:lvl>
    <w:lvl w:ilvl="5" w:tplc="83FA9712">
      <w:start w:val="1"/>
      <w:numFmt w:val="bullet"/>
      <w:lvlText w:val="■"/>
      <w:lvlJc w:val="left"/>
      <w:pPr>
        <w:ind w:left="4320" w:hanging="360"/>
      </w:pPr>
    </w:lvl>
    <w:lvl w:ilvl="6" w:tplc="3528C57E">
      <w:start w:val="1"/>
      <w:numFmt w:val="bullet"/>
      <w:lvlText w:val="●"/>
      <w:lvlJc w:val="left"/>
      <w:pPr>
        <w:ind w:left="5040" w:hanging="360"/>
      </w:pPr>
    </w:lvl>
    <w:lvl w:ilvl="7" w:tplc="1A5EDFAA">
      <w:start w:val="1"/>
      <w:numFmt w:val="bullet"/>
      <w:lvlText w:val="●"/>
      <w:lvlJc w:val="left"/>
      <w:pPr>
        <w:ind w:left="5760" w:hanging="360"/>
      </w:pPr>
    </w:lvl>
    <w:lvl w:ilvl="8" w:tplc="2244D5E0">
      <w:start w:val="1"/>
      <w:numFmt w:val="bullet"/>
      <w:lvlText w:val="●"/>
      <w:lvlJc w:val="left"/>
      <w:pPr>
        <w:ind w:left="6480" w:hanging="360"/>
      </w:pPr>
    </w:lvl>
  </w:abstractNum>
  <w:num w:numId="1" w16cid:durableId="1090002429">
    <w:abstractNumId w:val="2"/>
    <w:lvlOverride w:ilvl="0">
      <w:startOverride w:val="1"/>
    </w:lvlOverride>
  </w:num>
  <w:num w:numId="2" w16cid:durableId="130905784">
    <w:abstractNumId w:val="0"/>
    <w:lvlOverride w:ilvl="0">
      <w:startOverride w:val="1"/>
    </w:lvlOverride>
  </w:num>
  <w:num w:numId="3" w16cid:durableId="56237075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723F"/>
    <w:rsid w:val="000560AD"/>
    <w:rsid w:val="005879B0"/>
    <w:rsid w:val="00F2723F"/>
    <w:rsid w:val="00F450F9"/>
  </w:rsids>
  <m:mathPr>
    <m:mathFont m:val="Cambria Math"/>
    <m:brkBin m:val="before"/>
    <m:brkBinSub m:val="--"/>
    <m:smallFrac m:val="0"/>
    <m:dispDef/>
    <m:lMargin m:val="0"/>
    <m:rMargin m:val="0"/>
    <m:defJc m:val="centerGroup"/>
    <m:wrapIndent m:val="1440"/>
    <m:intLim m:val="subSup"/>
    <m:naryLim m:val="undOvr"/>
  </m:mathPr>
  <w:themeFontLang w:val="nb-N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A73D22"/>
  <w15:docId w15:val="{4FF06900-0D3E-4A1C-9BCE-467F69859C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C3E50"/>
        <w:sz w:val="22"/>
        <w:szCs w:val="22"/>
        <w:lang w:val="nb-NO" w:eastAsia="nb-NO" w:bidi="ar-SA"/>
      </w:rPr>
    </w:rPrDefault>
    <w:pPrDefault>
      <w:pPr>
        <w:spacing w:line="2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Overskrift1">
    <w:name w:val="heading 1"/>
    <w:uiPriority w:val="9"/>
    <w:qFormat/>
    <w:pPr>
      <w:spacing w:before="480" w:after="200"/>
      <w:outlineLvl w:val="0"/>
    </w:pPr>
    <w:rPr>
      <w:rFonts w:ascii="Cambria" w:eastAsia="Cambria" w:hAnsi="Cambria" w:cs="Cambria"/>
      <w:b/>
      <w:bCs/>
      <w:color w:val="1A2B47"/>
      <w:sz w:val="36"/>
      <w:szCs w:val="36"/>
    </w:rPr>
  </w:style>
  <w:style w:type="paragraph" w:styleId="Overskrift2">
    <w:name w:val="heading 2"/>
    <w:uiPriority w:val="9"/>
    <w:unhideWhenUsed/>
    <w:qFormat/>
    <w:pPr>
      <w:spacing w:before="360" w:after="160"/>
      <w:outlineLvl w:val="1"/>
    </w:pPr>
    <w:rPr>
      <w:rFonts w:ascii="Cambria" w:eastAsia="Cambria" w:hAnsi="Cambria" w:cs="Cambria"/>
      <w:b/>
      <w:bCs/>
      <w:color w:val="1A2B47"/>
      <w:sz w:val="28"/>
      <w:szCs w:val="28"/>
    </w:rPr>
  </w:style>
  <w:style w:type="paragraph" w:styleId="Overskrift3">
    <w:name w:val="heading 3"/>
    <w:uiPriority w:val="9"/>
    <w:unhideWhenUsed/>
    <w:qFormat/>
    <w:pPr>
      <w:spacing w:before="280" w:after="120"/>
      <w:outlineLvl w:val="2"/>
    </w:pPr>
    <w:rPr>
      <w:rFonts w:ascii="Cambria" w:eastAsia="Cambria" w:hAnsi="Cambria" w:cs="Cambria"/>
      <w:b/>
      <w:bCs/>
      <w:color w:val="1A2B47"/>
      <w:sz w:val="24"/>
      <w:szCs w:val="24"/>
    </w:rPr>
  </w:style>
  <w:style w:type="paragraph" w:styleId="Overskrift4">
    <w:name w:val="heading 4"/>
    <w:uiPriority w:val="9"/>
    <w:semiHidden/>
    <w:unhideWhenUsed/>
    <w:qFormat/>
    <w:pPr>
      <w:outlineLvl w:val="3"/>
    </w:pPr>
    <w:rPr>
      <w:i/>
      <w:iCs/>
      <w:color w:val="2E74B5"/>
    </w:rPr>
  </w:style>
  <w:style w:type="paragraph" w:styleId="Overskrift5">
    <w:name w:val="heading 5"/>
    <w:uiPriority w:val="9"/>
    <w:semiHidden/>
    <w:unhideWhenUsed/>
    <w:qFormat/>
    <w:pPr>
      <w:outlineLvl w:val="4"/>
    </w:pPr>
    <w:rPr>
      <w:color w:val="2E74B5"/>
    </w:rPr>
  </w:style>
  <w:style w:type="paragraph" w:styleId="Overskrift6">
    <w:name w:val="heading 6"/>
    <w:uiPriority w:val="9"/>
    <w:semiHidden/>
    <w:unhideWhenUsed/>
    <w:qFormat/>
    <w:pPr>
      <w:outlineLvl w:val="5"/>
    </w:pPr>
    <w:rPr>
      <w:color w:val="1F4D78"/>
    </w:rPr>
  </w:style>
  <w:style w:type="character" w:default="1" w:styleId="Standardskriftforavsnitt">
    <w:name w:val="Default Paragraph Font"/>
    <w:uiPriority w:val="1"/>
    <w:semiHidden/>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paragraph" w:styleId="Tittel">
    <w:name w:val="Title"/>
    <w:uiPriority w:val="10"/>
    <w:qFormat/>
    <w:rPr>
      <w:sz w:val="56"/>
      <w:szCs w:val="56"/>
    </w:rPr>
  </w:style>
  <w:style w:type="paragraph" w:customStyle="1" w:styleId="Sterk1">
    <w:name w:val="Sterk1"/>
    <w:qFormat/>
    <w:rPr>
      <w:b/>
      <w:bCs/>
    </w:rPr>
  </w:style>
  <w:style w:type="paragraph" w:styleId="Listeavsnitt">
    <w:name w:val="List Paragraph"/>
    <w:qFormat/>
  </w:style>
  <w:style w:type="character" w:styleId="Hyperkobling">
    <w:name w:val="Hyperlink"/>
    <w:uiPriority w:val="99"/>
    <w:unhideWhenUsed/>
    <w:rPr>
      <w:color w:val="0563C1"/>
      <w:u w:val="single"/>
    </w:rPr>
  </w:style>
  <w:style w:type="character" w:styleId="Fotnotereferanse">
    <w:name w:val="footnote reference"/>
    <w:uiPriority w:val="99"/>
    <w:semiHidden/>
    <w:unhideWhenUsed/>
    <w:rPr>
      <w:vertAlign w:val="superscript"/>
    </w:rPr>
  </w:style>
  <w:style w:type="paragraph" w:styleId="Fotnotetekst">
    <w:name w:val="footnote text"/>
    <w:link w:val="FotnotetekstTegn"/>
    <w:uiPriority w:val="99"/>
    <w:semiHidden/>
    <w:unhideWhenUsed/>
    <w:pPr>
      <w:spacing w:line="240" w:lineRule="auto"/>
    </w:pPr>
    <w:rPr>
      <w:sz w:val="20"/>
      <w:szCs w:val="20"/>
    </w:rPr>
  </w:style>
  <w:style w:type="character" w:customStyle="1" w:styleId="FotnotetekstTegn">
    <w:name w:val="Fotnotetekst Tegn"/>
    <w:link w:val="Fotnotetekst"/>
    <w:uiPriority w:val="99"/>
    <w:semiHidden/>
    <w:unhideWhenUsed/>
    <w:rPr>
      <w:sz w:val="20"/>
      <w:szCs w:val="20"/>
    </w:rPr>
  </w:style>
  <w:style w:type="character" w:styleId="Sluttnotereferanse">
    <w:name w:val="endnote reference"/>
    <w:uiPriority w:val="99"/>
    <w:semiHidden/>
    <w:unhideWhenUsed/>
    <w:rPr>
      <w:vertAlign w:val="superscript"/>
    </w:rPr>
  </w:style>
  <w:style w:type="paragraph" w:styleId="Sluttnotetekst">
    <w:name w:val="endnote text"/>
    <w:link w:val="SluttnotetekstTegn"/>
    <w:uiPriority w:val="99"/>
    <w:semiHidden/>
    <w:unhideWhenUsed/>
    <w:pPr>
      <w:spacing w:line="240" w:lineRule="auto"/>
    </w:pPr>
    <w:rPr>
      <w:sz w:val="20"/>
      <w:szCs w:val="20"/>
    </w:rPr>
  </w:style>
  <w:style w:type="character" w:customStyle="1" w:styleId="SluttnotetekstTegn">
    <w:name w:val="Sluttnotetekst Tegn"/>
    <w:link w:val="Sluttnotetekst"/>
    <w:uiPriority w:val="99"/>
    <w:semiHidden/>
    <w:unhideWhenUsed/>
    <w:rPr>
      <w:sz w:val="20"/>
      <w:szCs w:val="20"/>
    </w:rPr>
  </w:style>
  <w:style w:type="paragraph" w:styleId="INNH1">
    <w:name w:val="toc 1"/>
    <w:basedOn w:val="Normal"/>
    <w:next w:val="Normal"/>
    <w:autoRedefine/>
    <w:uiPriority w:val="39"/>
    <w:unhideWhenUsed/>
    <w:rsid w:val="000560AD"/>
    <w:pPr>
      <w:spacing w:after="100"/>
    </w:pPr>
  </w:style>
  <w:style w:type="paragraph" w:styleId="INNH2">
    <w:name w:val="toc 2"/>
    <w:basedOn w:val="Normal"/>
    <w:next w:val="Normal"/>
    <w:autoRedefine/>
    <w:uiPriority w:val="39"/>
    <w:unhideWhenUsed/>
    <w:rsid w:val="000560AD"/>
    <w:pPr>
      <w:spacing w:after="100"/>
      <w:ind w:left="220"/>
    </w:pPr>
  </w:style>
  <w:style w:type="paragraph" w:styleId="INNH3">
    <w:name w:val="toc 3"/>
    <w:basedOn w:val="Normal"/>
    <w:next w:val="Normal"/>
    <w:autoRedefine/>
    <w:uiPriority w:val="39"/>
    <w:unhideWhenUsed/>
    <w:rsid w:val="000560AD"/>
    <w:pPr>
      <w:spacing w:after="100"/>
      <w:ind w:left="440"/>
    </w:pPr>
  </w:style>
  <w:style w:type="paragraph" w:styleId="INNH4">
    <w:name w:val="toc 4"/>
    <w:basedOn w:val="Normal"/>
    <w:next w:val="Normal"/>
    <w:autoRedefine/>
    <w:uiPriority w:val="39"/>
    <w:unhideWhenUsed/>
    <w:rsid w:val="000560AD"/>
    <w:pPr>
      <w:spacing w:after="100" w:line="278" w:lineRule="auto"/>
      <w:ind w:left="720"/>
    </w:pPr>
    <w:rPr>
      <w:rFonts w:asciiTheme="minorHAnsi" w:eastAsiaTheme="minorEastAsia" w:hAnsiTheme="minorHAnsi" w:cstheme="minorBidi"/>
      <w:color w:val="auto"/>
      <w:kern w:val="2"/>
      <w:sz w:val="24"/>
      <w:szCs w:val="24"/>
      <w14:ligatures w14:val="standardContextual"/>
    </w:rPr>
  </w:style>
  <w:style w:type="paragraph" w:styleId="INNH5">
    <w:name w:val="toc 5"/>
    <w:basedOn w:val="Normal"/>
    <w:next w:val="Normal"/>
    <w:autoRedefine/>
    <w:uiPriority w:val="39"/>
    <w:unhideWhenUsed/>
    <w:rsid w:val="000560AD"/>
    <w:pPr>
      <w:spacing w:after="100" w:line="278" w:lineRule="auto"/>
      <w:ind w:left="960"/>
    </w:pPr>
    <w:rPr>
      <w:rFonts w:asciiTheme="minorHAnsi" w:eastAsiaTheme="minorEastAsia" w:hAnsiTheme="minorHAnsi" w:cstheme="minorBidi"/>
      <w:color w:val="auto"/>
      <w:kern w:val="2"/>
      <w:sz w:val="24"/>
      <w:szCs w:val="24"/>
      <w14:ligatures w14:val="standardContextual"/>
    </w:rPr>
  </w:style>
  <w:style w:type="paragraph" w:styleId="INNH6">
    <w:name w:val="toc 6"/>
    <w:basedOn w:val="Normal"/>
    <w:next w:val="Normal"/>
    <w:autoRedefine/>
    <w:uiPriority w:val="39"/>
    <w:unhideWhenUsed/>
    <w:rsid w:val="000560AD"/>
    <w:pPr>
      <w:spacing w:after="100" w:line="278" w:lineRule="auto"/>
      <w:ind w:left="1200"/>
    </w:pPr>
    <w:rPr>
      <w:rFonts w:asciiTheme="minorHAnsi" w:eastAsiaTheme="minorEastAsia" w:hAnsiTheme="minorHAnsi" w:cstheme="minorBidi"/>
      <w:color w:val="auto"/>
      <w:kern w:val="2"/>
      <w:sz w:val="24"/>
      <w:szCs w:val="24"/>
      <w14:ligatures w14:val="standardContextual"/>
    </w:rPr>
  </w:style>
  <w:style w:type="paragraph" w:styleId="INNH7">
    <w:name w:val="toc 7"/>
    <w:basedOn w:val="Normal"/>
    <w:next w:val="Normal"/>
    <w:autoRedefine/>
    <w:uiPriority w:val="39"/>
    <w:unhideWhenUsed/>
    <w:rsid w:val="000560AD"/>
    <w:pPr>
      <w:spacing w:after="100" w:line="278" w:lineRule="auto"/>
      <w:ind w:left="1440"/>
    </w:pPr>
    <w:rPr>
      <w:rFonts w:asciiTheme="minorHAnsi" w:eastAsiaTheme="minorEastAsia" w:hAnsiTheme="minorHAnsi" w:cstheme="minorBidi"/>
      <w:color w:val="auto"/>
      <w:kern w:val="2"/>
      <w:sz w:val="24"/>
      <w:szCs w:val="24"/>
      <w14:ligatures w14:val="standardContextual"/>
    </w:rPr>
  </w:style>
  <w:style w:type="paragraph" w:styleId="INNH8">
    <w:name w:val="toc 8"/>
    <w:basedOn w:val="Normal"/>
    <w:next w:val="Normal"/>
    <w:autoRedefine/>
    <w:uiPriority w:val="39"/>
    <w:unhideWhenUsed/>
    <w:rsid w:val="000560AD"/>
    <w:pPr>
      <w:spacing w:after="100" w:line="278" w:lineRule="auto"/>
      <w:ind w:left="1680"/>
    </w:pPr>
    <w:rPr>
      <w:rFonts w:asciiTheme="minorHAnsi" w:eastAsiaTheme="minorEastAsia" w:hAnsiTheme="minorHAnsi" w:cstheme="minorBidi"/>
      <w:color w:val="auto"/>
      <w:kern w:val="2"/>
      <w:sz w:val="24"/>
      <w:szCs w:val="24"/>
      <w14:ligatures w14:val="standardContextual"/>
    </w:rPr>
  </w:style>
  <w:style w:type="paragraph" w:styleId="INNH9">
    <w:name w:val="toc 9"/>
    <w:basedOn w:val="Normal"/>
    <w:next w:val="Normal"/>
    <w:autoRedefine/>
    <w:uiPriority w:val="39"/>
    <w:unhideWhenUsed/>
    <w:rsid w:val="000560AD"/>
    <w:pPr>
      <w:spacing w:after="100" w:line="278" w:lineRule="auto"/>
      <w:ind w:left="1920"/>
    </w:pPr>
    <w:rPr>
      <w:rFonts w:asciiTheme="minorHAnsi" w:eastAsiaTheme="minorEastAsia" w:hAnsiTheme="minorHAnsi" w:cstheme="minorBidi"/>
      <w:color w:val="auto"/>
      <w:kern w:val="2"/>
      <w:sz w:val="24"/>
      <w:szCs w:val="24"/>
      <w14:ligatures w14:val="standardContextual"/>
    </w:rPr>
  </w:style>
  <w:style w:type="character" w:styleId="Ulstomtale">
    <w:name w:val="Unresolved Mention"/>
    <w:basedOn w:val="Standardskriftforavsnitt"/>
    <w:uiPriority w:val="99"/>
    <w:semiHidden/>
    <w:unhideWhenUsed/>
    <w:rsid w:val="000560A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civil.se/om-oss/frivilliga-resursgruppen/" TargetMode="External"/><Relationship Id="rId18" Type="http://schemas.openxmlformats.org/officeDocument/2006/relationships/hyperlink" Target="https://commission.europa.eu/topics/preparedness-union-strategy_en" TargetMode="External"/><Relationship Id="rId26" Type="http://schemas.openxmlformats.org/officeDocument/2006/relationships/hyperlink" Target="https://www.sikkerhverdag.no/egenberedskap/" TargetMode="External"/><Relationship Id="rId3" Type="http://schemas.openxmlformats.org/officeDocument/2006/relationships/settings" Target="settings.xml"/><Relationship Id="rId21" Type="http://schemas.openxmlformats.org/officeDocument/2006/relationships/hyperlink" Target="https://filer.frivilligsentralen.org/dokumenter/REAL/bpm_eng.pdf" TargetMode="External"/><Relationship Id="rId34"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yperlink" Target="https://www.regjeringen.no/no/dokumenter/nou-2023-17/id2992254/" TargetMode="External"/><Relationship Id="rId25" Type="http://schemas.openxmlformats.org/officeDocument/2006/relationships/hyperlink" Target="https://lovdata.no/dokument/SF/forskrift/2011-08-22-894" TargetMode="External"/><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www.regjeringen.no/no/dokumenter/meld.-st.-9-20242025/id3082147/" TargetMode="External"/><Relationship Id="rId20" Type="http://schemas.openxmlformats.org/officeDocument/2006/relationships/hyperlink" Target="https://filer.frivilligsentralen.org/dokumenter/REAL/REAL%20Policy%20Recommendations_ENG.pdf" TargetMode="External"/><Relationship Id="rId29" Type="http://schemas.openxmlformats.org/officeDocument/2006/relationships/hyperlink" Target="https://www.oslo.kommune.no/beredskap/"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yperlink" Target="https://lovdata.no/dokument/NL/lov/2010-06-25-45" TargetMode="External"/><Relationship Id="rId32"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hyperlink" Target="https://www.oslo.kommune.no/beredskap/" TargetMode="External"/><Relationship Id="rId23" Type="http://schemas.openxmlformats.org/officeDocument/2006/relationships/hyperlink" Target="https://link.springer.com/article/10.1007/s11069-007-9107-4" TargetMode="External"/><Relationship Id="rId28" Type="http://schemas.openxmlformats.org/officeDocument/2006/relationships/hyperlink" Target="https://www.oslo.kommune.no/politikk/sikkerhet-og-beredskap/" TargetMode="External"/><Relationship Id="rId10" Type="http://schemas.openxmlformats.org/officeDocument/2006/relationships/image" Target="media/image4.png"/><Relationship Id="rId19" Type="http://schemas.openxmlformats.org/officeDocument/2006/relationships/hyperlink" Target="https://commission.europa.eu/topics/preparedness-union-strategy_en" TargetMode="External"/><Relationship Id="rId31"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link.springer.com/article/10.1007/s11069-007-9107-4" TargetMode="External"/><Relationship Id="rId22" Type="http://schemas.openxmlformats.org/officeDocument/2006/relationships/hyperlink" Target="https://civil.se/om-oss/frivilliga-resursgruppen/" TargetMode="External"/><Relationship Id="rId27" Type="http://schemas.openxmlformats.org/officeDocument/2006/relationships/hyperlink" Target="https://www.dsb.no/lover/risiko-sarbarhet-og-beredskap/veiledning-til-forskrift/veileder-til-forskrift-om-kommunal-beredskapsplikt/" TargetMode="External"/><Relationship Id="rId30" Type="http://schemas.openxmlformats.org/officeDocument/2006/relationships/hyperlink" Target="https://www.hovedredningssentralen.no/wp-content/uploads/2023/10/Frivillighet-i-beredskapssamvirke_Aasland.pdf" TargetMode="External"/><Relationship Id="rId8" Type="http://schemas.openxmlformats.org/officeDocument/2006/relationships/image" Target="media/image2.png"/></Relationships>
</file>

<file path=word/_rels/header1.xml.rels><?xml version="1.0" encoding="UTF-8" standalone="yes"?>
<Relationships xmlns="http://schemas.openxmlformats.org/package/2006/relationships"><Relationship Id="rId2" Type="http://schemas.openxmlformats.org/officeDocument/2006/relationships/image" Target="media/image8.png"/><Relationship Id="rId1" Type="http://schemas.openxmlformats.org/officeDocument/2006/relationships/image" Target="media/image7.png"/></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43</Pages>
  <Words>9662</Words>
  <Characters>62035</Characters>
  <Application>Microsoft Office Word</Application>
  <DocSecurity>0</DocSecurity>
  <Lines>1240</Lines>
  <Paragraphs>874</Paragraphs>
  <ScaleCrop>false</ScaleCrop>
  <Company/>
  <LinksUpToDate>false</LinksUpToDate>
  <CharactersWithSpaces>70823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Beredskapsplan for Frivilligsentralene Vestre Aker</dc:title>
  <dc:creator>Vestre Aker Frivilligsentral</dc:creator>
  <dc:description>Pilotdokument for lokal beredskap og sivil motstandsdyktighet</dc:description>
  <cp:lastModifiedBy>Espen Watne Andresen</cp:lastModifiedBy>
  <cp:revision>2</cp:revision>
  <dcterms:created xsi:type="dcterms:W3CDTF">2026-05-28T06:56:00Z</dcterms:created>
  <dcterms:modified xsi:type="dcterms:W3CDTF">2026-05-28T07:02:00Z</dcterms:modified>
</cp:coreProperties>
</file>