
<file path=[Content_Types].xml><?xml version="1.0" encoding="utf-8"?>
<Types xmlns="http://schemas.openxmlformats.org/package/2006/content-types">
  <Default Extension="xml" ContentType="application/xml"/>
  <Default Extension="bin" ContentType="application/vnd.openxmlformats-officedocument.oleObject"/>
  <Default Extension="jpeg" ContentType="image/jpeg"/>
  <Default Extension="JPG" ContentType="image/.jpg"/>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CC">
    <v:background id="_x0000_s1025">
      <v:fill type="tile" on="t" color2="#FFFFFF" o:title="羊皮纸" focussize="0,0" recolor="t" r:id="rId8"/>
    </v:background>
  </w:background>
  <w:body>
    <w:p w14:paraId="41E796EE">
      <w:pPr>
        <w:pStyle w:val="21"/>
        <w:ind w:left="104"/>
      </w:pPr>
      <w:bookmarkStart w:id="187" w:name="_GoBack"/>
      <w:bookmarkEnd w:id="187"/>
      <w:r>
        <w:t>目      录</w:t>
      </w:r>
    </w:p>
    <w:p w14:paraId="4813A42E">
      <w:pPr>
        <w:pStyle w:val="21"/>
        <w:ind w:left="106" w:hanging="106"/>
        <w:rPr>
          <w:rFonts w:ascii="Times New Roman"/>
          <w:spacing w:val="0"/>
          <w:sz w:val="21"/>
          <w:lang/>
        </w:rPr>
      </w:pPr>
      <w:r>
        <w:rPr>
          <w:rFonts w:ascii="Times New Roman"/>
        </w:rPr>
        <w:fldChar w:fldCharType="begin"/>
      </w:r>
      <w:r>
        <w:rPr>
          <w:rFonts w:ascii="Times New Roman"/>
        </w:rPr>
        <w:instrText xml:space="preserve"> TOC \o "1-3" \h \z </w:instrText>
      </w:r>
      <w:r>
        <w:rPr>
          <w:rFonts w:ascii="Times New Roman"/>
        </w:rPr>
        <w:fldChar w:fldCharType="separate"/>
      </w:r>
      <w:r>
        <w:rPr>
          <w:rStyle w:val="37"/>
          <w:lang/>
        </w:rPr>
        <w:fldChar w:fldCharType="begin"/>
      </w:r>
      <w:r>
        <w:rPr>
          <w:rStyle w:val="37"/>
          <w:lang/>
        </w:rPr>
        <w:instrText xml:space="preserve"> </w:instrText>
      </w:r>
      <w:r>
        <w:rPr>
          <w:lang/>
        </w:rPr>
        <w:instrText xml:space="preserve">HYPERLINK \l "_Toc103046424"</w:instrText>
      </w:r>
      <w:r>
        <w:rPr>
          <w:rStyle w:val="37"/>
          <w:lang/>
        </w:rPr>
        <w:instrText xml:space="preserve"> </w:instrText>
      </w:r>
      <w:r>
        <w:rPr>
          <w:rStyle w:val="37"/>
          <w:lang/>
        </w:rPr>
        <w:fldChar w:fldCharType="separate"/>
      </w:r>
      <w:r>
        <w:rPr>
          <w:rStyle w:val="37"/>
          <w:lang/>
        </w:rPr>
        <w:t>1.</w:t>
      </w:r>
      <w:r>
        <w:rPr>
          <w:rStyle w:val="37"/>
          <w:rFonts w:hint="eastAsia"/>
          <w:lang/>
        </w:rPr>
        <w:t>简介</w:t>
      </w:r>
      <w:r>
        <w:rPr>
          <w:lang/>
        </w:rPr>
        <w:tab/>
      </w:r>
      <w:r>
        <w:rPr>
          <w:lang/>
        </w:rPr>
        <w:fldChar w:fldCharType="begin"/>
      </w:r>
      <w:r>
        <w:rPr>
          <w:lang/>
        </w:rPr>
        <w:instrText xml:space="preserve"> PAGEREF _Toc103046424 \h </w:instrText>
      </w:r>
      <w:r>
        <w:rPr>
          <w:lang/>
        </w:rPr>
        <w:fldChar w:fldCharType="separate"/>
      </w:r>
      <w:r>
        <w:rPr>
          <w:lang/>
        </w:rPr>
        <w:t>10</w:t>
      </w:r>
      <w:r>
        <w:rPr>
          <w:lang/>
        </w:rPr>
        <w:fldChar w:fldCharType="end"/>
      </w:r>
      <w:r>
        <w:rPr>
          <w:rStyle w:val="37"/>
          <w:lang/>
        </w:rPr>
        <w:fldChar w:fldCharType="end"/>
      </w:r>
    </w:p>
    <w:p w14:paraId="649B88F9">
      <w:pPr>
        <w:pStyle w:val="27"/>
        <w:ind w:left="-599" w:right="1050" w:rightChars="500"/>
        <w:rPr>
          <w:smallCaps w:val="0"/>
          <w:sz w:val="21"/>
          <w:lang/>
        </w:rPr>
      </w:pPr>
      <w:r>
        <w:rPr>
          <w:rStyle w:val="37"/>
          <w:lang/>
        </w:rPr>
        <w:fldChar w:fldCharType="begin"/>
      </w:r>
      <w:r>
        <w:rPr>
          <w:rStyle w:val="37"/>
          <w:lang/>
        </w:rPr>
        <w:instrText xml:space="preserve"> </w:instrText>
      </w:r>
      <w:r>
        <w:rPr>
          <w:lang/>
        </w:rPr>
        <w:instrText xml:space="preserve">HYPERLINK \l "_Toc103046425"</w:instrText>
      </w:r>
      <w:r>
        <w:rPr>
          <w:rStyle w:val="37"/>
          <w:lang/>
        </w:rPr>
        <w:instrText xml:space="preserve"> </w:instrText>
      </w:r>
      <w:r>
        <w:rPr>
          <w:rStyle w:val="37"/>
          <w:lang/>
        </w:rPr>
        <w:fldChar w:fldCharType="separate"/>
      </w:r>
      <w:r>
        <w:rPr>
          <w:rStyle w:val="37"/>
          <w:lang/>
        </w:rPr>
        <w:t>1.1</w:t>
      </w:r>
      <w:r>
        <w:rPr>
          <w:rStyle w:val="37"/>
          <w:rFonts w:hint="eastAsia"/>
          <w:lang/>
        </w:rPr>
        <w:t>概要</w:t>
      </w:r>
      <w:r>
        <w:rPr>
          <w:lang/>
        </w:rPr>
        <w:tab/>
      </w:r>
      <w:r>
        <w:rPr>
          <w:lang/>
        </w:rPr>
        <w:fldChar w:fldCharType="begin"/>
      </w:r>
      <w:r>
        <w:rPr>
          <w:lang/>
        </w:rPr>
        <w:instrText xml:space="preserve"> PAGEREF _Toc103046425 \h </w:instrText>
      </w:r>
      <w:r>
        <w:rPr>
          <w:lang/>
        </w:rPr>
        <w:fldChar w:fldCharType="separate"/>
      </w:r>
      <w:r>
        <w:rPr>
          <w:lang/>
        </w:rPr>
        <w:t>10</w:t>
      </w:r>
      <w:r>
        <w:rPr>
          <w:lang/>
        </w:rPr>
        <w:fldChar w:fldCharType="end"/>
      </w:r>
      <w:r>
        <w:rPr>
          <w:rStyle w:val="37"/>
          <w:lang/>
        </w:rPr>
        <w:fldChar w:fldCharType="end"/>
      </w:r>
    </w:p>
    <w:p w14:paraId="1F88223D">
      <w:pPr>
        <w:pStyle w:val="27"/>
        <w:ind w:left="-599" w:right="1050" w:rightChars="500"/>
        <w:rPr>
          <w:smallCaps w:val="0"/>
          <w:sz w:val="21"/>
          <w:lang/>
        </w:rPr>
      </w:pPr>
      <w:r>
        <w:rPr>
          <w:rStyle w:val="37"/>
          <w:lang/>
        </w:rPr>
        <w:fldChar w:fldCharType="begin"/>
      </w:r>
      <w:r>
        <w:rPr>
          <w:rStyle w:val="37"/>
          <w:lang/>
        </w:rPr>
        <w:instrText xml:space="preserve"> </w:instrText>
      </w:r>
      <w:r>
        <w:rPr>
          <w:lang/>
        </w:rPr>
        <w:instrText xml:space="preserve">HYPERLINK \l "_Toc103046426"</w:instrText>
      </w:r>
      <w:r>
        <w:rPr>
          <w:rStyle w:val="37"/>
          <w:lang/>
        </w:rPr>
        <w:instrText xml:space="preserve"> </w:instrText>
      </w:r>
      <w:r>
        <w:rPr>
          <w:rStyle w:val="37"/>
          <w:lang/>
        </w:rPr>
        <w:fldChar w:fldCharType="separate"/>
      </w:r>
      <w:r>
        <w:rPr>
          <w:rStyle w:val="37"/>
          <w:lang/>
        </w:rPr>
        <w:t>1.2</w:t>
      </w:r>
      <w:r>
        <w:rPr>
          <w:rStyle w:val="37"/>
          <w:rFonts w:hint="eastAsia"/>
          <w:lang/>
        </w:rPr>
        <w:t>和别的方法的比较</w:t>
      </w:r>
      <w:r>
        <w:rPr>
          <w:lang/>
        </w:rPr>
        <w:tab/>
      </w:r>
      <w:r>
        <w:rPr>
          <w:lang/>
        </w:rPr>
        <w:fldChar w:fldCharType="begin"/>
      </w:r>
      <w:r>
        <w:rPr>
          <w:lang/>
        </w:rPr>
        <w:instrText xml:space="preserve"> PAGEREF _Toc103046426 \h </w:instrText>
      </w:r>
      <w:r>
        <w:rPr>
          <w:lang/>
        </w:rPr>
        <w:fldChar w:fldCharType="separate"/>
      </w:r>
      <w:r>
        <w:rPr>
          <w:lang/>
        </w:rPr>
        <w:t>11</w:t>
      </w:r>
      <w:r>
        <w:rPr>
          <w:lang/>
        </w:rPr>
        <w:fldChar w:fldCharType="end"/>
      </w:r>
      <w:r>
        <w:rPr>
          <w:rStyle w:val="37"/>
          <w:lang/>
        </w:rPr>
        <w:fldChar w:fldCharType="end"/>
      </w:r>
    </w:p>
    <w:p w14:paraId="2283D242">
      <w:pPr>
        <w:pStyle w:val="27"/>
        <w:ind w:left="-599" w:right="1050" w:rightChars="500"/>
        <w:rPr>
          <w:smallCaps w:val="0"/>
          <w:sz w:val="21"/>
          <w:lang/>
        </w:rPr>
      </w:pPr>
      <w:r>
        <w:rPr>
          <w:rStyle w:val="37"/>
          <w:lang/>
        </w:rPr>
        <w:fldChar w:fldCharType="begin"/>
      </w:r>
      <w:r>
        <w:rPr>
          <w:rStyle w:val="37"/>
          <w:lang/>
        </w:rPr>
        <w:instrText xml:space="preserve"> </w:instrText>
      </w:r>
      <w:r>
        <w:rPr>
          <w:lang/>
        </w:rPr>
        <w:instrText xml:space="preserve">HYPERLINK \l "_Toc103046427"</w:instrText>
      </w:r>
      <w:r>
        <w:rPr>
          <w:rStyle w:val="37"/>
          <w:lang/>
        </w:rPr>
        <w:instrText xml:space="preserve"> </w:instrText>
      </w:r>
      <w:r>
        <w:rPr>
          <w:rStyle w:val="37"/>
          <w:lang/>
        </w:rPr>
        <w:fldChar w:fldCharType="separate"/>
      </w:r>
      <w:r>
        <w:rPr>
          <w:rStyle w:val="37"/>
          <w:lang/>
        </w:rPr>
        <w:t xml:space="preserve">1.3 </w:t>
      </w:r>
      <w:r>
        <w:rPr>
          <w:rStyle w:val="37"/>
          <w:rFonts w:hint="eastAsia"/>
          <w:lang/>
        </w:rPr>
        <w:t>一般功能</w:t>
      </w:r>
      <w:r>
        <w:rPr>
          <w:lang/>
        </w:rPr>
        <w:tab/>
      </w:r>
      <w:r>
        <w:rPr>
          <w:lang/>
        </w:rPr>
        <w:fldChar w:fldCharType="begin"/>
      </w:r>
      <w:r>
        <w:rPr>
          <w:lang/>
        </w:rPr>
        <w:instrText xml:space="preserve"> PAGEREF _Toc103046427 \h </w:instrText>
      </w:r>
      <w:r>
        <w:rPr>
          <w:lang/>
        </w:rPr>
        <w:fldChar w:fldCharType="separate"/>
      </w:r>
      <w:r>
        <w:rPr>
          <w:lang/>
        </w:rPr>
        <w:t>12</w:t>
      </w:r>
      <w:r>
        <w:rPr>
          <w:lang/>
        </w:rPr>
        <w:fldChar w:fldCharType="end"/>
      </w:r>
      <w:r>
        <w:rPr>
          <w:rStyle w:val="37"/>
          <w:lang/>
        </w:rPr>
        <w:fldChar w:fldCharType="end"/>
      </w:r>
    </w:p>
    <w:p w14:paraId="606391A6">
      <w:pPr>
        <w:pStyle w:val="13"/>
        <w:ind w:left="-599" w:right="1050" w:rightChars="500"/>
        <w:rPr>
          <w:iCs w:val="0"/>
          <w:sz w:val="21"/>
          <w:lang/>
        </w:rPr>
      </w:pPr>
      <w:r>
        <w:rPr>
          <w:rStyle w:val="37"/>
          <w:lang/>
        </w:rPr>
        <w:fldChar w:fldCharType="begin"/>
      </w:r>
      <w:r>
        <w:rPr>
          <w:rStyle w:val="37"/>
          <w:lang/>
        </w:rPr>
        <w:instrText xml:space="preserve"> </w:instrText>
      </w:r>
      <w:r>
        <w:rPr>
          <w:lang/>
        </w:rPr>
        <w:instrText xml:space="preserve">HYPERLINK \l "_Toc103046428"</w:instrText>
      </w:r>
      <w:r>
        <w:rPr>
          <w:rStyle w:val="37"/>
          <w:lang/>
        </w:rPr>
        <w:instrText xml:space="preserve"> </w:instrText>
      </w:r>
      <w:r>
        <w:rPr>
          <w:rStyle w:val="37"/>
          <w:lang/>
        </w:rPr>
        <w:fldChar w:fldCharType="separate"/>
      </w:r>
      <w:r>
        <w:rPr>
          <w:rStyle w:val="37"/>
          <w:lang/>
        </w:rPr>
        <w:t>1.3.1</w:t>
      </w:r>
      <w:r>
        <w:rPr>
          <w:rStyle w:val="37"/>
          <w:rFonts w:hint="eastAsia"/>
          <w:lang/>
        </w:rPr>
        <w:t>基本功能</w:t>
      </w:r>
      <w:r>
        <w:rPr>
          <w:lang/>
        </w:rPr>
        <w:tab/>
      </w:r>
      <w:r>
        <w:rPr>
          <w:lang/>
        </w:rPr>
        <w:fldChar w:fldCharType="begin"/>
      </w:r>
      <w:r>
        <w:rPr>
          <w:lang/>
        </w:rPr>
        <w:instrText xml:space="preserve"> PAGEREF _Toc103046428 \h </w:instrText>
      </w:r>
      <w:r>
        <w:rPr>
          <w:lang/>
        </w:rPr>
        <w:fldChar w:fldCharType="separate"/>
      </w:r>
      <w:r>
        <w:rPr>
          <w:lang/>
        </w:rPr>
        <w:t>12</w:t>
      </w:r>
      <w:r>
        <w:rPr>
          <w:lang/>
        </w:rPr>
        <w:fldChar w:fldCharType="end"/>
      </w:r>
      <w:r>
        <w:rPr>
          <w:rStyle w:val="37"/>
          <w:lang/>
        </w:rPr>
        <w:fldChar w:fldCharType="end"/>
      </w:r>
    </w:p>
    <w:p w14:paraId="21C6D36B">
      <w:pPr>
        <w:pStyle w:val="13"/>
        <w:ind w:left="-599" w:right="1050" w:rightChars="500"/>
        <w:rPr>
          <w:iCs w:val="0"/>
          <w:sz w:val="21"/>
          <w:lang/>
        </w:rPr>
      </w:pPr>
      <w:r>
        <w:rPr>
          <w:rStyle w:val="37"/>
          <w:lang/>
        </w:rPr>
        <w:fldChar w:fldCharType="begin"/>
      </w:r>
      <w:r>
        <w:rPr>
          <w:rStyle w:val="37"/>
          <w:lang/>
        </w:rPr>
        <w:instrText xml:space="preserve"> </w:instrText>
      </w:r>
      <w:r>
        <w:rPr>
          <w:lang/>
        </w:rPr>
        <w:instrText xml:space="preserve">HYPERLINK \l "_Toc103046429"</w:instrText>
      </w:r>
      <w:r>
        <w:rPr>
          <w:rStyle w:val="37"/>
          <w:lang/>
        </w:rPr>
        <w:instrText xml:space="preserve"> </w:instrText>
      </w:r>
      <w:r>
        <w:rPr>
          <w:rStyle w:val="37"/>
          <w:lang/>
        </w:rPr>
        <w:fldChar w:fldCharType="separate"/>
      </w:r>
      <w:r>
        <w:rPr>
          <w:rStyle w:val="37"/>
          <w:lang/>
        </w:rPr>
        <w:t xml:space="preserve">1.3.2 </w:t>
      </w:r>
      <w:r>
        <w:rPr>
          <w:rStyle w:val="37"/>
          <w:rFonts w:hint="eastAsia"/>
          <w:lang/>
        </w:rPr>
        <w:t>任选功能</w:t>
      </w:r>
      <w:r>
        <w:rPr>
          <w:lang/>
        </w:rPr>
        <w:tab/>
      </w:r>
      <w:r>
        <w:rPr>
          <w:lang/>
        </w:rPr>
        <w:fldChar w:fldCharType="begin"/>
      </w:r>
      <w:r>
        <w:rPr>
          <w:lang/>
        </w:rPr>
        <w:instrText xml:space="preserve"> PAGEREF _Toc103046429 \h </w:instrText>
      </w:r>
      <w:r>
        <w:rPr>
          <w:lang/>
        </w:rPr>
        <w:fldChar w:fldCharType="separate"/>
      </w:r>
      <w:r>
        <w:rPr>
          <w:lang/>
        </w:rPr>
        <w:t>13</w:t>
      </w:r>
      <w:r>
        <w:rPr>
          <w:lang/>
        </w:rPr>
        <w:fldChar w:fldCharType="end"/>
      </w:r>
      <w:r>
        <w:rPr>
          <w:rStyle w:val="37"/>
          <w:lang/>
        </w:rPr>
        <w:fldChar w:fldCharType="end"/>
      </w:r>
    </w:p>
    <w:p w14:paraId="1C600862">
      <w:pPr>
        <w:pStyle w:val="13"/>
        <w:ind w:left="-599" w:right="1050" w:rightChars="500"/>
        <w:rPr>
          <w:iCs w:val="0"/>
          <w:sz w:val="21"/>
          <w:lang/>
        </w:rPr>
      </w:pPr>
      <w:r>
        <w:rPr>
          <w:rStyle w:val="37"/>
          <w:lang/>
        </w:rPr>
        <w:fldChar w:fldCharType="begin"/>
      </w:r>
      <w:r>
        <w:rPr>
          <w:rStyle w:val="37"/>
          <w:lang/>
        </w:rPr>
        <w:instrText xml:space="preserve"> </w:instrText>
      </w:r>
      <w:r>
        <w:rPr>
          <w:lang/>
        </w:rPr>
        <w:instrText xml:space="preserve">HYPERLINK \l "_Toc103046430"</w:instrText>
      </w:r>
      <w:r>
        <w:rPr>
          <w:rStyle w:val="37"/>
          <w:lang/>
        </w:rPr>
        <w:instrText xml:space="preserve"> </w:instrText>
      </w:r>
      <w:r>
        <w:rPr>
          <w:rStyle w:val="37"/>
          <w:lang/>
        </w:rPr>
        <w:fldChar w:fldCharType="separate"/>
      </w:r>
      <w:r>
        <w:rPr>
          <w:rStyle w:val="37"/>
          <w:lang/>
        </w:rPr>
        <w:t>1.3.3</w:t>
      </w:r>
      <w:r>
        <w:rPr>
          <w:rStyle w:val="37"/>
          <w:rFonts w:hint="eastAsia"/>
          <w:lang/>
        </w:rPr>
        <w:t>建模的物理过程和相互作用</w:t>
      </w:r>
      <w:r>
        <w:rPr>
          <w:lang/>
        </w:rPr>
        <w:tab/>
      </w:r>
      <w:r>
        <w:rPr>
          <w:lang/>
        </w:rPr>
        <w:fldChar w:fldCharType="begin"/>
      </w:r>
      <w:r>
        <w:rPr>
          <w:lang/>
        </w:rPr>
        <w:instrText xml:space="preserve"> PAGEREF _Toc103046430 \h </w:instrText>
      </w:r>
      <w:r>
        <w:rPr>
          <w:lang/>
        </w:rPr>
        <w:fldChar w:fldCharType="separate"/>
      </w:r>
      <w:r>
        <w:rPr>
          <w:lang/>
        </w:rPr>
        <w:t>13</w:t>
      </w:r>
      <w:r>
        <w:rPr>
          <w:lang/>
        </w:rPr>
        <w:fldChar w:fldCharType="end"/>
      </w:r>
      <w:r>
        <w:rPr>
          <w:rStyle w:val="37"/>
          <w:lang/>
        </w:rPr>
        <w:fldChar w:fldCharType="end"/>
      </w:r>
    </w:p>
    <w:p w14:paraId="32ABA2B6">
      <w:pPr>
        <w:pStyle w:val="27"/>
        <w:ind w:left="-599" w:right="1050" w:rightChars="500"/>
        <w:rPr>
          <w:smallCaps w:val="0"/>
          <w:sz w:val="21"/>
          <w:lang/>
        </w:rPr>
      </w:pPr>
      <w:r>
        <w:rPr>
          <w:rStyle w:val="37"/>
          <w:lang/>
        </w:rPr>
        <w:fldChar w:fldCharType="begin"/>
      </w:r>
      <w:r>
        <w:rPr>
          <w:rStyle w:val="37"/>
          <w:lang/>
        </w:rPr>
        <w:instrText xml:space="preserve"> </w:instrText>
      </w:r>
      <w:r>
        <w:rPr>
          <w:lang/>
        </w:rPr>
        <w:instrText xml:space="preserve">HYPERLINK \l "_Toc103046431"</w:instrText>
      </w:r>
      <w:r>
        <w:rPr>
          <w:rStyle w:val="37"/>
          <w:lang/>
        </w:rPr>
        <w:instrText xml:space="preserve"> </w:instrText>
      </w:r>
      <w:r>
        <w:rPr>
          <w:rStyle w:val="37"/>
          <w:lang/>
        </w:rPr>
        <w:fldChar w:fldCharType="separate"/>
      </w:r>
      <w:r>
        <w:rPr>
          <w:rStyle w:val="37"/>
          <w:lang/>
        </w:rPr>
        <w:t xml:space="preserve">1.4 </w:t>
      </w:r>
      <w:r>
        <w:rPr>
          <w:rStyle w:val="37"/>
          <w:rFonts w:hint="eastAsia"/>
          <w:lang/>
        </w:rPr>
        <w:t>对</w:t>
      </w:r>
      <w:r>
        <w:rPr>
          <w:rStyle w:val="37"/>
          <w:lang/>
        </w:rPr>
        <w:t>1.1</w:t>
      </w:r>
      <w:r>
        <w:rPr>
          <w:rStyle w:val="37"/>
          <w:rFonts w:hint="eastAsia"/>
          <w:lang/>
        </w:rPr>
        <w:t>版升级的总结</w:t>
      </w:r>
      <w:r>
        <w:rPr>
          <w:lang/>
        </w:rPr>
        <w:tab/>
      </w:r>
      <w:r>
        <w:rPr>
          <w:lang/>
        </w:rPr>
        <w:fldChar w:fldCharType="begin"/>
      </w:r>
      <w:r>
        <w:rPr>
          <w:lang/>
        </w:rPr>
        <w:instrText xml:space="preserve"> PAGEREF _Toc103046431 \h </w:instrText>
      </w:r>
      <w:r>
        <w:rPr>
          <w:lang/>
        </w:rPr>
        <w:fldChar w:fldCharType="separate"/>
      </w:r>
      <w:r>
        <w:rPr>
          <w:lang/>
        </w:rPr>
        <w:t>14</w:t>
      </w:r>
      <w:r>
        <w:rPr>
          <w:lang/>
        </w:rPr>
        <w:fldChar w:fldCharType="end"/>
      </w:r>
      <w:r>
        <w:rPr>
          <w:rStyle w:val="37"/>
          <w:lang/>
        </w:rPr>
        <w:fldChar w:fldCharType="end"/>
      </w:r>
    </w:p>
    <w:p w14:paraId="60C512CA">
      <w:pPr>
        <w:pStyle w:val="13"/>
        <w:ind w:left="-599" w:right="1050" w:rightChars="500"/>
        <w:rPr>
          <w:iCs w:val="0"/>
          <w:sz w:val="21"/>
          <w:lang/>
        </w:rPr>
      </w:pPr>
      <w:r>
        <w:rPr>
          <w:rStyle w:val="37"/>
          <w:lang/>
        </w:rPr>
        <w:fldChar w:fldCharType="begin"/>
      </w:r>
      <w:r>
        <w:rPr>
          <w:rStyle w:val="37"/>
          <w:lang/>
        </w:rPr>
        <w:instrText xml:space="preserve"> </w:instrText>
      </w:r>
      <w:r>
        <w:rPr>
          <w:lang/>
        </w:rPr>
        <w:instrText xml:space="preserve">HYPERLINK \l "_Toc103046432"</w:instrText>
      </w:r>
      <w:r>
        <w:rPr>
          <w:rStyle w:val="37"/>
          <w:lang/>
        </w:rPr>
        <w:instrText xml:space="preserve"> </w:instrText>
      </w:r>
      <w:r>
        <w:rPr>
          <w:rStyle w:val="37"/>
          <w:lang/>
        </w:rPr>
        <w:fldChar w:fldCharType="separate"/>
      </w:r>
      <w:r>
        <w:rPr>
          <w:rStyle w:val="37"/>
          <w:lang/>
        </w:rPr>
        <w:t>1.4.1</w:t>
      </w:r>
      <w:r>
        <w:rPr>
          <w:rStyle w:val="37"/>
          <w:rFonts w:hint="eastAsia"/>
          <w:lang/>
        </w:rPr>
        <w:t>结构元素模型</w:t>
      </w:r>
      <w:r>
        <w:rPr>
          <w:lang/>
        </w:rPr>
        <w:tab/>
      </w:r>
      <w:r>
        <w:rPr>
          <w:lang/>
        </w:rPr>
        <w:fldChar w:fldCharType="begin"/>
      </w:r>
      <w:r>
        <w:rPr>
          <w:lang/>
        </w:rPr>
        <w:instrText xml:space="preserve"> PAGEREF _Toc103046432 \h </w:instrText>
      </w:r>
      <w:r>
        <w:rPr>
          <w:lang/>
        </w:rPr>
        <w:fldChar w:fldCharType="separate"/>
      </w:r>
      <w:r>
        <w:rPr>
          <w:lang/>
        </w:rPr>
        <w:t>14</w:t>
      </w:r>
      <w:r>
        <w:rPr>
          <w:lang/>
        </w:rPr>
        <w:fldChar w:fldCharType="end"/>
      </w:r>
      <w:r>
        <w:rPr>
          <w:rStyle w:val="37"/>
          <w:lang/>
        </w:rPr>
        <w:fldChar w:fldCharType="end"/>
      </w:r>
    </w:p>
    <w:p w14:paraId="2F17011E">
      <w:pPr>
        <w:pStyle w:val="13"/>
        <w:ind w:left="-599" w:right="1050" w:rightChars="500"/>
        <w:rPr>
          <w:iCs w:val="0"/>
          <w:sz w:val="21"/>
          <w:lang/>
        </w:rPr>
      </w:pPr>
      <w:r>
        <w:rPr>
          <w:rStyle w:val="37"/>
          <w:lang/>
        </w:rPr>
        <w:fldChar w:fldCharType="begin"/>
      </w:r>
      <w:r>
        <w:rPr>
          <w:rStyle w:val="37"/>
          <w:lang/>
        </w:rPr>
        <w:instrText xml:space="preserve"> </w:instrText>
      </w:r>
      <w:r>
        <w:rPr>
          <w:lang/>
        </w:rPr>
        <w:instrText xml:space="preserve">HYPERLINK \l "_Toc103046433"</w:instrText>
      </w:r>
      <w:r>
        <w:rPr>
          <w:rStyle w:val="37"/>
          <w:lang/>
        </w:rPr>
        <w:instrText xml:space="preserve"> </w:instrText>
      </w:r>
      <w:r>
        <w:rPr>
          <w:rStyle w:val="37"/>
          <w:lang/>
        </w:rPr>
        <w:fldChar w:fldCharType="separate"/>
      </w:r>
      <w:r>
        <w:rPr>
          <w:rStyle w:val="37"/>
          <w:lang/>
        </w:rPr>
        <w:t>1.4.2 Windows</w:t>
      </w:r>
      <w:r>
        <w:rPr>
          <w:rStyle w:val="37"/>
          <w:rFonts w:hint="eastAsia"/>
          <w:lang/>
        </w:rPr>
        <w:t>应用程序版本</w:t>
      </w:r>
      <w:r>
        <w:rPr>
          <w:lang/>
        </w:rPr>
        <w:tab/>
      </w:r>
      <w:r>
        <w:rPr>
          <w:lang/>
        </w:rPr>
        <w:fldChar w:fldCharType="begin"/>
      </w:r>
      <w:r>
        <w:rPr>
          <w:lang/>
        </w:rPr>
        <w:instrText xml:space="preserve"> PAGEREF _Toc103046433 \h </w:instrText>
      </w:r>
      <w:r>
        <w:rPr>
          <w:lang/>
        </w:rPr>
        <w:fldChar w:fldCharType="separate"/>
      </w:r>
      <w:r>
        <w:rPr>
          <w:lang/>
        </w:rPr>
        <w:t>15</w:t>
      </w:r>
      <w:r>
        <w:rPr>
          <w:lang/>
        </w:rPr>
        <w:fldChar w:fldCharType="end"/>
      </w:r>
      <w:r>
        <w:rPr>
          <w:rStyle w:val="37"/>
          <w:lang/>
        </w:rPr>
        <w:fldChar w:fldCharType="end"/>
      </w:r>
    </w:p>
    <w:p w14:paraId="6D86ACC8">
      <w:pPr>
        <w:pStyle w:val="13"/>
        <w:ind w:left="-599" w:right="1050" w:rightChars="500"/>
        <w:rPr>
          <w:iCs w:val="0"/>
          <w:sz w:val="21"/>
          <w:lang/>
        </w:rPr>
      </w:pPr>
      <w:r>
        <w:rPr>
          <w:rStyle w:val="37"/>
          <w:lang/>
        </w:rPr>
        <w:fldChar w:fldCharType="begin"/>
      </w:r>
      <w:r>
        <w:rPr>
          <w:rStyle w:val="37"/>
          <w:lang/>
        </w:rPr>
        <w:instrText xml:space="preserve"> </w:instrText>
      </w:r>
      <w:r>
        <w:rPr>
          <w:lang/>
        </w:rPr>
        <w:instrText xml:space="preserve">HYPERLINK \l "_Toc103046434"</w:instrText>
      </w:r>
      <w:r>
        <w:rPr>
          <w:rStyle w:val="37"/>
          <w:lang/>
        </w:rPr>
        <w:instrText xml:space="preserve"> </w:instrText>
      </w:r>
      <w:r>
        <w:rPr>
          <w:rStyle w:val="37"/>
          <w:lang/>
        </w:rPr>
        <w:fldChar w:fldCharType="separate"/>
      </w:r>
      <w:r>
        <w:rPr>
          <w:rStyle w:val="37"/>
          <w:lang/>
        </w:rPr>
        <w:t>1.4.5</w:t>
      </w:r>
      <w:r>
        <w:rPr>
          <w:rStyle w:val="37"/>
          <w:rFonts w:hint="eastAsia"/>
          <w:lang/>
        </w:rPr>
        <w:t>动态选项的提高</w:t>
      </w:r>
      <w:r>
        <w:rPr>
          <w:lang/>
        </w:rPr>
        <w:tab/>
      </w:r>
      <w:r>
        <w:rPr>
          <w:lang/>
        </w:rPr>
        <w:fldChar w:fldCharType="begin"/>
      </w:r>
      <w:r>
        <w:rPr>
          <w:lang/>
        </w:rPr>
        <w:instrText xml:space="preserve"> PAGEREF _Toc103046434 \h </w:instrText>
      </w:r>
      <w:r>
        <w:rPr>
          <w:lang/>
        </w:rPr>
        <w:fldChar w:fldCharType="separate"/>
      </w:r>
      <w:r>
        <w:rPr>
          <w:lang/>
        </w:rPr>
        <w:t>16</w:t>
      </w:r>
      <w:r>
        <w:rPr>
          <w:lang/>
        </w:rPr>
        <w:fldChar w:fldCharType="end"/>
      </w:r>
      <w:r>
        <w:rPr>
          <w:rStyle w:val="37"/>
          <w:lang/>
        </w:rPr>
        <w:fldChar w:fldCharType="end"/>
      </w:r>
    </w:p>
    <w:p w14:paraId="57D2F255">
      <w:pPr>
        <w:pStyle w:val="13"/>
        <w:ind w:left="-599" w:right="1050" w:rightChars="500"/>
        <w:rPr>
          <w:iCs w:val="0"/>
          <w:sz w:val="21"/>
          <w:lang/>
        </w:rPr>
      </w:pPr>
      <w:r>
        <w:rPr>
          <w:rStyle w:val="37"/>
          <w:lang/>
        </w:rPr>
        <w:fldChar w:fldCharType="begin"/>
      </w:r>
      <w:r>
        <w:rPr>
          <w:rStyle w:val="37"/>
          <w:lang/>
        </w:rPr>
        <w:instrText xml:space="preserve"> </w:instrText>
      </w:r>
      <w:r>
        <w:rPr>
          <w:lang/>
        </w:rPr>
        <w:instrText xml:space="preserve">HYPERLINK \l "_Toc103046435"</w:instrText>
      </w:r>
      <w:r>
        <w:rPr>
          <w:rStyle w:val="37"/>
          <w:lang/>
        </w:rPr>
        <w:instrText xml:space="preserve"> </w:instrText>
      </w:r>
      <w:r>
        <w:rPr>
          <w:rStyle w:val="37"/>
          <w:lang/>
        </w:rPr>
        <w:fldChar w:fldCharType="separate"/>
      </w:r>
      <w:r>
        <w:rPr>
          <w:rStyle w:val="37"/>
          <w:lang/>
        </w:rPr>
        <w:t>1.4.6  FISH</w:t>
      </w:r>
      <w:r>
        <w:rPr>
          <w:rStyle w:val="37"/>
          <w:rFonts w:hint="eastAsia"/>
          <w:lang/>
        </w:rPr>
        <w:t>新功能</w:t>
      </w:r>
      <w:r>
        <w:rPr>
          <w:lang/>
        </w:rPr>
        <w:tab/>
      </w:r>
      <w:r>
        <w:rPr>
          <w:lang/>
        </w:rPr>
        <w:fldChar w:fldCharType="begin"/>
      </w:r>
      <w:r>
        <w:rPr>
          <w:lang/>
        </w:rPr>
        <w:instrText xml:space="preserve"> PAGEREF _Toc103046435 \h </w:instrText>
      </w:r>
      <w:r>
        <w:rPr>
          <w:lang/>
        </w:rPr>
        <w:fldChar w:fldCharType="separate"/>
      </w:r>
      <w:r>
        <w:rPr>
          <w:lang/>
        </w:rPr>
        <w:t>17</w:t>
      </w:r>
      <w:r>
        <w:rPr>
          <w:lang/>
        </w:rPr>
        <w:fldChar w:fldCharType="end"/>
      </w:r>
      <w:r>
        <w:rPr>
          <w:rStyle w:val="37"/>
          <w:lang/>
        </w:rPr>
        <w:fldChar w:fldCharType="end"/>
      </w:r>
    </w:p>
    <w:p w14:paraId="510AD846">
      <w:pPr>
        <w:pStyle w:val="13"/>
        <w:ind w:left="-599" w:right="1050" w:rightChars="500"/>
        <w:rPr>
          <w:iCs w:val="0"/>
          <w:sz w:val="21"/>
          <w:lang/>
        </w:rPr>
      </w:pPr>
      <w:r>
        <w:rPr>
          <w:rStyle w:val="37"/>
          <w:lang/>
        </w:rPr>
        <w:fldChar w:fldCharType="begin"/>
      </w:r>
      <w:r>
        <w:rPr>
          <w:rStyle w:val="37"/>
          <w:lang/>
        </w:rPr>
        <w:instrText xml:space="preserve"> </w:instrText>
      </w:r>
      <w:r>
        <w:rPr>
          <w:lang/>
        </w:rPr>
        <w:instrText xml:space="preserve">HYPERLINK \l "_Toc103046436"</w:instrText>
      </w:r>
      <w:r>
        <w:rPr>
          <w:rStyle w:val="37"/>
          <w:lang/>
        </w:rPr>
        <w:instrText xml:space="preserve"> </w:instrText>
      </w:r>
      <w:r>
        <w:rPr>
          <w:rStyle w:val="37"/>
          <w:lang/>
        </w:rPr>
        <w:fldChar w:fldCharType="separate"/>
      </w:r>
      <w:r>
        <w:rPr>
          <w:rStyle w:val="37"/>
          <w:lang/>
        </w:rPr>
        <w:t xml:space="preserve">1.4.7 </w:t>
      </w:r>
      <w:r>
        <w:rPr>
          <w:rStyle w:val="37"/>
          <w:rFonts w:hint="eastAsia"/>
          <w:lang/>
        </w:rPr>
        <w:t>图形改进</w:t>
      </w:r>
      <w:r>
        <w:rPr>
          <w:lang/>
        </w:rPr>
        <w:tab/>
      </w:r>
      <w:r>
        <w:rPr>
          <w:lang/>
        </w:rPr>
        <w:fldChar w:fldCharType="begin"/>
      </w:r>
      <w:r>
        <w:rPr>
          <w:lang/>
        </w:rPr>
        <w:instrText xml:space="preserve"> PAGEREF _Toc103046436 \h </w:instrText>
      </w:r>
      <w:r>
        <w:rPr>
          <w:lang/>
        </w:rPr>
        <w:fldChar w:fldCharType="separate"/>
      </w:r>
      <w:r>
        <w:rPr>
          <w:lang/>
        </w:rPr>
        <w:t>17</w:t>
      </w:r>
      <w:r>
        <w:rPr>
          <w:lang/>
        </w:rPr>
        <w:fldChar w:fldCharType="end"/>
      </w:r>
      <w:r>
        <w:rPr>
          <w:rStyle w:val="37"/>
          <w:lang/>
        </w:rPr>
        <w:fldChar w:fldCharType="end"/>
      </w:r>
    </w:p>
    <w:p w14:paraId="714352E3">
      <w:pPr>
        <w:pStyle w:val="13"/>
        <w:ind w:left="-599" w:right="1050" w:rightChars="500"/>
        <w:rPr>
          <w:iCs w:val="0"/>
          <w:sz w:val="21"/>
          <w:lang/>
        </w:rPr>
      </w:pPr>
      <w:r>
        <w:rPr>
          <w:rStyle w:val="37"/>
          <w:lang/>
        </w:rPr>
        <w:fldChar w:fldCharType="begin"/>
      </w:r>
      <w:r>
        <w:rPr>
          <w:rStyle w:val="37"/>
          <w:lang/>
        </w:rPr>
        <w:instrText xml:space="preserve"> </w:instrText>
      </w:r>
      <w:r>
        <w:rPr>
          <w:lang/>
        </w:rPr>
        <w:instrText xml:space="preserve">HYPERLINK \l "_Toc103046437"</w:instrText>
      </w:r>
      <w:r>
        <w:rPr>
          <w:rStyle w:val="37"/>
          <w:lang/>
        </w:rPr>
        <w:instrText xml:space="preserve"> </w:instrText>
      </w:r>
      <w:r>
        <w:rPr>
          <w:rStyle w:val="37"/>
          <w:lang/>
        </w:rPr>
        <w:fldChar w:fldCharType="separate"/>
      </w:r>
      <w:r>
        <w:rPr>
          <w:rStyle w:val="37"/>
          <w:lang/>
        </w:rPr>
        <w:t>1.4.8</w:t>
      </w:r>
      <w:r>
        <w:rPr>
          <w:rStyle w:val="37"/>
          <w:rFonts w:hint="eastAsia"/>
          <w:lang/>
        </w:rPr>
        <w:t>新实用功能</w:t>
      </w:r>
      <w:r>
        <w:rPr>
          <w:lang/>
        </w:rPr>
        <w:tab/>
      </w:r>
      <w:r>
        <w:rPr>
          <w:lang/>
        </w:rPr>
        <w:fldChar w:fldCharType="begin"/>
      </w:r>
      <w:r>
        <w:rPr>
          <w:lang/>
        </w:rPr>
        <w:instrText xml:space="preserve"> PAGEREF _Toc103046437 \h </w:instrText>
      </w:r>
      <w:r>
        <w:rPr>
          <w:lang/>
        </w:rPr>
        <w:fldChar w:fldCharType="separate"/>
      </w:r>
      <w:r>
        <w:rPr>
          <w:lang/>
        </w:rPr>
        <w:t>17</w:t>
      </w:r>
      <w:r>
        <w:rPr>
          <w:lang/>
        </w:rPr>
        <w:fldChar w:fldCharType="end"/>
      </w:r>
      <w:r>
        <w:rPr>
          <w:rStyle w:val="37"/>
          <w:lang/>
        </w:rPr>
        <w:fldChar w:fldCharType="end"/>
      </w:r>
    </w:p>
    <w:p w14:paraId="588B732C">
      <w:pPr>
        <w:pStyle w:val="27"/>
        <w:ind w:left="-599" w:right="1050" w:rightChars="500"/>
        <w:rPr>
          <w:smallCaps w:val="0"/>
          <w:sz w:val="21"/>
          <w:lang/>
        </w:rPr>
      </w:pPr>
      <w:r>
        <w:rPr>
          <w:rStyle w:val="37"/>
          <w:lang/>
        </w:rPr>
        <w:fldChar w:fldCharType="begin"/>
      </w:r>
      <w:r>
        <w:rPr>
          <w:rStyle w:val="37"/>
          <w:lang/>
        </w:rPr>
        <w:instrText xml:space="preserve"> </w:instrText>
      </w:r>
      <w:r>
        <w:rPr>
          <w:lang/>
        </w:rPr>
        <w:instrText xml:space="preserve">HYPERLINK \l "_Toc103046438"</w:instrText>
      </w:r>
      <w:r>
        <w:rPr>
          <w:rStyle w:val="37"/>
          <w:lang/>
        </w:rPr>
        <w:instrText xml:space="preserve"> </w:instrText>
      </w:r>
      <w:r>
        <w:rPr>
          <w:rStyle w:val="37"/>
          <w:lang/>
        </w:rPr>
        <w:fldChar w:fldCharType="separate"/>
      </w:r>
      <w:r>
        <w:rPr>
          <w:rStyle w:val="37"/>
          <w:lang/>
        </w:rPr>
        <w:t xml:space="preserve">1.5 </w:t>
      </w:r>
      <w:r>
        <w:rPr>
          <w:rStyle w:val="37"/>
          <w:rFonts w:hint="eastAsia"/>
          <w:lang/>
        </w:rPr>
        <w:t>应用领域</w:t>
      </w:r>
      <w:r>
        <w:rPr>
          <w:lang/>
        </w:rPr>
        <w:tab/>
      </w:r>
      <w:r>
        <w:rPr>
          <w:lang/>
        </w:rPr>
        <w:fldChar w:fldCharType="begin"/>
      </w:r>
      <w:r>
        <w:rPr>
          <w:lang/>
        </w:rPr>
        <w:instrText xml:space="preserve"> PAGEREF _Toc103046438 \h </w:instrText>
      </w:r>
      <w:r>
        <w:rPr>
          <w:lang/>
        </w:rPr>
        <w:fldChar w:fldCharType="separate"/>
      </w:r>
      <w:r>
        <w:rPr>
          <w:lang/>
        </w:rPr>
        <w:t>18</w:t>
      </w:r>
      <w:r>
        <w:rPr>
          <w:lang/>
        </w:rPr>
        <w:fldChar w:fldCharType="end"/>
      </w:r>
      <w:r>
        <w:rPr>
          <w:rStyle w:val="37"/>
          <w:lang/>
        </w:rPr>
        <w:fldChar w:fldCharType="end"/>
      </w:r>
    </w:p>
    <w:p w14:paraId="52C0D300">
      <w:pPr>
        <w:pStyle w:val="27"/>
        <w:ind w:left="-599" w:right="1050" w:rightChars="500"/>
        <w:rPr>
          <w:smallCaps w:val="0"/>
          <w:sz w:val="21"/>
          <w:lang/>
        </w:rPr>
      </w:pPr>
      <w:r>
        <w:rPr>
          <w:rStyle w:val="37"/>
          <w:lang/>
        </w:rPr>
        <w:fldChar w:fldCharType="begin"/>
      </w:r>
      <w:r>
        <w:rPr>
          <w:rStyle w:val="37"/>
          <w:lang/>
        </w:rPr>
        <w:instrText xml:space="preserve"> </w:instrText>
      </w:r>
      <w:r>
        <w:rPr>
          <w:lang/>
        </w:rPr>
        <w:instrText xml:space="preserve">HYPERLINK \l "_Toc103046439"</w:instrText>
      </w:r>
      <w:r>
        <w:rPr>
          <w:rStyle w:val="37"/>
          <w:lang/>
        </w:rPr>
        <w:instrText xml:space="preserve"> </w:instrText>
      </w:r>
      <w:r>
        <w:rPr>
          <w:rStyle w:val="37"/>
          <w:lang/>
        </w:rPr>
        <w:fldChar w:fldCharType="separate"/>
      </w:r>
      <w:r>
        <w:rPr>
          <w:rStyle w:val="37"/>
          <w:lang/>
        </w:rPr>
        <w:t xml:space="preserve">1.6 </w:t>
      </w:r>
      <w:r>
        <w:rPr>
          <w:rStyle w:val="37"/>
          <w:rFonts w:hint="eastAsia"/>
          <w:lang/>
        </w:rPr>
        <w:t>手册指南</w:t>
      </w:r>
      <w:r>
        <w:rPr>
          <w:lang/>
        </w:rPr>
        <w:tab/>
      </w:r>
      <w:r>
        <w:rPr>
          <w:lang/>
        </w:rPr>
        <w:fldChar w:fldCharType="begin"/>
      </w:r>
      <w:r>
        <w:rPr>
          <w:lang/>
        </w:rPr>
        <w:instrText xml:space="preserve"> PAGEREF _Toc103046439 \h </w:instrText>
      </w:r>
      <w:r>
        <w:rPr>
          <w:lang/>
        </w:rPr>
        <w:fldChar w:fldCharType="separate"/>
      </w:r>
      <w:r>
        <w:rPr>
          <w:lang/>
        </w:rPr>
        <w:t>19</w:t>
      </w:r>
      <w:r>
        <w:rPr>
          <w:lang/>
        </w:rPr>
        <w:fldChar w:fldCharType="end"/>
      </w:r>
      <w:r>
        <w:rPr>
          <w:rStyle w:val="37"/>
          <w:lang/>
        </w:rPr>
        <w:fldChar w:fldCharType="end"/>
      </w:r>
    </w:p>
    <w:p w14:paraId="7D5FFACE">
      <w:pPr>
        <w:pStyle w:val="27"/>
        <w:ind w:left="-599" w:right="1050" w:rightChars="500"/>
        <w:rPr>
          <w:smallCaps w:val="0"/>
          <w:sz w:val="21"/>
          <w:lang/>
        </w:rPr>
      </w:pPr>
      <w:r>
        <w:rPr>
          <w:rStyle w:val="37"/>
          <w:lang/>
        </w:rPr>
        <w:fldChar w:fldCharType="begin"/>
      </w:r>
      <w:r>
        <w:rPr>
          <w:rStyle w:val="37"/>
          <w:lang/>
        </w:rPr>
        <w:instrText xml:space="preserve"> </w:instrText>
      </w:r>
      <w:r>
        <w:rPr>
          <w:lang/>
        </w:rPr>
        <w:instrText xml:space="preserve">HYPERLINK \l "_Toc103046440"</w:instrText>
      </w:r>
      <w:r>
        <w:rPr>
          <w:rStyle w:val="37"/>
          <w:lang/>
        </w:rPr>
        <w:instrText xml:space="preserve"> </w:instrText>
      </w:r>
      <w:r>
        <w:rPr>
          <w:rStyle w:val="37"/>
          <w:lang/>
        </w:rPr>
        <w:fldChar w:fldCharType="separate"/>
      </w:r>
      <w:r>
        <w:rPr>
          <w:rStyle w:val="37"/>
          <w:lang/>
        </w:rPr>
        <w:t>1.7  Itasca</w:t>
      </w:r>
      <w:r>
        <w:rPr>
          <w:rStyle w:val="37"/>
          <w:rFonts w:hint="eastAsia"/>
          <w:lang/>
        </w:rPr>
        <w:t>咨询有限公司</w:t>
      </w:r>
      <w:r>
        <w:rPr>
          <w:lang/>
        </w:rPr>
        <w:tab/>
      </w:r>
      <w:r>
        <w:rPr>
          <w:lang/>
        </w:rPr>
        <w:fldChar w:fldCharType="begin"/>
      </w:r>
      <w:r>
        <w:rPr>
          <w:lang/>
        </w:rPr>
        <w:instrText xml:space="preserve"> PAGEREF _Toc103046440 \h </w:instrText>
      </w:r>
      <w:r>
        <w:rPr>
          <w:lang/>
        </w:rPr>
        <w:fldChar w:fldCharType="separate"/>
      </w:r>
      <w:r>
        <w:rPr>
          <w:lang/>
        </w:rPr>
        <w:t>21</w:t>
      </w:r>
      <w:r>
        <w:rPr>
          <w:lang/>
        </w:rPr>
        <w:fldChar w:fldCharType="end"/>
      </w:r>
      <w:r>
        <w:rPr>
          <w:rStyle w:val="37"/>
          <w:lang/>
        </w:rPr>
        <w:fldChar w:fldCharType="end"/>
      </w:r>
    </w:p>
    <w:p w14:paraId="3D02392F">
      <w:pPr>
        <w:pStyle w:val="27"/>
        <w:ind w:left="-599" w:right="1050" w:rightChars="500"/>
        <w:rPr>
          <w:smallCaps w:val="0"/>
          <w:sz w:val="21"/>
          <w:lang/>
        </w:rPr>
      </w:pPr>
      <w:r>
        <w:rPr>
          <w:rStyle w:val="37"/>
          <w:lang/>
        </w:rPr>
        <w:fldChar w:fldCharType="begin"/>
      </w:r>
      <w:r>
        <w:rPr>
          <w:rStyle w:val="37"/>
          <w:lang/>
        </w:rPr>
        <w:instrText xml:space="preserve"> </w:instrText>
      </w:r>
      <w:r>
        <w:rPr>
          <w:lang/>
        </w:rPr>
        <w:instrText xml:space="preserve">HYPERLINK \l "_Toc103046441"</w:instrText>
      </w:r>
      <w:r>
        <w:rPr>
          <w:rStyle w:val="37"/>
          <w:lang/>
        </w:rPr>
        <w:instrText xml:space="preserve"> </w:instrText>
      </w:r>
      <w:r>
        <w:rPr>
          <w:rStyle w:val="37"/>
          <w:lang/>
        </w:rPr>
        <w:fldChar w:fldCharType="separate"/>
      </w:r>
      <w:r>
        <w:rPr>
          <w:rStyle w:val="37"/>
          <w:lang/>
        </w:rPr>
        <w:t xml:space="preserve">1.8 </w:t>
      </w:r>
      <w:r>
        <w:rPr>
          <w:rStyle w:val="37"/>
          <w:rFonts w:hint="eastAsia"/>
          <w:lang/>
        </w:rPr>
        <w:t>用户支持</w:t>
      </w:r>
      <w:r>
        <w:rPr>
          <w:lang/>
        </w:rPr>
        <w:tab/>
      </w:r>
      <w:r>
        <w:rPr>
          <w:lang/>
        </w:rPr>
        <w:fldChar w:fldCharType="begin"/>
      </w:r>
      <w:r>
        <w:rPr>
          <w:lang/>
        </w:rPr>
        <w:instrText xml:space="preserve"> PAGEREF _Toc103046441 \h </w:instrText>
      </w:r>
      <w:r>
        <w:rPr>
          <w:lang/>
        </w:rPr>
        <w:fldChar w:fldCharType="separate"/>
      </w:r>
      <w:r>
        <w:rPr>
          <w:lang/>
        </w:rPr>
        <w:t>21</w:t>
      </w:r>
      <w:r>
        <w:rPr>
          <w:lang/>
        </w:rPr>
        <w:fldChar w:fldCharType="end"/>
      </w:r>
      <w:r>
        <w:rPr>
          <w:rStyle w:val="37"/>
          <w:lang/>
        </w:rPr>
        <w:fldChar w:fldCharType="end"/>
      </w:r>
    </w:p>
    <w:p w14:paraId="7EA13FC8">
      <w:pPr>
        <w:pStyle w:val="27"/>
        <w:ind w:left="-599" w:right="1050" w:rightChars="500"/>
        <w:rPr>
          <w:smallCaps w:val="0"/>
          <w:sz w:val="21"/>
          <w:lang/>
        </w:rPr>
      </w:pPr>
      <w:r>
        <w:rPr>
          <w:rStyle w:val="37"/>
          <w:lang/>
        </w:rPr>
        <w:fldChar w:fldCharType="begin"/>
      </w:r>
      <w:r>
        <w:rPr>
          <w:rStyle w:val="37"/>
          <w:lang/>
        </w:rPr>
        <w:instrText xml:space="preserve"> </w:instrText>
      </w:r>
      <w:r>
        <w:rPr>
          <w:lang/>
        </w:rPr>
        <w:instrText xml:space="preserve">HYPERLINK \l "_Toc103046442"</w:instrText>
      </w:r>
      <w:r>
        <w:rPr>
          <w:rStyle w:val="37"/>
          <w:lang/>
        </w:rPr>
        <w:instrText xml:space="preserve"> </w:instrText>
      </w:r>
      <w:r>
        <w:rPr>
          <w:rStyle w:val="37"/>
          <w:lang/>
        </w:rPr>
        <w:fldChar w:fldCharType="separate"/>
      </w:r>
      <w:r>
        <w:rPr>
          <w:rStyle w:val="37"/>
          <w:lang/>
        </w:rPr>
        <w:t xml:space="preserve">1.9  </w:t>
      </w:r>
      <w:r>
        <w:rPr>
          <w:rStyle w:val="37"/>
          <w:rFonts w:hint="eastAsia"/>
          <w:lang/>
        </w:rPr>
        <w:t>参考资料</w:t>
      </w:r>
      <w:r>
        <w:rPr>
          <w:lang/>
        </w:rPr>
        <w:tab/>
      </w:r>
      <w:r>
        <w:rPr>
          <w:lang/>
        </w:rPr>
        <w:fldChar w:fldCharType="begin"/>
      </w:r>
      <w:r>
        <w:rPr>
          <w:lang/>
        </w:rPr>
        <w:instrText xml:space="preserve"> PAGEREF _Toc103046442 \h </w:instrText>
      </w:r>
      <w:r>
        <w:rPr>
          <w:lang/>
        </w:rPr>
        <w:fldChar w:fldCharType="separate"/>
      </w:r>
      <w:r>
        <w:rPr>
          <w:lang/>
        </w:rPr>
        <w:t>22</w:t>
      </w:r>
      <w:r>
        <w:rPr>
          <w:lang/>
        </w:rPr>
        <w:fldChar w:fldCharType="end"/>
      </w:r>
      <w:r>
        <w:rPr>
          <w:rStyle w:val="37"/>
          <w:lang/>
        </w:rPr>
        <w:fldChar w:fldCharType="end"/>
      </w:r>
    </w:p>
    <w:p w14:paraId="5464F557">
      <w:pPr>
        <w:pStyle w:val="21"/>
        <w:ind w:left="106" w:hanging="106"/>
        <w:rPr>
          <w:rFonts w:ascii="Times New Roman"/>
          <w:spacing w:val="0"/>
          <w:sz w:val="21"/>
          <w:lang/>
        </w:rPr>
      </w:pPr>
      <w:r>
        <w:rPr>
          <w:rStyle w:val="37"/>
          <w:lang/>
        </w:rPr>
        <w:fldChar w:fldCharType="begin"/>
      </w:r>
      <w:r>
        <w:rPr>
          <w:rStyle w:val="37"/>
          <w:lang/>
        </w:rPr>
        <w:instrText xml:space="preserve"> </w:instrText>
      </w:r>
      <w:r>
        <w:rPr>
          <w:lang/>
        </w:rPr>
        <w:instrText xml:space="preserve">HYPERLINK \l "_Toc103046443"</w:instrText>
      </w:r>
      <w:r>
        <w:rPr>
          <w:rStyle w:val="37"/>
          <w:lang/>
        </w:rPr>
        <w:instrText xml:space="preserve"> </w:instrText>
      </w:r>
      <w:r>
        <w:rPr>
          <w:rStyle w:val="37"/>
          <w:lang/>
        </w:rPr>
        <w:fldChar w:fldCharType="separate"/>
      </w:r>
      <w:r>
        <w:rPr>
          <w:rStyle w:val="37"/>
          <w:lang/>
        </w:rPr>
        <w:t xml:space="preserve">2. </w:t>
      </w:r>
      <w:r>
        <w:rPr>
          <w:rStyle w:val="37"/>
          <w:rFonts w:hint="eastAsia"/>
          <w:lang/>
        </w:rPr>
        <w:t>开始</w:t>
      </w:r>
      <w:r>
        <w:rPr>
          <w:lang/>
        </w:rPr>
        <w:tab/>
      </w:r>
      <w:r>
        <w:rPr>
          <w:lang/>
        </w:rPr>
        <w:fldChar w:fldCharType="begin"/>
      </w:r>
      <w:r>
        <w:rPr>
          <w:lang/>
        </w:rPr>
        <w:instrText xml:space="preserve"> PAGEREF _Toc103046443 \h </w:instrText>
      </w:r>
      <w:r>
        <w:rPr>
          <w:lang/>
        </w:rPr>
        <w:fldChar w:fldCharType="separate"/>
      </w:r>
      <w:r>
        <w:rPr>
          <w:lang/>
        </w:rPr>
        <w:t>23</w:t>
      </w:r>
      <w:r>
        <w:rPr>
          <w:lang/>
        </w:rPr>
        <w:fldChar w:fldCharType="end"/>
      </w:r>
      <w:r>
        <w:rPr>
          <w:rStyle w:val="37"/>
          <w:lang/>
        </w:rPr>
        <w:fldChar w:fldCharType="end"/>
      </w:r>
    </w:p>
    <w:p w14:paraId="472DE71E">
      <w:pPr>
        <w:pStyle w:val="27"/>
        <w:ind w:left="-599" w:right="1050" w:rightChars="500"/>
        <w:rPr>
          <w:smallCaps w:val="0"/>
          <w:sz w:val="21"/>
          <w:lang/>
        </w:rPr>
      </w:pPr>
      <w:r>
        <w:rPr>
          <w:rStyle w:val="37"/>
          <w:lang/>
        </w:rPr>
        <w:fldChar w:fldCharType="begin"/>
      </w:r>
      <w:r>
        <w:rPr>
          <w:rStyle w:val="37"/>
          <w:lang/>
        </w:rPr>
        <w:instrText xml:space="preserve"> </w:instrText>
      </w:r>
      <w:r>
        <w:rPr>
          <w:lang/>
        </w:rPr>
        <w:instrText xml:space="preserve">HYPERLINK \l "_Toc103046444"</w:instrText>
      </w:r>
      <w:r>
        <w:rPr>
          <w:rStyle w:val="37"/>
          <w:lang/>
        </w:rPr>
        <w:instrText xml:space="preserve"> </w:instrText>
      </w:r>
      <w:r>
        <w:rPr>
          <w:rStyle w:val="37"/>
          <w:lang/>
        </w:rPr>
        <w:fldChar w:fldCharType="separate"/>
      </w:r>
      <w:r>
        <w:rPr>
          <w:rStyle w:val="37"/>
          <w:lang/>
        </w:rPr>
        <w:t xml:space="preserve">2.1 </w:t>
      </w:r>
      <w:r>
        <w:rPr>
          <w:rStyle w:val="37"/>
          <w:rFonts w:hint="eastAsia"/>
          <w:lang/>
        </w:rPr>
        <w:t>安装和启动程序</w:t>
      </w:r>
      <w:r>
        <w:rPr>
          <w:lang/>
        </w:rPr>
        <w:tab/>
      </w:r>
      <w:r>
        <w:rPr>
          <w:lang/>
        </w:rPr>
        <w:fldChar w:fldCharType="begin"/>
      </w:r>
      <w:r>
        <w:rPr>
          <w:lang/>
        </w:rPr>
        <w:instrText xml:space="preserve"> PAGEREF _Toc103046444 \h </w:instrText>
      </w:r>
      <w:r>
        <w:rPr>
          <w:lang/>
        </w:rPr>
        <w:fldChar w:fldCharType="separate"/>
      </w:r>
      <w:r>
        <w:rPr>
          <w:lang/>
        </w:rPr>
        <w:t>24</w:t>
      </w:r>
      <w:r>
        <w:rPr>
          <w:lang/>
        </w:rPr>
        <w:fldChar w:fldCharType="end"/>
      </w:r>
      <w:r>
        <w:rPr>
          <w:rStyle w:val="37"/>
          <w:lang/>
        </w:rPr>
        <w:fldChar w:fldCharType="end"/>
      </w:r>
    </w:p>
    <w:p w14:paraId="6BAD2A4F">
      <w:pPr>
        <w:pStyle w:val="13"/>
        <w:ind w:left="-599" w:right="1050" w:rightChars="500"/>
        <w:rPr>
          <w:iCs w:val="0"/>
          <w:sz w:val="21"/>
          <w:lang/>
        </w:rPr>
      </w:pPr>
      <w:r>
        <w:rPr>
          <w:rStyle w:val="37"/>
          <w:lang/>
        </w:rPr>
        <w:fldChar w:fldCharType="begin"/>
      </w:r>
      <w:r>
        <w:rPr>
          <w:rStyle w:val="37"/>
          <w:lang/>
        </w:rPr>
        <w:instrText xml:space="preserve"> </w:instrText>
      </w:r>
      <w:r>
        <w:rPr>
          <w:lang/>
        </w:rPr>
        <w:instrText xml:space="preserve">HYPERLINK \l "_Toc103046445"</w:instrText>
      </w:r>
      <w:r>
        <w:rPr>
          <w:rStyle w:val="37"/>
          <w:lang/>
        </w:rPr>
        <w:instrText xml:space="preserve"> </w:instrText>
      </w:r>
      <w:r>
        <w:rPr>
          <w:rStyle w:val="37"/>
          <w:lang/>
        </w:rPr>
        <w:fldChar w:fldCharType="separate"/>
      </w:r>
      <w:r>
        <w:rPr>
          <w:rStyle w:val="37"/>
          <w:kern w:val="0"/>
          <w:lang/>
        </w:rPr>
        <w:t>2.1.1  FLAC</w:t>
      </w:r>
      <w:r>
        <w:rPr>
          <w:rStyle w:val="37"/>
          <w:kern w:val="0"/>
          <w:vertAlign w:val="superscript"/>
          <w:lang/>
        </w:rPr>
        <w:t>3D</w:t>
      </w:r>
      <w:r>
        <w:rPr>
          <w:rStyle w:val="37"/>
          <w:rFonts w:hint="eastAsia"/>
          <w:kern w:val="0"/>
          <w:lang/>
        </w:rPr>
        <w:t>的安装</w:t>
      </w:r>
      <w:r>
        <w:rPr>
          <w:lang/>
        </w:rPr>
        <w:tab/>
      </w:r>
      <w:r>
        <w:rPr>
          <w:lang/>
        </w:rPr>
        <w:fldChar w:fldCharType="begin"/>
      </w:r>
      <w:r>
        <w:rPr>
          <w:lang/>
        </w:rPr>
        <w:instrText xml:space="preserve"> PAGEREF _Toc103046445 \h </w:instrText>
      </w:r>
      <w:r>
        <w:rPr>
          <w:lang/>
        </w:rPr>
        <w:fldChar w:fldCharType="separate"/>
      </w:r>
      <w:r>
        <w:rPr>
          <w:lang/>
        </w:rPr>
        <w:t>24</w:t>
      </w:r>
      <w:r>
        <w:rPr>
          <w:lang/>
        </w:rPr>
        <w:fldChar w:fldCharType="end"/>
      </w:r>
      <w:r>
        <w:rPr>
          <w:rStyle w:val="37"/>
          <w:lang/>
        </w:rPr>
        <w:fldChar w:fldCharType="end"/>
      </w:r>
    </w:p>
    <w:p w14:paraId="71C44BB0">
      <w:pPr>
        <w:pStyle w:val="13"/>
        <w:ind w:left="-599" w:right="1050" w:rightChars="500"/>
        <w:rPr>
          <w:iCs w:val="0"/>
          <w:sz w:val="21"/>
          <w:lang/>
        </w:rPr>
      </w:pPr>
      <w:r>
        <w:rPr>
          <w:rStyle w:val="37"/>
          <w:lang/>
        </w:rPr>
        <w:fldChar w:fldCharType="begin"/>
      </w:r>
      <w:r>
        <w:rPr>
          <w:rStyle w:val="37"/>
          <w:lang/>
        </w:rPr>
        <w:instrText xml:space="preserve"> </w:instrText>
      </w:r>
      <w:r>
        <w:rPr>
          <w:lang/>
        </w:rPr>
        <w:instrText xml:space="preserve">HYPERLINK \l "_Toc103046446"</w:instrText>
      </w:r>
      <w:r>
        <w:rPr>
          <w:rStyle w:val="37"/>
          <w:lang/>
        </w:rPr>
        <w:instrText xml:space="preserve"> </w:instrText>
      </w:r>
      <w:r>
        <w:rPr>
          <w:rStyle w:val="37"/>
          <w:lang/>
        </w:rPr>
        <w:fldChar w:fldCharType="separate"/>
      </w:r>
      <w:r>
        <w:rPr>
          <w:rStyle w:val="37"/>
          <w:lang/>
        </w:rPr>
        <w:t>2.1.3 DOS</w:t>
      </w:r>
      <w:r>
        <w:rPr>
          <w:rStyle w:val="37"/>
          <w:rFonts w:hint="eastAsia"/>
          <w:lang/>
        </w:rPr>
        <w:t>中的系统需求</w:t>
      </w:r>
      <w:r>
        <w:rPr>
          <w:lang/>
        </w:rPr>
        <w:tab/>
      </w:r>
      <w:r>
        <w:rPr>
          <w:lang/>
        </w:rPr>
        <w:fldChar w:fldCharType="begin"/>
      </w:r>
      <w:r>
        <w:rPr>
          <w:lang/>
        </w:rPr>
        <w:instrText xml:space="preserve"> PAGEREF _Toc103046446 \h </w:instrText>
      </w:r>
      <w:r>
        <w:rPr>
          <w:lang/>
        </w:rPr>
        <w:fldChar w:fldCharType="separate"/>
      </w:r>
      <w:r>
        <w:rPr>
          <w:lang/>
        </w:rPr>
        <w:t>26</w:t>
      </w:r>
      <w:r>
        <w:rPr>
          <w:lang/>
        </w:rPr>
        <w:fldChar w:fldCharType="end"/>
      </w:r>
      <w:r>
        <w:rPr>
          <w:rStyle w:val="37"/>
          <w:lang/>
        </w:rPr>
        <w:fldChar w:fldCharType="end"/>
      </w:r>
    </w:p>
    <w:p w14:paraId="604D9269">
      <w:pPr>
        <w:pStyle w:val="13"/>
        <w:ind w:left="-599" w:right="1050" w:rightChars="500"/>
        <w:rPr>
          <w:iCs w:val="0"/>
          <w:sz w:val="21"/>
          <w:lang/>
        </w:rPr>
      </w:pPr>
      <w:r>
        <w:rPr>
          <w:rStyle w:val="37"/>
          <w:lang/>
        </w:rPr>
        <w:fldChar w:fldCharType="begin"/>
      </w:r>
      <w:r>
        <w:rPr>
          <w:rStyle w:val="37"/>
          <w:lang/>
        </w:rPr>
        <w:instrText xml:space="preserve"> </w:instrText>
      </w:r>
      <w:r>
        <w:rPr>
          <w:lang/>
        </w:rPr>
        <w:instrText xml:space="preserve">HYPERLINK \l "_Toc103046447"</w:instrText>
      </w:r>
      <w:r>
        <w:rPr>
          <w:rStyle w:val="37"/>
          <w:lang/>
        </w:rPr>
        <w:instrText xml:space="preserve"> </w:instrText>
      </w:r>
      <w:r>
        <w:rPr>
          <w:rStyle w:val="37"/>
          <w:lang/>
        </w:rPr>
        <w:fldChar w:fldCharType="separate"/>
      </w:r>
      <w:r>
        <w:rPr>
          <w:rStyle w:val="37"/>
          <w:lang/>
        </w:rPr>
        <w:t>2.1.4 Win95/NT</w:t>
      </w:r>
      <w:r>
        <w:rPr>
          <w:rStyle w:val="37"/>
          <w:rFonts w:hint="eastAsia"/>
          <w:lang/>
        </w:rPr>
        <w:t>和</w:t>
      </w:r>
      <w:r>
        <w:rPr>
          <w:rStyle w:val="37"/>
          <w:lang/>
        </w:rPr>
        <w:t>DOS</w:t>
      </w:r>
      <w:r>
        <w:rPr>
          <w:rStyle w:val="37"/>
          <w:rFonts w:hint="eastAsia"/>
          <w:lang/>
        </w:rPr>
        <w:t>版本的的比较</w:t>
      </w:r>
      <w:r>
        <w:rPr>
          <w:lang/>
        </w:rPr>
        <w:tab/>
      </w:r>
      <w:r>
        <w:rPr>
          <w:lang/>
        </w:rPr>
        <w:fldChar w:fldCharType="begin"/>
      </w:r>
      <w:r>
        <w:rPr>
          <w:lang/>
        </w:rPr>
        <w:instrText xml:space="preserve"> PAGEREF _Toc103046447 \h </w:instrText>
      </w:r>
      <w:r>
        <w:rPr>
          <w:lang/>
        </w:rPr>
        <w:fldChar w:fldCharType="separate"/>
      </w:r>
      <w:r>
        <w:rPr>
          <w:lang/>
        </w:rPr>
        <w:t>26</w:t>
      </w:r>
      <w:r>
        <w:rPr>
          <w:lang/>
        </w:rPr>
        <w:fldChar w:fldCharType="end"/>
      </w:r>
      <w:r>
        <w:rPr>
          <w:rStyle w:val="37"/>
          <w:lang/>
        </w:rPr>
        <w:fldChar w:fldCharType="end"/>
      </w:r>
    </w:p>
    <w:p w14:paraId="22883E67">
      <w:pPr>
        <w:pStyle w:val="13"/>
        <w:ind w:left="-599" w:right="1050" w:rightChars="500"/>
        <w:rPr>
          <w:iCs w:val="0"/>
          <w:sz w:val="21"/>
          <w:lang/>
        </w:rPr>
      </w:pPr>
      <w:r>
        <w:rPr>
          <w:rStyle w:val="37"/>
          <w:lang/>
        </w:rPr>
        <w:fldChar w:fldCharType="begin"/>
      </w:r>
      <w:r>
        <w:rPr>
          <w:rStyle w:val="37"/>
          <w:lang/>
        </w:rPr>
        <w:instrText xml:space="preserve"> </w:instrText>
      </w:r>
      <w:r>
        <w:rPr>
          <w:lang/>
        </w:rPr>
        <w:instrText xml:space="preserve">HYPERLINK \l "_Toc103046448"</w:instrText>
      </w:r>
      <w:r>
        <w:rPr>
          <w:rStyle w:val="37"/>
          <w:lang/>
        </w:rPr>
        <w:instrText xml:space="preserve"> </w:instrText>
      </w:r>
      <w:r>
        <w:rPr>
          <w:rStyle w:val="37"/>
          <w:lang/>
        </w:rPr>
        <w:fldChar w:fldCharType="separate"/>
      </w:r>
      <w:r>
        <w:rPr>
          <w:rStyle w:val="37"/>
          <w:lang/>
        </w:rPr>
        <w:t xml:space="preserve">2.1.6 </w:t>
      </w:r>
      <w:r>
        <w:rPr>
          <w:rStyle w:val="37"/>
          <w:rFonts w:hint="eastAsia"/>
          <w:lang/>
        </w:rPr>
        <w:t>版本标识</w:t>
      </w:r>
      <w:r>
        <w:rPr>
          <w:lang/>
        </w:rPr>
        <w:tab/>
      </w:r>
      <w:r>
        <w:rPr>
          <w:lang/>
        </w:rPr>
        <w:fldChar w:fldCharType="begin"/>
      </w:r>
      <w:r>
        <w:rPr>
          <w:lang/>
        </w:rPr>
        <w:instrText xml:space="preserve"> PAGEREF _Toc103046448 \h </w:instrText>
      </w:r>
      <w:r>
        <w:rPr>
          <w:lang/>
        </w:rPr>
        <w:fldChar w:fldCharType="separate"/>
      </w:r>
      <w:r>
        <w:rPr>
          <w:lang/>
        </w:rPr>
        <w:t>31</w:t>
      </w:r>
      <w:r>
        <w:rPr>
          <w:lang/>
        </w:rPr>
        <w:fldChar w:fldCharType="end"/>
      </w:r>
      <w:r>
        <w:rPr>
          <w:rStyle w:val="37"/>
          <w:lang/>
        </w:rPr>
        <w:fldChar w:fldCharType="end"/>
      </w:r>
    </w:p>
    <w:p w14:paraId="41A52775">
      <w:pPr>
        <w:pStyle w:val="13"/>
        <w:ind w:left="-599" w:right="1050" w:rightChars="500"/>
        <w:rPr>
          <w:iCs w:val="0"/>
          <w:sz w:val="21"/>
          <w:lang/>
        </w:rPr>
      </w:pPr>
      <w:r>
        <w:rPr>
          <w:rStyle w:val="37"/>
          <w:lang/>
        </w:rPr>
        <w:fldChar w:fldCharType="begin"/>
      </w:r>
      <w:r>
        <w:rPr>
          <w:rStyle w:val="37"/>
          <w:lang/>
        </w:rPr>
        <w:instrText xml:space="preserve"> </w:instrText>
      </w:r>
      <w:r>
        <w:rPr>
          <w:lang/>
        </w:rPr>
        <w:instrText xml:space="preserve">HYPERLINK \l "_Toc103046449"</w:instrText>
      </w:r>
      <w:r>
        <w:rPr>
          <w:rStyle w:val="37"/>
          <w:lang/>
        </w:rPr>
        <w:instrText xml:space="preserve"> </w:instrText>
      </w:r>
      <w:r>
        <w:rPr>
          <w:rStyle w:val="37"/>
          <w:lang/>
        </w:rPr>
        <w:fldChar w:fldCharType="separate"/>
      </w:r>
      <w:r>
        <w:rPr>
          <w:rStyle w:val="37"/>
          <w:lang/>
        </w:rPr>
        <w:t xml:space="preserve">2.1.7  </w:t>
      </w:r>
      <w:r>
        <w:rPr>
          <w:rStyle w:val="37"/>
          <w:rFonts w:hint="eastAsia"/>
          <w:lang/>
        </w:rPr>
        <w:t>启动</w:t>
      </w:r>
      <w:r>
        <w:rPr>
          <w:lang/>
        </w:rPr>
        <w:tab/>
      </w:r>
      <w:r>
        <w:rPr>
          <w:lang/>
        </w:rPr>
        <w:fldChar w:fldCharType="begin"/>
      </w:r>
      <w:r>
        <w:rPr>
          <w:lang/>
        </w:rPr>
        <w:instrText xml:space="preserve"> PAGEREF _Toc103046449 \h </w:instrText>
      </w:r>
      <w:r>
        <w:rPr>
          <w:lang/>
        </w:rPr>
        <w:fldChar w:fldCharType="separate"/>
      </w:r>
      <w:r>
        <w:rPr>
          <w:lang/>
        </w:rPr>
        <w:t>31</w:t>
      </w:r>
      <w:r>
        <w:rPr>
          <w:lang/>
        </w:rPr>
        <w:fldChar w:fldCharType="end"/>
      </w:r>
      <w:r>
        <w:rPr>
          <w:rStyle w:val="37"/>
          <w:lang/>
        </w:rPr>
        <w:fldChar w:fldCharType="end"/>
      </w:r>
    </w:p>
    <w:p w14:paraId="0DCEBC59">
      <w:pPr>
        <w:pStyle w:val="13"/>
        <w:ind w:left="-599" w:right="1050" w:rightChars="500"/>
        <w:rPr>
          <w:iCs w:val="0"/>
          <w:sz w:val="21"/>
          <w:lang/>
        </w:rPr>
      </w:pPr>
      <w:r>
        <w:rPr>
          <w:rStyle w:val="37"/>
          <w:lang/>
        </w:rPr>
        <w:fldChar w:fldCharType="begin"/>
      </w:r>
      <w:r>
        <w:rPr>
          <w:rStyle w:val="37"/>
          <w:lang/>
        </w:rPr>
        <w:instrText xml:space="preserve"> </w:instrText>
      </w:r>
      <w:r>
        <w:rPr>
          <w:lang/>
        </w:rPr>
        <w:instrText xml:space="preserve">HYPERLINK \l "_Toc103046450"</w:instrText>
      </w:r>
      <w:r>
        <w:rPr>
          <w:rStyle w:val="37"/>
          <w:lang/>
        </w:rPr>
        <w:instrText xml:space="preserve"> </w:instrText>
      </w:r>
      <w:r>
        <w:rPr>
          <w:rStyle w:val="37"/>
          <w:lang/>
        </w:rPr>
        <w:fldChar w:fldCharType="separate"/>
      </w:r>
      <w:r>
        <w:rPr>
          <w:rStyle w:val="37"/>
          <w:lang/>
        </w:rPr>
        <w:t xml:space="preserve">2.1.8 </w:t>
      </w:r>
      <w:r>
        <w:rPr>
          <w:rStyle w:val="37"/>
          <w:rFonts w:hint="eastAsia"/>
          <w:lang/>
        </w:rPr>
        <w:t>程序初始化</w:t>
      </w:r>
      <w:r>
        <w:rPr>
          <w:lang/>
        </w:rPr>
        <w:tab/>
      </w:r>
      <w:r>
        <w:rPr>
          <w:lang/>
        </w:rPr>
        <w:fldChar w:fldCharType="begin"/>
      </w:r>
      <w:r>
        <w:rPr>
          <w:lang/>
        </w:rPr>
        <w:instrText xml:space="preserve"> PAGEREF _Toc103046450 \h </w:instrText>
      </w:r>
      <w:r>
        <w:rPr>
          <w:lang/>
        </w:rPr>
        <w:fldChar w:fldCharType="separate"/>
      </w:r>
      <w:r>
        <w:rPr>
          <w:lang/>
        </w:rPr>
        <w:t>32</w:t>
      </w:r>
      <w:r>
        <w:rPr>
          <w:lang/>
        </w:rPr>
        <w:fldChar w:fldCharType="end"/>
      </w:r>
      <w:r>
        <w:rPr>
          <w:rStyle w:val="37"/>
          <w:lang/>
        </w:rPr>
        <w:fldChar w:fldCharType="end"/>
      </w:r>
    </w:p>
    <w:p w14:paraId="67C368E1">
      <w:pPr>
        <w:pStyle w:val="13"/>
        <w:ind w:left="-599" w:right="1050" w:rightChars="500"/>
        <w:rPr>
          <w:iCs w:val="0"/>
          <w:sz w:val="21"/>
          <w:lang/>
        </w:rPr>
      </w:pPr>
      <w:r>
        <w:rPr>
          <w:rStyle w:val="37"/>
          <w:lang/>
        </w:rPr>
        <w:fldChar w:fldCharType="begin"/>
      </w:r>
      <w:r>
        <w:rPr>
          <w:rStyle w:val="37"/>
          <w:lang/>
        </w:rPr>
        <w:instrText xml:space="preserve"> </w:instrText>
      </w:r>
      <w:r>
        <w:rPr>
          <w:lang/>
        </w:rPr>
        <w:instrText xml:space="preserve">HYPERLINK \l "_Toc103046451"</w:instrText>
      </w:r>
      <w:r>
        <w:rPr>
          <w:rStyle w:val="37"/>
          <w:lang/>
        </w:rPr>
        <w:instrText xml:space="preserve"> </w:instrText>
      </w:r>
      <w:r>
        <w:rPr>
          <w:rStyle w:val="37"/>
          <w:lang/>
        </w:rPr>
        <w:fldChar w:fldCharType="separate"/>
      </w:r>
      <w:r>
        <w:rPr>
          <w:rStyle w:val="37"/>
          <w:lang/>
        </w:rPr>
        <w:t xml:space="preserve">2.1.9 </w:t>
      </w:r>
      <w:r>
        <w:rPr>
          <w:rStyle w:val="37"/>
          <w:rFonts w:hint="eastAsia"/>
          <w:lang/>
        </w:rPr>
        <w:t>运行</w:t>
      </w:r>
      <w:r>
        <w:rPr>
          <w:rStyle w:val="37"/>
          <w:lang/>
        </w:rPr>
        <w:t>FLAC3D</w:t>
      </w:r>
      <w:r>
        <w:rPr>
          <w:lang/>
        </w:rPr>
        <w:tab/>
      </w:r>
      <w:r>
        <w:rPr>
          <w:lang/>
        </w:rPr>
        <w:fldChar w:fldCharType="begin"/>
      </w:r>
      <w:r>
        <w:rPr>
          <w:lang/>
        </w:rPr>
        <w:instrText xml:space="preserve"> PAGEREF _Toc103046451 \h </w:instrText>
      </w:r>
      <w:r>
        <w:rPr>
          <w:lang/>
        </w:rPr>
        <w:fldChar w:fldCharType="separate"/>
      </w:r>
      <w:r>
        <w:rPr>
          <w:lang/>
        </w:rPr>
        <w:t>32</w:t>
      </w:r>
      <w:r>
        <w:rPr>
          <w:lang/>
        </w:rPr>
        <w:fldChar w:fldCharType="end"/>
      </w:r>
      <w:r>
        <w:rPr>
          <w:rStyle w:val="37"/>
          <w:lang/>
        </w:rPr>
        <w:fldChar w:fldCharType="end"/>
      </w:r>
    </w:p>
    <w:p w14:paraId="7C888EE2">
      <w:pPr>
        <w:pStyle w:val="13"/>
        <w:ind w:left="-599" w:right="1050" w:rightChars="500"/>
        <w:rPr>
          <w:iCs w:val="0"/>
          <w:sz w:val="21"/>
          <w:lang/>
        </w:rPr>
      </w:pPr>
      <w:r>
        <w:rPr>
          <w:rStyle w:val="37"/>
          <w:lang/>
        </w:rPr>
        <w:fldChar w:fldCharType="begin"/>
      </w:r>
      <w:r>
        <w:rPr>
          <w:rStyle w:val="37"/>
          <w:lang/>
        </w:rPr>
        <w:instrText xml:space="preserve"> </w:instrText>
      </w:r>
      <w:r>
        <w:rPr>
          <w:lang/>
        </w:rPr>
        <w:instrText xml:space="preserve">HYPERLINK \l "_Toc103046452"</w:instrText>
      </w:r>
      <w:r>
        <w:rPr>
          <w:rStyle w:val="37"/>
          <w:lang/>
        </w:rPr>
        <w:instrText xml:space="preserve"> </w:instrText>
      </w:r>
      <w:r>
        <w:rPr>
          <w:rStyle w:val="37"/>
          <w:lang/>
        </w:rPr>
        <w:fldChar w:fldCharType="separate"/>
      </w:r>
      <w:r>
        <w:rPr>
          <w:rStyle w:val="37"/>
          <w:lang/>
        </w:rPr>
        <w:t>2.1.10</w:t>
      </w:r>
      <w:r>
        <w:rPr>
          <w:rStyle w:val="37"/>
          <w:rFonts w:hint="eastAsia"/>
          <w:lang/>
        </w:rPr>
        <w:t>安装测试</w:t>
      </w:r>
      <w:r>
        <w:rPr>
          <w:lang/>
        </w:rPr>
        <w:tab/>
      </w:r>
      <w:r>
        <w:rPr>
          <w:lang/>
        </w:rPr>
        <w:fldChar w:fldCharType="begin"/>
      </w:r>
      <w:r>
        <w:rPr>
          <w:lang/>
        </w:rPr>
        <w:instrText xml:space="preserve"> PAGEREF _Toc103046452 \h </w:instrText>
      </w:r>
      <w:r>
        <w:rPr>
          <w:lang/>
        </w:rPr>
        <w:fldChar w:fldCharType="separate"/>
      </w:r>
      <w:r>
        <w:rPr>
          <w:lang/>
        </w:rPr>
        <w:t>33</w:t>
      </w:r>
      <w:r>
        <w:rPr>
          <w:lang/>
        </w:rPr>
        <w:fldChar w:fldCharType="end"/>
      </w:r>
      <w:r>
        <w:rPr>
          <w:rStyle w:val="37"/>
          <w:lang/>
        </w:rPr>
        <w:fldChar w:fldCharType="end"/>
      </w:r>
    </w:p>
    <w:p w14:paraId="1D555ED0">
      <w:pPr>
        <w:pStyle w:val="27"/>
        <w:ind w:left="-599" w:right="1050" w:rightChars="500"/>
        <w:rPr>
          <w:smallCaps w:val="0"/>
          <w:sz w:val="21"/>
          <w:lang/>
        </w:rPr>
      </w:pPr>
      <w:r>
        <w:rPr>
          <w:rStyle w:val="37"/>
          <w:lang/>
        </w:rPr>
        <w:fldChar w:fldCharType="begin"/>
      </w:r>
      <w:r>
        <w:rPr>
          <w:rStyle w:val="37"/>
          <w:lang/>
        </w:rPr>
        <w:instrText xml:space="preserve"> </w:instrText>
      </w:r>
      <w:r>
        <w:rPr>
          <w:lang/>
        </w:rPr>
        <w:instrText xml:space="preserve">HYPERLINK \l "_Toc103046453"</w:instrText>
      </w:r>
      <w:r>
        <w:rPr>
          <w:rStyle w:val="37"/>
          <w:lang/>
        </w:rPr>
        <w:instrText xml:space="preserve"> </w:instrText>
      </w:r>
      <w:r>
        <w:rPr>
          <w:rStyle w:val="37"/>
          <w:lang/>
        </w:rPr>
        <w:fldChar w:fldCharType="separate"/>
      </w:r>
      <w:r>
        <w:rPr>
          <w:rStyle w:val="37"/>
          <w:lang/>
        </w:rPr>
        <w:t xml:space="preserve">2.2 </w:t>
      </w:r>
      <w:r>
        <w:rPr>
          <w:rStyle w:val="37"/>
          <w:rFonts w:hint="eastAsia"/>
          <w:lang/>
        </w:rPr>
        <w:t>简单指南</w:t>
      </w:r>
      <w:r>
        <w:rPr>
          <w:rStyle w:val="37"/>
          <w:lang/>
        </w:rPr>
        <w:t>——</w:t>
      </w:r>
      <w:r>
        <w:rPr>
          <w:rStyle w:val="37"/>
          <w:rFonts w:hint="eastAsia"/>
          <w:lang/>
        </w:rPr>
        <w:t>常用命令的使用</w:t>
      </w:r>
      <w:r>
        <w:rPr>
          <w:lang/>
        </w:rPr>
        <w:tab/>
      </w:r>
      <w:r>
        <w:rPr>
          <w:lang/>
        </w:rPr>
        <w:fldChar w:fldCharType="begin"/>
      </w:r>
      <w:r>
        <w:rPr>
          <w:lang/>
        </w:rPr>
        <w:instrText xml:space="preserve"> PAGEREF _Toc103046453 \h </w:instrText>
      </w:r>
      <w:r>
        <w:rPr>
          <w:lang/>
        </w:rPr>
        <w:fldChar w:fldCharType="separate"/>
      </w:r>
      <w:r>
        <w:rPr>
          <w:lang/>
        </w:rPr>
        <w:t>34</w:t>
      </w:r>
      <w:r>
        <w:rPr>
          <w:lang/>
        </w:rPr>
        <w:fldChar w:fldCharType="end"/>
      </w:r>
      <w:r>
        <w:rPr>
          <w:rStyle w:val="37"/>
          <w:lang/>
        </w:rPr>
        <w:fldChar w:fldCharType="end"/>
      </w:r>
    </w:p>
    <w:p w14:paraId="706739D5">
      <w:pPr>
        <w:pStyle w:val="27"/>
        <w:ind w:left="-599" w:right="1050" w:rightChars="500"/>
        <w:rPr>
          <w:smallCaps w:val="0"/>
          <w:sz w:val="21"/>
          <w:lang/>
        </w:rPr>
      </w:pPr>
      <w:r>
        <w:rPr>
          <w:rStyle w:val="37"/>
          <w:lang/>
        </w:rPr>
        <w:fldChar w:fldCharType="begin"/>
      </w:r>
      <w:r>
        <w:rPr>
          <w:rStyle w:val="37"/>
          <w:lang/>
        </w:rPr>
        <w:instrText xml:space="preserve"> </w:instrText>
      </w:r>
      <w:r>
        <w:rPr>
          <w:lang/>
        </w:rPr>
        <w:instrText xml:space="preserve">HYPERLINK \l "_Toc103046454"</w:instrText>
      </w:r>
      <w:r>
        <w:rPr>
          <w:rStyle w:val="37"/>
          <w:lang/>
        </w:rPr>
        <w:instrText xml:space="preserve"> </w:instrText>
      </w:r>
      <w:r>
        <w:rPr>
          <w:rStyle w:val="37"/>
          <w:lang/>
        </w:rPr>
        <w:fldChar w:fldCharType="separate"/>
      </w:r>
      <w:r>
        <w:rPr>
          <w:rStyle w:val="37"/>
          <w:lang/>
        </w:rPr>
        <w:t xml:space="preserve">2.3  </w:t>
      </w:r>
      <w:r>
        <w:rPr>
          <w:rStyle w:val="37"/>
          <w:rFonts w:hint="eastAsia"/>
          <w:lang/>
        </w:rPr>
        <w:t>术语</w:t>
      </w:r>
      <w:r>
        <w:rPr>
          <w:lang/>
        </w:rPr>
        <w:tab/>
      </w:r>
      <w:r>
        <w:rPr>
          <w:lang/>
        </w:rPr>
        <w:fldChar w:fldCharType="begin"/>
      </w:r>
      <w:r>
        <w:rPr>
          <w:lang/>
        </w:rPr>
        <w:instrText xml:space="preserve"> PAGEREF _Toc103046454 \h </w:instrText>
      </w:r>
      <w:r>
        <w:rPr>
          <w:lang/>
        </w:rPr>
        <w:fldChar w:fldCharType="separate"/>
      </w:r>
      <w:r>
        <w:rPr>
          <w:lang/>
        </w:rPr>
        <w:t>42</w:t>
      </w:r>
      <w:r>
        <w:rPr>
          <w:lang/>
        </w:rPr>
        <w:fldChar w:fldCharType="end"/>
      </w:r>
      <w:r>
        <w:rPr>
          <w:rStyle w:val="37"/>
          <w:lang/>
        </w:rPr>
        <w:fldChar w:fldCharType="end"/>
      </w:r>
    </w:p>
    <w:p w14:paraId="5962829D">
      <w:pPr>
        <w:pStyle w:val="27"/>
        <w:ind w:left="-599" w:right="1050" w:rightChars="500"/>
        <w:rPr>
          <w:smallCaps w:val="0"/>
          <w:sz w:val="21"/>
          <w:lang/>
        </w:rPr>
      </w:pPr>
      <w:r>
        <w:rPr>
          <w:rStyle w:val="37"/>
          <w:lang/>
        </w:rPr>
        <w:fldChar w:fldCharType="begin"/>
      </w:r>
      <w:r>
        <w:rPr>
          <w:rStyle w:val="37"/>
          <w:lang/>
        </w:rPr>
        <w:instrText xml:space="preserve"> </w:instrText>
      </w:r>
      <w:r>
        <w:rPr>
          <w:lang/>
        </w:rPr>
        <w:instrText xml:space="preserve">HYPERLINK \l "_Toc103046455"</w:instrText>
      </w:r>
      <w:r>
        <w:rPr>
          <w:rStyle w:val="37"/>
          <w:lang/>
        </w:rPr>
        <w:instrText xml:space="preserve"> </w:instrText>
      </w:r>
      <w:r>
        <w:rPr>
          <w:rStyle w:val="37"/>
          <w:lang/>
        </w:rPr>
        <w:fldChar w:fldCharType="separate"/>
      </w:r>
      <w:r>
        <w:rPr>
          <w:rStyle w:val="37"/>
          <w:lang/>
        </w:rPr>
        <w:t xml:space="preserve">2.4 </w:t>
      </w:r>
      <w:r>
        <w:rPr>
          <w:rStyle w:val="37"/>
          <w:rFonts w:hint="eastAsia"/>
          <w:lang/>
        </w:rPr>
        <w:t>有限差分网格</w:t>
      </w:r>
      <w:r>
        <w:rPr>
          <w:lang/>
        </w:rPr>
        <w:tab/>
      </w:r>
      <w:r>
        <w:rPr>
          <w:lang/>
        </w:rPr>
        <w:fldChar w:fldCharType="begin"/>
      </w:r>
      <w:r>
        <w:rPr>
          <w:lang/>
        </w:rPr>
        <w:instrText xml:space="preserve"> PAGEREF _Toc103046455 \h </w:instrText>
      </w:r>
      <w:r>
        <w:rPr>
          <w:lang/>
        </w:rPr>
        <w:fldChar w:fldCharType="separate"/>
      </w:r>
      <w:r>
        <w:rPr>
          <w:lang/>
        </w:rPr>
        <w:t>45</w:t>
      </w:r>
      <w:r>
        <w:rPr>
          <w:lang/>
        </w:rPr>
        <w:fldChar w:fldCharType="end"/>
      </w:r>
      <w:r>
        <w:rPr>
          <w:rStyle w:val="37"/>
          <w:lang/>
        </w:rPr>
        <w:fldChar w:fldCharType="end"/>
      </w:r>
    </w:p>
    <w:p w14:paraId="26BB3EBA">
      <w:pPr>
        <w:pStyle w:val="27"/>
        <w:ind w:left="-599" w:right="1050" w:rightChars="500"/>
        <w:rPr>
          <w:smallCaps w:val="0"/>
          <w:sz w:val="21"/>
          <w:lang/>
        </w:rPr>
      </w:pPr>
      <w:r>
        <w:rPr>
          <w:rStyle w:val="37"/>
          <w:lang/>
        </w:rPr>
        <w:fldChar w:fldCharType="begin"/>
      </w:r>
      <w:r>
        <w:rPr>
          <w:rStyle w:val="37"/>
          <w:lang/>
        </w:rPr>
        <w:instrText xml:space="preserve"> </w:instrText>
      </w:r>
      <w:r>
        <w:rPr>
          <w:lang/>
        </w:rPr>
        <w:instrText xml:space="preserve">HYPERLINK \l "_Toc103046456"</w:instrText>
      </w:r>
      <w:r>
        <w:rPr>
          <w:rStyle w:val="37"/>
          <w:lang/>
        </w:rPr>
        <w:instrText xml:space="preserve"> </w:instrText>
      </w:r>
      <w:r>
        <w:rPr>
          <w:rStyle w:val="37"/>
          <w:lang/>
        </w:rPr>
        <w:fldChar w:fldCharType="separate"/>
      </w:r>
      <w:r>
        <w:rPr>
          <w:rStyle w:val="37"/>
          <w:lang/>
        </w:rPr>
        <w:t xml:space="preserve">2.5 </w:t>
      </w:r>
      <w:r>
        <w:rPr>
          <w:rStyle w:val="37"/>
          <w:rFonts w:hint="eastAsia"/>
          <w:lang/>
        </w:rPr>
        <w:t>命令的语法</w:t>
      </w:r>
      <w:r>
        <w:rPr>
          <w:lang/>
        </w:rPr>
        <w:tab/>
      </w:r>
      <w:r>
        <w:rPr>
          <w:lang/>
        </w:rPr>
        <w:fldChar w:fldCharType="begin"/>
      </w:r>
      <w:r>
        <w:rPr>
          <w:lang/>
        </w:rPr>
        <w:instrText xml:space="preserve"> PAGEREF _Toc103046456 \h </w:instrText>
      </w:r>
      <w:r>
        <w:rPr>
          <w:lang/>
        </w:rPr>
        <w:fldChar w:fldCharType="separate"/>
      </w:r>
      <w:r>
        <w:rPr>
          <w:lang/>
        </w:rPr>
        <w:t>46</w:t>
      </w:r>
      <w:r>
        <w:rPr>
          <w:lang/>
        </w:rPr>
        <w:fldChar w:fldCharType="end"/>
      </w:r>
      <w:r>
        <w:rPr>
          <w:rStyle w:val="37"/>
          <w:lang/>
        </w:rPr>
        <w:fldChar w:fldCharType="end"/>
      </w:r>
    </w:p>
    <w:p w14:paraId="2EDD5F13">
      <w:pPr>
        <w:pStyle w:val="27"/>
        <w:ind w:left="-599" w:right="1050" w:rightChars="500"/>
        <w:rPr>
          <w:smallCaps w:val="0"/>
          <w:sz w:val="21"/>
          <w:lang/>
        </w:rPr>
      </w:pPr>
      <w:r>
        <w:rPr>
          <w:rStyle w:val="37"/>
          <w:lang/>
        </w:rPr>
        <w:fldChar w:fldCharType="begin"/>
      </w:r>
      <w:r>
        <w:rPr>
          <w:rStyle w:val="37"/>
          <w:lang/>
        </w:rPr>
        <w:instrText xml:space="preserve"> </w:instrText>
      </w:r>
      <w:r>
        <w:rPr>
          <w:lang/>
        </w:rPr>
        <w:instrText xml:space="preserve">HYPERLINK \l "_Toc103046457"</w:instrText>
      </w:r>
      <w:r>
        <w:rPr>
          <w:rStyle w:val="37"/>
          <w:lang/>
        </w:rPr>
        <w:instrText xml:space="preserve"> </w:instrText>
      </w:r>
      <w:r>
        <w:rPr>
          <w:rStyle w:val="37"/>
          <w:lang/>
        </w:rPr>
        <w:fldChar w:fldCharType="separate"/>
      </w:r>
      <w:r>
        <w:rPr>
          <w:rStyle w:val="37"/>
          <w:lang/>
        </w:rPr>
        <w:t xml:space="preserve">2.6 </w:t>
      </w:r>
      <w:r>
        <w:rPr>
          <w:rStyle w:val="37"/>
          <w:rFonts w:hint="eastAsia"/>
          <w:lang/>
        </w:rPr>
        <w:t>命名对象</w:t>
      </w:r>
      <w:r>
        <w:rPr>
          <w:lang/>
        </w:rPr>
        <w:tab/>
      </w:r>
      <w:r>
        <w:rPr>
          <w:lang/>
        </w:rPr>
        <w:fldChar w:fldCharType="begin"/>
      </w:r>
      <w:r>
        <w:rPr>
          <w:lang/>
        </w:rPr>
        <w:instrText xml:space="preserve"> PAGEREF _Toc103046457 \h </w:instrText>
      </w:r>
      <w:r>
        <w:rPr>
          <w:lang/>
        </w:rPr>
        <w:fldChar w:fldCharType="separate"/>
      </w:r>
      <w:r>
        <w:rPr>
          <w:lang/>
        </w:rPr>
        <w:t>47</w:t>
      </w:r>
      <w:r>
        <w:rPr>
          <w:lang/>
        </w:rPr>
        <w:fldChar w:fldCharType="end"/>
      </w:r>
      <w:r>
        <w:rPr>
          <w:rStyle w:val="37"/>
          <w:lang/>
        </w:rPr>
        <w:fldChar w:fldCharType="end"/>
      </w:r>
    </w:p>
    <w:p w14:paraId="720DCFD9">
      <w:pPr>
        <w:pStyle w:val="13"/>
        <w:ind w:left="-599" w:right="1050" w:rightChars="500"/>
        <w:rPr>
          <w:iCs w:val="0"/>
          <w:sz w:val="21"/>
          <w:lang/>
        </w:rPr>
      </w:pPr>
      <w:r>
        <w:rPr>
          <w:rStyle w:val="37"/>
          <w:lang/>
        </w:rPr>
        <w:fldChar w:fldCharType="begin"/>
      </w:r>
      <w:r>
        <w:rPr>
          <w:rStyle w:val="37"/>
          <w:lang/>
        </w:rPr>
        <w:instrText xml:space="preserve"> </w:instrText>
      </w:r>
      <w:r>
        <w:rPr>
          <w:lang/>
        </w:rPr>
        <w:instrText xml:space="preserve">HYPERLINK \l "_Toc103046458"</w:instrText>
      </w:r>
      <w:r>
        <w:rPr>
          <w:rStyle w:val="37"/>
          <w:lang/>
        </w:rPr>
        <w:instrText xml:space="preserve"> </w:instrText>
      </w:r>
      <w:r>
        <w:rPr>
          <w:rStyle w:val="37"/>
          <w:lang/>
        </w:rPr>
        <w:fldChar w:fldCharType="separate"/>
      </w:r>
      <w:r>
        <w:rPr>
          <w:rStyle w:val="37"/>
          <w:lang/>
        </w:rPr>
        <w:t xml:space="preserve">2.6.1 </w:t>
      </w:r>
      <w:r>
        <w:rPr>
          <w:rStyle w:val="37"/>
          <w:rFonts w:hint="eastAsia"/>
          <w:lang/>
        </w:rPr>
        <w:t>宏对象</w:t>
      </w:r>
      <w:r>
        <w:rPr>
          <w:lang/>
        </w:rPr>
        <w:tab/>
      </w:r>
      <w:r>
        <w:rPr>
          <w:lang/>
        </w:rPr>
        <w:fldChar w:fldCharType="begin"/>
      </w:r>
      <w:r>
        <w:rPr>
          <w:lang/>
        </w:rPr>
        <w:instrText xml:space="preserve"> PAGEREF _Toc103046458 \h </w:instrText>
      </w:r>
      <w:r>
        <w:rPr>
          <w:lang/>
        </w:rPr>
        <w:fldChar w:fldCharType="separate"/>
      </w:r>
      <w:r>
        <w:rPr>
          <w:lang/>
        </w:rPr>
        <w:t>48</w:t>
      </w:r>
      <w:r>
        <w:rPr>
          <w:lang/>
        </w:rPr>
        <w:fldChar w:fldCharType="end"/>
      </w:r>
      <w:r>
        <w:rPr>
          <w:rStyle w:val="37"/>
          <w:lang/>
        </w:rPr>
        <w:fldChar w:fldCharType="end"/>
      </w:r>
    </w:p>
    <w:p w14:paraId="4E833B52">
      <w:pPr>
        <w:pStyle w:val="13"/>
        <w:ind w:left="-599" w:right="1050" w:rightChars="500"/>
        <w:rPr>
          <w:iCs w:val="0"/>
          <w:sz w:val="21"/>
          <w:lang/>
        </w:rPr>
      </w:pPr>
      <w:r>
        <w:rPr>
          <w:rStyle w:val="37"/>
          <w:lang/>
        </w:rPr>
        <w:fldChar w:fldCharType="begin"/>
      </w:r>
      <w:r>
        <w:rPr>
          <w:rStyle w:val="37"/>
          <w:lang/>
        </w:rPr>
        <w:instrText xml:space="preserve"> </w:instrText>
      </w:r>
      <w:r>
        <w:rPr>
          <w:lang/>
        </w:rPr>
        <w:instrText xml:space="preserve">HYPERLINK \l "_Toc103046459"</w:instrText>
      </w:r>
      <w:r>
        <w:rPr>
          <w:rStyle w:val="37"/>
          <w:lang/>
        </w:rPr>
        <w:instrText xml:space="preserve"> </w:instrText>
      </w:r>
      <w:r>
        <w:rPr>
          <w:rStyle w:val="37"/>
          <w:lang/>
        </w:rPr>
        <w:fldChar w:fldCharType="separate"/>
      </w:r>
      <w:r>
        <w:rPr>
          <w:rStyle w:val="37"/>
          <w:kern w:val="0"/>
          <w:lang/>
        </w:rPr>
        <w:t xml:space="preserve">2.6.2 </w:t>
      </w:r>
      <w:r>
        <w:rPr>
          <w:rStyle w:val="37"/>
          <w:rFonts w:hint="eastAsia"/>
          <w:kern w:val="0"/>
          <w:lang/>
        </w:rPr>
        <w:t>模型对象</w:t>
      </w:r>
      <w:r>
        <w:rPr>
          <w:lang/>
        </w:rPr>
        <w:tab/>
      </w:r>
      <w:r>
        <w:rPr>
          <w:lang/>
        </w:rPr>
        <w:fldChar w:fldCharType="begin"/>
      </w:r>
      <w:r>
        <w:rPr>
          <w:lang/>
        </w:rPr>
        <w:instrText xml:space="preserve"> PAGEREF _Toc103046459 \h </w:instrText>
      </w:r>
      <w:r>
        <w:rPr>
          <w:lang/>
        </w:rPr>
        <w:fldChar w:fldCharType="separate"/>
      </w:r>
      <w:r>
        <w:rPr>
          <w:lang/>
        </w:rPr>
        <w:t>49</w:t>
      </w:r>
      <w:r>
        <w:rPr>
          <w:lang/>
        </w:rPr>
        <w:fldChar w:fldCharType="end"/>
      </w:r>
      <w:r>
        <w:rPr>
          <w:rStyle w:val="37"/>
          <w:lang/>
        </w:rPr>
        <w:fldChar w:fldCharType="end"/>
      </w:r>
    </w:p>
    <w:p w14:paraId="66A0FD99">
      <w:pPr>
        <w:pStyle w:val="13"/>
        <w:ind w:left="-599" w:right="1050" w:rightChars="500"/>
        <w:rPr>
          <w:iCs w:val="0"/>
          <w:sz w:val="21"/>
          <w:lang/>
        </w:rPr>
      </w:pPr>
      <w:r>
        <w:rPr>
          <w:rStyle w:val="37"/>
          <w:lang/>
        </w:rPr>
        <w:fldChar w:fldCharType="begin"/>
      </w:r>
      <w:r>
        <w:rPr>
          <w:rStyle w:val="37"/>
          <w:lang/>
        </w:rPr>
        <w:instrText xml:space="preserve"> </w:instrText>
      </w:r>
      <w:r>
        <w:rPr>
          <w:lang/>
        </w:rPr>
        <w:instrText xml:space="preserve">HYPERLINK \l "_Toc103046460"</w:instrText>
      </w:r>
      <w:r>
        <w:rPr>
          <w:rStyle w:val="37"/>
          <w:lang/>
        </w:rPr>
        <w:instrText xml:space="preserve"> </w:instrText>
      </w:r>
      <w:r>
        <w:rPr>
          <w:rStyle w:val="37"/>
          <w:lang/>
        </w:rPr>
        <w:fldChar w:fldCharType="separate"/>
      </w:r>
      <w:r>
        <w:rPr>
          <w:rStyle w:val="37"/>
          <w:kern w:val="0"/>
          <w:lang/>
        </w:rPr>
        <w:t xml:space="preserve">2.6.3 </w:t>
      </w:r>
      <w:r>
        <w:rPr>
          <w:rStyle w:val="37"/>
          <w:rFonts w:hint="eastAsia"/>
          <w:kern w:val="0"/>
          <w:lang/>
        </w:rPr>
        <w:t>建议</w:t>
      </w:r>
      <w:r>
        <w:rPr>
          <w:lang/>
        </w:rPr>
        <w:tab/>
      </w:r>
      <w:r>
        <w:rPr>
          <w:lang/>
        </w:rPr>
        <w:fldChar w:fldCharType="begin"/>
      </w:r>
      <w:r>
        <w:rPr>
          <w:lang/>
        </w:rPr>
        <w:instrText xml:space="preserve"> PAGEREF _Toc103046460 \h </w:instrText>
      </w:r>
      <w:r>
        <w:rPr>
          <w:lang/>
        </w:rPr>
        <w:fldChar w:fldCharType="separate"/>
      </w:r>
      <w:r>
        <w:rPr>
          <w:lang/>
        </w:rPr>
        <w:t>52</w:t>
      </w:r>
      <w:r>
        <w:rPr>
          <w:lang/>
        </w:rPr>
        <w:fldChar w:fldCharType="end"/>
      </w:r>
      <w:r>
        <w:rPr>
          <w:rStyle w:val="37"/>
          <w:lang/>
        </w:rPr>
        <w:fldChar w:fldCharType="end"/>
      </w:r>
    </w:p>
    <w:p w14:paraId="06D1B3F5">
      <w:pPr>
        <w:pStyle w:val="27"/>
        <w:ind w:left="-599" w:right="1050" w:rightChars="500"/>
        <w:rPr>
          <w:smallCaps w:val="0"/>
          <w:sz w:val="21"/>
          <w:lang/>
        </w:rPr>
      </w:pPr>
      <w:r>
        <w:rPr>
          <w:rStyle w:val="37"/>
          <w:lang/>
        </w:rPr>
        <w:fldChar w:fldCharType="begin"/>
      </w:r>
      <w:r>
        <w:rPr>
          <w:rStyle w:val="37"/>
          <w:lang/>
        </w:rPr>
        <w:instrText xml:space="preserve"> </w:instrText>
      </w:r>
      <w:r>
        <w:rPr>
          <w:lang/>
        </w:rPr>
        <w:instrText xml:space="preserve">HYPERLINK \l "_Toc103046461"</w:instrText>
      </w:r>
      <w:r>
        <w:rPr>
          <w:rStyle w:val="37"/>
          <w:lang/>
        </w:rPr>
        <w:instrText xml:space="preserve"> </w:instrText>
      </w:r>
      <w:r>
        <w:rPr>
          <w:rStyle w:val="37"/>
          <w:lang/>
        </w:rPr>
        <w:fldChar w:fldCharType="separate"/>
      </w:r>
      <w:r>
        <w:rPr>
          <w:rStyle w:val="37"/>
          <w:lang/>
        </w:rPr>
        <w:t>2.7 FLAC</w:t>
      </w:r>
      <w:r>
        <w:rPr>
          <w:position w:val="-4"/>
          <w:lang/>
        </w:rPr>
        <w:object>
          <v:shape id="_x0000_i1025" o:spt="75" type="#_x0000_t75" style="height:15pt;width:13pt;" o:ole="t" filled="f" stroked="f" coordsize="21600,21600">
            <v:path/>
            <v:fill on="f" alignshape="1" focussize="0,0"/>
            <v:stroke on="f"/>
            <v:imagedata r:id="rId10" o:title=""/>
            <o:lock v:ext="edit" aspectratio="t"/>
            <w10:wrap type="none"/>
            <w10:anchorlock/>
          </v:shape>
          <o:OLEObject Type="Embed" ProgID="Equation.3" ShapeID="_x0000_i1025" DrawAspect="Content" ObjectID="_1468075725" r:id="rId9">
            <o:LockedField>false</o:LockedField>
          </o:OLEObject>
        </w:object>
      </w:r>
      <w:r>
        <w:rPr>
          <w:rStyle w:val="37"/>
          <w:rFonts w:hint="eastAsia"/>
          <w:lang/>
        </w:rPr>
        <w:t>的使用原理</w:t>
      </w:r>
      <w:r>
        <w:rPr>
          <w:lang/>
        </w:rPr>
        <w:tab/>
      </w:r>
      <w:r>
        <w:rPr>
          <w:lang/>
        </w:rPr>
        <w:fldChar w:fldCharType="begin"/>
      </w:r>
      <w:r>
        <w:rPr>
          <w:lang/>
        </w:rPr>
        <w:instrText xml:space="preserve"> PAGEREF _Toc103046461 \h </w:instrText>
      </w:r>
      <w:r>
        <w:rPr>
          <w:lang/>
        </w:rPr>
        <w:fldChar w:fldCharType="separate"/>
      </w:r>
      <w:r>
        <w:rPr>
          <w:lang/>
        </w:rPr>
        <w:t>54</w:t>
      </w:r>
      <w:r>
        <w:rPr>
          <w:lang/>
        </w:rPr>
        <w:fldChar w:fldCharType="end"/>
      </w:r>
      <w:r>
        <w:rPr>
          <w:rStyle w:val="37"/>
          <w:lang/>
        </w:rPr>
        <w:fldChar w:fldCharType="end"/>
      </w:r>
    </w:p>
    <w:p w14:paraId="419941BA">
      <w:pPr>
        <w:pStyle w:val="13"/>
        <w:ind w:left="-599" w:right="1050" w:rightChars="500"/>
        <w:rPr>
          <w:iCs w:val="0"/>
          <w:sz w:val="21"/>
          <w:lang/>
        </w:rPr>
      </w:pPr>
      <w:r>
        <w:rPr>
          <w:rStyle w:val="37"/>
          <w:lang/>
        </w:rPr>
        <w:fldChar w:fldCharType="begin"/>
      </w:r>
      <w:r>
        <w:rPr>
          <w:rStyle w:val="37"/>
          <w:lang/>
        </w:rPr>
        <w:instrText xml:space="preserve"> </w:instrText>
      </w:r>
      <w:r>
        <w:rPr>
          <w:lang/>
        </w:rPr>
        <w:instrText xml:space="preserve">HYPERLINK \l "_Toc103046462"</w:instrText>
      </w:r>
      <w:r>
        <w:rPr>
          <w:rStyle w:val="37"/>
          <w:lang/>
        </w:rPr>
        <w:instrText xml:space="preserve"> </w:instrText>
      </w:r>
      <w:r>
        <w:rPr>
          <w:rStyle w:val="37"/>
          <w:lang/>
        </w:rPr>
        <w:fldChar w:fldCharType="separate"/>
      </w:r>
      <w:r>
        <w:rPr>
          <w:rStyle w:val="37"/>
          <w:lang/>
        </w:rPr>
        <w:t>2.7.1</w:t>
      </w:r>
      <w:r>
        <w:rPr>
          <w:rStyle w:val="37"/>
          <w:rFonts w:hint="eastAsia"/>
          <w:lang/>
        </w:rPr>
        <w:t>网格的生成</w:t>
      </w:r>
      <w:r>
        <w:rPr>
          <w:lang/>
        </w:rPr>
        <w:tab/>
      </w:r>
      <w:r>
        <w:rPr>
          <w:lang/>
        </w:rPr>
        <w:fldChar w:fldCharType="begin"/>
      </w:r>
      <w:r>
        <w:rPr>
          <w:lang/>
        </w:rPr>
        <w:instrText xml:space="preserve"> PAGEREF _Toc103046462 \h </w:instrText>
      </w:r>
      <w:r>
        <w:rPr>
          <w:lang/>
        </w:rPr>
        <w:fldChar w:fldCharType="separate"/>
      </w:r>
      <w:r>
        <w:rPr>
          <w:lang/>
        </w:rPr>
        <w:t>55</w:t>
      </w:r>
      <w:r>
        <w:rPr>
          <w:lang/>
        </w:rPr>
        <w:fldChar w:fldCharType="end"/>
      </w:r>
      <w:r>
        <w:rPr>
          <w:rStyle w:val="37"/>
          <w:lang/>
        </w:rPr>
        <w:fldChar w:fldCharType="end"/>
      </w:r>
    </w:p>
    <w:p w14:paraId="74553949">
      <w:pPr>
        <w:pStyle w:val="13"/>
        <w:ind w:left="-599" w:right="1050" w:rightChars="500"/>
        <w:rPr>
          <w:iCs w:val="0"/>
          <w:sz w:val="21"/>
          <w:lang/>
        </w:rPr>
      </w:pPr>
      <w:r>
        <w:rPr>
          <w:rStyle w:val="37"/>
          <w:lang/>
        </w:rPr>
        <w:fldChar w:fldCharType="begin"/>
      </w:r>
      <w:r>
        <w:rPr>
          <w:rStyle w:val="37"/>
          <w:lang/>
        </w:rPr>
        <w:instrText xml:space="preserve"> </w:instrText>
      </w:r>
      <w:r>
        <w:rPr>
          <w:lang/>
        </w:rPr>
        <w:instrText xml:space="preserve">HYPERLINK \l "_Toc103046463"</w:instrText>
      </w:r>
      <w:r>
        <w:rPr>
          <w:rStyle w:val="37"/>
          <w:lang/>
        </w:rPr>
        <w:instrText xml:space="preserve"> </w:instrText>
      </w:r>
      <w:r>
        <w:rPr>
          <w:rStyle w:val="37"/>
          <w:lang/>
        </w:rPr>
        <w:fldChar w:fldCharType="separate"/>
      </w:r>
      <w:r>
        <w:rPr>
          <w:rStyle w:val="37"/>
          <w:lang/>
        </w:rPr>
        <w:t xml:space="preserve">2.7.2 </w:t>
      </w:r>
      <w:r>
        <w:rPr>
          <w:rStyle w:val="37"/>
          <w:rFonts w:hint="eastAsia"/>
          <w:lang/>
        </w:rPr>
        <w:t>给物质模型赋值</w:t>
      </w:r>
      <w:r>
        <w:rPr>
          <w:lang/>
        </w:rPr>
        <w:tab/>
      </w:r>
      <w:r>
        <w:rPr>
          <w:lang/>
        </w:rPr>
        <w:fldChar w:fldCharType="begin"/>
      </w:r>
      <w:r>
        <w:rPr>
          <w:lang/>
        </w:rPr>
        <w:instrText xml:space="preserve"> PAGEREF _Toc103046463 \h </w:instrText>
      </w:r>
      <w:r>
        <w:rPr>
          <w:lang/>
        </w:rPr>
        <w:fldChar w:fldCharType="separate"/>
      </w:r>
      <w:r>
        <w:rPr>
          <w:lang/>
        </w:rPr>
        <w:t>59</w:t>
      </w:r>
      <w:r>
        <w:rPr>
          <w:lang/>
        </w:rPr>
        <w:fldChar w:fldCharType="end"/>
      </w:r>
      <w:r>
        <w:rPr>
          <w:rStyle w:val="37"/>
          <w:lang/>
        </w:rPr>
        <w:fldChar w:fldCharType="end"/>
      </w:r>
    </w:p>
    <w:p w14:paraId="34ED0110">
      <w:pPr>
        <w:pStyle w:val="13"/>
        <w:ind w:left="-599" w:right="1050" w:rightChars="500"/>
        <w:rPr>
          <w:iCs w:val="0"/>
          <w:sz w:val="21"/>
          <w:lang/>
        </w:rPr>
      </w:pPr>
      <w:r>
        <w:rPr>
          <w:rStyle w:val="37"/>
          <w:lang/>
        </w:rPr>
        <w:fldChar w:fldCharType="begin"/>
      </w:r>
      <w:r>
        <w:rPr>
          <w:rStyle w:val="37"/>
          <w:lang/>
        </w:rPr>
        <w:instrText xml:space="preserve"> </w:instrText>
      </w:r>
      <w:r>
        <w:rPr>
          <w:lang/>
        </w:rPr>
        <w:instrText xml:space="preserve">HYPERLINK \l "_Toc103046464"</w:instrText>
      </w:r>
      <w:r>
        <w:rPr>
          <w:rStyle w:val="37"/>
          <w:lang/>
        </w:rPr>
        <w:instrText xml:space="preserve"> </w:instrText>
      </w:r>
      <w:r>
        <w:rPr>
          <w:rStyle w:val="37"/>
          <w:lang/>
        </w:rPr>
        <w:fldChar w:fldCharType="separate"/>
      </w:r>
      <w:r>
        <w:rPr>
          <w:rStyle w:val="37"/>
          <w:lang/>
        </w:rPr>
        <w:t xml:space="preserve">2.7.3 </w:t>
      </w:r>
      <w:r>
        <w:rPr>
          <w:rStyle w:val="37"/>
          <w:rFonts w:hint="eastAsia"/>
          <w:lang/>
        </w:rPr>
        <w:t>边界和初始条件的应用</w:t>
      </w:r>
      <w:r>
        <w:rPr>
          <w:lang/>
        </w:rPr>
        <w:tab/>
      </w:r>
      <w:r>
        <w:rPr>
          <w:lang/>
        </w:rPr>
        <w:fldChar w:fldCharType="begin"/>
      </w:r>
      <w:r>
        <w:rPr>
          <w:lang/>
        </w:rPr>
        <w:instrText xml:space="preserve"> PAGEREF _Toc103046464 \h </w:instrText>
      </w:r>
      <w:r>
        <w:rPr>
          <w:lang/>
        </w:rPr>
        <w:fldChar w:fldCharType="separate"/>
      </w:r>
      <w:r>
        <w:rPr>
          <w:lang/>
        </w:rPr>
        <w:t>62</w:t>
      </w:r>
      <w:r>
        <w:rPr>
          <w:lang/>
        </w:rPr>
        <w:fldChar w:fldCharType="end"/>
      </w:r>
      <w:r>
        <w:rPr>
          <w:rStyle w:val="37"/>
          <w:lang/>
        </w:rPr>
        <w:fldChar w:fldCharType="end"/>
      </w:r>
    </w:p>
    <w:p w14:paraId="15A45EEA">
      <w:pPr>
        <w:pStyle w:val="13"/>
        <w:ind w:left="-599" w:right="1050" w:rightChars="500"/>
        <w:rPr>
          <w:iCs w:val="0"/>
          <w:sz w:val="21"/>
          <w:lang/>
        </w:rPr>
      </w:pPr>
      <w:r>
        <w:rPr>
          <w:rStyle w:val="37"/>
          <w:lang/>
        </w:rPr>
        <w:fldChar w:fldCharType="begin"/>
      </w:r>
      <w:r>
        <w:rPr>
          <w:rStyle w:val="37"/>
          <w:lang/>
        </w:rPr>
        <w:instrText xml:space="preserve"> </w:instrText>
      </w:r>
      <w:r>
        <w:rPr>
          <w:lang/>
        </w:rPr>
        <w:instrText xml:space="preserve">HYPERLINK \l "_Toc103046465"</w:instrText>
      </w:r>
      <w:r>
        <w:rPr>
          <w:rStyle w:val="37"/>
          <w:lang/>
        </w:rPr>
        <w:instrText xml:space="preserve"> </w:instrText>
      </w:r>
      <w:r>
        <w:rPr>
          <w:rStyle w:val="37"/>
          <w:lang/>
        </w:rPr>
        <w:fldChar w:fldCharType="separate"/>
      </w:r>
      <w:r>
        <w:rPr>
          <w:rStyle w:val="37"/>
          <w:lang/>
        </w:rPr>
        <w:t xml:space="preserve">2.7.4 </w:t>
      </w:r>
      <w:r>
        <w:rPr>
          <w:rStyle w:val="37"/>
          <w:rFonts w:hint="eastAsia"/>
          <w:lang/>
        </w:rPr>
        <w:t>逐步初始平衡</w:t>
      </w:r>
      <w:r>
        <w:rPr>
          <w:lang/>
        </w:rPr>
        <w:tab/>
      </w:r>
      <w:r>
        <w:rPr>
          <w:lang/>
        </w:rPr>
        <w:fldChar w:fldCharType="begin"/>
      </w:r>
      <w:r>
        <w:rPr>
          <w:lang/>
        </w:rPr>
        <w:instrText xml:space="preserve"> PAGEREF _Toc103046465 \h </w:instrText>
      </w:r>
      <w:r>
        <w:rPr>
          <w:lang/>
        </w:rPr>
        <w:fldChar w:fldCharType="separate"/>
      </w:r>
      <w:r>
        <w:rPr>
          <w:lang/>
        </w:rPr>
        <w:t>66</w:t>
      </w:r>
      <w:r>
        <w:rPr>
          <w:lang/>
        </w:rPr>
        <w:fldChar w:fldCharType="end"/>
      </w:r>
      <w:r>
        <w:rPr>
          <w:rStyle w:val="37"/>
          <w:lang/>
        </w:rPr>
        <w:fldChar w:fldCharType="end"/>
      </w:r>
    </w:p>
    <w:p w14:paraId="6808579F">
      <w:pPr>
        <w:pStyle w:val="13"/>
        <w:ind w:left="-599" w:right="1050" w:rightChars="500"/>
        <w:rPr>
          <w:iCs w:val="0"/>
          <w:sz w:val="21"/>
          <w:lang/>
        </w:rPr>
      </w:pPr>
      <w:r>
        <w:rPr>
          <w:rStyle w:val="37"/>
          <w:lang/>
        </w:rPr>
        <w:fldChar w:fldCharType="begin"/>
      </w:r>
      <w:r>
        <w:rPr>
          <w:rStyle w:val="37"/>
          <w:lang/>
        </w:rPr>
        <w:instrText xml:space="preserve"> </w:instrText>
      </w:r>
      <w:r>
        <w:rPr>
          <w:lang/>
        </w:rPr>
        <w:instrText xml:space="preserve">HYPERLINK \l "_Toc103046466"</w:instrText>
      </w:r>
      <w:r>
        <w:rPr>
          <w:rStyle w:val="37"/>
          <w:lang/>
        </w:rPr>
        <w:instrText xml:space="preserve"> </w:instrText>
      </w:r>
      <w:r>
        <w:rPr>
          <w:rStyle w:val="37"/>
          <w:lang/>
        </w:rPr>
        <w:fldChar w:fldCharType="separate"/>
      </w:r>
      <w:r>
        <w:rPr>
          <w:rStyle w:val="37"/>
          <w:lang/>
        </w:rPr>
        <w:t>2.7.5</w:t>
      </w:r>
      <w:r>
        <w:rPr>
          <w:rStyle w:val="37"/>
          <w:rFonts w:hint="eastAsia"/>
          <w:lang/>
        </w:rPr>
        <w:t>进行修改</w:t>
      </w:r>
      <w:r>
        <w:rPr>
          <w:lang/>
        </w:rPr>
        <w:tab/>
      </w:r>
      <w:r>
        <w:rPr>
          <w:lang/>
        </w:rPr>
        <w:fldChar w:fldCharType="begin"/>
      </w:r>
      <w:r>
        <w:rPr>
          <w:lang/>
        </w:rPr>
        <w:instrText xml:space="preserve"> PAGEREF _Toc103046466 \h </w:instrText>
      </w:r>
      <w:r>
        <w:rPr>
          <w:lang/>
        </w:rPr>
        <w:fldChar w:fldCharType="separate"/>
      </w:r>
      <w:r>
        <w:rPr>
          <w:lang/>
        </w:rPr>
        <w:t>70</w:t>
      </w:r>
      <w:r>
        <w:rPr>
          <w:lang/>
        </w:rPr>
        <w:fldChar w:fldCharType="end"/>
      </w:r>
      <w:r>
        <w:rPr>
          <w:rStyle w:val="37"/>
          <w:lang/>
        </w:rPr>
        <w:fldChar w:fldCharType="end"/>
      </w:r>
    </w:p>
    <w:p w14:paraId="35D17CB8">
      <w:pPr>
        <w:pStyle w:val="13"/>
        <w:ind w:left="-599" w:right="1050" w:rightChars="500"/>
        <w:rPr>
          <w:iCs w:val="0"/>
          <w:sz w:val="21"/>
          <w:lang/>
        </w:rPr>
      </w:pPr>
      <w:r>
        <w:rPr>
          <w:rStyle w:val="37"/>
          <w:lang/>
        </w:rPr>
        <w:fldChar w:fldCharType="begin"/>
      </w:r>
      <w:r>
        <w:rPr>
          <w:rStyle w:val="37"/>
          <w:lang/>
        </w:rPr>
        <w:instrText xml:space="preserve"> </w:instrText>
      </w:r>
      <w:r>
        <w:rPr>
          <w:lang/>
        </w:rPr>
        <w:instrText xml:space="preserve">HYPERLINK \l "_Toc103046467"</w:instrText>
      </w:r>
      <w:r>
        <w:rPr>
          <w:rStyle w:val="37"/>
          <w:lang/>
        </w:rPr>
        <w:instrText xml:space="preserve"> </w:instrText>
      </w:r>
      <w:r>
        <w:rPr>
          <w:rStyle w:val="37"/>
          <w:lang/>
        </w:rPr>
        <w:fldChar w:fldCharType="separate"/>
      </w:r>
      <w:r>
        <w:rPr>
          <w:rStyle w:val="37"/>
          <w:lang/>
        </w:rPr>
        <w:t>2.7.6</w:t>
      </w:r>
      <w:r>
        <w:rPr>
          <w:rStyle w:val="37"/>
          <w:rFonts w:hint="eastAsia"/>
          <w:lang/>
        </w:rPr>
        <w:t>失衡状态的存盘</w:t>
      </w:r>
      <w:r>
        <w:rPr>
          <w:rStyle w:val="37"/>
          <w:lang/>
        </w:rPr>
        <w:t>/</w:t>
      </w:r>
      <w:r>
        <w:rPr>
          <w:rStyle w:val="37"/>
          <w:rFonts w:hint="eastAsia"/>
          <w:lang/>
        </w:rPr>
        <w:t>重建</w:t>
      </w:r>
      <w:r>
        <w:rPr>
          <w:lang/>
        </w:rPr>
        <w:tab/>
      </w:r>
      <w:r>
        <w:rPr>
          <w:lang/>
        </w:rPr>
        <w:fldChar w:fldCharType="begin"/>
      </w:r>
      <w:r>
        <w:rPr>
          <w:lang/>
        </w:rPr>
        <w:instrText xml:space="preserve"> PAGEREF _Toc103046467 \h </w:instrText>
      </w:r>
      <w:r>
        <w:rPr>
          <w:lang/>
        </w:rPr>
        <w:fldChar w:fldCharType="separate"/>
      </w:r>
      <w:r>
        <w:rPr>
          <w:lang/>
        </w:rPr>
        <w:t>72</w:t>
      </w:r>
      <w:r>
        <w:rPr>
          <w:lang/>
        </w:rPr>
        <w:fldChar w:fldCharType="end"/>
      </w:r>
      <w:r>
        <w:rPr>
          <w:rStyle w:val="37"/>
          <w:lang/>
        </w:rPr>
        <w:fldChar w:fldCharType="end"/>
      </w:r>
    </w:p>
    <w:p w14:paraId="4FCD38DC">
      <w:pPr>
        <w:pStyle w:val="13"/>
        <w:ind w:left="-599" w:right="1050" w:rightChars="500"/>
        <w:rPr>
          <w:iCs w:val="0"/>
          <w:sz w:val="21"/>
          <w:lang/>
        </w:rPr>
      </w:pPr>
      <w:r>
        <w:rPr>
          <w:rStyle w:val="37"/>
          <w:lang/>
        </w:rPr>
        <w:fldChar w:fldCharType="begin"/>
      </w:r>
      <w:r>
        <w:rPr>
          <w:rStyle w:val="37"/>
          <w:lang/>
        </w:rPr>
        <w:instrText xml:space="preserve"> </w:instrText>
      </w:r>
      <w:r>
        <w:rPr>
          <w:lang/>
        </w:rPr>
        <w:instrText xml:space="preserve">HYPERLINK \l "_Toc103046468"</w:instrText>
      </w:r>
      <w:r>
        <w:rPr>
          <w:rStyle w:val="37"/>
          <w:lang/>
        </w:rPr>
        <w:instrText xml:space="preserve"> </w:instrText>
      </w:r>
      <w:r>
        <w:rPr>
          <w:rStyle w:val="37"/>
          <w:lang/>
        </w:rPr>
        <w:fldChar w:fldCharType="separate"/>
      </w:r>
      <w:r>
        <w:rPr>
          <w:rStyle w:val="37"/>
          <w:lang/>
        </w:rPr>
        <w:t xml:space="preserve">2.7.7 </w:t>
      </w:r>
      <w:r>
        <w:rPr>
          <w:rStyle w:val="37"/>
          <w:rFonts w:hint="eastAsia"/>
          <w:lang/>
        </w:rPr>
        <w:t>简单分析命令摘要</w:t>
      </w:r>
      <w:r>
        <w:rPr>
          <w:lang/>
        </w:rPr>
        <w:tab/>
      </w:r>
      <w:r>
        <w:rPr>
          <w:lang/>
        </w:rPr>
        <w:fldChar w:fldCharType="begin"/>
      </w:r>
      <w:r>
        <w:rPr>
          <w:lang/>
        </w:rPr>
        <w:instrText xml:space="preserve"> PAGEREF _Toc103046468 \h </w:instrText>
      </w:r>
      <w:r>
        <w:rPr>
          <w:lang/>
        </w:rPr>
        <w:fldChar w:fldCharType="separate"/>
      </w:r>
      <w:r>
        <w:rPr>
          <w:lang/>
        </w:rPr>
        <w:t>77</w:t>
      </w:r>
      <w:r>
        <w:rPr>
          <w:lang/>
        </w:rPr>
        <w:fldChar w:fldCharType="end"/>
      </w:r>
      <w:r>
        <w:rPr>
          <w:rStyle w:val="37"/>
          <w:lang/>
        </w:rPr>
        <w:fldChar w:fldCharType="end"/>
      </w:r>
    </w:p>
    <w:p w14:paraId="0EDE3A8D">
      <w:pPr>
        <w:pStyle w:val="27"/>
        <w:ind w:left="-599" w:right="1050" w:rightChars="500"/>
        <w:rPr>
          <w:smallCaps w:val="0"/>
          <w:sz w:val="21"/>
          <w:lang/>
        </w:rPr>
      </w:pPr>
      <w:r>
        <w:rPr>
          <w:rStyle w:val="37"/>
          <w:lang/>
        </w:rPr>
        <w:fldChar w:fldCharType="begin"/>
      </w:r>
      <w:r>
        <w:rPr>
          <w:rStyle w:val="37"/>
          <w:lang/>
        </w:rPr>
        <w:instrText xml:space="preserve"> </w:instrText>
      </w:r>
      <w:r>
        <w:rPr>
          <w:lang/>
        </w:rPr>
        <w:instrText xml:space="preserve">HYPERLINK \l "_Toc103046469"</w:instrText>
      </w:r>
      <w:r>
        <w:rPr>
          <w:rStyle w:val="37"/>
          <w:lang/>
        </w:rPr>
        <w:instrText xml:space="preserve"> </w:instrText>
      </w:r>
      <w:r>
        <w:rPr>
          <w:rStyle w:val="37"/>
          <w:lang/>
        </w:rPr>
        <w:fldChar w:fldCharType="separate"/>
      </w:r>
      <w:r>
        <w:rPr>
          <w:rStyle w:val="37"/>
          <w:lang/>
        </w:rPr>
        <w:t xml:space="preserve">2.8  </w:t>
      </w:r>
      <w:r>
        <w:rPr>
          <w:rStyle w:val="37"/>
          <w:rFonts w:hint="eastAsia"/>
          <w:lang/>
        </w:rPr>
        <w:t>符号规定</w:t>
      </w:r>
      <w:r>
        <w:rPr>
          <w:lang/>
        </w:rPr>
        <w:tab/>
      </w:r>
      <w:r>
        <w:rPr>
          <w:lang/>
        </w:rPr>
        <w:fldChar w:fldCharType="begin"/>
      </w:r>
      <w:r>
        <w:rPr>
          <w:lang/>
        </w:rPr>
        <w:instrText xml:space="preserve"> PAGEREF _Toc103046469 \h </w:instrText>
      </w:r>
      <w:r>
        <w:rPr>
          <w:lang/>
        </w:rPr>
        <w:fldChar w:fldCharType="separate"/>
      </w:r>
      <w:r>
        <w:rPr>
          <w:lang/>
        </w:rPr>
        <w:t>77</w:t>
      </w:r>
      <w:r>
        <w:rPr>
          <w:lang/>
        </w:rPr>
        <w:fldChar w:fldCharType="end"/>
      </w:r>
      <w:r>
        <w:rPr>
          <w:rStyle w:val="37"/>
          <w:lang/>
        </w:rPr>
        <w:fldChar w:fldCharType="end"/>
      </w:r>
    </w:p>
    <w:p w14:paraId="04651640">
      <w:pPr>
        <w:pStyle w:val="27"/>
        <w:ind w:left="-599" w:right="1050" w:rightChars="500"/>
        <w:rPr>
          <w:smallCaps w:val="0"/>
          <w:sz w:val="21"/>
          <w:lang/>
        </w:rPr>
      </w:pPr>
      <w:r>
        <w:rPr>
          <w:rStyle w:val="37"/>
          <w:lang/>
        </w:rPr>
        <w:fldChar w:fldCharType="begin"/>
      </w:r>
      <w:r>
        <w:rPr>
          <w:rStyle w:val="37"/>
          <w:lang/>
        </w:rPr>
        <w:instrText xml:space="preserve"> </w:instrText>
      </w:r>
      <w:r>
        <w:rPr>
          <w:lang/>
        </w:rPr>
        <w:instrText xml:space="preserve">HYPERLINK \l "_Toc103046470"</w:instrText>
      </w:r>
      <w:r>
        <w:rPr>
          <w:rStyle w:val="37"/>
          <w:lang/>
        </w:rPr>
        <w:instrText xml:space="preserve"> </w:instrText>
      </w:r>
      <w:r>
        <w:rPr>
          <w:rStyle w:val="37"/>
          <w:lang/>
        </w:rPr>
        <w:fldChar w:fldCharType="separate"/>
      </w:r>
      <w:r>
        <w:rPr>
          <w:rStyle w:val="37"/>
          <w:lang/>
        </w:rPr>
        <w:t xml:space="preserve">2.9 </w:t>
      </w:r>
      <w:r>
        <w:rPr>
          <w:rStyle w:val="37"/>
          <w:rFonts w:hint="eastAsia"/>
          <w:lang/>
        </w:rPr>
        <w:t>单位系统</w:t>
      </w:r>
      <w:r>
        <w:rPr>
          <w:lang/>
        </w:rPr>
        <w:tab/>
      </w:r>
      <w:r>
        <w:rPr>
          <w:lang/>
        </w:rPr>
        <w:fldChar w:fldCharType="begin"/>
      </w:r>
      <w:r>
        <w:rPr>
          <w:lang/>
        </w:rPr>
        <w:instrText xml:space="preserve"> PAGEREF _Toc103046470 \h </w:instrText>
      </w:r>
      <w:r>
        <w:rPr>
          <w:lang/>
        </w:rPr>
        <w:fldChar w:fldCharType="separate"/>
      </w:r>
      <w:r>
        <w:rPr>
          <w:lang/>
        </w:rPr>
        <w:t>78</w:t>
      </w:r>
      <w:r>
        <w:rPr>
          <w:lang/>
        </w:rPr>
        <w:fldChar w:fldCharType="end"/>
      </w:r>
      <w:r>
        <w:rPr>
          <w:rStyle w:val="37"/>
          <w:lang/>
        </w:rPr>
        <w:fldChar w:fldCharType="end"/>
      </w:r>
    </w:p>
    <w:p w14:paraId="23D1BD94">
      <w:pPr>
        <w:pStyle w:val="27"/>
        <w:ind w:left="-599" w:right="1050" w:rightChars="500"/>
        <w:rPr>
          <w:smallCaps w:val="0"/>
          <w:sz w:val="21"/>
          <w:lang/>
        </w:rPr>
      </w:pPr>
      <w:r>
        <w:rPr>
          <w:rStyle w:val="37"/>
          <w:lang/>
        </w:rPr>
        <w:fldChar w:fldCharType="begin"/>
      </w:r>
      <w:r>
        <w:rPr>
          <w:rStyle w:val="37"/>
          <w:lang/>
        </w:rPr>
        <w:instrText xml:space="preserve"> </w:instrText>
      </w:r>
      <w:r>
        <w:rPr>
          <w:lang/>
        </w:rPr>
        <w:instrText xml:space="preserve">HYPERLINK \l "_Toc103046471"</w:instrText>
      </w:r>
      <w:r>
        <w:rPr>
          <w:rStyle w:val="37"/>
          <w:lang/>
        </w:rPr>
        <w:instrText xml:space="preserve"> </w:instrText>
      </w:r>
      <w:r>
        <w:rPr>
          <w:rStyle w:val="37"/>
          <w:lang/>
        </w:rPr>
        <w:fldChar w:fldCharType="separate"/>
      </w:r>
      <w:r>
        <w:rPr>
          <w:rStyle w:val="37"/>
          <w:lang/>
        </w:rPr>
        <w:t xml:space="preserve">2.12 </w:t>
      </w:r>
      <w:r>
        <w:rPr>
          <w:rStyle w:val="37"/>
          <w:rFonts w:hint="eastAsia"/>
          <w:lang/>
        </w:rPr>
        <w:t>参考文献</w:t>
      </w:r>
      <w:r>
        <w:rPr>
          <w:lang/>
        </w:rPr>
        <w:tab/>
      </w:r>
      <w:r>
        <w:rPr>
          <w:lang/>
        </w:rPr>
        <w:fldChar w:fldCharType="begin"/>
      </w:r>
      <w:r>
        <w:rPr>
          <w:lang/>
        </w:rPr>
        <w:instrText xml:space="preserve"> PAGEREF _Toc103046471 \h </w:instrText>
      </w:r>
      <w:r>
        <w:rPr>
          <w:lang/>
        </w:rPr>
        <w:fldChar w:fldCharType="separate"/>
      </w:r>
      <w:r>
        <w:rPr>
          <w:lang/>
        </w:rPr>
        <w:t>87</w:t>
      </w:r>
      <w:r>
        <w:rPr>
          <w:lang/>
        </w:rPr>
        <w:fldChar w:fldCharType="end"/>
      </w:r>
      <w:r>
        <w:rPr>
          <w:rStyle w:val="37"/>
          <w:lang/>
        </w:rPr>
        <w:fldChar w:fldCharType="end"/>
      </w:r>
    </w:p>
    <w:p w14:paraId="1CDEBAE4">
      <w:pPr>
        <w:pStyle w:val="21"/>
        <w:ind w:left="106" w:hanging="106"/>
        <w:rPr>
          <w:rFonts w:ascii="Times New Roman"/>
          <w:spacing w:val="0"/>
          <w:sz w:val="21"/>
          <w:lang/>
        </w:rPr>
      </w:pPr>
      <w:r>
        <w:rPr>
          <w:rStyle w:val="37"/>
          <w:lang/>
        </w:rPr>
        <w:fldChar w:fldCharType="begin"/>
      </w:r>
      <w:r>
        <w:rPr>
          <w:rStyle w:val="37"/>
          <w:lang/>
        </w:rPr>
        <w:instrText xml:space="preserve"> </w:instrText>
      </w:r>
      <w:r>
        <w:rPr>
          <w:lang/>
        </w:rPr>
        <w:instrText xml:space="preserve">HYPERLINK \l "_Toc103046472"</w:instrText>
      </w:r>
      <w:r>
        <w:rPr>
          <w:rStyle w:val="37"/>
          <w:lang/>
        </w:rPr>
        <w:instrText xml:space="preserve"> </w:instrText>
      </w:r>
      <w:r>
        <w:rPr>
          <w:rStyle w:val="37"/>
          <w:lang/>
        </w:rPr>
        <w:fldChar w:fldCharType="separate"/>
      </w:r>
      <w:r>
        <w:rPr>
          <w:rStyle w:val="37"/>
          <w:kern w:val="0"/>
          <w:lang/>
        </w:rPr>
        <w:t xml:space="preserve">3  </w:t>
      </w:r>
      <w:r>
        <w:rPr>
          <w:rStyle w:val="37"/>
          <w:iCs/>
          <w:kern w:val="0"/>
          <w:lang/>
        </w:rPr>
        <w:t>FLAC</w:t>
      </w:r>
      <w:r>
        <w:rPr>
          <w:rStyle w:val="37"/>
          <w:iCs/>
          <w:kern w:val="0"/>
          <w:vertAlign w:val="superscript"/>
          <w:lang/>
        </w:rPr>
        <w:t>3D</w:t>
      </w:r>
      <w:r>
        <w:rPr>
          <w:rStyle w:val="37"/>
          <w:rFonts w:hint="eastAsia"/>
          <w:kern w:val="0"/>
          <w:lang w:val="zh-CN"/>
        </w:rPr>
        <w:t>所解决的问题</w:t>
      </w:r>
      <w:r>
        <w:rPr>
          <w:lang/>
        </w:rPr>
        <w:tab/>
      </w:r>
      <w:r>
        <w:rPr>
          <w:lang/>
        </w:rPr>
        <w:fldChar w:fldCharType="begin"/>
      </w:r>
      <w:r>
        <w:rPr>
          <w:lang/>
        </w:rPr>
        <w:instrText xml:space="preserve"> PAGEREF _Toc103046472 \h </w:instrText>
      </w:r>
      <w:r>
        <w:rPr>
          <w:lang/>
        </w:rPr>
        <w:fldChar w:fldCharType="separate"/>
      </w:r>
      <w:r>
        <w:rPr>
          <w:lang/>
        </w:rPr>
        <w:t>89</w:t>
      </w:r>
      <w:r>
        <w:rPr>
          <w:lang/>
        </w:rPr>
        <w:fldChar w:fldCharType="end"/>
      </w:r>
      <w:r>
        <w:rPr>
          <w:rStyle w:val="37"/>
          <w:lang/>
        </w:rPr>
        <w:fldChar w:fldCharType="end"/>
      </w:r>
    </w:p>
    <w:p w14:paraId="5E00BC59">
      <w:pPr>
        <w:pStyle w:val="27"/>
        <w:ind w:left="-599" w:right="1050" w:rightChars="500"/>
        <w:rPr>
          <w:smallCaps w:val="0"/>
          <w:sz w:val="21"/>
          <w:lang/>
        </w:rPr>
      </w:pPr>
      <w:r>
        <w:rPr>
          <w:rStyle w:val="37"/>
          <w:lang/>
        </w:rPr>
        <w:fldChar w:fldCharType="begin"/>
      </w:r>
      <w:r>
        <w:rPr>
          <w:rStyle w:val="37"/>
          <w:lang/>
        </w:rPr>
        <w:instrText xml:space="preserve"> </w:instrText>
      </w:r>
      <w:r>
        <w:rPr>
          <w:lang/>
        </w:rPr>
        <w:instrText xml:space="preserve">HYPERLINK \l "_Toc103046473"</w:instrText>
      </w:r>
      <w:r>
        <w:rPr>
          <w:rStyle w:val="37"/>
          <w:lang/>
        </w:rPr>
        <w:instrText xml:space="preserve"> </w:instrText>
      </w:r>
      <w:r>
        <w:rPr>
          <w:rStyle w:val="37"/>
          <w:lang/>
        </w:rPr>
        <w:fldChar w:fldCharType="separate"/>
      </w:r>
      <w:r>
        <w:rPr>
          <w:rStyle w:val="37"/>
          <w:iCs/>
          <w:kern w:val="0"/>
          <w:lang/>
        </w:rPr>
        <w:t xml:space="preserve">3.1 </w:t>
      </w:r>
      <w:r>
        <w:rPr>
          <w:rStyle w:val="37"/>
          <w:rFonts w:hint="eastAsia"/>
          <w:iCs/>
          <w:kern w:val="0"/>
          <w:lang/>
        </w:rPr>
        <w:t>基本步骤</w:t>
      </w:r>
      <w:r>
        <w:rPr>
          <w:lang/>
        </w:rPr>
        <w:tab/>
      </w:r>
      <w:r>
        <w:rPr>
          <w:lang/>
        </w:rPr>
        <w:fldChar w:fldCharType="begin"/>
      </w:r>
      <w:r>
        <w:rPr>
          <w:lang/>
        </w:rPr>
        <w:instrText xml:space="preserve"> PAGEREF _Toc103046473 \h </w:instrText>
      </w:r>
      <w:r>
        <w:rPr>
          <w:lang/>
        </w:rPr>
        <w:fldChar w:fldCharType="separate"/>
      </w:r>
      <w:r>
        <w:rPr>
          <w:lang/>
        </w:rPr>
        <w:t>89</w:t>
      </w:r>
      <w:r>
        <w:rPr>
          <w:lang/>
        </w:rPr>
        <w:fldChar w:fldCharType="end"/>
      </w:r>
      <w:r>
        <w:rPr>
          <w:rStyle w:val="37"/>
          <w:lang/>
        </w:rPr>
        <w:fldChar w:fldCharType="end"/>
      </w:r>
    </w:p>
    <w:p w14:paraId="0E53F10E">
      <w:pPr>
        <w:pStyle w:val="13"/>
        <w:ind w:left="-599" w:right="1050" w:rightChars="500"/>
        <w:rPr>
          <w:iCs w:val="0"/>
          <w:sz w:val="21"/>
          <w:lang/>
        </w:rPr>
      </w:pPr>
      <w:r>
        <w:rPr>
          <w:rStyle w:val="37"/>
          <w:lang/>
        </w:rPr>
        <w:fldChar w:fldCharType="begin"/>
      </w:r>
      <w:r>
        <w:rPr>
          <w:rStyle w:val="37"/>
          <w:lang/>
        </w:rPr>
        <w:instrText xml:space="preserve"> </w:instrText>
      </w:r>
      <w:r>
        <w:rPr>
          <w:lang/>
        </w:rPr>
        <w:instrText xml:space="preserve">HYPERLINK \l "_Toc103046474"</w:instrText>
      </w:r>
      <w:r>
        <w:rPr>
          <w:rStyle w:val="37"/>
          <w:lang/>
        </w:rPr>
        <w:instrText xml:space="preserve"> </w:instrText>
      </w:r>
      <w:r>
        <w:rPr>
          <w:rStyle w:val="37"/>
          <w:lang/>
        </w:rPr>
        <w:fldChar w:fldCharType="separate"/>
      </w:r>
      <w:r>
        <w:rPr>
          <w:rStyle w:val="37"/>
          <w:lang/>
        </w:rPr>
        <w:t>3.1.1</w:t>
      </w:r>
      <w:r>
        <w:rPr>
          <w:rStyle w:val="37"/>
          <w:rFonts w:hint="eastAsia"/>
          <w:lang/>
        </w:rPr>
        <w:t>第一步：定义模型的分析对象</w:t>
      </w:r>
      <w:r>
        <w:rPr>
          <w:lang/>
        </w:rPr>
        <w:tab/>
      </w:r>
      <w:r>
        <w:rPr>
          <w:lang/>
        </w:rPr>
        <w:fldChar w:fldCharType="begin"/>
      </w:r>
      <w:r>
        <w:rPr>
          <w:lang/>
        </w:rPr>
        <w:instrText xml:space="preserve"> PAGEREF _Toc103046474 \h </w:instrText>
      </w:r>
      <w:r>
        <w:rPr>
          <w:lang/>
        </w:rPr>
        <w:fldChar w:fldCharType="separate"/>
      </w:r>
      <w:r>
        <w:rPr>
          <w:lang/>
        </w:rPr>
        <w:t>90</w:t>
      </w:r>
      <w:r>
        <w:rPr>
          <w:lang/>
        </w:rPr>
        <w:fldChar w:fldCharType="end"/>
      </w:r>
      <w:r>
        <w:rPr>
          <w:rStyle w:val="37"/>
          <w:lang/>
        </w:rPr>
        <w:fldChar w:fldCharType="end"/>
      </w:r>
    </w:p>
    <w:p w14:paraId="37EFE5DD">
      <w:pPr>
        <w:pStyle w:val="13"/>
        <w:ind w:left="-599" w:right="1050" w:rightChars="500"/>
        <w:rPr>
          <w:iCs w:val="0"/>
          <w:sz w:val="21"/>
          <w:lang/>
        </w:rPr>
      </w:pPr>
      <w:r>
        <w:rPr>
          <w:rStyle w:val="37"/>
          <w:lang/>
        </w:rPr>
        <w:fldChar w:fldCharType="begin"/>
      </w:r>
      <w:r>
        <w:rPr>
          <w:rStyle w:val="37"/>
          <w:lang/>
        </w:rPr>
        <w:instrText xml:space="preserve"> </w:instrText>
      </w:r>
      <w:r>
        <w:rPr>
          <w:lang/>
        </w:rPr>
        <w:instrText xml:space="preserve">HYPERLINK \l "_Toc103046475"</w:instrText>
      </w:r>
      <w:r>
        <w:rPr>
          <w:rStyle w:val="37"/>
          <w:lang/>
        </w:rPr>
        <w:instrText xml:space="preserve"> </w:instrText>
      </w:r>
      <w:r>
        <w:rPr>
          <w:rStyle w:val="37"/>
          <w:lang/>
        </w:rPr>
        <w:fldChar w:fldCharType="separate"/>
      </w:r>
      <w:r>
        <w:rPr>
          <w:rStyle w:val="37"/>
          <w:lang/>
        </w:rPr>
        <w:t>3.1.2</w:t>
      </w:r>
      <w:r>
        <w:rPr>
          <w:rStyle w:val="37"/>
          <w:rFonts w:hint="eastAsia"/>
          <w:lang/>
        </w:rPr>
        <w:t>第二步</w:t>
      </w:r>
      <w:r>
        <w:rPr>
          <w:rStyle w:val="37"/>
          <w:lang/>
        </w:rPr>
        <w:t xml:space="preserve"> </w:t>
      </w:r>
      <w:r>
        <w:rPr>
          <w:rStyle w:val="37"/>
          <w:rFonts w:hint="eastAsia"/>
          <w:lang/>
        </w:rPr>
        <w:t>建立系统的宏观概念图</w:t>
      </w:r>
      <w:r>
        <w:rPr>
          <w:lang/>
        </w:rPr>
        <w:tab/>
      </w:r>
      <w:r>
        <w:rPr>
          <w:lang/>
        </w:rPr>
        <w:fldChar w:fldCharType="begin"/>
      </w:r>
      <w:r>
        <w:rPr>
          <w:lang/>
        </w:rPr>
        <w:instrText xml:space="preserve"> PAGEREF _Toc103046475 \h </w:instrText>
      </w:r>
      <w:r>
        <w:rPr>
          <w:lang/>
        </w:rPr>
        <w:fldChar w:fldCharType="separate"/>
      </w:r>
      <w:r>
        <w:rPr>
          <w:lang/>
        </w:rPr>
        <w:t>91</w:t>
      </w:r>
      <w:r>
        <w:rPr>
          <w:lang/>
        </w:rPr>
        <w:fldChar w:fldCharType="end"/>
      </w:r>
      <w:r>
        <w:rPr>
          <w:rStyle w:val="37"/>
          <w:lang/>
        </w:rPr>
        <w:fldChar w:fldCharType="end"/>
      </w:r>
    </w:p>
    <w:p w14:paraId="7A59E9B2">
      <w:pPr>
        <w:pStyle w:val="13"/>
        <w:ind w:left="-599" w:right="1050" w:rightChars="500"/>
        <w:rPr>
          <w:iCs w:val="0"/>
          <w:sz w:val="21"/>
          <w:lang/>
        </w:rPr>
      </w:pPr>
      <w:r>
        <w:rPr>
          <w:rStyle w:val="37"/>
          <w:lang/>
        </w:rPr>
        <w:fldChar w:fldCharType="begin"/>
      </w:r>
      <w:r>
        <w:rPr>
          <w:rStyle w:val="37"/>
          <w:lang/>
        </w:rPr>
        <w:instrText xml:space="preserve"> </w:instrText>
      </w:r>
      <w:r>
        <w:rPr>
          <w:lang/>
        </w:rPr>
        <w:instrText xml:space="preserve">HYPERLINK \l "_Toc103046476"</w:instrText>
      </w:r>
      <w:r>
        <w:rPr>
          <w:rStyle w:val="37"/>
          <w:lang/>
        </w:rPr>
        <w:instrText xml:space="preserve"> </w:instrText>
      </w:r>
      <w:r>
        <w:rPr>
          <w:rStyle w:val="37"/>
          <w:lang/>
        </w:rPr>
        <w:fldChar w:fldCharType="separate"/>
      </w:r>
      <w:r>
        <w:rPr>
          <w:rStyle w:val="37"/>
          <w:lang/>
        </w:rPr>
        <w:t xml:space="preserve">3.1.3 </w:t>
      </w:r>
      <w:r>
        <w:rPr>
          <w:rStyle w:val="37"/>
          <w:rFonts w:hint="eastAsia"/>
          <w:lang/>
        </w:rPr>
        <w:t>第三步</w:t>
      </w:r>
      <w:r>
        <w:rPr>
          <w:rStyle w:val="37"/>
          <w:lang/>
        </w:rPr>
        <w:t xml:space="preserve"> </w:t>
      </w:r>
      <w:r>
        <w:rPr>
          <w:rStyle w:val="37"/>
          <w:rFonts w:hint="eastAsia"/>
          <w:lang/>
        </w:rPr>
        <w:t>创建及运行简单的理想化模型</w:t>
      </w:r>
      <w:r>
        <w:rPr>
          <w:lang/>
        </w:rPr>
        <w:tab/>
      </w:r>
      <w:r>
        <w:rPr>
          <w:lang/>
        </w:rPr>
        <w:fldChar w:fldCharType="begin"/>
      </w:r>
      <w:r>
        <w:rPr>
          <w:lang/>
        </w:rPr>
        <w:instrText xml:space="preserve"> PAGEREF _Toc103046476 \h </w:instrText>
      </w:r>
      <w:r>
        <w:rPr>
          <w:lang/>
        </w:rPr>
        <w:fldChar w:fldCharType="separate"/>
      </w:r>
      <w:r>
        <w:rPr>
          <w:lang/>
        </w:rPr>
        <w:t>91</w:t>
      </w:r>
      <w:r>
        <w:rPr>
          <w:lang/>
        </w:rPr>
        <w:fldChar w:fldCharType="end"/>
      </w:r>
      <w:r>
        <w:rPr>
          <w:rStyle w:val="37"/>
          <w:lang/>
        </w:rPr>
        <w:fldChar w:fldCharType="end"/>
      </w:r>
    </w:p>
    <w:p w14:paraId="36FEEF4D">
      <w:pPr>
        <w:pStyle w:val="13"/>
        <w:ind w:left="-599" w:right="1050" w:rightChars="500"/>
        <w:rPr>
          <w:iCs w:val="0"/>
          <w:sz w:val="21"/>
          <w:lang/>
        </w:rPr>
      </w:pPr>
      <w:r>
        <w:rPr>
          <w:rStyle w:val="37"/>
          <w:lang/>
        </w:rPr>
        <w:fldChar w:fldCharType="begin"/>
      </w:r>
      <w:r>
        <w:rPr>
          <w:rStyle w:val="37"/>
          <w:lang/>
        </w:rPr>
        <w:instrText xml:space="preserve"> </w:instrText>
      </w:r>
      <w:r>
        <w:rPr>
          <w:lang/>
        </w:rPr>
        <w:instrText xml:space="preserve">HYPERLINK \l "_Toc103046477"</w:instrText>
      </w:r>
      <w:r>
        <w:rPr>
          <w:rStyle w:val="37"/>
          <w:lang/>
        </w:rPr>
        <w:instrText xml:space="preserve"> </w:instrText>
      </w:r>
      <w:r>
        <w:rPr>
          <w:rStyle w:val="37"/>
          <w:lang/>
        </w:rPr>
        <w:fldChar w:fldCharType="separate"/>
      </w:r>
      <w:r>
        <w:rPr>
          <w:rStyle w:val="37"/>
          <w:lang/>
        </w:rPr>
        <w:t xml:space="preserve">3.1.4 </w:t>
      </w:r>
      <w:r>
        <w:rPr>
          <w:rStyle w:val="37"/>
          <w:rFonts w:hint="eastAsia"/>
          <w:lang/>
        </w:rPr>
        <w:t>第四步</w:t>
      </w:r>
      <w:r>
        <w:rPr>
          <w:rStyle w:val="37"/>
          <w:lang/>
        </w:rPr>
        <w:t xml:space="preserve"> </w:t>
      </w:r>
      <w:r>
        <w:rPr>
          <w:rStyle w:val="37"/>
          <w:rFonts w:hint="eastAsia"/>
          <w:lang/>
        </w:rPr>
        <w:t>收集具体问题所需的数据</w:t>
      </w:r>
      <w:r>
        <w:rPr>
          <w:lang/>
        </w:rPr>
        <w:tab/>
      </w:r>
      <w:r>
        <w:rPr>
          <w:lang/>
        </w:rPr>
        <w:fldChar w:fldCharType="begin"/>
      </w:r>
      <w:r>
        <w:rPr>
          <w:lang/>
        </w:rPr>
        <w:instrText xml:space="preserve"> PAGEREF _Toc103046477 \h </w:instrText>
      </w:r>
      <w:r>
        <w:rPr>
          <w:lang/>
        </w:rPr>
        <w:fldChar w:fldCharType="separate"/>
      </w:r>
      <w:r>
        <w:rPr>
          <w:lang/>
        </w:rPr>
        <w:t>91</w:t>
      </w:r>
      <w:r>
        <w:rPr>
          <w:lang/>
        </w:rPr>
        <w:fldChar w:fldCharType="end"/>
      </w:r>
      <w:r>
        <w:rPr>
          <w:rStyle w:val="37"/>
          <w:lang/>
        </w:rPr>
        <w:fldChar w:fldCharType="end"/>
      </w:r>
    </w:p>
    <w:p w14:paraId="0659EA82">
      <w:pPr>
        <w:pStyle w:val="13"/>
        <w:ind w:left="-599" w:right="1050" w:rightChars="500"/>
        <w:rPr>
          <w:iCs w:val="0"/>
          <w:sz w:val="21"/>
          <w:lang/>
        </w:rPr>
      </w:pPr>
      <w:r>
        <w:rPr>
          <w:rStyle w:val="37"/>
          <w:lang/>
        </w:rPr>
        <w:fldChar w:fldCharType="begin"/>
      </w:r>
      <w:r>
        <w:rPr>
          <w:rStyle w:val="37"/>
          <w:lang/>
        </w:rPr>
        <w:instrText xml:space="preserve"> </w:instrText>
      </w:r>
      <w:r>
        <w:rPr>
          <w:lang/>
        </w:rPr>
        <w:instrText xml:space="preserve">HYPERLINK \l "_Toc103046478"</w:instrText>
      </w:r>
      <w:r>
        <w:rPr>
          <w:rStyle w:val="37"/>
          <w:lang/>
        </w:rPr>
        <w:instrText xml:space="preserve"> </w:instrText>
      </w:r>
      <w:r>
        <w:rPr>
          <w:rStyle w:val="37"/>
          <w:lang/>
        </w:rPr>
        <w:fldChar w:fldCharType="separate"/>
      </w:r>
      <w:r>
        <w:rPr>
          <w:rStyle w:val="37"/>
          <w:lang/>
        </w:rPr>
        <w:t xml:space="preserve">3.1.5 </w:t>
      </w:r>
      <w:r>
        <w:rPr>
          <w:rStyle w:val="37"/>
          <w:rFonts w:hint="eastAsia"/>
          <w:lang/>
        </w:rPr>
        <w:t>第五步</w:t>
      </w:r>
      <w:r>
        <w:rPr>
          <w:rStyle w:val="37"/>
          <w:lang/>
        </w:rPr>
        <w:t xml:space="preserve"> </w:t>
      </w:r>
      <w:r>
        <w:rPr>
          <w:rStyle w:val="37"/>
          <w:rFonts w:hint="eastAsia"/>
          <w:lang/>
        </w:rPr>
        <w:t>准备运行一系列精确模型</w:t>
      </w:r>
      <w:r>
        <w:rPr>
          <w:lang/>
        </w:rPr>
        <w:tab/>
      </w:r>
      <w:r>
        <w:rPr>
          <w:lang/>
        </w:rPr>
        <w:fldChar w:fldCharType="begin"/>
      </w:r>
      <w:r>
        <w:rPr>
          <w:lang/>
        </w:rPr>
        <w:instrText xml:space="preserve"> PAGEREF _Toc103046478 \h </w:instrText>
      </w:r>
      <w:r>
        <w:rPr>
          <w:lang/>
        </w:rPr>
        <w:fldChar w:fldCharType="separate"/>
      </w:r>
      <w:r>
        <w:rPr>
          <w:lang/>
        </w:rPr>
        <w:t>92</w:t>
      </w:r>
      <w:r>
        <w:rPr>
          <w:lang/>
        </w:rPr>
        <w:fldChar w:fldCharType="end"/>
      </w:r>
      <w:r>
        <w:rPr>
          <w:rStyle w:val="37"/>
          <w:lang/>
        </w:rPr>
        <w:fldChar w:fldCharType="end"/>
      </w:r>
    </w:p>
    <w:p w14:paraId="26FAE7A4">
      <w:pPr>
        <w:pStyle w:val="13"/>
        <w:ind w:left="-599" w:right="1050" w:rightChars="500"/>
        <w:rPr>
          <w:iCs w:val="0"/>
          <w:sz w:val="21"/>
          <w:lang/>
        </w:rPr>
      </w:pPr>
      <w:r>
        <w:rPr>
          <w:rStyle w:val="37"/>
          <w:lang/>
        </w:rPr>
        <w:fldChar w:fldCharType="begin"/>
      </w:r>
      <w:r>
        <w:rPr>
          <w:rStyle w:val="37"/>
          <w:lang/>
        </w:rPr>
        <w:instrText xml:space="preserve"> </w:instrText>
      </w:r>
      <w:r>
        <w:rPr>
          <w:lang/>
        </w:rPr>
        <w:instrText xml:space="preserve">HYPERLINK \l "_Toc103046479"</w:instrText>
      </w:r>
      <w:r>
        <w:rPr>
          <w:rStyle w:val="37"/>
          <w:lang/>
        </w:rPr>
        <w:instrText xml:space="preserve"> </w:instrText>
      </w:r>
      <w:r>
        <w:rPr>
          <w:rStyle w:val="37"/>
          <w:lang/>
        </w:rPr>
        <w:fldChar w:fldCharType="separate"/>
      </w:r>
      <w:r>
        <w:rPr>
          <w:rStyle w:val="37"/>
          <w:lang w:val="en-GB"/>
        </w:rPr>
        <w:t xml:space="preserve">3.1.6 </w:t>
      </w:r>
      <w:r>
        <w:rPr>
          <w:rStyle w:val="37"/>
          <w:rFonts w:hint="eastAsia"/>
          <w:lang w:val="en-GB"/>
        </w:rPr>
        <w:t>第六步</w:t>
      </w:r>
      <w:r>
        <w:rPr>
          <w:rStyle w:val="37"/>
          <w:lang w:val="en-GB"/>
        </w:rPr>
        <w:t xml:space="preserve"> </w:t>
      </w:r>
      <w:r>
        <w:rPr>
          <w:rStyle w:val="37"/>
          <w:rFonts w:hint="eastAsia"/>
          <w:lang/>
        </w:rPr>
        <w:t>执行模型的计算</w:t>
      </w:r>
      <w:r>
        <w:rPr>
          <w:lang/>
        </w:rPr>
        <w:tab/>
      </w:r>
      <w:r>
        <w:rPr>
          <w:lang/>
        </w:rPr>
        <w:fldChar w:fldCharType="begin"/>
      </w:r>
      <w:r>
        <w:rPr>
          <w:lang/>
        </w:rPr>
        <w:instrText xml:space="preserve"> PAGEREF _Toc103046479 \h </w:instrText>
      </w:r>
      <w:r>
        <w:rPr>
          <w:lang/>
        </w:rPr>
        <w:fldChar w:fldCharType="separate"/>
      </w:r>
      <w:r>
        <w:rPr>
          <w:lang/>
        </w:rPr>
        <w:t>92</w:t>
      </w:r>
      <w:r>
        <w:rPr>
          <w:lang/>
        </w:rPr>
        <w:fldChar w:fldCharType="end"/>
      </w:r>
      <w:r>
        <w:rPr>
          <w:rStyle w:val="37"/>
          <w:lang/>
        </w:rPr>
        <w:fldChar w:fldCharType="end"/>
      </w:r>
    </w:p>
    <w:p w14:paraId="4B0F4CED">
      <w:pPr>
        <w:pStyle w:val="13"/>
        <w:ind w:left="-599" w:right="1050" w:rightChars="500"/>
        <w:rPr>
          <w:iCs w:val="0"/>
          <w:sz w:val="21"/>
          <w:lang/>
        </w:rPr>
      </w:pPr>
      <w:r>
        <w:rPr>
          <w:rStyle w:val="37"/>
          <w:lang/>
        </w:rPr>
        <w:fldChar w:fldCharType="begin"/>
      </w:r>
      <w:r>
        <w:rPr>
          <w:rStyle w:val="37"/>
          <w:lang/>
        </w:rPr>
        <w:instrText xml:space="preserve"> </w:instrText>
      </w:r>
      <w:r>
        <w:rPr>
          <w:lang/>
        </w:rPr>
        <w:instrText xml:space="preserve">HYPERLINK \l "_Toc103046480"</w:instrText>
      </w:r>
      <w:r>
        <w:rPr>
          <w:rStyle w:val="37"/>
          <w:lang/>
        </w:rPr>
        <w:instrText xml:space="preserve"> </w:instrText>
      </w:r>
      <w:r>
        <w:rPr>
          <w:rStyle w:val="37"/>
          <w:lang/>
        </w:rPr>
        <w:fldChar w:fldCharType="separate"/>
      </w:r>
      <w:r>
        <w:rPr>
          <w:rStyle w:val="37"/>
          <w:lang/>
        </w:rPr>
        <w:t xml:space="preserve">3.1.7 </w:t>
      </w:r>
      <w:r>
        <w:rPr>
          <w:rStyle w:val="37"/>
          <w:rFonts w:hint="eastAsia"/>
          <w:lang/>
        </w:rPr>
        <w:t>第七步</w:t>
      </w:r>
      <w:r>
        <w:rPr>
          <w:rStyle w:val="37"/>
          <w:lang/>
        </w:rPr>
        <w:t xml:space="preserve"> </w:t>
      </w:r>
      <w:r>
        <w:rPr>
          <w:rStyle w:val="37"/>
          <w:rFonts w:hint="eastAsia"/>
          <w:lang/>
        </w:rPr>
        <w:t>对运算结果进行解释说明</w:t>
      </w:r>
      <w:r>
        <w:rPr>
          <w:lang/>
        </w:rPr>
        <w:tab/>
      </w:r>
      <w:r>
        <w:rPr>
          <w:lang/>
        </w:rPr>
        <w:fldChar w:fldCharType="begin"/>
      </w:r>
      <w:r>
        <w:rPr>
          <w:lang/>
        </w:rPr>
        <w:instrText xml:space="preserve"> PAGEREF _Toc103046480 \h </w:instrText>
      </w:r>
      <w:r>
        <w:rPr>
          <w:lang/>
        </w:rPr>
        <w:fldChar w:fldCharType="separate"/>
      </w:r>
      <w:r>
        <w:rPr>
          <w:lang/>
        </w:rPr>
        <w:t>92</w:t>
      </w:r>
      <w:r>
        <w:rPr>
          <w:lang/>
        </w:rPr>
        <w:fldChar w:fldCharType="end"/>
      </w:r>
      <w:r>
        <w:rPr>
          <w:rStyle w:val="37"/>
          <w:lang/>
        </w:rPr>
        <w:fldChar w:fldCharType="end"/>
      </w:r>
    </w:p>
    <w:p w14:paraId="610F9620">
      <w:pPr>
        <w:pStyle w:val="27"/>
        <w:ind w:left="-599" w:right="1050" w:rightChars="500"/>
        <w:rPr>
          <w:smallCaps w:val="0"/>
          <w:sz w:val="21"/>
          <w:lang/>
        </w:rPr>
      </w:pPr>
      <w:r>
        <w:rPr>
          <w:rStyle w:val="37"/>
          <w:lang/>
        </w:rPr>
        <w:fldChar w:fldCharType="begin"/>
      </w:r>
      <w:r>
        <w:rPr>
          <w:rStyle w:val="37"/>
          <w:lang/>
        </w:rPr>
        <w:instrText xml:space="preserve"> </w:instrText>
      </w:r>
      <w:r>
        <w:rPr>
          <w:lang/>
        </w:rPr>
        <w:instrText xml:space="preserve">HYPERLINK \l "_Toc103046481"</w:instrText>
      </w:r>
      <w:r>
        <w:rPr>
          <w:rStyle w:val="37"/>
          <w:lang/>
        </w:rPr>
        <w:instrText xml:space="preserve"> </w:instrText>
      </w:r>
      <w:r>
        <w:rPr>
          <w:rStyle w:val="37"/>
          <w:lang/>
        </w:rPr>
        <w:fldChar w:fldCharType="separate"/>
      </w:r>
      <w:r>
        <w:rPr>
          <w:rStyle w:val="37"/>
          <w:lang/>
        </w:rPr>
        <w:t xml:space="preserve">3.2 </w:t>
      </w:r>
      <w:r>
        <w:rPr>
          <w:rStyle w:val="37"/>
          <w:rFonts w:hint="eastAsia"/>
          <w:lang/>
        </w:rPr>
        <w:t>网格生成</w:t>
      </w:r>
      <w:r>
        <w:rPr>
          <w:lang/>
        </w:rPr>
        <w:tab/>
      </w:r>
      <w:r>
        <w:rPr>
          <w:lang/>
        </w:rPr>
        <w:fldChar w:fldCharType="begin"/>
      </w:r>
      <w:r>
        <w:rPr>
          <w:lang/>
        </w:rPr>
        <w:instrText xml:space="preserve"> PAGEREF _Toc103046481 \h </w:instrText>
      </w:r>
      <w:r>
        <w:rPr>
          <w:lang/>
        </w:rPr>
        <w:fldChar w:fldCharType="separate"/>
      </w:r>
      <w:r>
        <w:rPr>
          <w:lang/>
        </w:rPr>
        <w:t>93</w:t>
      </w:r>
      <w:r>
        <w:rPr>
          <w:lang/>
        </w:rPr>
        <w:fldChar w:fldCharType="end"/>
      </w:r>
      <w:r>
        <w:rPr>
          <w:rStyle w:val="37"/>
          <w:lang/>
        </w:rPr>
        <w:fldChar w:fldCharType="end"/>
      </w:r>
    </w:p>
    <w:p w14:paraId="497FD4D9">
      <w:pPr>
        <w:pStyle w:val="13"/>
        <w:ind w:left="-599" w:right="1050" w:rightChars="500"/>
        <w:rPr>
          <w:iCs w:val="0"/>
          <w:sz w:val="21"/>
          <w:lang/>
        </w:rPr>
      </w:pPr>
      <w:r>
        <w:rPr>
          <w:rStyle w:val="37"/>
          <w:lang/>
        </w:rPr>
        <w:fldChar w:fldCharType="begin"/>
      </w:r>
      <w:r>
        <w:rPr>
          <w:rStyle w:val="37"/>
          <w:lang/>
        </w:rPr>
        <w:instrText xml:space="preserve"> </w:instrText>
      </w:r>
      <w:r>
        <w:rPr>
          <w:lang/>
        </w:rPr>
        <w:instrText xml:space="preserve">HYPERLINK \l "_Toc103046482"</w:instrText>
      </w:r>
      <w:r>
        <w:rPr>
          <w:rStyle w:val="37"/>
          <w:lang/>
        </w:rPr>
        <w:instrText xml:space="preserve"> </w:instrText>
      </w:r>
      <w:r>
        <w:rPr>
          <w:rStyle w:val="37"/>
          <w:lang/>
        </w:rPr>
        <w:fldChar w:fldCharType="separate"/>
      </w:r>
      <w:r>
        <w:rPr>
          <w:rStyle w:val="37"/>
          <w:kern w:val="0"/>
          <w:lang/>
        </w:rPr>
        <w:t>3.2.1</w:t>
      </w:r>
      <w:r>
        <w:rPr>
          <w:rStyle w:val="37"/>
          <w:rFonts w:hint="eastAsia"/>
          <w:kern w:val="0"/>
          <w:lang/>
        </w:rPr>
        <w:t>网格生成器概论</w:t>
      </w:r>
      <w:r>
        <w:rPr>
          <w:lang/>
        </w:rPr>
        <w:tab/>
      </w:r>
      <w:r>
        <w:rPr>
          <w:lang/>
        </w:rPr>
        <w:fldChar w:fldCharType="begin"/>
      </w:r>
      <w:r>
        <w:rPr>
          <w:lang/>
        </w:rPr>
        <w:instrText xml:space="preserve"> PAGEREF _Toc103046482 \h </w:instrText>
      </w:r>
      <w:r>
        <w:rPr>
          <w:lang/>
        </w:rPr>
        <w:fldChar w:fldCharType="separate"/>
      </w:r>
      <w:r>
        <w:rPr>
          <w:lang/>
        </w:rPr>
        <w:t>93</w:t>
      </w:r>
      <w:r>
        <w:rPr>
          <w:lang/>
        </w:rPr>
        <w:fldChar w:fldCharType="end"/>
      </w:r>
      <w:r>
        <w:rPr>
          <w:rStyle w:val="37"/>
          <w:lang/>
        </w:rPr>
        <w:fldChar w:fldCharType="end"/>
      </w:r>
    </w:p>
    <w:p w14:paraId="781B62C1">
      <w:pPr>
        <w:pStyle w:val="13"/>
        <w:ind w:left="-599" w:right="1050" w:rightChars="500"/>
        <w:rPr>
          <w:iCs w:val="0"/>
          <w:sz w:val="21"/>
          <w:lang/>
        </w:rPr>
      </w:pPr>
      <w:r>
        <w:rPr>
          <w:rStyle w:val="37"/>
          <w:lang/>
        </w:rPr>
        <w:fldChar w:fldCharType="begin"/>
      </w:r>
      <w:r>
        <w:rPr>
          <w:rStyle w:val="37"/>
          <w:lang/>
        </w:rPr>
        <w:instrText xml:space="preserve"> </w:instrText>
      </w:r>
      <w:r>
        <w:rPr>
          <w:lang/>
        </w:rPr>
        <w:instrText xml:space="preserve">HYPERLINK \l "_Toc103046483"</w:instrText>
      </w:r>
      <w:r>
        <w:rPr>
          <w:rStyle w:val="37"/>
          <w:lang/>
        </w:rPr>
        <w:instrText xml:space="preserve"> </w:instrText>
      </w:r>
      <w:r>
        <w:rPr>
          <w:rStyle w:val="37"/>
          <w:lang/>
        </w:rPr>
        <w:fldChar w:fldCharType="separate"/>
      </w:r>
      <w:r>
        <w:rPr>
          <w:rStyle w:val="37"/>
          <w:lang w:val="en-GB"/>
        </w:rPr>
        <w:t xml:space="preserve">3.2.2 </w:t>
      </w:r>
      <w:r>
        <w:rPr>
          <w:rStyle w:val="37"/>
          <w:rFonts w:hint="eastAsia"/>
          <w:lang w:val="en-GB"/>
        </w:rPr>
        <w:t>为简单形状配置网格</w:t>
      </w:r>
      <w:r>
        <w:rPr>
          <w:lang/>
        </w:rPr>
        <w:tab/>
      </w:r>
      <w:r>
        <w:rPr>
          <w:lang/>
        </w:rPr>
        <w:fldChar w:fldCharType="begin"/>
      </w:r>
      <w:r>
        <w:rPr>
          <w:lang/>
        </w:rPr>
        <w:instrText xml:space="preserve"> PAGEREF _Toc103046483 \h </w:instrText>
      </w:r>
      <w:r>
        <w:rPr>
          <w:lang/>
        </w:rPr>
        <w:fldChar w:fldCharType="separate"/>
      </w:r>
      <w:r>
        <w:rPr>
          <w:lang/>
        </w:rPr>
        <w:t>101</w:t>
      </w:r>
      <w:r>
        <w:rPr>
          <w:lang/>
        </w:rPr>
        <w:fldChar w:fldCharType="end"/>
      </w:r>
      <w:r>
        <w:rPr>
          <w:rStyle w:val="37"/>
          <w:lang/>
        </w:rPr>
        <w:fldChar w:fldCharType="end"/>
      </w:r>
    </w:p>
    <w:p w14:paraId="61670EB4">
      <w:pPr>
        <w:pStyle w:val="13"/>
        <w:ind w:left="-599" w:right="1050" w:rightChars="500"/>
        <w:rPr>
          <w:iCs w:val="0"/>
          <w:sz w:val="21"/>
          <w:lang/>
        </w:rPr>
      </w:pPr>
      <w:r>
        <w:rPr>
          <w:rStyle w:val="37"/>
          <w:lang/>
        </w:rPr>
        <w:fldChar w:fldCharType="begin"/>
      </w:r>
      <w:r>
        <w:rPr>
          <w:rStyle w:val="37"/>
          <w:lang/>
        </w:rPr>
        <w:instrText xml:space="preserve"> </w:instrText>
      </w:r>
      <w:r>
        <w:rPr>
          <w:lang/>
        </w:rPr>
        <w:instrText xml:space="preserve">HYPERLINK \l "_Toc103046484"</w:instrText>
      </w:r>
      <w:r>
        <w:rPr>
          <w:rStyle w:val="37"/>
          <w:lang/>
        </w:rPr>
        <w:instrText xml:space="preserve"> </w:instrText>
      </w:r>
      <w:r>
        <w:rPr>
          <w:rStyle w:val="37"/>
          <w:lang/>
        </w:rPr>
        <w:fldChar w:fldCharType="separate"/>
      </w:r>
      <w:r>
        <w:rPr>
          <w:rStyle w:val="37"/>
          <w:lang/>
        </w:rPr>
        <w:t xml:space="preserve">3.2.3 </w:t>
      </w:r>
      <w:r>
        <w:rPr>
          <w:rStyle w:val="37"/>
          <w:rFonts w:hint="eastAsia"/>
          <w:lang/>
        </w:rPr>
        <w:t>用</w:t>
      </w:r>
      <w:r>
        <w:rPr>
          <w:rStyle w:val="37"/>
          <w:lang/>
        </w:rPr>
        <w:t>FISH</w:t>
      </w:r>
      <w:r>
        <w:rPr>
          <w:rStyle w:val="37"/>
          <w:rFonts w:hint="eastAsia"/>
          <w:lang/>
        </w:rPr>
        <w:t>生成网格</w:t>
      </w:r>
      <w:r>
        <w:rPr>
          <w:lang/>
        </w:rPr>
        <w:tab/>
      </w:r>
      <w:r>
        <w:rPr>
          <w:lang/>
        </w:rPr>
        <w:fldChar w:fldCharType="begin"/>
      </w:r>
      <w:r>
        <w:rPr>
          <w:lang/>
        </w:rPr>
        <w:instrText xml:space="preserve"> PAGEREF _Toc103046484 \h </w:instrText>
      </w:r>
      <w:r>
        <w:rPr>
          <w:lang/>
        </w:rPr>
        <w:fldChar w:fldCharType="separate"/>
      </w:r>
      <w:r>
        <w:rPr>
          <w:lang/>
        </w:rPr>
        <w:t>105</w:t>
      </w:r>
      <w:r>
        <w:rPr>
          <w:lang/>
        </w:rPr>
        <w:fldChar w:fldCharType="end"/>
      </w:r>
      <w:r>
        <w:rPr>
          <w:rStyle w:val="37"/>
          <w:lang/>
        </w:rPr>
        <w:fldChar w:fldCharType="end"/>
      </w:r>
    </w:p>
    <w:p w14:paraId="7D6EC2EF">
      <w:pPr>
        <w:pStyle w:val="27"/>
        <w:ind w:left="-599" w:right="1050" w:rightChars="500"/>
        <w:rPr>
          <w:smallCaps w:val="0"/>
          <w:sz w:val="21"/>
          <w:lang/>
        </w:rPr>
      </w:pPr>
      <w:r>
        <w:rPr>
          <w:rStyle w:val="37"/>
          <w:lang/>
        </w:rPr>
        <w:fldChar w:fldCharType="begin"/>
      </w:r>
      <w:r>
        <w:rPr>
          <w:rStyle w:val="37"/>
          <w:lang/>
        </w:rPr>
        <w:instrText xml:space="preserve"> </w:instrText>
      </w:r>
      <w:r>
        <w:rPr>
          <w:lang/>
        </w:rPr>
        <w:instrText xml:space="preserve">HYPERLINK \l "_Toc103046485"</w:instrText>
      </w:r>
      <w:r>
        <w:rPr>
          <w:rStyle w:val="37"/>
          <w:lang/>
        </w:rPr>
        <w:instrText xml:space="preserve"> </w:instrText>
      </w:r>
      <w:r>
        <w:rPr>
          <w:rStyle w:val="37"/>
          <w:lang/>
        </w:rPr>
        <w:fldChar w:fldCharType="separate"/>
      </w:r>
      <w:r>
        <w:rPr>
          <w:rStyle w:val="37"/>
          <w:kern w:val="0"/>
          <w:lang w:val="en-GB"/>
        </w:rPr>
        <w:t xml:space="preserve">3.3  </w:t>
      </w:r>
      <w:r>
        <w:rPr>
          <w:rStyle w:val="37"/>
          <w:rFonts w:hint="eastAsia"/>
          <w:kern w:val="0"/>
          <w:lang w:val="en-GB"/>
        </w:rPr>
        <w:t>边界条件</w:t>
      </w:r>
      <w:r>
        <w:rPr>
          <w:lang/>
        </w:rPr>
        <w:tab/>
      </w:r>
      <w:r>
        <w:rPr>
          <w:lang/>
        </w:rPr>
        <w:fldChar w:fldCharType="begin"/>
      </w:r>
      <w:r>
        <w:rPr>
          <w:lang/>
        </w:rPr>
        <w:instrText xml:space="preserve"> PAGEREF _Toc103046485 \h </w:instrText>
      </w:r>
      <w:r>
        <w:rPr>
          <w:lang/>
        </w:rPr>
        <w:fldChar w:fldCharType="separate"/>
      </w:r>
      <w:r>
        <w:rPr>
          <w:lang/>
        </w:rPr>
        <w:t>108</w:t>
      </w:r>
      <w:r>
        <w:rPr>
          <w:lang/>
        </w:rPr>
        <w:fldChar w:fldCharType="end"/>
      </w:r>
      <w:r>
        <w:rPr>
          <w:rStyle w:val="37"/>
          <w:lang/>
        </w:rPr>
        <w:fldChar w:fldCharType="end"/>
      </w:r>
    </w:p>
    <w:p w14:paraId="1678E103">
      <w:pPr>
        <w:pStyle w:val="13"/>
        <w:ind w:left="-599" w:right="1050" w:rightChars="500"/>
        <w:rPr>
          <w:iCs w:val="0"/>
          <w:sz w:val="21"/>
          <w:lang/>
        </w:rPr>
      </w:pPr>
      <w:r>
        <w:rPr>
          <w:rStyle w:val="37"/>
          <w:lang/>
        </w:rPr>
        <w:fldChar w:fldCharType="begin"/>
      </w:r>
      <w:r>
        <w:rPr>
          <w:rStyle w:val="37"/>
          <w:lang/>
        </w:rPr>
        <w:instrText xml:space="preserve"> </w:instrText>
      </w:r>
      <w:r>
        <w:rPr>
          <w:lang/>
        </w:rPr>
        <w:instrText xml:space="preserve">HYPERLINK \l "_Toc103046486"</w:instrText>
      </w:r>
      <w:r>
        <w:rPr>
          <w:rStyle w:val="37"/>
          <w:lang/>
        </w:rPr>
        <w:instrText xml:space="preserve"> </w:instrText>
      </w:r>
      <w:r>
        <w:rPr>
          <w:rStyle w:val="37"/>
          <w:lang/>
        </w:rPr>
        <w:fldChar w:fldCharType="separate"/>
      </w:r>
      <w:r>
        <w:rPr>
          <w:rStyle w:val="37"/>
          <w:kern w:val="0"/>
          <w:lang w:val="en-GB"/>
        </w:rPr>
        <w:t xml:space="preserve">3.3.1 </w:t>
      </w:r>
      <w:r>
        <w:rPr>
          <w:rStyle w:val="37"/>
          <w:rFonts w:hint="eastAsia"/>
          <w:kern w:val="0"/>
          <w:lang w:val="en-GB"/>
        </w:rPr>
        <w:t>压力边界</w:t>
      </w:r>
      <w:r>
        <w:rPr>
          <w:lang/>
        </w:rPr>
        <w:tab/>
      </w:r>
      <w:r>
        <w:rPr>
          <w:lang/>
        </w:rPr>
        <w:fldChar w:fldCharType="begin"/>
      </w:r>
      <w:r>
        <w:rPr>
          <w:lang/>
        </w:rPr>
        <w:instrText xml:space="preserve"> PAGEREF _Toc103046486 \h </w:instrText>
      </w:r>
      <w:r>
        <w:rPr>
          <w:lang/>
        </w:rPr>
        <w:fldChar w:fldCharType="separate"/>
      </w:r>
      <w:r>
        <w:rPr>
          <w:lang/>
        </w:rPr>
        <w:t>108</w:t>
      </w:r>
      <w:r>
        <w:rPr>
          <w:lang/>
        </w:rPr>
        <w:fldChar w:fldCharType="end"/>
      </w:r>
      <w:r>
        <w:rPr>
          <w:rStyle w:val="37"/>
          <w:lang/>
        </w:rPr>
        <w:fldChar w:fldCharType="end"/>
      </w:r>
    </w:p>
    <w:p w14:paraId="7D238596">
      <w:pPr>
        <w:pStyle w:val="13"/>
        <w:ind w:left="-599" w:right="1050" w:rightChars="500"/>
        <w:rPr>
          <w:iCs w:val="0"/>
          <w:sz w:val="21"/>
          <w:lang/>
        </w:rPr>
      </w:pPr>
      <w:r>
        <w:rPr>
          <w:rStyle w:val="37"/>
          <w:lang/>
        </w:rPr>
        <w:fldChar w:fldCharType="begin"/>
      </w:r>
      <w:r>
        <w:rPr>
          <w:rStyle w:val="37"/>
          <w:lang/>
        </w:rPr>
        <w:instrText xml:space="preserve"> </w:instrText>
      </w:r>
      <w:r>
        <w:rPr>
          <w:lang/>
        </w:rPr>
        <w:instrText xml:space="preserve">HYPERLINK \l "_Toc103046487"</w:instrText>
      </w:r>
      <w:r>
        <w:rPr>
          <w:rStyle w:val="37"/>
          <w:lang/>
        </w:rPr>
        <w:instrText xml:space="preserve"> </w:instrText>
      </w:r>
      <w:r>
        <w:rPr>
          <w:rStyle w:val="37"/>
          <w:lang/>
        </w:rPr>
        <w:fldChar w:fldCharType="separate"/>
      </w:r>
      <w:r>
        <w:rPr>
          <w:rStyle w:val="37"/>
          <w:lang/>
        </w:rPr>
        <w:t>3.3.2</w:t>
      </w:r>
      <w:r>
        <w:rPr>
          <w:rStyle w:val="37"/>
          <w:rFonts w:hint="eastAsia"/>
          <w:lang/>
        </w:rPr>
        <w:t>　边界位移</w:t>
      </w:r>
      <w:r>
        <w:rPr>
          <w:lang/>
        </w:rPr>
        <w:tab/>
      </w:r>
      <w:r>
        <w:rPr>
          <w:lang/>
        </w:rPr>
        <w:fldChar w:fldCharType="begin"/>
      </w:r>
      <w:r>
        <w:rPr>
          <w:lang/>
        </w:rPr>
        <w:instrText xml:space="preserve"> PAGEREF _Toc103046487 \h </w:instrText>
      </w:r>
      <w:r>
        <w:rPr>
          <w:lang/>
        </w:rPr>
        <w:fldChar w:fldCharType="separate"/>
      </w:r>
      <w:r>
        <w:rPr>
          <w:lang/>
        </w:rPr>
        <w:t>116</w:t>
      </w:r>
      <w:r>
        <w:rPr>
          <w:lang/>
        </w:rPr>
        <w:fldChar w:fldCharType="end"/>
      </w:r>
      <w:r>
        <w:rPr>
          <w:rStyle w:val="37"/>
          <w:lang/>
        </w:rPr>
        <w:fldChar w:fldCharType="end"/>
      </w:r>
    </w:p>
    <w:p w14:paraId="15A6F095">
      <w:pPr>
        <w:pStyle w:val="13"/>
        <w:ind w:left="-599" w:right="1050" w:rightChars="500"/>
        <w:rPr>
          <w:iCs w:val="0"/>
          <w:sz w:val="21"/>
          <w:lang/>
        </w:rPr>
      </w:pPr>
      <w:r>
        <w:rPr>
          <w:rStyle w:val="37"/>
          <w:lang/>
        </w:rPr>
        <w:fldChar w:fldCharType="begin"/>
      </w:r>
      <w:r>
        <w:rPr>
          <w:rStyle w:val="37"/>
          <w:lang/>
        </w:rPr>
        <w:instrText xml:space="preserve"> </w:instrText>
      </w:r>
      <w:r>
        <w:rPr>
          <w:lang/>
        </w:rPr>
        <w:instrText xml:space="preserve">HYPERLINK \l "_Toc103046488"</w:instrText>
      </w:r>
      <w:r>
        <w:rPr>
          <w:rStyle w:val="37"/>
          <w:lang/>
        </w:rPr>
        <w:instrText xml:space="preserve"> </w:instrText>
      </w:r>
      <w:r>
        <w:rPr>
          <w:rStyle w:val="37"/>
          <w:lang/>
        </w:rPr>
        <w:fldChar w:fldCharType="separate"/>
      </w:r>
      <w:r>
        <w:rPr>
          <w:rStyle w:val="37"/>
          <w:kern w:val="0"/>
          <w:lang/>
        </w:rPr>
        <w:t xml:space="preserve">3.3.3 </w:t>
      </w:r>
      <w:r>
        <w:rPr>
          <w:rStyle w:val="37"/>
          <w:rFonts w:hint="eastAsia"/>
          <w:kern w:val="0"/>
          <w:lang/>
        </w:rPr>
        <w:t>真实边界</w:t>
      </w:r>
      <w:r>
        <w:rPr>
          <w:rStyle w:val="37"/>
          <w:kern w:val="0"/>
          <w:lang/>
        </w:rPr>
        <w:t>----</w:t>
      </w:r>
      <w:r>
        <w:rPr>
          <w:rStyle w:val="37"/>
          <w:rFonts w:hint="eastAsia"/>
          <w:kern w:val="0"/>
          <w:lang/>
        </w:rPr>
        <w:t>选择右侧类</w:t>
      </w:r>
      <w:r>
        <w:rPr>
          <w:lang/>
        </w:rPr>
        <w:tab/>
      </w:r>
      <w:r>
        <w:rPr>
          <w:lang/>
        </w:rPr>
        <w:fldChar w:fldCharType="begin"/>
      </w:r>
      <w:r>
        <w:rPr>
          <w:lang/>
        </w:rPr>
        <w:instrText xml:space="preserve"> PAGEREF _Toc103046488 \h </w:instrText>
      </w:r>
      <w:r>
        <w:rPr>
          <w:lang/>
        </w:rPr>
        <w:fldChar w:fldCharType="separate"/>
      </w:r>
      <w:r>
        <w:rPr>
          <w:lang/>
        </w:rPr>
        <w:t>122</w:t>
      </w:r>
      <w:r>
        <w:rPr>
          <w:lang/>
        </w:rPr>
        <w:fldChar w:fldCharType="end"/>
      </w:r>
      <w:r>
        <w:rPr>
          <w:rStyle w:val="37"/>
          <w:lang/>
        </w:rPr>
        <w:fldChar w:fldCharType="end"/>
      </w:r>
    </w:p>
    <w:p w14:paraId="40912D49">
      <w:pPr>
        <w:pStyle w:val="13"/>
        <w:ind w:left="-599" w:right="1050" w:rightChars="500"/>
        <w:rPr>
          <w:iCs w:val="0"/>
          <w:sz w:val="21"/>
          <w:lang/>
        </w:rPr>
      </w:pPr>
      <w:r>
        <w:rPr>
          <w:rStyle w:val="37"/>
          <w:lang/>
        </w:rPr>
        <w:fldChar w:fldCharType="begin"/>
      </w:r>
      <w:r>
        <w:rPr>
          <w:rStyle w:val="37"/>
          <w:lang/>
        </w:rPr>
        <w:instrText xml:space="preserve"> </w:instrText>
      </w:r>
      <w:r>
        <w:rPr>
          <w:lang/>
        </w:rPr>
        <w:instrText xml:space="preserve">HYPERLINK \l "_Toc103046489"</w:instrText>
      </w:r>
      <w:r>
        <w:rPr>
          <w:rStyle w:val="37"/>
          <w:lang/>
        </w:rPr>
        <w:instrText xml:space="preserve"> </w:instrText>
      </w:r>
      <w:r>
        <w:rPr>
          <w:rStyle w:val="37"/>
          <w:lang/>
        </w:rPr>
        <w:fldChar w:fldCharType="separate"/>
      </w:r>
      <w:r>
        <w:rPr>
          <w:rStyle w:val="37"/>
          <w:kern w:val="0"/>
          <w:lang/>
        </w:rPr>
        <w:t>3.3.4</w:t>
      </w:r>
      <w:r>
        <w:rPr>
          <w:rStyle w:val="37"/>
          <w:rFonts w:hint="eastAsia"/>
          <w:kern w:val="0"/>
          <w:lang/>
        </w:rPr>
        <w:t>人工边界</w:t>
      </w:r>
      <w:r>
        <w:rPr>
          <w:lang/>
        </w:rPr>
        <w:tab/>
      </w:r>
      <w:r>
        <w:rPr>
          <w:lang/>
        </w:rPr>
        <w:fldChar w:fldCharType="begin"/>
      </w:r>
      <w:r>
        <w:rPr>
          <w:lang/>
        </w:rPr>
        <w:instrText xml:space="preserve"> PAGEREF _Toc103046489 \h </w:instrText>
      </w:r>
      <w:r>
        <w:rPr>
          <w:lang/>
        </w:rPr>
        <w:fldChar w:fldCharType="separate"/>
      </w:r>
      <w:r>
        <w:rPr>
          <w:lang/>
        </w:rPr>
        <w:t>122</w:t>
      </w:r>
      <w:r>
        <w:rPr>
          <w:lang/>
        </w:rPr>
        <w:fldChar w:fldCharType="end"/>
      </w:r>
      <w:r>
        <w:rPr>
          <w:rStyle w:val="37"/>
          <w:lang/>
        </w:rPr>
        <w:fldChar w:fldCharType="end"/>
      </w:r>
    </w:p>
    <w:p w14:paraId="1774A211">
      <w:pPr>
        <w:pStyle w:val="27"/>
        <w:ind w:left="-599" w:right="1050" w:rightChars="500"/>
        <w:rPr>
          <w:smallCaps w:val="0"/>
          <w:sz w:val="21"/>
          <w:lang/>
        </w:rPr>
      </w:pPr>
      <w:r>
        <w:rPr>
          <w:rStyle w:val="37"/>
          <w:lang/>
        </w:rPr>
        <w:fldChar w:fldCharType="begin"/>
      </w:r>
      <w:r>
        <w:rPr>
          <w:rStyle w:val="37"/>
          <w:lang/>
        </w:rPr>
        <w:instrText xml:space="preserve"> </w:instrText>
      </w:r>
      <w:r>
        <w:rPr>
          <w:lang/>
        </w:rPr>
        <w:instrText xml:space="preserve">HYPERLINK \l "_Toc103046490"</w:instrText>
      </w:r>
      <w:r>
        <w:rPr>
          <w:rStyle w:val="37"/>
          <w:lang/>
        </w:rPr>
        <w:instrText xml:space="preserve"> </w:instrText>
      </w:r>
      <w:r>
        <w:rPr>
          <w:rStyle w:val="37"/>
          <w:lang/>
        </w:rPr>
        <w:fldChar w:fldCharType="separate"/>
      </w:r>
      <w:r>
        <w:rPr>
          <w:rStyle w:val="37"/>
          <w:kern w:val="0"/>
          <w:lang/>
        </w:rPr>
        <w:t xml:space="preserve">3.4 </w:t>
      </w:r>
      <w:r>
        <w:rPr>
          <w:rStyle w:val="37"/>
          <w:rFonts w:hint="eastAsia"/>
          <w:kern w:val="0"/>
          <w:lang/>
        </w:rPr>
        <w:t>初始情况</w:t>
      </w:r>
      <w:r>
        <w:rPr>
          <w:lang/>
        </w:rPr>
        <w:tab/>
      </w:r>
      <w:r>
        <w:rPr>
          <w:lang/>
        </w:rPr>
        <w:fldChar w:fldCharType="begin"/>
      </w:r>
      <w:r>
        <w:rPr>
          <w:lang/>
        </w:rPr>
        <w:instrText xml:space="preserve"> PAGEREF _Toc103046490 \h </w:instrText>
      </w:r>
      <w:r>
        <w:rPr>
          <w:lang/>
        </w:rPr>
        <w:fldChar w:fldCharType="separate"/>
      </w:r>
      <w:r>
        <w:rPr>
          <w:lang/>
        </w:rPr>
        <w:t>123</w:t>
      </w:r>
      <w:r>
        <w:rPr>
          <w:lang/>
        </w:rPr>
        <w:fldChar w:fldCharType="end"/>
      </w:r>
      <w:r>
        <w:rPr>
          <w:rStyle w:val="37"/>
          <w:lang/>
        </w:rPr>
        <w:fldChar w:fldCharType="end"/>
      </w:r>
    </w:p>
    <w:p w14:paraId="4742F56A">
      <w:pPr>
        <w:pStyle w:val="13"/>
        <w:ind w:left="-599" w:right="1050" w:rightChars="500"/>
        <w:rPr>
          <w:iCs w:val="0"/>
          <w:sz w:val="21"/>
          <w:lang/>
        </w:rPr>
      </w:pPr>
      <w:r>
        <w:rPr>
          <w:rStyle w:val="37"/>
          <w:lang/>
        </w:rPr>
        <w:fldChar w:fldCharType="begin"/>
      </w:r>
      <w:r>
        <w:rPr>
          <w:rStyle w:val="37"/>
          <w:lang/>
        </w:rPr>
        <w:instrText xml:space="preserve"> </w:instrText>
      </w:r>
      <w:r>
        <w:rPr>
          <w:lang/>
        </w:rPr>
        <w:instrText xml:space="preserve">HYPERLINK \l "_Toc103046491"</w:instrText>
      </w:r>
      <w:r>
        <w:rPr>
          <w:rStyle w:val="37"/>
          <w:lang/>
        </w:rPr>
        <w:instrText xml:space="preserve"> </w:instrText>
      </w:r>
      <w:r>
        <w:rPr>
          <w:rStyle w:val="37"/>
          <w:lang/>
        </w:rPr>
        <w:fldChar w:fldCharType="separate"/>
      </w:r>
      <w:r>
        <w:rPr>
          <w:rStyle w:val="37"/>
          <w:kern w:val="0"/>
          <w:lang/>
        </w:rPr>
        <w:t xml:space="preserve">3.4.1 </w:t>
      </w:r>
      <w:r>
        <w:rPr>
          <w:rStyle w:val="37"/>
          <w:rFonts w:hint="eastAsia"/>
          <w:kern w:val="0"/>
          <w:lang/>
        </w:rPr>
        <w:t>均匀应力</w:t>
      </w:r>
      <w:r>
        <w:rPr>
          <w:rStyle w:val="37"/>
          <w:kern w:val="0"/>
          <w:lang/>
        </w:rPr>
        <w:t>:</w:t>
      </w:r>
      <w:r>
        <w:rPr>
          <w:rStyle w:val="37"/>
          <w:rFonts w:hint="eastAsia"/>
          <w:kern w:val="0"/>
          <w:lang/>
        </w:rPr>
        <w:t>不考虑重力</w:t>
      </w:r>
      <w:r>
        <w:rPr>
          <w:lang/>
        </w:rPr>
        <w:tab/>
      </w:r>
      <w:r>
        <w:rPr>
          <w:lang/>
        </w:rPr>
        <w:fldChar w:fldCharType="begin"/>
      </w:r>
      <w:r>
        <w:rPr>
          <w:lang/>
        </w:rPr>
        <w:instrText xml:space="preserve"> PAGEREF _Toc103046491 \h </w:instrText>
      </w:r>
      <w:r>
        <w:rPr>
          <w:lang/>
        </w:rPr>
        <w:fldChar w:fldCharType="separate"/>
      </w:r>
      <w:r>
        <w:rPr>
          <w:lang/>
        </w:rPr>
        <w:t>123</w:t>
      </w:r>
      <w:r>
        <w:rPr>
          <w:lang/>
        </w:rPr>
        <w:fldChar w:fldCharType="end"/>
      </w:r>
      <w:r>
        <w:rPr>
          <w:rStyle w:val="37"/>
          <w:lang/>
        </w:rPr>
        <w:fldChar w:fldCharType="end"/>
      </w:r>
    </w:p>
    <w:p w14:paraId="731FFC25">
      <w:pPr>
        <w:pStyle w:val="13"/>
        <w:ind w:left="-599" w:right="1050" w:rightChars="500"/>
        <w:rPr>
          <w:iCs w:val="0"/>
          <w:sz w:val="21"/>
          <w:lang/>
        </w:rPr>
      </w:pPr>
      <w:r>
        <w:rPr>
          <w:rStyle w:val="37"/>
          <w:lang/>
        </w:rPr>
        <w:fldChar w:fldCharType="begin"/>
      </w:r>
      <w:r>
        <w:rPr>
          <w:rStyle w:val="37"/>
          <w:lang/>
        </w:rPr>
        <w:instrText xml:space="preserve"> </w:instrText>
      </w:r>
      <w:r>
        <w:rPr>
          <w:lang/>
        </w:rPr>
        <w:instrText xml:space="preserve">HYPERLINK \l "_Toc103046492"</w:instrText>
      </w:r>
      <w:r>
        <w:rPr>
          <w:rStyle w:val="37"/>
          <w:lang/>
        </w:rPr>
        <w:instrText xml:space="preserve"> </w:instrText>
      </w:r>
      <w:r>
        <w:rPr>
          <w:rStyle w:val="37"/>
          <w:lang/>
        </w:rPr>
        <w:fldChar w:fldCharType="separate"/>
      </w:r>
      <w:r>
        <w:rPr>
          <w:rStyle w:val="37"/>
          <w:kern w:val="0"/>
          <w:lang/>
        </w:rPr>
        <w:t xml:space="preserve">3.4.2 </w:t>
      </w:r>
      <w:r>
        <w:rPr>
          <w:rStyle w:val="37"/>
          <w:rFonts w:hint="eastAsia"/>
          <w:kern w:val="0"/>
          <w:lang/>
        </w:rPr>
        <w:t>倾斜应力</w:t>
      </w:r>
      <w:r>
        <w:rPr>
          <w:rStyle w:val="37"/>
          <w:kern w:val="0"/>
          <w:lang/>
        </w:rPr>
        <w:t>:</w:t>
      </w:r>
      <w:r>
        <w:rPr>
          <w:rStyle w:val="37"/>
          <w:rFonts w:hint="eastAsia"/>
          <w:kern w:val="0"/>
          <w:lang/>
        </w:rPr>
        <w:t>均质材料</w:t>
      </w:r>
      <w:r>
        <w:rPr>
          <w:lang/>
        </w:rPr>
        <w:tab/>
      </w:r>
      <w:r>
        <w:rPr>
          <w:lang/>
        </w:rPr>
        <w:fldChar w:fldCharType="begin"/>
      </w:r>
      <w:r>
        <w:rPr>
          <w:lang/>
        </w:rPr>
        <w:instrText xml:space="preserve"> PAGEREF _Toc103046492 \h </w:instrText>
      </w:r>
      <w:r>
        <w:rPr>
          <w:lang/>
        </w:rPr>
        <w:fldChar w:fldCharType="separate"/>
      </w:r>
      <w:r>
        <w:rPr>
          <w:lang/>
        </w:rPr>
        <w:t>124</w:t>
      </w:r>
      <w:r>
        <w:rPr>
          <w:lang/>
        </w:rPr>
        <w:fldChar w:fldCharType="end"/>
      </w:r>
      <w:r>
        <w:rPr>
          <w:rStyle w:val="37"/>
          <w:lang/>
        </w:rPr>
        <w:fldChar w:fldCharType="end"/>
      </w:r>
    </w:p>
    <w:p w14:paraId="618CEE52">
      <w:pPr>
        <w:pStyle w:val="13"/>
        <w:ind w:left="-599" w:right="1050" w:rightChars="500"/>
        <w:rPr>
          <w:iCs w:val="0"/>
          <w:sz w:val="21"/>
          <w:lang/>
        </w:rPr>
      </w:pPr>
      <w:r>
        <w:rPr>
          <w:rStyle w:val="37"/>
          <w:lang/>
        </w:rPr>
        <w:fldChar w:fldCharType="begin"/>
      </w:r>
      <w:r>
        <w:rPr>
          <w:rStyle w:val="37"/>
          <w:lang/>
        </w:rPr>
        <w:instrText xml:space="preserve"> </w:instrText>
      </w:r>
      <w:r>
        <w:rPr>
          <w:lang/>
        </w:rPr>
        <w:instrText xml:space="preserve">HYPERLINK \l "_Toc103046493"</w:instrText>
      </w:r>
      <w:r>
        <w:rPr>
          <w:rStyle w:val="37"/>
          <w:lang/>
        </w:rPr>
        <w:instrText xml:space="preserve"> </w:instrText>
      </w:r>
      <w:r>
        <w:rPr>
          <w:rStyle w:val="37"/>
          <w:lang/>
        </w:rPr>
        <w:fldChar w:fldCharType="separate"/>
      </w:r>
      <w:r>
        <w:rPr>
          <w:rStyle w:val="37"/>
          <w:kern w:val="0"/>
          <w:lang/>
        </w:rPr>
        <w:t xml:space="preserve">3.4.3  </w:t>
      </w:r>
      <w:r>
        <w:rPr>
          <w:rStyle w:val="37"/>
          <w:rFonts w:hint="eastAsia"/>
          <w:kern w:val="0"/>
          <w:lang/>
        </w:rPr>
        <w:t>应力梯度</w:t>
      </w:r>
      <w:r>
        <w:rPr>
          <w:rStyle w:val="37"/>
          <w:kern w:val="0"/>
          <w:lang/>
        </w:rPr>
        <w:t>:</w:t>
      </w:r>
      <w:r>
        <w:rPr>
          <w:rStyle w:val="37"/>
          <w:rFonts w:hint="eastAsia"/>
          <w:kern w:val="0"/>
          <w:lang/>
        </w:rPr>
        <w:t>非均质材料</w:t>
      </w:r>
      <w:r>
        <w:rPr>
          <w:lang/>
        </w:rPr>
        <w:tab/>
      </w:r>
      <w:r>
        <w:rPr>
          <w:lang/>
        </w:rPr>
        <w:fldChar w:fldCharType="begin"/>
      </w:r>
      <w:r>
        <w:rPr>
          <w:lang/>
        </w:rPr>
        <w:instrText xml:space="preserve"> PAGEREF _Toc103046493 \h </w:instrText>
      </w:r>
      <w:r>
        <w:rPr>
          <w:lang/>
        </w:rPr>
        <w:fldChar w:fldCharType="separate"/>
      </w:r>
      <w:r>
        <w:rPr>
          <w:lang/>
        </w:rPr>
        <w:t>125</w:t>
      </w:r>
      <w:r>
        <w:rPr>
          <w:lang/>
        </w:rPr>
        <w:fldChar w:fldCharType="end"/>
      </w:r>
      <w:r>
        <w:rPr>
          <w:rStyle w:val="37"/>
          <w:lang/>
        </w:rPr>
        <w:fldChar w:fldCharType="end"/>
      </w:r>
    </w:p>
    <w:p w14:paraId="3CFA1371">
      <w:pPr>
        <w:pStyle w:val="13"/>
        <w:ind w:left="-599" w:right="1050" w:rightChars="500"/>
        <w:rPr>
          <w:iCs w:val="0"/>
          <w:sz w:val="21"/>
          <w:lang/>
        </w:rPr>
      </w:pPr>
      <w:r>
        <w:rPr>
          <w:rStyle w:val="37"/>
          <w:lang/>
        </w:rPr>
        <w:fldChar w:fldCharType="begin"/>
      </w:r>
      <w:r>
        <w:rPr>
          <w:rStyle w:val="37"/>
          <w:lang/>
        </w:rPr>
        <w:instrText xml:space="preserve"> </w:instrText>
      </w:r>
      <w:r>
        <w:rPr>
          <w:lang/>
        </w:rPr>
        <w:instrText xml:space="preserve">HYPERLINK \l "_Toc103046494"</w:instrText>
      </w:r>
      <w:r>
        <w:rPr>
          <w:rStyle w:val="37"/>
          <w:lang/>
        </w:rPr>
        <w:instrText xml:space="preserve"> </w:instrText>
      </w:r>
      <w:r>
        <w:rPr>
          <w:rStyle w:val="37"/>
          <w:lang/>
        </w:rPr>
        <w:fldChar w:fldCharType="separate"/>
      </w:r>
      <w:r>
        <w:rPr>
          <w:rStyle w:val="37"/>
          <w:kern w:val="0"/>
          <w:lang/>
        </w:rPr>
        <w:t xml:space="preserve">3.4.4 </w:t>
      </w:r>
      <w:r>
        <w:rPr>
          <w:rStyle w:val="37"/>
          <w:rFonts w:hint="eastAsia"/>
          <w:kern w:val="0"/>
          <w:lang/>
        </w:rPr>
        <w:t>非均匀栅格中应力初始化</w:t>
      </w:r>
      <w:r>
        <w:rPr>
          <w:lang/>
        </w:rPr>
        <w:tab/>
      </w:r>
      <w:r>
        <w:rPr>
          <w:lang/>
        </w:rPr>
        <w:fldChar w:fldCharType="begin"/>
      </w:r>
      <w:r>
        <w:rPr>
          <w:lang/>
        </w:rPr>
        <w:instrText xml:space="preserve"> PAGEREF _Toc103046494 \h </w:instrText>
      </w:r>
      <w:r>
        <w:rPr>
          <w:lang/>
        </w:rPr>
        <w:fldChar w:fldCharType="separate"/>
      </w:r>
      <w:r>
        <w:rPr>
          <w:lang/>
        </w:rPr>
        <w:t>126</w:t>
      </w:r>
      <w:r>
        <w:rPr>
          <w:lang/>
        </w:rPr>
        <w:fldChar w:fldCharType="end"/>
      </w:r>
      <w:r>
        <w:rPr>
          <w:rStyle w:val="37"/>
          <w:lang/>
        </w:rPr>
        <w:fldChar w:fldCharType="end"/>
      </w:r>
    </w:p>
    <w:p w14:paraId="52F1108E">
      <w:pPr>
        <w:pStyle w:val="13"/>
        <w:ind w:left="-599" w:right="1050" w:rightChars="500"/>
        <w:rPr>
          <w:iCs w:val="0"/>
          <w:sz w:val="21"/>
          <w:lang/>
        </w:rPr>
      </w:pPr>
      <w:r>
        <w:rPr>
          <w:rStyle w:val="37"/>
          <w:lang/>
        </w:rPr>
        <w:fldChar w:fldCharType="begin"/>
      </w:r>
      <w:r>
        <w:rPr>
          <w:rStyle w:val="37"/>
          <w:lang/>
        </w:rPr>
        <w:instrText xml:space="preserve"> </w:instrText>
      </w:r>
      <w:r>
        <w:rPr>
          <w:lang/>
        </w:rPr>
        <w:instrText xml:space="preserve">HYPERLINK \l "_Toc103046495"</w:instrText>
      </w:r>
      <w:r>
        <w:rPr>
          <w:rStyle w:val="37"/>
          <w:lang/>
        </w:rPr>
        <w:instrText xml:space="preserve"> </w:instrText>
      </w:r>
      <w:r>
        <w:rPr>
          <w:rStyle w:val="37"/>
          <w:lang/>
        </w:rPr>
        <w:fldChar w:fldCharType="separate"/>
      </w:r>
      <w:r>
        <w:rPr>
          <w:rStyle w:val="37"/>
          <w:kern w:val="0"/>
          <w:lang/>
        </w:rPr>
        <w:t xml:space="preserve">3.4.5  </w:t>
      </w:r>
      <w:r>
        <w:rPr>
          <w:rStyle w:val="37"/>
          <w:rFonts w:hint="eastAsia"/>
          <w:kern w:val="0"/>
          <w:lang/>
        </w:rPr>
        <w:t>模型变换后的最初应力</w:t>
      </w:r>
      <w:r>
        <w:rPr>
          <w:lang/>
        </w:rPr>
        <w:tab/>
      </w:r>
      <w:r>
        <w:rPr>
          <w:lang/>
        </w:rPr>
        <w:fldChar w:fldCharType="begin"/>
      </w:r>
      <w:r>
        <w:rPr>
          <w:lang/>
        </w:rPr>
        <w:instrText xml:space="preserve"> PAGEREF _Toc103046495 \h </w:instrText>
      </w:r>
      <w:r>
        <w:rPr>
          <w:lang/>
        </w:rPr>
        <w:fldChar w:fldCharType="separate"/>
      </w:r>
      <w:r>
        <w:rPr>
          <w:lang/>
        </w:rPr>
        <w:t>129</w:t>
      </w:r>
      <w:r>
        <w:rPr>
          <w:lang/>
        </w:rPr>
        <w:fldChar w:fldCharType="end"/>
      </w:r>
      <w:r>
        <w:rPr>
          <w:rStyle w:val="37"/>
          <w:lang/>
        </w:rPr>
        <w:fldChar w:fldCharType="end"/>
      </w:r>
    </w:p>
    <w:p w14:paraId="7E61597A">
      <w:pPr>
        <w:pStyle w:val="13"/>
        <w:ind w:left="-599" w:right="1050" w:rightChars="500"/>
        <w:rPr>
          <w:iCs w:val="0"/>
          <w:sz w:val="21"/>
          <w:lang/>
        </w:rPr>
      </w:pPr>
      <w:r>
        <w:rPr>
          <w:rStyle w:val="37"/>
          <w:lang/>
        </w:rPr>
        <w:fldChar w:fldCharType="begin"/>
      </w:r>
      <w:r>
        <w:rPr>
          <w:rStyle w:val="37"/>
          <w:lang/>
        </w:rPr>
        <w:instrText xml:space="preserve"> </w:instrText>
      </w:r>
      <w:r>
        <w:rPr>
          <w:lang/>
        </w:rPr>
        <w:instrText xml:space="preserve">HYPERLINK \l "_Toc103046496"</w:instrText>
      </w:r>
      <w:r>
        <w:rPr>
          <w:rStyle w:val="37"/>
          <w:lang/>
        </w:rPr>
        <w:instrText xml:space="preserve"> </w:instrText>
      </w:r>
      <w:r>
        <w:rPr>
          <w:rStyle w:val="37"/>
          <w:lang/>
        </w:rPr>
        <w:fldChar w:fldCharType="separate"/>
      </w:r>
      <w:r>
        <w:rPr>
          <w:rStyle w:val="37"/>
          <w:kern w:val="0"/>
          <w:lang/>
        </w:rPr>
        <w:t xml:space="preserve">3.4.6 </w:t>
      </w:r>
      <w:r>
        <w:rPr>
          <w:rStyle w:val="37"/>
          <w:rFonts w:hint="eastAsia"/>
          <w:kern w:val="0"/>
          <w:lang/>
        </w:rPr>
        <w:t>速率的初始化</w:t>
      </w:r>
      <w:r>
        <w:rPr>
          <w:lang/>
        </w:rPr>
        <w:tab/>
      </w:r>
      <w:r>
        <w:rPr>
          <w:lang/>
        </w:rPr>
        <w:fldChar w:fldCharType="begin"/>
      </w:r>
      <w:r>
        <w:rPr>
          <w:lang/>
        </w:rPr>
        <w:instrText xml:space="preserve"> PAGEREF _Toc103046496 \h </w:instrText>
      </w:r>
      <w:r>
        <w:rPr>
          <w:lang/>
        </w:rPr>
        <w:fldChar w:fldCharType="separate"/>
      </w:r>
      <w:r>
        <w:rPr>
          <w:lang/>
        </w:rPr>
        <w:t>130</w:t>
      </w:r>
      <w:r>
        <w:rPr>
          <w:lang/>
        </w:rPr>
        <w:fldChar w:fldCharType="end"/>
      </w:r>
      <w:r>
        <w:rPr>
          <w:rStyle w:val="37"/>
          <w:lang/>
        </w:rPr>
        <w:fldChar w:fldCharType="end"/>
      </w:r>
    </w:p>
    <w:p w14:paraId="079F5E7F">
      <w:pPr>
        <w:pStyle w:val="27"/>
        <w:ind w:left="-599" w:right="1050" w:rightChars="500"/>
        <w:rPr>
          <w:smallCaps w:val="0"/>
          <w:sz w:val="21"/>
          <w:lang/>
        </w:rPr>
      </w:pPr>
      <w:r>
        <w:rPr>
          <w:rStyle w:val="37"/>
          <w:lang/>
        </w:rPr>
        <w:fldChar w:fldCharType="begin"/>
      </w:r>
      <w:r>
        <w:rPr>
          <w:rStyle w:val="37"/>
          <w:lang/>
        </w:rPr>
        <w:instrText xml:space="preserve"> </w:instrText>
      </w:r>
      <w:r>
        <w:rPr>
          <w:lang/>
        </w:rPr>
        <w:instrText xml:space="preserve">HYPERLINK \l "_Toc103046497"</w:instrText>
      </w:r>
      <w:r>
        <w:rPr>
          <w:rStyle w:val="37"/>
          <w:lang/>
        </w:rPr>
        <w:instrText xml:space="preserve"> </w:instrText>
      </w:r>
      <w:r>
        <w:rPr>
          <w:rStyle w:val="37"/>
          <w:lang/>
        </w:rPr>
        <w:fldChar w:fldCharType="separate"/>
      </w:r>
      <w:r>
        <w:rPr>
          <w:rStyle w:val="37"/>
          <w:kern w:val="0"/>
          <w:lang/>
        </w:rPr>
        <w:t>3</w:t>
      </w:r>
      <w:r>
        <w:rPr>
          <w:rStyle w:val="37"/>
          <w:rFonts w:hint="eastAsia"/>
          <w:kern w:val="0"/>
          <w:lang/>
        </w:rPr>
        <w:t>．</w:t>
      </w:r>
      <w:r>
        <w:rPr>
          <w:rStyle w:val="37"/>
          <w:kern w:val="0"/>
          <w:lang/>
        </w:rPr>
        <w:t xml:space="preserve">5 </w:t>
      </w:r>
      <w:r>
        <w:rPr>
          <w:rStyle w:val="37"/>
          <w:rFonts w:hint="eastAsia"/>
          <w:kern w:val="0"/>
          <w:lang/>
        </w:rPr>
        <w:t>装载并随之发生的模型</w:t>
      </w:r>
      <w:r>
        <w:rPr>
          <w:lang/>
        </w:rPr>
        <w:tab/>
      </w:r>
      <w:r>
        <w:rPr>
          <w:lang/>
        </w:rPr>
        <w:fldChar w:fldCharType="begin"/>
      </w:r>
      <w:r>
        <w:rPr>
          <w:lang/>
        </w:rPr>
        <w:instrText xml:space="preserve"> PAGEREF _Toc103046497 \h </w:instrText>
      </w:r>
      <w:r>
        <w:rPr>
          <w:lang/>
        </w:rPr>
        <w:fldChar w:fldCharType="separate"/>
      </w:r>
      <w:r>
        <w:rPr>
          <w:lang/>
        </w:rPr>
        <w:t>131</w:t>
      </w:r>
      <w:r>
        <w:rPr>
          <w:lang/>
        </w:rPr>
        <w:fldChar w:fldCharType="end"/>
      </w:r>
      <w:r>
        <w:rPr>
          <w:rStyle w:val="37"/>
          <w:lang/>
        </w:rPr>
        <w:fldChar w:fldCharType="end"/>
      </w:r>
    </w:p>
    <w:p w14:paraId="097C2523">
      <w:pPr>
        <w:pStyle w:val="27"/>
        <w:ind w:left="-599" w:right="1050" w:rightChars="500"/>
        <w:rPr>
          <w:smallCaps w:val="0"/>
          <w:sz w:val="21"/>
          <w:lang/>
        </w:rPr>
      </w:pPr>
      <w:r>
        <w:rPr>
          <w:rStyle w:val="37"/>
          <w:lang/>
        </w:rPr>
        <w:fldChar w:fldCharType="begin"/>
      </w:r>
      <w:r>
        <w:rPr>
          <w:rStyle w:val="37"/>
          <w:lang/>
        </w:rPr>
        <w:instrText xml:space="preserve"> </w:instrText>
      </w:r>
      <w:r>
        <w:rPr>
          <w:lang/>
        </w:rPr>
        <w:instrText xml:space="preserve">HYPERLINK \l "_Toc103046498"</w:instrText>
      </w:r>
      <w:r>
        <w:rPr>
          <w:rStyle w:val="37"/>
          <w:lang/>
        </w:rPr>
        <w:instrText xml:space="preserve"> </w:instrText>
      </w:r>
      <w:r>
        <w:rPr>
          <w:rStyle w:val="37"/>
          <w:lang/>
        </w:rPr>
        <w:fldChar w:fldCharType="separate"/>
      </w:r>
      <w:r>
        <w:rPr>
          <w:rStyle w:val="37"/>
          <w:kern w:val="0"/>
          <w:lang/>
        </w:rPr>
        <w:t xml:space="preserve">3.6  </w:t>
      </w:r>
      <w:r>
        <w:rPr>
          <w:rStyle w:val="37"/>
          <w:rFonts w:hint="eastAsia"/>
          <w:kern w:val="0"/>
          <w:lang/>
        </w:rPr>
        <w:t>构造模型的选项</w:t>
      </w:r>
      <w:r>
        <w:rPr>
          <w:lang/>
        </w:rPr>
        <w:tab/>
      </w:r>
      <w:r>
        <w:rPr>
          <w:lang/>
        </w:rPr>
        <w:fldChar w:fldCharType="begin"/>
      </w:r>
      <w:r>
        <w:rPr>
          <w:lang/>
        </w:rPr>
        <w:instrText xml:space="preserve"> PAGEREF _Toc103046498 \h </w:instrText>
      </w:r>
      <w:r>
        <w:rPr>
          <w:lang/>
        </w:rPr>
        <w:fldChar w:fldCharType="separate"/>
      </w:r>
      <w:r>
        <w:rPr>
          <w:lang/>
        </w:rPr>
        <w:t>137</w:t>
      </w:r>
      <w:r>
        <w:rPr>
          <w:lang/>
        </w:rPr>
        <w:fldChar w:fldCharType="end"/>
      </w:r>
      <w:r>
        <w:rPr>
          <w:rStyle w:val="37"/>
          <w:lang/>
        </w:rPr>
        <w:fldChar w:fldCharType="end"/>
      </w:r>
    </w:p>
    <w:p w14:paraId="77A9BD01">
      <w:pPr>
        <w:pStyle w:val="27"/>
        <w:ind w:left="-599" w:right="1050" w:rightChars="500"/>
        <w:rPr>
          <w:smallCaps w:val="0"/>
          <w:sz w:val="21"/>
          <w:lang/>
        </w:rPr>
      </w:pPr>
      <w:r>
        <w:rPr>
          <w:rStyle w:val="37"/>
          <w:lang/>
        </w:rPr>
        <w:fldChar w:fldCharType="begin"/>
      </w:r>
      <w:r>
        <w:rPr>
          <w:rStyle w:val="37"/>
          <w:lang/>
        </w:rPr>
        <w:instrText xml:space="preserve"> </w:instrText>
      </w:r>
      <w:r>
        <w:rPr>
          <w:lang/>
        </w:rPr>
        <w:instrText xml:space="preserve">HYPERLINK \l "_Toc103046499"</w:instrText>
      </w:r>
      <w:r>
        <w:rPr>
          <w:rStyle w:val="37"/>
          <w:lang/>
        </w:rPr>
        <w:instrText xml:space="preserve"> </w:instrText>
      </w:r>
      <w:r>
        <w:rPr>
          <w:rStyle w:val="37"/>
          <w:lang/>
        </w:rPr>
        <w:fldChar w:fldCharType="separate"/>
      </w:r>
      <w:r>
        <w:rPr>
          <w:rStyle w:val="37"/>
          <w:kern w:val="0"/>
          <w:lang/>
        </w:rPr>
        <w:t xml:space="preserve">3.7  </w:t>
      </w:r>
      <w:r>
        <w:rPr>
          <w:rStyle w:val="37"/>
          <w:rFonts w:hint="eastAsia"/>
          <w:kern w:val="0"/>
          <w:lang/>
        </w:rPr>
        <w:t>恰当模型的选择</w:t>
      </w:r>
      <w:r>
        <w:rPr>
          <w:lang/>
        </w:rPr>
        <w:tab/>
      </w:r>
      <w:r>
        <w:rPr>
          <w:lang/>
        </w:rPr>
        <w:fldChar w:fldCharType="begin"/>
      </w:r>
      <w:r>
        <w:rPr>
          <w:lang/>
        </w:rPr>
        <w:instrText xml:space="preserve"> PAGEREF _Toc103046499 \h </w:instrText>
      </w:r>
      <w:r>
        <w:rPr>
          <w:lang/>
        </w:rPr>
        <w:fldChar w:fldCharType="separate"/>
      </w:r>
      <w:r>
        <w:rPr>
          <w:lang/>
        </w:rPr>
        <w:t>140</w:t>
      </w:r>
      <w:r>
        <w:rPr>
          <w:lang/>
        </w:rPr>
        <w:fldChar w:fldCharType="end"/>
      </w:r>
      <w:r>
        <w:rPr>
          <w:rStyle w:val="37"/>
          <w:lang/>
        </w:rPr>
        <w:fldChar w:fldCharType="end"/>
      </w:r>
    </w:p>
    <w:p w14:paraId="344F8334">
      <w:pPr>
        <w:pStyle w:val="27"/>
        <w:ind w:left="-599" w:right="1050" w:rightChars="500"/>
        <w:rPr>
          <w:smallCaps w:val="0"/>
          <w:sz w:val="21"/>
          <w:lang/>
        </w:rPr>
      </w:pPr>
      <w:r>
        <w:rPr>
          <w:rStyle w:val="37"/>
          <w:lang/>
        </w:rPr>
        <w:fldChar w:fldCharType="begin"/>
      </w:r>
      <w:r>
        <w:rPr>
          <w:rStyle w:val="37"/>
          <w:lang/>
        </w:rPr>
        <w:instrText xml:space="preserve"> </w:instrText>
      </w:r>
      <w:r>
        <w:rPr>
          <w:lang/>
        </w:rPr>
        <w:instrText xml:space="preserve">HYPERLINK \l "_Toc103046500"</w:instrText>
      </w:r>
      <w:r>
        <w:rPr>
          <w:rStyle w:val="37"/>
          <w:lang/>
        </w:rPr>
        <w:instrText xml:space="preserve"> </w:instrText>
      </w:r>
      <w:r>
        <w:rPr>
          <w:rStyle w:val="37"/>
          <w:lang/>
        </w:rPr>
        <w:fldChar w:fldCharType="separate"/>
      </w:r>
      <w:r>
        <w:rPr>
          <w:rStyle w:val="37"/>
          <w:kern w:val="0"/>
          <w:lang/>
        </w:rPr>
        <w:t xml:space="preserve">3.7.1  </w:t>
      </w:r>
      <w:r>
        <w:rPr>
          <w:rStyle w:val="37"/>
          <w:rFonts w:hint="eastAsia"/>
          <w:kern w:val="0"/>
          <w:lang/>
        </w:rPr>
        <w:t>水的影响</w:t>
      </w:r>
      <w:r>
        <w:rPr>
          <w:lang/>
        </w:rPr>
        <w:tab/>
      </w:r>
      <w:r>
        <w:rPr>
          <w:lang/>
        </w:rPr>
        <w:fldChar w:fldCharType="begin"/>
      </w:r>
      <w:r>
        <w:rPr>
          <w:lang/>
        </w:rPr>
        <w:instrText xml:space="preserve"> PAGEREF _Toc103046500 \h </w:instrText>
      </w:r>
      <w:r>
        <w:rPr>
          <w:lang/>
        </w:rPr>
        <w:fldChar w:fldCharType="separate"/>
      </w:r>
      <w:r>
        <w:rPr>
          <w:lang/>
        </w:rPr>
        <w:t>143</w:t>
      </w:r>
      <w:r>
        <w:rPr>
          <w:lang/>
        </w:rPr>
        <w:fldChar w:fldCharType="end"/>
      </w:r>
      <w:r>
        <w:rPr>
          <w:rStyle w:val="37"/>
          <w:lang/>
        </w:rPr>
        <w:fldChar w:fldCharType="end"/>
      </w:r>
    </w:p>
    <w:p w14:paraId="7BDD12BD">
      <w:pPr>
        <w:pStyle w:val="27"/>
        <w:ind w:left="-599" w:right="1050" w:rightChars="500"/>
        <w:rPr>
          <w:smallCaps w:val="0"/>
          <w:sz w:val="21"/>
          <w:lang/>
        </w:rPr>
      </w:pPr>
      <w:r>
        <w:rPr>
          <w:rStyle w:val="37"/>
          <w:lang/>
        </w:rPr>
        <w:fldChar w:fldCharType="begin"/>
      </w:r>
      <w:r>
        <w:rPr>
          <w:rStyle w:val="37"/>
          <w:lang/>
        </w:rPr>
        <w:instrText xml:space="preserve"> </w:instrText>
      </w:r>
      <w:r>
        <w:rPr>
          <w:lang/>
        </w:rPr>
        <w:instrText xml:space="preserve">HYPERLINK \l "_Toc103046501"</w:instrText>
      </w:r>
      <w:r>
        <w:rPr>
          <w:rStyle w:val="37"/>
          <w:lang/>
        </w:rPr>
        <w:instrText xml:space="preserve"> </w:instrText>
      </w:r>
      <w:r>
        <w:rPr>
          <w:rStyle w:val="37"/>
          <w:lang/>
        </w:rPr>
        <w:fldChar w:fldCharType="separate"/>
      </w:r>
      <w:r>
        <w:rPr>
          <w:rStyle w:val="37"/>
          <w:kern w:val="0"/>
          <w:lang/>
        </w:rPr>
        <w:t xml:space="preserve">3.8 </w:t>
      </w:r>
      <w:r>
        <w:rPr>
          <w:rStyle w:val="37"/>
          <w:rFonts w:hint="eastAsia"/>
          <w:kern w:val="0"/>
          <w:lang/>
        </w:rPr>
        <w:t>材料属性</w:t>
      </w:r>
      <w:r>
        <w:rPr>
          <w:lang/>
        </w:rPr>
        <w:tab/>
      </w:r>
      <w:r>
        <w:rPr>
          <w:lang/>
        </w:rPr>
        <w:fldChar w:fldCharType="begin"/>
      </w:r>
      <w:r>
        <w:rPr>
          <w:lang/>
        </w:rPr>
        <w:instrText xml:space="preserve"> PAGEREF _Toc103046501 \h </w:instrText>
      </w:r>
      <w:r>
        <w:rPr>
          <w:lang/>
        </w:rPr>
        <w:fldChar w:fldCharType="separate"/>
      </w:r>
      <w:r>
        <w:rPr>
          <w:lang/>
        </w:rPr>
        <w:t>143</w:t>
      </w:r>
      <w:r>
        <w:rPr>
          <w:lang/>
        </w:rPr>
        <w:fldChar w:fldCharType="end"/>
      </w:r>
      <w:r>
        <w:rPr>
          <w:rStyle w:val="37"/>
          <w:lang/>
        </w:rPr>
        <w:fldChar w:fldCharType="end"/>
      </w:r>
    </w:p>
    <w:p w14:paraId="71AFEFBF">
      <w:pPr>
        <w:pStyle w:val="27"/>
        <w:ind w:left="-599" w:right="1050" w:rightChars="500"/>
        <w:rPr>
          <w:smallCaps w:val="0"/>
          <w:sz w:val="21"/>
          <w:lang/>
        </w:rPr>
      </w:pPr>
      <w:r>
        <w:rPr>
          <w:rStyle w:val="37"/>
          <w:lang/>
        </w:rPr>
        <w:fldChar w:fldCharType="begin"/>
      </w:r>
      <w:r>
        <w:rPr>
          <w:rStyle w:val="37"/>
          <w:lang/>
        </w:rPr>
        <w:instrText xml:space="preserve"> </w:instrText>
      </w:r>
      <w:r>
        <w:rPr>
          <w:lang/>
        </w:rPr>
        <w:instrText xml:space="preserve">HYPERLINK \l "_Toc103046502"</w:instrText>
      </w:r>
      <w:r>
        <w:rPr>
          <w:rStyle w:val="37"/>
          <w:lang/>
        </w:rPr>
        <w:instrText xml:space="preserve"> </w:instrText>
      </w:r>
      <w:r>
        <w:rPr>
          <w:rStyle w:val="37"/>
          <w:lang/>
        </w:rPr>
        <w:fldChar w:fldCharType="separate"/>
      </w:r>
      <w:r>
        <w:rPr>
          <w:rStyle w:val="37"/>
          <w:kern w:val="0"/>
          <w:lang/>
        </w:rPr>
        <w:t xml:space="preserve">3.8.1  </w:t>
      </w:r>
      <w:r>
        <w:rPr>
          <w:rStyle w:val="37"/>
          <w:rFonts w:hint="eastAsia"/>
          <w:kern w:val="0"/>
          <w:lang/>
        </w:rPr>
        <w:t>密度</w:t>
      </w:r>
      <w:r>
        <w:rPr>
          <w:lang/>
        </w:rPr>
        <w:tab/>
      </w:r>
      <w:r>
        <w:rPr>
          <w:lang/>
        </w:rPr>
        <w:fldChar w:fldCharType="begin"/>
      </w:r>
      <w:r>
        <w:rPr>
          <w:lang/>
        </w:rPr>
        <w:instrText xml:space="preserve"> PAGEREF _Toc103046502 \h </w:instrText>
      </w:r>
      <w:r>
        <w:rPr>
          <w:lang/>
        </w:rPr>
        <w:fldChar w:fldCharType="separate"/>
      </w:r>
      <w:r>
        <w:rPr>
          <w:lang/>
        </w:rPr>
        <w:t>144</w:t>
      </w:r>
      <w:r>
        <w:rPr>
          <w:lang/>
        </w:rPr>
        <w:fldChar w:fldCharType="end"/>
      </w:r>
      <w:r>
        <w:rPr>
          <w:rStyle w:val="37"/>
          <w:lang/>
        </w:rPr>
        <w:fldChar w:fldCharType="end"/>
      </w:r>
    </w:p>
    <w:p w14:paraId="25EF17A4">
      <w:pPr>
        <w:pStyle w:val="13"/>
        <w:ind w:left="-599" w:right="1050" w:rightChars="500"/>
        <w:rPr>
          <w:iCs w:val="0"/>
          <w:sz w:val="21"/>
          <w:lang/>
        </w:rPr>
      </w:pPr>
      <w:r>
        <w:rPr>
          <w:rStyle w:val="37"/>
          <w:lang/>
        </w:rPr>
        <w:fldChar w:fldCharType="begin"/>
      </w:r>
      <w:r>
        <w:rPr>
          <w:rStyle w:val="37"/>
          <w:lang/>
        </w:rPr>
        <w:instrText xml:space="preserve"> </w:instrText>
      </w:r>
      <w:r>
        <w:rPr>
          <w:lang/>
        </w:rPr>
        <w:instrText xml:space="preserve">HYPERLINK \l "_Toc103046503"</w:instrText>
      </w:r>
      <w:r>
        <w:rPr>
          <w:rStyle w:val="37"/>
          <w:lang/>
        </w:rPr>
        <w:instrText xml:space="preserve"> </w:instrText>
      </w:r>
      <w:r>
        <w:rPr>
          <w:rStyle w:val="37"/>
          <w:lang/>
        </w:rPr>
        <w:fldChar w:fldCharType="separate"/>
      </w:r>
      <w:r>
        <w:rPr>
          <w:rStyle w:val="37"/>
          <w:lang/>
        </w:rPr>
        <w:t xml:space="preserve">3.8.2  </w:t>
      </w:r>
      <w:r>
        <w:rPr>
          <w:rStyle w:val="37"/>
          <w:rFonts w:hint="eastAsia"/>
          <w:lang/>
        </w:rPr>
        <w:t>固有的形变属性</w:t>
      </w:r>
      <w:r>
        <w:rPr>
          <w:lang/>
        </w:rPr>
        <w:tab/>
      </w:r>
      <w:r>
        <w:rPr>
          <w:lang/>
        </w:rPr>
        <w:fldChar w:fldCharType="begin"/>
      </w:r>
      <w:r>
        <w:rPr>
          <w:lang/>
        </w:rPr>
        <w:instrText xml:space="preserve"> PAGEREF _Toc103046503 \h </w:instrText>
      </w:r>
      <w:r>
        <w:rPr>
          <w:lang/>
        </w:rPr>
        <w:fldChar w:fldCharType="separate"/>
      </w:r>
      <w:r>
        <w:rPr>
          <w:lang/>
        </w:rPr>
        <w:t>144</w:t>
      </w:r>
      <w:r>
        <w:rPr>
          <w:lang/>
        </w:rPr>
        <w:fldChar w:fldCharType="end"/>
      </w:r>
      <w:r>
        <w:rPr>
          <w:rStyle w:val="37"/>
          <w:lang/>
        </w:rPr>
        <w:fldChar w:fldCharType="end"/>
      </w:r>
    </w:p>
    <w:p w14:paraId="6EC610A6">
      <w:pPr>
        <w:pStyle w:val="13"/>
        <w:ind w:left="-599" w:right="1050" w:rightChars="500"/>
        <w:rPr>
          <w:iCs w:val="0"/>
          <w:sz w:val="21"/>
          <w:lang/>
        </w:rPr>
      </w:pPr>
      <w:r>
        <w:rPr>
          <w:rStyle w:val="37"/>
          <w:lang/>
        </w:rPr>
        <w:fldChar w:fldCharType="begin"/>
      </w:r>
      <w:r>
        <w:rPr>
          <w:rStyle w:val="37"/>
          <w:lang/>
        </w:rPr>
        <w:instrText xml:space="preserve"> </w:instrText>
      </w:r>
      <w:r>
        <w:rPr>
          <w:lang/>
        </w:rPr>
        <w:instrText xml:space="preserve">HYPERLINK \l "_Toc103046504"</w:instrText>
      </w:r>
      <w:r>
        <w:rPr>
          <w:rStyle w:val="37"/>
          <w:lang/>
        </w:rPr>
        <w:instrText xml:space="preserve"> </w:instrText>
      </w:r>
      <w:r>
        <w:rPr>
          <w:rStyle w:val="37"/>
          <w:lang/>
        </w:rPr>
        <w:fldChar w:fldCharType="separate"/>
      </w:r>
      <w:r>
        <w:rPr>
          <w:rStyle w:val="37"/>
          <w:lang/>
        </w:rPr>
        <w:t xml:space="preserve">3.8.3  </w:t>
      </w:r>
      <w:r>
        <w:rPr>
          <w:rStyle w:val="37"/>
          <w:rFonts w:hint="eastAsia"/>
          <w:lang/>
        </w:rPr>
        <w:t>固有强度属性</w:t>
      </w:r>
      <w:r>
        <w:rPr>
          <w:lang/>
        </w:rPr>
        <w:tab/>
      </w:r>
      <w:r>
        <w:rPr>
          <w:lang/>
        </w:rPr>
        <w:fldChar w:fldCharType="begin"/>
      </w:r>
      <w:r>
        <w:rPr>
          <w:lang/>
        </w:rPr>
        <w:instrText xml:space="preserve"> PAGEREF _Toc103046504 \h </w:instrText>
      </w:r>
      <w:r>
        <w:rPr>
          <w:lang/>
        </w:rPr>
        <w:fldChar w:fldCharType="separate"/>
      </w:r>
      <w:r>
        <w:rPr>
          <w:lang/>
        </w:rPr>
        <w:t>148</w:t>
      </w:r>
      <w:r>
        <w:rPr>
          <w:lang/>
        </w:rPr>
        <w:fldChar w:fldCharType="end"/>
      </w:r>
      <w:r>
        <w:rPr>
          <w:rStyle w:val="37"/>
          <w:lang/>
        </w:rPr>
        <w:fldChar w:fldCharType="end"/>
      </w:r>
    </w:p>
    <w:p w14:paraId="3C3E43E6">
      <w:pPr>
        <w:pStyle w:val="13"/>
        <w:ind w:left="-599" w:right="1050" w:rightChars="500"/>
        <w:rPr>
          <w:iCs w:val="0"/>
          <w:sz w:val="21"/>
          <w:lang/>
        </w:rPr>
      </w:pPr>
      <w:r>
        <w:rPr>
          <w:rStyle w:val="37"/>
          <w:lang/>
        </w:rPr>
        <w:fldChar w:fldCharType="begin"/>
      </w:r>
      <w:r>
        <w:rPr>
          <w:rStyle w:val="37"/>
          <w:lang/>
        </w:rPr>
        <w:instrText xml:space="preserve"> </w:instrText>
      </w:r>
      <w:r>
        <w:rPr>
          <w:lang/>
        </w:rPr>
        <w:instrText xml:space="preserve">HYPERLINK \l "_Toc103046505"</w:instrText>
      </w:r>
      <w:r>
        <w:rPr>
          <w:rStyle w:val="37"/>
          <w:lang/>
        </w:rPr>
        <w:instrText xml:space="preserve"> </w:instrText>
      </w:r>
      <w:r>
        <w:rPr>
          <w:rStyle w:val="37"/>
          <w:lang/>
        </w:rPr>
        <w:fldChar w:fldCharType="separate"/>
      </w:r>
      <w:r>
        <w:rPr>
          <w:rStyle w:val="37"/>
          <w:lang/>
        </w:rPr>
        <w:t xml:space="preserve">3.8.4  </w:t>
      </w:r>
      <w:r>
        <w:rPr>
          <w:rStyle w:val="37"/>
          <w:rFonts w:hint="eastAsia"/>
          <w:lang/>
        </w:rPr>
        <w:t>断裂后的属性</w:t>
      </w:r>
      <w:r>
        <w:rPr>
          <w:lang/>
        </w:rPr>
        <w:tab/>
      </w:r>
      <w:r>
        <w:rPr>
          <w:lang/>
        </w:rPr>
        <w:fldChar w:fldCharType="begin"/>
      </w:r>
      <w:r>
        <w:rPr>
          <w:lang/>
        </w:rPr>
        <w:instrText xml:space="preserve"> PAGEREF _Toc103046505 \h </w:instrText>
      </w:r>
      <w:r>
        <w:rPr>
          <w:lang/>
        </w:rPr>
        <w:fldChar w:fldCharType="separate"/>
      </w:r>
      <w:r>
        <w:rPr>
          <w:lang/>
        </w:rPr>
        <w:t>150</w:t>
      </w:r>
      <w:r>
        <w:rPr>
          <w:lang/>
        </w:rPr>
        <w:fldChar w:fldCharType="end"/>
      </w:r>
      <w:r>
        <w:rPr>
          <w:rStyle w:val="37"/>
          <w:lang/>
        </w:rPr>
        <w:fldChar w:fldCharType="end"/>
      </w:r>
    </w:p>
    <w:p w14:paraId="05A35F7B">
      <w:pPr>
        <w:pStyle w:val="13"/>
        <w:ind w:left="-599" w:right="1050" w:rightChars="500"/>
        <w:rPr>
          <w:iCs w:val="0"/>
          <w:sz w:val="21"/>
          <w:lang/>
        </w:rPr>
      </w:pPr>
      <w:r>
        <w:rPr>
          <w:rStyle w:val="37"/>
          <w:lang/>
        </w:rPr>
        <w:fldChar w:fldCharType="begin"/>
      </w:r>
      <w:r>
        <w:rPr>
          <w:rStyle w:val="37"/>
          <w:lang/>
        </w:rPr>
        <w:instrText xml:space="preserve"> </w:instrText>
      </w:r>
      <w:r>
        <w:rPr>
          <w:lang/>
        </w:rPr>
        <w:instrText xml:space="preserve">HYPERLINK \l "_Toc103046506"</w:instrText>
      </w:r>
      <w:r>
        <w:rPr>
          <w:rStyle w:val="37"/>
          <w:lang/>
        </w:rPr>
        <w:instrText xml:space="preserve"> </w:instrText>
      </w:r>
      <w:r>
        <w:rPr>
          <w:rStyle w:val="37"/>
          <w:lang/>
        </w:rPr>
        <w:fldChar w:fldCharType="separate"/>
      </w:r>
      <w:r>
        <w:rPr>
          <w:rStyle w:val="37"/>
          <w:lang/>
        </w:rPr>
        <w:t xml:space="preserve">3.8.5  </w:t>
      </w:r>
      <w:r>
        <w:rPr>
          <w:rStyle w:val="37"/>
          <w:rFonts w:hint="eastAsia"/>
          <w:lang/>
        </w:rPr>
        <w:t>剪切膨胀</w:t>
      </w:r>
      <w:r>
        <w:rPr>
          <w:lang/>
        </w:rPr>
        <w:tab/>
      </w:r>
      <w:r>
        <w:rPr>
          <w:lang/>
        </w:rPr>
        <w:fldChar w:fldCharType="begin"/>
      </w:r>
      <w:r>
        <w:rPr>
          <w:lang/>
        </w:rPr>
        <w:instrText xml:space="preserve"> PAGEREF _Toc103046506 \h </w:instrText>
      </w:r>
      <w:r>
        <w:rPr>
          <w:lang/>
        </w:rPr>
        <w:fldChar w:fldCharType="separate"/>
      </w:r>
      <w:r>
        <w:rPr>
          <w:lang/>
        </w:rPr>
        <w:t>150</w:t>
      </w:r>
      <w:r>
        <w:rPr>
          <w:lang/>
        </w:rPr>
        <w:fldChar w:fldCharType="end"/>
      </w:r>
      <w:r>
        <w:rPr>
          <w:rStyle w:val="37"/>
          <w:lang/>
        </w:rPr>
        <w:fldChar w:fldCharType="end"/>
      </w:r>
    </w:p>
    <w:p w14:paraId="1EE230D9">
      <w:pPr>
        <w:pStyle w:val="13"/>
        <w:ind w:left="-599" w:right="1050" w:rightChars="500"/>
        <w:rPr>
          <w:iCs w:val="0"/>
          <w:sz w:val="21"/>
          <w:lang/>
        </w:rPr>
      </w:pPr>
      <w:r>
        <w:rPr>
          <w:rStyle w:val="37"/>
          <w:lang/>
        </w:rPr>
        <w:fldChar w:fldCharType="begin"/>
      </w:r>
      <w:r>
        <w:rPr>
          <w:rStyle w:val="37"/>
          <w:lang/>
        </w:rPr>
        <w:instrText xml:space="preserve"> </w:instrText>
      </w:r>
      <w:r>
        <w:rPr>
          <w:lang/>
        </w:rPr>
        <w:instrText xml:space="preserve">HYPERLINK \l "_Toc103046507"</w:instrText>
      </w:r>
      <w:r>
        <w:rPr>
          <w:rStyle w:val="37"/>
          <w:lang/>
        </w:rPr>
        <w:instrText xml:space="preserve"> </w:instrText>
      </w:r>
      <w:r>
        <w:rPr>
          <w:rStyle w:val="37"/>
          <w:lang/>
        </w:rPr>
        <w:fldChar w:fldCharType="separate"/>
      </w:r>
      <w:r>
        <w:rPr>
          <w:rStyle w:val="37"/>
          <w:lang/>
        </w:rPr>
        <w:t xml:space="preserve">3.8.6  </w:t>
      </w:r>
      <w:r>
        <w:rPr>
          <w:rStyle w:val="37"/>
          <w:rFonts w:hint="eastAsia"/>
          <w:lang/>
        </w:rPr>
        <w:t>剪切硬化</w:t>
      </w:r>
      <w:r>
        <w:rPr>
          <w:rStyle w:val="37"/>
          <w:lang/>
        </w:rPr>
        <w:t>/</w:t>
      </w:r>
      <w:r>
        <w:rPr>
          <w:rStyle w:val="37"/>
          <w:rFonts w:hint="eastAsia"/>
          <w:lang/>
        </w:rPr>
        <w:t>软化</w:t>
      </w:r>
      <w:r>
        <w:rPr>
          <w:lang/>
        </w:rPr>
        <w:tab/>
      </w:r>
      <w:r>
        <w:rPr>
          <w:lang/>
        </w:rPr>
        <w:fldChar w:fldCharType="begin"/>
      </w:r>
      <w:r>
        <w:rPr>
          <w:lang/>
        </w:rPr>
        <w:instrText xml:space="preserve"> PAGEREF _Toc103046507 \h </w:instrText>
      </w:r>
      <w:r>
        <w:rPr>
          <w:lang/>
        </w:rPr>
        <w:fldChar w:fldCharType="separate"/>
      </w:r>
      <w:r>
        <w:rPr>
          <w:lang/>
        </w:rPr>
        <w:t>151</w:t>
      </w:r>
      <w:r>
        <w:rPr>
          <w:lang/>
        </w:rPr>
        <w:fldChar w:fldCharType="end"/>
      </w:r>
      <w:r>
        <w:rPr>
          <w:rStyle w:val="37"/>
          <w:lang/>
        </w:rPr>
        <w:fldChar w:fldCharType="end"/>
      </w:r>
    </w:p>
    <w:p w14:paraId="30647364">
      <w:pPr>
        <w:pStyle w:val="13"/>
        <w:ind w:left="-599" w:right="1050" w:rightChars="500"/>
        <w:rPr>
          <w:iCs w:val="0"/>
          <w:sz w:val="21"/>
          <w:lang/>
        </w:rPr>
      </w:pPr>
      <w:r>
        <w:rPr>
          <w:rStyle w:val="37"/>
          <w:lang/>
        </w:rPr>
        <w:fldChar w:fldCharType="begin"/>
      </w:r>
      <w:r>
        <w:rPr>
          <w:rStyle w:val="37"/>
          <w:lang/>
        </w:rPr>
        <w:instrText xml:space="preserve"> </w:instrText>
      </w:r>
      <w:r>
        <w:rPr>
          <w:lang/>
        </w:rPr>
        <w:instrText xml:space="preserve">HYPERLINK \l "_Toc103046508"</w:instrText>
      </w:r>
      <w:r>
        <w:rPr>
          <w:rStyle w:val="37"/>
          <w:lang/>
        </w:rPr>
        <w:instrText xml:space="preserve"> </w:instrText>
      </w:r>
      <w:r>
        <w:rPr>
          <w:rStyle w:val="37"/>
          <w:lang/>
        </w:rPr>
        <w:fldChar w:fldCharType="separate"/>
      </w:r>
      <w:r>
        <w:rPr>
          <w:rStyle w:val="37"/>
          <w:lang/>
        </w:rPr>
        <w:t xml:space="preserve">3.8.7  </w:t>
      </w:r>
      <w:r>
        <w:rPr>
          <w:rStyle w:val="37"/>
          <w:rFonts w:hint="eastAsia"/>
          <w:lang/>
        </w:rPr>
        <w:t>体积硬化</w:t>
      </w:r>
      <w:r>
        <w:rPr>
          <w:rStyle w:val="37"/>
          <w:lang/>
        </w:rPr>
        <w:t>/</w:t>
      </w:r>
      <w:r>
        <w:rPr>
          <w:rStyle w:val="37"/>
          <w:rFonts w:hint="eastAsia"/>
          <w:lang/>
        </w:rPr>
        <w:t>软化</w:t>
      </w:r>
      <w:r>
        <w:rPr>
          <w:lang/>
        </w:rPr>
        <w:tab/>
      </w:r>
      <w:r>
        <w:rPr>
          <w:lang/>
        </w:rPr>
        <w:fldChar w:fldCharType="begin"/>
      </w:r>
      <w:r>
        <w:rPr>
          <w:lang/>
        </w:rPr>
        <w:instrText xml:space="preserve"> PAGEREF _Toc103046508 \h </w:instrText>
      </w:r>
      <w:r>
        <w:rPr>
          <w:lang/>
        </w:rPr>
        <w:fldChar w:fldCharType="separate"/>
      </w:r>
      <w:r>
        <w:rPr>
          <w:lang/>
        </w:rPr>
        <w:t>152</w:t>
      </w:r>
      <w:r>
        <w:rPr>
          <w:lang/>
        </w:rPr>
        <w:fldChar w:fldCharType="end"/>
      </w:r>
      <w:r>
        <w:rPr>
          <w:rStyle w:val="37"/>
          <w:lang/>
        </w:rPr>
        <w:fldChar w:fldCharType="end"/>
      </w:r>
    </w:p>
    <w:p w14:paraId="2A5C5FE9">
      <w:pPr>
        <w:pStyle w:val="13"/>
        <w:ind w:left="-599" w:right="1050" w:rightChars="500"/>
        <w:rPr>
          <w:iCs w:val="0"/>
          <w:sz w:val="21"/>
          <w:lang/>
        </w:rPr>
      </w:pPr>
      <w:r>
        <w:rPr>
          <w:rStyle w:val="37"/>
          <w:lang/>
        </w:rPr>
        <w:fldChar w:fldCharType="begin"/>
      </w:r>
      <w:r>
        <w:rPr>
          <w:rStyle w:val="37"/>
          <w:lang/>
        </w:rPr>
        <w:instrText xml:space="preserve"> </w:instrText>
      </w:r>
      <w:r>
        <w:rPr>
          <w:lang/>
        </w:rPr>
        <w:instrText xml:space="preserve">HYPERLINK \l "_Toc103046509"</w:instrText>
      </w:r>
      <w:r>
        <w:rPr>
          <w:rStyle w:val="37"/>
          <w:lang/>
        </w:rPr>
        <w:instrText xml:space="preserve"> </w:instrText>
      </w:r>
      <w:r>
        <w:rPr>
          <w:rStyle w:val="37"/>
          <w:lang/>
        </w:rPr>
        <w:fldChar w:fldCharType="separate"/>
      </w:r>
      <w:r>
        <w:rPr>
          <w:rStyle w:val="37"/>
          <w:lang/>
        </w:rPr>
        <w:t xml:space="preserve">3.8.8  </w:t>
      </w:r>
      <w:r>
        <w:rPr>
          <w:rStyle w:val="37"/>
          <w:rFonts w:hint="eastAsia"/>
          <w:lang/>
        </w:rPr>
        <w:t>张力软化</w:t>
      </w:r>
      <w:r>
        <w:rPr>
          <w:lang/>
        </w:rPr>
        <w:tab/>
      </w:r>
      <w:r>
        <w:rPr>
          <w:lang/>
        </w:rPr>
        <w:fldChar w:fldCharType="begin"/>
      </w:r>
      <w:r>
        <w:rPr>
          <w:lang/>
        </w:rPr>
        <w:instrText xml:space="preserve"> PAGEREF _Toc103046509 \h </w:instrText>
      </w:r>
      <w:r>
        <w:rPr>
          <w:lang/>
        </w:rPr>
        <w:fldChar w:fldCharType="separate"/>
      </w:r>
      <w:r>
        <w:rPr>
          <w:lang/>
        </w:rPr>
        <w:t>153</w:t>
      </w:r>
      <w:r>
        <w:rPr>
          <w:lang/>
        </w:rPr>
        <w:fldChar w:fldCharType="end"/>
      </w:r>
      <w:r>
        <w:rPr>
          <w:rStyle w:val="37"/>
          <w:lang/>
        </w:rPr>
        <w:fldChar w:fldCharType="end"/>
      </w:r>
    </w:p>
    <w:p w14:paraId="6CC97FA4">
      <w:pPr>
        <w:pStyle w:val="13"/>
        <w:ind w:left="-599" w:right="1050" w:rightChars="500"/>
        <w:rPr>
          <w:iCs w:val="0"/>
          <w:sz w:val="21"/>
          <w:lang/>
        </w:rPr>
      </w:pPr>
      <w:r>
        <w:rPr>
          <w:rStyle w:val="37"/>
          <w:lang/>
        </w:rPr>
        <w:fldChar w:fldCharType="begin"/>
      </w:r>
      <w:r>
        <w:rPr>
          <w:rStyle w:val="37"/>
          <w:lang/>
        </w:rPr>
        <w:instrText xml:space="preserve"> </w:instrText>
      </w:r>
      <w:r>
        <w:rPr>
          <w:lang/>
        </w:rPr>
        <w:instrText xml:space="preserve">HYPERLINK \l "_Toc103046510"</w:instrText>
      </w:r>
      <w:r>
        <w:rPr>
          <w:rStyle w:val="37"/>
          <w:lang/>
        </w:rPr>
        <w:instrText xml:space="preserve"> </w:instrText>
      </w:r>
      <w:r>
        <w:rPr>
          <w:rStyle w:val="37"/>
          <w:lang/>
        </w:rPr>
        <w:fldChar w:fldCharType="separate"/>
      </w:r>
      <w:r>
        <w:rPr>
          <w:rStyle w:val="37"/>
          <w:lang/>
        </w:rPr>
        <w:t xml:space="preserve">3.8.9  </w:t>
      </w:r>
      <w:r>
        <w:rPr>
          <w:rStyle w:val="37"/>
          <w:rFonts w:hint="eastAsia"/>
          <w:lang/>
        </w:rPr>
        <w:t>区域测量属性外推法</w:t>
      </w:r>
      <w:r>
        <w:rPr>
          <w:lang/>
        </w:rPr>
        <w:tab/>
      </w:r>
      <w:r>
        <w:rPr>
          <w:lang/>
        </w:rPr>
        <w:fldChar w:fldCharType="begin"/>
      </w:r>
      <w:r>
        <w:rPr>
          <w:lang/>
        </w:rPr>
        <w:instrText xml:space="preserve"> PAGEREF _Toc103046510 \h </w:instrText>
      </w:r>
      <w:r>
        <w:rPr>
          <w:lang/>
        </w:rPr>
        <w:fldChar w:fldCharType="separate"/>
      </w:r>
      <w:r>
        <w:rPr>
          <w:lang/>
        </w:rPr>
        <w:t>155</w:t>
      </w:r>
      <w:r>
        <w:rPr>
          <w:lang/>
        </w:rPr>
        <w:fldChar w:fldCharType="end"/>
      </w:r>
      <w:r>
        <w:rPr>
          <w:rStyle w:val="37"/>
          <w:lang/>
        </w:rPr>
        <w:fldChar w:fldCharType="end"/>
      </w:r>
    </w:p>
    <w:p w14:paraId="3CEE7D5B">
      <w:pPr>
        <w:pStyle w:val="13"/>
        <w:ind w:left="-599" w:right="1050" w:rightChars="500"/>
        <w:rPr>
          <w:iCs w:val="0"/>
          <w:sz w:val="21"/>
          <w:lang/>
        </w:rPr>
      </w:pPr>
      <w:r>
        <w:rPr>
          <w:rStyle w:val="37"/>
          <w:lang/>
        </w:rPr>
        <w:fldChar w:fldCharType="begin"/>
      </w:r>
      <w:r>
        <w:rPr>
          <w:rStyle w:val="37"/>
          <w:lang/>
        </w:rPr>
        <w:instrText xml:space="preserve"> </w:instrText>
      </w:r>
      <w:r>
        <w:rPr>
          <w:lang/>
        </w:rPr>
        <w:instrText xml:space="preserve">HYPERLINK \l "_Toc103046511"</w:instrText>
      </w:r>
      <w:r>
        <w:rPr>
          <w:rStyle w:val="37"/>
          <w:lang/>
        </w:rPr>
        <w:instrText xml:space="preserve"> </w:instrText>
      </w:r>
      <w:r>
        <w:rPr>
          <w:rStyle w:val="37"/>
          <w:lang/>
        </w:rPr>
        <w:fldChar w:fldCharType="separate"/>
      </w:r>
      <w:r>
        <w:rPr>
          <w:rStyle w:val="37"/>
          <w:lang/>
        </w:rPr>
        <w:t xml:space="preserve">3.8.10  </w:t>
      </w:r>
      <w:r>
        <w:rPr>
          <w:rStyle w:val="37"/>
          <w:rFonts w:hint="eastAsia"/>
          <w:lang/>
        </w:rPr>
        <w:t>空间变量和属性分配的随机性</w:t>
      </w:r>
      <w:r>
        <w:rPr>
          <w:lang/>
        </w:rPr>
        <w:tab/>
      </w:r>
      <w:r>
        <w:rPr>
          <w:lang/>
        </w:rPr>
        <w:fldChar w:fldCharType="begin"/>
      </w:r>
      <w:r>
        <w:rPr>
          <w:lang/>
        </w:rPr>
        <w:instrText xml:space="preserve"> PAGEREF _Toc103046511 \h </w:instrText>
      </w:r>
      <w:r>
        <w:rPr>
          <w:lang/>
        </w:rPr>
        <w:fldChar w:fldCharType="separate"/>
      </w:r>
      <w:r>
        <w:rPr>
          <w:lang/>
        </w:rPr>
        <w:t>158</w:t>
      </w:r>
      <w:r>
        <w:rPr>
          <w:lang/>
        </w:rPr>
        <w:fldChar w:fldCharType="end"/>
      </w:r>
      <w:r>
        <w:rPr>
          <w:rStyle w:val="37"/>
          <w:lang/>
        </w:rPr>
        <w:fldChar w:fldCharType="end"/>
      </w:r>
    </w:p>
    <w:p w14:paraId="1DD0CA7F">
      <w:pPr>
        <w:pStyle w:val="27"/>
        <w:ind w:left="-599" w:right="1050" w:rightChars="500"/>
        <w:rPr>
          <w:smallCaps w:val="0"/>
          <w:sz w:val="21"/>
          <w:lang/>
        </w:rPr>
      </w:pPr>
      <w:r>
        <w:rPr>
          <w:rStyle w:val="37"/>
          <w:lang/>
        </w:rPr>
        <w:fldChar w:fldCharType="begin"/>
      </w:r>
      <w:r>
        <w:rPr>
          <w:rStyle w:val="37"/>
          <w:lang/>
        </w:rPr>
        <w:instrText xml:space="preserve"> </w:instrText>
      </w:r>
      <w:r>
        <w:rPr>
          <w:lang/>
        </w:rPr>
        <w:instrText xml:space="preserve">HYPERLINK \l "_Toc103046512"</w:instrText>
      </w:r>
      <w:r>
        <w:rPr>
          <w:rStyle w:val="37"/>
          <w:lang/>
        </w:rPr>
        <w:instrText xml:space="preserve"> </w:instrText>
      </w:r>
      <w:r>
        <w:rPr>
          <w:rStyle w:val="37"/>
          <w:lang/>
        </w:rPr>
        <w:fldChar w:fldCharType="separate"/>
      </w:r>
      <w:r>
        <w:rPr>
          <w:rStyle w:val="37"/>
          <w:kern w:val="0"/>
          <w:lang/>
        </w:rPr>
        <w:t xml:space="preserve">3.9  </w:t>
      </w:r>
      <w:r>
        <w:rPr>
          <w:rStyle w:val="37"/>
          <w:rFonts w:hint="eastAsia"/>
          <w:kern w:val="0"/>
          <w:lang/>
        </w:rPr>
        <w:t>提示与建议</w:t>
      </w:r>
      <w:r>
        <w:rPr>
          <w:lang/>
        </w:rPr>
        <w:tab/>
      </w:r>
      <w:r>
        <w:rPr>
          <w:lang/>
        </w:rPr>
        <w:fldChar w:fldCharType="begin"/>
      </w:r>
      <w:r>
        <w:rPr>
          <w:lang/>
        </w:rPr>
        <w:instrText xml:space="preserve"> PAGEREF _Toc103046512 \h </w:instrText>
      </w:r>
      <w:r>
        <w:rPr>
          <w:lang/>
        </w:rPr>
        <w:fldChar w:fldCharType="separate"/>
      </w:r>
      <w:r>
        <w:rPr>
          <w:lang/>
        </w:rPr>
        <w:t>159</w:t>
      </w:r>
      <w:r>
        <w:rPr>
          <w:lang/>
        </w:rPr>
        <w:fldChar w:fldCharType="end"/>
      </w:r>
      <w:r>
        <w:rPr>
          <w:rStyle w:val="37"/>
          <w:lang/>
        </w:rPr>
        <w:fldChar w:fldCharType="end"/>
      </w:r>
    </w:p>
    <w:p w14:paraId="19C1B3BE">
      <w:pPr>
        <w:pStyle w:val="27"/>
        <w:ind w:left="-599" w:right="1050" w:rightChars="500"/>
        <w:rPr>
          <w:smallCaps w:val="0"/>
          <w:sz w:val="21"/>
          <w:lang/>
        </w:rPr>
      </w:pPr>
      <w:r>
        <w:rPr>
          <w:rStyle w:val="37"/>
          <w:lang/>
        </w:rPr>
        <w:fldChar w:fldCharType="begin"/>
      </w:r>
      <w:r>
        <w:rPr>
          <w:rStyle w:val="37"/>
          <w:lang/>
        </w:rPr>
        <w:instrText xml:space="preserve"> </w:instrText>
      </w:r>
      <w:r>
        <w:rPr>
          <w:lang/>
        </w:rPr>
        <w:instrText xml:space="preserve">HYPERLINK \l "_Toc103046513"</w:instrText>
      </w:r>
      <w:r>
        <w:rPr>
          <w:rStyle w:val="37"/>
          <w:lang/>
        </w:rPr>
        <w:instrText xml:space="preserve"> </w:instrText>
      </w:r>
      <w:r>
        <w:rPr>
          <w:rStyle w:val="37"/>
          <w:lang/>
        </w:rPr>
        <w:fldChar w:fldCharType="separate"/>
      </w:r>
      <w:r>
        <w:rPr>
          <w:rStyle w:val="37"/>
          <w:kern w:val="0"/>
          <w:lang/>
        </w:rPr>
        <w:t xml:space="preserve">3.10  </w:t>
      </w:r>
      <w:r>
        <w:rPr>
          <w:rStyle w:val="37"/>
          <w:rFonts w:hint="eastAsia"/>
          <w:kern w:val="0"/>
          <w:lang/>
        </w:rPr>
        <w:t>解释</w:t>
      </w:r>
      <w:r>
        <w:rPr>
          <w:lang/>
        </w:rPr>
        <w:tab/>
      </w:r>
      <w:r>
        <w:rPr>
          <w:lang/>
        </w:rPr>
        <w:fldChar w:fldCharType="begin"/>
      </w:r>
      <w:r>
        <w:rPr>
          <w:lang/>
        </w:rPr>
        <w:instrText xml:space="preserve"> PAGEREF _Toc103046513 \h </w:instrText>
      </w:r>
      <w:r>
        <w:rPr>
          <w:lang/>
        </w:rPr>
        <w:fldChar w:fldCharType="separate"/>
      </w:r>
      <w:r>
        <w:rPr>
          <w:lang/>
        </w:rPr>
        <w:t>163</w:t>
      </w:r>
      <w:r>
        <w:rPr>
          <w:lang/>
        </w:rPr>
        <w:fldChar w:fldCharType="end"/>
      </w:r>
      <w:r>
        <w:rPr>
          <w:rStyle w:val="37"/>
          <w:lang/>
        </w:rPr>
        <w:fldChar w:fldCharType="end"/>
      </w:r>
    </w:p>
    <w:p w14:paraId="515EAF3A">
      <w:pPr>
        <w:pStyle w:val="13"/>
        <w:ind w:left="-599" w:right="1050" w:rightChars="500"/>
        <w:rPr>
          <w:iCs w:val="0"/>
          <w:sz w:val="21"/>
          <w:lang/>
        </w:rPr>
      </w:pPr>
      <w:r>
        <w:rPr>
          <w:rStyle w:val="37"/>
          <w:lang/>
        </w:rPr>
        <w:fldChar w:fldCharType="begin"/>
      </w:r>
      <w:r>
        <w:rPr>
          <w:rStyle w:val="37"/>
          <w:lang/>
        </w:rPr>
        <w:instrText xml:space="preserve"> </w:instrText>
      </w:r>
      <w:r>
        <w:rPr>
          <w:lang/>
        </w:rPr>
        <w:instrText xml:space="preserve">HYPERLINK \l "_Toc103046514"</w:instrText>
      </w:r>
      <w:r>
        <w:rPr>
          <w:rStyle w:val="37"/>
          <w:lang/>
        </w:rPr>
        <w:instrText xml:space="preserve"> </w:instrText>
      </w:r>
      <w:r>
        <w:rPr>
          <w:rStyle w:val="37"/>
          <w:lang/>
        </w:rPr>
        <w:fldChar w:fldCharType="separate"/>
      </w:r>
      <w:r>
        <w:rPr>
          <w:rStyle w:val="37"/>
          <w:lang/>
        </w:rPr>
        <w:t xml:space="preserve">3.10.1  </w:t>
      </w:r>
      <w:r>
        <w:rPr>
          <w:rStyle w:val="37"/>
          <w:rFonts w:hint="eastAsia"/>
          <w:lang/>
        </w:rPr>
        <w:t>非平衡力</w:t>
      </w:r>
      <w:r>
        <w:rPr>
          <w:lang/>
        </w:rPr>
        <w:tab/>
      </w:r>
      <w:r>
        <w:rPr>
          <w:lang/>
        </w:rPr>
        <w:fldChar w:fldCharType="begin"/>
      </w:r>
      <w:r>
        <w:rPr>
          <w:lang/>
        </w:rPr>
        <w:instrText xml:space="preserve"> PAGEREF _Toc103046514 \h </w:instrText>
      </w:r>
      <w:r>
        <w:rPr>
          <w:lang/>
        </w:rPr>
        <w:fldChar w:fldCharType="separate"/>
      </w:r>
      <w:r>
        <w:rPr>
          <w:lang/>
        </w:rPr>
        <w:t>163</w:t>
      </w:r>
      <w:r>
        <w:rPr>
          <w:lang/>
        </w:rPr>
        <w:fldChar w:fldCharType="end"/>
      </w:r>
      <w:r>
        <w:rPr>
          <w:rStyle w:val="37"/>
          <w:lang/>
        </w:rPr>
        <w:fldChar w:fldCharType="end"/>
      </w:r>
    </w:p>
    <w:p w14:paraId="5EB51C80">
      <w:pPr>
        <w:pStyle w:val="13"/>
        <w:ind w:left="-599" w:right="1050" w:rightChars="500"/>
        <w:rPr>
          <w:iCs w:val="0"/>
          <w:sz w:val="21"/>
          <w:lang/>
        </w:rPr>
      </w:pPr>
      <w:r>
        <w:rPr>
          <w:rStyle w:val="37"/>
          <w:lang/>
        </w:rPr>
        <w:fldChar w:fldCharType="begin"/>
      </w:r>
      <w:r>
        <w:rPr>
          <w:rStyle w:val="37"/>
          <w:lang/>
        </w:rPr>
        <w:instrText xml:space="preserve"> </w:instrText>
      </w:r>
      <w:r>
        <w:rPr>
          <w:lang/>
        </w:rPr>
        <w:instrText xml:space="preserve">HYPERLINK \l "_Toc103046515"</w:instrText>
      </w:r>
      <w:r>
        <w:rPr>
          <w:rStyle w:val="37"/>
          <w:lang/>
        </w:rPr>
        <w:instrText xml:space="preserve"> </w:instrText>
      </w:r>
      <w:r>
        <w:rPr>
          <w:rStyle w:val="37"/>
          <w:lang/>
        </w:rPr>
        <w:fldChar w:fldCharType="separate"/>
      </w:r>
      <w:r>
        <w:rPr>
          <w:rStyle w:val="37"/>
          <w:lang/>
        </w:rPr>
        <w:t xml:space="preserve">3.10.2 </w:t>
      </w:r>
      <w:r>
        <w:rPr>
          <w:rStyle w:val="37"/>
          <w:rFonts w:hint="eastAsia"/>
          <w:lang/>
        </w:rPr>
        <w:t>网格点速度</w:t>
      </w:r>
      <w:r>
        <w:rPr>
          <w:lang/>
        </w:rPr>
        <w:tab/>
      </w:r>
      <w:r>
        <w:rPr>
          <w:lang/>
        </w:rPr>
        <w:fldChar w:fldCharType="begin"/>
      </w:r>
      <w:r>
        <w:rPr>
          <w:lang/>
        </w:rPr>
        <w:instrText xml:space="preserve"> PAGEREF _Toc103046515 \h </w:instrText>
      </w:r>
      <w:r>
        <w:rPr>
          <w:lang/>
        </w:rPr>
        <w:fldChar w:fldCharType="separate"/>
      </w:r>
      <w:r>
        <w:rPr>
          <w:lang/>
        </w:rPr>
        <w:t>163</w:t>
      </w:r>
      <w:r>
        <w:rPr>
          <w:lang/>
        </w:rPr>
        <w:fldChar w:fldCharType="end"/>
      </w:r>
      <w:r>
        <w:rPr>
          <w:rStyle w:val="37"/>
          <w:lang/>
        </w:rPr>
        <w:fldChar w:fldCharType="end"/>
      </w:r>
    </w:p>
    <w:p w14:paraId="08DB7192">
      <w:pPr>
        <w:pStyle w:val="13"/>
        <w:ind w:left="-599" w:right="1050" w:rightChars="500"/>
        <w:rPr>
          <w:iCs w:val="0"/>
          <w:sz w:val="21"/>
          <w:lang/>
        </w:rPr>
      </w:pPr>
      <w:r>
        <w:rPr>
          <w:rStyle w:val="37"/>
          <w:lang/>
        </w:rPr>
        <w:fldChar w:fldCharType="begin"/>
      </w:r>
      <w:r>
        <w:rPr>
          <w:rStyle w:val="37"/>
          <w:lang/>
        </w:rPr>
        <w:instrText xml:space="preserve"> </w:instrText>
      </w:r>
      <w:r>
        <w:rPr>
          <w:lang/>
        </w:rPr>
        <w:instrText xml:space="preserve">HYPERLINK \l "_Toc103046516"</w:instrText>
      </w:r>
      <w:r>
        <w:rPr>
          <w:rStyle w:val="37"/>
          <w:lang/>
        </w:rPr>
        <w:instrText xml:space="preserve"> </w:instrText>
      </w:r>
      <w:r>
        <w:rPr>
          <w:rStyle w:val="37"/>
          <w:lang/>
        </w:rPr>
        <w:fldChar w:fldCharType="separate"/>
      </w:r>
      <w:r>
        <w:rPr>
          <w:rStyle w:val="37"/>
          <w:lang/>
        </w:rPr>
        <w:t xml:space="preserve">3.10.3  </w:t>
      </w:r>
      <w:r>
        <w:rPr>
          <w:rStyle w:val="37"/>
          <w:rFonts w:hint="eastAsia"/>
          <w:lang/>
        </w:rPr>
        <w:t>塑性指示</w:t>
      </w:r>
      <w:r>
        <w:rPr>
          <w:lang/>
        </w:rPr>
        <w:tab/>
      </w:r>
      <w:r>
        <w:rPr>
          <w:lang/>
        </w:rPr>
        <w:fldChar w:fldCharType="begin"/>
      </w:r>
      <w:r>
        <w:rPr>
          <w:lang/>
        </w:rPr>
        <w:instrText xml:space="preserve"> PAGEREF _Toc103046516 \h </w:instrText>
      </w:r>
      <w:r>
        <w:rPr>
          <w:lang/>
        </w:rPr>
        <w:fldChar w:fldCharType="separate"/>
      </w:r>
      <w:r>
        <w:rPr>
          <w:lang/>
        </w:rPr>
        <w:t>164</w:t>
      </w:r>
      <w:r>
        <w:rPr>
          <w:lang/>
        </w:rPr>
        <w:fldChar w:fldCharType="end"/>
      </w:r>
      <w:r>
        <w:rPr>
          <w:rStyle w:val="37"/>
          <w:lang/>
        </w:rPr>
        <w:fldChar w:fldCharType="end"/>
      </w:r>
    </w:p>
    <w:p w14:paraId="76E22A75">
      <w:pPr>
        <w:pStyle w:val="13"/>
        <w:ind w:left="-599" w:right="1050" w:rightChars="500"/>
        <w:rPr>
          <w:iCs w:val="0"/>
          <w:sz w:val="21"/>
          <w:lang/>
        </w:rPr>
      </w:pPr>
      <w:r>
        <w:rPr>
          <w:rStyle w:val="37"/>
          <w:lang/>
        </w:rPr>
        <w:fldChar w:fldCharType="begin"/>
      </w:r>
      <w:r>
        <w:rPr>
          <w:rStyle w:val="37"/>
          <w:lang/>
        </w:rPr>
        <w:instrText xml:space="preserve"> </w:instrText>
      </w:r>
      <w:r>
        <w:rPr>
          <w:lang/>
        </w:rPr>
        <w:instrText xml:space="preserve">HYPERLINK \l "_Toc103046517"</w:instrText>
      </w:r>
      <w:r>
        <w:rPr>
          <w:rStyle w:val="37"/>
          <w:lang/>
        </w:rPr>
        <w:instrText xml:space="preserve"> </w:instrText>
      </w:r>
      <w:r>
        <w:rPr>
          <w:rStyle w:val="37"/>
          <w:lang/>
        </w:rPr>
        <w:fldChar w:fldCharType="separate"/>
      </w:r>
      <w:r>
        <w:rPr>
          <w:rStyle w:val="37"/>
          <w:lang/>
        </w:rPr>
        <w:t xml:space="preserve">3.10.4 </w:t>
      </w:r>
      <w:r>
        <w:rPr>
          <w:rStyle w:val="37"/>
          <w:rFonts w:hint="eastAsia"/>
          <w:lang/>
        </w:rPr>
        <w:t>历史纪录</w:t>
      </w:r>
      <w:r>
        <w:rPr>
          <w:lang/>
        </w:rPr>
        <w:tab/>
      </w:r>
      <w:r>
        <w:rPr>
          <w:lang/>
        </w:rPr>
        <w:fldChar w:fldCharType="begin"/>
      </w:r>
      <w:r>
        <w:rPr>
          <w:lang/>
        </w:rPr>
        <w:instrText xml:space="preserve"> PAGEREF _Toc103046517 \h </w:instrText>
      </w:r>
      <w:r>
        <w:rPr>
          <w:lang/>
        </w:rPr>
        <w:fldChar w:fldCharType="separate"/>
      </w:r>
      <w:r>
        <w:rPr>
          <w:lang/>
        </w:rPr>
        <w:t>165</w:t>
      </w:r>
      <w:r>
        <w:rPr>
          <w:lang/>
        </w:rPr>
        <w:fldChar w:fldCharType="end"/>
      </w:r>
      <w:r>
        <w:rPr>
          <w:rStyle w:val="37"/>
          <w:lang/>
        </w:rPr>
        <w:fldChar w:fldCharType="end"/>
      </w:r>
    </w:p>
    <w:p w14:paraId="046B8826">
      <w:pPr>
        <w:pStyle w:val="27"/>
        <w:ind w:left="-599" w:right="1050" w:rightChars="500"/>
        <w:rPr>
          <w:smallCaps w:val="0"/>
          <w:sz w:val="21"/>
          <w:lang/>
        </w:rPr>
      </w:pPr>
      <w:r>
        <w:rPr>
          <w:rStyle w:val="37"/>
          <w:lang/>
        </w:rPr>
        <w:fldChar w:fldCharType="begin"/>
      </w:r>
      <w:r>
        <w:rPr>
          <w:rStyle w:val="37"/>
          <w:lang/>
        </w:rPr>
        <w:instrText xml:space="preserve"> </w:instrText>
      </w:r>
      <w:r>
        <w:rPr>
          <w:lang/>
        </w:rPr>
        <w:instrText xml:space="preserve">HYPERLINK \l "_Toc103046518"</w:instrText>
      </w:r>
      <w:r>
        <w:rPr>
          <w:rStyle w:val="37"/>
          <w:lang/>
        </w:rPr>
        <w:instrText xml:space="preserve"> </w:instrText>
      </w:r>
      <w:r>
        <w:rPr>
          <w:rStyle w:val="37"/>
          <w:lang/>
        </w:rPr>
        <w:fldChar w:fldCharType="separate"/>
      </w:r>
      <w:r>
        <w:rPr>
          <w:rStyle w:val="37"/>
          <w:kern w:val="0"/>
          <w:lang/>
        </w:rPr>
        <w:t xml:space="preserve">3.11 </w:t>
      </w:r>
      <w:r>
        <w:rPr>
          <w:rStyle w:val="37"/>
          <w:rFonts w:hint="eastAsia"/>
          <w:kern w:val="0"/>
          <w:lang/>
        </w:rPr>
        <w:t>建模方法</w:t>
      </w:r>
      <w:r>
        <w:rPr>
          <w:lang/>
        </w:rPr>
        <w:tab/>
      </w:r>
      <w:r>
        <w:rPr>
          <w:lang/>
        </w:rPr>
        <w:fldChar w:fldCharType="begin"/>
      </w:r>
      <w:r>
        <w:rPr>
          <w:lang/>
        </w:rPr>
        <w:instrText xml:space="preserve"> PAGEREF _Toc103046518 \h </w:instrText>
      </w:r>
      <w:r>
        <w:rPr>
          <w:lang/>
        </w:rPr>
        <w:fldChar w:fldCharType="separate"/>
      </w:r>
      <w:r>
        <w:rPr>
          <w:lang/>
        </w:rPr>
        <w:t>165</w:t>
      </w:r>
      <w:r>
        <w:rPr>
          <w:lang/>
        </w:rPr>
        <w:fldChar w:fldCharType="end"/>
      </w:r>
      <w:r>
        <w:rPr>
          <w:rStyle w:val="37"/>
          <w:lang/>
        </w:rPr>
        <w:fldChar w:fldCharType="end"/>
      </w:r>
    </w:p>
    <w:p w14:paraId="7F9C60CF">
      <w:pPr>
        <w:pStyle w:val="13"/>
        <w:ind w:left="-599" w:right="1050" w:rightChars="500"/>
        <w:rPr>
          <w:iCs w:val="0"/>
          <w:sz w:val="21"/>
          <w:lang/>
        </w:rPr>
      </w:pPr>
      <w:r>
        <w:rPr>
          <w:rStyle w:val="37"/>
          <w:lang/>
        </w:rPr>
        <w:fldChar w:fldCharType="begin"/>
      </w:r>
      <w:r>
        <w:rPr>
          <w:rStyle w:val="37"/>
          <w:lang/>
        </w:rPr>
        <w:instrText xml:space="preserve"> </w:instrText>
      </w:r>
      <w:r>
        <w:rPr>
          <w:lang/>
        </w:rPr>
        <w:instrText xml:space="preserve">HYPERLINK \l "_Toc103046519"</w:instrText>
      </w:r>
      <w:r>
        <w:rPr>
          <w:rStyle w:val="37"/>
          <w:lang/>
        </w:rPr>
        <w:instrText xml:space="preserve"> </w:instrText>
      </w:r>
      <w:r>
        <w:rPr>
          <w:rStyle w:val="37"/>
          <w:lang/>
        </w:rPr>
        <w:fldChar w:fldCharType="separate"/>
      </w:r>
      <w:r>
        <w:rPr>
          <w:rStyle w:val="37"/>
          <w:lang/>
        </w:rPr>
        <w:t xml:space="preserve">3.11.1 </w:t>
      </w:r>
      <w:r>
        <w:rPr>
          <w:rStyle w:val="37"/>
          <w:rFonts w:hint="eastAsia"/>
          <w:lang/>
        </w:rPr>
        <w:t>有限的数据系统的建模</w:t>
      </w:r>
      <w:r>
        <w:rPr>
          <w:lang/>
        </w:rPr>
        <w:tab/>
      </w:r>
      <w:r>
        <w:rPr>
          <w:lang/>
        </w:rPr>
        <w:fldChar w:fldCharType="begin"/>
      </w:r>
      <w:r>
        <w:rPr>
          <w:lang/>
        </w:rPr>
        <w:instrText xml:space="preserve"> PAGEREF _Toc103046519 \h </w:instrText>
      </w:r>
      <w:r>
        <w:rPr>
          <w:lang/>
        </w:rPr>
        <w:fldChar w:fldCharType="separate"/>
      </w:r>
      <w:r>
        <w:rPr>
          <w:lang/>
        </w:rPr>
        <w:t>165</w:t>
      </w:r>
      <w:r>
        <w:rPr>
          <w:lang/>
        </w:rPr>
        <w:fldChar w:fldCharType="end"/>
      </w:r>
      <w:r>
        <w:rPr>
          <w:rStyle w:val="37"/>
          <w:lang/>
        </w:rPr>
        <w:fldChar w:fldCharType="end"/>
      </w:r>
    </w:p>
    <w:p w14:paraId="2F5E194F">
      <w:pPr>
        <w:pStyle w:val="13"/>
        <w:ind w:left="-599" w:right="1050" w:rightChars="500"/>
        <w:rPr>
          <w:iCs w:val="0"/>
          <w:sz w:val="21"/>
          <w:lang/>
        </w:rPr>
      </w:pPr>
      <w:r>
        <w:rPr>
          <w:rStyle w:val="37"/>
          <w:lang/>
        </w:rPr>
        <w:fldChar w:fldCharType="begin"/>
      </w:r>
      <w:r>
        <w:rPr>
          <w:rStyle w:val="37"/>
          <w:lang/>
        </w:rPr>
        <w:instrText xml:space="preserve"> </w:instrText>
      </w:r>
      <w:r>
        <w:rPr>
          <w:lang/>
        </w:rPr>
        <w:instrText xml:space="preserve">HYPERLINK \l "_Toc103046520"</w:instrText>
      </w:r>
      <w:r>
        <w:rPr>
          <w:rStyle w:val="37"/>
          <w:lang/>
        </w:rPr>
        <w:instrText xml:space="preserve"> </w:instrText>
      </w:r>
      <w:r>
        <w:rPr>
          <w:rStyle w:val="37"/>
          <w:lang/>
        </w:rPr>
        <w:fldChar w:fldCharType="separate"/>
      </w:r>
      <w:r>
        <w:rPr>
          <w:rStyle w:val="37"/>
          <w:lang/>
        </w:rPr>
        <w:t xml:space="preserve">3.11.2 </w:t>
      </w:r>
      <w:r>
        <w:rPr>
          <w:rStyle w:val="37"/>
          <w:rFonts w:hint="eastAsia"/>
          <w:lang/>
        </w:rPr>
        <w:t>无秩序系统的建模</w:t>
      </w:r>
      <w:r>
        <w:rPr>
          <w:lang/>
        </w:rPr>
        <w:tab/>
      </w:r>
      <w:r>
        <w:rPr>
          <w:lang/>
        </w:rPr>
        <w:fldChar w:fldCharType="begin"/>
      </w:r>
      <w:r>
        <w:rPr>
          <w:lang/>
        </w:rPr>
        <w:instrText xml:space="preserve"> PAGEREF _Toc103046520 \h </w:instrText>
      </w:r>
      <w:r>
        <w:rPr>
          <w:lang/>
        </w:rPr>
        <w:fldChar w:fldCharType="separate"/>
      </w:r>
      <w:r>
        <w:rPr>
          <w:lang/>
        </w:rPr>
        <w:t>166</w:t>
      </w:r>
      <w:r>
        <w:rPr>
          <w:lang/>
        </w:rPr>
        <w:fldChar w:fldCharType="end"/>
      </w:r>
      <w:r>
        <w:rPr>
          <w:rStyle w:val="37"/>
          <w:lang/>
        </w:rPr>
        <w:fldChar w:fldCharType="end"/>
      </w:r>
    </w:p>
    <w:p w14:paraId="4AB8E938">
      <w:pPr>
        <w:pStyle w:val="13"/>
        <w:ind w:left="-599" w:right="1050" w:rightChars="500"/>
        <w:rPr>
          <w:iCs w:val="0"/>
          <w:sz w:val="21"/>
          <w:lang/>
        </w:rPr>
      </w:pPr>
      <w:r>
        <w:rPr>
          <w:rStyle w:val="37"/>
          <w:lang/>
        </w:rPr>
        <w:fldChar w:fldCharType="begin"/>
      </w:r>
      <w:r>
        <w:rPr>
          <w:rStyle w:val="37"/>
          <w:lang/>
        </w:rPr>
        <w:instrText xml:space="preserve"> </w:instrText>
      </w:r>
      <w:r>
        <w:rPr>
          <w:lang/>
        </w:rPr>
        <w:instrText xml:space="preserve">HYPERLINK \l "_Toc103046521"</w:instrText>
      </w:r>
      <w:r>
        <w:rPr>
          <w:rStyle w:val="37"/>
          <w:lang/>
        </w:rPr>
        <w:instrText xml:space="preserve"> </w:instrText>
      </w:r>
      <w:r>
        <w:rPr>
          <w:rStyle w:val="37"/>
          <w:lang/>
        </w:rPr>
        <w:fldChar w:fldCharType="separate"/>
      </w:r>
      <w:r>
        <w:rPr>
          <w:rStyle w:val="37"/>
          <w:lang/>
        </w:rPr>
        <w:t xml:space="preserve">3.11.3 </w:t>
      </w:r>
      <w:r>
        <w:rPr>
          <w:rStyle w:val="37"/>
          <w:rFonts w:hint="eastAsia"/>
          <w:lang/>
        </w:rPr>
        <w:t>定位、物理不稳定性和依靠的路径</w:t>
      </w:r>
      <w:r>
        <w:rPr>
          <w:lang/>
        </w:rPr>
        <w:tab/>
      </w:r>
      <w:r>
        <w:rPr>
          <w:lang/>
        </w:rPr>
        <w:fldChar w:fldCharType="begin"/>
      </w:r>
      <w:r>
        <w:rPr>
          <w:lang/>
        </w:rPr>
        <w:instrText xml:space="preserve"> PAGEREF _Toc103046521 \h </w:instrText>
      </w:r>
      <w:r>
        <w:rPr>
          <w:lang/>
        </w:rPr>
        <w:fldChar w:fldCharType="separate"/>
      </w:r>
      <w:r>
        <w:rPr>
          <w:lang/>
        </w:rPr>
        <w:t>167</w:t>
      </w:r>
      <w:r>
        <w:rPr>
          <w:lang/>
        </w:rPr>
        <w:fldChar w:fldCharType="end"/>
      </w:r>
      <w:r>
        <w:rPr>
          <w:rStyle w:val="37"/>
          <w:lang/>
        </w:rPr>
        <w:fldChar w:fldCharType="end"/>
      </w:r>
    </w:p>
    <w:p w14:paraId="690E8E14">
      <w:pPr>
        <w:pStyle w:val="27"/>
        <w:ind w:left="-599" w:right="1050" w:rightChars="500"/>
        <w:rPr>
          <w:smallCaps w:val="0"/>
          <w:sz w:val="21"/>
          <w:lang/>
        </w:rPr>
      </w:pPr>
      <w:r>
        <w:rPr>
          <w:rStyle w:val="37"/>
          <w:lang/>
        </w:rPr>
        <w:fldChar w:fldCharType="begin"/>
      </w:r>
      <w:r>
        <w:rPr>
          <w:rStyle w:val="37"/>
          <w:lang/>
        </w:rPr>
        <w:instrText xml:space="preserve"> </w:instrText>
      </w:r>
      <w:r>
        <w:rPr>
          <w:lang/>
        </w:rPr>
        <w:instrText xml:space="preserve">HYPERLINK \l "_Toc103046522"</w:instrText>
      </w:r>
      <w:r>
        <w:rPr>
          <w:rStyle w:val="37"/>
          <w:lang/>
        </w:rPr>
        <w:instrText xml:space="preserve"> </w:instrText>
      </w:r>
      <w:r>
        <w:rPr>
          <w:rStyle w:val="37"/>
          <w:lang/>
        </w:rPr>
        <w:fldChar w:fldCharType="separate"/>
      </w:r>
      <w:r>
        <w:rPr>
          <w:rStyle w:val="37"/>
          <w:kern w:val="0"/>
          <w:lang/>
        </w:rPr>
        <w:t>3.12</w:t>
      </w:r>
      <w:r>
        <w:rPr>
          <w:rStyle w:val="37"/>
          <w:rFonts w:hint="eastAsia"/>
          <w:kern w:val="0"/>
          <w:lang/>
        </w:rPr>
        <w:t>参考文献</w:t>
      </w:r>
      <w:r>
        <w:rPr>
          <w:lang/>
        </w:rPr>
        <w:tab/>
      </w:r>
      <w:r>
        <w:rPr>
          <w:lang/>
        </w:rPr>
        <w:fldChar w:fldCharType="begin"/>
      </w:r>
      <w:r>
        <w:rPr>
          <w:lang/>
        </w:rPr>
        <w:instrText xml:space="preserve"> PAGEREF _Toc103046522 \h </w:instrText>
      </w:r>
      <w:r>
        <w:rPr>
          <w:lang/>
        </w:rPr>
        <w:fldChar w:fldCharType="separate"/>
      </w:r>
      <w:r>
        <w:rPr>
          <w:lang/>
        </w:rPr>
        <w:t>168</w:t>
      </w:r>
      <w:r>
        <w:rPr>
          <w:lang/>
        </w:rPr>
        <w:fldChar w:fldCharType="end"/>
      </w:r>
      <w:r>
        <w:rPr>
          <w:rStyle w:val="37"/>
          <w:lang/>
        </w:rPr>
        <w:fldChar w:fldCharType="end"/>
      </w:r>
    </w:p>
    <w:p w14:paraId="18422ADA">
      <w:pPr>
        <w:pStyle w:val="2"/>
        <w:spacing w:line="360" w:lineRule="auto"/>
        <w:ind w:right="1050" w:rightChars="500"/>
        <w:rPr>
          <w:rFonts w:hint="eastAsia"/>
          <w:b w:val="0"/>
          <w:caps/>
          <w:spacing w:val="-2"/>
        </w:rPr>
      </w:pPr>
      <w:r>
        <w:rPr>
          <w:b w:val="0"/>
          <w:caps/>
          <w:spacing w:val="-2"/>
        </w:rPr>
        <w:fldChar w:fldCharType="end"/>
      </w:r>
    </w:p>
    <w:p w14:paraId="4FE94EB2">
      <w:pPr>
        <w:pStyle w:val="2"/>
        <w:spacing w:line="360" w:lineRule="auto"/>
        <w:ind w:left="-1050" w:leftChars="-500" w:right="1050" w:rightChars="500"/>
        <w:jc w:val="center"/>
        <w:rPr>
          <w:rFonts w:hint="eastAsia"/>
          <w:b w:val="0"/>
          <w:caps/>
          <w:spacing w:val="-2"/>
        </w:rPr>
      </w:pPr>
    </w:p>
    <w:p w14:paraId="3B93C0A1">
      <w:pPr>
        <w:pStyle w:val="2"/>
        <w:spacing w:line="360" w:lineRule="auto"/>
        <w:ind w:left="-1050" w:leftChars="-500" w:right="1050" w:rightChars="500"/>
        <w:jc w:val="center"/>
        <w:rPr>
          <w:rFonts w:hint="eastAsia"/>
          <w:b w:val="0"/>
          <w:caps/>
          <w:spacing w:val="-2"/>
        </w:rPr>
      </w:pPr>
    </w:p>
    <w:p w14:paraId="1C3C3B48">
      <w:pPr>
        <w:pStyle w:val="2"/>
        <w:spacing w:line="360" w:lineRule="auto"/>
        <w:ind w:left="-1050" w:leftChars="-500" w:right="1050" w:rightChars="500"/>
        <w:jc w:val="center"/>
        <w:rPr>
          <w:rFonts w:hint="eastAsia"/>
          <w:b w:val="0"/>
          <w:caps/>
          <w:spacing w:val="-2"/>
        </w:rPr>
      </w:pPr>
    </w:p>
    <w:p w14:paraId="360FD7D2">
      <w:pPr>
        <w:pStyle w:val="2"/>
        <w:spacing w:line="360" w:lineRule="auto"/>
        <w:ind w:left="-1050" w:leftChars="-500" w:right="1050" w:rightChars="500"/>
        <w:jc w:val="center"/>
        <w:rPr>
          <w:rFonts w:hint="eastAsia"/>
          <w:b w:val="0"/>
          <w:caps/>
          <w:spacing w:val="-2"/>
        </w:rPr>
      </w:pPr>
    </w:p>
    <w:p w14:paraId="37B11DA9">
      <w:pPr>
        <w:pStyle w:val="2"/>
        <w:spacing w:line="360" w:lineRule="auto"/>
        <w:ind w:left="-1050" w:leftChars="-500" w:right="1050" w:rightChars="500"/>
        <w:jc w:val="center"/>
        <w:rPr>
          <w:rFonts w:hint="eastAsia"/>
          <w:b w:val="0"/>
          <w:caps/>
          <w:spacing w:val="-2"/>
        </w:rPr>
      </w:pPr>
    </w:p>
    <w:p w14:paraId="352AFA93">
      <w:pPr>
        <w:pStyle w:val="2"/>
        <w:spacing w:line="360" w:lineRule="auto"/>
        <w:ind w:left="-1050" w:leftChars="-500" w:right="1050" w:rightChars="500"/>
        <w:jc w:val="center"/>
        <w:rPr>
          <w:rFonts w:hint="eastAsia"/>
          <w:b w:val="0"/>
          <w:caps/>
          <w:spacing w:val="-2"/>
        </w:rPr>
      </w:pPr>
    </w:p>
    <w:p w14:paraId="6A2A1F78">
      <w:pPr>
        <w:pStyle w:val="2"/>
        <w:spacing w:line="360" w:lineRule="auto"/>
        <w:ind w:left="-1050" w:leftChars="-500" w:right="1050" w:rightChars="500"/>
        <w:jc w:val="center"/>
        <w:rPr>
          <w:rFonts w:hint="eastAsia"/>
          <w:b w:val="0"/>
          <w:caps/>
          <w:spacing w:val="-2"/>
        </w:rPr>
      </w:pPr>
    </w:p>
    <w:p w14:paraId="5C4FFC5A">
      <w:pPr>
        <w:pStyle w:val="2"/>
        <w:spacing w:line="360" w:lineRule="auto"/>
        <w:ind w:left="-1050" w:leftChars="-500" w:right="1050" w:rightChars="500"/>
        <w:jc w:val="center"/>
        <w:rPr>
          <w:rFonts w:hint="eastAsia"/>
          <w:b w:val="0"/>
          <w:caps/>
          <w:spacing w:val="-2"/>
        </w:rPr>
      </w:pPr>
    </w:p>
    <w:p w14:paraId="5E8438B5">
      <w:pPr>
        <w:pStyle w:val="2"/>
        <w:spacing w:line="360" w:lineRule="auto"/>
        <w:ind w:left="-1050" w:leftChars="-500" w:right="1050" w:rightChars="500"/>
        <w:jc w:val="center"/>
        <w:rPr>
          <w:rFonts w:hint="eastAsia"/>
          <w:b w:val="0"/>
          <w:caps/>
          <w:spacing w:val="-2"/>
        </w:rPr>
      </w:pPr>
    </w:p>
    <w:p w14:paraId="5FDB9CCA">
      <w:pPr>
        <w:pStyle w:val="2"/>
        <w:spacing w:line="360" w:lineRule="auto"/>
        <w:ind w:left="-1050" w:leftChars="-500" w:right="1050" w:rightChars="500"/>
        <w:jc w:val="center"/>
        <w:rPr>
          <w:rFonts w:hint="eastAsia"/>
          <w:b w:val="0"/>
          <w:caps/>
          <w:spacing w:val="-2"/>
        </w:rPr>
      </w:pPr>
    </w:p>
    <w:p w14:paraId="2B2A8FB0">
      <w:pPr>
        <w:pStyle w:val="2"/>
        <w:spacing w:line="360" w:lineRule="auto"/>
        <w:ind w:left="-1050" w:leftChars="-500" w:right="1050" w:rightChars="500"/>
        <w:jc w:val="center"/>
        <w:rPr>
          <w:rFonts w:hint="eastAsia"/>
          <w:b w:val="0"/>
          <w:caps/>
          <w:spacing w:val="-2"/>
        </w:rPr>
      </w:pPr>
    </w:p>
    <w:p w14:paraId="71F81C4C">
      <w:pPr>
        <w:pStyle w:val="2"/>
        <w:spacing w:line="360" w:lineRule="auto"/>
        <w:ind w:left="-1050" w:leftChars="-500" w:right="1050" w:rightChars="500"/>
        <w:jc w:val="center"/>
        <w:rPr>
          <w:rFonts w:hint="eastAsia"/>
          <w:b w:val="0"/>
          <w:caps/>
          <w:spacing w:val="-2"/>
        </w:rPr>
      </w:pPr>
    </w:p>
    <w:p w14:paraId="15591269">
      <w:pPr>
        <w:pStyle w:val="2"/>
        <w:spacing w:line="360" w:lineRule="auto"/>
        <w:ind w:left="-1050" w:leftChars="-500" w:right="1050" w:rightChars="500"/>
        <w:jc w:val="center"/>
        <w:rPr>
          <w:rFonts w:hint="eastAsia"/>
          <w:b w:val="0"/>
          <w:caps/>
          <w:spacing w:val="-2"/>
        </w:rPr>
      </w:pPr>
    </w:p>
    <w:p w14:paraId="1751F571">
      <w:pPr>
        <w:pStyle w:val="2"/>
        <w:spacing w:line="360" w:lineRule="auto"/>
        <w:ind w:left="-1050" w:leftChars="-500" w:right="1050" w:rightChars="500"/>
        <w:jc w:val="center"/>
        <w:rPr>
          <w:rFonts w:hint="eastAsia"/>
          <w:b w:val="0"/>
          <w:caps/>
          <w:spacing w:val="-2"/>
        </w:rPr>
      </w:pPr>
    </w:p>
    <w:p w14:paraId="29F1BCC7">
      <w:pPr>
        <w:pStyle w:val="3"/>
        <w:spacing w:before="120" w:after="120" w:line="360" w:lineRule="auto"/>
        <w:ind w:left="-599" w:right="1050" w:rightChars="500"/>
        <w:rPr>
          <w:rFonts w:hint="eastAsia" w:ascii="Times New Roman" w:hAnsi="Times New Roman"/>
          <w:szCs w:val="24"/>
        </w:rPr>
      </w:pPr>
      <w:bookmarkStart w:id="0" w:name="_Toc60278751"/>
      <w:bookmarkStart w:id="1" w:name="_Toc60544088"/>
      <w:bookmarkStart w:id="2" w:name="_Toc60540068"/>
      <w:bookmarkStart w:id="3" w:name="_Toc60544333"/>
      <w:bookmarkStart w:id="4" w:name="_Toc60541843"/>
      <w:bookmarkStart w:id="5" w:name="_Toc60540209"/>
      <w:bookmarkStart w:id="6" w:name="_Toc103046425"/>
    </w:p>
    <w:p w14:paraId="1324FDD0">
      <w:pPr>
        <w:pStyle w:val="3"/>
        <w:spacing w:before="120" w:after="120" w:line="360" w:lineRule="auto"/>
        <w:ind w:left="-599" w:right="1050" w:rightChars="500"/>
        <w:rPr>
          <w:rFonts w:hint="eastAsia" w:ascii="Times New Roman" w:hAnsi="Times New Roman"/>
          <w:szCs w:val="24"/>
        </w:rPr>
      </w:pPr>
    </w:p>
    <w:p w14:paraId="072E98E1">
      <w:pPr>
        <w:pStyle w:val="3"/>
        <w:spacing w:before="120" w:after="120" w:line="360" w:lineRule="auto"/>
        <w:ind w:left="-599" w:right="1050" w:rightChars="500"/>
        <w:rPr>
          <w:rFonts w:hint="eastAsia" w:ascii="Times New Roman" w:hAnsi="Times New Roman"/>
          <w:szCs w:val="24"/>
        </w:rPr>
      </w:pPr>
    </w:p>
    <w:p w14:paraId="362CD387">
      <w:pPr>
        <w:pStyle w:val="3"/>
        <w:spacing w:before="120" w:after="120" w:line="360" w:lineRule="auto"/>
        <w:ind w:left="-599" w:right="1050" w:rightChars="500"/>
        <w:rPr>
          <w:rFonts w:hint="eastAsia" w:ascii="Times New Roman" w:hAnsi="Times New Roman"/>
          <w:szCs w:val="24"/>
        </w:rPr>
      </w:pPr>
    </w:p>
    <w:p w14:paraId="765152EA">
      <w:pPr>
        <w:pStyle w:val="3"/>
        <w:spacing w:before="120" w:after="120" w:line="360" w:lineRule="auto"/>
        <w:ind w:left="-599" w:right="1050" w:rightChars="500"/>
        <w:rPr>
          <w:rFonts w:hint="eastAsia" w:ascii="Times New Roman" w:hAnsi="Times New Roman"/>
          <w:szCs w:val="24"/>
        </w:rPr>
      </w:pPr>
    </w:p>
    <w:p w14:paraId="35D4729B">
      <w:pPr>
        <w:pStyle w:val="3"/>
        <w:spacing w:before="120" w:after="120" w:line="360" w:lineRule="auto"/>
        <w:ind w:left="-599" w:right="1050" w:rightChars="500"/>
        <w:rPr>
          <w:rFonts w:ascii="Times New Roman" w:hAnsi="Times New Roman"/>
          <w:szCs w:val="24"/>
        </w:rPr>
      </w:pPr>
      <w:r>
        <w:rPr>
          <w:rFonts w:ascii="Times New Roman" w:hAnsi="Times New Roman"/>
          <w:szCs w:val="24"/>
        </w:rPr>
        <w:t>1.1概要</w:t>
      </w:r>
      <w:bookmarkEnd w:id="0"/>
      <w:bookmarkEnd w:id="1"/>
      <w:bookmarkEnd w:id="2"/>
      <w:bookmarkEnd w:id="3"/>
      <w:bookmarkEnd w:id="4"/>
      <w:bookmarkEnd w:id="5"/>
      <w:bookmarkEnd w:id="6"/>
    </w:p>
    <w:p w14:paraId="2DC7E8D3">
      <w:pPr>
        <w:spacing w:line="360" w:lineRule="auto"/>
        <w:ind w:left="-599" w:right="1050" w:rightChars="500" w:firstLine="410" w:firstLineChars="171"/>
        <w:rPr>
          <w:sz w:val="24"/>
        </w:rPr>
      </w:pPr>
      <w:r>
        <w:rPr>
          <w:sz w:val="24"/>
        </w:rPr>
        <w:t>FLAC</w:t>
      </w:r>
      <w:r>
        <w:rPr>
          <w:sz w:val="24"/>
          <w:vertAlign w:val="superscript"/>
        </w:rPr>
        <w:t>3D</w:t>
      </w:r>
      <w:r>
        <w:rPr>
          <w:sz w:val="24"/>
        </w:rPr>
        <w:t>是一个三维</w:t>
      </w:r>
      <w:r>
        <w:rPr>
          <w:rFonts w:hint="eastAsia"/>
          <w:sz w:val="24"/>
        </w:rPr>
        <w:t>直接</w:t>
      </w:r>
      <w:r>
        <w:rPr>
          <w:sz w:val="24"/>
        </w:rPr>
        <w:t>有限差分方法的用于工程力学计算的计算机应用程序。这个程序的基础是我们用二维程序FLAC已经建立好的数字公式。FLAC</w:t>
      </w:r>
      <w:r>
        <w:rPr>
          <w:sz w:val="24"/>
          <w:vertAlign w:val="superscript"/>
        </w:rPr>
        <w:t>3D</w:t>
      </w:r>
      <w:r>
        <w:rPr>
          <w:sz w:val="24"/>
        </w:rPr>
        <w:t>把FLAC的分析功能扩展到了三维空间，用于模拟土壤、</w:t>
      </w:r>
      <w:r>
        <w:rPr>
          <w:color w:val="FF0000"/>
          <w:sz w:val="24"/>
        </w:rPr>
        <w:t>岩石以及其它当达到屈服极限时能产生塑性流动的材料的三维结构的行为</w:t>
      </w:r>
      <w:r>
        <w:rPr>
          <w:sz w:val="24"/>
        </w:rPr>
        <w:t>。材料可以由三维栅格内的多面体元素来表示，三维栅格可以由用户调整以符合建模对象的形状。每一个元素的行为依照一个规定的线性或非线性的应力应变律来响应力或者边界条件限定。材料能屈服和流动，栅格可以随代表的材料改进和移动。换句话说，</w:t>
      </w:r>
      <w:r>
        <w:rPr>
          <w:color w:val="FF0000"/>
          <w:sz w:val="24"/>
        </w:rPr>
        <w:t>用FLAC</w:t>
      </w:r>
      <w:r>
        <w:rPr>
          <w:color w:val="FF0000"/>
          <w:sz w:val="24"/>
          <w:vertAlign w:val="superscript"/>
        </w:rPr>
        <w:t>3D</w:t>
      </w:r>
      <w:r>
        <w:rPr>
          <w:color w:val="FF0000"/>
          <w:sz w:val="24"/>
        </w:rPr>
        <w:t>进行拉格朗日计算和混合离散化分区技术可以确保塑性变形和流动被精确地建模。</w:t>
      </w:r>
      <w:r>
        <w:rPr>
          <w:sz w:val="24"/>
        </w:rPr>
        <w:t>因为没有使用矩阵运算，所以进行大的三维计算的时候不需要额外的内存。通过不影响模型破裂的自动惯性缩放比例和自动阻尼，克服了解释模式的缺点―例如小时步限制和阻尼。FLAC</w:t>
      </w:r>
      <w:r>
        <w:rPr>
          <w:sz w:val="24"/>
          <w:vertAlign w:val="superscript"/>
        </w:rPr>
        <w:t>3D</w:t>
      </w:r>
      <w:r>
        <w:rPr>
          <w:sz w:val="24"/>
        </w:rPr>
        <w:t>为解决地质工程中的三维问题提供了理想的分析工具。</w:t>
      </w:r>
    </w:p>
    <w:p w14:paraId="58AF7050">
      <w:pPr>
        <w:spacing w:line="360" w:lineRule="auto"/>
        <w:ind w:left="-599" w:right="1050" w:rightChars="500" w:firstLine="410" w:firstLineChars="171"/>
        <w:rPr>
          <w:sz w:val="24"/>
        </w:rPr>
      </w:pPr>
      <w:r>
        <w:rPr>
          <w:sz w:val="24"/>
        </w:rPr>
        <w:t>FLAC3D基于IBM兼容微型计算机设计。地质工程中基于实际尺寸的三维模型的计算可以在合理的时间内完成。比如，大约包含20000个元素的模型只需要32MB内存。在200MHZPentium-Pro微机上运行一个10000元素的Mohr-Coulomb材料模型执行5000步计算的运行时间大约要2个小时。解决一个问题需要的计算步数在具体计算排布上是不同的，但是，不管是什么类型的材料，建立包含10000个元素，进行3000－5000步计算的模型是完全可以的。（具体的解决方法见附录C的解释）随着浮点操作速度的提高和安装额外内存的成本的下降，用FLAC3D解决不断增大的三维问题成为可能。</w:t>
      </w:r>
    </w:p>
    <w:p w14:paraId="3585322C">
      <w:pPr>
        <w:spacing w:line="360" w:lineRule="auto"/>
        <w:ind w:left="-599" w:right="1050" w:rightChars="500" w:firstLine="410" w:firstLineChars="171"/>
        <w:rPr>
          <w:sz w:val="24"/>
        </w:rPr>
      </w:pPr>
      <w:r>
        <w:rPr>
          <w:sz w:val="24"/>
        </w:rPr>
        <w:t>FLAC3D可以用命令模式和图形化的菜单操作模式，缺省的命令模式非常类似于别的Itasca软件产品的命令模式。你会发现大部分命令都与FLAC的命令相同，或只是作了三维的扩展。作为菜单操作的原型，FLAC3D的这个版本中，提供了图形用户接口。这将是最终产生和解决更友好的交互式用接口的基础。考察了这些特征之后，欢迎你把信息反馈给我们。</w:t>
      </w:r>
    </w:p>
    <w:p w14:paraId="3C873883">
      <w:pPr>
        <w:spacing w:line="360" w:lineRule="auto"/>
        <w:ind w:left="-598" w:leftChars="-285" w:right="1050" w:rightChars="500" w:firstLine="480" w:firstLineChars="200"/>
        <w:rPr>
          <w:sz w:val="24"/>
        </w:rPr>
      </w:pPr>
      <w:r>
        <w:rPr>
          <w:sz w:val="24"/>
        </w:rPr>
        <w:t>随着图形工具成为FLAC3D的组成部分，高分辨率、彩色渲染的区域可以非常迅速的产生。我们开发了一个图形显示区，这样，你可以在用命令或者图形菜单模式建模的过程中立即看到模型的视图。为了有更好的视图，模型可以在屏幕上转换、旋转和</w:t>
      </w:r>
      <w:r>
        <w:rPr>
          <w:color w:val="FF0000"/>
          <w:sz w:val="24"/>
        </w:rPr>
        <w:t>修改</w:t>
      </w:r>
      <w:r>
        <w:rPr>
          <w:sz w:val="24"/>
        </w:rPr>
        <w:t>。显示矢量或轮廓的彩色区域也可以做成三维的。为了看见平面图的矢量或轮廓，二维平面可以放在模型的任何位置任意角度。所有的输出都可以直接通过黑白或彩色的硬件得到。</w:t>
      </w:r>
    </w:p>
    <w:p w14:paraId="3167AFDF">
      <w:pPr>
        <w:spacing w:line="360" w:lineRule="auto"/>
        <w:ind w:left="-599" w:right="1050" w:rightChars="500" w:firstLine="480" w:firstLineChars="200"/>
        <w:rPr>
          <w:sz w:val="24"/>
        </w:rPr>
      </w:pPr>
      <w:r>
        <w:rPr>
          <w:sz w:val="24"/>
        </w:rPr>
        <w:t>FLAC</w:t>
      </w:r>
      <w:r>
        <w:rPr>
          <w:sz w:val="24"/>
          <w:vertAlign w:val="superscript"/>
        </w:rPr>
        <w:t>3D</w:t>
      </w:r>
      <w:r>
        <w:rPr>
          <w:sz w:val="24"/>
        </w:rPr>
        <w:t>是用ANSI标准的C＋＋写的，这是提供比Fortran语言更多好处的基础。特别重要的是基于C＋＋版本的FLAC</w:t>
      </w:r>
      <w:r>
        <w:rPr>
          <w:sz w:val="24"/>
          <w:vertAlign w:val="superscript"/>
        </w:rPr>
        <w:t>3D</w:t>
      </w:r>
      <w:r>
        <w:rPr>
          <w:sz w:val="24"/>
        </w:rPr>
        <w:t>比兼容的Fortran版本的FLAC</w:t>
      </w:r>
      <w:r>
        <w:rPr>
          <w:sz w:val="24"/>
          <w:vertAlign w:val="superscript"/>
        </w:rPr>
        <w:t>3D</w:t>
      </w:r>
      <w:r>
        <w:rPr>
          <w:sz w:val="24"/>
        </w:rPr>
        <w:t>运行更快，并且C＋＋在端口上对不同的平台提供更大的伸缩性，能更多的能连接到程序的图库。</w:t>
      </w:r>
    </w:p>
    <w:p w14:paraId="4CB48C64">
      <w:pPr>
        <w:spacing w:line="360" w:lineRule="auto"/>
        <w:ind w:left="-599" w:right="1050" w:rightChars="500" w:firstLine="410" w:firstLineChars="171"/>
        <w:rPr>
          <w:sz w:val="24"/>
        </w:rPr>
      </w:pPr>
      <w:r>
        <w:rPr>
          <w:sz w:val="24"/>
        </w:rPr>
        <w:t>这个版本的FLAC</w:t>
      </w:r>
      <w:r>
        <w:rPr>
          <w:sz w:val="24"/>
          <w:vertAlign w:val="superscript"/>
        </w:rPr>
        <w:t>3D</w:t>
      </w:r>
      <w:r>
        <w:rPr>
          <w:sz w:val="24"/>
        </w:rPr>
        <w:t>可以在DOS或Windows操作系统的IBM兼容机上运行。为每一个运行环境提供不同的可执行程序。Windows版可以在Windows95或Windows NT系统中运行。DOS版可以以DOS界面运行在Windows3.1,Windows95,Windows 或OS/2　Warp上。DOS版和Windows版在计算速度上只有轻微的差别（约10%到15%）。</w:t>
      </w:r>
    </w:p>
    <w:p w14:paraId="1463CE2E">
      <w:pPr>
        <w:spacing w:line="360" w:lineRule="auto"/>
        <w:ind w:left="-599" w:right="1050" w:rightChars="500" w:firstLine="410" w:firstLineChars="171"/>
        <w:rPr>
          <w:sz w:val="24"/>
        </w:rPr>
      </w:pPr>
      <w:r>
        <w:rPr>
          <w:sz w:val="24"/>
        </w:rPr>
        <w:t>你将发现，FLAC</w:t>
      </w:r>
      <w:r>
        <w:rPr>
          <w:sz w:val="24"/>
          <w:vertAlign w:val="superscript"/>
        </w:rPr>
        <w:t>3D</w:t>
      </w:r>
      <w:r>
        <w:rPr>
          <w:sz w:val="24"/>
        </w:rPr>
        <w:t>提供了类似于FLAC的解决问题的工具。以下几节，将比较FLAC</w:t>
      </w:r>
      <w:r>
        <w:rPr>
          <w:sz w:val="24"/>
          <w:vertAlign w:val="superscript"/>
        </w:rPr>
        <w:t>3D</w:t>
      </w:r>
      <w:r>
        <w:rPr>
          <w:sz w:val="24"/>
        </w:rPr>
        <w:t>和其它数字方法的不同。描述它的基本特点和FLAC3D2.0版的升级，讨论它在不同领域的应用。如果你想立即使用FLAC</w:t>
      </w:r>
      <w:r>
        <w:rPr>
          <w:sz w:val="24"/>
          <w:vertAlign w:val="superscript"/>
        </w:rPr>
        <w:t>3D</w:t>
      </w:r>
      <w:r>
        <w:rPr>
          <w:sz w:val="24"/>
        </w:rPr>
        <w:t>，第二章有安装介绍和使用指导。</w:t>
      </w:r>
    </w:p>
    <w:p w14:paraId="02AE3AB4">
      <w:pPr>
        <w:pStyle w:val="59"/>
        <w:spacing w:before="120" w:after="120" w:line="360" w:lineRule="auto"/>
        <w:ind w:left="-599" w:right="1050" w:rightChars="500"/>
        <w:rPr>
          <w:rFonts w:ascii="Times New Roman" w:hAnsi="Times New Roman"/>
          <w:szCs w:val="24"/>
        </w:rPr>
      </w:pPr>
      <w:bookmarkStart w:id="7" w:name="_Toc60540069"/>
      <w:bookmarkStart w:id="8" w:name="_Toc60541844"/>
      <w:bookmarkStart w:id="9" w:name="_Toc60540210"/>
      <w:bookmarkStart w:id="10" w:name="_Toc60544089"/>
      <w:bookmarkStart w:id="11" w:name="_Toc103046426"/>
      <w:bookmarkStart w:id="12" w:name="_Toc60544334"/>
      <w:r>
        <w:rPr>
          <w:rFonts w:ascii="Times New Roman" w:hAnsi="Times New Roman"/>
          <w:szCs w:val="24"/>
        </w:rPr>
        <w:t>1.2和别的方法的比较</w:t>
      </w:r>
      <w:bookmarkEnd w:id="7"/>
      <w:bookmarkEnd w:id="8"/>
      <w:bookmarkEnd w:id="9"/>
      <w:bookmarkEnd w:id="10"/>
      <w:bookmarkEnd w:id="11"/>
      <w:bookmarkEnd w:id="12"/>
    </w:p>
    <w:p w14:paraId="053950C1">
      <w:pPr>
        <w:spacing w:line="360" w:lineRule="auto"/>
        <w:ind w:left="-599" w:right="1050" w:rightChars="500" w:firstLine="410" w:firstLineChars="171"/>
        <w:rPr>
          <w:sz w:val="24"/>
        </w:rPr>
      </w:pPr>
      <w:r>
        <w:rPr>
          <w:sz w:val="24"/>
        </w:rPr>
        <w:t>在数字模型方面，怎样区分FLAC</w:t>
      </w:r>
      <w:r>
        <w:rPr>
          <w:sz w:val="24"/>
          <w:vertAlign w:val="superscript"/>
        </w:rPr>
        <w:t>3D</w:t>
      </w:r>
      <w:r>
        <w:rPr>
          <w:sz w:val="24"/>
        </w:rPr>
        <w:t>和别的有限差分方法？所有的方法都是把每一个元素建立的微分方程转变为矩阵方程，将力和位移在结点上相联系。虽然对于弹性材料，FLAC3D的方程也来源于有限</w:t>
      </w:r>
      <w:r>
        <w:rPr>
          <w:rFonts w:hint="eastAsia"/>
          <w:color w:val="FF0000"/>
          <w:sz w:val="24"/>
        </w:rPr>
        <w:t>元</w:t>
      </w:r>
      <w:r>
        <w:rPr>
          <w:sz w:val="24"/>
        </w:rPr>
        <w:t>方法，元素矩阵结果也与有限差分方法一样。但FLAC3D在以下几个方面与别的方法不同：</w:t>
      </w:r>
    </w:p>
    <w:p w14:paraId="6700DEC8">
      <w:pPr>
        <w:numPr>
          <w:ilvl w:val="0"/>
          <w:numId w:val="2"/>
        </w:numPr>
        <w:spacing w:line="360" w:lineRule="auto"/>
        <w:ind w:left="-599" w:right="1050" w:rightChars="500"/>
        <w:rPr>
          <w:sz w:val="24"/>
        </w:rPr>
      </w:pPr>
      <w:r>
        <w:rPr>
          <w:sz w:val="24"/>
        </w:rPr>
        <w:t>用混合离散化方案（Martin和Cundall，1982）精确建立塑性变形和塑性流动模型。这个理论在物理上比常用于有限差分方法的减化综合方案更合理。</w:t>
      </w:r>
    </w:p>
    <w:p w14:paraId="39F7036F">
      <w:pPr>
        <w:numPr>
          <w:ilvl w:val="0"/>
          <w:numId w:val="2"/>
        </w:numPr>
        <w:spacing w:line="360" w:lineRule="auto"/>
        <w:ind w:left="-599" w:right="1050" w:rightChars="500"/>
        <w:rPr>
          <w:sz w:val="24"/>
        </w:rPr>
      </w:pPr>
      <w:r>
        <w:rPr>
          <w:sz w:val="24"/>
        </w:rPr>
        <w:t>甚至对于本质上静止的模型系统，也使用运动的动态方程，这使得FLAC3D遵循物理上的不稳定过程而没有数字上的困扰。</w:t>
      </w:r>
    </w:p>
    <w:p w14:paraId="19893D53">
      <w:pPr>
        <w:numPr>
          <w:ilvl w:val="0"/>
          <w:numId w:val="2"/>
        </w:numPr>
        <w:spacing w:line="360" w:lineRule="auto"/>
        <w:ind w:left="-599" w:right="1050" w:rightChars="500"/>
        <w:rPr>
          <w:sz w:val="24"/>
        </w:rPr>
      </w:pPr>
      <w:r>
        <w:rPr>
          <w:sz w:val="24"/>
        </w:rPr>
        <w:t>一个解释的解决方案的应用（与更多常用的现有方法比较）　解释方案在解决非线性问题时所花的时间，与同一台计算机运行线性问题时所花的时间相同，但传统的解决方法在非线性问题上，要花更多的时间。而且，</w:t>
      </w:r>
      <w:r>
        <w:rPr>
          <w:color w:val="FF0000"/>
          <w:sz w:val="24"/>
        </w:rPr>
        <w:t>它不用存储任何矩阵</w:t>
      </w:r>
      <w:r>
        <w:rPr>
          <w:sz w:val="24"/>
        </w:rPr>
        <w:t>，这就意味着，只要适当的存储空间就可以进行大量元素的建模，而大应变模拟不会比小应变模拟花更多的运行时间。</w:t>
      </w:r>
    </w:p>
    <w:p w14:paraId="45810228">
      <w:pPr>
        <w:spacing w:line="360" w:lineRule="auto"/>
        <w:ind w:left="-599" w:right="1050" w:rightChars="500"/>
        <w:rPr>
          <w:sz w:val="24"/>
        </w:rPr>
      </w:pPr>
      <w:r>
        <w:rPr>
          <w:sz w:val="24"/>
        </w:rPr>
        <w:t>这些不同是FLAC3D的主要优点，但还有两个不足：</w:t>
      </w:r>
    </w:p>
    <w:p w14:paraId="1CC8599B">
      <w:pPr>
        <w:numPr>
          <w:ilvl w:val="0"/>
          <w:numId w:val="3"/>
        </w:numPr>
        <w:spacing w:line="360" w:lineRule="auto"/>
        <w:ind w:left="-599" w:right="1050" w:rightChars="500"/>
        <w:rPr>
          <w:sz w:val="24"/>
        </w:rPr>
      </w:pPr>
      <w:r>
        <w:rPr>
          <w:sz w:val="24"/>
        </w:rPr>
        <w:t>线性模拟时，FLAC3D比同等的有限元程序运行慢，但应用于非线性或大应变问题，或者在可能发生物理不稳定性的情况下，FLAC3D是最有效的程序。</w:t>
      </w:r>
    </w:p>
    <w:p w14:paraId="5AE3E857">
      <w:pPr>
        <w:numPr>
          <w:ilvl w:val="0"/>
          <w:numId w:val="3"/>
        </w:numPr>
        <w:spacing w:line="360" w:lineRule="auto"/>
        <w:ind w:left="-599" w:right="1050" w:rightChars="500"/>
        <w:rPr>
          <w:sz w:val="24"/>
        </w:rPr>
      </w:pPr>
      <w:r>
        <w:rPr>
          <w:sz w:val="24"/>
        </w:rPr>
        <w:t>FLAC3D解决方案的时间取决于所建模型系统中最长自然周期和最短自然周期之间的比率。这一点会在附录C中作更详细的讨论。但是，对某些问题的建模效率很低。（例如，用实体元素而不是结构元素表示的梁，或者弹模或元素尺寸大量不一致的问题）</w:t>
      </w:r>
    </w:p>
    <w:p w14:paraId="04456851">
      <w:pPr>
        <w:pStyle w:val="59"/>
        <w:spacing w:before="120" w:after="120" w:line="360" w:lineRule="auto"/>
        <w:ind w:left="-599" w:right="1050" w:rightChars="500"/>
        <w:rPr>
          <w:rFonts w:ascii="Times New Roman" w:hAnsi="Times New Roman"/>
          <w:szCs w:val="24"/>
        </w:rPr>
      </w:pPr>
      <w:bookmarkStart w:id="13" w:name="_Toc60278222"/>
      <w:bookmarkStart w:id="14" w:name="_Toc60540070"/>
      <w:bookmarkStart w:id="15" w:name="_Toc60544335"/>
      <w:bookmarkStart w:id="16" w:name="_Toc60278752"/>
      <w:bookmarkStart w:id="17" w:name="_Toc103046427"/>
      <w:bookmarkStart w:id="18" w:name="_Toc60541845"/>
      <w:bookmarkStart w:id="19" w:name="_Toc60544090"/>
      <w:bookmarkStart w:id="20" w:name="_Toc60540211"/>
      <w:r>
        <w:rPr>
          <w:rFonts w:ascii="Times New Roman" w:hAnsi="Times New Roman"/>
          <w:szCs w:val="24"/>
        </w:rPr>
        <w:t>1.3 一般功能</w:t>
      </w:r>
      <w:bookmarkEnd w:id="13"/>
      <w:bookmarkEnd w:id="14"/>
      <w:bookmarkEnd w:id="15"/>
      <w:bookmarkEnd w:id="16"/>
      <w:bookmarkEnd w:id="17"/>
      <w:bookmarkEnd w:id="18"/>
      <w:bookmarkEnd w:id="19"/>
      <w:bookmarkEnd w:id="20"/>
      <w:bookmarkStart w:id="21" w:name="_Toc60278753"/>
      <w:bookmarkStart w:id="22" w:name="_Toc60278223"/>
    </w:p>
    <w:p w14:paraId="5C666B9D">
      <w:pPr>
        <w:pStyle w:val="64"/>
        <w:spacing w:line="360" w:lineRule="auto"/>
        <w:ind w:left="-599" w:right="1050" w:rightChars="500"/>
      </w:pPr>
      <w:bookmarkStart w:id="23" w:name="_Toc60540071"/>
      <w:bookmarkStart w:id="24" w:name="_Toc60544091"/>
      <w:bookmarkStart w:id="25" w:name="_Toc103046428"/>
      <w:bookmarkStart w:id="26" w:name="_Toc60541846"/>
      <w:bookmarkStart w:id="27" w:name="_Toc60544336"/>
      <w:bookmarkStart w:id="28" w:name="_Toc60540212"/>
      <w:r>
        <w:t>1.3.1基本功能</w:t>
      </w:r>
      <w:bookmarkEnd w:id="21"/>
      <w:bookmarkEnd w:id="22"/>
      <w:bookmarkEnd w:id="23"/>
      <w:bookmarkEnd w:id="24"/>
      <w:bookmarkEnd w:id="25"/>
      <w:bookmarkEnd w:id="26"/>
      <w:bookmarkEnd w:id="27"/>
      <w:bookmarkEnd w:id="28"/>
    </w:p>
    <w:p w14:paraId="35A75970">
      <w:pPr>
        <w:spacing w:line="360" w:lineRule="auto"/>
        <w:ind w:left="-599" w:right="1050" w:rightChars="500" w:firstLine="480" w:firstLineChars="200"/>
        <w:rPr>
          <w:sz w:val="24"/>
        </w:rPr>
      </w:pPr>
      <w:r>
        <w:rPr>
          <w:sz w:val="24"/>
        </w:rPr>
        <w:t>在力学特别是地质学方面，FLAC3D具有很强的解决复杂问题的能力。象FLAC一样，FLAC3D为地质材料的机械响应收录了特别的数字表示法。程序内建了10种材料模型：</w:t>
      </w:r>
      <w:r>
        <w:rPr>
          <w:color w:val="0000FF"/>
          <w:sz w:val="24"/>
        </w:rPr>
        <w:t>NULL模型，三个弹性模型（各向同性，横观各向同性和支架桥面合一的弹性模型）六个塑性模型（Drucker-Prager模型,Mohr-Coulomb模型,应变硬化/软化模型，遍布节理模型，双线性应变硬化/软化遍布节理模型和修正的Cam-Clay模型）</w:t>
      </w:r>
      <w:r>
        <w:rPr>
          <w:rFonts w:hint="eastAsia"/>
          <w:color w:val="0000FF"/>
          <w:sz w:val="24"/>
        </w:rPr>
        <w:t>。</w:t>
      </w:r>
      <w:r>
        <w:rPr>
          <w:sz w:val="24"/>
        </w:rPr>
        <w:t>FLAC3D网格的每一个</w:t>
      </w:r>
      <w:r>
        <w:rPr>
          <w:rFonts w:hint="eastAsia"/>
          <w:sz w:val="24"/>
        </w:rPr>
        <w:t>区</w:t>
      </w:r>
      <w:r>
        <w:rPr>
          <w:sz w:val="24"/>
        </w:rPr>
        <w:t>带可有不同的材料或属性，属性的连续梯度或统计分布可以修改。</w:t>
      </w:r>
    </w:p>
    <w:p w14:paraId="1B055193">
      <w:pPr>
        <w:spacing w:line="360" w:lineRule="auto"/>
        <w:ind w:left="-599" w:right="1050" w:rightChars="500" w:firstLine="480" w:firstLineChars="200"/>
        <w:rPr>
          <w:sz w:val="24"/>
        </w:rPr>
      </w:pPr>
      <w:r>
        <w:rPr>
          <w:sz w:val="24"/>
        </w:rPr>
        <w:t>此外，对于分界面或滑坡平面，模型可用来描述网格的两个或更多部分之间的不同界面。</w:t>
      </w:r>
      <w:r>
        <w:rPr>
          <w:color w:val="FF0000"/>
          <w:sz w:val="24"/>
        </w:rPr>
        <w:t>滑坡上的分界面是平面和/或者允许分离的，</w:t>
      </w:r>
      <w:r>
        <w:rPr>
          <w:sz w:val="24"/>
        </w:rPr>
        <w:t>因此，可以模拟断层，节理或者摩擦边界的存在。</w:t>
      </w:r>
    </w:p>
    <w:p w14:paraId="7A856260">
      <w:pPr>
        <w:spacing w:line="360" w:lineRule="auto"/>
        <w:ind w:left="-599" w:right="1050" w:rightChars="500" w:firstLine="480" w:firstLineChars="200"/>
        <w:rPr>
          <w:sz w:val="24"/>
        </w:rPr>
      </w:pPr>
      <w:r>
        <w:rPr>
          <w:sz w:val="24"/>
        </w:rPr>
        <w:t>FLAC3D含有一个自动的三维网格发生器，用网格发生器，通过处理和连结预定义形状可以创建网格。发生器允许创建交叉内部区域（如交叉管道）。三维网格用一个XYZ坐标系统定义（而不是FLAC中的行和列）。这样，三维空间中的建模和参数限定就具有更大的伸缩性。</w:t>
      </w:r>
    </w:p>
    <w:p w14:paraId="554EA99B">
      <w:pPr>
        <w:spacing w:line="360" w:lineRule="auto"/>
        <w:ind w:left="-599" w:right="1050" w:rightChars="500" w:firstLine="480" w:firstLineChars="200"/>
        <w:rPr>
          <w:sz w:val="24"/>
        </w:rPr>
      </w:pPr>
      <w:r>
        <w:rPr>
          <w:sz w:val="24"/>
        </w:rPr>
        <w:t>和在FLAC中一样，边界条件和初始条件是给定的。可以在任何边界方向上给定速度和位移边界条件或应力和压力边界条件。初始应力条件，包括重力也可以给定，并且，为了进行有效的计算，水平面也可定义</w:t>
      </w:r>
      <w:r>
        <w:rPr>
          <w:color w:val="FF0000"/>
          <w:sz w:val="24"/>
        </w:rPr>
        <w:t>。所有的条件都可随梯度给定。</w:t>
      </w:r>
    </w:p>
    <w:p w14:paraId="4CBCB920">
      <w:pPr>
        <w:spacing w:line="360" w:lineRule="auto"/>
        <w:ind w:left="-599" w:right="1050" w:rightChars="500" w:firstLine="480" w:firstLineChars="200"/>
        <w:rPr>
          <w:sz w:val="24"/>
        </w:rPr>
      </w:pPr>
      <w:r>
        <w:rPr>
          <w:sz w:val="24"/>
        </w:rPr>
        <w:t>FLAC</w:t>
      </w:r>
      <w:r>
        <w:rPr>
          <w:sz w:val="24"/>
          <w:vertAlign w:val="superscript"/>
        </w:rPr>
        <w:t>3D</w:t>
      </w:r>
      <w:r>
        <w:rPr>
          <w:sz w:val="24"/>
        </w:rPr>
        <w:t>结合特定工具，可以模拟圈闭的地下水流动和孔隙压力的消散，以及可变形的松散固体和孔隙中的粘性流动的耦合。（在1.3.3节会更深入过高估计耦合）假定液体遵循Darcy定律的各向同性形式。松散固体中液体和颗粒是可变形的，把稳流看成渐近的方式，非稳流被模拟出来。固定的孔隙压力和恒流边界条件可能用到，汇源也可以建模。在力学计算中，流体模型也能单独运行。所有的带都被假定为饱和的，所以目前，浅层地下水面问题还无法模拟。</w:t>
      </w:r>
    </w:p>
    <w:p w14:paraId="375FECF1">
      <w:pPr>
        <w:spacing w:line="360" w:lineRule="auto"/>
        <w:ind w:left="-599" w:right="1050" w:rightChars="500" w:firstLine="480" w:firstLineChars="200"/>
        <w:rPr>
          <w:sz w:val="24"/>
        </w:rPr>
      </w:pPr>
      <w:r>
        <w:rPr>
          <w:sz w:val="24"/>
        </w:rPr>
        <w:t>和周围的岩土相互影响的结构，</w:t>
      </w:r>
      <w:r>
        <w:rPr>
          <w:rFonts w:hint="eastAsia"/>
          <w:sz w:val="24"/>
        </w:rPr>
        <w:t>像</w:t>
      </w:r>
      <w:r>
        <w:rPr>
          <w:sz w:val="24"/>
        </w:rPr>
        <w:t>隧道衬砌，桩，板桩，缆索，土钉或地质织品，可以用FLAC3D的结构元素逻辑建模。它可以检查、测试支护洞穴的稳定性影响，也可以研究对表面结构的岩土的不稳定性影响。</w:t>
      </w:r>
    </w:p>
    <w:p w14:paraId="472038EF">
      <w:pPr>
        <w:spacing w:line="360" w:lineRule="auto"/>
        <w:ind w:left="-599" w:right="1050" w:rightChars="500" w:firstLine="480" w:firstLineChars="200"/>
        <w:rPr>
          <w:sz w:val="24"/>
        </w:rPr>
      </w:pPr>
      <w:r>
        <w:rPr>
          <w:sz w:val="24"/>
        </w:rPr>
        <w:t>FLAC3D也包含一个强大的内建</w:t>
      </w:r>
      <w:r>
        <w:rPr>
          <w:color w:val="FF0000"/>
          <w:sz w:val="24"/>
        </w:rPr>
        <w:t>的程序语言－FISH</w:t>
      </w:r>
      <w:r>
        <w:rPr>
          <w:sz w:val="24"/>
        </w:rPr>
        <w:t>，使用户可以定义新的变量和函数。FISH给希望建立适用于自己的特定需要的程序的用户提供了一个独一无二的功能。例如，FISH允许：</w:t>
      </w:r>
    </w:p>
    <w:p w14:paraId="362DE537">
      <w:pPr>
        <w:numPr>
          <w:ilvl w:val="0"/>
          <w:numId w:val="4"/>
        </w:numPr>
        <w:spacing w:line="360" w:lineRule="auto"/>
        <w:ind w:left="-599" w:right="1050" w:rightChars="500"/>
        <w:rPr>
          <w:sz w:val="24"/>
        </w:rPr>
      </w:pPr>
      <w:r>
        <w:rPr>
          <w:sz w:val="24"/>
        </w:rPr>
        <w:t>在网格中用户定义属性变化（如：模数随深度的非线性增加）</w:t>
      </w:r>
    </w:p>
    <w:p w14:paraId="14078267">
      <w:pPr>
        <w:numPr>
          <w:ilvl w:val="0"/>
          <w:numId w:val="4"/>
        </w:numPr>
        <w:spacing w:line="360" w:lineRule="auto"/>
        <w:ind w:left="-599" w:right="1050" w:rightChars="500"/>
        <w:rPr>
          <w:sz w:val="24"/>
        </w:rPr>
      </w:pPr>
      <w:r>
        <w:rPr>
          <w:sz w:val="24"/>
        </w:rPr>
        <w:t>用户定义变量的标绘和打印（如：自定义界面）</w:t>
      </w:r>
    </w:p>
    <w:p w14:paraId="3AE9B511">
      <w:pPr>
        <w:numPr>
          <w:ilvl w:val="0"/>
          <w:numId w:val="4"/>
        </w:numPr>
        <w:spacing w:line="360" w:lineRule="auto"/>
        <w:ind w:left="-599" w:right="1050" w:rightChars="500"/>
        <w:rPr>
          <w:sz w:val="24"/>
        </w:rPr>
      </w:pPr>
      <w:r>
        <w:rPr>
          <w:sz w:val="24"/>
        </w:rPr>
        <w:t>特定网格发生器的执行</w:t>
      </w:r>
    </w:p>
    <w:p w14:paraId="39A759B2">
      <w:pPr>
        <w:numPr>
          <w:ilvl w:val="0"/>
          <w:numId w:val="4"/>
        </w:numPr>
        <w:spacing w:line="360" w:lineRule="auto"/>
        <w:ind w:left="-599" w:right="1050" w:rightChars="500"/>
        <w:rPr>
          <w:sz w:val="24"/>
        </w:rPr>
      </w:pPr>
      <w:r>
        <w:rPr>
          <w:sz w:val="24"/>
        </w:rPr>
        <w:t>数字测试的伺服控制</w:t>
      </w:r>
    </w:p>
    <w:p w14:paraId="1CB00CD3">
      <w:pPr>
        <w:numPr>
          <w:ilvl w:val="0"/>
          <w:numId w:val="4"/>
        </w:numPr>
        <w:spacing w:line="360" w:lineRule="auto"/>
        <w:ind w:left="-599" w:right="1050" w:rightChars="500"/>
        <w:rPr>
          <w:sz w:val="24"/>
        </w:rPr>
      </w:pPr>
      <w:r>
        <w:rPr>
          <w:sz w:val="24"/>
        </w:rPr>
        <w:t>非常边界条件规格</w:t>
      </w:r>
    </w:p>
    <w:p w14:paraId="55BEA48E">
      <w:pPr>
        <w:numPr>
          <w:ilvl w:val="0"/>
          <w:numId w:val="4"/>
        </w:numPr>
        <w:spacing w:line="360" w:lineRule="auto"/>
        <w:ind w:left="-599" w:right="1050" w:rightChars="500"/>
        <w:rPr>
          <w:sz w:val="24"/>
        </w:rPr>
      </w:pPr>
      <w:r>
        <w:rPr>
          <w:sz w:val="24"/>
        </w:rPr>
        <w:t>参数研究的自动化</w:t>
      </w:r>
    </w:p>
    <w:p w14:paraId="1FBB4CB7">
      <w:pPr>
        <w:spacing w:line="360" w:lineRule="auto"/>
        <w:ind w:left="-599" w:right="1050" w:rightChars="500" w:firstLine="480" w:firstLineChars="200"/>
        <w:rPr>
          <w:sz w:val="24"/>
        </w:rPr>
      </w:pPr>
      <w:r>
        <w:rPr>
          <w:sz w:val="24"/>
        </w:rPr>
        <w:t>FLAC3D包含为问题变量生成虚拟图形的扩展图象工具，提供了高分辨率的视频模式的三维图形渲染。图形包括隐藏的表面图，等值线图和矢量图。通过模型，有任意具有代表性的平面之前、之后或之上可见绘图变量。</w:t>
      </w:r>
    </w:p>
    <w:p w14:paraId="012885DC">
      <w:pPr>
        <w:pStyle w:val="60"/>
        <w:spacing w:before="120" w:after="120" w:line="360" w:lineRule="auto"/>
        <w:ind w:left="-599" w:right="1050" w:rightChars="500"/>
        <w:rPr>
          <w:szCs w:val="24"/>
        </w:rPr>
      </w:pPr>
      <w:bookmarkStart w:id="29" w:name="_Toc60278224"/>
      <w:bookmarkStart w:id="30" w:name="_Toc60544092"/>
      <w:bookmarkStart w:id="31" w:name="_Toc103046429"/>
      <w:bookmarkStart w:id="32" w:name="_Toc60544337"/>
      <w:bookmarkStart w:id="33" w:name="_Toc60278754"/>
      <w:r>
        <w:rPr>
          <w:szCs w:val="24"/>
        </w:rPr>
        <w:t xml:space="preserve">1.3.2 </w:t>
      </w:r>
      <w:r>
        <w:rPr>
          <w:rFonts w:hint="eastAsia"/>
          <w:szCs w:val="24"/>
        </w:rPr>
        <w:t>可</w:t>
      </w:r>
      <w:r>
        <w:rPr>
          <w:szCs w:val="24"/>
        </w:rPr>
        <w:t>选功能</w:t>
      </w:r>
      <w:bookmarkEnd w:id="29"/>
      <w:bookmarkEnd w:id="30"/>
      <w:bookmarkEnd w:id="31"/>
      <w:bookmarkEnd w:id="32"/>
      <w:bookmarkEnd w:id="33"/>
    </w:p>
    <w:p w14:paraId="227C62FC">
      <w:pPr>
        <w:spacing w:line="360" w:lineRule="auto"/>
        <w:ind w:left="-599" w:right="1050" w:rightChars="500" w:firstLine="480" w:firstLineChars="200"/>
        <w:rPr>
          <w:sz w:val="24"/>
        </w:rPr>
      </w:pPr>
      <w:r>
        <w:rPr>
          <w:sz w:val="24"/>
        </w:rPr>
        <w:t>三个</w:t>
      </w:r>
      <w:r>
        <w:rPr>
          <w:rFonts w:hint="eastAsia"/>
          <w:sz w:val="24"/>
        </w:rPr>
        <w:t>可</w:t>
      </w:r>
      <w:r>
        <w:rPr>
          <w:sz w:val="24"/>
        </w:rPr>
        <w:t>选功能（动态分析、热能分析和蠕变材料建模）作为分离的功能模块包含在FLAC3D中。运用</w:t>
      </w:r>
      <w:r>
        <w:rPr>
          <w:rFonts w:hint="eastAsia"/>
          <w:sz w:val="24"/>
        </w:rPr>
        <w:t>可</w:t>
      </w:r>
      <w:r>
        <w:rPr>
          <w:sz w:val="24"/>
        </w:rPr>
        <w:t>选的动态计算模块，动态分析可以在FLAC3D中执行。</w:t>
      </w:r>
      <w:r>
        <w:rPr>
          <w:color w:val="FF0000"/>
          <w:sz w:val="24"/>
        </w:rPr>
        <w:t>用户给定的加速度、速度或应力可作为对模型的外部边界条件或内部激励直接输入模型。</w:t>
      </w:r>
      <w:r>
        <w:rPr>
          <w:sz w:val="24"/>
        </w:rPr>
        <w:t>为模拟模型周围无限弹性介质的影响，FLAC3D包括吸收和自由域边界条件。动态计算可以耦合到地下水流模型，在1.3.3节讨论耦合。</w:t>
      </w:r>
    </w:p>
    <w:p w14:paraId="18102C0B">
      <w:pPr>
        <w:spacing w:line="360" w:lineRule="auto"/>
        <w:ind w:left="-599" w:right="1050" w:rightChars="500" w:firstLine="480" w:firstLineChars="200"/>
        <w:rPr>
          <w:sz w:val="24"/>
        </w:rPr>
      </w:pPr>
      <w:r>
        <w:rPr>
          <w:sz w:val="24"/>
        </w:rPr>
        <w:t>热力学分析是FLAC3D的一个特别的功能。这个模型模拟材料中的热量瞬流和随后的热力诱导应力的发展。这个热模型可以以静态或动态的方式独立运行或者耦合到机械应力计算或孔隙压力计算中。（在1.3.3节市场供应耦合相互影响）。</w:t>
      </w:r>
    </w:p>
    <w:p w14:paraId="3F07D60A">
      <w:pPr>
        <w:spacing w:line="360" w:lineRule="auto"/>
        <w:ind w:left="-599" w:right="1050" w:rightChars="500" w:firstLine="480" w:firstLineChars="200"/>
        <w:rPr>
          <w:sz w:val="24"/>
        </w:rPr>
      </w:pPr>
      <w:r>
        <w:rPr>
          <w:sz w:val="24"/>
        </w:rPr>
        <w:t>有五个可选材料模型模拟蠕变材料的行为：传统的黏弹性模型，两元素能量定律,为核废料隔离研究的参考蠕变公式，参考蠕变Drucker-Prager塑性模型相结合的黏塑性模型以及模拟测定体积和偏蠕变紧束状态的Crushed-salt模型。这五个模型都包括在蠕变模块中。</w:t>
      </w:r>
    </w:p>
    <w:p w14:paraId="572FBBFD">
      <w:pPr>
        <w:pStyle w:val="60"/>
        <w:spacing w:before="120" w:after="120" w:line="360" w:lineRule="auto"/>
        <w:ind w:left="-599" w:right="1050" w:rightChars="500"/>
        <w:rPr>
          <w:szCs w:val="24"/>
        </w:rPr>
      </w:pPr>
      <w:bookmarkStart w:id="34" w:name="_Toc60544093"/>
      <w:bookmarkStart w:id="35" w:name="_Toc60278755"/>
      <w:bookmarkStart w:id="36" w:name="_Toc60278225"/>
      <w:bookmarkStart w:id="37" w:name="_Toc103046430"/>
      <w:bookmarkStart w:id="38" w:name="_Toc60544338"/>
      <w:r>
        <w:rPr>
          <w:szCs w:val="24"/>
        </w:rPr>
        <w:t>1.3.3建模的物理过程和相互作用</w:t>
      </w:r>
      <w:bookmarkEnd w:id="34"/>
      <w:bookmarkEnd w:id="35"/>
      <w:bookmarkEnd w:id="36"/>
      <w:bookmarkEnd w:id="37"/>
      <w:bookmarkEnd w:id="38"/>
    </w:p>
    <w:p w14:paraId="434D0797">
      <w:pPr>
        <w:spacing w:line="360" w:lineRule="auto"/>
        <w:ind w:left="-599" w:right="1050" w:rightChars="500" w:firstLine="480" w:firstLineChars="200"/>
        <w:rPr>
          <w:sz w:val="24"/>
        </w:rPr>
      </w:pPr>
      <w:r>
        <w:rPr>
          <w:sz w:val="24"/>
        </w:rPr>
        <w:t>FLAC3D中，默认计算方式是静态</w:t>
      </w:r>
      <w:r>
        <w:rPr>
          <w:rFonts w:hint="eastAsia"/>
          <w:sz w:val="24"/>
        </w:rPr>
        <w:t>力学</w:t>
      </w:r>
      <w:r>
        <w:rPr>
          <w:sz w:val="24"/>
        </w:rPr>
        <w:t>分析。另外，地下水流分析或热传导分析也能独立于</w:t>
      </w:r>
      <w:r>
        <w:rPr>
          <w:rFonts w:hint="eastAsia"/>
          <w:sz w:val="24"/>
        </w:rPr>
        <w:t>力学</w:t>
      </w:r>
      <w:r>
        <w:rPr>
          <w:sz w:val="24"/>
        </w:rPr>
        <w:t>计算而执行，而地下水流和热模型能和机械模型相互耦合。因为在FLAC3D中，运用了运动方程，所以耦合</w:t>
      </w:r>
      <w:r>
        <w:rPr>
          <w:rFonts w:hint="eastAsia"/>
          <w:sz w:val="24"/>
        </w:rPr>
        <w:t>基质可应用于</w:t>
      </w:r>
      <w:r>
        <w:rPr>
          <w:sz w:val="24"/>
        </w:rPr>
        <w:t>动态分析和静态分析中。</w:t>
      </w:r>
    </w:p>
    <w:p w14:paraId="193D67BC">
      <w:pPr>
        <w:spacing w:line="360" w:lineRule="auto"/>
        <w:ind w:left="-599" w:right="1050" w:rightChars="500" w:firstLine="480" w:firstLineChars="200"/>
        <w:rPr>
          <w:sz w:val="24"/>
        </w:rPr>
      </w:pPr>
      <w:r>
        <w:rPr>
          <w:sz w:val="24"/>
        </w:rPr>
        <w:t>动力学耦合分成三种模式：</w:t>
      </w:r>
      <w:r>
        <w:rPr>
          <w:rFonts w:hint="eastAsia"/>
          <w:sz w:val="24"/>
        </w:rPr>
        <w:t>力学</w:t>
      </w:r>
      <w:r>
        <w:rPr>
          <w:sz w:val="24"/>
        </w:rPr>
        <w:t>的和</w:t>
      </w:r>
      <w:r>
        <w:rPr>
          <w:rFonts w:hint="eastAsia"/>
          <w:sz w:val="24"/>
        </w:rPr>
        <w:t>地</w:t>
      </w:r>
      <w:r>
        <w:rPr>
          <w:sz w:val="24"/>
        </w:rPr>
        <w:t>下水流，</w:t>
      </w:r>
      <w:r>
        <w:rPr>
          <w:rFonts w:hint="eastAsia"/>
          <w:sz w:val="24"/>
        </w:rPr>
        <w:t>力学</w:t>
      </w:r>
      <w:r>
        <w:rPr>
          <w:sz w:val="24"/>
        </w:rPr>
        <w:t>的和热</w:t>
      </w:r>
      <w:r>
        <w:rPr>
          <w:rFonts w:hint="eastAsia"/>
          <w:sz w:val="24"/>
        </w:rPr>
        <w:t>学</w:t>
      </w:r>
      <w:r>
        <w:rPr>
          <w:sz w:val="24"/>
        </w:rPr>
        <w:t>，热</w:t>
      </w:r>
      <w:r>
        <w:rPr>
          <w:rFonts w:hint="eastAsia"/>
          <w:sz w:val="24"/>
        </w:rPr>
        <w:t>学</w:t>
      </w:r>
      <w:r>
        <w:rPr>
          <w:sz w:val="24"/>
        </w:rPr>
        <w:t>和地下水流。以下讨论FLAC3D中各种模型间的相互影响。</w:t>
      </w:r>
    </w:p>
    <w:p w14:paraId="103FD329">
      <w:pPr>
        <w:spacing w:line="360" w:lineRule="auto"/>
        <w:ind w:left="-599" w:right="1050" w:rightChars="500" w:firstLine="480" w:firstLineChars="200"/>
        <w:rPr>
          <w:sz w:val="24"/>
        </w:rPr>
      </w:pPr>
      <w:r>
        <w:rPr>
          <w:rFonts w:hint="eastAsia"/>
          <w:sz w:val="24"/>
        </w:rPr>
        <w:t>力学</w:t>
      </w:r>
      <w:r>
        <w:rPr>
          <w:sz w:val="24"/>
        </w:rPr>
        <w:t>的和下水流之间的耦合　FLAC3D定义了几种液固体相互作用。一种是合并，固体中的缓慢消散的孔隙压力导致位移。这种情况下，两种</w:t>
      </w:r>
      <w:r>
        <w:rPr>
          <w:rFonts w:hint="eastAsia"/>
          <w:sz w:val="24"/>
        </w:rPr>
        <w:t>力学</w:t>
      </w:r>
      <w:r>
        <w:rPr>
          <w:sz w:val="24"/>
        </w:rPr>
        <w:t>影响发生作用：①带中的液体通过孔隙压力的改变反应机械数量。②孔隙压力的改变促使影响固体响应的有效应力的改变（如：有效应力的减少诱发塑性屈服）。也可以确定引发颗粒变形的流体和固体间的耦合。无论孔隙压力消散与否，通过简单地设定流动计算功能打开或关闭，FLAC3D就可以计算孔隙压力的影响。通过说明基本模型中不可恢复应变，也可为动态孔隙压力的产生（与液化相联系的）建模，这个内建的基本模型－Finn模型提供了动态选择。</w:t>
      </w:r>
    </w:p>
    <w:p w14:paraId="6F22859D">
      <w:pPr>
        <w:spacing w:line="360" w:lineRule="auto"/>
        <w:ind w:left="-599" w:right="1050" w:rightChars="500" w:firstLine="480" w:firstLineChars="200"/>
        <w:rPr>
          <w:sz w:val="24"/>
        </w:rPr>
      </w:pPr>
      <w:r>
        <w:rPr>
          <w:sz w:val="24"/>
        </w:rPr>
        <w:t>在默认方式中，多孔性和可渗透性都假定为常量，但应用FISH函数，这些属性可以为应变体积建立一个函数，从而用FLAC3D可为机械应力和地下水流的双向耦合建模。</w:t>
      </w:r>
    </w:p>
    <w:p w14:paraId="55C85040">
      <w:pPr>
        <w:spacing w:line="360" w:lineRule="auto"/>
        <w:ind w:left="-599" w:right="1050" w:rightChars="500" w:firstLine="480" w:firstLineChars="200"/>
        <w:rPr>
          <w:sz w:val="24"/>
        </w:rPr>
      </w:pPr>
      <w:r>
        <w:rPr>
          <w:sz w:val="24"/>
        </w:rPr>
        <w:t>别的相互作用，如部分饱和材料粒子间的毛细力、电或化学力无法在FLAC3D中直接建立模型。但可以用合适的FISH函数来定义这些影响。类似的，一个FISH函数可用来多样化作为另外一些数的函数，比如压力和时间的局部液体模块。</w:t>
      </w:r>
    </w:p>
    <w:p w14:paraId="31C13328">
      <w:pPr>
        <w:spacing w:line="360" w:lineRule="auto"/>
        <w:ind w:left="-599" w:right="1050" w:rightChars="500" w:firstLine="480" w:firstLineChars="200"/>
        <w:rPr>
          <w:sz w:val="24"/>
        </w:rPr>
      </w:pPr>
      <w:r>
        <w:rPr>
          <w:sz w:val="24"/>
        </w:rPr>
        <w:t>热力机械耦合　FLAC3D中热力－机械耦合是单向的：温度的改变引起作为热膨胀系数函数的机械应力改变。物体机械形式的改变，不会引起温度或者热属性的改变。</w:t>
      </w:r>
    </w:p>
    <w:p w14:paraId="617B9940">
      <w:pPr>
        <w:spacing w:line="360" w:lineRule="auto"/>
        <w:ind w:left="-599" w:right="1050" w:rightChars="500" w:firstLine="480" w:firstLineChars="200"/>
        <w:rPr>
          <w:sz w:val="24"/>
        </w:rPr>
      </w:pPr>
      <w:r>
        <w:rPr>
          <w:sz w:val="24"/>
        </w:rPr>
        <w:t>此外由于FISH函数允许使用温度和属性，所以，机械属性可以建立温度改变函数。</w:t>
      </w:r>
    </w:p>
    <w:p w14:paraId="677DC50B">
      <w:pPr>
        <w:spacing w:line="360" w:lineRule="auto"/>
        <w:ind w:left="-599" w:right="1050" w:rightChars="500" w:firstLine="480" w:firstLineChars="200"/>
        <w:rPr>
          <w:sz w:val="24"/>
        </w:rPr>
      </w:pPr>
      <w:r>
        <w:rPr>
          <w:sz w:val="24"/>
        </w:rPr>
        <w:t>热力－地下水流耦合　通过使孔隙压力随温度变化，热力学计算可以耦合到地下水流计算。在饱和矩阵中，液体和颗粒的热膨胀使应变体积变大。除影响机械体积的改变外，还影响到孔隙压力的改变。这个相互影响是单向的：任何方法下，地下水的流动都不会影响热能转化，在液体和固体间，也没有对流或热能转化的表示。</w:t>
      </w:r>
    </w:p>
    <w:p w14:paraId="2594A666">
      <w:pPr>
        <w:spacing w:line="360" w:lineRule="auto"/>
        <w:ind w:left="-599" w:right="1050" w:rightChars="500" w:firstLine="480" w:firstLineChars="200"/>
        <w:rPr>
          <w:sz w:val="24"/>
        </w:rPr>
      </w:pPr>
      <w:r>
        <w:rPr>
          <w:sz w:val="24"/>
        </w:rPr>
        <w:t>和机械属性一样，通过FISH函数，用温度和属性，地下水属性可以用温度的改变建立函数。</w:t>
      </w:r>
    </w:p>
    <w:p w14:paraId="0DA892E9">
      <w:pPr>
        <w:pStyle w:val="59"/>
        <w:spacing w:before="120" w:after="120" w:line="360" w:lineRule="auto"/>
        <w:ind w:left="-599" w:right="1050" w:rightChars="500"/>
        <w:rPr>
          <w:rFonts w:ascii="Times New Roman" w:hAnsi="Times New Roman"/>
          <w:szCs w:val="24"/>
        </w:rPr>
      </w:pPr>
      <w:bookmarkStart w:id="39" w:name="_Toc60544094"/>
      <w:bookmarkStart w:id="40" w:name="_Toc60278756"/>
      <w:bookmarkStart w:id="41" w:name="_Toc60544339"/>
      <w:bookmarkStart w:id="42" w:name="_Toc60278226"/>
      <w:bookmarkStart w:id="43" w:name="_Toc103046431"/>
      <w:r>
        <w:rPr>
          <w:rFonts w:ascii="Times New Roman" w:hAnsi="Times New Roman"/>
          <w:szCs w:val="24"/>
        </w:rPr>
        <w:t>1.4 对1.1版升级的总结</w:t>
      </w:r>
      <w:bookmarkEnd w:id="39"/>
      <w:bookmarkEnd w:id="40"/>
      <w:bookmarkEnd w:id="41"/>
      <w:bookmarkEnd w:id="42"/>
      <w:bookmarkEnd w:id="43"/>
    </w:p>
    <w:p w14:paraId="442BB210">
      <w:pPr>
        <w:spacing w:line="360" w:lineRule="auto"/>
        <w:ind w:left="-599" w:right="1050" w:rightChars="500" w:firstLine="480" w:firstLineChars="200"/>
        <w:rPr>
          <w:sz w:val="24"/>
        </w:rPr>
      </w:pPr>
      <w:r>
        <w:rPr>
          <w:sz w:val="24"/>
        </w:rPr>
        <w:t>FLAC3D2.0有了几点改进。下面会对它的功能作一个总结。一些改变会影响为1.1版建立的数据文件。新格式的命令可以参照第五章。你也应注意，FLAC3D2.0无法修复在以前版本的FLAC3D中保存的文件。</w:t>
      </w:r>
    </w:p>
    <w:p w14:paraId="423C385A">
      <w:pPr>
        <w:pStyle w:val="64"/>
        <w:spacing w:line="360" w:lineRule="auto"/>
        <w:ind w:left="-599" w:right="1050" w:rightChars="500"/>
      </w:pPr>
      <w:bookmarkStart w:id="44" w:name="_Toc60544340"/>
      <w:bookmarkStart w:id="45" w:name="_Toc103046432"/>
      <w:bookmarkStart w:id="46" w:name="_Toc60544095"/>
      <w:r>
        <w:t>1.4.1结构元素模型</w:t>
      </w:r>
      <w:bookmarkEnd w:id="44"/>
      <w:bookmarkEnd w:id="45"/>
      <w:bookmarkEnd w:id="46"/>
    </w:p>
    <w:p w14:paraId="458B34A0">
      <w:pPr>
        <w:spacing w:line="360" w:lineRule="auto"/>
        <w:ind w:left="-599" w:right="1050" w:rightChars="500" w:firstLine="480" w:firstLineChars="200"/>
        <w:rPr>
          <w:sz w:val="24"/>
        </w:rPr>
      </w:pPr>
      <w:r>
        <w:rPr>
          <w:sz w:val="24"/>
        </w:rPr>
        <w:t>FLAC3D提供了一个新的结构元素模块，提供四种元素类型：</w:t>
      </w:r>
      <w:r>
        <w:rPr>
          <w:color w:val="FF0000"/>
          <w:sz w:val="24"/>
        </w:rPr>
        <w:t>梁，缆索，桩和板</w:t>
      </w:r>
      <w:r>
        <w:rPr>
          <w:sz w:val="24"/>
        </w:rPr>
        <w:t>。梁，缆索和桩是两节点线性元素，板是三节点的三角形元素。所有元素都在节点上和FLAC3D网格相互作用，但不同的相互作用的特别类型却依赖于元素类型。在附录H中，有结构元素模块的深入描述。</w:t>
      </w:r>
    </w:p>
    <w:p w14:paraId="089E3658">
      <w:pPr>
        <w:spacing w:line="360" w:lineRule="auto"/>
        <w:ind w:left="-599" w:right="1050" w:rightChars="500" w:firstLine="480" w:firstLineChars="200"/>
        <w:rPr>
          <w:sz w:val="24"/>
        </w:rPr>
      </w:pPr>
      <w:r>
        <w:rPr>
          <w:sz w:val="24"/>
        </w:rPr>
        <w:t>对于网格来说，梁元素是刚性或铰接的，它能用来表示结构成员，这个结构成员的抗弯性和弯矩是很重要的。梁能够模拟明挖洞室的支撑或隧道的刚拱支撑。（参看SEL beam命令）</w:t>
      </w:r>
    </w:p>
    <w:p w14:paraId="705C83D8">
      <w:pPr>
        <w:spacing w:line="360" w:lineRule="auto"/>
        <w:ind w:left="-599" w:right="1050" w:rightChars="500" w:firstLine="480" w:firstLineChars="200"/>
        <w:rPr>
          <w:sz w:val="24"/>
        </w:rPr>
      </w:pPr>
      <w:r>
        <w:rPr>
          <w:sz w:val="24"/>
        </w:rPr>
        <w:t>对于FALC3D网格，沿他们的长度方向，缆索元素有一个可变形连接。缆索的连接点（节点）被描述成一个弹－滑系统，这个系统在剪切时能发展成相对变形和屈服。缆索元素在紧张状态下也能产生屈服，但不能承受弯矩。用来模拟支撑介质成员的抗张张度和相互作用的抗剪强度的缆索是重要的－如土钉，缆索和警告挡梁（参看SEL　piles命令）</w:t>
      </w:r>
    </w:p>
    <w:p w14:paraId="50BB1772">
      <w:pPr>
        <w:spacing w:line="360" w:lineRule="auto"/>
        <w:ind w:left="-599" w:right="1050" w:rightChars="500" w:firstLine="480" w:firstLineChars="200"/>
        <w:rPr>
          <w:sz w:val="24"/>
        </w:rPr>
      </w:pPr>
      <w:r>
        <w:rPr>
          <w:sz w:val="24"/>
        </w:rPr>
        <w:t>对于FLAC3D网格，面元素可以是刚性的、铰接的或可变形的屈服连接，也可以承受弯矩。通常，弯曲表面可以近似看成是由许多三角形平面构成的。用定义在元素中的屈服条件代表表面的裂缝。面元可以模拟隧道衬砌的平面支撑和洞室的板桩支撑（参看SEL shell命令）。</w:t>
      </w:r>
    </w:p>
    <w:p w14:paraId="4A0B9C02">
      <w:pPr>
        <w:pStyle w:val="64"/>
        <w:spacing w:line="360" w:lineRule="auto"/>
        <w:ind w:left="-599" w:right="1050" w:rightChars="500"/>
      </w:pPr>
      <w:bookmarkStart w:id="47" w:name="_Toc103046433"/>
      <w:bookmarkStart w:id="48" w:name="_Toc60544341"/>
      <w:bookmarkStart w:id="49" w:name="_Toc60544096"/>
      <w:r>
        <w:t>1.4.2 Windows应用程序版本</w:t>
      </w:r>
      <w:bookmarkEnd w:id="47"/>
      <w:bookmarkEnd w:id="48"/>
      <w:bookmarkEnd w:id="49"/>
    </w:p>
    <w:p w14:paraId="4F1C5DBB">
      <w:pPr>
        <w:spacing w:line="360" w:lineRule="auto"/>
        <w:ind w:left="-599" w:right="1050" w:rightChars="500" w:firstLine="480" w:firstLineChars="200"/>
        <w:rPr>
          <w:sz w:val="24"/>
        </w:rPr>
      </w:pPr>
      <w:r>
        <w:rPr>
          <w:sz w:val="24"/>
        </w:rPr>
        <w:t>FLAC3D除了DOS版本以外，还有Windows版本。所有版本都提供FLAC3D许可。Windows版本可以在Windows95,Windows NT应用程序中运行，因此，运行FLAC3D时的多任务有了大大提高。并且Windows操作，如进行输入输出控制，可以使用别的Windows工具作为图形输出的打印。这使得FLAC3D的Windows版本比DOS版本更容易操作。Windows版本的安装请参照第五章的2.1节。</w:t>
      </w:r>
    </w:p>
    <w:p w14:paraId="52AA5E34">
      <w:pPr>
        <w:pStyle w:val="5"/>
        <w:spacing w:line="360" w:lineRule="auto"/>
        <w:ind w:left="-599" w:right="1050" w:rightChars="500"/>
        <w:rPr>
          <w:rFonts w:ascii="Times New Roman" w:hAnsi="Times New Roman"/>
          <w:szCs w:val="24"/>
        </w:rPr>
      </w:pPr>
      <w:bookmarkStart w:id="50" w:name="_Toc60544097"/>
      <w:bookmarkStart w:id="51" w:name="_Toc60544342"/>
      <w:r>
        <w:rPr>
          <w:rFonts w:ascii="Times New Roman" w:hAnsi="Times New Roman"/>
          <w:szCs w:val="24"/>
        </w:rPr>
        <w:t>1.4.3修正的用户手册</w:t>
      </w:r>
      <w:bookmarkEnd w:id="50"/>
      <w:bookmarkEnd w:id="51"/>
    </w:p>
    <w:p w14:paraId="12029447">
      <w:pPr>
        <w:spacing w:line="360" w:lineRule="auto"/>
        <w:ind w:left="-599" w:right="1050" w:rightChars="500" w:firstLine="480" w:firstLineChars="200"/>
        <w:rPr>
          <w:sz w:val="24"/>
        </w:rPr>
      </w:pPr>
      <w:r>
        <w:rPr>
          <w:sz w:val="24"/>
        </w:rPr>
        <w:t>FLAC3D用户手册进行了修订和扩展，为FLAC3D的功能作了更多的解释，增加了新的例子。第五章PLOT命令描述也作了扩展。手册包括五卷。加进了新的第二卷。为易于查阅FLAC3D的所有命令和FISH语言名称，第二卷作了详细的讨论。第三卷依旧包括问题的例子和应用程序例子，但附录分成了两卷－卷四和卷五。</w:t>
      </w:r>
    </w:p>
    <w:p w14:paraId="32E9E539">
      <w:pPr>
        <w:spacing w:line="360" w:lineRule="auto"/>
        <w:ind w:left="-599" w:right="1050" w:rightChars="500" w:firstLine="480" w:firstLineChars="200"/>
        <w:rPr>
          <w:sz w:val="24"/>
        </w:rPr>
      </w:pPr>
      <w:r>
        <w:rPr>
          <w:sz w:val="24"/>
        </w:rPr>
        <w:t>完全手册刻录在光盘上。用Acrobat　Reader可以阅读。用户可以用Acrobat Reader的查询功能，查询手册中的所有卷的特定主题。</w:t>
      </w:r>
    </w:p>
    <w:p w14:paraId="27F9F432">
      <w:pPr>
        <w:spacing w:line="360" w:lineRule="auto"/>
        <w:ind w:left="-599" w:right="1050" w:rightChars="500" w:firstLine="480" w:firstLineChars="200"/>
        <w:rPr>
          <w:sz w:val="24"/>
        </w:rPr>
      </w:pPr>
      <w:r>
        <w:rPr>
          <w:sz w:val="24"/>
        </w:rPr>
        <w:t>1.4.4新的材料模型</w:t>
      </w:r>
    </w:p>
    <w:p w14:paraId="443BEB46">
      <w:pPr>
        <w:spacing w:line="360" w:lineRule="auto"/>
        <w:ind w:left="-599" w:right="1050" w:rightChars="500" w:firstLine="480" w:firstLineChars="200"/>
        <w:rPr>
          <w:sz w:val="24"/>
        </w:rPr>
      </w:pPr>
      <w:r>
        <w:rPr>
          <w:sz w:val="24"/>
        </w:rPr>
        <w:t>FLAC3D加入了七种新的材料模型。四种包含于基础版本的程序中，两种加入到蠕变材料模块，一种加入到动态模块。</w:t>
      </w:r>
    </w:p>
    <w:p w14:paraId="240B7C6A">
      <w:pPr>
        <w:pStyle w:val="5"/>
        <w:spacing w:line="360" w:lineRule="auto"/>
        <w:ind w:left="-599" w:right="1050" w:rightChars="500"/>
        <w:rPr>
          <w:rFonts w:ascii="Times New Roman" w:hAnsi="Times New Roman"/>
          <w:szCs w:val="24"/>
        </w:rPr>
      </w:pPr>
      <w:bookmarkStart w:id="52" w:name="_Toc60544343"/>
      <w:bookmarkStart w:id="53" w:name="_Toc60544098"/>
      <w:r>
        <w:rPr>
          <w:rFonts w:ascii="Times New Roman" w:hAnsi="Times New Roman"/>
          <w:szCs w:val="24"/>
        </w:rPr>
        <w:t>1.4.4.1 新的基础版本定制模型</w:t>
      </w:r>
      <w:bookmarkEnd w:id="52"/>
      <w:bookmarkEnd w:id="53"/>
    </w:p>
    <w:p w14:paraId="4E9A4894">
      <w:pPr>
        <w:spacing w:line="360" w:lineRule="auto"/>
        <w:ind w:left="-599" w:right="1050" w:rightChars="500" w:firstLine="480" w:firstLineChars="200"/>
        <w:rPr>
          <w:sz w:val="24"/>
        </w:rPr>
      </w:pPr>
      <w:r>
        <w:rPr>
          <w:sz w:val="24"/>
        </w:rPr>
        <w:t>以下几种模型加到了FLAC3D的基础版本中，每个模型的详细描述请参看附录G。</w:t>
      </w:r>
    </w:p>
    <w:p w14:paraId="191A3A16">
      <w:pPr>
        <w:spacing w:line="360" w:lineRule="auto"/>
        <w:ind w:left="-599" w:right="1050" w:rightChars="500" w:firstLine="480" w:firstLineChars="200"/>
        <w:rPr>
          <w:sz w:val="24"/>
        </w:rPr>
      </w:pPr>
      <w:r>
        <w:rPr>
          <w:sz w:val="24"/>
        </w:rPr>
        <w:t>修正的Cam-clay模型　修正的Cam-clay基本模型（基于Roscoe和Borland工作，1968）作为内建材料模型加入。（参看MODEL cam-clay命令）。为分析饱和土的</w:t>
      </w:r>
      <w:r>
        <w:rPr>
          <w:rFonts w:hint="eastAsia"/>
          <w:sz w:val="24"/>
        </w:rPr>
        <w:t>力学</w:t>
      </w:r>
      <w:r>
        <w:rPr>
          <w:sz w:val="24"/>
        </w:rPr>
        <w:t>行为，模型对FLAC3D应用程序进行了扩展。</w:t>
      </w:r>
    </w:p>
    <w:p w14:paraId="29F04C46">
      <w:pPr>
        <w:spacing w:line="360" w:lineRule="auto"/>
        <w:ind w:left="-599" w:right="1050" w:rightChars="500" w:firstLine="480" w:firstLineChars="200"/>
        <w:rPr>
          <w:sz w:val="24"/>
        </w:rPr>
      </w:pPr>
      <w:r>
        <w:rPr>
          <w:sz w:val="24"/>
        </w:rPr>
        <w:t>双线性应变硬化－软化遍布节理模型　这个模型把应变硬化－软化模型的行为和遍布节理模型相结合。（参看MODEL　subiquitous命令）</w:t>
      </w:r>
    </w:p>
    <w:p w14:paraId="33B156F8">
      <w:pPr>
        <w:spacing w:line="360" w:lineRule="auto"/>
        <w:ind w:left="-599" w:right="1050" w:rightChars="500" w:firstLine="480" w:firstLineChars="200"/>
        <w:rPr>
          <w:sz w:val="24"/>
        </w:rPr>
      </w:pPr>
      <w:r>
        <w:rPr>
          <w:sz w:val="24"/>
        </w:rPr>
        <w:t>各向异性弹性模型　现有两个各向异性弹性模型：支架桥面合一弹性模型和横观各向同性弹性模型。</w:t>
      </w:r>
    </w:p>
    <w:p w14:paraId="141E5572">
      <w:pPr>
        <w:pStyle w:val="5"/>
        <w:spacing w:line="360" w:lineRule="auto"/>
        <w:ind w:left="-599" w:right="1050" w:rightChars="500"/>
        <w:rPr>
          <w:rFonts w:ascii="Times New Roman" w:hAnsi="Times New Roman"/>
          <w:szCs w:val="24"/>
        </w:rPr>
      </w:pPr>
      <w:bookmarkStart w:id="54" w:name="_Toc60544344"/>
      <w:bookmarkStart w:id="55" w:name="_Toc60544099"/>
      <w:r>
        <w:rPr>
          <w:rFonts w:ascii="Times New Roman" w:hAnsi="Times New Roman"/>
          <w:szCs w:val="24"/>
        </w:rPr>
        <w:t>1.4.4.2  新的蠕变材料模型</w:t>
      </w:r>
      <w:bookmarkEnd w:id="54"/>
      <w:bookmarkEnd w:id="55"/>
    </w:p>
    <w:p w14:paraId="1EBBDEE1">
      <w:pPr>
        <w:spacing w:line="360" w:lineRule="auto"/>
        <w:ind w:left="-599" w:right="1050" w:rightChars="500" w:firstLine="480" w:firstLineChars="200"/>
        <w:rPr>
          <w:sz w:val="24"/>
        </w:rPr>
      </w:pPr>
      <w:r>
        <w:rPr>
          <w:sz w:val="24"/>
        </w:rPr>
        <w:t>蠕变材料模型中增加了两种新的蠕变模型。详细讨论请参照附录I。</w:t>
      </w:r>
    </w:p>
    <w:p w14:paraId="46CB89E0">
      <w:pPr>
        <w:spacing w:line="360" w:lineRule="auto"/>
        <w:ind w:left="-599" w:right="1050" w:rightChars="500" w:firstLine="480" w:firstLineChars="200"/>
        <w:rPr>
          <w:sz w:val="24"/>
        </w:rPr>
      </w:pPr>
      <w:r>
        <w:rPr>
          <w:sz w:val="24"/>
        </w:rPr>
        <w:t>黏塑性模型　黏塑性模型是黏弹性WIPP模型和Drucker-Prager塑性模型的结合（参看MODEL pwipp命令）</w:t>
      </w:r>
    </w:p>
    <w:p w14:paraId="0F2197B9">
      <w:pPr>
        <w:spacing w:line="360" w:lineRule="auto"/>
        <w:ind w:left="-599" w:right="1050" w:rightChars="500" w:firstLine="480" w:firstLineChars="200"/>
        <w:rPr>
          <w:sz w:val="24"/>
        </w:rPr>
      </w:pPr>
      <w:r>
        <w:rPr>
          <w:sz w:val="24"/>
        </w:rPr>
        <w:t>Crushed-salt基本模型　Crushed-salt基本模型可以模拟体积测定和偏蠕变紧束状态，这个模型与WIPP模型有区别。（参看MODEL　cwipp命令）</w:t>
      </w:r>
    </w:p>
    <w:p w14:paraId="77069E1D">
      <w:pPr>
        <w:pStyle w:val="5"/>
        <w:spacing w:line="360" w:lineRule="auto"/>
        <w:ind w:left="-599" w:right="1050" w:rightChars="500"/>
        <w:rPr>
          <w:rFonts w:ascii="Times New Roman" w:hAnsi="Times New Roman"/>
          <w:szCs w:val="24"/>
        </w:rPr>
      </w:pPr>
      <w:bookmarkStart w:id="56" w:name="_Toc60544100"/>
      <w:bookmarkStart w:id="57" w:name="_Toc60544345"/>
      <w:r>
        <w:rPr>
          <w:rFonts w:ascii="Times New Roman" w:hAnsi="Times New Roman"/>
          <w:szCs w:val="24"/>
        </w:rPr>
        <w:t>1.4.4.3  动态孔隙压力产生模型</w:t>
      </w:r>
      <w:bookmarkEnd w:id="56"/>
      <w:bookmarkEnd w:id="57"/>
    </w:p>
    <w:p w14:paraId="37D15DAA">
      <w:pPr>
        <w:spacing w:line="360" w:lineRule="auto"/>
        <w:ind w:left="-599" w:right="1050" w:rightChars="500" w:firstLine="480" w:firstLineChars="200"/>
        <w:rPr>
          <w:sz w:val="24"/>
        </w:rPr>
      </w:pPr>
      <w:r>
        <w:rPr>
          <w:sz w:val="24"/>
        </w:rPr>
        <w:t>动态孔隙压力产生模型可以和动态分析选项一起使用，这个模型结合标准Mohr-Coulomb模型。Mohr-Coulomb模型是Martin经验公式，这个公式表示增加的容积变化和循环剪切应变振幅之间的关系。在附录K详细论述这个模型（参看MODEL finn命令）</w:t>
      </w:r>
    </w:p>
    <w:p w14:paraId="50095D3B">
      <w:pPr>
        <w:pStyle w:val="4"/>
        <w:spacing w:before="120" w:after="120" w:line="360" w:lineRule="auto"/>
        <w:ind w:left="-599" w:right="1050" w:rightChars="500"/>
        <w:rPr>
          <w:szCs w:val="24"/>
        </w:rPr>
      </w:pPr>
      <w:r>
        <w:rPr>
          <w:szCs w:val="24"/>
        </w:rPr>
        <w:t xml:space="preserve"> </w:t>
      </w:r>
      <w:bookmarkStart w:id="58" w:name="_Toc103046434"/>
      <w:r>
        <w:rPr>
          <w:szCs w:val="24"/>
        </w:rPr>
        <w:t>1.4.5动态选项的提高</w:t>
      </w:r>
      <w:bookmarkEnd w:id="58"/>
    </w:p>
    <w:p w14:paraId="686113E0">
      <w:pPr>
        <w:spacing w:line="360" w:lineRule="auto"/>
        <w:ind w:left="-599" w:right="1050" w:rightChars="500" w:firstLine="480" w:firstLineChars="200"/>
        <w:rPr>
          <w:sz w:val="24"/>
        </w:rPr>
      </w:pPr>
      <w:r>
        <w:rPr>
          <w:sz w:val="24"/>
        </w:rPr>
        <w:t>自由域边界　FLAC3D中加入了自由域边界条件。当静止边界和外部震源结合时，应用这个边界条件将提供更好的表述。参看附录K4.1.4节的细节。</w:t>
      </w:r>
    </w:p>
    <w:p w14:paraId="28DB86BA">
      <w:pPr>
        <w:spacing w:line="360" w:lineRule="auto"/>
        <w:ind w:left="-599" w:right="1050" w:rightChars="500" w:firstLine="480" w:firstLineChars="200"/>
        <w:rPr>
          <w:sz w:val="24"/>
        </w:rPr>
      </w:pPr>
      <w:r>
        <w:rPr>
          <w:sz w:val="24"/>
        </w:rPr>
        <w:t>动态多步　 动态多步以程序缩短了材料硬度或区带尺寸有很大同时的动态计算时间而闻名。例如：材料包括硬度有很不同的混凝土和土时，用SET dynmulti命令加快了动态计算。细节请参照附录K的3.1节。</w:t>
      </w:r>
    </w:p>
    <w:p w14:paraId="6B1C60C7">
      <w:pPr>
        <w:spacing w:line="360" w:lineRule="auto"/>
        <w:ind w:left="-599" w:right="1050" w:rightChars="500" w:firstLine="480" w:firstLineChars="200"/>
        <w:rPr>
          <w:sz w:val="24"/>
        </w:rPr>
      </w:pPr>
      <w:r>
        <w:rPr>
          <w:sz w:val="24"/>
        </w:rPr>
        <w:t>阻尼的空间变量　用空间变量可以为Rayleigh阻尼和局部阻尼参数赋值。例如：用INITIAL damp命令，可以把模型中的不同材料赋值给临界限阻尼的不同部分。参看附录K的4.2.5节。</w:t>
      </w:r>
    </w:p>
    <w:p w14:paraId="4F1D1188">
      <w:pPr>
        <w:pStyle w:val="64"/>
        <w:spacing w:line="360" w:lineRule="auto"/>
        <w:ind w:left="-599" w:right="1050" w:rightChars="500"/>
      </w:pPr>
      <w:bookmarkStart w:id="59" w:name="_Toc103046435"/>
      <w:bookmarkStart w:id="60" w:name="_Toc60544346"/>
      <w:bookmarkStart w:id="61" w:name="_Toc60544101"/>
      <w:r>
        <w:t>1.4.6  FISH新功能</w:t>
      </w:r>
      <w:bookmarkEnd w:id="59"/>
      <w:bookmarkEnd w:id="60"/>
      <w:bookmarkEnd w:id="61"/>
    </w:p>
    <w:p w14:paraId="5E974B53">
      <w:pPr>
        <w:spacing w:line="360" w:lineRule="auto"/>
        <w:ind w:left="-599" w:right="1050" w:rightChars="500" w:firstLine="480" w:firstLineChars="200"/>
        <w:rPr>
          <w:sz w:val="24"/>
        </w:rPr>
      </w:pPr>
      <w:r>
        <w:rPr>
          <w:sz w:val="24"/>
        </w:rPr>
        <w:t>FISH加进了几个新的功能，第六章有详细介绍</w:t>
      </w:r>
    </w:p>
    <w:p w14:paraId="4B66AE0F">
      <w:pPr>
        <w:spacing w:line="360" w:lineRule="auto"/>
        <w:ind w:left="-599" w:right="1050" w:rightChars="500" w:firstLine="480" w:firstLineChars="200"/>
        <w:rPr>
          <w:sz w:val="24"/>
        </w:rPr>
      </w:pPr>
      <w:r>
        <w:rPr>
          <w:sz w:val="24"/>
        </w:rPr>
        <w:t>1．增加的FISH变量可得到检查网格点、检查网格带和检查网格面，给变量名加上前缀更易于分辨。</w:t>
      </w:r>
    </w:p>
    <w:p w14:paraId="6BD69250">
      <w:pPr>
        <w:spacing w:line="360" w:lineRule="auto"/>
        <w:ind w:left="-599" w:right="1050" w:rightChars="500" w:firstLine="480" w:firstLineChars="200"/>
        <w:rPr>
          <w:sz w:val="24"/>
        </w:rPr>
      </w:pPr>
      <w:r>
        <w:rPr>
          <w:sz w:val="24"/>
        </w:rPr>
        <w:t>2．FISH提供访问结构元素变量，第六章6.5.3.3节给出了完整的FISH变量列表。</w:t>
      </w:r>
    </w:p>
    <w:p w14:paraId="62949AEE">
      <w:pPr>
        <w:spacing w:line="360" w:lineRule="auto"/>
        <w:ind w:left="-599" w:right="1050" w:rightChars="500" w:firstLine="480" w:firstLineChars="200"/>
        <w:rPr>
          <w:sz w:val="24"/>
        </w:rPr>
      </w:pPr>
      <w:r>
        <w:rPr>
          <w:sz w:val="24"/>
        </w:rPr>
        <w:t>3．区　分别用带字串的区变量名Z_prop(I_Z,字串)和接口变量名I_prop(I_Z,字串)区分属性和接口属性。如Z＿prop(I_Z,bulk)表示地址为I_Z的区的体积弹性模量。</w:t>
      </w:r>
    </w:p>
    <w:p w14:paraId="46F0D1FC">
      <w:pPr>
        <w:spacing w:line="360" w:lineRule="auto"/>
        <w:ind w:left="-599" w:right="1050" w:rightChars="500" w:firstLine="480" w:firstLineChars="200"/>
        <w:rPr>
          <w:sz w:val="24"/>
        </w:rPr>
      </w:pPr>
      <w:r>
        <w:rPr>
          <w:sz w:val="24"/>
        </w:rPr>
        <w:t>4．FISH函数可用区应变和应变率，它提供了全应变增加张量和应变率张量。</w:t>
      </w:r>
    </w:p>
    <w:p w14:paraId="53B77FB1">
      <w:pPr>
        <w:spacing w:line="360" w:lineRule="auto"/>
        <w:ind w:left="-599" w:right="1050" w:rightChars="500" w:firstLine="480" w:firstLineChars="200"/>
        <w:rPr>
          <w:sz w:val="24"/>
        </w:rPr>
      </w:pPr>
      <w:r>
        <w:rPr>
          <w:sz w:val="24"/>
        </w:rPr>
        <w:t>5．通过创建用户定义图形项目，可以获得FISH图形路径。</w:t>
      </w:r>
    </w:p>
    <w:p w14:paraId="40DC9DB0">
      <w:pPr>
        <w:spacing w:line="360" w:lineRule="auto"/>
        <w:ind w:left="-599" w:right="1050" w:rightChars="500" w:firstLine="480" w:firstLineChars="200"/>
        <w:rPr>
          <w:sz w:val="24"/>
        </w:rPr>
      </w:pPr>
      <w:r>
        <w:rPr>
          <w:sz w:val="24"/>
        </w:rPr>
        <w:t>6．FISH函数增加了数据写入文件和从文件中读取数据的功能。</w:t>
      </w:r>
    </w:p>
    <w:p w14:paraId="074D9D65">
      <w:pPr>
        <w:pStyle w:val="64"/>
        <w:spacing w:line="360" w:lineRule="auto"/>
        <w:ind w:left="-599" w:right="1050" w:rightChars="500"/>
      </w:pPr>
      <w:bookmarkStart w:id="62" w:name="_Toc103046436"/>
      <w:bookmarkStart w:id="63" w:name="_Toc60544102"/>
      <w:bookmarkStart w:id="64" w:name="_Toc60544347"/>
      <w:r>
        <w:t>1.4.7 图形改进</w:t>
      </w:r>
      <w:bookmarkEnd w:id="62"/>
      <w:bookmarkEnd w:id="63"/>
      <w:bookmarkEnd w:id="64"/>
    </w:p>
    <w:p w14:paraId="7AFEFD68">
      <w:pPr>
        <w:spacing w:line="360" w:lineRule="auto"/>
        <w:ind w:left="-599" w:right="1050" w:rightChars="500" w:firstLine="480" w:firstLineChars="200"/>
        <w:rPr>
          <w:sz w:val="24"/>
        </w:rPr>
      </w:pPr>
      <w:r>
        <w:rPr>
          <w:sz w:val="24"/>
        </w:rPr>
        <w:t>FLAC3D作了以下图形改进</w:t>
      </w:r>
    </w:p>
    <w:p w14:paraId="2D2D08C2">
      <w:pPr>
        <w:spacing w:line="360" w:lineRule="auto"/>
        <w:ind w:left="-599" w:right="1050" w:rightChars="500" w:firstLine="480" w:firstLineChars="200"/>
        <w:rPr>
          <w:sz w:val="24"/>
        </w:rPr>
      </w:pPr>
      <w:r>
        <w:rPr>
          <w:sz w:val="24"/>
        </w:rPr>
        <w:t>1．FLAC3D为梁，缆索，桩和板桩结构元素分析结果表示增加了几种新的图形项目。</w:t>
      </w:r>
    </w:p>
    <w:p w14:paraId="67246B76">
      <w:pPr>
        <w:spacing w:line="360" w:lineRule="auto"/>
        <w:ind w:left="-599" w:right="1050" w:rightChars="500" w:firstLine="480" w:firstLineChars="200"/>
        <w:rPr>
          <w:sz w:val="24"/>
        </w:rPr>
      </w:pPr>
      <w:r>
        <w:rPr>
          <w:sz w:val="24"/>
        </w:rPr>
        <w:t>2．为基本区变量增加了块等值线图（参看PLOT bcontour命令）区颜色直接和区数据相对应，例如：在区中计算的ZZ＿应力数值没有任何修改地显示在区表面图上。这个图形提供了更精确的模型中基本区数值的表述。</w:t>
      </w:r>
    </w:p>
    <w:p w14:paraId="5F48503D">
      <w:pPr>
        <w:spacing w:line="360" w:lineRule="auto"/>
        <w:ind w:left="-599" w:right="1050" w:rightChars="500" w:firstLine="480" w:firstLineChars="200"/>
        <w:rPr>
          <w:sz w:val="24"/>
        </w:rPr>
      </w:pPr>
      <w:r>
        <w:rPr>
          <w:sz w:val="24"/>
        </w:rPr>
        <w:t>3．修正的梯度计算用于把等值线图上区质点的基本数据外推到表面网格点，对PLOTcontour命令，这是默认的插补方式。</w:t>
      </w:r>
    </w:p>
    <w:p w14:paraId="78C159CD">
      <w:pPr>
        <w:spacing w:line="360" w:lineRule="auto"/>
        <w:ind w:left="-599" w:right="1050" w:rightChars="500" w:firstLine="480" w:firstLineChars="200"/>
        <w:rPr>
          <w:sz w:val="24"/>
        </w:rPr>
      </w:pPr>
      <w:r>
        <w:rPr>
          <w:sz w:val="24"/>
        </w:rPr>
        <w:t>4．图形模式增加了交互式工具。例如：鼠标可以交互方式调整图例大小，＜\＞键可以锁定不同的图形模式。（参看PLOT设置命令）。第五章表5.7总结了按键的所有功能。</w:t>
      </w:r>
    </w:p>
    <w:p w14:paraId="597A249D">
      <w:pPr>
        <w:spacing w:line="360" w:lineRule="auto"/>
        <w:ind w:left="-599" w:right="1050" w:rightChars="500" w:firstLine="480" w:firstLineChars="200"/>
        <w:rPr>
          <w:sz w:val="24"/>
        </w:rPr>
      </w:pPr>
      <w:r>
        <w:rPr>
          <w:sz w:val="24"/>
        </w:rPr>
        <w:t>5．用PLOTstensor命令可以产生主应力张量图。在默认方式下，区质心上的三元素应力张量通过网格在区表面或平面上显示。加上可选的local关键词，应力张量可投影到特定平面上。这个命令的转换参看第五章。</w:t>
      </w:r>
    </w:p>
    <w:p w14:paraId="6FE066A5">
      <w:pPr>
        <w:spacing w:line="360" w:lineRule="auto"/>
        <w:ind w:left="-599" w:right="1050" w:rightChars="500" w:firstLine="480" w:firstLineChars="200"/>
        <w:rPr>
          <w:sz w:val="24"/>
        </w:rPr>
      </w:pPr>
      <w:r>
        <w:rPr>
          <w:sz w:val="24"/>
        </w:rPr>
        <w:t>6．用xlog和ylog关键词，可以把图表和已产生的图形的轴线改变为对数比例。</w:t>
      </w:r>
    </w:p>
    <w:p w14:paraId="7CA1208C">
      <w:pPr>
        <w:spacing w:line="360" w:lineRule="auto"/>
        <w:ind w:left="-599" w:right="1050" w:rightChars="500" w:firstLine="480" w:firstLineChars="200"/>
        <w:rPr>
          <w:sz w:val="24"/>
        </w:rPr>
      </w:pPr>
      <w:r>
        <w:rPr>
          <w:sz w:val="24"/>
        </w:rPr>
        <w:t>7．用xlabel和ylabel关键词，可给图表和已产生的图形加上标注。</w:t>
      </w:r>
    </w:p>
    <w:p w14:paraId="6BD205A3">
      <w:pPr>
        <w:spacing w:line="360" w:lineRule="auto"/>
        <w:ind w:left="-599" w:right="1050" w:rightChars="500" w:firstLine="480" w:firstLineChars="200"/>
        <w:rPr>
          <w:sz w:val="24"/>
        </w:rPr>
      </w:pPr>
      <w:r>
        <w:rPr>
          <w:sz w:val="24"/>
        </w:rPr>
        <w:t>8．用PLOT export命令可保存视图设置。</w:t>
      </w:r>
    </w:p>
    <w:p w14:paraId="161B392B">
      <w:pPr>
        <w:pStyle w:val="64"/>
        <w:spacing w:line="360" w:lineRule="auto"/>
        <w:ind w:left="-599" w:right="1050" w:rightChars="500"/>
      </w:pPr>
      <w:bookmarkStart w:id="65" w:name="_Toc103046437"/>
      <w:bookmarkStart w:id="66" w:name="_Toc60544348"/>
      <w:bookmarkStart w:id="67" w:name="_Toc60544103"/>
      <w:r>
        <w:t>1.4.8新实用功能</w:t>
      </w:r>
      <w:bookmarkEnd w:id="65"/>
      <w:bookmarkEnd w:id="66"/>
      <w:bookmarkEnd w:id="67"/>
    </w:p>
    <w:p w14:paraId="520D6562">
      <w:pPr>
        <w:spacing w:line="360" w:lineRule="auto"/>
        <w:ind w:left="-599" w:right="1050" w:rightChars="500" w:firstLine="480" w:firstLineChars="200"/>
        <w:rPr>
          <w:sz w:val="24"/>
        </w:rPr>
      </w:pPr>
      <w:r>
        <w:rPr>
          <w:sz w:val="24"/>
        </w:rPr>
        <w:t>为改进FLAC3D的操作，加入了几个新的功能</w:t>
      </w:r>
    </w:p>
    <w:p w14:paraId="145685E2">
      <w:pPr>
        <w:spacing w:line="360" w:lineRule="auto"/>
        <w:ind w:left="-599" w:right="1050" w:rightChars="500" w:firstLine="480" w:firstLineChars="200"/>
        <w:rPr>
          <w:sz w:val="24"/>
        </w:rPr>
      </w:pPr>
      <w:r>
        <w:rPr>
          <w:sz w:val="24"/>
        </w:rPr>
        <w:t>1．FLAC3D的windows和DOS版，在建模的时候，会为所需内存自动调整主阵列的大小，再不需要在装入FLAC3D时，为模型指定所需要的内存。</w:t>
      </w:r>
    </w:p>
    <w:p w14:paraId="0739E7E7">
      <w:pPr>
        <w:spacing w:line="360" w:lineRule="auto"/>
        <w:ind w:left="-599" w:right="1050" w:rightChars="500" w:firstLine="480" w:firstLineChars="200"/>
        <w:rPr>
          <w:sz w:val="24"/>
        </w:rPr>
      </w:pPr>
      <w:r>
        <w:rPr>
          <w:sz w:val="24"/>
        </w:rPr>
        <w:t>2．在装入DOS版FLAC3D时，可以从DOS命令提示符调用数据文件，装入代码时，保存的文件也可以从DOS命令提示符修复。参看第二章2.1.7节。</w:t>
      </w:r>
    </w:p>
    <w:p w14:paraId="0AEF8624">
      <w:pPr>
        <w:spacing w:line="360" w:lineRule="auto"/>
        <w:ind w:left="-599" w:right="1050" w:rightChars="500" w:firstLine="480" w:firstLineChars="200"/>
        <w:rPr>
          <w:sz w:val="24"/>
        </w:rPr>
      </w:pPr>
      <w:r>
        <w:rPr>
          <w:sz w:val="24"/>
        </w:rPr>
        <w:t>3．调用输入的数据文件时，可以不指定扩展名，默认的扩展名为DAT。同样，保存数据文件时也可以不指定扩展名，默认的扩展名是SAV。</w:t>
      </w:r>
    </w:p>
    <w:p w14:paraId="28EF856F">
      <w:pPr>
        <w:spacing w:line="360" w:lineRule="auto"/>
        <w:ind w:left="-599" w:right="1050" w:rightChars="500" w:firstLine="480" w:firstLineChars="200"/>
        <w:rPr>
          <w:sz w:val="24"/>
        </w:rPr>
      </w:pPr>
      <w:r>
        <w:rPr>
          <w:sz w:val="24"/>
        </w:rPr>
        <w:t>4．从2.0版开始，以后的FLAC3D版可以恢复以前版本所保存的文件。</w:t>
      </w:r>
    </w:p>
    <w:p w14:paraId="1DE4C8D3">
      <w:pPr>
        <w:spacing w:line="360" w:lineRule="auto"/>
        <w:ind w:left="-599" w:right="1050" w:rightChars="500" w:firstLine="480" w:firstLineChars="200"/>
        <w:rPr>
          <w:sz w:val="24"/>
        </w:rPr>
      </w:pPr>
      <w:r>
        <w:rPr>
          <w:sz w:val="24"/>
        </w:rPr>
        <w:t>5．更重要的是：按照基本外形创建FLAC3D网格，并且附加的FISH函数为网格产生器提供了帮助。（参看第三章例3.9）用迭代过程保证网格适应指定体积的网格调整算法已经不再使用，这种方法比用基本外形建立网格效率低。</w:t>
      </w:r>
    </w:p>
    <w:p w14:paraId="3527CF9F">
      <w:pPr>
        <w:spacing w:line="360" w:lineRule="auto"/>
        <w:ind w:left="-599" w:right="1050" w:rightChars="500" w:firstLine="480" w:firstLineChars="200"/>
        <w:rPr>
          <w:sz w:val="24"/>
        </w:rPr>
      </w:pPr>
      <w:r>
        <w:rPr>
          <w:sz w:val="24"/>
        </w:rPr>
        <w:t>6．静态机械分析可有两种阻尼方式：局部阻尼和组合阻尼。SET　mechanical damp local 命令调用局部阻尼，SET mechanical damp combined调用组合阻尼。这些阻尼方法在附录C2.1.7节有详细论述。对于大多数静态分析，局部阻尼是默认的也是最有效的方法。在最终解决状态有速度非零元素的网格的重要区域问题上，组合阻尼是最有效的方法。例如用于轴向负荷桩的能力计算。</w:t>
      </w:r>
    </w:p>
    <w:p w14:paraId="6B2FB915">
      <w:pPr>
        <w:spacing w:line="360" w:lineRule="auto"/>
        <w:ind w:left="-599" w:right="1050" w:rightChars="500" w:firstLine="480" w:firstLineChars="200"/>
        <w:rPr>
          <w:sz w:val="24"/>
        </w:rPr>
      </w:pPr>
      <w:r>
        <w:rPr>
          <w:color w:val="FF0000"/>
          <w:sz w:val="24"/>
        </w:rPr>
        <w:t>7．给GENERATE zone命令加上nomerge关键词可保证新区不与邻近已存在的区结合。</w:t>
      </w:r>
    </w:p>
    <w:p w14:paraId="77134B35">
      <w:pPr>
        <w:spacing w:line="360" w:lineRule="auto"/>
        <w:ind w:left="-599" w:right="1050" w:rightChars="500" w:firstLine="480" w:firstLineChars="200"/>
        <w:rPr>
          <w:color w:val="FF0000"/>
          <w:sz w:val="24"/>
        </w:rPr>
      </w:pPr>
      <w:r>
        <w:rPr>
          <w:color w:val="FF0000"/>
          <w:sz w:val="24"/>
        </w:rPr>
        <w:t>8．用ATTACH命令，可把独立网格点与别的区的网格点、边或面结合，在结合时，网格点不一定在同一个物理位置上。</w:t>
      </w:r>
    </w:p>
    <w:p w14:paraId="3F4CC372">
      <w:pPr>
        <w:spacing w:line="360" w:lineRule="auto"/>
        <w:ind w:left="-599" w:right="1050" w:rightChars="500" w:firstLine="480" w:firstLineChars="200"/>
        <w:rPr>
          <w:color w:val="FF0000"/>
          <w:sz w:val="24"/>
        </w:rPr>
      </w:pPr>
      <w:r>
        <w:rPr>
          <w:color w:val="FF0000"/>
          <w:sz w:val="24"/>
        </w:rPr>
        <w:t>9．用HISTORY interface命令可以使用过去的接口变量。</w:t>
      </w:r>
    </w:p>
    <w:p w14:paraId="25819C1F">
      <w:pPr>
        <w:spacing w:line="360" w:lineRule="auto"/>
        <w:ind w:left="-599" w:right="1050" w:rightChars="500" w:firstLine="480" w:firstLineChars="200"/>
        <w:rPr>
          <w:sz w:val="24"/>
        </w:rPr>
      </w:pPr>
      <w:r>
        <w:rPr>
          <w:sz w:val="24"/>
        </w:rPr>
        <w:t>10．有几个新的距离元素。参看第五章5.1.2节range短语。</w:t>
      </w:r>
    </w:p>
    <w:p w14:paraId="4F4AF009">
      <w:pPr>
        <w:spacing w:line="360" w:lineRule="auto"/>
        <w:ind w:left="-599" w:right="1050" w:rightChars="500" w:firstLine="480" w:firstLineChars="200"/>
        <w:rPr>
          <w:sz w:val="24"/>
        </w:rPr>
      </w:pPr>
      <w:r>
        <w:rPr>
          <w:sz w:val="24"/>
        </w:rPr>
        <w:t>11．表格也用字符串名区分。</w:t>
      </w:r>
    </w:p>
    <w:p w14:paraId="5C093400">
      <w:pPr>
        <w:pStyle w:val="3"/>
        <w:spacing w:before="120" w:after="120" w:line="360" w:lineRule="auto"/>
        <w:ind w:left="-599" w:right="1050" w:rightChars="500"/>
        <w:rPr>
          <w:rFonts w:ascii="Times New Roman" w:hAnsi="Times New Roman"/>
          <w:szCs w:val="24"/>
        </w:rPr>
      </w:pPr>
      <w:bookmarkStart w:id="68" w:name="_Toc60544349"/>
      <w:bookmarkStart w:id="69" w:name="_Toc103046438"/>
      <w:bookmarkStart w:id="70" w:name="_Toc60544104"/>
      <w:r>
        <w:rPr>
          <w:rFonts w:ascii="Times New Roman" w:hAnsi="Times New Roman"/>
          <w:szCs w:val="24"/>
        </w:rPr>
        <w:t>1.5 应用领域</w:t>
      </w:r>
      <w:bookmarkEnd w:id="68"/>
      <w:bookmarkEnd w:id="69"/>
      <w:bookmarkEnd w:id="70"/>
    </w:p>
    <w:p w14:paraId="29C5B884">
      <w:pPr>
        <w:spacing w:line="360" w:lineRule="auto"/>
        <w:ind w:left="-599" w:right="1050" w:rightChars="500" w:firstLine="480" w:firstLineChars="200"/>
        <w:rPr>
          <w:sz w:val="24"/>
        </w:rPr>
      </w:pPr>
      <w:r>
        <w:rPr>
          <w:sz w:val="24"/>
        </w:rPr>
        <w:t>以下是FLAC3D的一些领域。因为现在FLAC3D具有FLAC的大部分功能，所以很多的FLAC程序都可以用FLAC3D扩展到三维。</w:t>
      </w:r>
    </w:p>
    <w:p w14:paraId="447FA79B">
      <w:pPr>
        <w:numPr>
          <w:ilvl w:val="0"/>
          <w:numId w:val="4"/>
        </w:numPr>
        <w:spacing w:line="360" w:lineRule="auto"/>
        <w:ind w:left="-599" w:right="1050" w:rightChars="500"/>
        <w:rPr>
          <w:sz w:val="24"/>
        </w:rPr>
      </w:pPr>
      <w:r>
        <w:rPr>
          <w:sz w:val="24"/>
        </w:rPr>
        <w:t>机械负荷能力和变形――斜面和设计。</w:t>
      </w:r>
    </w:p>
    <w:p w14:paraId="469DFBFB">
      <w:pPr>
        <w:numPr>
          <w:ilvl w:val="0"/>
          <w:numId w:val="4"/>
        </w:numPr>
        <w:spacing w:line="360" w:lineRule="auto"/>
        <w:ind w:left="-599" w:right="1050" w:rightChars="500"/>
        <w:rPr>
          <w:sz w:val="24"/>
        </w:rPr>
      </w:pPr>
      <w:r>
        <w:rPr>
          <w:sz w:val="24"/>
        </w:rPr>
        <w:t>累进裂缝和倒塌的深化――硬岩矿和隧道设计。</w:t>
      </w:r>
    </w:p>
    <w:p w14:paraId="69152293">
      <w:pPr>
        <w:numPr>
          <w:ilvl w:val="0"/>
          <w:numId w:val="4"/>
        </w:numPr>
        <w:spacing w:line="360" w:lineRule="auto"/>
        <w:ind w:left="-599" w:right="1050" w:rightChars="500"/>
        <w:rPr>
          <w:sz w:val="24"/>
        </w:rPr>
      </w:pPr>
      <w:r>
        <w:rPr>
          <w:sz w:val="24"/>
        </w:rPr>
        <w:t>缺陷结构的影响评估――矿井设计。</w:t>
      </w:r>
    </w:p>
    <w:p w14:paraId="788DCD33">
      <w:pPr>
        <w:numPr>
          <w:ilvl w:val="0"/>
          <w:numId w:val="4"/>
        </w:numPr>
        <w:spacing w:line="360" w:lineRule="auto"/>
        <w:ind w:left="-599" w:right="1050" w:rightChars="500"/>
        <w:rPr>
          <w:sz w:val="24"/>
        </w:rPr>
      </w:pPr>
      <w:r>
        <w:rPr>
          <w:sz w:val="24"/>
        </w:rPr>
        <w:t>通过缆索支护给地质材料提供的抑制――岩栓、挂钩和土钉。</w:t>
      </w:r>
    </w:p>
    <w:p w14:paraId="57D695A0">
      <w:pPr>
        <w:numPr>
          <w:ilvl w:val="0"/>
          <w:numId w:val="4"/>
        </w:numPr>
        <w:spacing w:line="360" w:lineRule="auto"/>
        <w:ind w:left="-599" w:right="1050" w:rightChars="500"/>
        <w:rPr>
          <w:sz w:val="24"/>
        </w:rPr>
      </w:pPr>
      <w:r>
        <w:rPr>
          <w:sz w:val="24"/>
        </w:rPr>
        <w:t>黏性材料的蠕变――食盐和苛性钾矿的设计</w:t>
      </w:r>
    </w:p>
    <w:p w14:paraId="6A6A7853">
      <w:pPr>
        <w:numPr>
          <w:ilvl w:val="0"/>
          <w:numId w:val="4"/>
        </w:numPr>
        <w:spacing w:line="360" w:lineRule="auto"/>
        <w:ind w:left="-599" w:right="1050" w:rightChars="500"/>
        <w:rPr>
          <w:sz w:val="24"/>
        </w:rPr>
      </w:pPr>
      <w:r>
        <w:rPr>
          <w:sz w:val="24"/>
        </w:rPr>
        <w:t>地质结构滑动方向的动态负荷――在地震工程和矿井岩爆研究上。</w:t>
      </w:r>
    </w:p>
    <w:p w14:paraId="5CD667F8">
      <w:pPr>
        <w:numPr>
          <w:ilvl w:val="0"/>
          <w:numId w:val="4"/>
        </w:numPr>
        <w:spacing w:line="360" w:lineRule="auto"/>
        <w:ind w:left="-599" w:right="1050" w:rightChars="500"/>
        <w:rPr>
          <w:sz w:val="24"/>
        </w:rPr>
      </w:pPr>
      <w:r>
        <w:rPr>
          <w:sz w:val="24"/>
        </w:rPr>
        <w:t>爆破负荷和振动的动态影响――在隧道掘进和矿井施工中。</w:t>
      </w:r>
    </w:p>
    <w:p w14:paraId="58AACBB4">
      <w:pPr>
        <w:numPr>
          <w:ilvl w:val="0"/>
          <w:numId w:val="4"/>
        </w:numPr>
        <w:spacing w:line="360" w:lineRule="auto"/>
        <w:ind w:left="-599" w:right="1050" w:rightChars="500"/>
        <w:rPr>
          <w:sz w:val="24"/>
        </w:rPr>
      </w:pPr>
      <w:r>
        <w:rPr>
          <w:sz w:val="24"/>
        </w:rPr>
        <w:t>热力诱发的变形和机械不稳定性――高辐射废料地下埋藏的性能评价。</w:t>
      </w:r>
    </w:p>
    <w:p w14:paraId="468667C3">
      <w:pPr>
        <w:numPr>
          <w:ilvl w:val="0"/>
          <w:numId w:val="4"/>
        </w:numPr>
        <w:spacing w:line="360" w:lineRule="auto"/>
        <w:ind w:left="-599" w:right="1050" w:rightChars="500"/>
        <w:rPr>
          <w:sz w:val="24"/>
        </w:rPr>
      </w:pPr>
      <w:r>
        <w:rPr>
          <w:sz w:val="24"/>
        </w:rPr>
        <w:t>高变形材料分析――井巷和矿洞中材料的总体流动。</w:t>
      </w:r>
    </w:p>
    <w:p w14:paraId="0D2CB8A3">
      <w:pPr>
        <w:pStyle w:val="3"/>
        <w:spacing w:before="120" w:after="120" w:line="360" w:lineRule="auto"/>
        <w:ind w:left="-599" w:right="1050" w:rightChars="500"/>
        <w:rPr>
          <w:rFonts w:ascii="Times New Roman" w:hAnsi="Times New Roman"/>
          <w:szCs w:val="24"/>
        </w:rPr>
      </w:pPr>
      <w:bookmarkStart w:id="71" w:name="_Toc60544350"/>
      <w:bookmarkStart w:id="72" w:name="_Toc60544105"/>
      <w:bookmarkStart w:id="73" w:name="_Toc103046439"/>
      <w:r>
        <w:rPr>
          <w:rFonts w:ascii="Times New Roman" w:hAnsi="Times New Roman"/>
          <w:szCs w:val="24"/>
        </w:rPr>
        <w:t>1.6 手册指南</w:t>
      </w:r>
      <w:bookmarkEnd w:id="71"/>
      <w:bookmarkEnd w:id="72"/>
      <w:bookmarkEnd w:id="73"/>
    </w:p>
    <w:p w14:paraId="4404E697">
      <w:pPr>
        <w:spacing w:line="360" w:lineRule="auto"/>
        <w:ind w:left="-599" w:right="1050" w:rightChars="500" w:firstLine="480" w:firstLineChars="200"/>
        <w:rPr>
          <w:sz w:val="24"/>
        </w:rPr>
      </w:pPr>
      <w:r>
        <w:rPr>
          <w:sz w:val="24"/>
        </w:rPr>
        <w:t>FLAC3D用户手册分成五卷　第一卷主要是FLAC3D的用法和程序功能的介绍。第二卷包括FALC3D所有命令和FISH语言名和定义的详细描述。第三卷提供问题例子和应用例子。第四和第五卷包括FLAC3D特定组成部分详细的附录和解决问题的帮助。下面是这五卷的组织和每节的简单总结。</w:t>
      </w:r>
    </w:p>
    <w:p w14:paraId="402E0923">
      <w:pPr>
        <w:spacing w:line="360" w:lineRule="auto"/>
        <w:ind w:left="-599" w:right="1050" w:rightChars="500" w:firstLine="480" w:firstLineChars="200"/>
        <w:rPr>
          <w:sz w:val="24"/>
        </w:rPr>
      </w:pPr>
      <w:r>
        <w:rPr>
          <w:sz w:val="24"/>
        </w:rPr>
        <w:t>CD－ROM提供了完整的FLAC3D手册，用Acrobat Reader软件可以阅读，用Acrobat的查询工具，可以查询手册中所有卷的特定主题或关键词。</w:t>
      </w:r>
    </w:p>
    <w:p w14:paraId="4ABA98FC">
      <w:pPr>
        <w:spacing w:line="360" w:lineRule="auto"/>
        <w:ind w:left="-599" w:right="1050" w:rightChars="500"/>
        <w:rPr>
          <w:sz w:val="24"/>
        </w:rPr>
      </w:pPr>
      <w:r>
        <w:rPr>
          <w:sz w:val="24"/>
        </w:rPr>
        <w:t>卷Ⅰ 用户手册</w:t>
      </w:r>
    </w:p>
    <w:p w14:paraId="1C7E25B1">
      <w:pPr>
        <w:numPr>
          <w:ilvl w:val="2"/>
          <w:numId w:val="3"/>
        </w:numPr>
        <w:spacing w:line="360" w:lineRule="auto"/>
        <w:ind w:left="-599" w:right="1050" w:rightChars="500"/>
        <w:rPr>
          <w:sz w:val="24"/>
        </w:rPr>
      </w:pPr>
      <w:r>
        <w:rPr>
          <w:sz w:val="24"/>
        </w:rPr>
        <w:t xml:space="preserve">简介 </w:t>
      </w:r>
    </w:p>
    <w:p w14:paraId="1EC2D63C">
      <w:pPr>
        <w:spacing w:line="360" w:lineRule="auto"/>
        <w:ind w:left="840" w:leftChars="400" w:right="1050" w:rightChars="500" w:firstLine="240" w:firstLineChars="100"/>
        <w:rPr>
          <w:sz w:val="24"/>
        </w:rPr>
      </w:pPr>
      <w:r>
        <w:rPr>
          <w:sz w:val="24"/>
        </w:rPr>
        <w:t xml:space="preserve"> 这一章介绍FLAC3D能力和功能</w:t>
      </w:r>
    </w:p>
    <w:p w14:paraId="4DE6FECB">
      <w:pPr>
        <w:numPr>
          <w:ilvl w:val="2"/>
          <w:numId w:val="3"/>
        </w:numPr>
        <w:spacing w:line="360" w:lineRule="auto"/>
        <w:ind w:left="-599" w:right="1050" w:rightChars="500"/>
        <w:rPr>
          <w:sz w:val="24"/>
        </w:rPr>
      </w:pPr>
      <w:r>
        <w:rPr>
          <w:sz w:val="24"/>
        </w:rPr>
        <w:t xml:space="preserve">开始 </w:t>
      </w:r>
    </w:p>
    <w:p w14:paraId="29543A80">
      <w:pPr>
        <w:spacing w:line="360" w:lineRule="auto"/>
        <w:ind w:left="840" w:leftChars="400" w:right="1050" w:rightChars="500" w:firstLine="480" w:firstLineChars="200"/>
        <w:rPr>
          <w:sz w:val="24"/>
        </w:rPr>
      </w:pPr>
      <w:r>
        <w:rPr>
          <w:sz w:val="24"/>
        </w:rPr>
        <w:t xml:space="preserve"> 如果只是开始使用FLAC3D或偶尔用它，建议读第二章。这一章介绍FLAC3D的安装与操作以及运行FLAC3D分析的过程。</w:t>
      </w:r>
    </w:p>
    <w:p w14:paraId="12855808">
      <w:pPr>
        <w:numPr>
          <w:ilvl w:val="2"/>
          <w:numId w:val="3"/>
        </w:numPr>
        <w:spacing w:line="360" w:lineRule="auto"/>
        <w:ind w:left="-599" w:right="1050" w:rightChars="500"/>
        <w:rPr>
          <w:sz w:val="24"/>
        </w:rPr>
      </w:pPr>
      <w:r>
        <w:rPr>
          <w:sz w:val="24"/>
        </w:rPr>
        <w:t>问题的解决</w:t>
      </w:r>
    </w:p>
    <w:p w14:paraId="36D842A8">
      <w:pPr>
        <w:spacing w:line="360" w:lineRule="auto"/>
        <w:ind w:left="840" w:leftChars="400" w:right="1050" w:rightChars="500" w:firstLine="480" w:firstLineChars="200"/>
        <w:rPr>
          <w:sz w:val="24"/>
        </w:rPr>
      </w:pPr>
      <w:r>
        <w:rPr>
          <w:sz w:val="24"/>
        </w:rPr>
        <w:t>这一章指导解决实际问题。熟悉了程序操作以后，转到这一章。FLAC3D分析的每一步在这都有详细的讨论，也给出创建解决和解释FLAC3D模型模拟时最有效过程的建议。</w:t>
      </w:r>
    </w:p>
    <w:p w14:paraId="2CA98C31">
      <w:pPr>
        <w:numPr>
          <w:ilvl w:val="2"/>
          <w:numId w:val="3"/>
        </w:numPr>
        <w:spacing w:line="360" w:lineRule="auto"/>
        <w:ind w:left="-599" w:right="1050" w:rightChars="500"/>
        <w:rPr>
          <w:sz w:val="24"/>
        </w:rPr>
      </w:pPr>
      <w:r>
        <w:rPr>
          <w:sz w:val="24"/>
        </w:rPr>
        <w:t>FISH入门指导</w:t>
      </w:r>
    </w:p>
    <w:p w14:paraId="2C581784">
      <w:pPr>
        <w:spacing w:line="360" w:lineRule="auto"/>
        <w:ind w:left="840" w:leftChars="400" w:right="1050" w:rightChars="500" w:firstLine="480" w:firstLineChars="200"/>
        <w:rPr>
          <w:sz w:val="24"/>
        </w:rPr>
      </w:pPr>
      <w:r>
        <w:rPr>
          <w:sz w:val="24"/>
        </w:rPr>
        <w:t>这一章介绍FISH程序语言，包括FISH操作教程。</w:t>
      </w:r>
    </w:p>
    <w:p w14:paraId="0A782BDD">
      <w:pPr>
        <w:spacing w:line="360" w:lineRule="auto"/>
        <w:ind w:left="-599" w:right="1050" w:rightChars="500"/>
        <w:rPr>
          <w:sz w:val="24"/>
        </w:rPr>
      </w:pPr>
      <w:r>
        <w:rPr>
          <w:sz w:val="24"/>
        </w:rPr>
        <w:t>文献</w:t>
      </w:r>
    </w:p>
    <w:p w14:paraId="3B72AC8F">
      <w:pPr>
        <w:spacing w:line="360" w:lineRule="auto"/>
        <w:ind w:left="-599" w:right="1050" w:rightChars="500"/>
        <w:rPr>
          <w:sz w:val="24"/>
        </w:rPr>
      </w:pPr>
      <w:r>
        <w:rPr>
          <w:sz w:val="24"/>
        </w:rPr>
        <w:t>这一节包括了FLAC3D用到的一些已出版的文献的描述</w:t>
      </w:r>
    </w:p>
    <w:p w14:paraId="734305D2">
      <w:pPr>
        <w:spacing w:line="360" w:lineRule="auto"/>
        <w:ind w:left="-599" w:right="1050" w:rightChars="500"/>
        <w:rPr>
          <w:sz w:val="24"/>
        </w:rPr>
      </w:pPr>
      <w:r>
        <w:rPr>
          <w:sz w:val="24"/>
        </w:rPr>
        <w:t>卷二  FLAC3D命令和FISH参考</w:t>
      </w:r>
    </w:p>
    <w:p w14:paraId="6EF9DE99">
      <w:pPr>
        <w:numPr>
          <w:ilvl w:val="2"/>
          <w:numId w:val="3"/>
        </w:numPr>
        <w:spacing w:line="360" w:lineRule="auto"/>
        <w:ind w:left="-599" w:right="1050" w:rightChars="500"/>
        <w:rPr>
          <w:sz w:val="24"/>
        </w:rPr>
      </w:pPr>
      <w:r>
        <w:rPr>
          <w:sz w:val="24"/>
        </w:rPr>
        <w:t>命令参考</w:t>
      </w:r>
    </w:p>
    <w:p w14:paraId="18344855">
      <w:pPr>
        <w:spacing w:line="360" w:lineRule="auto"/>
        <w:ind w:left="840" w:leftChars="400" w:right="1050" w:rightChars="500" w:firstLine="480" w:firstLineChars="200"/>
        <w:rPr>
          <w:sz w:val="24"/>
        </w:rPr>
      </w:pPr>
      <w:r>
        <w:rPr>
          <w:sz w:val="24"/>
        </w:rPr>
        <w:t>详述FLAC3D的所有命令驱动模式。</w:t>
      </w:r>
    </w:p>
    <w:p w14:paraId="33DB2B36">
      <w:pPr>
        <w:numPr>
          <w:ilvl w:val="2"/>
          <w:numId w:val="3"/>
        </w:numPr>
        <w:spacing w:line="360" w:lineRule="auto"/>
        <w:ind w:left="-599" w:right="1050" w:rightChars="500"/>
        <w:rPr>
          <w:sz w:val="24"/>
        </w:rPr>
      </w:pPr>
      <w:r>
        <w:rPr>
          <w:sz w:val="24"/>
        </w:rPr>
        <w:t>FISH参考</w:t>
      </w:r>
    </w:p>
    <w:p w14:paraId="0B62ED08">
      <w:pPr>
        <w:spacing w:line="360" w:lineRule="auto"/>
        <w:ind w:left="840" w:leftChars="400" w:right="1050" w:rightChars="500" w:firstLine="480" w:firstLineChars="200"/>
        <w:rPr>
          <w:sz w:val="24"/>
        </w:rPr>
      </w:pPr>
      <w:r>
        <w:rPr>
          <w:sz w:val="24"/>
        </w:rPr>
        <w:t>这一章给出了FISH语言名和定义的完整列表和详细描述。</w:t>
      </w:r>
    </w:p>
    <w:p w14:paraId="2553EE81">
      <w:pPr>
        <w:spacing w:line="360" w:lineRule="auto"/>
        <w:ind w:left="-599" w:right="1050" w:rightChars="500"/>
        <w:rPr>
          <w:sz w:val="24"/>
        </w:rPr>
      </w:pPr>
      <w:r>
        <w:rPr>
          <w:sz w:val="24"/>
        </w:rPr>
        <w:t>卷三  问题和应用例子</w:t>
      </w:r>
    </w:p>
    <w:p w14:paraId="3F2141C8">
      <w:pPr>
        <w:numPr>
          <w:ilvl w:val="3"/>
          <w:numId w:val="3"/>
        </w:numPr>
        <w:spacing w:line="360" w:lineRule="auto"/>
        <w:ind w:left="-599" w:right="1050" w:rightChars="500"/>
        <w:rPr>
          <w:sz w:val="24"/>
        </w:rPr>
      </w:pPr>
      <w:r>
        <w:rPr>
          <w:sz w:val="24"/>
        </w:rPr>
        <w:t>简介</w:t>
      </w:r>
    </w:p>
    <w:p w14:paraId="76A3AF63">
      <w:pPr>
        <w:spacing w:line="360" w:lineRule="auto"/>
        <w:ind w:left="1260" w:leftChars="600" w:right="1050" w:rightChars="500" w:firstLine="480" w:firstLineChars="200"/>
        <w:rPr>
          <w:sz w:val="24"/>
        </w:rPr>
      </w:pPr>
      <w:r>
        <w:rPr>
          <w:sz w:val="24"/>
        </w:rPr>
        <w:t>这一节包含了问题和应用例子的总结表</w:t>
      </w:r>
    </w:p>
    <w:p w14:paraId="396238C3">
      <w:pPr>
        <w:numPr>
          <w:ilvl w:val="3"/>
          <w:numId w:val="3"/>
        </w:numPr>
        <w:spacing w:line="360" w:lineRule="auto"/>
        <w:ind w:left="-599" w:right="1050" w:rightChars="500"/>
        <w:rPr>
          <w:sz w:val="24"/>
        </w:rPr>
      </w:pPr>
      <w:r>
        <w:rPr>
          <w:sz w:val="24"/>
        </w:rPr>
        <w:t>问题</w:t>
      </w:r>
    </w:p>
    <w:p w14:paraId="18233224">
      <w:pPr>
        <w:spacing w:line="360" w:lineRule="auto"/>
        <w:ind w:left="1260" w:leftChars="600" w:right="1050" w:rightChars="500"/>
        <w:rPr>
          <w:sz w:val="24"/>
        </w:rPr>
      </w:pPr>
      <w:r>
        <w:rPr>
          <w:sz w:val="24"/>
        </w:rPr>
        <w:t>第二节收集了FLAC3D的问题例子。这些都直接用FLAC3D测试过。</w:t>
      </w:r>
    </w:p>
    <w:p w14:paraId="070BAC7B">
      <w:pPr>
        <w:numPr>
          <w:ilvl w:val="3"/>
          <w:numId w:val="3"/>
        </w:numPr>
        <w:spacing w:line="360" w:lineRule="auto"/>
        <w:ind w:left="-599" w:right="1050" w:rightChars="500"/>
        <w:rPr>
          <w:sz w:val="24"/>
        </w:rPr>
      </w:pPr>
      <w:r>
        <w:rPr>
          <w:sz w:val="24"/>
        </w:rPr>
        <w:t>应用举例</w:t>
      </w:r>
    </w:p>
    <w:p w14:paraId="1D11CA1B">
      <w:pPr>
        <w:spacing w:line="360" w:lineRule="auto"/>
        <w:ind w:left="-599" w:right="1050" w:rightChars="500"/>
        <w:rPr>
          <w:sz w:val="24"/>
        </w:rPr>
      </w:pPr>
      <w:r>
        <w:rPr>
          <w:sz w:val="24"/>
        </w:rPr>
        <w:t>这一节包括了FLAC3D可能应用到的各种问题的示例的应用举例</w:t>
      </w:r>
    </w:p>
    <w:p w14:paraId="7234FFD8">
      <w:pPr>
        <w:spacing w:line="360" w:lineRule="auto"/>
        <w:ind w:left="-599" w:right="1050" w:rightChars="500"/>
        <w:rPr>
          <w:sz w:val="24"/>
        </w:rPr>
      </w:pPr>
      <w:r>
        <w:rPr>
          <w:sz w:val="24"/>
        </w:rPr>
        <w:t>卷四  附录</w:t>
      </w:r>
    </w:p>
    <w:p w14:paraId="3B308C39">
      <w:pPr>
        <w:spacing w:line="360" w:lineRule="auto"/>
        <w:ind w:left="-599" w:right="1050" w:rightChars="500"/>
        <w:rPr>
          <w:sz w:val="24"/>
        </w:rPr>
      </w:pPr>
      <w:r>
        <w:rPr>
          <w:sz w:val="24"/>
        </w:rPr>
        <w:t>附录A  命令总结</w:t>
      </w:r>
    </w:p>
    <w:p w14:paraId="41E83FD6">
      <w:pPr>
        <w:spacing w:line="360" w:lineRule="auto"/>
        <w:ind w:left="-599" w:right="1050" w:rightChars="500" w:firstLine="720" w:firstLineChars="300"/>
        <w:rPr>
          <w:sz w:val="24"/>
        </w:rPr>
      </w:pPr>
      <w:r>
        <w:rPr>
          <w:sz w:val="24"/>
        </w:rPr>
        <w:t>为易于参考，总结了FLAC3D和FISH的所有命令。</w:t>
      </w:r>
    </w:p>
    <w:p w14:paraId="17DD34DA">
      <w:pPr>
        <w:spacing w:line="360" w:lineRule="auto"/>
        <w:ind w:left="-599" w:right="1050" w:rightChars="500"/>
        <w:rPr>
          <w:sz w:val="24"/>
        </w:rPr>
      </w:pPr>
      <w:r>
        <w:rPr>
          <w:sz w:val="24"/>
        </w:rPr>
        <w:t>附录B  错误消息</w:t>
      </w:r>
    </w:p>
    <w:p w14:paraId="772916C2">
      <w:pPr>
        <w:spacing w:line="360" w:lineRule="auto"/>
        <w:ind w:left="-599" w:right="1050" w:rightChars="500" w:firstLine="720" w:firstLineChars="300"/>
        <w:rPr>
          <w:sz w:val="24"/>
        </w:rPr>
      </w:pPr>
      <w:r>
        <w:rPr>
          <w:sz w:val="24"/>
        </w:rPr>
        <w:t>附录B列出了所有的错误消息和他们的意义。</w:t>
      </w:r>
    </w:p>
    <w:p w14:paraId="335CAC77">
      <w:pPr>
        <w:spacing w:line="360" w:lineRule="auto"/>
        <w:ind w:left="-599" w:right="1050" w:rightChars="500"/>
        <w:rPr>
          <w:sz w:val="24"/>
        </w:rPr>
      </w:pPr>
      <w:r>
        <w:rPr>
          <w:sz w:val="24"/>
        </w:rPr>
        <w:t>附录C  理论背景</w:t>
      </w:r>
    </w:p>
    <w:p w14:paraId="6F5D0D15">
      <w:pPr>
        <w:spacing w:line="360" w:lineRule="auto"/>
        <w:ind w:left="-599" w:right="1050" w:rightChars="500" w:firstLine="720" w:firstLineChars="300"/>
        <w:rPr>
          <w:sz w:val="24"/>
        </w:rPr>
      </w:pPr>
      <w:r>
        <w:rPr>
          <w:sz w:val="24"/>
        </w:rPr>
        <w:t>附录C对FLAC3D的理论公式作了详细描述。这包括了力学的数学公式的描述和三维有限差分网格的产生。</w:t>
      </w:r>
    </w:p>
    <w:p w14:paraId="24CDBF2D">
      <w:pPr>
        <w:spacing w:line="360" w:lineRule="auto"/>
        <w:ind w:left="-599" w:right="1050" w:rightChars="500"/>
        <w:rPr>
          <w:sz w:val="24"/>
        </w:rPr>
      </w:pPr>
      <w:r>
        <w:rPr>
          <w:sz w:val="24"/>
        </w:rPr>
        <w:t>附录D  图象接口</w:t>
      </w:r>
    </w:p>
    <w:p w14:paraId="1F2B6DB4">
      <w:pPr>
        <w:spacing w:line="360" w:lineRule="auto"/>
        <w:ind w:left="-599" w:right="1050" w:rightChars="500" w:firstLine="720" w:firstLineChars="300"/>
        <w:rPr>
          <w:sz w:val="24"/>
        </w:rPr>
      </w:pPr>
      <w:r>
        <w:rPr>
          <w:sz w:val="24"/>
        </w:rPr>
        <w:t>附录D提供FLAC3D中图形用户接口的结构和执行方法。</w:t>
      </w:r>
    </w:p>
    <w:p w14:paraId="62B1ADDB">
      <w:pPr>
        <w:spacing w:line="360" w:lineRule="auto"/>
        <w:ind w:left="-599" w:right="1050" w:rightChars="500"/>
        <w:rPr>
          <w:sz w:val="24"/>
        </w:rPr>
      </w:pPr>
      <w:r>
        <w:rPr>
          <w:sz w:val="24"/>
        </w:rPr>
        <w:t>附录E  FISH函数库</w:t>
      </w:r>
    </w:p>
    <w:p w14:paraId="692CE597">
      <w:pPr>
        <w:spacing w:line="360" w:lineRule="auto"/>
        <w:ind w:left="-599" w:right="1050" w:rightChars="500" w:firstLine="720" w:firstLineChars="300"/>
        <w:rPr>
          <w:sz w:val="24"/>
        </w:rPr>
      </w:pPr>
      <w:r>
        <w:rPr>
          <w:sz w:val="24"/>
        </w:rPr>
        <w:t>提供了FLAC3D通常应用中的FISH函数</w:t>
      </w:r>
    </w:p>
    <w:p w14:paraId="6C53EF0F">
      <w:pPr>
        <w:spacing w:line="360" w:lineRule="auto"/>
        <w:ind w:left="-599" w:right="1050" w:rightChars="500"/>
        <w:rPr>
          <w:sz w:val="24"/>
        </w:rPr>
      </w:pPr>
      <w:r>
        <w:rPr>
          <w:sz w:val="24"/>
        </w:rPr>
        <w:t>附录F  混合</w:t>
      </w:r>
    </w:p>
    <w:p w14:paraId="684360AF">
      <w:pPr>
        <w:spacing w:line="360" w:lineRule="auto"/>
        <w:ind w:left="-599" w:right="1050" w:rightChars="500" w:firstLine="720" w:firstLineChars="300"/>
        <w:rPr>
          <w:sz w:val="24"/>
        </w:rPr>
      </w:pPr>
      <w:r>
        <w:rPr>
          <w:sz w:val="24"/>
        </w:rPr>
        <w:t>附录F中包含了各种信息，包括错误报告和技术支持需要的运行时基准和程序。</w:t>
      </w:r>
    </w:p>
    <w:p w14:paraId="5542CA40">
      <w:pPr>
        <w:spacing w:line="360" w:lineRule="auto"/>
        <w:ind w:left="-599" w:right="1050" w:rightChars="500"/>
        <w:rPr>
          <w:sz w:val="24"/>
        </w:rPr>
      </w:pPr>
      <w:r>
        <w:rPr>
          <w:sz w:val="24"/>
        </w:rPr>
        <w:t>附录G  基本模型理论和应用</w:t>
      </w:r>
    </w:p>
    <w:p w14:paraId="59648771">
      <w:pPr>
        <w:spacing w:line="360" w:lineRule="auto"/>
        <w:ind w:left="-599" w:right="1050" w:rightChars="500" w:firstLine="720" w:firstLineChars="300"/>
        <w:rPr>
          <w:sz w:val="24"/>
        </w:rPr>
      </w:pPr>
      <w:r>
        <w:rPr>
          <w:sz w:val="24"/>
        </w:rPr>
        <w:t>描述各种基本模型和理论陈述和执行方法。</w:t>
      </w:r>
    </w:p>
    <w:p w14:paraId="5994839C">
      <w:pPr>
        <w:spacing w:line="360" w:lineRule="auto"/>
        <w:ind w:left="-599" w:right="1050" w:rightChars="500"/>
        <w:rPr>
          <w:sz w:val="24"/>
        </w:rPr>
      </w:pPr>
      <w:r>
        <w:rPr>
          <w:sz w:val="24"/>
        </w:rPr>
        <w:t>附录H　结构元素　附录描述了FLAC3D的结构元素逻辑。</w:t>
      </w:r>
    </w:p>
    <w:p w14:paraId="0D4744E1">
      <w:pPr>
        <w:spacing w:line="360" w:lineRule="auto"/>
        <w:ind w:left="-599" w:right="1050" w:rightChars="500"/>
        <w:rPr>
          <w:sz w:val="24"/>
        </w:rPr>
      </w:pPr>
      <w:r>
        <w:rPr>
          <w:sz w:val="24"/>
        </w:rPr>
        <w:t>卷五  附录</w:t>
      </w:r>
    </w:p>
    <w:p w14:paraId="3D73D23F">
      <w:pPr>
        <w:spacing w:line="360" w:lineRule="auto"/>
        <w:ind w:left="-599" w:right="1050" w:rightChars="500"/>
        <w:rPr>
          <w:sz w:val="24"/>
        </w:rPr>
      </w:pPr>
      <w:r>
        <w:rPr>
          <w:sz w:val="24"/>
        </w:rPr>
        <w:t>附录I  蠕变模型选项</w:t>
      </w:r>
    </w:p>
    <w:p w14:paraId="208CAA13">
      <w:pPr>
        <w:spacing w:line="360" w:lineRule="auto"/>
        <w:ind w:left="-599" w:right="1050" w:rightChars="500" w:firstLine="720" w:firstLineChars="300"/>
        <w:rPr>
          <w:sz w:val="24"/>
        </w:rPr>
      </w:pPr>
      <w:r>
        <w:rPr>
          <w:sz w:val="24"/>
        </w:rPr>
        <w:t>描述作为FLAC3D选项的不同的蠕变材料模型以及提供了例证和问题举例。</w:t>
      </w:r>
    </w:p>
    <w:p w14:paraId="7C77A313">
      <w:pPr>
        <w:spacing w:line="360" w:lineRule="auto"/>
        <w:ind w:left="-599" w:right="1050" w:rightChars="500"/>
        <w:rPr>
          <w:sz w:val="24"/>
        </w:rPr>
      </w:pPr>
      <w:r>
        <w:rPr>
          <w:sz w:val="24"/>
        </w:rPr>
        <w:t>附录J  热力学选项</w:t>
      </w:r>
    </w:p>
    <w:p w14:paraId="523B8E4A">
      <w:pPr>
        <w:spacing w:line="360" w:lineRule="auto"/>
        <w:ind w:left="-599" w:right="1050" w:rightChars="500" w:firstLine="480" w:firstLineChars="200"/>
        <w:rPr>
          <w:sz w:val="24"/>
        </w:rPr>
      </w:pPr>
      <w:r>
        <w:rPr>
          <w:sz w:val="24"/>
        </w:rPr>
        <w:t>这个附录描述热力学模型 选项和提供了几个问题例证，这些例证举例说明和机械应力有无相互影响的应用。</w:t>
      </w:r>
    </w:p>
    <w:p w14:paraId="4D70AAAF">
      <w:pPr>
        <w:spacing w:line="360" w:lineRule="auto"/>
        <w:ind w:left="-599" w:right="1050" w:rightChars="500"/>
        <w:rPr>
          <w:sz w:val="24"/>
        </w:rPr>
      </w:pPr>
      <w:r>
        <w:rPr>
          <w:sz w:val="24"/>
        </w:rPr>
        <w:t>附录K  动态分析选项</w:t>
      </w:r>
    </w:p>
    <w:p w14:paraId="53C021B3">
      <w:pPr>
        <w:spacing w:line="360" w:lineRule="auto"/>
        <w:ind w:left="-599" w:right="1050" w:rightChars="500" w:firstLine="480" w:firstLineChars="200"/>
        <w:rPr>
          <w:sz w:val="24"/>
        </w:rPr>
      </w:pPr>
      <w:r>
        <w:rPr>
          <w:sz w:val="24"/>
        </w:rPr>
        <w:t>描述动态分析选项，提供为运行动态模型需考虑的事项，附录也包括了几个例证。</w:t>
      </w:r>
    </w:p>
    <w:p w14:paraId="1FD9B74A">
      <w:pPr>
        <w:spacing w:line="360" w:lineRule="auto"/>
        <w:ind w:left="-599" w:right="1050" w:rightChars="500"/>
        <w:rPr>
          <w:sz w:val="24"/>
        </w:rPr>
      </w:pPr>
      <w:r>
        <w:rPr>
          <w:sz w:val="24"/>
        </w:rPr>
        <w:t>附录L 接口</w:t>
      </w:r>
    </w:p>
    <w:p w14:paraId="3BDD580C">
      <w:pPr>
        <w:spacing w:line="360" w:lineRule="auto"/>
        <w:ind w:left="-599" w:right="1050" w:rightChars="500" w:firstLine="480" w:firstLineChars="200"/>
        <w:rPr>
          <w:sz w:val="24"/>
        </w:rPr>
      </w:pPr>
      <w:r>
        <w:rPr>
          <w:sz w:val="24"/>
        </w:rPr>
        <w:t>描述接口逻辑和应用举例，也提供了接口属性的讨论。</w:t>
      </w:r>
    </w:p>
    <w:p w14:paraId="259E79B9">
      <w:pPr>
        <w:spacing w:line="360" w:lineRule="auto"/>
        <w:ind w:left="-599" w:right="1050" w:rightChars="500"/>
        <w:rPr>
          <w:sz w:val="24"/>
        </w:rPr>
      </w:pPr>
      <w:r>
        <w:rPr>
          <w:sz w:val="24"/>
        </w:rPr>
        <w:t>附录M  液体机械影响</w:t>
      </w:r>
    </w:p>
    <w:p w14:paraId="3656DC83">
      <w:pPr>
        <w:spacing w:line="360" w:lineRule="auto"/>
        <w:ind w:left="-599" w:right="1050" w:rightChars="500" w:firstLine="480" w:firstLineChars="200"/>
        <w:rPr>
          <w:sz w:val="24"/>
        </w:rPr>
      </w:pPr>
      <w:r>
        <w:rPr>
          <w:sz w:val="24"/>
        </w:rPr>
        <w:t>描述了液体流动的模型，举例说明和固体有无相互影响的流体流动模型的各个方面。</w:t>
      </w:r>
    </w:p>
    <w:p w14:paraId="38469F5C">
      <w:pPr>
        <w:pStyle w:val="3"/>
        <w:spacing w:before="120" w:after="120" w:line="360" w:lineRule="auto"/>
        <w:ind w:left="-599" w:right="1050" w:rightChars="500"/>
        <w:rPr>
          <w:rFonts w:ascii="Times New Roman" w:hAnsi="Times New Roman"/>
          <w:szCs w:val="24"/>
        </w:rPr>
      </w:pPr>
      <w:bookmarkStart w:id="74" w:name="_Toc60544106"/>
      <w:bookmarkStart w:id="75" w:name="_Toc103046440"/>
      <w:bookmarkStart w:id="76" w:name="_Toc60544351"/>
      <w:r>
        <w:rPr>
          <w:rStyle w:val="63"/>
          <w:rFonts w:ascii="Times New Roman" w:hAnsi="Times New Roman"/>
          <w:b/>
          <w:bCs/>
          <w:szCs w:val="24"/>
        </w:rPr>
        <w:t xml:space="preserve">1.7 </w:t>
      </w:r>
      <w:r>
        <w:rPr>
          <w:rFonts w:ascii="Times New Roman" w:hAnsi="Times New Roman"/>
          <w:szCs w:val="24"/>
        </w:rPr>
        <w:t xml:space="preserve"> Itasca咨询有限公司</w:t>
      </w:r>
      <w:bookmarkEnd w:id="74"/>
      <w:bookmarkEnd w:id="75"/>
      <w:bookmarkEnd w:id="76"/>
    </w:p>
    <w:p w14:paraId="49C66916">
      <w:pPr>
        <w:spacing w:line="360" w:lineRule="auto"/>
        <w:ind w:left="-599" w:right="1050" w:rightChars="500" w:firstLine="480" w:firstLineChars="200"/>
        <w:rPr>
          <w:sz w:val="24"/>
        </w:rPr>
      </w:pPr>
      <w:r>
        <w:rPr>
          <w:sz w:val="24"/>
        </w:rPr>
        <w:t>Itasca咨询有限公司不仅是工程软件的发展和供应商，也是土木专业团队组成的咨询和研究公司。可解决以下领域的地质技术、矿业工程问题。</w:t>
      </w:r>
    </w:p>
    <w:p w14:paraId="05BA76AC">
      <w:pPr>
        <w:spacing w:line="360" w:lineRule="auto"/>
        <w:ind w:left="-599" w:right="1050" w:rightChars="500" w:firstLine="480" w:firstLineChars="200"/>
        <w:rPr>
          <w:sz w:val="24"/>
        </w:rPr>
      </w:pPr>
      <w:r>
        <w:rPr>
          <w:sz w:val="24"/>
        </w:rPr>
        <w:t>土木工程　矿业工程和能源恢复　核废料的隔离空间　防卫调查和研究　软件工程</w:t>
      </w:r>
    </w:p>
    <w:p w14:paraId="5F482BFD">
      <w:pPr>
        <w:spacing w:line="360" w:lineRule="auto"/>
        <w:ind w:left="-599" w:right="1050" w:rightChars="500" w:firstLine="480" w:firstLineChars="200"/>
        <w:rPr>
          <w:sz w:val="24"/>
        </w:rPr>
      </w:pPr>
      <w:r>
        <w:rPr>
          <w:sz w:val="24"/>
        </w:rPr>
        <w:t>Itasca成立于1981年，为矿产工业提供高级岩石力学服务。今天，Itasca是一个在世界各地拥有25个高级成员的多学科地球技术公司，总部设在Minnesota的Minneapolis.世界各地的机构是Itasca的辅助机构：Itasca Geomekanik AB(瑞典Stockholm和Borlange)Itasca consultores S.L(西班牙Llanera)Itasca S.A.(智利Santiago)和Itasca Africa(南非Johannesburg)</w:t>
      </w:r>
    </w:p>
    <w:p w14:paraId="590DEC9E">
      <w:pPr>
        <w:spacing w:line="360" w:lineRule="auto"/>
        <w:ind w:left="-599" w:right="1050" w:rightChars="500" w:firstLine="480" w:firstLineChars="200"/>
        <w:rPr>
          <w:sz w:val="24"/>
        </w:rPr>
      </w:pPr>
      <w:r>
        <w:rPr>
          <w:sz w:val="24"/>
        </w:rPr>
        <w:t>Itasca成员机构以他们在地质、矿业和土木工程领域的成功闻名于世。Itasca成员机构包括地质、矿业和土木工程等机构，他们提供广泛的服务，象①地质工程设计的计算分析支持②野外现场试验的设计和施工。③岩石属性特征实验室④数据获取、分析和系统鉴定以及地质力学计算方法的短期课程培训和介绍。如果您在这些领域需要帮助，我们很乐意为您提供服务。</w:t>
      </w:r>
    </w:p>
    <w:p w14:paraId="3EEB35C1">
      <w:pPr>
        <w:pStyle w:val="3"/>
        <w:spacing w:before="120" w:after="120" w:line="360" w:lineRule="auto"/>
        <w:ind w:left="-599" w:right="1050" w:rightChars="500"/>
        <w:rPr>
          <w:rFonts w:ascii="Times New Roman" w:hAnsi="Times New Roman"/>
          <w:szCs w:val="24"/>
        </w:rPr>
      </w:pPr>
      <w:bookmarkStart w:id="77" w:name="_Toc103046441"/>
      <w:r>
        <w:rPr>
          <w:rFonts w:ascii="Times New Roman" w:hAnsi="Times New Roman"/>
          <w:szCs w:val="24"/>
        </w:rPr>
        <w:t>1.8 用户支持</w:t>
      </w:r>
      <w:bookmarkEnd w:id="77"/>
    </w:p>
    <w:p w14:paraId="3774BB27">
      <w:pPr>
        <w:spacing w:line="360" w:lineRule="auto"/>
        <w:ind w:left="-599" w:right="1050" w:rightChars="500" w:firstLine="480" w:firstLineChars="200"/>
        <w:rPr>
          <w:sz w:val="24"/>
        </w:rPr>
      </w:pPr>
      <w:r>
        <w:rPr>
          <w:sz w:val="24"/>
        </w:rPr>
        <w:t>我们相信，Itasca给注册用户提供支持是为了软件的广泛应用。我们鼓励您在建模过程中遇到问题时和我们联系。我们会通过电话、电子邮件或传真及时给你提供帮助，免费为您提供FLAC3D安装上的常见问题帮助和各种功能解决问题能力的回答。特定用户定义问题的帮助可以购买我们的产品来获得。</w:t>
      </w:r>
    </w:p>
    <w:p w14:paraId="7063F6DA">
      <w:pPr>
        <w:spacing w:line="360" w:lineRule="auto"/>
        <w:ind w:left="-599" w:right="1050" w:rightChars="500" w:firstLine="480" w:firstLineChars="200"/>
        <w:rPr>
          <w:sz w:val="24"/>
        </w:rPr>
      </w:pPr>
      <w:r>
        <w:rPr>
          <w:sz w:val="24"/>
        </w:rPr>
        <w:t>如果你有问题，或需要技术支持，请和我们联系。</w:t>
      </w:r>
    </w:p>
    <w:p w14:paraId="473AEAB4">
      <w:pPr>
        <w:spacing w:line="360" w:lineRule="auto"/>
        <w:ind w:left="-599" w:right="1050" w:rightChars="500" w:firstLine="480" w:firstLineChars="200"/>
        <w:rPr>
          <w:kern w:val="0"/>
          <w:sz w:val="24"/>
        </w:rPr>
      </w:pPr>
      <w:r>
        <w:rPr>
          <w:kern w:val="0"/>
          <w:sz w:val="24"/>
        </w:rPr>
        <w:t>Itasca Consulting Group, Inc.</w:t>
      </w:r>
    </w:p>
    <w:p w14:paraId="6143F974">
      <w:pPr>
        <w:spacing w:line="360" w:lineRule="auto"/>
        <w:ind w:left="-599" w:right="1050" w:rightChars="500" w:firstLine="480" w:firstLineChars="200"/>
        <w:rPr>
          <w:kern w:val="0"/>
          <w:sz w:val="24"/>
        </w:rPr>
      </w:pPr>
      <w:r>
        <w:rPr>
          <w:kern w:val="0"/>
          <w:sz w:val="24"/>
        </w:rPr>
        <w:t>Thresher Square East</w:t>
      </w:r>
    </w:p>
    <w:p w14:paraId="6FB75346">
      <w:pPr>
        <w:spacing w:line="360" w:lineRule="auto"/>
        <w:ind w:left="-599" w:right="1050" w:rightChars="500" w:firstLine="480" w:firstLineChars="200"/>
        <w:rPr>
          <w:kern w:val="0"/>
          <w:sz w:val="24"/>
        </w:rPr>
      </w:pPr>
      <w:r>
        <w:rPr>
          <w:kern w:val="0"/>
          <w:sz w:val="24"/>
        </w:rPr>
        <w:t>708 South Third Street, Suite 310</w:t>
      </w:r>
    </w:p>
    <w:p w14:paraId="58B160A1">
      <w:pPr>
        <w:spacing w:line="360" w:lineRule="auto"/>
        <w:ind w:left="-599" w:right="1050" w:rightChars="500" w:firstLine="480" w:firstLineChars="200"/>
        <w:rPr>
          <w:kern w:val="0"/>
          <w:sz w:val="24"/>
        </w:rPr>
      </w:pPr>
      <w:r>
        <w:rPr>
          <w:kern w:val="0"/>
          <w:sz w:val="24"/>
        </w:rPr>
        <w:t>Minneapolis, Minnesota 55415 USA</w:t>
      </w:r>
    </w:p>
    <w:p w14:paraId="4A5355BE">
      <w:pPr>
        <w:spacing w:line="360" w:lineRule="auto"/>
        <w:ind w:left="-599" w:right="1050" w:rightChars="500" w:firstLine="480" w:firstLineChars="200"/>
        <w:rPr>
          <w:kern w:val="0"/>
          <w:sz w:val="24"/>
        </w:rPr>
      </w:pPr>
      <w:r>
        <w:rPr>
          <w:kern w:val="0"/>
          <w:sz w:val="24"/>
        </w:rPr>
        <w:t>Phone: (+1) 612-371-4711</w:t>
      </w:r>
    </w:p>
    <w:p w14:paraId="324424FC">
      <w:pPr>
        <w:spacing w:line="360" w:lineRule="auto"/>
        <w:ind w:left="-599" w:right="1050" w:rightChars="500" w:firstLine="480" w:firstLineChars="200"/>
        <w:rPr>
          <w:kern w:val="0"/>
          <w:sz w:val="24"/>
        </w:rPr>
      </w:pPr>
      <w:r>
        <w:rPr>
          <w:kern w:val="0"/>
          <w:sz w:val="24"/>
        </w:rPr>
        <w:t>Fax: (+1) 612_371_4717</w:t>
      </w:r>
    </w:p>
    <w:p w14:paraId="2D2ADB89">
      <w:pPr>
        <w:spacing w:line="360" w:lineRule="auto"/>
        <w:ind w:left="-599" w:right="1050" w:rightChars="500" w:firstLine="480" w:firstLineChars="200"/>
        <w:rPr>
          <w:kern w:val="0"/>
          <w:sz w:val="24"/>
        </w:rPr>
      </w:pPr>
      <w:r>
        <w:rPr>
          <w:kern w:val="0"/>
          <w:sz w:val="24"/>
        </w:rPr>
        <w:t xml:space="preserve">Internet: </w:t>
      </w:r>
      <w:r>
        <w:rPr>
          <w:kern w:val="0"/>
          <w:sz w:val="24"/>
        </w:rPr>
        <w:fldChar w:fldCharType="begin"/>
      </w:r>
      <w:r>
        <w:rPr>
          <w:kern w:val="0"/>
          <w:sz w:val="24"/>
        </w:rPr>
        <w:instrText xml:space="preserve"> HYPERLINK "mailto:icg@itascacg.com" </w:instrText>
      </w:r>
      <w:r>
        <w:rPr>
          <w:kern w:val="0"/>
          <w:sz w:val="24"/>
        </w:rPr>
        <w:fldChar w:fldCharType="separate"/>
      </w:r>
      <w:r>
        <w:rPr>
          <w:rStyle w:val="37"/>
          <w:kern w:val="0"/>
          <w:sz w:val="24"/>
        </w:rPr>
        <w:t>icg@itascacg.com</w:t>
      </w:r>
      <w:r>
        <w:rPr>
          <w:kern w:val="0"/>
          <w:sz w:val="24"/>
        </w:rPr>
        <w:fldChar w:fldCharType="end"/>
      </w:r>
    </w:p>
    <w:p w14:paraId="27A6E6AE">
      <w:pPr>
        <w:spacing w:line="360" w:lineRule="auto"/>
        <w:ind w:left="-599" w:right="1050" w:rightChars="500" w:firstLine="480" w:firstLineChars="200"/>
        <w:rPr>
          <w:sz w:val="24"/>
        </w:rPr>
      </w:pPr>
      <w:r>
        <w:rPr>
          <w:sz w:val="24"/>
        </w:rPr>
        <w:t>我们也有可以提供本地技术支持的网络代理机构，可以从Itasca公司的网站获得详细的资料。</w:t>
      </w:r>
    </w:p>
    <w:p w14:paraId="60965962">
      <w:pPr>
        <w:pStyle w:val="3"/>
        <w:spacing w:before="120" w:after="120" w:line="360" w:lineRule="auto"/>
        <w:ind w:left="-599" w:right="1050" w:rightChars="500"/>
        <w:rPr>
          <w:rFonts w:ascii="Times New Roman" w:hAnsi="Times New Roman"/>
          <w:szCs w:val="24"/>
        </w:rPr>
      </w:pPr>
      <w:bookmarkStart w:id="78" w:name="_Toc60544352"/>
      <w:bookmarkStart w:id="79" w:name="_Toc60544107"/>
      <w:bookmarkStart w:id="80" w:name="_Toc103046442"/>
      <w:r>
        <w:rPr>
          <w:rFonts w:ascii="Times New Roman" w:hAnsi="Times New Roman"/>
          <w:szCs w:val="24"/>
        </w:rPr>
        <w:t>1.9  参考资料</w:t>
      </w:r>
      <w:bookmarkEnd w:id="78"/>
      <w:bookmarkEnd w:id="79"/>
      <w:bookmarkEnd w:id="80"/>
    </w:p>
    <w:p w14:paraId="3605CE96">
      <w:pPr>
        <w:pStyle w:val="17"/>
        <w:spacing w:line="360" w:lineRule="auto"/>
        <w:ind w:right="1050" w:rightChars="500"/>
        <w:rPr>
          <w:sz w:val="24"/>
        </w:rPr>
      </w:pPr>
      <w:r>
        <w:rPr>
          <w:sz w:val="24"/>
        </w:rPr>
        <w:t xml:space="preserve">Marti, J., and P. A. Cundall. (1982) “Mixed Discretization Procedure for Accurate Solution of　Plasticity Problems,” </w:t>
      </w:r>
      <w:r>
        <w:rPr>
          <w:i/>
          <w:iCs/>
          <w:sz w:val="24"/>
        </w:rPr>
        <w:t>Int. J. Num. Methods and Anal. Methods in Geomech.</w:t>
      </w:r>
      <w:r>
        <w:rPr>
          <w:sz w:val="24"/>
        </w:rPr>
        <w:t xml:space="preserve">, </w:t>
      </w:r>
      <w:r>
        <w:rPr>
          <w:b/>
          <w:bCs/>
          <w:i/>
          <w:iCs/>
          <w:sz w:val="24"/>
        </w:rPr>
        <w:t>6</w:t>
      </w:r>
      <w:r>
        <w:rPr>
          <w:sz w:val="24"/>
        </w:rPr>
        <w:t>, 129-139.</w:t>
      </w:r>
    </w:p>
    <w:p w14:paraId="2963B3FB">
      <w:pPr>
        <w:autoSpaceDE w:val="0"/>
        <w:autoSpaceDN w:val="0"/>
        <w:adjustRightInd w:val="0"/>
        <w:spacing w:line="360" w:lineRule="auto"/>
        <w:ind w:left="-599" w:right="1050" w:rightChars="500" w:firstLine="360" w:firstLineChars="150"/>
        <w:jc w:val="left"/>
        <w:rPr>
          <w:kern w:val="0"/>
          <w:sz w:val="24"/>
        </w:rPr>
      </w:pPr>
      <w:r>
        <w:rPr>
          <w:kern w:val="0"/>
          <w:sz w:val="24"/>
        </w:rPr>
        <w:t xml:space="preserve">Martin, G. R., W.D.L. Finn and H. B. Seed. (1975) “Fundamentals of　Liquefaction Under CyclicLoading,” </w:t>
      </w:r>
      <w:r>
        <w:rPr>
          <w:i/>
          <w:iCs/>
          <w:kern w:val="0"/>
          <w:sz w:val="24"/>
        </w:rPr>
        <w:t>J. Geotech., Div. ASCE</w:t>
      </w:r>
      <w:r>
        <w:rPr>
          <w:kern w:val="0"/>
          <w:sz w:val="24"/>
        </w:rPr>
        <w:t xml:space="preserve">, </w:t>
      </w:r>
      <w:r>
        <w:rPr>
          <w:b/>
          <w:bCs/>
          <w:i/>
          <w:iCs/>
          <w:kern w:val="0"/>
          <w:sz w:val="24"/>
        </w:rPr>
        <w:t>101</w:t>
      </w:r>
      <w:r>
        <w:rPr>
          <w:kern w:val="0"/>
          <w:sz w:val="24"/>
        </w:rPr>
        <w:t>(GT5), 423-438.</w:t>
      </w:r>
    </w:p>
    <w:p w14:paraId="5B241E03">
      <w:pPr>
        <w:pStyle w:val="17"/>
        <w:spacing w:line="360" w:lineRule="auto"/>
        <w:ind w:right="1050" w:rightChars="500"/>
        <w:rPr>
          <w:sz w:val="24"/>
        </w:rPr>
      </w:pPr>
      <w:r>
        <w:rPr>
          <w:sz w:val="24"/>
        </w:rPr>
        <w:t xml:space="preserve">Roscoe, K. H., and J. B. Burland. (1968) “On the Generalized Stress-Strain Behaviour of ‘Wet　Clay’,” in </w:t>
      </w:r>
      <w:r>
        <w:rPr>
          <w:b/>
          <w:bCs/>
          <w:i/>
          <w:iCs/>
          <w:sz w:val="24"/>
        </w:rPr>
        <w:t>Engineering Plasticity</w:t>
      </w:r>
      <w:r>
        <w:rPr>
          <w:sz w:val="24"/>
        </w:rPr>
        <w:t>, Cambridge: Cambridge University Press.</w:t>
      </w:r>
    </w:p>
    <w:p w14:paraId="2D51A7BB">
      <w:pPr>
        <w:pStyle w:val="17"/>
        <w:spacing w:line="360" w:lineRule="auto"/>
        <w:ind w:right="1050" w:rightChars="500"/>
        <w:rPr>
          <w:sz w:val="24"/>
        </w:rPr>
      </w:pPr>
      <w:r>
        <w:rPr>
          <w:sz w:val="24"/>
        </w:rPr>
        <w:br w:type="page"/>
      </w:r>
    </w:p>
    <w:p w14:paraId="5EDE1491">
      <w:pPr>
        <w:pStyle w:val="2"/>
        <w:ind w:left="-599" w:right="1050" w:rightChars="500"/>
        <w:jc w:val="center"/>
        <w:rPr>
          <w:sz w:val="30"/>
          <w:szCs w:val="30"/>
        </w:rPr>
      </w:pPr>
      <w:bookmarkStart w:id="81" w:name="_Toc60544353"/>
      <w:bookmarkStart w:id="82" w:name="_Toc103046443"/>
      <w:bookmarkStart w:id="83" w:name="_Toc60544108"/>
      <w:r>
        <w:rPr>
          <w:sz w:val="30"/>
          <w:szCs w:val="30"/>
        </w:rPr>
        <w:t xml:space="preserve">2. </w:t>
      </w:r>
      <w:r>
        <w:rPr>
          <w:rFonts w:hint="eastAsia"/>
          <w:sz w:val="30"/>
          <w:szCs w:val="30"/>
        </w:rPr>
        <w:t>现在</w:t>
      </w:r>
      <w:r>
        <w:rPr>
          <w:sz w:val="30"/>
          <w:szCs w:val="30"/>
        </w:rPr>
        <w:t>开始</w:t>
      </w:r>
      <w:bookmarkEnd w:id="81"/>
      <w:bookmarkEnd w:id="82"/>
      <w:bookmarkEnd w:id="83"/>
    </w:p>
    <w:p w14:paraId="5EFE897C">
      <w:pPr>
        <w:pStyle w:val="14"/>
        <w:spacing w:line="360" w:lineRule="auto"/>
        <w:ind w:left="-599" w:right="1050" w:rightChars="500" w:firstLine="480" w:firstLineChars="200"/>
        <w:rPr>
          <w:rFonts w:ascii="Times New Roman" w:hAnsi="Times New Roman" w:cs="Times New Roman"/>
          <w:sz w:val="24"/>
          <w:szCs w:val="24"/>
        </w:rPr>
      </w:pPr>
      <w:r>
        <w:rPr>
          <w:rFonts w:ascii="Times New Roman" w:hAnsi="Times New Roman" w:cs="Times New Roman"/>
          <w:sz w:val="24"/>
          <w:szCs w:val="24"/>
        </w:rPr>
        <w:t>这章给第一次使用该软件的用户提供了FLAC</w:t>
      </w:r>
      <w:r>
        <w:rPr>
          <w:rFonts w:ascii="Times New Roman" w:hAnsi="Times New Roman" w:cs="Times New Roman"/>
          <w:kern w:val="0"/>
          <w:sz w:val="24"/>
          <w:szCs w:val="24"/>
          <w:vertAlign w:val="superscript"/>
        </w:rPr>
        <w:t>3D</w:t>
      </w:r>
      <w:r>
        <w:rPr>
          <w:rFonts w:ascii="Times New Roman" w:hAnsi="Times New Roman" w:cs="Times New Roman"/>
          <w:sz w:val="24"/>
          <w:szCs w:val="24"/>
        </w:rPr>
        <w:t>介绍。如果你熟悉该程序但只是偶尔使用该软件，这章(特别是 2.7节)能帮助你加深对运用FLAC</w:t>
      </w:r>
      <w:r>
        <w:rPr>
          <w:rFonts w:ascii="Times New Roman" w:hAnsi="Times New Roman" w:cs="Times New Roman"/>
          <w:kern w:val="0"/>
          <w:sz w:val="24"/>
          <w:szCs w:val="24"/>
          <w:vertAlign w:val="superscript"/>
        </w:rPr>
        <w:t>3D</w:t>
      </w:r>
      <w:r>
        <w:rPr>
          <w:rFonts w:ascii="Times New Roman" w:hAnsi="Times New Roman" w:cs="Times New Roman"/>
          <w:sz w:val="24"/>
          <w:szCs w:val="24"/>
        </w:rPr>
        <w:t>的技巧上的记忆。第2章介绍了程序在计算机中的安装和启动,它还介绍了用FLAC</w:t>
      </w:r>
      <w:r>
        <w:rPr>
          <w:rFonts w:ascii="Times New Roman" w:hAnsi="Times New Roman" w:cs="Times New Roman"/>
          <w:kern w:val="0"/>
          <w:sz w:val="24"/>
          <w:szCs w:val="24"/>
          <w:vertAlign w:val="superscript"/>
        </w:rPr>
        <w:t>3D</w:t>
      </w:r>
      <w:r>
        <w:rPr>
          <w:rFonts w:ascii="Times New Roman" w:hAnsi="Times New Roman" w:cs="Times New Roman"/>
          <w:sz w:val="24"/>
          <w:szCs w:val="24"/>
        </w:rPr>
        <w:t>解决地质工程问题的步骤，并列举运用FLAC</w:t>
      </w:r>
      <w:r>
        <w:rPr>
          <w:rFonts w:ascii="Times New Roman" w:hAnsi="Times New Roman" w:cs="Times New Roman"/>
          <w:kern w:val="0"/>
          <w:sz w:val="24"/>
          <w:szCs w:val="24"/>
          <w:vertAlign w:val="superscript"/>
        </w:rPr>
        <w:t>3D</w:t>
      </w:r>
      <w:r>
        <w:rPr>
          <w:rFonts w:ascii="Times New Roman" w:hAnsi="Times New Roman" w:cs="Times New Roman"/>
          <w:sz w:val="24"/>
          <w:szCs w:val="24"/>
        </w:rPr>
        <w:t>解决具体问题程序执行的步骤的简单例子。第三章详细介绍问题的解决具体问题的方法。</w:t>
      </w:r>
    </w:p>
    <w:p w14:paraId="59740F43">
      <w:pPr>
        <w:pStyle w:val="14"/>
        <w:spacing w:line="360" w:lineRule="auto"/>
        <w:ind w:left="-599" w:right="1050" w:rightChars="500" w:firstLine="480" w:firstLineChars="200"/>
        <w:rPr>
          <w:rFonts w:ascii="Times New Roman" w:hAnsi="Times New Roman" w:cs="Times New Roman"/>
          <w:sz w:val="24"/>
          <w:szCs w:val="24"/>
        </w:rPr>
      </w:pPr>
      <w:r>
        <w:rPr>
          <w:rFonts w:ascii="Times New Roman" w:hAnsi="Times New Roman" w:cs="Times New Roman"/>
          <w:sz w:val="24"/>
          <w:szCs w:val="24"/>
        </w:rPr>
        <w:t>FLAC</w:t>
      </w:r>
      <w:r>
        <w:rPr>
          <w:rFonts w:ascii="Times New Roman" w:hAnsi="Times New Roman" w:cs="Times New Roman"/>
          <w:kern w:val="0"/>
          <w:sz w:val="24"/>
          <w:szCs w:val="24"/>
          <w:vertAlign w:val="superscript"/>
        </w:rPr>
        <w:t>3D</w:t>
      </w:r>
      <w:r>
        <w:rPr>
          <w:rFonts w:ascii="Times New Roman" w:hAnsi="Times New Roman" w:cs="Times New Roman"/>
          <w:sz w:val="24"/>
          <w:szCs w:val="24"/>
        </w:rPr>
        <w:t>能运用命令模式、图形模式和菜单模式进行操作。* FLAC</w:t>
      </w:r>
      <w:r>
        <w:rPr>
          <w:rFonts w:ascii="Times New Roman" w:hAnsi="Times New Roman" w:cs="Times New Roman"/>
          <w:kern w:val="0"/>
          <w:sz w:val="24"/>
          <w:szCs w:val="24"/>
          <w:vertAlign w:val="superscript"/>
        </w:rPr>
        <w:t>3D</w:t>
      </w:r>
      <w:r>
        <w:rPr>
          <w:rFonts w:ascii="Times New Roman" w:hAnsi="Times New Roman" w:cs="Times New Roman"/>
          <w:sz w:val="24"/>
          <w:szCs w:val="24"/>
        </w:rPr>
        <w:t>的图形模式可以在Windows版本或装有图形用户接口的DOS操作系统中运行。第2章的最后一节提供了FLAC</w:t>
      </w:r>
      <w:r>
        <w:rPr>
          <w:rFonts w:ascii="Times New Roman" w:hAnsi="Times New Roman" w:cs="Times New Roman"/>
          <w:kern w:val="0"/>
          <w:sz w:val="24"/>
          <w:szCs w:val="24"/>
          <w:vertAlign w:val="superscript"/>
        </w:rPr>
        <w:t>3D</w:t>
      </w:r>
      <w:r>
        <w:rPr>
          <w:rFonts w:ascii="Times New Roman" w:hAnsi="Times New Roman" w:cs="Times New Roman"/>
          <w:sz w:val="24"/>
          <w:szCs w:val="24"/>
        </w:rPr>
        <w:t>在安装有图形用户界面的DOS操作系统运行的菜单模式。</w:t>
      </w:r>
    </w:p>
    <w:p w14:paraId="678508FE">
      <w:pPr>
        <w:pStyle w:val="14"/>
        <w:spacing w:line="360" w:lineRule="auto"/>
        <w:ind w:left="-599" w:right="1050" w:rightChars="500" w:firstLine="480" w:firstLineChars="200"/>
        <w:rPr>
          <w:rFonts w:ascii="Times New Roman" w:hAnsi="Times New Roman" w:cs="Times New Roman"/>
          <w:sz w:val="24"/>
          <w:szCs w:val="24"/>
        </w:rPr>
      </w:pPr>
      <w:r>
        <w:rPr>
          <w:rFonts w:ascii="Times New Roman" w:hAnsi="Times New Roman" w:cs="Times New Roman"/>
          <w:sz w:val="24"/>
          <w:szCs w:val="24"/>
        </w:rPr>
        <w:t>第2章包含下列信息：</w:t>
      </w:r>
    </w:p>
    <w:p w14:paraId="12C4C641">
      <w:pPr>
        <w:pStyle w:val="14"/>
        <w:spacing w:line="360" w:lineRule="auto"/>
        <w:ind w:left="-599" w:right="1050" w:rightChars="500" w:firstLine="480" w:firstLineChars="200"/>
        <w:rPr>
          <w:rFonts w:ascii="Times New Roman" w:hAnsi="Times New Roman" w:cs="Times New Roman"/>
          <w:sz w:val="24"/>
          <w:szCs w:val="24"/>
        </w:rPr>
      </w:pPr>
      <w:r>
        <w:rPr>
          <w:rFonts w:ascii="Times New Roman" w:hAnsi="Times New Roman" w:cs="Times New Roman"/>
          <w:sz w:val="24"/>
          <w:szCs w:val="24"/>
        </w:rPr>
        <w:t>2.1 FLAC3D在你的计算机上的安装、操作测试步骤；</w:t>
      </w:r>
    </w:p>
    <w:p w14:paraId="01F48688">
      <w:pPr>
        <w:pStyle w:val="14"/>
        <w:spacing w:line="360" w:lineRule="auto"/>
        <w:ind w:left="-599" w:right="1050" w:rightChars="500" w:firstLine="480" w:firstLineChars="200"/>
        <w:rPr>
          <w:rFonts w:ascii="Times New Roman" w:hAnsi="Times New Roman" w:cs="Times New Roman"/>
          <w:sz w:val="24"/>
          <w:szCs w:val="24"/>
        </w:rPr>
      </w:pPr>
      <w:r>
        <w:rPr>
          <w:rFonts w:ascii="Times New Roman" w:hAnsi="Times New Roman" w:cs="Times New Roman"/>
          <w:sz w:val="24"/>
          <w:szCs w:val="24"/>
        </w:rPr>
        <w:t>2.2 以教程例子的形式演示执行FLAC</w:t>
      </w:r>
      <w:r>
        <w:rPr>
          <w:rFonts w:ascii="Times New Roman" w:hAnsi="Times New Roman" w:cs="Times New Roman"/>
          <w:kern w:val="0"/>
          <w:sz w:val="24"/>
          <w:szCs w:val="24"/>
          <w:vertAlign w:val="superscript"/>
        </w:rPr>
        <w:t>3D</w:t>
      </w:r>
      <w:r>
        <w:rPr>
          <w:rFonts w:ascii="Times New Roman" w:hAnsi="Times New Roman" w:cs="Times New Roman"/>
          <w:sz w:val="24"/>
          <w:szCs w:val="24"/>
        </w:rPr>
        <w:t>模型一般命令的输入使用；</w:t>
      </w:r>
    </w:p>
    <w:p w14:paraId="478468E7">
      <w:pPr>
        <w:pStyle w:val="14"/>
        <w:spacing w:line="360" w:lineRule="auto"/>
        <w:ind w:left="-599" w:right="1050" w:rightChars="500" w:firstLine="480" w:firstLineChars="200"/>
        <w:rPr>
          <w:rFonts w:ascii="Times New Roman" w:hAnsi="Times New Roman" w:cs="Times New Roman"/>
          <w:sz w:val="24"/>
          <w:szCs w:val="24"/>
        </w:rPr>
      </w:pPr>
      <w:r>
        <w:rPr>
          <w:rFonts w:ascii="Times New Roman" w:hAnsi="Times New Roman" w:cs="Times New Roman"/>
          <w:sz w:val="24"/>
          <w:szCs w:val="24"/>
        </w:rPr>
        <w:t>2.3 介绍在创建并运行你自己的FLAC</w:t>
      </w:r>
      <w:r>
        <w:rPr>
          <w:rFonts w:ascii="Times New Roman" w:hAnsi="Times New Roman" w:cs="Times New Roman"/>
          <w:kern w:val="0"/>
          <w:sz w:val="24"/>
          <w:szCs w:val="24"/>
          <w:vertAlign w:val="superscript"/>
        </w:rPr>
        <w:t>3D</w:t>
      </w:r>
      <w:r>
        <w:rPr>
          <w:rFonts w:ascii="Times New Roman" w:hAnsi="Times New Roman" w:cs="Times New Roman"/>
          <w:sz w:val="24"/>
          <w:szCs w:val="24"/>
        </w:rPr>
        <w:t>模型前需要知道的一些东西，比如：FLAC3D的基本术语等；</w:t>
      </w:r>
    </w:p>
    <w:p w14:paraId="0366C7E7">
      <w:pPr>
        <w:pStyle w:val="14"/>
        <w:spacing w:line="360" w:lineRule="auto"/>
        <w:ind w:left="-599" w:right="1050" w:rightChars="500" w:firstLine="480" w:firstLineChars="200"/>
        <w:rPr>
          <w:rFonts w:ascii="Times New Roman" w:hAnsi="Times New Roman" w:cs="Times New Roman"/>
          <w:color w:val="000000"/>
          <w:sz w:val="24"/>
          <w:szCs w:val="24"/>
        </w:rPr>
      </w:pPr>
      <w:r>
        <w:rPr>
          <w:rFonts w:ascii="Times New Roman" w:hAnsi="Times New Roman" w:cs="Times New Roman"/>
          <w:color w:val="000000"/>
          <w:sz w:val="24"/>
          <w:szCs w:val="24"/>
        </w:rPr>
        <w:t>2.4 介绍FLAC</w:t>
      </w:r>
      <w:r>
        <w:rPr>
          <w:rFonts w:ascii="Times New Roman" w:hAnsi="Times New Roman" w:cs="Times New Roman"/>
          <w:kern w:val="0"/>
          <w:sz w:val="24"/>
          <w:szCs w:val="24"/>
          <w:vertAlign w:val="superscript"/>
        </w:rPr>
        <w:t>3D</w:t>
      </w:r>
      <w:r>
        <w:rPr>
          <w:rFonts w:ascii="Times New Roman" w:hAnsi="Times New Roman" w:cs="Times New Roman"/>
          <w:color w:val="000000"/>
          <w:sz w:val="24"/>
          <w:szCs w:val="24"/>
        </w:rPr>
        <w:t>定义及与栅格模型的差别</w:t>
      </w:r>
    </w:p>
    <w:p w14:paraId="22A98473">
      <w:pPr>
        <w:autoSpaceDE w:val="0"/>
        <w:autoSpaceDN w:val="0"/>
        <w:adjustRightInd w:val="0"/>
        <w:spacing w:line="360" w:lineRule="auto"/>
        <w:ind w:left="-599" w:right="1050" w:rightChars="500" w:firstLine="480" w:firstLineChars="200"/>
        <w:jc w:val="left"/>
        <w:rPr>
          <w:sz w:val="24"/>
          <w:vertAlign w:val="superscript"/>
        </w:rPr>
      </w:pPr>
      <w:r>
        <w:rPr>
          <w:sz w:val="24"/>
        </w:rPr>
        <w:t>2.5 概要介绍FLAC</w:t>
      </w:r>
      <w:r>
        <w:rPr>
          <w:sz w:val="24"/>
          <w:vertAlign w:val="superscript"/>
        </w:rPr>
        <w:t>3D</w:t>
      </w:r>
      <w:r>
        <w:rPr>
          <w:sz w:val="24"/>
        </w:rPr>
        <w:t>输入命令的语法；</w:t>
      </w:r>
    </w:p>
    <w:p w14:paraId="548005E3">
      <w:pPr>
        <w:autoSpaceDE w:val="0"/>
        <w:autoSpaceDN w:val="0"/>
        <w:adjustRightInd w:val="0"/>
        <w:spacing w:line="360" w:lineRule="auto"/>
        <w:ind w:left="-599" w:right="1050" w:rightChars="500" w:firstLine="480" w:firstLineChars="200"/>
        <w:jc w:val="left"/>
        <w:rPr>
          <w:sz w:val="24"/>
        </w:rPr>
      </w:pPr>
      <w:r>
        <w:rPr>
          <w:sz w:val="24"/>
        </w:rPr>
        <w:t>2.6 介绍了FLAC</w:t>
      </w:r>
      <w:r>
        <w:rPr>
          <w:sz w:val="24"/>
          <w:vertAlign w:val="superscript"/>
        </w:rPr>
        <w:t>3D</w:t>
      </w:r>
      <w:r>
        <w:rPr>
          <w:sz w:val="24"/>
        </w:rPr>
        <w:t>的独有的特点（即在模型中创建、命名和使用模型）能更方便地解决问题。</w:t>
      </w:r>
    </w:p>
    <w:p w14:paraId="0FD565B2">
      <w:pPr>
        <w:autoSpaceDE w:val="0"/>
        <w:autoSpaceDN w:val="0"/>
        <w:adjustRightInd w:val="0"/>
        <w:spacing w:line="360" w:lineRule="auto"/>
        <w:ind w:left="-599" w:right="1050" w:rightChars="500" w:firstLine="480" w:firstLineChars="200"/>
        <w:jc w:val="left"/>
        <w:rPr>
          <w:sz w:val="24"/>
        </w:rPr>
      </w:pPr>
      <w:r>
        <w:rPr>
          <w:sz w:val="24"/>
        </w:rPr>
        <w:t>2.7 分步介绍运行FLAC</w:t>
      </w:r>
      <w:r>
        <w:rPr>
          <w:sz w:val="24"/>
          <w:vertAlign w:val="superscript"/>
        </w:rPr>
        <w:t>3D</w:t>
      </w:r>
      <w:r>
        <w:rPr>
          <w:sz w:val="24"/>
        </w:rPr>
        <w:t>模型的技巧，每一步分别作以介绍一步并列举了简单的例子。</w:t>
      </w:r>
    </w:p>
    <w:p w14:paraId="7D43E820">
      <w:pPr>
        <w:autoSpaceDE w:val="0"/>
        <w:autoSpaceDN w:val="0"/>
        <w:adjustRightInd w:val="0"/>
        <w:spacing w:line="360" w:lineRule="auto"/>
        <w:ind w:left="-599" w:right="1050" w:rightChars="500" w:firstLine="480" w:firstLineChars="200"/>
        <w:jc w:val="left"/>
        <w:rPr>
          <w:sz w:val="24"/>
        </w:rPr>
      </w:pPr>
      <w:r>
        <w:rPr>
          <w:sz w:val="24"/>
        </w:rPr>
        <w:t>2.8和2.9分别对程序中出现的the sign convention和系统单元给予介绍；</w:t>
      </w:r>
    </w:p>
    <w:p w14:paraId="4DBA95F1">
      <w:pPr>
        <w:autoSpaceDE w:val="0"/>
        <w:autoSpaceDN w:val="0"/>
        <w:adjustRightInd w:val="0"/>
        <w:spacing w:line="360" w:lineRule="auto"/>
        <w:ind w:left="-599" w:right="1050" w:rightChars="500" w:firstLine="480" w:firstLineChars="200"/>
        <w:jc w:val="left"/>
        <w:rPr>
          <w:sz w:val="24"/>
          <w:vertAlign w:val="superscript"/>
        </w:rPr>
      </w:pPr>
      <w:r>
        <w:rPr>
          <w:sz w:val="24"/>
        </w:rPr>
        <w:t>2.10 介绍FLAC</w:t>
      </w:r>
      <w:r>
        <w:rPr>
          <w:sz w:val="24"/>
          <w:vertAlign w:val="superscript"/>
        </w:rPr>
        <w:t>3D</w:t>
      </w:r>
      <w:r>
        <w:rPr>
          <w:sz w:val="24"/>
        </w:rPr>
        <w:t>中不同文件类型的使用和创建。</w:t>
      </w:r>
    </w:p>
    <w:p w14:paraId="6F56787B">
      <w:pPr>
        <w:pStyle w:val="14"/>
        <w:spacing w:line="360" w:lineRule="auto"/>
        <w:ind w:left="-599" w:right="1050" w:rightChars="500" w:firstLine="480" w:firstLineChars="200"/>
        <w:rPr>
          <w:rFonts w:ascii="Times New Roman" w:hAnsi="Times New Roman" w:cs="Times New Roman"/>
          <w:sz w:val="24"/>
          <w:szCs w:val="24"/>
        </w:rPr>
      </w:pPr>
      <w:r>
        <w:rPr>
          <w:rFonts w:ascii="Times New Roman" w:hAnsi="Times New Roman" w:cs="Times New Roman"/>
          <w:sz w:val="24"/>
          <w:szCs w:val="24"/>
        </w:rPr>
        <w:t>最后，2.11中介绍在DOS操作系统的图形用户界面，你将发现DOS操作系统接口是非常类似于Windows操作系统中的。</w:t>
      </w:r>
    </w:p>
    <w:p w14:paraId="14F1B5EC">
      <w:pPr>
        <w:pStyle w:val="14"/>
        <w:spacing w:line="360" w:lineRule="auto"/>
        <w:ind w:left="-599" w:right="1050" w:rightChars="500" w:firstLine="480" w:firstLineChars="200"/>
        <w:rPr>
          <w:rFonts w:ascii="Times New Roman" w:hAnsi="Times New Roman" w:cs="Times New Roman"/>
          <w:sz w:val="24"/>
          <w:szCs w:val="24"/>
        </w:rPr>
      </w:pPr>
      <w:r>
        <w:rPr>
          <w:rFonts w:ascii="Times New Roman" w:hAnsi="Times New Roman" w:cs="Times New Roman"/>
          <w:sz w:val="24"/>
          <w:szCs w:val="24"/>
        </w:rPr>
        <w:t>（这里的图形用户界面仅仅是整个应用的一部分。更详细的介绍请参考附录D和2.11。）</w:t>
      </w:r>
    </w:p>
    <w:p w14:paraId="142AC928">
      <w:pPr>
        <w:pStyle w:val="3"/>
        <w:spacing w:before="120" w:after="120" w:line="360" w:lineRule="auto"/>
        <w:ind w:left="-599" w:right="1050" w:rightChars="500"/>
        <w:rPr>
          <w:rFonts w:ascii="Times New Roman" w:hAnsi="Times New Roman"/>
          <w:szCs w:val="24"/>
        </w:rPr>
      </w:pPr>
      <w:bookmarkStart w:id="84" w:name="_Toc60544354"/>
      <w:bookmarkStart w:id="85" w:name="_Toc60544109"/>
      <w:bookmarkStart w:id="86" w:name="_Toc103046444"/>
      <w:r>
        <w:rPr>
          <w:rFonts w:ascii="Times New Roman" w:hAnsi="Times New Roman"/>
          <w:szCs w:val="24"/>
        </w:rPr>
        <w:t>2.1 安装和启动程序</w:t>
      </w:r>
      <w:bookmarkEnd w:id="84"/>
      <w:bookmarkEnd w:id="85"/>
      <w:bookmarkEnd w:id="86"/>
    </w:p>
    <w:p w14:paraId="08A36B61">
      <w:pPr>
        <w:pStyle w:val="4"/>
        <w:spacing w:before="120" w:after="120" w:line="360" w:lineRule="auto"/>
        <w:ind w:left="-599" w:right="1050" w:rightChars="500"/>
        <w:rPr>
          <w:kern w:val="0"/>
          <w:szCs w:val="24"/>
          <w:vertAlign w:val="superscript"/>
        </w:rPr>
      </w:pPr>
      <w:bookmarkStart w:id="87" w:name="_Toc60544355"/>
      <w:bookmarkStart w:id="88" w:name="_Toc103046445"/>
      <w:bookmarkStart w:id="89" w:name="_Toc60544110"/>
      <w:r>
        <w:rPr>
          <w:kern w:val="0"/>
          <w:szCs w:val="24"/>
        </w:rPr>
        <w:t>2.1.1  FLAC</w:t>
      </w:r>
      <w:r>
        <w:rPr>
          <w:kern w:val="0"/>
          <w:szCs w:val="24"/>
          <w:vertAlign w:val="superscript"/>
        </w:rPr>
        <w:t>3D</w:t>
      </w:r>
      <w:r>
        <w:rPr>
          <w:kern w:val="0"/>
          <w:szCs w:val="24"/>
        </w:rPr>
        <w:t>的安装</w:t>
      </w:r>
      <w:bookmarkEnd w:id="87"/>
      <w:bookmarkEnd w:id="88"/>
      <w:bookmarkEnd w:id="89"/>
    </w:p>
    <w:p w14:paraId="001FE25A">
      <w:pPr>
        <w:autoSpaceDE w:val="0"/>
        <w:autoSpaceDN w:val="0"/>
        <w:adjustRightInd w:val="0"/>
        <w:spacing w:line="360" w:lineRule="auto"/>
        <w:ind w:left="-599" w:right="1050" w:rightChars="500" w:firstLine="480" w:firstLineChars="200"/>
        <w:jc w:val="left"/>
        <w:rPr>
          <w:sz w:val="24"/>
        </w:rPr>
      </w:pPr>
      <w:r>
        <w:rPr>
          <w:sz w:val="24"/>
        </w:rPr>
        <w:t>安装FLAC3D程序包(包括Windows 95/NT和DOS操作系统版本)在Windows中使用标准的Windows安装过程。选择完全安装,包括Windows 95/NT和DOS操作系统可执行文件,大约需要8 MB磁盘空间。安装FLAC</w:t>
      </w:r>
      <w:r>
        <w:rPr>
          <w:sz w:val="24"/>
          <w:vertAlign w:val="superscript"/>
        </w:rPr>
        <w:t>3D</w:t>
      </w:r>
      <w:r>
        <w:rPr>
          <w:sz w:val="24"/>
        </w:rPr>
        <w:t>程序包(包括Windows 95/NT和DOS操作系统版本)在Windows中使用标准的Windows安装过程。选择完全安装,包括Windows 95/NT和DOS操作系统可执行文件,大约需要8 MB磁盘空间。FLAC</w:t>
      </w:r>
      <w:r>
        <w:rPr>
          <w:sz w:val="24"/>
          <w:vertAlign w:val="superscript"/>
        </w:rPr>
        <w:t>3D</w:t>
      </w:r>
      <w:r>
        <w:rPr>
          <w:sz w:val="24"/>
        </w:rPr>
        <w:t>和the Acrobat Reader从CD-ROM中安装。联机的手册能直接从CD-ROM中存取，它也能直接拷贝至另外的存储器中。把只读光盘插入到适当的驱动设备中（如CD-ROM），然后按照要求的执行下列过程。更多的细节参考2.11。</w:t>
      </w:r>
    </w:p>
    <w:p w14:paraId="2CB6177C">
      <w:pPr>
        <w:numPr>
          <w:ilvl w:val="0"/>
          <w:numId w:val="5"/>
        </w:numPr>
        <w:autoSpaceDE w:val="0"/>
        <w:autoSpaceDN w:val="0"/>
        <w:adjustRightInd w:val="0"/>
        <w:spacing w:line="360" w:lineRule="auto"/>
        <w:ind w:left="-599" w:right="1050" w:rightChars="500" w:firstLine="180" w:firstLineChars="75"/>
        <w:jc w:val="left"/>
        <w:rPr>
          <w:kern w:val="0"/>
          <w:sz w:val="24"/>
        </w:rPr>
      </w:pPr>
      <w:r>
        <w:rPr>
          <w:sz w:val="24"/>
        </w:rPr>
        <w:t>安装FLAC3D，在任务栏中按住</w:t>
      </w:r>
      <w:r>
        <w:rPr>
          <w:sz w:val="24"/>
        </w:rPr>
        <w:drawing>
          <wp:inline distT="0" distB="0" distL="114300" distR="114300">
            <wp:extent cx="409575" cy="175260"/>
            <wp:effectExtent l="0" t="0" r="9525" b="15240"/>
            <wp:docPr id="6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5"/>
                    <pic:cNvPicPr>
                      <a:picLocks noChangeAspect="1"/>
                    </pic:cNvPicPr>
                  </pic:nvPicPr>
                  <pic:blipFill>
                    <a:blip r:embed="rId11"/>
                    <a:srcRect l="739" t="96112" r="91536"/>
                    <a:stretch>
                      <a:fillRect/>
                    </a:stretch>
                  </pic:blipFill>
                  <pic:spPr>
                    <a:xfrm>
                      <a:off x="0" y="0"/>
                      <a:ext cx="409575" cy="175260"/>
                    </a:xfrm>
                    <a:prstGeom prst="rect">
                      <a:avLst/>
                    </a:prstGeom>
                    <a:noFill/>
                    <a:ln>
                      <a:noFill/>
                    </a:ln>
                  </pic:spPr>
                </pic:pic>
              </a:graphicData>
            </a:graphic>
          </wp:inline>
        </w:drawing>
      </w:r>
      <w:r>
        <w:rPr>
          <w:sz w:val="24"/>
        </w:rPr>
        <w:t>键，选择</w:t>
      </w:r>
      <w:r>
        <w:rPr>
          <w:sz w:val="24"/>
        </w:rPr>
        <w:drawing>
          <wp:inline distT="0" distB="0" distL="114300" distR="114300">
            <wp:extent cx="458470" cy="182880"/>
            <wp:effectExtent l="0" t="0" r="17780" b="7620"/>
            <wp:docPr id="7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6"/>
                    <pic:cNvPicPr>
                      <a:picLocks noChangeAspect="1"/>
                    </pic:cNvPicPr>
                  </pic:nvPicPr>
                  <pic:blipFill>
                    <a:blip r:embed="rId12"/>
                    <a:srcRect l="18587" t="86028" r="72832" b="10548"/>
                    <a:stretch>
                      <a:fillRect/>
                    </a:stretch>
                  </pic:blipFill>
                  <pic:spPr>
                    <a:xfrm>
                      <a:off x="0" y="0"/>
                      <a:ext cx="458470" cy="182880"/>
                    </a:xfrm>
                    <a:prstGeom prst="rect">
                      <a:avLst/>
                    </a:prstGeom>
                    <a:noFill/>
                    <a:ln>
                      <a:noFill/>
                    </a:ln>
                  </pic:spPr>
                </pic:pic>
              </a:graphicData>
            </a:graphic>
          </wp:inline>
        </w:drawing>
      </w:r>
      <w:r>
        <w:rPr>
          <w:sz w:val="24"/>
          <w:u w:val="single"/>
        </w:rPr>
        <w:t>Run</w:t>
      </w:r>
      <w:r>
        <w:rPr>
          <w:sz w:val="24"/>
        </w:rPr>
        <w:t>，键入</w:t>
      </w:r>
      <w:r>
        <w:rPr>
          <w:kern w:val="0"/>
          <w:sz w:val="24"/>
        </w:rPr>
        <w:t>“x:\codes\flac3d\setup.exe”（x为你的安装目的盘符）然后按&lt;Enter&gt;键；</w:t>
      </w:r>
    </w:p>
    <w:p w14:paraId="347E9A34">
      <w:pPr>
        <w:numPr>
          <w:ilvl w:val="0"/>
          <w:numId w:val="5"/>
        </w:numPr>
        <w:autoSpaceDE w:val="0"/>
        <w:autoSpaceDN w:val="0"/>
        <w:adjustRightInd w:val="0"/>
        <w:spacing w:line="360" w:lineRule="auto"/>
        <w:ind w:left="-599" w:right="1050" w:rightChars="500" w:firstLine="180" w:firstLineChars="75"/>
        <w:jc w:val="left"/>
        <w:rPr>
          <w:kern w:val="0"/>
          <w:sz w:val="24"/>
        </w:rPr>
      </w:pPr>
      <w:r>
        <w:rPr>
          <w:kern w:val="0"/>
          <w:sz w:val="24"/>
        </w:rPr>
        <w:t>按下任务栏</w:t>
      </w:r>
      <w:r>
        <w:rPr>
          <w:sz w:val="24"/>
        </w:rPr>
        <w:drawing>
          <wp:inline distT="0" distB="0" distL="114300" distR="114300">
            <wp:extent cx="409575" cy="175260"/>
            <wp:effectExtent l="0" t="0" r="9525" b="15240"/>
            <wp:docPr id="7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7"/>
                    <pic:cNvPicPr>
                      <a:picLocks noChangeAspect="1"/>
                    </pic:cNvPicPr>
                  </pic:nvPicPr>
                  <pic:blipFill>
                    <a:blip r:embed="rId11"/>
                    <a:srcRect l="739" t="96112" r="91536"/>
                    <a:stretch>
                      <a:fillRect/>
                    </a:stretch>
                  </pic:blipFill>
                  <pic:spPr>
                    <a:xfrm>
                      <a:off x="0" y="0"/>
                      <a:ext cx="409575" cy="175260"/>
                    </a:xfrm>
                    <a:prstGeom prst="rect">
                      <a:avLst/>
                    </a:prstGeom>
                    <a:noFill/>
                    <a:ln>
                      <a:noFill/>
                    </a:ln>
                  </pic:spPr>
                </pic:pic>
              </a:graphicData>
            </a:graphic>
          </wp:inline>
        </w:drawing>
      </w:r>
      <w:r>
        <w:rPr>
          <w:sz w:val="24"/>
        </w:rPr>
        <w:t>键，选择</w:t>
      </w:r>
      <w:r>
        <w:rPr>
          <w:sz w:val="24"/>
        </w:rPr>
        <w:drawing>
          <wp:inline distT="0" distB="0" distL="114300" distR="114300">
            <wp:extent cx="370840" cy="160655"/>
            <wp:effectExtent l="0" t="0" r="10160" b="10795"/>
            <wp:docPr id="7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8"/>
                    <pic:cNvPicPr>
                      <a:picLocks noChangeAspect="1"/>
                    </pic:cNvPicPr>
                  </pic:nvPicPr>
                  <pic:blipFill>
                    <a:blip r:embed="rId12"/>
                    <a:srcRect l="18587" t="86028" r="72832" b="10548"/>
                    <a:stretch>
                      <a:fillRect/>
                    </a:stretch>
                  </pic:blipFill>
                  <pic:spPr>
                    <a:xfrm>
                      <a:off x="0" y="0"/>
                      <a:ext cx="370840" cy="160655"/>
                    </a:xfrm>
                    <a:prstGeom prst="rect">
                      <a:avLst/>
                    </a:prstGeom>
                    <a:noFill/>
                    <a:ln>
                      <a:noFill/>
                    </a:ln>
                  </pic:spPr>
                </pic:pic>
              </a:graphicData>
            </a:graphic>
          </wp:inline>
        </w:drawing>
      </w:r>
      <w:r>
        <w:rPr>
          <w:sz w:val="24"/>
        </w:rPr>
        <w:t>，然后键入“</w:t>
      </w:r>
      <w:r>
        <w:rPr>
          <w:kern w:val="0"/>
          <w:sz w:val="24"/>
        </w:rPr>
        <w:t>x:\acroreadn\32bit\setup.exe”后按下&lt;Enter&gt;键来安装Acrobat Reader；</w:t>
      </w:r>
    </w:p>
    <w:p w14:paraId="18BE664C">
      <w:pPr>
        <w:numPr>
          <w:ilvl w:val="0"/>
          <w:numId w:val="5"/>
        </w:numPr>
        <w:autoSpaceDE w:val="0"/>
        <w:autoSpaceDN w:val="0"/>
        <w:adjustRightInd w:val="0"/>
        <w:spacing w:line="360" w:lineRule="auto"/>
        <w:ind w:left="-599" w:right="1050" w:rightChars="500" w:firstLine="180" w:firstLineChars="75"/>
        <w:jc w:val="left"/>
        <w:rPr>
          <w:kern w:val="0"/>
          <w:sz w:val="24"/>
        </w:rPr>
      </w:pPr>
      <w:r>
        <w:rPr>
          <w:sz w:val="24"/>
        </w:rPr>
        <w:t>你可以打开“</w:t>
      </w:r>
      <w:r>
        <w:rPr>
          <w:kern w:val="0"/>
          <w:sz w:val="24"/>
        </w:rPr>
        <w:t>MANUALS \ FLAC</w:t>
      </w:r>
      <w:r>
        <w:rPr>
          <w:kern w:val="0"/>
          <w:sz w:val="24"/>
          <w:vertAlign w:val="superscript"/>
        </w:rPr>
        <w:t>3D</w:t>
      </w:r>
      <w:r>
        <w:rPr>
          <w:kern w:val="0"/>
          <w:sz w:val="24"/>
        </w:rPr>
        <w:t>”中的CONTENTS.PDF来使用在线手册。</w:t>
      </w:r>
    </w:p>
    <w:p w14:paraId="4D86262F">
      <w:pPr>
        <w:autoSpaceDE w:val="0"/>
        <w:autoSpaceDN w:val="0"/>
        <w:adjustRightInd w:val="0"/>
        <w:spacing w:line="360" w:lineRule="auto"/>
        <w:ind w:left="-599" w:right="1050" w:rightChars="500" w:firstLine="480" w:firstLineChars="200"/>
        <w:jc w:val="left"/>
        <w:rPr>
          <w:sz w:val="24"/>
        </w:rPr>
      </w:pPr>
      <w:r>
        <w:rPr>
          <w:sz w:val="24"/>
        </w:rPr>
        <w:t>当安装FLAC</w:t>
      </w:r>
      <w:r>
        <w:rPr>
          <w:sz w:val="24"/>
          <w:vertAlign w:val="superscript"/>
        </w:rPr>
        <w:t>3D</w:t>
      </w:r>
      <w:r>
        <w:rPr>
          <w:sz w:val="24"/>
        </w:rPr>
        <w:t>时，安装向导会引导你完成安装程序。你可以在安装向导的对话框中选择各选项。默认的安装路径结构见</w:t>
      </w:r>
      <w:r>
        <w:rPr>
          <w:b/>
          <w:sz w:val="24"/>
        </w:rPr>
        <w:t>图2.1</w:t>
      </w:r>
      <w:r>
        <w:rPr>
          <w:sz w:val="24"/>
        </w:rPr>
        <w:t>1的安装过程。在本书中所有的参考文件都使用默认路径。注意包括在“ITASCA\SYSTEM”路径下的字体必须是存取环境变量“ITASCA”的路径。你可以让windows安装步骤自动地建立默认路径。同时，还必须安装硬件的驱动程序。FLAC</w:t>
      </w:r>
      <w:r>
        <w:rPr>
          <w:sz w:val="24"/>
          <w:vertAlign w:val="superscript"/>
        </w:rPr>
        <w:t>3D</w:t>
      </w:r>
      <w:r>
        <w:rPr>
          <w:sz w:val="24"/>
        </w:rPr>
        <w:t>程序包也能从windows控制面板的“安装/卸载程序”里进行卸载。</w:t>
      </w:r>
    </w:p>
    <w:p w14:paraId="5C1D2730">
      <w:pPr>
        <w:autoSpaceDE w:val="0"/>
        <w:autoSpaceDN w:val="0"/>
        <w:adjustRightInd w:val="0"/>
        <w:spacing w:line="360" w:lineRule="auto"/>
        <w:ind w:left="-599" w:right="1050" w:rightChars="500" w:firstLine="482" w:firstLineChars="200"/>
        <w:jc w:val="left"/>
        <w:rPr>
          <w:sz w:val="24"/>
        </w:rPr>
      </w:pPr>
      <w:r>
        <w:rPr>
          <w:b/>
          <w:sz w:val="24"/>
        </w:rPr>
        <w:t>图2.1  FLAC</w:t>
      </w:r>
      <w:r>
        <w:rPr>
          <w:b/>
          <w:sz w:val="24"/>
          <w:vertAlign w:val="superscript"/>
        </w:rPr>
        <w:t>3D</w:t>
      </w:r>
      <w:r>
        <w:rPr>
          <w:b/>
          <w:sz w:val="24"/>
        </w:rPr>
        <w:t>安装的默认路径结构</w:t>
      </w:r>
    </w:p>
    <w:p w14:paraId="362CC580">
      <w:pPr>
        <w:autoSpaceDE w:val="0"/>
        <w:autoSpaceDN w:val="0"/>
        <w:adjustRightInd w:val="0"/>
        <w:spacing w:line="360" w:lineRule="auto"/>
        <w:ind w:left="-599" w:right="1050" w:rightChars="500"/>
        <w:jc w:val="center"/>
        <w:rPr>
          <w:sz w:val="24"/>
          <w:vertAlign w:val="superscript"/>
        </w:rPr>
      </w:pPr>
      <w:r>
        <w:rPr>
          <w:sz w:val="24"/>
        </w:rPr>
        <w:drawing>
          <wp:inline distT="0" distB="0" distL="114300" distR="114300">
            <wp:extent cx="5431155" cy="3527425"/>
            <wp:effectExtent l="0" t="0" r="17145" b="15875"/>
            <wp:docPr id="7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9"/>
                    <pic:cNvPicPr>
                      <a:picLocks noChangeAspect="1"/>
                    </pic:cNvPicPr>
                  </pic:nvPicPr>
                  <pic:blipFill>
                    <a:blip r:embed="rId13"/>
                    <a:stretch>
                      <a:fillRect/>
                    </a:stretch>
                  </pic:blipFill>
                  <pic:spPr>
                    <a:xfrm>
                      <a:off x="0" y="0"/>
                      <a:ext cx="5431155" cy="3527425"/>
                    </a:xfrm>
                    <a:prstGeom prst="rect">
                      <a:avLst/>
                    </a:prstGeom>
                    <a:noFill/>
                    <a:ln>
                      <a:noFill/>
                    </a:ln>
                  </pic:spPr>
                </pic:pic>
              </a:graphicData>
            </a:graphic>
          </wp:inline>
        </w:drawing>
      </w:r>
    </w:p>
    <w:p w14:paraId="5332BC02">
      <w:pPr>
        <w:autoSpaceDE w:val="0"/>
        <w:autoSpaceDN w:val="0"/>
        <w:adjustRightInd w:val="0"/>
        <w:spacing w:line="360" w:lineRule="auto"/>
        <w:ind w:left="-599" w:right="1050" w:rightChars="500" w:firstLine="480"/>
        <w:jc w:val="left"/>
        <w:rPr>
          <w:sz w:val="24"/>
        </w:rPr>
      </w:pPr>
      <w:r>
        <w:rPr>
          <w:sz w:val="24"/>
        </w:rPr>
        <w:t>关于路径内容的总结见表2.1。你将发现FLAC3D手册里叙述的所有资料文件都包含在这些目录中。</w:t>
      </w:r>
    </w:p>
    <w:p w14:paraId="391E1670">
      <w:pPr>
        <w:pStyle w:val="5"/>
        <w:ind w:left="-599" w:right="1050" w:rightChars="500" w:firstLine="2520" w:firstLineChars="1050"/>
        <w:jc w:val="center"/>
        <w:rPr>
          <w:rFonts w:ascii="Times New Roman" w:hAnsi="Times New Roman"/>
          <w:b w:val="0"/>
          <w:szCs w:val="24"/>
        </w:rPr>
      </w:pPr>
      <w:r>
        <w:rPr>
          <w:rFonts w:ascii="Times New Roman" w:hAnsi="Times New Roman"/>
          <w:b w:val="0"/>
          <w:szCs w:val="24"/>
        </w:rPr>
        <w:t>表2.1  Itasca目录的内容</w:t>
      </w:r>
    </w:p>
    <w:tbl>
      <w:tblPr>
        <w:tblStyle w:val="33"/>
        <w:tblW w:w="1113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41"/>
        <w:gridCol w:w="1561"/>
        <w:gridCol w:w="2257"/>
        <w:gridCol w:w="5476"/>
      </w:tblGrid>
      <w:tr w14:paraId="12F147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1879" w:type="dxa"/>
            <w:noWrap w:val="0"/>
            <w:vAlign w:val="center"/>
          </w:tcPr>
          <w:p w14:paraId="489A2166">
            <w:pPr>
              <w:ind w:left="-599" w:right="1050" w:rightChars="500"/>
              <w:jc w:val="right"/>
              <w:rPr>
                <w:sz w:val="24"/>
              </w:rPr>
            </w:pPr>
            <w:r>
              <w:rPr>
                <w:b/>
                <w:sz w:val="24"/>
              </w:rPr>
              <w:t>目录</w:t>
            </w:r>
          </w:p>
        </w:tc>
        <w:tc>
          <w:tcPr>
            <w:tcW w:w="1283" w:type="dxa"/>
            <w:noWrap w:val="0"/>
            <w:vAlign w:val="center"/>
          </w:tcPr>
          <w:p w14:paraId="4C12D4D6">
            <w:pPr>
              <w:ind w:left="-599" w:right="1050" w:rightChars="500"/>
              <w:jc w:val="right"/>
              <w:rPr>
                <w:sz w:val="24"/>
              </w:rPr>
            </w:pPr>
          </w:p>
        </w:tc>
        <w:tc>
          <w:tcPr>
            <w:tcW w:w="2327" w:type="dxa"/>
            <w:noWrap w:val="0"/>
            <w:vAlign w:val="center"/>
          </w:tcPr>
          <w:p w14:paraId="5E503E2F">
            <w:pPr>
              <w:ind w:left="-599" w:right="1050" w:rightChars="500"/>
              <w:jc w:val="right"/>
              <w:rPr>
                <w:sz w:val="24"/>
              </w:rPr>
            </w:pPr>
          </w:p>
        </w:tc>
        <w:tc>
          <w:tcPr>
            <w:tcW w:w="5646" w:type="dxa"/>
            <w:noWrap w:val="0"/>
            <w:vAlign w:val="center"/>
          </w:tcPr>
          <w:p w14:paraId="488152A3">
            <w:pPr>
              <w:ind w:left="1686" w:leftChars="803" w:right="1050" w:rightChars="500" w:firstLine="841" w:firstLineChars="349"/>
              <w:rPr>
                <w:sz w:val="24"/>
              </w:rPr>
            </w:pPr>
            <w:r>
              <w:rPr>
                <w:b/>
                <w:sz w:val="24"/>
              </w:rPr>
              <w:t>内容</w:t>
            </w:r>
          </w:p>
        </w:tc>
      </w:tr>
      <w:tr w14:paraId="052C94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1879" w:type="dxa"/>
            <w:noWrap w:val="0"/>
            <w:vAlign w:val="center"/>
          </w:tcPr>
          <w:p w14:paraId="564046FB">
            <w:pPr>
              <w:ind w:left="-599" w:right="1050" w:rightChars="500"/>
              <w:jc w:val="right"/>
              <w:rPr>
                <w:sz w:val="24"/>
              </w:rPr>
            </w:pPr>
            <w:r>
              <w:rPr>
                <w:sz w:val="24"/>
              </w:rPr>
              <w:t>Fishtank</w:t>
            </w:r>
          </w:p>
        </w:tc>
        <w:tc>
          <w:tcPr>
            <w:tcW w:w="1283" w:type="dxa"/>
            <w:noWrap w:val="0"/>
            <w:vAlign w:val="center"/>
          </w:tcPr>
          <w:p w14:paraId="23E18B0B">
            <w:pPr>
              <w:ind w:left="-599" w:right="1050" w:rightChars="500"/>
              <w:jc w:val="right"/>
              <w:rPr>
                <w:sz w:val="24"/>
              </w:rPr>
            </w:pPr>
          </w:p>
        </w:tc>
        <w:tc>
          <w:tcPr>
            <w:tcW w:w="2327" w:type="dxa"/>
            <w:noWrap w:val="0"/>
            <w:vAlign w:val="center"/>
          </w:tcPr>
          <w:p w14:paraId="444CEB37">
            <w:pPr>
              <w:ind w:left="-599" w:right="1050" w:rightChars="500"/>
              <w:jc w:val="right"/>
              <w:rPr>
                <w:sz w:val="24"/>
              </w:rPr>
            </w:pPr>
          </w:p>
        </w:tc>
        <w:tc>
          <w:tcPr>
            <w:tcW w:w="5646" w:type="dxa"/>
            <w:noWrap w:val="0"/>
            <w:vAlign w:val="center"/>
          </w:tcPr>
          <w:p w14:paraId="198C731C">
            <w:pPr>
              <w:ind w:left="-599" w:right="1050" w:rightChars="500"/>
              <w:rPr>
                <w:sz w:val="24"/>
              </w:rPr>
            </w:pPr>
            <w:r>
              <w:rPr>
                <w:sz w:val="24"/>
              </w:rPr>
              <w:t>通用的FISH函数文件（附录E）</w:t>
            </w:r>
          </w:p>
        </w:tc>
      </w:tr>
      <w:tr w14:paraId="085F3B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1879" w:type="dxa"/>
            <w:noWrap w:val="0"/>
            <w:vAlign w:val="center"/>
          </w:tcPr>
          <w:p w14:paraId="31E6EEF7">
            <w:pPr>
              <w:ind w:left="-599" w:right="1050" w:rightChars="500"/>
              <w:jc w:val="right"/>
              <w:rPr>
                <w:sz w:val="24"/>
              </w:rPr>
            </w:pPr>
            <w:r>
              <w:rPr>
                <w:sz w:val="24"/>
              </w:rPr>
              <w:t>Flac3d</w:t>
            </w:r>
          </w:p>
        </w:tc>
        <w:tc>
          <w:tcPr>
            <w:tcW w:w="1283" w:type="dxa"/>
            <w:noWrap w:val="0"/>
            <w:vAlign w:val="center"/>
          </w:tcPr>
          <w:p w14:paraId="0FC4EE45">
            <w:pPr>
              <w:ind w:left="-599" w:right="1050" w:rightChars="500"/>
              <w:jc w:val="right"/>
              <w:rPr>
                <w:sz w:val="24"/>
              </w:rPr>
            </w:pPr>
          </w:p>
        </w:tc>
        <w:tc>
          <w:tcPr>
            <w:tcW w:w="2327" w:type="dxa"/>
            <w:noWrap w:val="0"/>
            <w:vAlign w:val="center"/>
          </w:tcPr>
          <w:p w14:paraId="2FCED3F5">
            <w:pPr>
              <w:ind w:left="-599" w:right="1050" w:rightChars="500"/>
              <w:jc w:val="right"/>
              <w:rPr>
                <w:sz w:val="24"/>
              </w:rPr>
            </w:pPr>
          </w:p>
        </w:tc>
        <w:tc>
          <w:tcPr>
            <w:tcW w:w="5646" w:type="dxa"/>
            <w:noWrap w:val="0"/>
            <w:vAlign w:val="center"/>
          </w:tcPr>
          <w:p w14:paraId="4C4E4A8C">
            <w:pPr>
              <w:ind w:left="-599" w:right="1050" w:rightChars="500"/>
              <w:rPr>
                <w:sz w:val="24"/>
              </w:rPr>
            </w:pPr>
            <w:r>
              <w:rPr>
                <w:sz w:val="24"/>
              </w:rPr>
              <w:t>FLAC</w:t>
            </w:r>
            <w:r>
              <w:rPr>
                <w:sz w:val="24"/>
                <w:vertAlign w:val="superscript"/>
              </w:rPr>
              <w:t>3D</w:t>
            </w:r>
            <w:r>
              <w:rPr>
                <w:sz w:val="24"/>
              </w:rPr>
              <w:t>的Windows和DOS版可执行和安装的测试数据文件</w:t>
            </w:r>
          </w:p>
        </w:tc>
      </w:tr>
      <w:tr w14:paraId="4DC433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jc w:val="center"/>
        </w:trPr>
        <w:tc>
          <w:tcPr>
            <w:tcW w:w="1879" w:type="dxa"/>
            <w:vMerge w:val="restart"/>
            <w:noWrap w:val="0"/>
            <w:vAlign w:val="center"/>
          </w:tcPr>
          <w:p w14:paraId="16127ACB">
            <w:pPr>
              <w:ind w:left="-599" w:right="1050" w:rightChars="500"/>
              <w:jc w:val="right"/>
              <w:rPr>
                <w:sz w:val="24"/>
              </w:rPr>
            </w:pPr>
          </w:p>
        </w:tc>
        <w:tc>
          <w:tcPr>
            <w:tcW w:w="1283" w:type="dxa"/>
            <w:vMerge w:val="restart"/>
            <w:noWrap w:val="0"/>
            <w:vAlign w:val="center"/>
          </w:tcPr>
          <w:p w14:paraId="6868B225">
            <w:pPr>
              <w:ind w:left="-599" w:right="1050" w:rightChars="500"/>
              <w:jc w:val="right"/>
              <w:rPr>
                <w:sz w:val="24"/>
              </w:rPr>
            </w:pPr>
            <w:r>
              <w:rPr>
                <w:sz w:val="24"/>
              </w:rPr>
              <w:t>Data</w:t>
            </w:r>
          </w:p>
        </w:tc>
        <w:tc>
          <w:tcPr>
            <w:tcW w:w="2327" w:type="dxa"/>
            <w:noWrap w:val="0"/>
            <w:vAlign w:val="center"/>
          </w:tcPr>
          <w:p w14:paraId="3252E574">
            <w:pPr>
              <w:ind w:left="-599" w:right="1050" w:rightChars="500"/>
              <w:jc w:val="right"/>
              <w:rPr>
                <w:sz w:val="24"/>
              </w:rPr>
            </w:pPr>
            <w:r>
              <w:rPr>
                <w:sz w:val="24"/>
              </w:rPr>
              <w:t>Examples</w:t>
            </w:r>
          </w:p>
        </w:tc>
        <w:tc>
          <w:tcPr>
            <w:tcW w:w="5646" w:type="dxa"/>
            <w:noWrap w:val="0"/>
            <w:vAlign w:val="center"/>
          </w:tcPr>
          <w:p w14:paraId="1DE1FCC6">
            <w:pPr>
              <w:ind w:left="-599" w:right="1050" w:rightChars="500"/>
              <w:rPr>
                <w:sz w:val="24"/>
              </w:rPr>
            </w:pPr>
            <w:r>
              <w:rPr>
                <w:sz w:val="24"/>
              </w:rPr>
              <w:t>应用数据文件例子（应用例子）</w:t>
            </w:r>
          </w:p>
        </w:tc>
      </w:tr>
      <w:tr w14:paraId="1ABF32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jc w:val="center"/>
        </w:trPr>
        <w:tc>
          <w:tcPr>
            <w:tcW w:w="1879" w:type="dxa"/>
            <w:vMerge w:val="continue"/>
            <w:noWrap w:val="0"/>
            <w:vAlign w:val="center"/>
          </w:tcPr>
          <w:p w14:paraId="231A1A3F">
            <w:pPr>
              <w:ind w:left="-599" w:right="1050" w:rightChars="500"/>
              <w:jc w:val="right"/>
              <w:rPr>
                <w:sz w:val="24"/>
              </w:rPr>
            </w:pPr>
          </w:p>
        </w:tc>
        <w:tc>
          <w:tcPr>
            <w:tcW w:w="1283" w:type="dxa"/>
            <w:vMerge w:val="continue"/>
            <w:noWrap w:val="0"/>
            <w:vAlign w:val="center"/>
          </w:tcPr>
          <w:p w14:paraId="3D53F835">
            <w:pPr>
              <w:ind w:left="-599" w:right="1050" w:rightChars="500"/>
              <w:jc w:val="right"/>
              <w:rPr>
                <w:sz w:val="24"/>
              </w:rPr>
            </w:pPr>
          </w:p>
        </w:tc>
        <w:tc>
          <w:tcPr>
            <w:tcW w:w="2327" w:type="dxa"/>
            <w:noWrap w:val="0"/>
            <w:vAlign w:val="center"/>
          </w:tcPr>
          <w:p w14:paraId="2763B6C9">
            <w:pPr>
              <w:ind w:left="-599" w:right="1050" w:rightChars="500"/>
              <w:jc w:val="right"/>
              <w:rPr>
                <w:sz w:val="24"/>
              </w:rPr>
            </w:pPr>
            <w:r>
              <w:rPr>
                <w:sz w:val="24"/>
              </w:rPr>
              <w:t>Tutorial</w:t>
            </w:r>
          </w:p>
        </w:tc>
        <w:tc>
          <w:tcPr>
            <w:tcW w:w="5646" w:type="dxa"/>
            <w:noWrap w:val="0"/>
            <w:vAlign w:val="center"/>
          </w:tcPr>
          <w:p w14:paraId="76A48C6A">
            <w:pPr>
              <w:ind w:left="-599" w:right="1050" w:rightChars="500"/>
              <w:rPr>
                <w:sz w:val="24"/>
              </w:rPr>
            </w:pPr>
            <w:r>
              <w:rPr>
                <w:sz w:val="24"/>
              </w:rPr>
              <w:t>数据文件指南（第2，3，4，5，6章和附录C，F，G，L，M）</w:t>
            </w:r>
          </w:p>
        </w:tc>
      </w:tr>
      <w:tr w14:paraId="34FFA0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jc w:val="center"/>
        </w:trPr>
        <w:tc>
          <w:tcPr>
            <w:tcW w:w="1879" w:type="dxa"/>
            <w:vMerge w:val="continue"/>
            <w:noWrap w:val="0"/>
            <w:vAlign w:val="center"/>
          </w:tcPr>
          <w:p w14:paraId="7EE4D680">
            <w:pPr>
              <w:ind w:left="-599" w:right="1050" w:rightChars="500"/>
              <w:jc w:val="right"/>
              <w:rPr>
                <w:sz w:val="24"/>
              </w:rPr>
            </w:pPr>
          </w:p>
        </w:tc>
        <w:tc>
          <w:tcPr>
            <w:tcW w:w="1283" w:type="dxa"/>
            <w:vMerge w:val="continue"/>
            <w:noWrap w:val="0"/>
            <w:vAlign w:val="center"/>
          </w:tcPr>
          <w:p w14:paraId="25AEECCB">
            <w:pPr>
              <w:ind w:left="-599" w:right="1050" w:rightChars="500"/>
              <w:jc w:val="right"/>
              <w:rPr>
                <w:sz w:val="24"/>
              </w:rPr>
            </w:pPr>
          </w:p>
        </w:tc>
        <w:tc>
          <w:tcPr>
            <w:tcW w:w="2327" w:type="dxa"/>
            <w:noWrap w:val="0"/>
            <w:vAlign w:val="center"/>
          </w:tcPr>
          <w:p w14:paraId="04F740D6">
            <w:pPr>
              <w:ind w:left="-599" w:right="1050" w:rightChars="500"/>
              <w:jc w:val="right"/>
              <w:rPr>
                <w:sz w:val="24"/>
              </w:rPr>
            </w:pPr>
            <w:r>
              <w:rPr>
                <w:sz w:val="24"/>
              </w:rPr>
              <w:t>Verify</w:t>
            </w:r>
          </w:p>
        </w:tc>
        <w:tc>
          <w:tcPr>
            <w:tcW w:w="5646" w:type="dxa"/>
            <w:noWrap w:val="0"/>
            <w:vAlign w:val="center"/>
          </w:tcPr>
          <w:p w14:paraId="49B296EC">
            <w:pPr>
              <w:ind w:left="-599" w:right="1050" w:rightChars="500"/>
              <w:rPr>
                <w:sz w:val="24"/>
              </w:rPr>
            </w:pPr>
            <w:r>
              <w:rPr>
                <w:sz w:val="24"/>
              </w:rPr>
              <w:t>校验问题的数据文件</w:t>
            </w:r>
          </w:p>
        </w:tc>
      </w:tr>
      <w:tr w14:paraId="61930F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jc w:val="center"/>
        </w:trPr>
        <w:tc>
          <w:tcPr>
            <w:tcW w:w="1879" w:type="dxa"/>
            <w:vMerge w:val="continue"/>
            <w:noWrap w:val="0"/>
            <w:vAlign w:val="center"/>
          </w:tcPr>
          <w:p w14:paraId="6F91A492">
            <w:pPr>
              <w:ind w:left="-599" w:right="1050" w:rightChars="500"/>
              <w:jc w:val="right"/>
              <w:rPr>
                <w:sz w:val="24"/>
              </w:rPr>
            </w:pPr>
          </w:p>
        </w:tc>
        <w:tc>
          <w:tcPr>
            <w:tcW w:w="1283" w:type="dxa"/>
            <w:noWrap w:val="0"/>
            <w:vAlign w:val="center"/>
          </w:tcPr>
          <w:p w14:paraId="6B7F8B61">
            <w:pPr>
              <w:ind w:left="-599" w:right="1050" w:rightChars="500"/>
              <w:jc w:val="right"/>
              <w:rPr>
                <w:sz w:val="24"/>
              </w:rPr>
            </w:pPr>
            <w:r>
              <w:rPr>
                <w:sz w:val="24"/>
              </w:rPr>
              <w:t>Fishbowl</w:t>
            </w:r>
          </w:p>
        </w:tc>
        <w:tc>
          <w:tcPr>
            <w:tcW w:w="2327" w:type="dxa"/>
            <w:noWrap w:val="0"/>
            <w:vAlign w:val="center"/>
          </w:tcPr>
          <w:p w14:paraId="7CF76509">
            <w:pPr>
              <w:ind w:left="-599" w:right="1050" w:rightChars="500"/>
              <w:jc w:val="right"/>
              <w:rPr>
                <w:sz w:val="24"/>
              </w:rPr>
            </w:pPr>
          </w:p>
        </w:tc>
        <w:tc>
          <w:tcPr>
            <w:tcW w:w="5646" w:type="dxa"/>
            <w:noWrap w:val="0"/>
            <w:vAlign w:val="center"/>
          </w:tcPr>
          <w:p w14:paraId="0A6435D9">
            <w:pPr>
              <w:ind w:left="-599" w:right="1050" w:rightChars="500"/>
              <w:rPr>
                <w:sz w:val="24"/>
              </w:rPr>
            </w:pPr>
            <w:r>
              <w:rPr>
                <w:sz w:val="24"/>
              </w:rPr>
              <w:t>FLAC</w:t>
            </w:r>
            <w:r>
              <w:rPr>
                <w:sz w:val="24"/>
                <w:vertAlign w:val="superscript"/>
              </w:rPr>
              <w:t>3D</w:t>
            </w:r>
            <w:r>
              <w:rPr>
                <w:sz w:val="24"/>
              </w:rPr>
              <w:t>特别的</w:t>
            </w:r>
            <w:r>
              <w:rPr>
                <w:b/>
                <w:sz w:val="24"/>
              </w:rPr>
              <w:t>FISH</w:t>
            </w:r>
            <w:r>
              <w:rPr>
                <w:sz w:val="24"/>
              </w:rPr>
              <w:t>功能文件（附录E）</w:t>
            </w:r>
          </w:p>
        </w:tc>
      </w:tr>
      <w:tr w14:paraId="4A11DA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jc w:val="center"/>
        </w:trPr>
        <w:tc>
          <w:tcPr>
            <w:tcW w:w="1879" w:type="dxa"/>
            <w:vMerge w:val="continue"/>
            <w:noWrap w:val="0"/>
            <w:vAlign w:val="center"/>
          </w:tcPr>
          <w:p w14:paraId="237C4D76">
            <w:pPr>
              <w:ind w:left="-599" w:right="1050" w:rightChars="500"/>
              <w:jc w:val="right"/>
              <w:rPr>
                <w:sz w:val="24"/>
              </w:rPr>
            </w:pPr>
          </w:p>
        </w:tc>
        <w:tc>
          <w:tcPr>
            <w:tcW w:w="1283" w:type="dxa"/>
            <w:vMerge w:val="restart"/>
            <w:noWrap w:val="0"/>
            <w:vAlign w:val="center"/>
          </w:tcPr>
          <w:p w14:paraId="4297D347">
            <w:pPr>
              <w:ind w:left="-599" w:right="1050" w:rightChars="500"/>
              <w:jc w:val="right"/>
              <w:rPr>
                <w:sz w:val="24"/>
              </w:rPr>
            </w:pPr>
            <w:r>
              <w:rPr>
                <w:sz w:val="24"/>
              </w:rPr>
              <w:t>Option</w:t>
            </w:r>
          </w:p>
        </w:tc>
        <w:tc>
          <w:tcPr>
            <w:tcW w:w="2327" w:type="dxa"/>
            <w:noWrap w:val="0"/>
            <w:vAlign w:val="center"/>
          </w:tcPr>
          <w:p w14:paraId="572FE468">
            <w:pPr>
              <w:ind w:left="-599" w:right="1050" w:rightChars="500"/>
              <w:jc w:val="right"/>
              <w:rPr>
                <w:sz w:val="24"/>
              </w:rPr>
            </w:pPr>
            <w:r>
              <w:rPr>
                <w:sz w:val="24"/>
              </w:rPr>
              <w:t>Creep</w:t>
            </w:r>
          </w:p>
        </w:tc>
        <w:tc>
          <w:tcPr>
            <w:tcW w:w="5646" w:type="dxa"/>
            <w:noWrap w:val="0"/>
            <w:vAlign w:val="center"/>
          </w:tcPr>
          <w:p w14:paraId="21F880BD">
            <w:pPr>
              <w:ind w:left="-599" w:right="1050" w:rightChars="500"/>
              <w:rPr>
                <w:sz w:val="24"/>
              </w:rPr>
            </w:pPr>
            <w:r>
              <w:rPr>
                <w:sz w:val="24"/>
              </w:rPr>
              <w:t>逐步操作的例子数据文件（附录I）</w:t>
            </w:r>
          </w:p>
        </w:tc>
      </w:tr>
      <w:tr w14:paraId="730E6F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jc w:val="center"/>
        </w:trPr>
        <w:tc>
          <w:tcPr>
            <w:tcW w:w="1879" w:type="dxa"/>
            <w:vMerge w:val="continue"/>
            <w:noWrap w:val="0"/>
            <w:vAlign w:val="center"/>
          </w:tcPr>
          <w:p w14:paraId="19D6666C">
            <w:pPr>
              <w:ind w:left="-599" w:right="1050" w:rightChars="500"/>
              <w:jc w:val="right"/>
              <w:rPr>
                <w:sz w:val="24"/>
              </w:rPr>
            </w:pPr>
          </w:p>
        </w:tc>
        <w:tc>
          <w:tcPr>
            <w:tcW w:w="1283" w:type="dxa"/>
            <w:vMerge w:val="continue"/>
            <w:noWrap w:val="0"/>
            <w:vAlign w:val="center"/>
          </w:tcPr>
          <w:p w14:paraId="498371BF">
            <w:pPr>
              <w:ind w:left="-599" w:right="1050" w:rightChars="500"/>
              <w:jc w:val="right"/>
              <w:rPr>
                <w:sz w:val="24"/>
              </w:rPr>
            </w:pPr>
          </w:p>
        </w:tc>
        <w:tc>
          <w:tcPr>
            <w:tcW w:w="2327" w:type="dxa"/>
            <w:noWrap w:val="0"/>
            <w:vAlign w:val="center"/>
          </w:tcPr>
          <w:p w14:paraId="06402BD0">
            <w:pPr>
              <w:ind w:left="-599" w:right="1050" w:rightChars="500"/>
              <w:jc w:val="right"/>
              <w:rPr>
                <w:sz w:val="24"/>
              </w:rPr>
            </w:pPr>
            <w:r>
              <w:rPr>
                <w:sz w:val="24"/>
              </w:rPr>
              <w:t>Dynamic</w:t>
            </w:r>
          </w:p>
        </w:tc>
        <w:tc>
          <w:tcPr>
            <w:tcW w:w="5646" w:type="dxa"/>
            <w:noWrap w:val="0"/>
            <w:vAlign w:val="center"/>
          </w:tcPr>
          <w:p w14:paraId="76AF1CFD">
            <w:pPr>
              <w:ind w:left="-599" w:right="1050" w:rightChars="500"/>
              <w:rPr>
                <w:sz w:val="24"/>
              </w:rPr>
            </w:pPr>
            <w:r>
              <w:rPr>
                <w:sz w:val="24"/>
              </w:rPr>
              <w:t>动态操作的例子数据文件（附录K）</w:t>
            </w:r>
          </w:p>
        </w:tc>
      </w:tr>
      <w:tr w14:paraId="5E59AE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jc w:val="center"/>
        </w:trPr>
        <w:tc>
          <w:tcPr>
            <w:tcW w:w="1879" w:type="dxa"/>
            <w:vMerge w:val="continue"/>
            <w:noWrap w:val="0"/>
            <w:vAlign w:val="center"/>
          </w:tcPr>
          <w:p w14:paraId="55761B8D">
            <w:pPr>
              <w:ind w:left="-599" w:right="1050" w:rightChars="500"/>
              <w:jc w:val="right"/>
              <w:rPr>
                <w:sz w:val="24"/>
              </w:rPr>
            </w:pPr>
          </w:p>
        </w:tc>
        <w:tc>
          <w:tcPr>
            <w:tcW w:w="1283" w:type="dxa"/>
            <w:vMerge w:val="continue"/>
            <w:noWrap w:val="0"/>
            <w:vAlign w:val="center"/>
          </w:tcPr>
          <w:p w14:paraId="21527EC2">
            <w:pPr>
              <w:ind w:left="-599" w:right="1050" w:rightChars="500"/>
              <w:jc w:val="right"/>
              <w:rPr>
                <w:sz w:val="24"/>
              </w:rPr>
            </w:pPr>
          </w:p>
        </w:tc>
        <w:tc>
          <w:tcPr>
            <w:tcW w:w="2327" w:type="dxa"/>
            <w:noWrap w:val="0"/>
            <w:vAlign w:val="center"/>
          </w:tcPr>
          <w:p w14:paraId="034068D6">
            <w:pPr>
              <w:ind w:left="-599" w:right="1050" w:rightChars="500"/>
              <w:jc w:val="right"/>
              <w:rPr>
                <w:sz w:val="24"/>
              </w:rPr>
            </w:pPr>
            <w:r>
              <w:rPr>
                <w:sz w:val="24"/>
              </w:rPr>
              <w:t>Thermal</w:t>
            </w:r>
          </w:p>
        </w:tc>
        <w:tc>
          <w:tcPr>
            <w:tcW w:w="5646" w:type="dxa"/>
            <w:noWrap w:val="0"/>
            <w:vAlign w:val="center"/>
          </w:tcPr>
          <w:p w14:paraId="51C5BDC2">
            <w:pPr>
              <w:ind w:left="-599" w:right="1050" w:rightChars="500"/>
              <w:rPr>
                <w:sz w:val="24"/>
              </w:rPr>
            </w:pPr>
            <w:r>
              <w:rPr>
                <w:sz w:val="24"/>
              </w:rPr>
              <w:t>快捷键操作的例子数据文件（附录G）</w:t>
            </w:r>
          </w:p>
        </w:tc>
      </w:tr>
      <w:tr w14:paraId="7D4A8B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1879" w:type="dxa"/>
            <w:noWrap w:val="0"/>
            <w:vAlign w:val="center"/>
          </w:tcPr>
          <w:p w14:paraId="2FDBBF2B">
            <w:pPr>
              <w:ind w:left="-599" w:right="1050" w:rightChars="500"/>
              <w:jc w:val="right"/>
              <w:rPr>
                <w:sz w:val="24"/>
              </w:rPr>
            </w:pPr>
            <w:r>
              <w:rPr>
                <w:sz w:val="24"/>
              </w:rPr>
              <w:t>System</w:t>
            </w:r>
          </w:p>
        </w:tc>
        <w:tc>
          <w:tcPr>
            <w:tcW w:w="1283" w:type="dxa"/>
            <w:noWrap w:val="0"/>
            <w:vAlign w:val="center"/>
          </w:tcPr>
          <w:p w14:paraId="33E3D4B1">
            <w:pPr>
              <w:ind w:left="-599" w:right="1050" w:rightChars="500"/>
              <w:jc w:val="right"/>
              <w:rPr>
                <w:sz w:val="24"/>
              </w:rPr>
            </w:pPr>
          </w:p>
        </w:tc>
        <w:tc>
          <w:tcPr>
            <w:tcW w:w="2327" w:type="dxa"/>
            <w:noWrap w:val="0"/>
            <w:vAlign w:val="center"/>
          </w:tcPr>
          <w:p w14:paraId="273705BB">
            <w:pPr>
              <w:ind w:left="-599" w:right="1050" w:rightChars="500"/>
              <w:jc w:val="right"/>
              <w:rPr>
                <w:sz w:val="24"/>
              </w:rPr>
            </w:pPr>
          </w:p>
        </w:tc>
        <w:tc>
          <w:tcPr>
            <w:tcW w:w="5646" w:type="dxa"/>
            <w:noWrap w:val="0"/>
            <w:vAlign w:val="center"/>
          </w:tcPr>
          <w:p w14:paraId="0ECED794">
            <w:pPr>
              <w:ind w:left="-599" w:right="1050" w:rightChars="500"/>
              <w:rPr>
                <w:sz w:val="24"/>
              </w:rPr>
            </w:pPr>
            <w:r>
              <w:rPr>
                <w:sz w:val="24"/>
              </w:rPr>
              <w:t>FLAC</w:t>
            </w:r>
            <w:r>
              <w:rPr>
                <w:sz w:val="24"/>
                <w:vertAlign w:val="superscript"/>
              </w:rPr>
              <w:t>3D</w:t>
            </w:r>
            <w:r>
              <w:rPr>
                <w:sz w:val="24"/>
              </w:rPr>
              <w:t>.INI文件，DOS版本的Unikey驱动和字体</w:t>
            </w:r>
          </w:p>
        </w:tc>
      </w:tr>
      <w:tr w14:paraId="3C6902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1879" w:type="dxa"/>
            <w:noWrap w:val="0"/>
            <w:vAlign w:val="center"/>
          </w:tcPr>
          <w:p w14:paraId="4AE36F37">
            <w:pPr>
              <w:ind w:left="-599" w:right="1050" w:rightChars="500"/>
              <w:jc w:val="right"/>
              <w:rPr>
                <w:sz w:val="24"/>
              </w:rPr>
            </w:pPr>
            <w:r>
              <w:rPr>
                <w:sz w:val="24"/>
              </w:rPr>
              <w:t>Utility</w:t>
            </w:r>
          </w:p>
        </w:tc>
        <w:tc>
          <w:tcPr>
            <w:tcW w:w="1283" w:type="dxa"/>
            <w:noWrap w:val="0"/>
            <w:vAlign w:val="center"/>
          </w:tcPr>
          <w:p w14:paraId="0BB01EC7">
            <w:pPr>
              <w:ind w:left="-599" w:right="1050" w:rightChars="500"/>
              <w:jc w:val="right"/>
              <w:rPr>
                <w:sz w:val="24"/>
              </w:rPr>
            </w:pPr>
          </w:p>
        </w:tc>
        <w:tc>
          <w:tcPr>
            <w:tcW w:w="2327" w:type="dxa"/>
            <w:noWrap w:val="0"/>
            <w:vAlign w:val="center"/>
          </w:tcPr>
          <w:p w14:paraId="48197AE2">
            <w:pPr>
              <w:ind w:left="-599" w:right="1050" w:rightChars="500"/>
              <w:jc w:val="right"/>
              <w:rPr>
                <w:sz w:val="24"/>
              </w:rPr>
            </w:pPr>
          </w:p>
        </w:tc>
        <w:tc>
          <w:tcPr>
            <w:tcW w:w="5646" w:type="dxa"/>
            <w:noWrap w:val="0"/>
            <w:vAlign w:val="center"/>
          </w:tcPr>
          <w:p w14:paraId="5757804B">
            <w:pPr>
              <w:ind w:left="-599" w:right="1050" w:rightChars="500"/>
              <w:rPr>
                <w:rFonts w:hint="eastAsia"/>
                <w:sz w:val="24"/>
              </w:rPr>
            </w:pPr>
            <w:r>
              <w:rPr>
                <w:sz w:val="24"/>
              </w:rPr>
              <w:t>README文件和PKUNZIP.EXE/PKZIP.EXE文件（数据</w:t>
            </w:r>
          </w:p>
          <w:p w14:paraId="605773D4">
            <w:pPr>
              <w:ind w:left="-599" w:right="1050" w:rightChars="500"/>
              <w:rPr>
                <w:sz w:val="24"/>
              </w:rPr>
            </w:pPr>
            <w:r>
              <w:rPr>
                <w:sz w:val="24"/>
              </w:rPr>
              <w:t>解压和压缩程序）</w:t>
            </w:r>
          </w:p>
        </w:tc>
      </w:tr>
    </w:tbl>
    <w:p w14:paraId="489E8DDC">
      <w:pPr>
        <w:spacing w:before="240" w:beforeLines="100" w:line="360" w:lineRule="auto"/>
        <w:ind w:left="-599" w:right="1050" w:rightChars="500"/>
        <w:rPr>
          <w:sz w:val="24"/>
        </w:rPr>
      </w:pPr>
      <w:r>
        <w:rPr>
          <w:sz w:val="24"/>
        </w:rPr>
        <w:t>2.1.2 Win95/NT中系统需求</w:t>
      </w:r>
    </w:p>
    <w:p w14:paraId="76DA52BB">
      <w:pPr>
        <w:autoSpaceDE w:val="0"/>
        <w:autoSpaceDN w:val="0"/>
        <w:adjustRightInd w:val="0"/>
        <w:spacing w:line="360" w:lineRule="auto"/>
        <w:ind w:left="-599" w:right="1050" w:rightChars="500" w:firstLine="480" w:firstLineChars="200"/>
        <w:jc w:val="left"/>
        <w:rPr>
          <w:sz w:val="24"/>
        </w:rPr>
      </w:pPr>
      <w:r>
        <w:rPr>
          <w:sz w:val="24"/>
        </w:rPr>
        <w:t>FLAC</w:t>
      </w:r>
      <w:r>
        <w:rPr>
          <w:sz w:val="24"/>
          <w:vertAlign w:val="superscript"/>
        </w:rPr>
        <w:t>3D</w:t>
      </w:r>
      <w:r>
        <w:rPr>
          <w:sz w:val="24"/>
        </w:rPr>
        <w:t>是Win95/NT的单机版Windows运用程序。FLAC</w:t>
      </w:r>
      <w:r>
        <w:rPr>
          <w:sz w:val="24"/>
          <w:vertAlign w:val="superscript"/>
        </w:rPr>
        <w:t>3D</w:t>
      </w:r>
      <w:r>
        <w:rPr>
          <w:sz w:val="24"/>
        </w:rPr>
        <w:t>可以运行在任何能运行Win95/NT的计算机上。计算机应该有8MB RAM以供运行代码运行操作，推荐至少大约3MB硬盘空间和至少大约3MB硬盘空间和至少100MB硬盘空间存储模型文件。这些代码不能运行16位的系统中（比如Win3.X）可执行文件名为“FLAC3D.EXE”。</w:t>
      </w:r>
    </w:p>
    <w:p w14:paraId="1C7CF9F2">
      <w:pPr>
        <w:pStyle w:val="64"/>
        <w:spacing w:line="360" w:lineRule="auto"/>
        <w:ind w:left="-599" w:right="1050" w:rightChars="500"/>
      </w:pPr>
      <w:bookmarkStart w:id="90" w:name="_Toc103046446"/>
      <w:bookmarkStart w:id="91" w:name="_Toc60544111"/>
      <w:bookmarkStart w:id="92" w:name="_Toc60544356"/>
      <w:r>
        <w:t>2.1.3 DOS中的系统需求</w:t>
      </w:r>
      <w:bookmarkEnd w:id="90"/>
      <w:bookmarkEnd w:id="91"/>
      <w:bookmarkEnd w:id="92"/>
    </w:p>
    <w:p w14:paraId="250B0543">
      <w:pPr>
        <w:autoSpaceDE w:val="0"/>
        <w:autoSpaceDN w:val="0"/>
        <w:adjustRightInd w:val="0"/>
        <w:spacing w:line="360" w:lineRule="auto"/>
        <w:ind w:left="-599" w:right="1050" w:rightChars="500"/>
        <w:jc w:val="left"/>
        <w:rPr>
          <w:sz w:val="24"/>
        </w:rPr>
      </w:pPr>
      <w:r>
        <w:rPr>
          <w:sz w:val="24"/>
        </w:rPr>
        <w:t xml:space="preserve">    绑定在Windows版本中的FLAC3D可执行文件“FLAC3D.EXE”能够直接运行在486或奔腾系列的微型计算机上的DOS中。为了在你的DOS中运行FLAC3D，你的计算机需要如下配置：</w:t>
      </w:r>
    </w:p>
    <w:p w14:paraId="5BA3064F">
      <w:pPr>
        <w:numPr>
          <w:ilvl w:val="0"/>
          <w:numId w:val="6"/>
        </w:numPr>
        <w:autoSpaceDE w:val="0"/>
        <w:autoSpaceDN w:val="0"/>
        <w:adjustRightInd w:val="0"/>
        <w:spacing w:line="360" w:lineRule="auto"/>
        <w:ind w:left="-599" w:right="1050" w:rightChars="500"/>
        <w:jc w:val="left"/>
        <w:rPr>
          <w:sz w:val="24"/>
        </w:rPr>
      </w:pPr>
      <w:r>
        <w:rPr>
          <w:sz w:val="24"/>
        </w:rPr>
        <w:t>80486微型计算机(推荐66MHz 80486或奔腾系列)</w:t>
      </w:r>
    </w:p>
    <w:p w14:paraId="2B1ACEE6">
      <w:pPr>
        <w:numPr>
          <w:ilvl w:val="0"/>
          <w:numId w:val="6"/>
        </w:numPr>
        <w:autoSpaceDE w:val="0"/>
        <w:autoSpaceDN w:val="0"/>
        <w:adjustRightInd w:val="0"/>
        <w:spacing w:line="360" w:lineRule="auto"/>
        <w:ind w:left="-599" w:right="1050" w:rightChars="500"/>
        <w:jc w:val="left"/>
        <w:rPr>
          <w:sz w:val="24"/>
        </w:rPr>
      </w:pPr>
      <w:r>
        <w:rPr>
          <w:sz w:val="24"/>
        </w:rPr>
        <w:t>数学协处理器(486 DX或奔腾芯片)</w:t>
      </w:r>
    </w:p>
    <w:p w14:paraId="36A66488">
      <w:pPr>
        <w:numPr>
          <w:ilvl w:val="0"/>
          <w:numId w:val="6"/>
        </w:numPr>
        <w:autoSpaceDE w:val="0"/>
        <w:autoSpaceDN w:val="0"/>
        <w:adjustRightInd w:val="0"/>
        <w:spacing w:line="360" w:lineRule="auto"/>
        <w:ind w:left="-599" w:right="1050" w:rightChars="500"/>
        <w:jc w:val="left"/>
        <w:rPr>
          <w:sz w:val="24"/>
        </w:rPr>
      </w:pPr>
      <w:r>
        <w:rPr>
          <w:sz w:val="24"/>
        </w:rPr>
        <w:t>最小8MB可用的RAM（推荐32MB）</w:t>
      </w:r>
    </w:p>
    <w:p w14:paraId="22B07FAB">
      <w:pPr>
        <w:numPr>
          <w:ilvl w:val="0"/>
          <w:numId w:val="6"/>
        </w:numPr>
        <w:autoSpaceDE w:val="0"/>
        <w:autoSpaceDN w:val="0"/>
        <w:adjustRightInd w:val="0"/>
        <w:spacing w:line="360" w:lineRule="auto"/>
        <w:ind w:left="-599" w:right="1050" w:rightChars="500"/>
        <w:jc w:val="left"/>
        <w:rPr>
          <w:sz w:val="24"/>
        </w:rPr>
      </w:pPr>
      <w:r>
        <w:rPr>
          <w:sz w:val="24"/>
        </w:rPr>
        <w:t>大约4MB硬盘空间（推荐100MB）</w:t>
      </w:r>
    </w:p>
    <w:p w14:paraId="2D1B286D">
      <w:pPr>
        <w:numPr>
          <w:ilvl w:val="0"/>
          <w:numId w:val="6"/>
        </w:numPr>
        <w:autoSpaceDE w:val="0"/>
        <w:autoSpaceDN w:val="0"/>
        <w:adjustRightInd w:val="0"/>
        <w:spacing w:line="360" w:lineRule="auto"/>
        <w:ind w:left="-599" w:right="1050" w:rightChars="500"/>
        <w:jc w:val="left"/>
        <w:rPr>
          <w:sz w:val="24"/>
        </w:rPr>
      </w:pPr>
      <w:r>
        <w:rPr>
          <w:sz w:val="24"/>
        </w:rPr>
        <w:t>DOS 3.3以上版本</w:t>
      </w:r>
    </w:p>
    <w:p w14:paraId="66357BEF">
      <w:pPr>
        <w:numPr>
          <w:ilvl w:val="0"/>
          <w:numId w:val="6"/>
        </w:numPr>
        <w:autoSpaceDE w:val="0"/>
        <w:autoSpaceDN w:val="0"/>
        <w:adjustRightInd w:val="0"/>
        <w:spacing w:line="360" w:lineRule="auto"/>
        <w:ind w:left="-599" w:right="1050" w:rightChars="500"/>
        <w:jc w:val="left"/>
        <w:rPr>
          <w:sz w:val="24"/>
        </w:rPr>
      </w:pPr>
      <w:r>
        <w:rPr>
          <w:sz w:val="24"/>
        </w:rPr>
        <w:t>VGA或更好的显示系统（推荐256色，1024X768分辨率或更高的显示器）</w:t>
      </w:r>
    </w:p>
    <w:p w14:paraId="70251948">
      <w:pPr>
        <w:autoSpaceDE w:val="0"/>
        <w:autoSpaceDN w:val="0"/>
        <w:adjustRightInd w:val="0"/>
        <w:spacing w:line="360" w:lineRule="auto"/>
        <w:ind w:left="-599" w:right="1050" w:rightChars="500"/>
        <w:jc w:val="left"/>
        <w:rPr>
          <w:sz w:val="24"/>
        </w:rPr>
      </w:pPr>
      <w:r>
        <w:rPr>
          <w:sz w:val="24"/>
        </w:rPr>
        <w:t>表2—2列出目前FLAC3D的DOS版本所支持的显卡以及专门用于FLAC3D的代码设置命令。当你第一次打开你的计算机时，计算机显卡的名称应会出现在显示器屏幕的最上端。如果没有出现，你可以通过计算机的使用手册找到显卡名称。许多显卡都支持VESA模式（比如：设置模式</w:t>
      </w:r>
      <w:r>
        <w:rPr>
          <w:b/>
          <w:sz w:val="24"/>
        </w:rPr>
        <w:t>ve:32</w:t>
      </w:r>
      <w:r>
        <w:rPr>
          <w:sz w:val="24"/>
        </w:rPr>
        <w:t>)，因此，如果你的显卡名称未知，你可以使用这种模式。注意在一些情况下，为了使用高分辨率屏幕模式，需要安装一个</w:t>
      </w:r>
      <w:r>
        <w:rPr>
          <w:b/>
          <w:sz w:val="24"/>
        </w:rPr>
        <w:t>TSR</w:t>
      </w:r>
      <w:r>
        <w:rPr>
          <w:sz w:val="24"/>
        </w:rPr>
        <w:t>（内存驻留驱动程序terminate and stay resident），详细的介绍查阅显卡说明。</w:t>
      </w:r>
    </w:p>
    <w:p w14:paraId="276CB315">
      <w:pPr>
        <w:pStyle w:val="64"/>
        <w:spacing w:line="360" w:lineRule="auto"/>
        <w:ind w:left="-599" w:right="1050" w:rightChars="500"/>
      </w:pPr>
      <w:r>
        <w:t xml:space="preserve"> </w:t>
      </w:r>
      <w:bookmarkStart w:id="93" w:name="_Toc60544357"/>
      <w:bookmarkStart w:id="94" w:name="_Toc60544112"/>
      <w:bookmarkStart w:id="95" w:name="_Toc103046447"/>
      <w:r>
        <w:t>2.1.4 Win95/NT和DOS版本的的比较</w:t>
      </w:r>
      <w:bookmarkEnd w:id="93"/>
      <w:bookmarkEnd w:id="94"/>
      <w:bookmarkEnd w:id="95"/>
    </w:p>
    <w:p w14:paraId="0E016AB1">
      <w:pPr>
        <w:autoSpaceDE w:val="0"/>
        <w:autoSpaceDN w:val="0"/>
        <w:adjustRightInd w:val="0"/>
        <w:spacing w:line="360" w:lineRule="auto"/>
        <w:ind w:left="-599" w:right="1050" w:rightChars="500" w:firstLine="480" w:firstLineChars="200"/>
        <w:jc w:val="left"/>
        <w:rPr>
          <w:kern w:val="0"/>
          <w:sz w:val="24"/>
        </w:rPr>
      </w:pPr>
      <w:r>
        <w:rPr>
          <w:sz w:val="24"/>
        </w:rPr>
        <w:t>FLAC3D的单机版的Windows和DOS版本通常是用Watcom C/C++ 11.0编辑器编译的。DOS版本绑定在</w:t>
      </w:r>
      <w:r>
        <w:rPr>
          <w:kern w:val="0"/>
          <w:sz w:val="24"/>
        </w:rPr>
        <w:t>the Rational Systems DOS/4GW专业板1.97的DOS扩展程序上。单机版Win可执行程序能在Win95/NT下操作。DOS版本与QEMM、386 MAX和EMM386兼容。它能运行在Win 3.x、OS/2 2.x和3.x的DOS命令下，然而，执行过程要依靠系统。</w:t>
      </w:r>
    </w:p>
    <w:p w14:paraId="151863FD">
      <w:pPr>
        <w:pStyle w:val="5"/>
        <w:spacing w:line="360" w:lineRule="auto"/>
        <w:ind w:left="-599" w:right="1050" w:rightChars="500"/>
        <w:jc w:val="center"/>
        <w:rPr>
          <w:rFonts w:hint="eastAsia" w:ascii="Times New Roman" w:hAnsi="Times New Roman"/>
          <w:szCs w:val="24"/>
        </w:rPr>
      </w:pPr>
    </w:p>
    <w:p w14:paraId="649B0D8F">
      <w:pPr>
        <w:pStyle w:val="5"/>
        <w:spacing w:line="360" w:lineRule="auto"/>
        <w:ind w:left="-599" w:right="1050" w:rightChars="500"/>
        <w:jc w:val="center"/>
        <w:rPr>
          <w:rFonts w:ascii="Times New Roman" w:hAnsi="Times New Roman"/>
          <w:szCs w:val="24"/>
        </w:rPr>
      </w:pPr>
      <w:r>
        <w:rPr>
          <w:rFonts w:ascii="Times New Roman" w:hAnsi="Times New Roman"/>
          <w:szCs w:val="24"/>
        </w:rPr>
        <w:t>表2.2 FLAC3D支持的显卡</w:t>
      </w:r>
    </w:p>
    <w:tbl>
      <w:tblPr>
        <w:tblStyle w:val="33"/>
        <w:tblW w:w="0" w:type="auto"/>
        <w:jc w:val="center"/>
        <w:tblLayout w:type="autofit"/>
        <w:tblCellMar>
          <w:top w:w="0" w:type="dxa"/>
          <w:left w:w="108" w:type="dxa"/>
          <w:bottom w:w="0" w:type="dxa"/>
          <w:right w:w="108" w:type="dxa"/>
        </w:tblCellMar>
      </w:tblPr>
      <w:tblGrid>
        <w:gridCol w:w="2880"/>
        <w:gridCol w:w="108"/>
        <w:gridCol w:w="2520"/>
        <w:gridCol w:w="19"/>
        <w:gridCol w:w="1867"/>
        <w:gridCol w:w="142"/>
        <w:gridCol w:w="1115"/>
        <w:gridCol w:w="252"/>
      </w:tblGrid>
      <w:tr w14:paraId="188C2790">
        <w:tblPrEx>
          <w:tblCellMar>
            <w:top w:w="0" w:type="dxa"/>
            <w:left w:w="108" w:type="dxa"/>
            <w:bottom w:w="0" w:type="dxa"/>
            <w:right w:w="108" w:type="dxa"/>
          </w:tblCellMar>
        </w:tblPrEx>
        <w:trPr>
          <w:wBefore w:w="0" w:type="dxa"/>
          <w:wAfter w:w="0" w:type="dxa"/>
          <w:jc w:val="center"/>
        </w:trPr>
        <w:tc>
          <w:tcPr>
            <w:tcW w:w="2880" w:type="dxa"/>
            <w:noWrap w:val="0"/>
            <w:vAlign w:val="top"/>
          </w:tcPr>
          <w:p w14:paraId="58064155">
            <w:pPr>
              <w:autoSpaceDE w:val="0"/>
              <w:autoSpaceDN w:val="0"/>
              <w:adjustRightInd w:val="0"/>
              <w:spacing w:line="360" w:lineRule="auto"/>
              <w:ind w:left="-599" w:right="1050" w:rightChars="500"/>
              <w:jc w:val="left"/>
              <w:rPr>
                <w:kern w:val="0"/>
                <w:sz w:val="24"/>
              </w:rPr>
            </w:pPr>
            <w:r>
              <w:rPr>
                <w:kern w:val="0"/>
                <w:sz w:val="24"/>
              </w:rPr>
              <w:t>显示装置</w:t>
            </w:r>
          </w:p>
        </w:tc>
        <w:tc>
          <w:tcPr>
            <w:tcW w:w="2647" w:type="dxa"/>
            <w:gridSpan w:val="3"/>
            <w:noWrap w:val="0"/>
            <w:vAlign w:val="top"/>
          </w:tcPr>
          <w:p w14:paraId="1B3DA798">
            <w:pPr>
              <w:autoSpaceDE w:val="0"/>
              <w:autoSpaceDN w:val="0"/>
              <w:adjustRightInd w:val="0"/>
              <w:spacing w:line="360" w:lineRule="auto"/>
              <w:ind w:left="-599" w:right="1050" w:rightChars="500"/>
              <w:jc w:val="left"/>
              <w:rPr>
                <w:kern w:val="0"/>
                <w:sz w:val="24"/>
              </w:rPr>
            </w:pPr>
            <w:r>
              <w:rPr>
                <w:kern w:val="0"/>
                <w:sz w:val="24"/>
              </w:rPr>
              <w:t>分辨率</w:t>
            </w:r>
          </w:p>
        </w:tc>
        <w:tc>
          <w:tcPr>
            <w:tcW w:w="2009" w:type="dxa"/>
            <w:gridSpan w:val="2"/>
            <w:noWrap w:val="0"/>
            <w:vAlign w:val="top"/>
          </w:tcPr>
          <w:p w14:paraId="1D204B01">
            <w:pPr>
              <w:autoSpaceDE w:val="0"/>
              <w:autoSpaceDN w:val="0"/>
              <w:adjustRightInd w:val="0"/>
              <w:spacing w:line="360" w:lineRule="auto"/>
              <w:ind w:left="-599" w:right="1050" w:rightChars="500"/>
              <w:jc w:val="left"/>
              <w:rPr>
                <w:kern w:val="0"/>
                <w:sz w:val="24"/>
              </w:rPr>
            </w:pPr>
            <w:r>
              <w:rPr>
                <w:kern w:val="0"/>
                <w:sz w:val="24"/>
              </w:rPr>
              <w:t xml:space="preserve">  颜色</w:t>
            </w:r>
          </w:p>
        </w:tc>
        <w:tc>
          <w:tcPr>
            <w:tcW w:w="878" w:type="dxa"/>
            <w:gridSpan w:val="2"/>
            <w:noWrap w:val="0"/>
            <w:vAlign w:val="top"/>
          </w:tcPr>
          <w:p w14:paraId="7EE057F1">
            <w:pPr>
              <w:autoSpaceDE w:val="0"/>
              <w:autoSpaceDN w:val="0"/>
              <w:adjustRightInd w:val="0"/>
              <w:spacing w:line="360" w:lineRule="auto"/>
              <w:ind w:left="-599" w:right="1050" w:rightChars="500"/>
              <w:jc w:val="left"/>
              <w:rPr>
                <w:kern w:val="0"/>
                <w:sz w:val="24"/>
              </w:rPr>
            </w:pPr>
            <w:r>
              <w:rPr>
                <w:bCs/>
                <w:kern w:val="0"/>
                <w:sz w:val="24"/>
              </w:rPr>
              <w:t>代码</w:t>
            </w:r>
          </w:p>
        </w:tc>
      </w:tr>
      <w:tr w14:paraId="2124E332">
        <w:tblPrEx>
          <w:tblCellMar>
            <w:top w:w="0" w:type="dxa"/>
            <w:left w:w="108" w:type="dxa"/>
            <w:bottom w:w="0" w:type="dxa"/>
            <w:right w:w="108" w:type="dxa"/>
          </w:tblCellMar>
        </w:tblPrEx>
        <w:trPr>
          <w:wBefore w:w="0" w:type="dxa"/>
          <w:wAfter w:w="0" w:type="dxa"/>
          <w:jc w:val="center"/>
        </w:trPr>
        <w:tc>
          <w:tcPr>
            <w:tcW w:w="2880" w:type="dxa"/>
            <w:noWrap w:val="0"/>
            <w:vAlign w:val="top"/>
          </w:tcPr>
          <w:p w14:paraId="273CE775">
            <w:pPr>
              <w:autoSpaceDE w:val="0"/>
              <w:autoSpaceDN w:val="0"/>
              <w:adjustRightInd w:val="0"/>
              <w:spacing w:line="360" w:lineRule="auto"/>
              <w:ind w:left="-599" w:right="1050" w:rightChars="500"/>
              <w:jc w:val="left"/>
              <w:rPr>
                <w:kern w:val="0"/>
                <w:sz w:val="24"/>
              </w:rPr>
            </w:pPr>
            <w:r>
              <w:rPr>
                <w:kern w:val="0"/>
                <w:sz w:val="24"/>
                <w:lang/>
              </w:rPr>
              <mc:AlternateContent>
                <mc:Choice Requires="wps">
                  <w:drawing>
                    <wp:anchor distT="0" distB="0" distL="114300" distR="114300" simplePos="0" relativeHeight="251676672" behindDoc="0" locked="0" layoutInCell="1" allowOverlap="1">
                      <wp:simplePos x="0" y="0"/>
                      <wp:positionH relativeFrom="column">
                        <wp:posOffset>0</wp:posOffset>
                      </wp:positionH>
                      <wp:positionV relativeFrom="paragraph">
                        <wp:posOffset>-1270</wp:posOffset>
                      </wp:positionV>
                      <wp:extent cx="5372100" cy="3175"/>
                      <wp:effectExtent l="0" t="0" r="0" b="0"/>
                      <wp:wrapNone/>
                      <wp:docPr id="42" name="直线 331"/>
                      <wp:cNvGraphicFramePr/>
                      <a:graphic xmlns:a="http://schemas.openxmlformats.org/drawingml/2006/main">
                        <a:graphicData uri="http://schemas.microsoft.com/office/word/2010/wordprocessingShape">
                          <wps:wsp>
                            <wps:cNvSpPr/>
                            <wps:spPr>
                              <a:xfrm flipV="1">
                                <a:off x="0" y="0"/>
                                <a:ext cx="5372100" cy="3175"/>
                              </a:xfrm>
                              <a:prstGeom prst="line">
                                <a:avLst/>
                              </a:prstGeom>
                              <a:ln w="12700" cap="flat" cmpd="sng">
                                <a:solidFill>
                                  <a:srgbClr val="000000"/>
                                </a:solidFill>
                                <a:prstDash val="solid"/>
                                <a:headEnd type="none" w="med" len="med"/>
                                <a:tailEnd type="none" w="med" len="med"/>
                              </a:ln>
                            </wps:spPr>
                            <wps:bodyPr upright="1"/>
                          </wps:wsp>
                        </a:graphicData>
                      </a:graphic>
                    </wp:anchor>
                  </w:drawing>
                </mc:Choice>
                <mc:Fallback>
                  <w:pict>
                    <v:line id="直线 331" o:spid="_x0000_s1026" o:spt="20" style="position:absolute;left:0pt;flip:y;margin-left:0pt;margin-top:-0.1pt;height:0.25pt;width:423pt;z-index:251676672;mso-width-relative:page;mso-height-relative:page;" filled="f" stroked="t" coordsize="21600,21600" o:gfxdata="UEsDBAoAAAAAAIdO4kAAAAAAAAAAAAAAAAAEAAAAZHJzL1BLAwQUAAAACACHTuJA25SXq9MAAAAD&#10;AQAADwAAAGRycy9kb3ducmV2LnhtbE2PvU7DQBCEeyTe4bRIdMnZAUJkvE7Bj4SEIkSgSbfxLbaF&#10;b8/yXZzw9iwVlKMZzXxTrk++NxOPsQuCkM8zMCx1cJ00CB/vT7MVmJhIHPVBGOGbI6yr87OSCheO&#10;8sbTNjVGSyQWhNCmNBTWxrplT3EeBhb1PsPoKakcG+tGOmq57+0iy5bWUye60NLA9y3XX9uDR5jy&#10;jbw+P+7Cwwttmpt843b1bUK8vMizOzCJT+kvDL/4ig6VMu3DQVw0PYIeSQizBRg1V9dL1XuEK7BV&#10;af+zVz9QSwMEFAAAAAgAh07iQKVvFi3xAQAA7AMAAA4AAABkcnMvZTJvRG9jLnhtbK1TS44TMRDd&#10;I3EHy3vS+TAEtdKZBWHYIBhpgH3FbXdb8k8uJ52chWuwYsNx5hqU3U2AYZMFvWiVXc+v6j2XN7cn&#10;a9hRRtTeNXwxm3MmnfCtdl3DP3+6e/GaM0zgWjDeyYafJfLb7fNnmyHUcul7b1oZGZE4rIfQ8D6l&#10;UFcVil5awJkP0lFS+Wgh0TJ2VRthIHZrquV8/qoafGxD9EIi0u5uTPKJMV5D6JXSQu68OFjp0sga&#10;pYFEkrDXAfm2dKuUFOmjUigTMw0npan8qQjF+/yvthuouwih12JqAa5p4YkmC9pR0QvVDhKwQ9T/&#10;UFktokev0kx4W41CiiOkYjF/4s1DD0EWLWQ1hovp+P9oxYfjfWS6bfjLJWcOLN3449dvj99/sNVq&#10;ke0ZAtaEegj3cVohhVnrSUXLlNHhC81RUU962KmYe76YK0+JCdq8Wa2Xizn5Lii3WqxvMnk1smS2&#10;EDG9k96yHDTcaJelQw3H95hG6C9I3jaODVR2uS6UQIOoaACI3QYSg64rh9Eb3d5pY/IRjN3+jYns&#10;CHkYyjf18BcsV9kB9iOupDIM6l5C+9a1LJ0DueTodfDcg5UtZ0bSY8pRQSbQ5hokyTeOXMgej67m&#10;aO/bM13KIUTd9WRFuYaCoSEonk0Dm6fsz3Vh+v1Itz8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XQQAAFtDb250ZW50X1R5cGVzXS54bWxQSwEC&#10;FAAKAAAAAACHTuJAAAAAAAAAAAAAAAAABgAAAAAAAAAAABAAAAA/AwAAX3JlbHMvUEsBAhQAFAAA&#10;AAgAh07iQIoUZjzRAAAAlAEAAAsAAAAAAAAAAQAgAAAAYwMAAF9yZWxzLy5yZWxzUEsBAhQACgAA&#10;AAAAh07iQAAAAAAAAAAAAAAAAAQAAAAAAAAAAAAQAAAAAAAAAGRycy9QSwECFAAUAAAACACHTuJA&#10;25SXq9MAAAADAQAADwAAAAAAAAABACAAAAAiAAAAZHJzL2Rvd25yZXYueG1sUEsBAhQAFAAAAAgA&#10;h07iQKVvFi3xAQAA7AMAAA4AAAAAAAAAAQAgAAAAIgEAAGRycy9lMm9Eb2MueG1sUEsFBgAAAAAG&#10;AAYAWQEAAIUFAAAAAA==&#10;">
                      <v:fill on="f" focussize="0,0"/>
                      <v:stroke weight="1pt" color="#000000" joinstyle="round"/>
                      <v:imagedata o:title=""/>
                      <o:lock v:ext="edit" aspectratio="f"/>
                    </v:line>
                  </w:pict>
                </mc:Fallback>
              </mc:AlternateContent>
            </w:r>
            <w:r>
              <w:rPr>
                <w:kern w:val="0"/>
                <w:sz w:val="24"/>
              </w:rPr>
              <w:t>8514A (interlaced)</w:t>
            </w:r>
          </w:p>
        </w:tc>
        <w:tc>
          <w:tcPr>
            <w:tcW w:w="2647" w:type="dxa"/>
            <w:gridSpan w:val="3"/>
            <w:noWrap w:val="0"/>
            <w:vAlign w:val="top"/>
          </w:tcPr>
          <w:p w14:paraId="68AE4B5F">
            <w:pPr>
              <w:autoSpaceDE w:val="0"/>
              <w:autoSpaceDN w:val="0"/>
              <w:adjustRightInd w:val="0"/>
              <w:spacing w:line="360" w:lineRule="auto"/>
              <w:ind w:left="-599" w:right="1050" w:rightChars="500"/>
              <w:jc w:val="left"/>
              <w:rPr>
                <w:kern w:val="0"/>
                <w:sz w:val="24"/>
              </w:rPr>
            </w:pPr>
            <w:r>
              <w:rPr>
                <w:kern w:val="0"/>
                <w:sz w:val="24"/>
              </w:rPr>
              <w:t>1024 x 768</w:t>
            </w:r>
          </w:p>
        </w:tc>
        <w:tc>
          <w:tcPr>
            <w:tcW w:w="2009" w:type="dxa"/>
            <w:gridSpan w:val="2"/>
            <w:noWrap w:val="0"/>
            <w:vAlign w:val="top"/>
          </w:tcPr>
          <w:p w14:paraId="02B577F9">
            <w:pPr>
              <w:autoSpaceDE w:val="0"/>
              <w:autoSpaceDN w:val="0"/>
              <w:adjustRightInd w:val="0"/>
              <w:spacing w:line="360" w:lineRule="auto"/>
              <w:ind w:left="-599" w:right="1050" w:rightChars="500"/>
              <w:jc w:val="left"/>
              <w:rPr>
                <w:kern w:val="0"/>
                <w:sz w:val="24"/>
              </w:rPr>
            </w:pPr>
            <w:r>
              <w:rPr>
                <w:kern w:val="0"/>
                <w:sz w:val="24"/>
              </w:rPr>
              <w:t>256</w:t>
            </w:r>
          </w:p>
        </w:tc>
        <w:tc>
          <w:tcPr>
            <w:tcW w:w="878" w:type="dxa"/>
            <w:gridSpan w:val="2"/>
            <w:noWrap w:val="0"/>
            <w:vAlign w:val="top"/>
          </w:tcPr>
          <w:p w14:paraId="748CEA26">
            <w:pPr>
              <w:autoSpaceDE w:val="0"/>
              <w:autoSpaceDN w:val="0"/>
              <w:adjustRightInd w:val="0"/>
              <w:spacing w:line="360" w:lineRule="auto"/>
              <w:ind w:left="-599" w:right="1050" w:rightChars="500"/>
              <w:jc w:val="left"/>
              <w:rPr>
                <w:kern w:val="0"/>
                <w:sz w:val="24"/>
              </w:rPr>
            </w:pPr>
            <w:r>
              <w:rPr>
                <w:b/>
                <w:bCs/>
                <w:kern w:val="0"/>
                <w:sz w:val="24"/>
              </w:rPr>
              <w:t>ve:53</w:t>
            </w:r>
          </w:p>
        </w:tc>
      </w:tr>
      <w:tr w14:paraId="2F1FF23F">
        <w:tblPrEx>
          <w:tblCellMar>
            <w:top w:w="0" w:type="dxa"/>
            <w:left w:w="108" w:type="dxa"/>
            <w:bottom w:w="0" w:type="dxa"/>
            <w:right w:w="108" w:type="dxa"/>
          </w:tblCellMar>
        </w:tblPrEx>
        <w:trPr>
          <w:wBefore w:w="0" w:type="dxa"/>
          <w:wAfter w:w="0" w:type="dxa"/>
          <w:jc w:val="center"/>
        </w:trPr>
        <w:tc>
          <w:tcPr>
            <w:tcW w:w="2880" w:type="dxa"/>
            <w:noWrap w:val="0"/>
            <w:vAlign w:val="top"/>
          </w:tcPr>
          <w:p w14:paraId="7883B9E0">
            <w:pPr>
              <w:autoSpaceDE w:val="0"/>
              <w:autoSpaceDN w:val="0"/>
              <w:adjustRightInd w:val="0"/>
              <w:spacing w:line="360" w:lineRule="auto"/>
              <w:ind w:left="-599" w:right="1050" w:rightChars="500"/>
              <w:jc w:val="left"/>
              <w:rPr>
                <w:kern w:val="0"/>
                <w:sz w:val="24"/>
              </w:rPr>
            </w:pPr>
            <w:r>
              <w:rPr>
                <w:kern w:val="0"/>
                <w:sz w:val="24"/>
              </w:rPr>
              <w:t xml:space="preserve">8514A (non-interlaced)                                                        </w:t>
            </w:r>
          </w:p>
        </w:tc>
        <w:tc>
          <w:tcPr>
            <w:tcW w:w="2647" w:type="dxa"/>
            <w:gridSpan w:val="3"/>
            <w:noWrap w:val="0"/>
            <w:vAlign w:val="top"/>
          </w:tcPr>
          <w:p w14:paraId="78AA5D05">
            <w:pPr>
              <w:autoSpaceDE w:val="0"/>
              <w:autoSpaceDN w:val="0"/>
              <w:adjustRightInd w:val="0"/>
              <w:spacing w:line="360" w:lineRule="auto"/>
              <w:ind w:left="-599" w:right="1050" w:rightChars="500"/>
              <w:jc w:val="left"/>
              <w:rPr>
                <w:kern w:val="0"/>
                <w:sz w:val="24"/>
              </w:rPr>
            </w:pPr>
            <w:r>
              <w:rPr>
                <w:kern w:val="0"/>
                <w:sz w:val="24"/>
              </w:rPr>
              <w:t>1024 x 768</w:t>
            </w:r>
          </w:p>
        </w:tc>
        <w:tc>
          <w:tcPr>
            <w:tcW w:w="2009" w:type="dxa"/>
            <w:gridSpan w:val="2"/>
            <w:noWrap w:val="0"/>
            <w:vAlign w:val="top"/>
          </w:tcPr>
          <w:p w14:paraId="1E3D7DC0">
            <w:pPr>
              <w:autoSpaceDE w:val="0"/>
              <w:autoSpaceDN w:val="0"/>
              <w:adjustRightInd w:val="0"/>
              <w:spacing w:line="360" w:lineRule="auto"/>
              <w:ind w:left="-599" w:right="1050" w:rightChars="500"/>
              <w:jc w:val="left"/>
              <w:rPr>
                <w:kern w:val="0"/>
                <w:sz w:val="24"/>
              </w:rPr>
            </w:pPr>
            <w:r>
              <w:rPr>
                <w:kern w:val="0"/>
                <w:sz w:val="24"/>
              </w:rPr>
              <w:t>256</w:t>
            </w:r>
          </w:p>
        </w:tc>
        <w:tc>
          <w:tcPr>
            <w:tcW w:w="878" w:type="dxa"/>
            <w:gridSpan w:val="2"/>
            <w:noWrap w:val="0"/>
            <w:vAlign w:val="top"/>
          </w:tcPr>
          <w:p w14:paraId="3DFA3DB8">
            <w:pPr>
              <w:autoSpaceDE w:val="0"/>
              <w:autoSpaceDN w:val="0"/>
              <w:adjustRightInd w:val="0"/>
              <w:spacing w:line="360" w:lineRule="auto"/>
              <w:ind w:left="-599" w:right="1050" w:rightChars="500"/>
              <w:jc w:val="left"/>
              <w:rPr>
                <w:kern w:val="0"/>
                <w:sz w:val="24"/>
              </w:rPr>
            </w:pPr>
            <w:r>
              <w:rPr>
                <w:b/>
                <w:bCs/>
                <w:kern w:val="0"/>
                <w:sz w:val="24"/>
              </w:rPr>
              <w:t>ve:55</w:t>
            </w:r>
          </w:p>
        </w:tc>
      </w:tr>
      <w:tr w14:paraId="55AB11C0">
        <w:tblPrEx>
          <w:tblCellMar>
            <w:top w:w="0" w:type="dxa"/>
            <w:left w:w="108" w:type="dxa"/>
            <w:bottom w:w="0" w:type="dxa"/>
            <w:right w:w="108" w:type="dxa"/>
          </w:tblCellMar>
        </w:tblPrEx>
        <w:trPr>
          <w:wBefore w:w="0" w:type="dxa"/>
          <w:wAfter w:w="0" w:type="dxa"/>
          <w:jc w:val="center"/>
        </w:trPr>
        <w:tc>
          <w:tcPr>
            <w:tcW w:w="2880" w:type="dxa"/>
            <w:noWrap w:val="0"/>
            <w:vAlign w:val="top"/>
          </w:tcPr>
          <w:p w14:paraId="63F80FF3">
            <w:pPr>
              <w:autoSpaceDE w:val="0"/>
              <w:autoSpaceDN w:val="0"/>
              <w:adjustRightInd w:val="0"/>
              <w:spacing w:line="360" w:lineRule="auto"/>
              <w:ind w:left="-599" w:right="1050" w:rightChars="500"/>
              <w:jc w:val="left"/>
              <w:rPr>
                <w:b/>
                <w:bCs/>
                <w:kern w:val="0"/>
                <w:sz w:val="24"/>
              </w:rPr>
            </w:pPr>
            <w:r>
              <w:rPr>
                <w:kern w:val="0"/>
                <w:sz w:val="24"/>
              </w:rPr>
              <w:t xml:space="preserve">ATI, Graphics Ultra Pro                                              </w:t>
            </w:r>
          </w:p>
        </w:tc>
        <w:tc>
          <w:tcPr>
            <w:tcW w:w="2647" w:type="dxa"/>
            <w:gridSpan w:val="3"/>
            <w:noWrap w:val="0"/>
            <w:vAlign w:val="top"/>
          </w:tcPr>
          <w:p w14:paraId="250E6C27">
            <w:pPr>
              <w:autoSpaceDE w:val="0"/>
              <w:autoSpaceDN w:val="0"/>
              <w:adjustRightInd w:val="0"/>
              <w:spacing w:line="360" w:lineRule="auto"/>
              <w:ind w:left="-599" w:right="1050" w:rightChars="500"/>
              <w:jc w:val="left"/>
              <w:rPr>
                <w:kern w:val="0"/>
                <w:sz w:val="24"/>
              </w:rPr>
            </w:pPr>
            <w:r>
              <w:rPr>
                <w:kern w:val="0"/>
                <w:sz w:val="24"/>
              </w:rPr>
              <w:t>640 x 480</w:t>
            </w:r>
          </w:p>
        </w:tc>
        <w:tc>
          <w:tcPr>
            <w:tcW w:w="2009" w:type="dxa"/>
            <w:gridSpan w:val="2"/>
            <w:noWrap w:val="0"/>
            <w:vAlign w:val="top"/>
          </w:tcPr>
          <w:p w14:paraId="31ECE632">
            <w:pPr>
              <w:autoSpaceDE w:val="0"/>
              <w:autoSpaceDN w:val="0"/>
              <w:adjustRightInd w:val="0"/>
              <w:spacing w:line="360" w:lineRule="auto"/>
              <w:ind w:left="-599" w:right="1050" w:rightChars="500"/>
              <w:jc w:val="left"/>
              <w:rPr>
                <w:kern w:val="0"/>
                <w:sz w:val="24"/>
              </w:rPr>
            </w:pPr>
            <w:r>
              <w:rPr>
                <w:kern w:val="0"/>
                <w:sz w:val="24"/>
              </w:rPr>
              <w:t>256</w:t>
            </w:r>
          </w:p>
        </w:tc>
        <w:tc>
          <w:tcPr>
            <w:tcW w:w="878" w:type="dxa"/>
            <w:gridSpan w:val="2"/>
            <w:noWrap w:val="0"/>
            <w:vAlign w:val="top"/>
          </w:tcPr>
          <w:p w14:paraId="110DAE00">
            <w:pPr>
              <w:autoSpaceDE w:val="0"/>
              <w:autoSpaceDN w:val="0"/>
              <w:adjustRightInd w:val="0"/>
              <w:spacing w:line="360" w:lineRule="auto"/>
              <w:ind w:left="-599" w:right="1050" w:rightChars="500"/>
              <w:jc w:val="left"/>
              <w:rPr>
                <w:kern w:val="0"/>
                <w:sz w:val="24"/>
              </w:rPr>
            </w:pPr>
            <w:r>
              <w:rPr>
                <w:b/>
                <w:bCs/>
                <w:kern w:val="0"/>
                <w:sz w:val="24"/>
              </w:rPr>
              <w:t>ai:50</w:t>
            </w:r>
          </w:p>
        </w:tc>
      </w:tr>
      <w:tr w14:paraId="54A9C208">
        <w:tblPrEx>
          <w:tblCellMar>
            <w:top w:w="0" w:type="dxa"/>
            <w:left w:w="108" w:type="dxa"/>
            <w:bottom w:w="0" w:type="dxa"/>
            <w:right w:w="108" w:type="dxa"/>
          </w:tblCellMar>
        </w:tblPrEx>
        <w:trPr>
          <w:wBefore w:w="0" w:type="dxa"/>
          <w:wAfter w:w="0" w:type="dxa"/>
          <w:jc w:val="center"/>
        </w:trPr>
        <w:tc>
          <w:tcPr>
            <w:tcW w:w="2880" w:type="dxa"/>
            <w:noWrap w:val="0"/>
            <w:vAlign w:val="top"/>
          </w:tcPr>
          <w:p w14:paraId="2FEFF852">
            <w:pPr>
              <w:autoSpaceDE w:val="0"/>
              <w:autoSpaceDN w:val="0"/>
              <w:adjustRightInd w:val="0"/>
              <w:spacing w:line="360" w:lineRule="auto"/>
              <w:ind w:left="-599" w:right="1050" w:rightChars="500"/>
              <w:jc w:val="left"/>
              <w:rPr>
                <w:kern w:val="0"/>
                <w:sz w:val="24"/>
              </w:rPr>
            </w:pPr>
            <w:r>
              <w:rPr>
                <w:kern w:val="0"/>
                <w:sz w:val="24"/>
              </w:rPr>
              <w:t>ATI, Graphics Ultra Pro</w:t>
            </w:r>
          </w:p>
        </w:tc>
        <w:tc>
          <w:tcPr>
            <w:tcW w:w="2647" w:type="dxa"/>
            <w:gridSpan w:val="3"/>
            <w:noWrap w:val="0"/>
            <w:vAlign w:val="top"/>
          </w:tcPr>
          <w:p w14:paraId="4FDAA336">
            <w:pPr>
              <w:autoSpaceDE w:val="0"/>
              <w:autoSpaceDN w:val="0"/>
              <w:adjustRightInd w:val="0"/>
              <w:spacing w:line="360" w:lineRule="auto"/>
              <w:ind w:left="-599" w:right="1050" w:rightChars="500"/>
              <w:jc w:val="left"/>
              <w:rPr>
                <w:kern w:val="0"/>
                <w:sz w:val="24"/>
              </w:rPr>
            </w:pPr>
            <w:r>
              <w:rPr>
                <w:kern w:val="0"/>
                <w:sz w:val="24"/>
              </w:rPr>
              <w:t xml:space="preserve">1024 x 768                                             </w:t>
            </w:r>
          </w:p>
        </w:tc>
        <w:tc>
          <w:tcPr>
            <w:tcW w:w="2009" w:type="dxa"/>
            <w:gridSpan w:val="2"/>
            <w:noWrap w:val="0"/>
            <w:vAlign w:val="top"/>
          </w:tcPr>
          <w:p w14:paraId="06A24C97">
            <w:pPr>
              <w:autoSpaceDE w:val="0"/>
              <w:autoSpaceDN w:val="0"/>
              <w:adjustRightInd w:val="0"/>
              <w:spacing w:line="360" w:lineRule="auto"/>
              <w:ind w:left="-599" w:right="1050" w:rightChars="500"/>
              <w:jc w:val="left"/>
              <w:rPr>
                <w:kern w:val="0"/>
                <w:sz w:val="24"/>
              </w:rPr>
            </w:pPr>
            <w:r>
              <w:rPr>
                <w:kern w:val="0"/>
                <w:sz w:val="24"/>
              </w:rPr>
              <w:t>256</w:t>
            </w:r>
          </w:p>
        </w:tc>
        <w:tc>
          <w:tcPr>
            <w:tcW w:w="878" w:type="dxa"/>
            <w:gridSpan w:val="2"/>
            <w:noWrap w:val="0"/>
            <w:vAlign w:val="top"/>
          </w:tcPr>
          <w:p w14:paraId="1F85CCB7">
            <w:pPr>
              <w:autoSpaceDE w:val="0"/>
              <w:autoSpaceDN w:val="0"/>
              <w:adjustRightInd w:val="0"/>
              <w:spacing w:line="360" w:lineRule="auto"/>
              <w:ind w:left="-599" w:right="1050" w:rightChars="500"/>
              <w:jc w:val="left"/>
              <w:rPr>
                <w:kern w:val="0"/>
                <w:sz w:val="24"/>
              </w:rPr>
            </w:pPr>
            <w:r>
              <w:rPr>
                <w:b/>
                <w:bCs/>
                <w:kern w:val="0"/>
                <w:sz w:val="24"/>
              </w:rPr>
              <w:t>ai:52</w:t>
            </w:r>
          </w:p>
        </w:tc>
      </w:tr>
      <w:tr w14:paraId="080CB191">
        <w:tblPrEx>
          <w:tblCellMar>
            <w:top w:w="0" w:type="dxa"/>
            <w:left w:w="108" w:type="dxa"/>
            <w:bottom w:w="0" w:type="dxa"/>
            <w:right w:w="108" w:type="dxa"/>
          </w:tblCellMar>
        </w:tblPrEx>
        <w:trPr>
          <w:wBefore w:w="0" w:type="dxa"/>
          <w:wAfter w:w="0" w:type="dxa"/>
          <w:jc w:val="center"/>
        </w:trPr>
        <w:tc>
          <w:tcPr>
            <w:tcW w:w="2880" w:type="dxa"/>
            <w:noWrap w:val="0"/>
            <w:vAlign w:val="top"/>
          </w:tcPr>
          <w:p w14:paraId="7E945CD1">
            <w:pPr>
              <w:autoSpaceDE w:val="0"/>
              <w:autoSpaceDN w:val="0"/>
              <w:adjustRightInd w:val="0"/>
              <w:spacing w:line="360" w:lineRule="auto"/>
              <w:ind w:left="-599" w:right="1050" w:rightChars="500"/>
              <w:jc w:val="left"/>
              <w:rPr>
                <w:kern w:val="0"/>
                <w:sz w:val="24"/>
              </w:rPr>
            </w:pPr>
            <w:r>
              <w:rPr>
                <w:kern w:val="0"/>
                <w:sz w:val="24"/>
              </w:rPr>
              <w:t xml:space="preserve">ATI, Graphics Ultra Pro                                               </w:t>
            </w:r>
          </w:p>
        </w:tc>
        <w:tc>
          <w:tcPr>
            <w:tcW w:w="2647" w:type="dxa"/>
            <w:gridSpan w:val="3"/>
            <w:noWrap w:val="0"/>
            <w:vAlign w:val="top"/>
          </w:tcPr>
          <w:p w14:paraId="17A6AFFB">
            <w:pPr>
              <w:autoSpaceDE w:val="0"/>
              <w:autoSpaceDN w:val="0"/>
              <w:adjustRightInd w:val="0"/>
              <w:spacing w:line="360" w:lineRule="auto"/>
              <w:ind w:left="-599" w:right="1050" w:rightChars="500"/>
              <w:jc w:val="left"/>
              <w:rPr>
                <w:kern w:val="0"/>
                <w:sz w:val="24"/>
              </w:rPr>
            </w:pPr>
            <w:r>
              <w:rPr>
                <w:kern w:val="0"/>
                <w:sz w:val="24"/>
              </w:rPr>
              <w:t>1280 x 1024</w:t>
            </w:r>
          </w:p>
        </w:tc>
        <w:tc>
          <w:tcPr>
            <w:tcW w:w="2009" w:type="dxa"/>
            <w:gridSpan w:val="2"/>
            <w:noWrap w:val="0"/>
            <w:vAlign w:val="top"/>
          </w:tcPr>
          <w:p w14:paraId="72687487">
            <w:pPr>
              <w:autoSpaceDE w:val="0"/>
              <w:autoSpaceDN w:val="0"/>
              <w:adjustRightInd w:val="0"/>
              <w:spacing w:line="360" w:lineRule="auto"/>
              <w:ind w:left="-599" w:right="1050" w:rightChars="500"/>
              <w:jc w:val="left"/>
              <w:rPr>
                <w:kern w:val="0"/>
                <w:sz w:val="24"/>
              </w:rPr>
            </w:pPr>
            <w:r>
              <w:rPr>
                <w:kern w:val="0"/>
                <w:sz w:val="24"/>
              </w:rPr>
              <w:t>256</w:t>
            </w:r>
          </w:p>
        </w:tc>
        <w:tc>
          <w:tcPr>
            <w:tcW w:w="878" w:type="dxa"/>
            <w:gridSpan w:val="2"/>
            <w:noWrap w:val="0"/>
            <w:vAlign w:val="top"/>
          </w:tcPr>
          <w:p w14:paraId="7C127038">
            <w:pPr>
              <w:autoSpaceDE w:val="0"/>
              <w:autoSpaceDN w:val="0"/>
              <w:adjustRightInd w:val="0"/>
              <w:spacing w:line="360" w:lineRule="auto"/>
              <w:ind w:left="-599" w:right="1050" w:rightChars="500"/>
              <w:jc w:val="left"/>
              <w:rPr>
                <w:kern w:val="0"/>
                <w:sz w:val="24"/>
              </w:rPr>
            </w:pPr>
            <w:r>
              <w:rPr>
                <w:b/>
                <w:bCs/>
                <w:kern w:val="0"/>
                <w:sz w:val="24"/>
              </w:rPr>
              <w:t>ai:53</w:t>
            </w:r>
          </w:p>
        </w:tc>
      </w:tr>
      <w:tr w14:paraId="382EBB3D">
        <w:tblPrEx>
          <w:tblCellMar>
            <w:top w:w="0" w:type="dxa"/>
            <w:left w:w="108" w:type="dxa"/>
            <w:bottom w:w="0" w:type="dxa"/>
            <w:right w:w="108" w:type="dxa"/>
          </w:tblCellMar>
        </w:tblPrEx>
        <w:trPr>
          <w:wBefore w:w="0" w:type="dxa"/>
          <w:wAfter w:w="0" w:type="dxa"/>
          <w:jc w:val="center"/>
        </w:trPr>
        <w:tc>
          <w:tcPr>
            <w:tcW w:w="2880" w:type="dxa"/>
            <w:noWrap w:val="0"/>
            <w:vAlign w:val="top"/>
          </w:tcPr>
          <w:p w14:paraId="7196D7C9">
            <w:pPr>
              <w:autoSpaceDE w:val="0"/>
              <w:autoSpaceDN w:val="0"/>
              <w:adjustRightInd w:val="0"/>
              <w:spacing w:line="360" w:lineRule="auto"/>
              <w:ind w:left="-599" w:right="1050" w:rightChars="500"/>
              <w:jc w:val="left"/>
              <w:rPr>
                <w:kern w:val="0"/>
                <w:sz w:val="24"/>
              </w:rPr>
            </w:pPr>
            <w:r>
              <w:rPr>
                <w:kern w:val="0"/>
                <w:sz w:val="24"/>
              </w:rPr>
              <w:t xml:space="preserve">ATI, VGA Wonder                                           </w:t>
            </w:r>
          </w:p>
        </w:tc>
        <w:tc>
          <w:tcPr>
            <w:tcW w:w="2647" w:type="dxa"/>
            <w:gridSpan w:val="3"/>
            <w:noWrap w:val="0"/>
            <w:vAlign w:val="top"/>
          </w:tcPr>
          <w:p w14:paraId="29C5DA1F">
            <w:pPr>
              <w:autoSpaceDE w:val="0"/>
              <w:autoSpaceDN w:val="0"/>
              <w:adjustRightInd w:val="0"/>
              <w:spacing w:line="360" w:lineRule="auto"/>
              <w:ind w:left="-599" w:right="1050" w:rightChars="500"/>
              <w:jc w:val="left"/>
              <w:rPr>
                <w:kern w:val="0"/>
                <w:sz w:val="24"/>
              </w:rPr>
            </w:pPr>
            <w:r>
              <w:rPr>
                <w:kern w:val="0"/>
                <w:sz w:val="24"/>
              </w:rPr>
              <w:t>640 x 480</w:t>
            </w:r>
          </w:p>
        </w:tc>
        <w:tc>
          <w:tcPr>
            <w:tcW w:w="2009" w:type="dxa"/>
            <w:gridSpan w:val="2"/>
            <w:noWrap w:val="0"/>
            <w:vAlign w:val="top"/>
          </w:tcPr>
          <w:p w14:paraId="35BBF3C6">
            <w:pPr>
              <w:autoSpaceDE w:val="0"/>
              <w:autoSpaceDN w:val="0"/>
              <w:adjustRightInd w:val="0"/>
              <w:spacing w:line="360" w:lineRule="auto"/>
              <w:ind w:left="-599" w:right="1050" w:rightChars="500"/>
              <w:jc w:val="left"/>
              <w:rPr>
                <w:kern w:val="0"/>
                <w:sz w:val="24"/>
              </w:rPr>
            </w:pPr>
            <w:r>
              <w:rPr>
                <w:kern w:val="0"/>
                <w:sz w:val="24"/>
              </w:rPr>
              <w:t>256</w:t>
            </w:r>
          </w:p>
        </w:tc>
        <w:tc>
          <w:tcPr>
            <w:tcW w:w="878" w:type="dxa"/>
            <w:gridSpan w:val="2"/>
            <w:noWrap w:val="0"/>
            <w:vAlign w:val="top"/>
          </w:tcPr>
          <w:p w14:paraId="61AA5BD6">
            <w:pPr>
              <w:autoSpaceDE w:val="0"/>
              <w:autoSpaceDN w:val="0"/>
              <w:adjustRightInd w:val="0"/>
              <w:spacing w:line="360" w:lineRule="auto"/>
              <w:ind w:left="-599" w:right="1050" w:rightChars="500"/>
              <w:jc w:val="left"/>
              <w:rPr>
                <w:kern w:val="0"/>
                <w:sz w:val="24"/>
              </w:rPr>
            </w:pPr>
            <w:r>
              <w:rPr>
                <w:b/>
                <w:bCs/>
                <w:kern w:val="0"/>
                <w:sz w:val="24"/>
              </w:rPr>
              <w:t>ai:30</w:t>
            </w:r>
          </w:p>
        </w:tc>
      </w:tr>
      <w:tr w14:paraId="0A741AF7">
        <w:tblPrEx>
          <w:tblCellMar>
            <w:top w:w="0" w:type="dxa"/>
            <w:left w:w="108" w:type="dxa"/>
            <w:bottom w:w="0" w:type="dxa"/>
            <w:right w:w="108" w:type="dxa"/>
          </w:tblCellMar>
        </w:tblPrEx>
        <w:trPr>
          <w:wBefore w:w="0" w:type="dxa"/>
          <w:wAfter w:w="0" w:type="dxa"/>
          <w:jc w:val="center"/>
        </w:trPr>
        <w:tc>
          <w:tcPr>
            <w:tcW w:w="2880" w:type="dxa"/>
            <w:noWrap w:val="0"/>
            <w:vAlign w:val="top"/>
          </w:tcPr>
          <w:p w14:paraId="1A1FD824">
            <w:pPr>
              <w:autoSpaceDE w:val="0"/>
              <w:autoSpaceDN w:val="0"/>
              <w:adjustRightInd w:val="0"/>
              <w:spacing w:line="360" w:lineRule="auto"/>
              <w:ind w:left="-599" w:right="1050" w:rightChars="500"/>
              <w:jc w:val="left"/>
              <w:rPr>
                <w:b/>
                <w:bCs/>
                <w:kern w:val="0"/>
                <w:sz w:val="24"/>
              </w:rPr>
            </w:pPr>
            <w:r>
              <w:rPr>
                <w:kern w:val="0"/>
                <w:sz w:val="24"/>
              </w:rPr>
              <w:t xml:space="preserve">ATI, VGA Wonder XL                                                              </w:t>
            </w:r>
          </w:p>
        </w:tc>
        <w:tc>
          <w:tcPr>
            <w:tcW w:w="2647" w:type="dxa"/>
            <w:gridSpan w:val="3"/>
            <w:noWrap w:val="0"/>
            <w:vAlign w:val="top"/>
          </w:tcPr>
          <w:p w14:paraId="545889F4">
            <w:pPr>
              <w:autoSpaceDE w:val="0"/>
              <w:autoSpaceDN w:val="0"/>
              <w:adjustRightInd w:val="0"/>
              <w:spacing w:line="360" w:lineRule="auto"/>
              <w:ind w:left="-599" w:right="1050" w:rightChars="500"/>
              <w:jc w:val="left"/>
              <w:rPr>
                <w:kern w:val="0"/>
                <w:sz w:val="24"/>
              </w:rPr>
            </w:pPr>
            <w:r>
              <w:rPr>
                <w:kern w:val="0"/>
                <w:sz w:val="24"/>
              </w:rPr>
              <w:t>800 x 600</w:t>
            </w:r>
          </w:p>
        </w:tc>
        <w:tc>
          <w:tcPr>
            <w:tcW w:w="2009" w:type="dxa"/>
            <w:gridSpan w:val="2"/>
            <w:noWrap w:val="0"/>
            <w:vAlign w:val="top"/>
          </w:tcPr>
          <w:p w14:paraId="59D6796A">
            <w:pPr>
              <w:autoSpaceDE w:val="0"/>
              <w:autoSpaceDN w:val="0"/>
              <w:adjustRightInd w:val="0"/>
              <w:spacing w:line="360" w:lineRule="auto"/>
              <w:ind w:left="-599" w:right="1050" w:rightChars="500"/>
              <w:jc w:val="left"/>
              <w:rPr>
                <w:kern w:val="0"/>
                <w:sz w:val="24"/>
              </w:rPr>
            </w:pPr>
            <w:r>
              <w:rPr>
                <w:kern w:val="0"/>
                <w:sz w:val="24"/>
              </w:rPr>
              <w:t>256</w:t>
            </w:r>
          </w:p>
        </w:tc>
        <w:tc>
          <w:tcPr>
            <w:tcW w:w="878" w:type="dxa"/>
            <w:gridSpan w:val="2"/>
            <w:noWrap w:val="0"/>
            <w:vAlign w:val="top"/>
          </w:tcPr>
          <w:p w14:paraId="1876339D">
            <w:pPr>
              <w:autoSpaceDE w:val="0"/>
              <w:autoSpaceDN w:val="0"/>
              <w:adjustRightInd w:val="0"/>
              <w:spacing w:line="360" w:lineRule="auto"/>
              <w:ind w:left="-599" w:right="1050" w:rightChars="500"/>
              <w:jc w:val="left"/>
              <w:rPr>
                <w:kern w:val="0"/>
                <w:sz w:val="24"/>
              </w:rPr>
            </w:pPr>
            <w:r>
              <w:rPr>
                <w:b/>
                <w:bCs/>
                <w:kern w:val="0"/>
                <w:sz w:val="24"/>
              </w:rPr>
              <w:t>ai:31</w:t>
            </w:r>
          </w:p>
        </w:tc>
      </w:tr>
      <w:tr w14:paraId="2E2DE24E">
        <w:tblPrEx>
          <w:tblCellMar>
            <w:top w:w="0" w:type="dxa"/>
            <w:left w:w="108" w:type="dxa"/>
            <w:bottom w:w="0" w:type="dxa"/>
            <w:right w:w="108" w:type="dxa"/>
          </w:tblCellMar>
        </w:tblPrEx>
        <w:trPr>
          <w:wBefore w:w="0" w:type="dxa"/>
          <w:wAfter w:w="0" w:type="dxa"/>
          <w:jc w:val="center"/>
        </w:trPr>
        <w:tc>
          <w:tcPr>
            <w:tcW w:w="2880" w:type="dxa"/>
            <w:noWrap w:val="0"/>
            <w:vAlign w:val="top"/>
          </w:tcPr>
          <w:p w14:paraId="277E047D">
            <w:pPr>
              <w:autoSpaceDE w:val="0"/>
              <w:autoSpaceDN w:val="0"/>
              <w:adjustRightInd w:val="0"/>
              <w:spacing w:line="360" w:lineRule="auto"/>
              <w:ind w:left="-599" w:right="1050" w:rightChars="500"/>
              <w:jc w:val="left"/>
              <w:rPr>
                <w:b/>
                <w:bCs/>
                <w:kern w:val="0"/>
                <w:sz w:val="24"/>
              </w:rPr>
            </w:pPr>
            <w:r>
              <w:rPr>
                <w:kern w:val="0"/>
                <w:sz w:val="24"/>
              </w:rPr>
              <w:t xml:space="preserve">ATI, VGA Wonder XL                                                              </w:t>
            </w:r>
          </w:p>
        </w:tc>
        <w:tc>
          <w:tcPr>
            <w:tcW w:w="2647" w:type="dxa"/>
            <w:gridSpan w:val="3"/>
            <w:noWrap w:val="0"/>
            <w:vAlign w:val="top"/>
          </w:tcPr>
          <w:p w14:paraId="04C9F2AF">
            <w:pPr>
              <w:autoSpaceDE w:val="0"/>
              <w:autoSpaceDN w:val="0"/>
              <w:adjustRightInd w:val="0"/>
              <w:spacing w:line="360" w:lineRule="auto"/>
              <w:ind w:left="-599" w:right="1050" w:rightChars="500"/>
              <w:jc w:val="left"/>
              <w:rPr>
                <w:kern w:val="0"/>
                <w:sz w:val="24"/>
              </w:rPr>
            </w:pPr>
            <w:r>
              <w:rPr>
                <w:kern w:val="0"/>
                <w:sz w:val="24"/>
              </w:rPr>
              <w:t>1024 x 768</w:t>
            </w:r>
          </w:p>
        </w:tc>
        <w:tc>
          <w:tcPr>
            <w:tcW w:w="2009" w:type="dxa"/>
            <w:gridSpan w:val="2"/>
            <w:noWrap w:val="0"/>
            <w:vAlign w:val="top"/>
          </w:tcPr>
          <w:p w14:paraId="0219E2C2">
            <w:pPr>
              <w:autoSpaceDE w:val="0"/>
              <w:autoSpaceDN w:val="0"/>
              <w:adjustRightInd w:val="0"/>
              <w:spacing w:line="360" w:lineRule="auto"/>
              <w:ind w:left="-599" w:right="1050" w:rightChars="500"/>
              <w:jc w:val="left"/>
              <w:rPr>
                <w:kern w:val="0"/>
                <w:sz w:val="24"/>
              </w:rPr>
            </w:pPr>
            <w:r>
              <w:rPr>
                <w:kern w:val="0"/>
                <w:sz w:val="24"/>
              </w:rPr>
              <w:t>256</w:t>
            </w:r>
          </w:p>
        </w:tc>
        <w:tc>
          <w:tcPr>
            <w:tcW w:w="878" w:type="dxa"/>
            <w:gridSpan w:val="2"/>
            <w:noWrap w:val="0"/>
            <w:vAlign w:val="top"/>
          </w:tcPr>
          <w:p w14:paraId="61B715FD">
            <w:pPr>
              <w:autoSpaceDE w:val="0"/>
              <w:autoSpaceDN w:val="0"/>
              <w:adjustRightInd w:val="0"/>
              <w:spacing w:line="360" w:lineRule="auto"/>
              <w:ind w:left="-599" w:right="1050" w:rightChars="500"/>
              <w:jc w:val="left"/>
              <w:rPr>
                <w:kern w:val="0"/>
                <w:sz w:val="24"/>
              </w:rPr>
            </w:pPr>
            <w:r>
              <w:rPr>
                <w:b/>
                <w:bCs/>
                <w:kern w:val="0"/>
                <w:sz w:val="24"/>
              </w:rPr>
              <w:t>ai:32</w:t>
            </w:r>
          </w:p>
        </w:tc>
      </w:tr>
      <w:tr w14:paraId="666DDD5F">
        <w:tblPrEx>
          <w:tblCellMar>
            <w:top w:w="0" w:type="dxa"/>
            <w:left w:w="108" w:type="dxa"/>
            <w:bottom w:w="0" w:type="dxa"/>
            <w:right w:w="108" w:type="dxa"/>
          </w:tblCellMar>
        </w:tblPrEx>
        <w:trPr>
          <w:wBefore w:w="0" w:type="dxa"/>
          <w:wAfter w:w="0" w:type="dxa"/>
          <w:jc w:val="center"/>
        </w:trPr>
        <w:tc>
          <w:tcPr>
            <w:tcW w:w="2880" w:type="dxa"/>
            <w:noWrap w:val="0"/>
            <w:vAlign w:val="top"/>
          </w:tcPr>
          <w:p w14:paraId="42E6AACC">
            <w:pPr>
              <w:autoSpaceDE w:val="0"/>
              <w:autoSpaceDN w:val="0"/>
              <w:adjustRightInd w:val="0"/>
              <w:spacing w:line="360" w:lineRule="auto"/>
              <w:ind w:left="-599" w:right="1050" w:rightChars="500"/>
              <w:jc w:val="left"/>
              <w:rPr>
                <w:b/>
                <w:bCs/>
                <w:kern w:val="0"/>
                <w:sz w:val="24"/>
              </w:rPr>
            </w:pPr>
            <w:r>
              <w:rPr>
                <w:kern w:val="0"/>
                <w:sz w:val="24"/>
              </w:rPr>
              <w:t xml:space="preserve">ATI, VGA Wonder XL                                                               </w:t>
            </w:r>
          </w:p>
        </w:tc>
        <w:tc>
          <w:tcPr>
            <w:tcW w:w="2647" w:type="dxa"/>
            <w:gridSpan w:val="3"/>
            <w:noWrap w:val="0"/>
            <w:vAlign w:val="top"/>
          </w:tcPr>
          <w:p w14:paraId="25F27D67">
            <w:pPr>
              <w:autoSpaceDE w:val="0"/>
              <w:autoSpaceDN w:val="0"/>
              <w:adjustRightInd w:val="0"/>
              <w:spacing w:line="360" w:lineRule="auto"/>
              <w:ind w:left="-599" w:right="1050" w:rightChars="500"/>
              <w:jc w:val="left"/>
              <w:rPr>
                <w:kern w:val="0"/>
                <w:sz w:val="24"/>
              </w:rPr>
            </w:pPr>
            <w:r>
              <w:rPr>
                <w:kern w:val="0"/>
                <w:sz w:val="24"/>
              </w:rPr>
              <w:t>640 x 480</w:t>
            </w:r>
          </w:p>
        </w:tc>
        <w:tc>
          <w:tcPr>
            <w:tcW w:w="2009" w:type="dxa"/>
            <w:gridSpan w:val="2"/>
            <w:noWrap w:val="0"/>
            <w:vAlign w:val="top"/>
          </w:tcPr>
          <w:p w14:paraId="688563A5">
            <w:pPr>
              <w:autoSpaceDE w:val="0"/>
              <w:autoSpaceDN w:val="0"/>
              <w:adjustRightInd w:val="0"/>
              <w:spacing w:line="360" w:lineRule="auto"/>
              <w:ind w:left="-599" w:right="1050" w:rightChars="500"/>
              <w:jc w:val="left"/>
              <w:rPr>
                <w:kern w:val="0"/>
                <w:sz w:val="24"/>
              </w:rPr>
            </w:pPr>
            <w:r>
              <w:rPr>
                <w:kern w:val="0"/>
                <w:sz w:val="24"/>
              </w:rPr>
              <w:t>32767</w:t>
            </w:r>
          </w:p>
        </w:tc>
        <w:tc>
          <w:tcPr>
            <w:tcW w:w="878" w:type="dxa"/>
            <w:gridSpan w:val="2"/>
            <w:noWrap w:val="0"/>
            <w:vAlign w:val="top"/>
          </w:tcPr>
          <w:p w14:paraId="495FBA54">
            <w:pPr>
              <w:autoSpaceDE w:val="0"/>
              <w:autoSpaceDN w:val="0"/>
              <w:adjustRightInd w:val="0"/>
              <w:spacing w:line="360" w:lineRule="auto"/>
              <w:ind w:left="-599" w:right="1050" w:rightChars="500"/>
              <w:jc w:val="left"/>
              <w:rPr>
                <w:kern w:val="0"/>
                <w:sz w:val="24"/>
              </w:rPr>
            </w:pPr>
            <w:r>
              <w:rPr>
                <w:b/>
                <w:bCs/>
                <w:kern w:val="0"/>
                <w:sz w:val="24"/>
              </w:rPr>
              <w:t>ai:40</w:t>
            </w:r>
          </w:p>
        </w:tc>
      </w:tr>
      <w:tr w14:paraId="4B0B4710">
        <w:tblPrEx>
          <w:tblCellMar>
            <w:top w:w="0" w:type="dxa"/>
            <w:left w:w="108" w:type="dxa"/>
            <w:bottom w:w="0" w:type="dxa"/>
            <w:right w:w="108" w:type="dxa"/>
          </w:tblCellMar>
        </w:tblPrEx>
        <w:trPr>
          <w:wBefore w:w="0" w:type="dxa"/>
          <w:wAfter w:w="0" w:type="dxa"/>
          <w:jc w:val="center"/>
        </w:trPr>
        <w:tc>
          <w:tcPr>
            <w:tcW w:w="2880" w:type="dxa"/>
            <w:noWrap w:val="0"/>
            <w:vAlign w:val="top"/>
          </w:tcPr>
          <w:p w14:paraId="6B0226CC">
            <w:pPr>
              <w:autoSpaceDE w:val="0"/>
              <w:autoSpaceDN w:val="0"/>
              <w:adjustRightInd w:val="0"/>
              <w:spacing w:line="360" w:lineRule="auto"/>
              <w:ind w:left="-599" w:right="1050" w:rightChars="500"/>
              <w:jc w:val="left"/>
              <w:rPr>
                <w:b/>
                <w:bCs/>
                <w:kern w:val="0"/>
                <w:sz w:val="24"/>
              </w:rPr>
            </w:pPr>
            <w:r>
              <w:rPr>
                <w:kern w:val="0"/>
                <w:sz w:val="24"/>
              </w:rPr>
              <w:t xml:space="preserve">Compaq Advanced VGA                                                            </w:t>
            </w:r>
          </w:p>
        </w:tc>
        <w:tc>
          <w:tcPr>
            <w:tcW w:w="2647" w:type="dxa"/>
            <w:gridSpan w:val="3"/>
            <w:noWrap w:val="0"/>
            <w:vAlign w:val="top"/>
          </w:tcPr>
          <w:p w14:paraId="35631064">
            <w:pPr>
              <w:autoSpaceDE w:val="0"/>
              <w:autoSpaceDN w:val="0"/>
              <w:adjustRightInd w:val="0"/>
              <w:spacing w:line="360" w:lineRule="auto"/>
              <w:ind w:left="-599" w:right="1050" w:rightChars="500"/>
              <w:jc w:val="left"/>
              <w:rPr>
                <w:kern w:val="0"/>
                <w:sz w:val="24"/>
              </w:rPr>
            </w:pPr>
            <w:r>
              <w:rPr>
                <w:kern w:val="0"/>
                <w:sz w:val="24"/>
              </w:rPr>
              <w:t>640 x 480</w:t>
            </w:r>
          </w:p>
        </w:tc>
        <w:tc>
          <w:tcPr>
            <w:tcW w:w="2009" w:type="dxa"/>
            <w:gridSpan w:val="2"/>
            <w:noWrap w:val="0"/>
            <w:vAlign w:val="top"/>
          </w:tcPr>
          <w:p w14:paraId="63446AF4">
            <w:pPr>
              <w:autoSpaceDE w:val="0"/>
              <w:autoSpaceDN w:val="0"/>
              <w:adjustRightInd w:val="0"/>
              <w:spacing w:line="360" w:lineRule="auto"/>
              <w:ind w:left="-599" w:right="1050" w:rightChars="500"/>
              <w:jc w:val="left"/>
              <w:rPr>
                <w:kern w:val="0"/>
                <w:sz w:val="24"/>
              </w:rPr>
            </w:pPr>
            <w:r>
              <w:rPr>
                <w:kern w:val="0"/>
                <w:sz w:val="24"/>
              </w:rPr>
              <w:t>256</w:t>
            </w:r>
          </w:p>
        </w:tc>
        <w:tc>
          <w:tcPr>
            <w:tcW w:w="878" w:type="dxa"/>
            <w:gridSpan w:val="2"/>
            <w:noWrap w:val="0"/>
            <w:vAlign w:val="top"/>
          </w:tcPr>
          <w:p w14:paraId="3588384B">
            <w:pPr>
              <w:autoSpaceDE w:val="0"/>
              <w:autoSpaceDN w:val="0"/>
              <w:adjustRightInd w:val="0"/>
              <w:spacing w:line="360" w:lineRule="auto"/>
              <w:ind w:left="-599" w:right="1050" w:rightChars="500"/>
              <w:jc w:val="left"/>
              <w:rPr>
                <w:kern w:val="0"/>
                <w:sz w:val="24"/>
              </w:rPr>
            </w:pPr>
            <w:r>
              <w:rPr>
                <w:b/>
                <w:bCs/>
                <w:kern w:val="0"/>
                <w:sz w:val="24"/>
              </w:rPr>
              <w:t>cp:11</w:t>
            </w:r>
          </w:p>
        </w:tc>
      </w:tr>
      <w:tr w14:paraId="200183BB">
        <w:tblPrEx>
          <w:tblCellMar>
            <w:top w:w="0" w:type="dxa"/>
            <w:left w:w="108" w:type="dxa"/>
            <w:bottom w:w="0" w:type="dxa"/>
            <w:right w:w="108" w:type="dxa"/>
          </w:tblCellMar>
        </w:tblPrEx>
        <w:trPr>
          <w:wBefore w:w="0" w:type="dxa"/>
          <w:wAfter w:w="0" w:type="dxa"/>
          <w:jc w:val="center"/>
        </w:trPr>
        <w:tc>
          <w:tcPr>
            <w:tcW w:w="2880" w:type="dxa"/>
            <w:noWrap w:val="0"/>
            <w:vAlign w:val="top"/>
          </w:tcPr>
          <w:p w14:paraId="279E0775">
            <w:pPr>
              <w:autoSpaceDE w:val="0"/>
              <w:autoSpaceDN w:val="0"/>
              <w:adjustRightInd w:val="0"/>
              <w:spacing w:line="360" w:lineRule="auto"/>
              <w:ind w:left="-599" w:right="1050" w:rightChars="500"/>
              <w:jc w:val="left"/>
              <w:rPr>
                <w:kern w:val="0"/>
                <w:sz w:val="24"/>
              </w:rPr>
            </w:pPr>
            <w:r>
              <w:rPr>
                <w:kern w:val="0"/>
                <w:sz w:val="24"/>
              </w:rPr>
              <w:t xml:space="preserve">Diamond Speedstar                                                               </w:t>
            </w:r>
          </w:p>
        </w:tc>
        <w:tc>
          <w:tcPr>
            <w:tcW w:w="2647" w:type="dxa"/>
            <w:gridSpan w:val="3"/>
            <w:noWrap w:val="0"/>
            <w:vAlign w:val="top"/>
          </w:tcPr>
          <w:p w14:paraId="46E94FB1">
            <w:pPr>
              <w:autoSpaceDE w:val="0"/>
              <w:autoSpaceDN w:val="0"/>
              <w:adjustRightInd w:val="0"/>
              <w:spacing w:line="360" w:lineRule="auto"/>
              <w:ind w:left="-599" w:right="1050" w:rightChars="500"/>
              <w:jc w:val="left"/>
              <w:rPr>
                <w:kern w:val="0"/>
                <w:sz w:val="24"/>
              </w:rPr>
            </w:pPr>
            <w:r>
              <w:rPr>
                <w:kern w:val="0"/>
                <w:sz w:val="24"/>
              </w:rPr>
              <w:t>640 x 350</w:t>
            </w:r>
          </w:p>
        </w:tc>
        <w:tc>
          <w:tcPr>
            <w:tcW w:w="2009" w:type="dxa"/>
            <w:gridSpan w:val="2"/>
            <w:noWrap w:val="0"/>
            <w:vAlign w:val="top"/>
          </w:tcPr>
          <w:p w14:paraId="406C7422">
            <w:pPr>
              <w:autoSpaceDE w:val="0"/>
              <w:autoSpaceDN w:val="0"/>
              <w:adjustRightInd w:val="0"/>
              <w:spacing w:line="360" w:lineRule="auto"/>
              <w:ind w:left="-599" w:right="1050" w:rightChars="500"/>
              <w:jc w:val="left"/>
              <w:rPr>
                <w:kern w:val="0"/>
                <w:sz w:val="24"/>
              </w:rPr>
            </w:pPr>
            <w:r>
              <w:rPr>
                <w:kern w:val="0"/>
                <w:sz w:val="24"/>
              </w:rPr>
              <w:t>256</w:t>
            </w:r>
          </w:p>
        </w:tc>
        <w:tc>
          <w:tcPr>
            <w:tcW w:w="878" w:type="dxa"/>
            <w:gridSpan w:val="2"/>
            <w:noWrap w:val="0"/>
            <w:vAlign w:val="top"/>
          </w:tcPr>
          <w:p w14:paraId="73874584">
            <w:pPr>
              <w:autoSpaceDE w:val="0"/>
              <w:autoSpaceDN w:val="0"/>
              <w:adjustRightInd w:val="0"/>
              <w:spacing w:line="360" w:lineRule="auto"/>
              <w:ind w:left="-599" w:right="1050" w:rightChars="500"/>
              <w:jc w:val="left"/>
              <w:rPr>
                <w:kern w:val="0"/>
                <w:sz w:val="24"/>
              </w:rPr>
            </w:pPr>
            <w:r>
              <w:rPr>
                <w:b/>
                <w:bCs/>
                <w:kern w:val="0"/>
                <w:sz w:val="24"/>
              </w:rPr>
              <w:t>ts:30</w:t>
            </w:r>
          </w:p>
        </w:tc>
      </w:tr>
      <w:tr w14:paraId="626BEE39">
        <w:tblPrEx>
          <w:tblCellMar>
            <w:top w:w="0" w:type="dxa"/>
            <w:left w:w="108" w:type="dxa"/>
            <w:bottom w:w="0" w:type="dxa"/>
            <w:right w:w="108" w:type="dxa"/>
          </w:tblCellMar>
        </w:tblPrEx>
        <w:trPr>
          <w:wBefore w:w="0" w:type="dxa"/>
          <w:wAfter w:w="0" w:type="dxa"/>
          <w:jc w:val="center"/>
        </w:trPr>
        <w:tc>
          <w:tcPr>
            <w:tcW w:w="2880" w:type="dxa"/>
            <w:noWrap w:val="0"/>
            <w:vAlign w:val="top"/>
          </w:tcPr>
          <w:p w14:paraId="7F55582D">
            <w:pPr>
              <w:autoSpaceDE w:val="0"/>
              <w:autoSpaceDN w:val="0"/>
              <w:adjustRightInd w:val="0"/>
              <w:spacing w:line="360" w:lineRule="auto"/>
              <w:ind w:left="-599" w:right="1050" w:rightChars="500"/>
              <w:jc w:val="left"/>
              <w:rPr>
                <w:b/>
                <w:bCs/>
                <w:kern w:val="0"/>
                <w:sz w:val="24"/>
              </w:rPr>
            </w:pPr>
            <w:r>
              <w:rPr>
                <w:kern w:val="0"/>
                <w:sz w:val="24"/>
              </w:rPr>
              <w:t xml:space="preserve">Diamond Speedstar                                                               </w:t>
            </w:r>
          </w:p>
        </w:tc>
        <w:tc>
          <w:tcPr>
            <w:tcW w:w="2647" w:type="dxa"/>
            <w:gridSpan w:val="3"/>
            <w:noWrap w:val="0"/>
            <w:vAlign w:val="top"/>
          </w:tcPr>
          <w:p w14:paraId="095266F5">
            <w:pPr>
              <w:autoSpaceDE w:val="0"/>
              <w:autoSpaceDN w:val="0"/>
              <w:adjustRightInd w:val="0"/>
              <w:spacing w:line="360" w:lineRule="auto"/>
              <w:ind w:left="-599" w:right="1050" w:rightChars="500"/>
              <w:jc w:val="left"/>
              <w:rPr>
                <w:kern w:val="0"/>
                <w:sz w:val="24"/>
              </w:rPr>
            </w:pPr>
            <w:r>
              <w:rPr>
                <w:kern w:val="0"/>
                <w:sz w:val="24"/>
              </w:rPr>
              <w:t>640 x 480</w:t>
            </w:r>
          </w:p>
        </w:tc>
        <w:tc>
          <w:tcPr>
            <w:tcW w:w="2009" w:type="dxa"/>
            <w:gridSpan w:val="2"/>
            <w:noWrap w:val="0"/>
            <w:vAlign w:val="top"/>
          </w:tcPr>
          <w:p w14:paraId="679F8604">
            <w:pPr>
              <w:autoSpaceDE w:val="0"/>
              <w:autoSpaceDN w:val="0"/>
              <w:adjustRightInd w:val="0"/>
              <w:spacing w:line="360" w:lineRule="auto"/>
              <w:ind w:left="-599" w:right="1050" w:rightChars="500"/>
              <w:jc w:val="left"/>
              <w:rPr>
                <w:kern w:val="0"/>
                <w:sz w:val="24"/>
              </w:rPr>
            </w:pPr>
            <w:r>
              <w:rPr>
                <w:kern w:val="0"/>
                <w:sz w:val="24"/>
              </w:rPr>
              <w:t>256</w:t>
            </w:r>
          </w:p>
        </w:tc>
        <w:tc>
          <w:tcPr>
            <w:tcW w:w="878" w:type="dxa"/>
            <w:gridSpan w:val="2"/>
            <w:noWrap w:val="0"/>
            <w:vAlign w:val="top"/>
          </w:tcPr>
          <w:p w14:paraId="22B09C26">
            <w:pPr>
              <w:autoSpaceDE w:val="0"/>
              <w:autoSpaceDN w:val="0"/>
              <w:adjustRightInd w:val="0"/>
              <w:spacing w:line="360" w:lineRule="auto"/>
              <w:ind w:left="-599" w:right="1050" w:rightChars="500"/>
              <w:jc w:val="left"/>
              <w:rPr>
                <w:kern w:val="0"/>
                <w:sz w:val="24"/>
              </w:rPr>
            </w:pPr>
            <w:r>
              <w:rPr>
                <w:b/>
                <w:bCs/>
                <w:kern w:val="0"/>
                <w:sz w:val="24"/>
              </w:rPr>
              <w:t>ts:31</w:t>
            </w:r>
          </w:p>
        </w:tc>
      </w:tr>
      <w:tr w14:paraId="6EEE6D74">
        <w:tblPrEx>
          <w:tblCellMar>
            <w:top w:w="0" w:type="dxa"/>
            <w:left w:w="108" w:type="dxa"/>
            <w:bottom w:w="0" w:type="dxa"/>
            <w:right w:w="108" w:type="dxa"/>
          </w:tblCellMar>
        </w:tblPrEx>
        <w:trPr>
          <w:wBefore w:w="0" w:type="dxa"/>
          <w:wAfter w:w="0" w:type="dxa"/>
          <w:jc w:val="center"/>
        </w:trPr>
        <w:tc>
          <w:tcPr>
            <w:tcW w:w="2880" w:type="dxa"/>
            <w:noWrap w:val="0"/>
            <w:vAlign w:val="top"/>
          </w:tcPr>
          <w:p w14:paraId="21782D42">
            <w:pPr>
              <w:autoSpaceDE w:val="0"/>
              <w:autoSpaceDN w:val="0"/>
              <w:adjustRightInd w:val="0"/>
              <w:spacing w:line="360" w:lineRule="auto"/>
              <w:ind w:left="-599" w:right="1050" w:rightChars="500"/>
              <w:jc w:val="left"/>
              <w:rPr>
                <w:b/>
                <w:bCs/>
                <w:kern w:val="0"/>
                <w:sz w:val="24"/>
              </w:rPr>
            </w:pPr>
            <w:r>
              <w:rPr>
                <w:kern w:val="0"/>
                <w:sz w:val="24"/>
              </w:rPr>
              <w:t xml:space="preserve">Diamond Speedstar                                                                 </w:t>
            </w:r>
          </w:p>
        </w:tc>
        <w:tc>
          <w:tcPr>
            <w:tcW w:w="2647" w:type="dxa"/>
            <w:gridSpan w:val="3"/>
            <w:noWrap w:val="0"/>
            <w:vAlign w:val="top"/>
          </w:tcPr>
          <w:p w14:paraId="698000E6">
            <w:pPr>
              <w:autoSpaceDE w:val="0"/>
              <w:autoSpaceDN w:val="0"/>
              <w:adjustRightInd w:val="0"/>
              <w:spacing w:line="360" w:lineRule="auto"/>
              <w:ind w:left="-599" w:right="1050" w:rightChars="500"/>
              <w:jc w:val="left"/>
              <w:rPr>
                <w:kern w:val="0"/>
                <w:sz w:val="24"/>
              </w:rPr>
            </w:pPr>
            <w:r>
              <w:rPr>
                <w:kern w:val="0"/>
                <w:sz w:val="24"/>
              </w:rPr>
              <w:t>800 x 600</w:t>
            </w:r>
          </w:p>
        </w:tc>
        <w:tc>
          <w:tcPr>
            <w:tcW w:w="2009" w:type="dxa"/>
            <w:gridSpan w:val="2"/>
            <w:noWrap w:val="0"/>
            <w:vAlign w:val="top"/>
          </w:tcPr>
          <w:p w14:paraId="107070E6">
            <w:pPr>
              <w:autoSpaceDE w:val="0"/>
              <w:autoSpaceDN w:val="0"/>
              <w:adjustRightInd w:val="0"/>
              <w:spacing w:line="360" w:lineRule="auto"/>
              <w:ind w:left="-599" w:right="1050" w:rightChars="500"/>
              <w:jc w:val="left"/>
              <w:rPr>
                <w:kern w:val="0"/>
                <w:sz w:val="24"/>
              </w:rPr>
            </w:pPr>
            <w:r>
              <w:rPr>
                <w:kern w:val="0"/>
                <w:sz w:val="24"/>
              </w:rPr>
              <w:t>256</w:t>
            </w:r>
          </w:p>
        </w:tc>
        <w:tc>
          <w:tcPr>
            <w:tcW w:w="878" w:type="dxa"/>
            <w:gridSpan w:val="2"/>
            <w:noWrap w:val="0"/>
            <w:vAlign w:val="top"/>
          </w:tcPr>
          <w:p w14:paraId="3436DAD8">
            <w:pPr>
              <w:autoSpaceDE w:val="0"/>
              <w:autoSpaceDN w:val="0"/>
              <w:adjustRightInd w:val="0"/>
              <w:spacing w:line="360" w:lineRule="auto"/>
              <w:ind w:left="-599" w:right="1050" w:rightChars="500"/>
              <w:jc w:val="left"/>
              <w:rPr>
                <w:kern w:val="0"/>
                <w:sz w:val="24"/>
              </w:rPr>
            </w:pPr>
            <w:r>
              <w:rPr>
                <w:b/>
                <w:bCs/>
                <w:kern w:val="0"/>
                <w:sz w:val="24"/>
              </w:rPr>
              <w:t>ts:32</w:t>
            </w:r>
          </w:p>
        </w:tc>
      </w:tr>
      <w:tr w14:paraId="7B7732B1">
        <w:tblPrEx>
          <w:tblCellMar>
            <w:top w:w="0" w:type="dxa"/>
            <w:left w:w="108" w:type="dxa"/>
            <w:bottom w:w="0" w:type="dxa"/>
            <w:right w:w="108" w:type="dxa"/>
          </w:tblCellMar>
        </w:tblPrEx>
        <w:trPr>
          <w:wBefore w:w="0" w:type="dxa"/>
          <w:wAfter w:w="0" w:type="dxa"/>
          <w:jc w:val="center"/>
        </w:trPr>
        <w:tc>
          <w:tcPr>
            <w:tcW w:w="2880" w:type="dxa"/>
            <w:noWrap w:val="0"/>
            <w:vAlign w:val="top"/>
          </w:tcPr>
          <w:p w14:paraId="09BA6B36">
            <w:pPr>
              <w:autoSpaceDE w:val="0"/>
              <w:autoSpaceDN w:val="0"/>
              <w:adjustRightInd w:val="0"/>
              <w:spacing w:line="360" w:lineRule="auto"/>
              <w:ind w:left="-599" w:right="1050" w:rightChars="500"/>
              <w:jc w:val="left"/>
              <w:rPr>
                <w:b/>
                <w:bCs/>
                <w:kern w:val="0"/>
                <w:sz w:val="24"/>
              </w:rPr>
            </w:pPr>
            <w:r>
              <w:rPr>
                <w:kern w:val="0"/>
                <w:sz w:val="24"/>
              </w:rPr>
              <w:t xml:space="preserve">Diamond Speedstar                                                                 </w:t>
            </w:r>
          </w:p>
        </w:tc>
        <w:tc>
          <w:tcPr>
            <w:tcW w:w="2647" w:type="dxa"/>
            <w:gridSpan w:val="3"/>
            <w:noWrap w:val="0"/>
            <w:vAlign w:val="top"/>
          </w:tcPr>
          <w:p w14:paraId="6313DB4B">
            <w:pPr>
              <w:autoSpaceDE w:val="0"/>
              <w:autoSpaceDN w:val="0"/>
              <w:adjustRightInd w:val="0"/>
              <w:spacing w:line="360" w:lineRule="auto"/>
              <w:ind w:left="-599" w:right="1050" w:rightChars="500"/>
              <w:jc w:val="left"/>
              <w:rPr>
                <w:kern w:val="0"/>
                <w:sz w:val="24"/>
              </w:rPr>
            </w:pPr>
            <w:r>
              <w:rPr>
                <w:kern w:val="0"/>
                <w:sz w:val="24"/>
              </w:rPr>
              <w:t>1024 x 768</w:t>
            </w:r>
          </w:p>
        </w:tc>
        <w:tc>
          <w:tcPr>
            <w:tcW w:w="2009" w:type="dxa"/>
            <w:gridSpan w:val="2"/>
            <w:noWrap w:val="0"/>
            <w:vAlign w:val="top"/>
          </w:tcPr>
          <w:p w14:paraId="647EE951">
            <w:pPr>
              <w:autoSpaceDE w:val="0"/>
              <w:autoSpaceDN w:val="0"/>
              <w:adjustRightInd w:val="0"/>
              <w:spacing w:line="360" w:lineRule="auto"/>
              <w:ind w:left="-599" w:right="1050" w:rightChars="500"/>
              <w:jc w:val="left"/>
              <w:rPr>
                <w:kern w:val="0"/>
                <w:sz w:val="24"/>
              </w:rPr>
            </w:pPr>
            <w:r>
              <w:rPr>
                <w:kern w:val="0"/>
                <w:sz w:val="24"/>
              </w:rPr>
              <w:t>256</w:t>
            </w:r>
          </w:p>
        </w:tc>
        <w:tc>
          <w:tcPr>
            <w:tcW w:w="878" w:type="dxa"/>
            <w:gridSpan w:val="2"/>
            <w:noWrap w:val="0"/>
            <w:vAlign w:val="top"/>
          </w:tcPr>
          <w:p w14:paraId="232370DA">
            <w:pPr>
              <w:autoSpaceDE w:val="0"/>
              <w:autoSpaceDN w:val="0"/>
              <w:adjustRightInd w:val="0"/>
              <w:spacing w:line="360" w:lineRule="auto"/>
              <w:ind w:left="-599" w:right="1050" w:rightChars="500"/>
              <w:jc w:val="left"/>
              <w:rPr>
                <w:kern w:val="0"/>
                <w:sz w:val="24"/>
              </w:rPr>
            </w:pPr>
            <w:r>
              <w:rPr>
                <w:b/>
                <w:bCs/>
                <w:kern w:val="0"/>
                <w:sz w:val="24"/>
              </w:rPr>
              <w:t>ts:34</w:t>
            </w:r>
          </w:p>
        </w:tc>
      </w:tr>
      <w:tr w14:paraId="7C3DC682">
        <w:tblPrEx>
          <w:tblCellMar>
            <w:top w:w="0" w:type="dxa"/>
            <w:left w:w="108" w:type="dxa"/>
            <w:bottom w:w="0" w:type="dxa"/>
            <w:right w:w="108" w:type="dxa"/>
          </w:tblCellMar>
        </w:tblPrEx>
        <w:trPr>
          <w:wBefore w:w="0" w:type="dxa"/>
          <w:wAfter w:w="0" w:type="dxa"/>
          <w:jc w:val="center"/>
        </w:trPr>
        <w:tc>
          <w:tcPr>
            <w:tcW w:w="2880" w:type="dxa"/>
            <w:noWrap w:val="0"/>
            <w:vAlign w:val="top"/>
          </w:tcPr>
          <w:p w14:paraId="11369240">
            <w:pPr>
              <w:autoSpaceDE w:val="0"/>
              <w:autoSpaceDN w:val="0"/>
              <w:adjustRightInd w:val="0"/>
              <w:spacing w:line="360" w:lineRule="auto"/>
              <w:ind w:left="-599" w:right="1050" w:rightChars="500"/>
              <w:jc w:val="left"/>
              <w:rPr>
                <w:b/>
                <w:bCs/>
                <w:kern w:val="0"/>
                <w:sz w:val="24"/>
              </w:rPr>
            </w:pPr>
            <w:r>
              <w:rPr>
                <w:kern w:val="0"/>
                <w:sz w:val="24"/>
              </w:rPr>
              <w:t xml:space="preserve">Diamond Speedstar                                                                </w:t>
            </w:r>
          </w:p>
        </w:tc>
        <w:tc>
          <w:tcPr>
            <w:tcW w:w="2647" w:type="dxa"/>
            <w:gridSpan w:val="3"/>
            <w:noWrap w:val="0"/>
            <w:vAlign w:val="top"/>
          </w:tcPr>
          <w:p w14:paraId="273CC21A">
            <w:pPr>
              <w:autoSpaceDE w:val="0"/>
              <w:autoSpaceDN w:val="0"/>
              <w:adjustRightInd w:val="0"/>
              <w:spacing w:line="360" w:lineRule="auto"/>
              <w:ind w:left="-599" w:right="1050" w:rightChars="500"/>
              <w:jc w:val="left"/>
              <w:rPr>
                <w:kern w:val="0"/>
                <w:sz w:val="24"/>
              </w:rPr>
            </w:pPr>
            <w:r>
              <w:rPr>
                <w:kern w:val="0"/>
                <w:sz w:val="24"/>
              </w:rPr>
              <w:t>640 x 480</w:t>
            </w:r>
          </w:p>
        </w:tc>
        <w:tc>
          <w:tcPr>
            <w:tcW w:w="2009" w:type="dxa"/>
            <w:gridSpan w:val="2"/>
            <w:noWrap w:val="0"/>
            <w:vAlign w:val="top"/>
          </w:tcPr>
          <w:p w14:paraId="52B5553C">
            <w:pPr>
              <w:autoSpaceDE w:val="0"/>
              <w:autoSpaceDN w:val="0"/>
              <w:adjustRightInd w:val="0"/>
              <w:spacing w:line="360" w:lineRule="auto"/>
              <w:ind w:left="-599" w:right="1050" w:rightChars="500"/>
              <w:jc w:val="left"/>
              <w:rPr>
                <w:kern w:val="0"/>
                <w:sz w:val="24"/>
              </w:rPr>
            </w:pPr>
            <w:r>
              <w:rPr>
                <w:kern w:val="0"/>
                <w:sz w:val="24"/>
              </w:rPr>
              <w:t>32767</w:t>
            </w:r>
          </w:p>
        </w:tc>
        <w:tc>
          <w:tcPr>
            <w:tcW w:w="878" w:type="dxa"/>
            <w:gridSpan w:val="2"/>
            <w:noWrap w:val="0"/>
            <w:vAlign w:val="top"/>
          </w:tcPr>
          <w:p w14:paraId="009081F7">
            <w:pPr>
              <w:autoSpaceDE w:val="0"/>
              <w:autoSpaceDN w:val="0"/>
              <w:adjustRightInd w:val="0"/>
              <w:spacing w:line="360" w:lineRule="auto"/>
              <w:ind w:left="-599" w:right="1050" w:rightChars="500"/>
              <w:jc w:val="left"/>
              <w:rPr>
                <w:kern w:val="0"/>
                <w:sz w:val="24"/>
              </w:rPr>
            </w:pPr>
            <w:r>
              <w:rPr>
                <w:b/>
                <w:bCs/>
                <w:kern w:val="0"/>
                <w:sz w:val="24"/>
              </w:rPr>
              <w:t>ts:40</w:t>
            </w:r>
          </w:p>
        </w:tc>
      </w:tr>
      <w:tr w14:paraId="6BAF090A">
        <w:tblPrEx>
          <w:tblCellMar>
            <w:top w:w="0" w:type="dxa"/>
            <w:left w:w="108" w:type="dxa"/>
            <w:bottom w:w="0" w:type="dxa"/>
            <w:right w:w="108" w:type="dxa"/>
          </w:tblCellMar>
        </w:tblPrEx>
        <w:trPr>
          <w:wBefore w:w="0" w:type="dxa"/>
          <w:wAfter w:w="0" w:type="dxa"/>
          <w:trHeight w:val="303" w:hRule="atLeast"/>
          <w:jc w:val="center"/>
        </w:trPr>
        <w:tc>
          <w:tcPr>
            <w:tcW w:w="2880" w:type="dxa"/>
            <w:noWrap w:val="0"/>
            <w:vAlign w:val="top"/>
          </w:tcPr>
          <w:p w14:paraId="45A01A90">
            <w:pPr>
              <w:autoSpaceDE w:val="0"/>
              <w:autoSpaceDN w:val="0"/>
              <w:adjustRightInd w:val="0"/>
              <w:spacing w:line="360" w:lineRule="auto"/>
              <w:ind w:left="-599" w:right="1050" w:rightChars="500"/>
              <w:jc w:val="left"/>
              <w:rPr>
                <w:b/>
                <w:bCs/>
                <w:kern w:val="0"/>
                <w:sz w:val="24"/>
              </w:rPr>
            </w:pPr>
            <w:r>
              <w:rPr>
                <w:kern w:val="0"/>
                <w:sz w:val="24"/>
              </w:rPr>
              <w:t xml:space="preserve">Diamond Speedstar                                                           </w:t>
            </w:r>
          </w:p>
        </w:tc>
        <w:tc>
          <w:tcPr>
            <w:tcW w:w="2647" w:type="dxa"/>
            <w:gridSpan w:val="3"/>
            <w:noWrap w:val="0"/>
            <w:vAlign w:val="top"/>
          </w:tcPr>
          <w:p w14:paraId="338FEB9D">
            <w:pPr>
              <w:autoSpaceDE w:val="0"/>
              <w:autoSpaceDN w:val="0"/>
              <w:adjustRightInd w:val="0"/>
              <w:spacing w:line="360" w:lineRule="auto"/>
              <w:ind w:left="-599" w:right="1050" w:rightChars="500"/>
              <w:jc w:val="left"/>
              <w:rPr>
                <w:kern w:val="0"/>
                <w:sz w:val="24"/>
              </w:rPr>
            </w:pPr>
            <w:r>
              <w:rPr>
                <w:kern w:val="0"/>
                <w:sz w:val="24"/>
              </w:rPr>
              <w:t>800 x 600</w:t>
            </w:r>
          </w:p>
        </w:tc>
        <w:tc>
          <w:tcPr>
            <w:tcW w:w="2009" w:type="dxa"/>
            <w:gridSpan w:val="2"/>
            <w:noWrap w:val="0"/>
            <w:vAlign w:val="top"/>
          </w:tcPr>
          <w:p w14:paraId="344CD711">
            <w:pPr>
              <w:autoSpaceDE w:val="0"/>
              <w:autoSpaceDN w:val="0"/>
              <w:adjustRightInd w:val="0"/>
              <w:spacing w:line="360" w:lineRule="auto"/>
              <w:ind w:left="-599" w:right="1050" w:rightChars="500"/>
              <w:jc w:val="left"/>
              <w:rPr>
                <w:kern w:val="0"/>
                <w:sz w:val="24"/>
              </w:rPr>
            </w:pPr>
            <w:r>
              <w:rPr>
                <w:kern w:val="0"/>
                <w:sz w:val="24"/>
              </w:rPr>
              <w:t>32767</w:t>
            </w:r>
          </w:p>
        </w:tc>
        <w:tc>
          <w:tcPr>
            <w:tcW w:w="878" w:type="dxa"/>
            <w:gridSpan w:val="2"/>
            <w:noWrap w:val="0"/>
            <w:vAlign w:val="top"/>
          </w:tcPr>
          <w:p w14:paraId="602099E1">
            <w:pPr>
              <w:autoSpaceDE w:val="0"/>
              <w:autoSpaceDN w:val="0"/>
              <w:adjustRightInd w:val="0"/>
              <w:spacing w:line="360" w:lineRule="auto"/>
              <w:ind w:left="-599" w:right="1050" w:rightChars="500"/>
              <w:jc w:val="left"/>
              <w:rPr>
                <w:kern w:val="0"/>
                <w:sz w:val="24"/>
              </w:rPr>
            </w:pPr>
            <w:r>
              <w:rPr>
                <w:b/>
                <w:bCs/>
                <w:kern w:val="0"/>
                <w:sz w:val="24"/>
              </w:rPr>
              <w:t>ts:41</w:t>
            </w:r>
          </w:p>
        </w:tc>
      </w:tr>
      <w:tr w14:paraId="595D85F9">
        <w:tblPrEx>
          <w:tblCellMar>
            <w:top w:w="0" w:type="dxa"/>
            <w:left w:w="108" w:type="dxa"/>
            <w:bottom w:w="0" w:type="dxa"/>
            <w:right w:w="108" w:type="dxa"/>
          </w:tblCellMar>
        </w:tblPrEx>
        <w:trPr>
          <w:wBefore w:w="0" w:type="dxa"/>
          <w:wAfter w:w="0" w:type="dxa"/>
          <w:trHeight w:val="293" w:hRule="atLeast"/>
          <w:jc w:val="center"/>
        </w:trPr>
        <w:tc>
          <w:tcPr>
            <w:tcW w:w="2880" w:type="dxa"/>
            <w:noWrap w:val="0"/>
            <w:vAlign w:val="top"/>
          </w:tcPr>
          <w:p w14:paraId="5D2E853E">
            <w:pPr>
              <w:autoSpaceDE w:val="0"/>
              <w:autoSpaceDN w:val="0"/>
              <w:adjustRightInd w:val="0"/>
              <w:spacing w:line="360" w:lineRule="auto"/>
              <w:ind w:left="-599" w:right="1050" w:rightChars="500"/>
              <w:jc w:val="left"/>
              <w:rPr>
                <w:b/>
                <w:bCs/>
                <w:kern w:val="0"/>
                <w:sz w:val="24"/>
              </w:rPr>
            </w:pPr>
            <w:r>
              <w:rPr>
                <w:kern w:val="0"/>
                <w:sz w:val="24"/>
              </w:rPr>
              <w:t xml:space="preserve">Diamond Stealth (S3)                                                </w:t>
            </w:r>
          </w:p>
        </w:tc>
        <w:tc>
          <w:tcPr>
            <w:tcW w:w="2647" w:type="dxa"/>
            <w:gridSpan w:val="3"/>
            <w:noWrap w:val="0"/>
            <w:vAlign w:val="top"/>
          </w:tcPr>
          <w:p w14:paraId="203A57CE">
            <w:pPr>
              <w:autoSpaceDE w:val="0"/>
              <w:autoSpaceDN w:val="0"/>
              <w:adjustRightInd w:val="0"/>
              <w:spacing w:line="360" w:lineRule="auto"/>
              <w:ind w:left="-599" w:right="1050" w:rightChars="500"/>
              <w:jc w:val="left"/>
              <w:rPr>
                <w:kern w:val="0"/>
                <w:sz w:val="24"/>
              </w:rPr>
            </w:pPr>
            <w:r>
              <w:rPr>
                <w:kern w:val="0"/>
                <w:sz w:val="24"/>
              </w:rPr>
              <w:t>640 x 480</w:t>
            </w:r>
          </w:p>
        </w:tc>
        <w:tc>
          <w:tcPr>
            <w:tcW w:w="2009" w:type="dxa"/>
            <w:gridSpan w:val="2"/>
            <w:noWrap w:val="0"/>
            <w:vAlign w:val="top"/>
          </w:tcPr>
          <w:p w14:paraId="25696AEF">
            <w:pPr>
              <w:autoSpaceDE w:val="0"/>
              <w:autoSpaceDN w:val="0"/>
              <w:adjustRightInd w:val="0"/>
              <w:spacing w:line="360" w:lineRule="auto"/>
              <w:ind w:left="-599" w:right="1050" w:rightChars="500"/>
              <w:jc w:val="left"/>
              <w:rPr>
                <w:kern w:val="0"/>
                <w:sz w:val="24"/>
              </w:rPr>
            </w:pPr>
            <w:r>
              <w:rPr>
                <w:kern w:val="0"/>
                <w:sz w:val="24"/>
              </w:rPr>
              <w:t>256</w:t>
            </w:r>
          </w:p>
        </w:tc>
        <w:tc>
          <w:tcPr>
            <w:tcW w:w="878" w:type="dxa"/>
            <w:gridSpan w:val="2"/>
            <w:noWrap w:val="0"/>
            <w:vAlign w:val="top"/>
          </w:tcPr>
          <w:p w14:paraId="5621C983">
            <w:pPr>
              <w:autoSpaceDE w:val="0"/>
              <w:autoSpaceDN w:val="0"/>
              <w:adjustRightInd w:val="0"/>
              <w:spacing w:line="360" w:lineRule="auto"/>
              <w:ind w:left="-599" w:right="1050" w:rightChars="500"/>
              <w:jc w:val="left"/>
              <w:rPr>
                <w:b/>
                <w:bCs/>
                <w:kern w:val="0"/>
                <w:sz w:val="24"/>
              </w:rPr>
            </w:pPr>
            <w:r>
              <w:rPr>
                <w:b/>
                <w:bCs/>
                <w:kern w:val="0"/>
                <w:sz w:val="24"/>
              </w:rPr>
              <w:t>s3:10</w:t>
            </w:r>
          </w:p>
        </w:tc>
      </w:tr>
      <w:tr w14:paraId="6A54F2F4">
        <w:tblPrEx>
          <w:tblCellMar>
            <w:top w:w="0" w:type="dxa"/>
            <w:left w:w="108" w:type="dxa"/>
            <w:bottom w:w="0" w:type="dxa"/>
            <w:right w:w="108" w:type="dxa"/>
          </w:tblCellMar>
        </w:tblPrEx>
        <w:trPr>
          <w:wBefore w:w="0" w:type="dxa"/>
          <w:wAfter w:w="0" w:type="dxa"/>
          <w:jc w:val="center"/>
        </w:trPr>
        <w:tc>
          <w:tcPr>
            <w:tcW w:w="2880" w:type="dxa"/>
            <w:noWrap w:val="0"/>
            <w:vAlign w:val="top"/>
          </w:tcPr>
          <w:p w14:paraId="4E1EC8CD">
            <w:pPr>
              <w:autoSpaceDE w:val="0"/>
              <w:autoSpaceDN w:val="0"/>
              <w:adjustRightInd w:val="0"/>
              <w:spacing w:line="360" w:lineRule="auto"/>
              <w:ind w:left="-599" w:right="1050" w:rightChars="500"/>
              <w:jc w:val="left"/>
              <w:rPr>
                <w:b/>
                <w:bCs/>
                <w:kern w:val="0"/>
                <w:sz w:val="24"/>
              </w:rPr>
            </w:pPr>
            <w:r>
              <w:rPr>
                <w:kern w:val="0"/>
                <w:sz w:val="24"/>
              </w:rPr>
              <w:t xml:space="preserve">Diamond Stealth (S3)                                                             </w:t>
            </w:r>
          </w:p>
        </w:tc>
        <w:tc>
          <w:tcPr>
            <w:tcW w:w="2647" w:type="dxa"/>
            <w:gridSpan w:val="3"/>
            <w:noWrap w:val="0"/>
            <w:vAlign w:val="top"/>
          </w:tcPr>
          <w:p w14:paraId="185922D3">
            <w:pPr>
              <w:autoSpaceDE w:val="0"/>
              <w:autoSpaceDN w:val="0"/>
              <w:adjustRightInd w:val="0"/>
              <w:spacing w:line="360" w:lineRule="auto"/>
              <w:ind w:left="-599" w:right="1050" w:rightChars="500"/>
              <w:jc w:val="left"/>
              <w:rPr>
                <w:kern w:val="0"/>
                <w:sz w:val="24"/>
              </w:rPr>
            </w:pPr>
            <w:r>
              <w:rPr>
                <w:kern w:val="0"/>
                <w:sz w:val="24"/>
              </w:rPr>
              <w:t>800 x 600</w:t>
            </w:r>
          </w:p>
        </w:tc>
        <w:tc>
          <w:tcPr>
            <w:tcW w:w="2009" w:type="dxa"/>
            <w:gridSpan w:val="2"/>
            <w:noWrap w:val="0"/>
            <w:vAlign w:val="top"/>
          </w:tcPr>
          <w:p w14:paraId="0B7FFB56">
            <w:pPr>
              <w:autoSpaceDE w:val="0"/>
              <w:autoSpaceDN w:val="0"/>
              <w:adjustRightInd w:val="0"/>
              <w:spacing w:line="360" w:lineRule="auto"/>
              <w:ind w:left="-599" w:right="1050" w:rightChars="500"/>
              <w:jc w:val="left"/>
              <w:rPr>
                <w:kern w:val="0"/>
                <w:sz w:val="24"/>
              </w:rPr>
            </w:pPr>
            <w:r>
              <w:rPr>
                <w:kern w:val="0"/>
                <w:sz w:val="24"/>
              </w:rPr>
              <w:t>256</w:t>
            </w:r>
          </w:p>
        </w:tc>
        <w:tc>
          <w:tcPr>
            <w:tcW w:w="878" w:type="dxa"/>
            <w:gridSpan w:val="2"/>
            <w:noWrap w:val="0"/>
            <w:vAlign w:val="top"/>
          </w:tcPr>
          <w:p w14:paraId="5DC3DB46">
            <w:pPr>
              <w:autoSpaceDE w:val="0"/>
              <w:autoSpaceDN w:val="0"/>
              <w:adjustRightInd w:val="0"/>
              <w:spacing w:line="360" w:lineRule="auto"/>
              <w:ind w:left="-599" w:right="1050" w:rightChars="500"/>
              <w:jc w:val="left"/>
              <w:rPr>
                <w:kern w:val="0"/>
                <w:sz w:val="24"/>
              </w:rPr>
            </w:pPr>
            <w:r>
              <w:rPr>
                <w:b/>
                <w:bCs/>
                <w:kern w:val="0"/>
                <w:sz w:val="24"/>
              </w:rPr>
              <w:t>s3:11</w:t>
            </w:r>
          </w:p>
        </w:tc>
      </w:tr>
      <w:tr w14:paraId="4AC6A472">
        <w:tblPrEx>
          <w:tblCellMar>
            <w:top w:w="0" w:type="dxa"/>
            <w:left w:w="108" w:type="dxa"/>
            <w:bottom w:w="0" w:type="dxa"/>
            <w:right w:w="108" w:type="dxa"/>
          </w:tblCellMar>
        </w:tblPrEx>
        <w:trPr>
          <w:wBefore w:w="0" w:type="dxa"/>
          <w:wAfter w:w="0" w:type="dxa"/>
          <w:jc w:val="center"/>
        </w:trPr>
        <w:tc>
          <w:tcPr>
            <w:tcW w:w="2880" w:type="dxa"/>
            <w:noWrap w:val="0"/>
            <w:vAlign w:val="top"/>
          </w:tcPr>
          <w:p w14:paraId="18E878D0">
            <w:pPr>
              <w:autoSpaceDE w:val="0"/>
              <w:autoSpaceDN w:val="0"/>
              <w:adjustRightInd w:val="0"/>
              <w:spacing w:line="360" w:lineRule="auto"/>
              <w:ind w:left="-599" w:right="1050" w:rightChars="500"/>
              <w:jc w:val="left"/>
              <w:rPr>
                <w:b/>
                <w:bCs/>
                <w:kern w:val="0"/>
                <w:sz w:val="24"/>
              </w:rPr>
            </w:pPr>
            <w:r>
              <w:rPr>
                <w:kern w:val="0"/>
                <w:sz w:val="24"/>
              </w:rPr>
              <w:t xml:space="preserve">Diamond Stealth (S3)                                                             </w:t>
            </w:r>
          </w:p>
        </w:tc>
        <w:tc>
          <w:tcPr>
            <w:tcW w:w="2647" w:type="dxa"/>
            <w:gridSpan w:val="3"/>
            <w:noWrap w:val="0"/>
            <w:vAlign w:val="top"/>
          </w:tcPr>
          <w:p w14:paraId="14491469">
            <w:pPr>
              <w:autoSpaceDE w:val="0"/>
              <w:autoSpaceDN w:val="0"/>
              <w:adjustRightInd w:val="0"/>
              <w:spacing w:line="360" w:lineRule="auto"/>
              <w:ind w:left="-599" w:right="1050" w:rightChars="500"/>
              <w:jc w:val="left"/>
              <w:rPr>
                <w:kern w:val="0"/>
                <w:sz w:val="24"/>
              </w:rPr>
            </w:pPr>
            <w:r>
              <w:rPr>
                <w:kern w:val="0"/>
                <w:sz w:val="24"/>
              </w:rPr>
              <w:t>1024 x 768</w:t>
            </w:r>
          </w:p>
        </w:tc>
        <w:tc>
          <w:tcPr>
            <w:tcW w:w="2009" w:type="dxa"/>
            <w:gridSpan w:val="2"/>
            <w:noWrap w:val="0"/>
            <w:vAlign w:val="top"/>
          </w:tcPr>
          <w:p w14:paraId="1E847BD0">
            <w:pPr>
              <w:autoSpaceDE w:val="0"/>
              <w:autoSpaceDN w:val="0"/>
              <w:adjustRightInd w:val="0"/>
              <w:spacing w:line="360" w:lineRule="auto"/>
              <w:ind w:left="-599" w:right="1050" w:rightChars="500"/>
              <w:jc w:val="left"/>
              <w:rPr>
                <w:kern w:val="0"/>
                <w:sz w:val="24"/>
              </w:rPr>
            </w:pPr>
            <w:r>
              <w:rPr>
                <w:kern w:val="0"/>
                <w:sz w:val="24"/>
              </w:rPr>
              <w:t>256</w:t>
            </w:r>
          </w:p>
        </w:tc>
        <w:tc>
          <w:tcPr>
            <w:tcW w:w="878" w:type="dxa"/>
            <w:gridSpan w:val="2"/>
            <w:noWrap w:val="0"/>
            <w:vAlign w:val="top"/>
          </w:tcPr>
          <w:p w14:paraId="519E39FB">
            <w:pPr>
              <w:autoSpaceDE w:val="0"/>
              <w:autoSpaceDN w:val="0"/>
              <w:adjustRightInd w:val="0"/>
              <w:spacing w:line="360" w:lineRule="auto"/>
              <w:ind w:left="-599" w:right="1050" w:rightChars="500"/>
              <w:jc w:val="left"/>
              <w:rPr>
                <w:kern w:val="0"/>
                <w:sz w:val="24"/>
              </w:rPr>
            </w:pPr>
            <w:r>
              <w:rPr>
                <w:b/>
                <w:bCs/>
                <w:kern w:val="0"/>
                <w:sz w:val="24"/>
              </w:rPr>
              <w:t>s3:12</w:t>
            </w:r>
          </w:p>
        </w:tc>
      </w:tr>
      <w:tr w14:paraId="713AA2A5">
        <w:tblPrEx>
          <w:tblCellMar>
            <w:top w:w="0" w:type="dxa"/>
            <w:left w:w="108" w:type="dxa"/>
            <w:bottom w:w="0" w:type="dxa"/>
            <w:right w:w="108" w:type="dxa"/>
          </w:tblCellMar>
        </w:tblPrEx>
        <w:trPr>
          <w:wBefore w:w="0" w:type="dxa"/>
          <w:wAfter w:w="0" w:type="dxa"/>
          <w:jc w:val="center"/>
        </w:trPr>
        <w:tc>
          <w:tcPr>
            <w:tcW w:w="2880" w:type="dxa"/>
            <w:noWrap w:val="0"/>
            <w:vAlign w:val="top"/>
          </w:tcPr>
          <w:p w14:paraId="50D6021D">
            <w:pPr>
              <w:autoSpaceDE w:val="0"/>
              <w:autoSpaceDN w:val="0"/>
              <w:adjustRightInd w:val="0"/>
              <w:spacing w:line="360" w:lineRule="auto"/>
              <w:ind w:left="-599" w:right="1050" w:rightChars="500"/>
              <w:jc w:val="left"/>
              <w:rPr>
                <w:b/>
                <w:bCs/>
                <w:kern w:val="0"/>
                <w:sz w:val="24"/>
              </w:rPr>
            </w:pPr>
            <w:r>
              <w:rPr>
                <w:kern w:val="0"/>
                <w:sz w:val="24"/>
              </w:rPr>
              <w:t xml:space="preserve">Genoa, SuperVGA5000                                                           </w:t>
            </w:r>
          </w:p>
        </w:tc>
        <w:tc>
          <w:tcPr>
            <w:tcW w:w="2647" w:type="dxa"/>
            <w:gridSpan w:val="3"/>
            <w:noWrap w:val="0"/>
            <w:vAlign w:val="top"/>
          </w:tcPr>
          <w:p w14:paraId="12DB0201">
            <w:pPr>
              <w:autoSpaceDE w:val="0"/>
              <w:autoSpaceDN w:val="0"/>
              <w:adjustRightInd w:val="0"/>
              <w:spacing w:line="360" w:lineRule="auto"/>
              <w:ind w:left="-599" w:right="1050" w:rightChars="500"/>
              <w:jc w:val="left"/>
              <w:rPr>
                <w:kern w:val="0"/>
                <w:sz w:val="24"/>
              </w:rPr>
            </w:pPr>
            <w:r>
              <w:rPr>
                <w:kern w:val="0"/>
                <w:sz w:val="24"/>
              </w:rPr>
              <w:t>640 x 350</w:t>
            </w:r>
          </w:p>
        </w:tc>
        <w:tc>
          <w:tcPr>
            <w:tcW w:w="2009" w:type="dxa"/>
            <w:gridSpan w:val="2"/>
            <w:noWrap w:val="0"/>
            <w:vAlign w:val="top"/>
          </w:tcPr>
          <w:p w14:paraId="18C49A1B">
            <w:pPr>
              <w:autoSpaceDE w:val="0"/>
              <w:autoSpaceDN w:val="0"/>
              <w:adjustRightInd w:val="0"/>
              <w:spacing w:line="360" w:lineRule="auto"/>
              <w:ind w:left="-599" w:right="1050" w:rightChars="500"/>
              <w:jc w:val="left"/>
              <w:rPr>
                <w:kern w:val="0"/>
                <w:sz w:val="24"/>
              </w:rPr>
            </w:pPr>
            <w:r>
              <w:rPr>
                <w:kern w:val="0"/>
                <w:sz w:val="24"/>
              </w:rPr>
              <w:t>256</w:t>
            </w:r>
          </w:p>
        </w:tc>
        <w:tc>
          <w:tcPr>
            <w:tcW w:w="878" w:type="dxa"/>
            <w:gridSpan w:val="2"/>
            <w:noWrap w:val="0"/>
            <w:vAlign w:val="top"/>
          </w:tcPr>
          <w:p w14:paraId="717FA768">
            <w:pPr>
              <w:autoSpaceDE w:val="0"/>
              <w:autoSpaceDN w:val="0"/>
              <w:adjustRightInd w:val="0"/>
              <w:spacing w:line="360" w:lineRule="auto"/>
              <w:ind w:left="-599" w:right="1050" w:rightChars="500"/>
              <w:jc w:val="left"/>
              <w:rPr>
                <w:kern w:val="0"/>
                <w:sz w:val="24"/>
              </w:rPr>
            </w:pPr>
            <w:r>
              <w:rPr>
                <w:b/>
                <w:bCs/>
                <w:kern w:val="0"/>
                <w:sz w:val="24"/>
              </w:rPr>
              <w:t>g:5</w:t>
            </w:r>
          </w:p>
        </w:tc>
      </w:tr>
      <w:tr w14:paraId="517A638B">
        <w:tblPrEx>
          <w:tblCellMar>
            <w:top w:w="0" w:type="dxa"/>
            <w:left w:w="108" w:type="dxa"/>
            <w:bottom w:w="0" w:type="dxa"/>
            <w:right w:w="108" w:type="dxa"/>
          </w:tblCellMar>
        </w:tblPrEx>
        <w:trPr>
          <w:wBefore w:w="0" w:type="dxa"/>
          <w:wAfter w:w="0" w:type="dxa"/>
          <w:jc w:val="center"/>
        </w:trPr>
        <w:tc>
          <w:tcPr>
            <w:tcW w:w="2880" w:type="dxa"/>
            <w:noWrap w:val="0"/>
            <w:vAlign w:val="top"/>
          </w:tcPr>
          <w:p w14:paraId="0CBC38DC">
            <w:pPr>
              <w:autoSpaceDE w:val="0"/>
              <w:autoSpaceDN w:val="0"/>
              <w:adjustRightInd w:val="0"/>
              <w:spacing w:line="360" w:lineRule="auto"/>
              <w:ind w:left="-599" w:right="1050" w:rightChars="500"/>
              <w:jc w:val="left"/>
              <w:rPr>
                <w:b/>
                <w:bCs/>
                <w:kern w:val="0"/>
                <w:sz w:val="24"/>
              </w:rPr>
            </w:pPr>
            <w:r>
              <w:rPr>
                <w:kern w:val="0"/>
                <w:sz w:val="24"/>
              </w:rPr>
              <w:t xml:space="preserve">Genoa, SuperVGA5000                                                        </w:t>
            </w:r>
          </w:p>
        </w:tc>
        <w:tc>
          <w:tcPr>
            <w:tcW w:w="2647" w:type="dxa"/>
            <w:gridSpan w:val="3"/>
            <w:noWrap w:val="0"/>
            <w:vAlign w:val="top"/>
          </w:tcPr>
          <w:p w14:paraId="04E7D17F">
            <w:pPr>
              <w:autoSpaceDE w:val="0"/>
              <w:autoSpaceDN w:val="0"/>
              <w:adjustRightInd w:val="0"/>
              <w:spacing w:line="360" w:lineRule="auto"/>
              <w:ind w:left="-599" w:right="1050" w:rightChars="500"/>
              <w:jc w:val="left"/>
              <w:rPr>
                <w:kern w:val="0"/>
                <w:sz w:val="24"/>
              </w:rPr>
            </w:pPr>
            <w:r>
              <w:rPr>
                <w:kern w:val="0"/>
                <w:sz w:val="24"/>
              </w:rPr>
              <w:t>640 x 480</w:t>
            </w:r>
          </w:p>
        </w:tc>
        <w:tc>
          <w:tcPr>
            <w:tcW w:w="2009" w:type="dxa"/>
            <w:gridSpan w:val="2"/>
            <w:noWrap w:val="0"/>
            <w:vAlign w:val="top"/>
          </w:tcPr>
          <w:p w14:paraId="7B2C4680">
            <w:pPr>
              <w:autoSpaceDE w:val="0"/>
              <w:autoSpaceDN w:val="0"/>
              <w:adjustRightInd w:val="0"/>
              <w:spacing w:line="360" w:lineRule="auto"/>
              <w:ind w:left="-599" w:right="1050" w:rightChars="500"/>
              <w:jc w:val="left"/>
              <w:rPr>
                <w:kern w:val="0"/>
                <w:sz w:val="24"/>
              </w:rPr>
            </w:pPr>
            <w:r>
              <w:rPr>
                <w:kern w:val="0"/>
                <w:sz w:val="24"/>
              </w:rPr>
              <w:t>256</w:t>
            </w:r>
          </w:p>
        </w:tc>
        <w:tc>
          <w:tcPr>
            <w:tcW w:w="878" w:type="dxa"/>
            <w:gridSpan w:val="2"/>
            <w:noWrap w:val="0"/>
            <w:vAlign w:val="top"/>
          </w:tcPr>
          <w:p w14:paraId="4A89A684">
            <w:pPr>
              <w:autoSpaceDE w:val="0"/>
              <w:autoSpaceDN w:val="0"/>
              <w:adjustRightInd w:val="0"/>
              <w:spacing w:line="360" w:lineRule="auto"/>
              <w:ind w:left="-599" w:right="1050" w:rightChars="500"/>
              <w:jc w:val="left"/>
              <w:rPr>
                <w:kern w:val="0"/>
                <w:sz w:val="24"/>
              </w:rPr>
            </w:pPr>
            <w:r>
              <w:rPr>
                <w:b/>
                <w:bCs/>
                <w:kern w:val="0"/>
                <w:sz w:val="24"/>
              </w:rPr>
              <w:t>g:6</w:t>
            </w:r>
          </w:p>
        </w:tc>
      </w:tr>
      <w:tr w14:paraId="7B93138E">
        <w:tblPrEx>
          <w:tblCellMar>
            <w:top w:w="0" w:type="dxa"/>
            <w:left w:w="108" w:type="dxa"/>
            <w:bottom w:w="0" w:type="dxa"/>
            <w:right w:w="108" w:type="dxa"/>
          </w:tblCellMar>
        </w:tblPrEx>
        <w:trPr>
          <w:wBefore w:w="0" w:type="dxa"/>
          <w:wAfter w:w="0" w:type="dxa"/>
          <w:jc w:val="center"/>
        </w:trPr>
        <w:tc>
          <w:tcPr>
            <w:tcW w:w="2880" w:type="dxa"/>
            <w:noWrap w:val="0"/>
            <w:vAlign w:val="top"/>
          </w:tcPr>
          <w:p w14:paraId="73AEC377">
            <w:pPr>
              <w:autoSpaceDE w:val="0"/>
              <w:autoSpaceDN w:val="0"/>
              <w:adjustRightInd w:val="0"/>
              <w:spacing w:line="360" w:lineRule="auto"/>
              <w:ind w:left="-599" w:right="1050" w:rightChars="500"/>
              <w:jc w:val="left"/>
              <w:rPr>
                <w:b/>
                <w:bCs/>
                <w:kern w:val="0"/>
                <w:sz w:val="24"/>
              </w:rPr>
            </w:pPr>
            <w:r>
              <w:rPr>
                <w:kern w:val="0"/>
                <w:sz w:val="24"/>
              </w:rPr>
              <w:t xml:space="preserve">Genoa, SuperVGA 6000                                                            </w:t>
            </w:r>
          </w:p>
        </w:tc>
        <w:tc>
          <w:tcPr>
            <w:tcW w:w="2647" w:type="dxa"/>
            <w:gridSpan w:val="3"/>
            <w:noWrap w:val="0"/>
            <w:vAlign w:val="top"/>
          </w:tcPr>
          <w:p w14:paraId="3102794C">
            <w:pPr>
              <w:autoSpaceDE w:val="0"/>
              <w:autoSpaceDN w:val="0"/>
              <w:adjustRightInd w:val="0"/>
              <w:spacing w:line="360" w:lineRule="auto"/>
              <w:ind w:left="-599" w:right="1050" w:rightChars="500"/>
              <w:jc w:val="left"/>
              <w:rPr>
                <w:kern w:val="0"/>
                <w:sz w:val="24"/>
              </w:rPr>
            </w:pPr>
            <w:r>
              <w:rPr>
                <w:kern w:val="0"/>
                <w:sz w:val="24"/>
              </w:rPr>
              <w:t>640 x 480</w:t>
            </w:r>
          </w:p>
        </w:tc>
        <w:tc>
          <w:tcPr>
            <w:tcW w:w="2009" w:type="dxa"/>
            <w:gridSpan w:val="2"/>
            <w:noWrap w:val="0"/>
            <w:vAlign w:val="top"/>
          </w:tcPr>
          <w:p w14:paraId="6F7CAFD7">
            <w:pPr>
              <w:autoSpaceDE w:val="0"/>
              <w:autoSpaceDN w:val="0"/>
              <w:adjustRightInd w:val="0"/>
              <w:spacing w:line="360" w:lineRule="auto"/>
              <w:ind w:left="-599" w:right="1050" w:rightChars="500"/>
              <w:jc w:val="left"/>
              <w:rPr>
                <w:kern w:val="0"/>
                <w:sz w:val="24"/>
              </w:rPr>
            </w:pPr>
            <w:r>
              <w:rPr>
                <w:kern w:val="0"/>
                <w:sz w:val="24"/>
              </w:rPr>
              <w:t>256</w:t>
            </w:r>
          </w:p>
        </w:tc>
        <w:tc>
          <w:tcPr>
            <w:tcW w:w="878" w:type="dxa"/>
            <w:gridSpan w:val="2"/>
            <w:noWrap w:val="0"/>
            <w:vAlign w:val="top"/>
          </w:tcPr>
          <w:p w14:paraId="540B5233">
            <w:pPr>
              <w:autoSpaceDE w:val="0"/>
              <w:autoSpaceDN w:val="0"/>
              <w:adjustRightInd w:val="0"/>
              <w:spacing w:line="360" w:lineRule="auto"/>
              <w:ind w:left="-599" w:right="1050" w:rightChars="500"/>
              <w:jc w:val="left"/>
              <w:rPr>
                <w:kern w:val="0"/>
                <w:sz w:val="24"/>
              </w:rPr>
            </w:pPr>
            <w:r>
              <w:rPr>
                <w:b/>
                <w:bCs/>
                <w:kern w:val="0"/>
                <w:sz w:val="24"/>
              </w:rPr>
              <w:t>g:8</w:t>
            </w:r>
          </w:p>
        </w:tc>
      </w:tr>
      <w:tr w14:paraId="1F1203DC">
        <w:tblPrEx>
          <w:tblCellMar>
            <w:top w:w="0" w:type="dxa"/>
            <w:left w:w="108" w:type="dxa"/>
            <w:bottom w:w="0" w:type="dxa"/>
            <w:right w:w="108" w:type="dxa"/>
          </w:tblCellMar>
        </w:tblPrEx>
        <w:trPr>
          <w:wBefore w:w="0" w:type="dxa"/>
          <w:wAfter w:w="0" w:type="dxa"/>
          <w:jc w:val="center"/>
        </w:trPr>
        <w:tc>
          <w:tcPr>
            <w:tcW w:w="2880" w:type="dxa"/>
            <w:noWrap w:val="0"/>
            <w:vAlign w:val="top"/>
          </w:tcPr>
          <w:p w14:paraId="3640F26A">
            <w:pPr>
              <w:autoSpaceDE w:val="0"/>
              <w:autoSpaceDN w:val="0"/>
              <w:adjustRightInd w:val="0"/>
              <w:spacing w:line="360" w:lineRule="auto"/>
              <w:ind w:left="-599" w:right="1050" w:rightChars="500"/>
              <w:jc w:val="left"/>
              <w:rPr>
                <w:b/>
                <w:bCs/>
                <w:kern w:val="0"/>
                <w:sz w:val="24"/>
              </w:rPr>
            </w:pPr>
            <w:r>
              <w:rPr>
                <w:kern w:val="0"/>
                <w:sz w:val="24"/>
              </w:rPr>
              <w:t xml:space="preserve">HP Ultra VGA                                                                     </w:t>
            </w:r>
          </w:p>
        </w:tc>
        <w:tc>
          <w:tcPr>
            <w:tcW w:w="2647" w:type="dxa"/>
            <w:gridSpan w:val="3"/>
            <w:noWrap w:val="0"/>
            <w:vAlign w:val="top"/>
          </w:tcPr>
          <w:p w14:paraId="7C097270">
            <w:pPr>
              <w:autoSpaceDE w:val="0"/>
              <w:autoSpaceDN w:val="0"/>
              <w:adjustRightInd w:val="0"/>
              <w:spacing w:line="360" w:lineRule="auto"/>
              <w:ind w:left="-599" w:right="1050" w:rightChars="500"/>
              <w:jc w:val="left"/>
              <w:rPr>
                <w:kern w:val="0"/>
                <w:sz w:val="24"/>
              </w:rPr>
            </w:pPr>
            <w:r>
              <w:rPr>
                <w:kern w:val="0"/>
                <w:sz w:val="24"/>
              </w:rPr>
              <w:t>640 x 480</w:t>
            </w:r>
          </w:p>
        </w:tc>
        <w:tc>
          <w:tcPr>
            <w:tcW w:w="2009" w:type="dxa"/>
            <w:gridSpan w:val="2"/>
            <w:noWrap w:val="0"/>
            <w:vAlign w:val="top"/>
          </w:tcPr>
          <w:p w14:paraId="44BCC177">
            <w:pPr>
              <w:autoSpaceDE w:val="0"/>
              <w:autoSpaceDN w:val="0"/>
              <w:adjustRightInd w:val="0"/>
              <w:spacing w:line="360" w:lineRule="auto"/>
              <w:ind w:left="-599" w:right="1050" w:rightChars="500"/>
              <w:jc w:val="left"/>
              <w:rPr>
                <w:kern w:val="0"/>
                <w:sz w:val="24"/>
              </w:rPr>
            </w:pPr>
            <w:r>
              <w:rPr>
                <w:kern w:val="0"/>
                <w:sz w:val="24"/>
              </w:rPr>
              <w:t>256</w:t>
            </w:r>
          </w:p>
        </w:tc>
        <w:tc>
          <w:tcPr>
            <w:tcW w:w="878" w:type="dxa"/>
            <w:gridSpan w:val="2"/>
            <w:noWrap w:val="0"/>
            <w:vAlign w:val="top"/>
          </w:tcPr>
          <w:p w14:paraId="2ACF8A9F">
            <w:pPr>
              <w:autoSpaceDE w:val="0"/>
              <w:autoSpaceDN w:val="0"/>
              <w:adjustRightInd w:val="0"/>
              <w:spacing w:line="360" w:lineRule="auto"/>
              <w:ind w:left="-599" w:right="1050" w:rightChars="500"/>
              <w:jc w:val="left"/>
              <w:rPr>
                <w:kern w:val="0"/>
                <w:sz w:val="24"/>
              </w:rPr>
            </w:pPr>
            <w:r>
              <w:rPr>
                <w:b/>
                <w:bCs/>
                <w:kern w:val="0"/>
                <w:sz w:val="24"/>
              </w:rPr>
              <w:t>s3:10</w:t>
            </w:r>
          </w:p>
        </w:tc>
      </w:tr>
      <w:tr w14:paraId="5D334955">
        <w:tblPrEx>
          <w:tblCellMar>
            <w:top w:w="0" w:type="dxa"/>
            <w:left w:w="108" w:type="dxa"/>
            <w:bottom w:w="0" w:type="dxa"/>
            <w:right w:w="108" w:type="dxa"/>
          </w:tblCellMar>
        </w:tblPrEx>
        <w:trPr>
          <w:wBefore w:w="0" w:type="dxa"/>
          <w:wAfter w:w="0" w:type="dxa"/>
          <w:jc w:val="center"/>
        </w:trPr>
        <w:tc>
          <w:tcPr>
            <w:tcW w:w="2880" w:type="dxa"/>
            <w:noWrap w:val="0"/>
            <w:vAlign w:val="top"/>
          </w:tcPr>
          <w:p w14:paraId="1CAE766A">
            <w:pPr>
              <w:autoSpaceDE w:val="0"/>
              <w:autoSpaceDN w:val="0"/>
              <w:adjustRightInd w:val="0"/>
              <w:spacing w:line="360" w:lineRule="auto"/>
              <w:ind w:left="-599" w:right="1050" w:rightChars="500"/>
              <w:jc w:val="left"/>
              <w:rPr>
                <w:b/>
                <w:bCs/>
                <w:kern w:val="0"/>
                <w:sz w:val="24"/>
              </w:rPr>
            </w:pPr>
            <w:r>
              <w:rPr>
                <w:kern w:val="0"/>
                <w:sz w:val="24"/>
              </w:rPr>
              <w:t xml:space="preserve">HP Ultra VGA                                                                     </w:t>
            </w:r>
          </w:p>
        </w:tc>
        <w:tc>
          <w:tcPr>
            <w:tcW w:w="2647" w:type="dxa"/>
            <w:gridSpan w:val="3"/>
            <w:noWrap w:val="0"/>
            <w:vAlign w:val="top"/>
          </w:tcPr>
          <w:p w14:paraId="4E9D7D8C">
            <w:pPr>
              <w:autoSpaceDE w:val="0"/>
              <w:autoSpaceDN w:val="0"/>
              <w:adjustRightInd w:val="0"/>
              <w:spacing w:line="360" w:lineRule="auto"/>
              <w:ind w:left="-599" w:right="1050" w:rightChars="500"/>
              <w:jc w:val="left"/>
              <w:rPr>
                <w:kern w:val="0"/>
                <w:sz w:val="24"/>
              </w:rPr>
            </w:pPr>
            <w:r>
              <w:rPr>
                <w:kern w:val="0"/>
                <w:sz w:val="24"/>
              </w:rPr>
              <w:t>800 x 600</w:t>
            </w:r>
          </w:p>
        </w:tc>
        <w:tc>
          <w:tcPr>
            <w:tcW w:w="2009" w:type="dxa"/>
            <w:gridSpan w:val="2"/>
            <w:noWrap w:val="0"/>
            <w:vAlign w:val="top"/>
          </w:tcPr>
          <w:p w14:paraId="60A07DEC">
            <w:pPr>
              <w:autoSpaceDE w:val="0"/>
              <w:autoSpaceDN w:val="0"/>
              <w:adjustRightInd w:val="0"/>
              <w:spacing w:line="360" w:lineRule="auto"/>
              <w:ind w:left="-599" w:right="1050" w:rightChars="500"/>
              <w:jc w:val="left"/>
              <w:rPr>
                <w:kern w:val="0"/>
                <w:sz w:val="24"/>
              </w:rPr>
            </w:pPr>
            <w:r>
              <w:rPr>
                <w:kern w:val="0"/>
                <w:sz w:val="24"/>
              </w:rPr>
              <w:t>256</w:t>
            </w:r>
          </w:p>
        </w:tc>
        <w:tc>
          <w:tcPr>
            <w:tcW w:w="878" w:type="dxa"/>
            <w:gridSpan w:val="2"/>
            <w:noWrap w:val="0"/>
            <w:vAlign w:val="top"/>
          </w:tcPr>
          <w:p w14:paraId="36AC03CA">
            <w:pPr>
              <w:autoSpaceDE w:val="0"/>
              <w:autoSpaceDN w:val="0"/>
              <w:adjustRightInd w:val="0"/>
              <w:spacing w:line="360" w:lineRule="auto"/>
              <w:ind w:left="-599" w:right="1050" w:rightChars="500"/>
              <w:jc w:val="left"/>
              <w:rPr>
                <w:kern w:val="0"/>
                <w:sz w:val="24"/>
              </w:rPr>
            </w:pPr>
            <w:r>
              <w:rPr>
                <w:b/>
                <w:bCs/>
                <w:kern w:val="0"/>
                <w:sz w:val="24"/>
              </w:rPr>
              <w:t>s3:11</w:t>
            </w:r>
          </w:p>
        </w:tc>
      </w:tr>
      <w:tr w14:paraId="743A729A">
        <w:tblPrEx>
          <w:tblCellMar>
            <w:top w:w="0" w:type="dxa"/>
            <w:left w:w="108" w:type="dxa"/>
            <w:bottom w:w="0" w:type="dxa"/>
            <w:right w:w="108" w:type="dxa"/>
          </w:tblCellMar>
        </w:tblPrEx>
        <w:trPr>
          <w:wBefore w:w="0" w:type="dxa"/>
          <w:wAfter w:w="0" w:type="dxa"/>
          <w:jc w:val="center"/>
        </w:trPr>
        <w:tc>
          <w:tcPr>
            <w:tcW w:w="2880" w:type="dxa"/>
            <w:noWrap w:val="0"/>
            <w:vAlign w:val="top"/>
          </w:tcPr>
          <w:p w14:paraId="7CB92717">
            <w:pPr>
              <w:autoSpaceDE w:val="0"/>
              <w:autoSpaceDN w:val="0"/>
              <w:adjustRightInd w:val="0"/>
              <w:spacing w:line="360" w:lineRule="auto"/>
              <w:ind w:left="-599" w:right="1050" w:rightChars="500"/>
              <w:jc w:val="left"/>
              <w:rPr>
                <w:kern w:val="0"/>
                <w:sz w:val="24"/>
              </w:rPr>
            </w:pPr>
            <w:r>
              <w:rPr>
                <w:kern w:val="0"/>
                <w:sz w:val="24"/>
              </w:rPr>
              <w:t>HP Ultra VGA</w:t>
            </w:r>
          </w:p>
        </w:tc>
        <w:tc>
          <w:tcPr>
            <w:tcW w:w="2647" w:type="dxa"/>
            <w:gridSpan w:val="3"/>
            <w:noWrap w:val="0"/>
            <w:vAlign w:val="top"/>
          </w:tcPr>
          <w:p w14:paraId="71E183A5">
            <w:pPr>
              <w:autoSpaceDE w:val="0"/>
              <w:autoSpaceDN w:val="0"/>
              <w:adjustRightInd w:val="0"/>
              <w:spacing w:line="360" w:lineRule="auto"/>
              <w:ind w:left="-599" w:right="1050" w:rightChars="500"/>
              <w:jc w:val="left"/>
              <w:rPr>
                <w:kern w:val="0"/>
                <w:sz w:val="24"/>
              </w:rPr>
            </w:pPr>
            <w:r>
              <w:rPr>
                <w:kern w:val="0"/>
                <w:sz w:val="24"/>
              </w:rPr>
              <w:t>1024 x 768</w:t>
            </w:r>
          </w:p>
        </w:tc>
        <w:tc>
          <w:tcPr>
            <w:tcW w:w="2009" w:type="dxa"/>
            <w:gridSpan w:val="2"/>
            <w:noWrap w:val="0"/>
            <w:vAlign w:val="top"/>
          </w:tcPr>
          <w:p w14:paraId="1C2FEBD3">
            <w:pPr>
              <w:autoSpaceDE w:val="0"/>
              <w:autoSpaceDN w:val="0"/>
              <w:adjustRightInd w:val="0"/>
              <w:spacing w:line="360" w:lineRule="auto"/>
              <w:ind w:left="-599" w:right="1050" w:rightChars="500"/>
              <w:jc w:val="left"/>
              <w:rPr>
                <w:kern w:val="0"/>
                <w:sz w:val="24"/>
              </w:rPr>
            </w:pPr>
            <w:r>
              <w:rPr>
                <w:kern w:val="0"/>
                <w:sz w:val="24"/>
              </w:rPr>
              <w:t>256</w:t>
            </w:r>
          </w:p>
        </w:tc>
        <w:tc>
          <w:tcPr>
            <w:tcW w:w="878" w:type="dxa"/>
            <w:gridSpan w:val="2"/>
            <w:noWrap w:val="0"/>
            <w:vAlign w:val="top"/>
          </w:tcPr>
          <w:p w14:paraId="6AF837D5">
            <w:pPr>
              <w:autoSpaceDE w:val="0"/>
              <w:autoSpaceDN w:val="0"/>
              <w:adjustRightInd w:val="0"/>
              <w:spacing w:line="360" w:lineRule="auto"/>
              <w:ind w:left="-599" w:right="1050" w:rightChars="500"/>
              <w:jc w:val="left"/>
              <w:rPr>
                <w:kern w:val="0"/>
                <w:sz w:val="24"/>
              </w:rPr>
            </w:pPr>
            <w:r>
              <w:rPr>
                <w:b/>
                <w:bCs/>
                <w:kern w:val="0"/>
                <w:sz w:val="24"/>
              </w:rPr>
              <w:t>s3:12</w:t>
            </w:r>
          </w:p>
        </w:tc>
      </w:tr>
      <w:tr w14:paraId="6A781E58">
        <w:tblPrEx>
          <w:tblCellMar>
            <w:top w:w="0" w:type="dxa"/>
            <w:left w:w="108" w:type="dxa"/>
            <w:bottom w:w="0" w:type="dxa"/>
            <w:right w:w="108" w:type="dxa"/>
          </w:tblCellMar>
        </w:tblPrEx>
        <w:trPr>
          <w:wBefore w:w="0" w:type="dxa"/>
          <w:wAfter w:w="0" w:type="dxa"/>
          <w:jc w:val="center"/>
        </w:trPr>
        <w:tc>
          <w:tcPr>
            <w:tcW w:w="2880" w:type="dxa"/>
            <w:noWrap w:val="0"/>
            <w:vAlign w:val="top"/>
          </w:tcPr>
          <w:p w14:paraId="149DED20">
            <w:pPr>
              <w:autoSpaceDE w:val="0"/>
              <w:autoSpaceDN w:val="0"/>
              <w:adjustRightInd w:val="0"/>
              <w:spacing w:line="360" w:lineRule="auto"/>
              <w:ind w:left="-599" w:right="1050" w:rightChars="500"/>
              <w:jc w:val="left"/>
              <w:rPr>
                <w:kern w:val="0"/>
                <w:sz w:val="24"/>
              </w:rPr>
            </w:pPr>
            <w:r>
              <w:rPr>
                <w:kern w:val="0"/>
                <w:sz w:val="24"/>
              </w:rPr>
              <w:t>IBM, VGA</w:t>
            </w:r>
          </w:p>
        </w:tc>
        <w:tc>
          <w:tcPr>
            <w:tcW w:w="2647" w:type="dxa"/>
            <w:gridSpan w:val="3"/>
            <w:noWrap w:val="0"/>
            <w:vAlign w:val="top"/>
          </w:tcPr>
          <w:p w14:paraId="3B5C38D0">
            <w:pPr>
              <w:autoSpaceDE w:val="0"/>
              <w:autoSpaceDN w:val="0"/>
              <w:adjustRightInd w:val="0"/>
              <w:spacing w:line="360" w:lineRule="auto"/>
              <w:ind w:left="-599" w:right="1050" w:rightChars="500"/>
              <w:jc w:val="left"/>
              <w:rPr>
                <w:kern w:val="0"/>
                <w:sz w:val="24"/>
              </w:rPr>
            </w:pPr>
            <w:r>
              <w:rPr>
                <w:kern w:val="0"/>
                <w:sz w:val="24"/>
              </w:rPr>
              <w:t>640 x 480</w:t>
            </w:r>
          </w:p>
        </w:tc>
        <w:tc>
          <w:tcPr>
            <w:tcW w:w="2009" w:type="dxa"/>
            <w:gridSpan w:val="2"/>
            <w:noWrap w:val="0"/>
            <w:vAlign w:val="top"/>
          </w:tcPr>
          <w:p w14:paraId="787A47E7">
            <w:pPr>
              <w:autoSpaceDE w:val="0"/>
              <w:autoSpaceDN w:val="0"/>
              <w:adjustRightInd w:val="0"/>
              <w:spacing w:line="360" w:lineRule="auto"/>
              <w:ind w:left="-599" w:right="1050" w:rightChars="500"/>
              <w:jc w:val="left"/>
              <w:rPr>
                <w:kern w:val="0"/>
                <w:sz w:val="24"/>
              </w:rPr>
            </w:pPr>
            <w:r>
              <w:rPr>
                <w:kern w:val="0"/>
                <w:sz w:val="24"/>
              </w:rPr>
              <w:t>16</w:t>
            </w:r>
          </w:p>
        </w:tc>
        <w:tc>
          <w:tcPr>
            <w:tcW w:w="878" w:type="dxa"/>
            <w:gridSpan w:val="2"/>
            <w:noWrap w:val="0"/>
            <w:vAlign w:val="top"/>
          </w:tcPr>
          <w:p w14:paraId="7E0ED089">
            <w:pPr>
              <w:autoSpaceDE w:val="0"/>
              <w:autoSpaceDN w:val="0"/>
              <w:adjustRightInd w:val="0"/>
              <w:spacing w:line="360" w:lineRule="auto"/>
              <w:ind w:left="-599" w:right="1050" w:rightChars="500"/>
              <w:jc w:val="left"/>
              <w:rPr>
                <w:kern w:val="0"/>
                <w:sz w:val="24"/>
              </w:rPr>
            </w:pPr>
            <w:r>
              <w:rPr>
                <w:b/>
                <w:bCs/>
                <w:kern w:val="0"/>
                <w:sz w:val="24"/>
              </w:rPr>
              <w:t>i:23</w:t>
            </w:r>
          </w:p>
        </w:tc>
      </w:tr>
      <w:tr w14:paraId="39B74683">
        <w:tblPrEx>
          <w:tblCellMar>
            <w:top w:w="0" w:type="dxa"/>
            <w:left w:w="108" w:type="dxa"/>
            <w:bottom w:w="0" w:type="dxa"/>
            <w:right w:w="108" w:type="dxa"/>
          </w:tblCellMar>
        </w:tblPrEx>
        <w:trPr>
          <w:wBefore w:w="0" w:type="dxa"/>
          <w:wAfter w:w="0" w:type="dxa"/>
          <w:jc w:val="center"/>
        </w:trPr>
        <w:tc>
          <w:tcPr>
            <w:tcW w:w="2880" w:type="dxa"/>
            <w:noWrap w:val="0"/>
            <w:vAlign w:val="top"/>
          </w:tcPr>
          <w:p w14:paraId="63924D1A">
            <w:pPr>
              <w:autoSpaceDE w:val="0"/>
              <w:autoSpaceDN w:val="0"/>
              <w:adjustRightInd w:val="0"/>
              <w:spacing w:line="360" w:lineRule="auto"/>
              <w:ind w:left="-599" w:right="1050" w:rightChars="500"/>
              <w:jc w:val="left"/>
              <w:rPr>
                <w:kern w:val="0"/>
                <w:sz w:val="24"/>
              </w:rPr>
            </w:pPr>
            <w:r>
              <w:rPr>
                <w:kern w:val="0"/>
                <w:sz w:val="24"/>
              </w:rPr>
              <w:t>IBM, VGA</w:t>
            </w:r>
          </w:p>
        </w:tc>
        <w:tc>
          <w:tcPr>
            <w:tcW w:w="2647" w:type="dxa"/>
            <w:gridSpan w:val="3"/>
            <w:noWrap w:val="0"/>
            <w:vAlign w:val="top"/>
          </w:tcPr>
          <w:p w14:paraId="0E263F5F">
            <w:pPr>
              <w:autoSpaceDE w:val="0"/>
              <w:autoSpaceDN w:val="0"/>
              <w:adjustRightInd w:val="0"/>
              <w:spacing w:line="360" w:lineRule="auto"/>
              <w:ind w:left="-599" w:right="1050" w:rightChars="500"/>
              <w:jc w:val="left"/>
              <w:rPr>
                <w:kern w:val="0"/>
                <w:sz w:val="24"/>
              </w:rPr>
            </w:pPr>
            <w:r>
              <w:rPr>
                <w:kern w:val="0"/>
                <w:sz w:val="24"/>
              </w:rPr>
              <w:t>320 x 200</w:t>
            </w:r>
          </w:p>
        </w:tc>
        <w:tc>
          <w:tcPr>
            <w:tcW w:w="2009" w:type="dxa"/>
            <w:gridSpan w:val="2"/>
            <w:noWrap w:val="0"/>
            <w:vAlign w:val="top"/>
          </w:tcPr>
          <w:p w14:paraId="5559B771">
            <w:pPr>
              <w:autoSpaceDE w:val="0"/>
              <w:autoSpaceDN w:val="0"/>
              <w:adjustRightInd w:val="0"/>
              <w:spacing w:line="360" w:lineRule="auto"/>
              <w:ind w:left="-599" w:right="1050" w:rightChars="500"/>
              <w:jc w:val="left"/>
              <w:rPr>
                <w:kern w:val="0"/>
                <w:sz w:val="24"/>
              </w:rPr>
            </w:pPr>
            <w:r>
              <w:rPr>
                <w:kern w:val="0"/>
                <w:sz w:val="24"/>
              </w:rPr>
              <w:t>256</w:t>
            </w:r>
          </w:p>
        </w:tc>
        <w:tc>
          <w:tcPr>
            <w:tcW w:w="878" w:type="dxa"/>
            <w:gridSpan w:val="2"/>
            <w:noWrap w:val="0"/>
            <w:vAlign w:val="top"/>
          </w:tcPr>
          <w:p w14:paraId="61192C9A">
            <w:pPr>
              <w:autoSpaceDE w:val="0"/>
              <w:autoSpaceDN w:val="0"/>
              <w:adjustRightInd w:val="0"/>
              <w:spacing w:line="360" w:lineRule="auto"/>
              <w:ind w:left="-599" w:right="1050" w:rightChars="500"/>
              <w:jc w:val="left"/>
              <w:rPr>
                <w:kern w:val="0"/>
                <w:sz w:val="24"/>
              </w:rPr>
            </w:pPr>
            <w:r>
              <w:rPr>
                <w:b/>
                <w:bCs/>
                <w:kern w:val="0"/>
                <w:sz w:val="24"/>
              </w:rPr>
              <w:t>i:25</w:t>
            </w:r>
          </w:p>
        </w:tc>
      </w:tr>
      <w:tr w14:paraId="0674EF55">
        <w:tblPrEx>
          <w:tblCellMar>
            <w:top w:w="0" w:type="dxa"/>
            <w:left w:w="108" w:type="dxa"/>
            <w:bottom w:w="0" w:type="dxa"/>
            <w:right w:w="108" w:type="dxa"/>
          </w:tblCellMar>
        </w:tblPrEx>
        <w:trPr>
          <w:wBefore w:w="0" w:type="dxa"/>
          <w:wAfter w:w="0" w:type="dxa"/>
          <w:jc w:val="center"/>
        </w:trPr>
        <w:tc>
          <w:tcPr>
            <w:tcW w:w="2880" w:type="dxa"/>
            <w:noWrap w:val="0"/>
            <w:vAlign w:val="top"/>
          </w:tcPr>
          <w:p w14:paraId="3E2C1230">
            <w:pPr>
              <w:autoSpaceDE w:val="0"/>
              <w:autoSpaceDN w:val="0"/>
              <w:adjustRightInd w:val="0"/>
              <w:spacing w:line="360" w:lineRule="auto"/>
              <w:ind w:left="-599" w:right="1050" w:rightChars="500"/>
              <w:jc w:val="left"/>
              <w:rPr>
                <w:kern w:val="0"/>
                <w:sz w:val="24"/>
              </w:rPr>
            </w:pPr>
            <w:r>
              <w:rPr>
                <w:kern w:val="0"/>
                <w:sz w:val="24"/>
              </w:rPr>
              <w:t>OAK VGA</w:t>
            </w:r>
          </w:p>
        </w:tc>
        <w:tc>
          <w:tcPr>
            <w:tcW w:w="2647" w:type="dxa"/>
            <w:gridSpan w:val="3"/>
            <w:noWrap w:val="0"/>
            <w:vAlign w:val="top"/>
          </w:tcPr>
          <w:p w14:paraId="78900917">
            <w:pPr>
              <w:autoSpaceDE w:val="0"/>
              <w:autoSpaceDN w:val="0"/>
              <w:adjustRightInd w:val="0"/>
              <w:spacing w:line="360" w:lineRule="auto"/>
              <w:ind w:left="-599" w:right="1050" w:rightChars="500"/>
              <w:jc w:val="left"/>
              <w:rPr>
                <w:kern w:val="0"/>
                <w:sz w:val="24"/>
              </w:rPr>
            </w:pPr>
            <w:r>
              <w:rPr>
                <w:kern w:val="0"/>
                <w:sz w:val="24"/>
              </w:rPr>
              <w:t>640 x 480</w:t>
            </w:r>
          </w:p>
        </w:tc>
        <w:tc>
          <w:tcPr>
            <w:tcW w:w="2009" w:type="dxa"/>
            <w:gridSpan w:val="2"/>
            <w:noWrap w:val="0"/>
            <w:vAlign w:val="top"/>
          </w:tcPr>
          <w:p w14:paraId="08BCA885">
            <w:pPr>
              <w:autoSpaceDE w:val="0"/>
              <w:autoSpaceDN w:val="0"/>
              <w:adjustRightInd w:val="0"/>
              <w:spacing w:line="360" w:lineRule="auto"/>
              <w:ind w:left="-599" w:right="1050" w:rightChars="500"/>
              <w:jc w:val="left"/>
              <w:rPr>
                <w:kern w:val="0"/>
                <w:sz w:val="24"/>
              </w:rPr>
            </w:pPr>
            <w:r>
              <w:rPr>
                <w:kern w:val="0"/>
                <w:sz w:val="24"/>
              </w:rPr>
              <w:t>256</w:t>
            </w:r>
          </w:p>
        </w:tc>
        <w:tc>
          <w:tcPr>
            <w:tcW w:w="878" w:type="dxa"/>
            <w:gridSpan w:val="2"/>
            <w:noWrap w:val="0"/>
            <w:vAlign w:val="top"/>
          </w:tcPr>
          <w:p w14:paraId="4C74CFE2">
            <w:pPr>
              <w:autoSpaceDE w:val="0"/>
              <w:autoSpaceDN w:val="0"/>
              <w:adjustRightInd w:val="0"/>
              <w:spacing w:line="360" w:lineRule="auto"/>
              <w:ind w:left="-599" w:right="1050" w:rightChars="500"/>
              <w:jc w:val="left"/>
              <w:rPr>
                <w:kern w:val="0"/>
                <w:sz w:val="24"/>
              </w:rPr>
            </w:pPr>
            <w:r>
              <w:rPr>
                <w:b/>
                <w:bCs/>
                <w:kern w:val="0"/>
                <w:sz w:val="24"/>
              </w:rPr>
              <w:t>ok:3</w:t>
            </w:r>
          </w:p>
        </w:tc>
      </w:tr>
      <w:tr w14:paraId="15AF6BBD">
        <w:tblPrEx>
          <w:tblCellMar>
            <w:top w:w="0" w:type="dxa"/>
            <w:left w:w="108" w:type="dxa"/>
            <w:bottom w:w="0" w:type="dxa"/>
            <w:right w:w="108" w:type="dxa"/>
          </w:tblCellMar>
        </w:tblPrEx>
        <w:trPr>
          <w:wBefore w:w="0" w:type="dxa"/>
          <w:wAfter w:w="0" w:type="dxa"/>
          <w:jc w:val="center"/>
        </w:trPr>
        <w:tc>
          <w:tcPr>
            <w:tcW w:w="2880" w:type="dxa"/>
            <w:noWrap w:val="0"/>
            <w:vAlign w:val="top"/>
          </w:tcPr>
          <w:p w14:paraId="57ABD5FC">
            <w:pPr>
              <w:autoSpaceDE w:val="0"/>
              <w:autoSpaceDN w:val="0"/>
              <w:adjustRightInd w:val="0"/>
              <w:spacing w:line="360" w:lineRule="auto"/>
              <w:ind w:left="-599" w:right="1050" w:rightChars="500"/>
              <w:jc w:val="left"/>
              <w:rPr>
                <w:kern w:val="0"/>
                <w:sz w:val="24"/>
              </w:rPr>
            </w:pPr>
            <w:r>
              <w:rPr>
                <w:kern w:val="0"/>
                <w:sz w:val="24"/>
              </w:rPr>
              <w:t>Orchid, Designer VGA</w:t>
            </w:r>
          </w:p>
        </w:tc>
        <w:tc>
          <w:tcPr>
            <w:tcW w:w="2647" w:type="dxa"/>
            <w:gridSpan w:val="3"/>
            <w:noWrap w:val="0"/>
            <w:vAlign w:val="top"/>
          </w:tcPr>
          <w:p w14:paraId="7575BDAD">
            <w:pPr>
              <w:autoSpaceDE w:val="0"/>
              <w:autoSpaceDN w:val="0"/>
              <w:adjustRightInd w:val="0"/>
              <w:spacing w:line="360" w:lineRule="auto"/>
              <w:ind w:left="-599" w:right="1050" w:rightChars="500"/>
              <w:jc w:val="left"/>
              <w:rPr>
                <w:kern w:val="0"/>
                <w:sz w:val="24"/>
              </w:rPr>
            </w:pPr>
            <w:r>
              <w:rPr>
                <w:kern w:val="0"/>
                <w:sz w:val="24"/>
              </w:rPr>
              <w:t>640 x 350</w:t>
            </w:r>
          </w:p>
        </w:tc>
        <w:tc>
          <w:tcPr>
            <w:tcW w:w="2009" w:type="dxa"/>
            <w:gridSpan w:val="2"/>
            <w:noWrap w:val="0"/>
            <w:vAlign w:val="top"/>
          </w:tcPr>
          <w:p w14:paraId="64296AD4">
            <w:pPr>
              <w:autoSpaceDE w:val="0"/>
              <w:autoSpaceDN w:val="0"/>
              <w:adjustRightInd w:val="0"/>
              <w:spacing w:line="360" w:lineRule="auto"/>
              <w:ind w:left="-599" w:right="1050" w:rightChars="500"/>
              <w:jc w:val="left"/>
              <w:rPr>
                <w:kern w:val="0"/>
                <w:sz w:val="24"/>
              </w:rPr>
            </w:pPr>
            <w:r>
              <w:rPr>
                <w:kern w:val="0"/>
                <w:sz w:val="24"/>
              </w:rPr>
              <w:t>256</w:t>
            </w:r>
          </w:p>
        </w:tc>
        <w:tc>
          <w:tcPr>
            <w:tcW w:w="878" w:type="dxa"/>
            <w:gridSpan w:val="2"/>
            <w:noWrap w:val="0"/>
            <w:vAlign w:val="top"/>
          </w:tcPr>
          <w:p w14:paraId="33A3F08C">
            <w:pPr>
              <w:autoSpaceDE w:val="0"/>
              <w:autoSpaceDN w:val="0"/>
              <w:adjustRightInd w:val="0"/>
              <w:spacing w:line="360" w:lineRule="auto"/>
              <w:ind w:left="-599" w:right="1050" w:rightChars="500"/>
              <w:jc w:val="left"/>
              <w:rPr>
                <w:kern w:val="0"/>
                <w:sz w:val="24"/>
              </w:rPr>
            </w:pPr>
            <w:r>
              <w:rPr>
                <w:b/>
                <w:bCs/>
                <w:kern w:val="0"/>
                <w:sz w:val="24"/>
              </w:rPr>
              <w:t>st:30</w:t>
            </w:r>
          </w:p>
        </w:tc>
      </w:tr>
      <w:tr w14:paraId="0C97B83C">
        <w:tblPrEx>
          <w:tblCellMar>
            <w:top w:w="0" w:type="dxa"/>
            <w:left w:w="108" w:type="dxa"/>
            <w:bottom w:w="0" w:type="dxa"/>
            <w:right w:w="108" w:type="dxa"/>
          </w:tblCellMar>
        </w:tblPrEx>
        <w:trPr>
          <w:wBefore w:w="0" w:type="dxa"/>
          <w:wAfter w:w="0" w:type="dxa"/>
          <w:jc w:val="center"/>
        </w:trPr>
        <w:tc>
          <w:tcPr>
            <w:tcW w:w="2880" w:type="dxa"/>
            <w:noWrap w:val="0"/>
            <w:vAlign w:val="top"/>
          </w:tcPr>
          <w:p w14:paraId="11CA8773">
            <w:pPr>
              <w:autoSpaceDE w:val="0"/>
              <w:autoSpaceDN w:val="0"/>
              <w:adjustRightInd w:val="0"/>
              <w:spacing w:line="360" w:lineRule="auto"/>
              <w:ind w:left="-599" w:right="1050" w:rightChars="500"/>
              <w:jc w:val="left"/>
              <w:rPr>
                <w:kern w:val="0"/>
                <w:sz w:val="24"/>
              </w:rPr>
            </w:pPr>
            <w:r>
              <w:rPr>
                <w:kern w:val="0"/>
                <w:sz w:val="24"/>
              </w:rPr>
              <w:t>Orchid, Designer VGA</w:t>
            </w:r>
          </w:p>
        </w:tc>
        <w:tc>
          <w:tcPr>
            <w:tcW w:w="2647" w:type="dxa"/>
            <w:gridSpan w:val="3"/>
            <w:noWrap w:val="0"/>
            <w:vAlign w:val="top"/>
          </w:tcPr>
          <w:p w14:paraId="2A1A296C">
            <w:pPr>
              <w:autoSpaceDE w:val="0"/>
              <w:autoSpaceDN w:val="0"/>
              <w:adjustRightInd w:val="0"/>
              <w:spacing w:line="360" w:lineRule="auto"/>
              <w:ind w:left="-599" w:right="1050" w:rightChars="500"/>
              <w:jc w:val="left"/>
              <w:rPr>
                <w:kern w:val="0"/>
                <w:sz w:val="24"/>
              </w:rPr>
            </w:pPr>
            <w:r>
              <w:rPr>
                <w:kern w:val="0"/>
                <w:sz w:val="24"/>
              </w:rPr>
              <w:t>640 x 480</w:t>
            </w:r>
          </w:p>
        </w:tc>
        <w:tc>
          <w:tcPr>
            <w:tcW w:w="2009" w:type="dxa"/>
            <w:gridSpan w:val="2"/>
            <w:noWrap w:val="0"/>
            <w:vAlign w:val="top"/>
          </w:tcPr>
          <w:p w14:paraId="1E6982B2">
            <w:pPr>
              <w:autoSpaceDE w:val="0"/>
              <w:autoSpaceDN w:val="0"/>
              <w:adjustRightInd w:val="0"/>
              <w:spacing w:line="360" w:lineRule="auto"/>
              <w:ind w:left="-599" w:right="1050" w:rightChars="500"/>
              <w:jc w:val="left"/>
              <w:rPr>
                <w:kern w:val="0"/>
                <w:sz w:val="24"/>
              </w:rPr>
            </w:pPr>
            <w:r>
              <w:rPr>
                <w:kern w:val="0"/>
                <w:sz w:val="24"/>
              </w:rPr>
              <w:t>256</w:t>
            </w:r>
          </w:p>
        </w:tc>
        <w:tc>
          <w:tcPr>
            <w:tcW w:w="878" w:type="dxa"/>
            <w:gridSpan w:val="2"/>
            <w:noWrap w:val="0"/>
            <w:vAlign w:val="top"/>
          </w:tcPr>
          <w:p w14:paraId="63F01259">
            <w:pPr>
              <w:autoSpaceDE w:val="0"/>
              <w:autoSpaceDN w:val="0"/>
              <w:adjustRightInd w:val="0"/>
              <w:spacing w:line="360" w:lineRule="auto"/>
              <w:ind w:left="-599" w:right="1050" w:rightChars="500"/>
              <w:jc w:val="left"/>
              <w:rPr>
                <w:kern w:val="0"/>
                <w:sz w:val="24"/>
              </w:rPr>
            </w:pPr>
            <w:r>
              <w:rPr>
                <w:b/>
                <w:bCs/>
                <w:kern w:val="0"/>
                <w:sz w:val="24"/>
              </w:rPr>
              <w:t>st:31</w:t>
            </w:r>
          </w:p>
        </w:tc>
      </w:tr>
      <w:tr w14:paraId="6DC2D2BA">
        <w:tblPrEx>
          <w:tblCellMar>
            <w:top w:w="0" w:type="dxa"/>
            <w:left w:w="108" w:type="dxa"/>
            <w:bottom w:w="0" w:type="dxa"/>
            <w:right w:w="108" w:type="dxa"/>
          </w:tblCellMar>
        </w:tblPrEx>
        <w:trPr>
          <w:wBefore w:w="0" w:type="dxa"/>
          <w:wAfter w:w="0" w:type="dxa"/>
          <w:trHeight w:val="240" w:hRule="atLeast"/>
          <w:jc w:val="center"/>
        </w:trPr>
        <w:tc>
          <w:tcPr>
            <w:tcW w:w="2880" w:type="dxa"/>
            <w:noWrap w:val="0"/>
            <w:vAlign w:val="top"/>
          </w:tcPr>
          <w:p w14:paraId="3D632CC4">
            <w:pPr>
              <w:autoSpaceDE w:val="0"/>
              <w:autoSpaceDN w:val="0"/>
              <w:adjustRightInd w:val="0"/>
              <w:spacing w:line="360" w:lineRule="auto"/>
              <w:ind w:left="-599" w:right="1050" w:rightChars="500"/>
              <w:jc w:val="left"/>
              <w:rPr>
                <w:kern w:val="0"/>
                <w:sz w:val="24"/>
              </w:rPr>
            </w:pPr>
            <w:r>
              <w:rPr>
                <w:kern w:val="0"/>
                <w:sz w:val="24"/>
              </w:rPr>
              <w:t>Orchid, Fahrenheit 1280</w:t>
            </w:r>
          </w:p>
        </w:tc>
        <w:tc>
          <w:tcPr>
            <w:tcW w:w="2647" w:type="dxa"/>
            <w:gridSpan w:val="3"/>
            <w:noWrap w:val="0"/>
            <w:vAlign w:val="top"/>
          </w:tcPr>
          <w:p w14:paraId="168520D7">
            <w:pPr>
              <w:autoSpaceDE w:val="0"/>
              <w:autoSpaceDN w:val="0"/>
              <w:adjustRightInd w:val="0"/>
              <w:spacing w:line="360" w:lineRule="auto"/>
              <w:ind w:left="-599" w:right="1050" w:rightChars="500"/>
              <w:jc w:val="left"/>
              <w:rPr>
                <w:kern w:val="0"/>
                <w:sz w:val="24"/>
              </w:rPr>
            </w:pPr>
            <w:r>
              <w:rPr>
                <w:kern w:val="0"/>
                <w:sz w:val="24"/>
              </w:rPr>
              <w:t>640 x 480</w:t>
            </w:r>
          </w:p>
        </w:tc>
        <w:tc>
          <w:tcPr>
            <w:tcW w:w="2009" w:type="dxa"/>
            <w:gridSpan w:val="2"/>
            <w:noWrap w:val="0"/>
            <w:vAlign w:val="top"/>
          </w:tcPr>
          <w:p w14:paraId="39DC2A60">
            <w:pPr>
              <w:autoSpaceDE w:val="0"/>
              <w:autoSpaceDN w:val="0"/>
              <w:adjustRightInd w:val="0"/>
              <w:spacing w:line="360" w:lineRule="auto"/>
              <w:ind w:left="-599" w:right="1050" w:rightChars="500"/>
              <w:jc w:val="left"/>
              <w:rPr>
                <w:kern w:val="0"/>
                <w:sz w:val="24"/>
              </w:rPr>
            </w:pPr>
            <w:r>
              <w:rPr>
                <w:kern w:val="0"/>
                <w:sz w:val="24"/>
              </w:rPr>
              <w:t>256</w:t>
            </w:r>
          </w:p>
        </w:tc>
        <w:tc>
          <w:tcPr>
            <w:tcW w:w="878" w:type="dxa"/>
            <w:gridSpan w:val="2"/>
            <w:noWrap w:val="0"/>
            <w:vAlign w:val="top"/>
          </w:tcPr>
          <w:p w14:paraId="41326984">
            <w:pPr>
              <w:autoSpaceDE w:val="0"/>
              <w:autoSpaceDN w:val="0"/>
              <w:adjustRightInd w:val="0"/>
              <w:spacing w:line="360" w:lineRule="auto"/>
              <w:ind w:left="-599" w:right="1050" w:rightChars="500"/>
              <w:jc w:val="left"/>
              <w:rPr>
                <w:kern w:val="0"/>
                <w:sz w:val="24"/>
              </w:rPr>
            </w:pPr>
            <w:r>
              <w:rPr>
                <w:b/>
                <w:bCs/>
                <w:kern w:val="0"/>
                <w:sz w:val="24"/>
              </w:rPr>
              <w:t>s3:10</w:t>
            </w:r>
          </w:p>
        </w:tc>
      </w:tr>
      <w:tr w14:paraId="72DEE29E">
        <w:tblPrEx>
          <w:tblCellMar>
            <w:top w:w="0" w:type="dxa"/>
            <w:left w:w="108" w:type="dxa"/>
            <w:bottom w:w="0" w:type="dxa"/>
            <w:right w:w="108" w:type="dxa"/>
          </w:tblCellMar>
        </w:tblPrEx>
        <w:trPr>
          <w:wBefore w:w="0" w:type="dxa"/>
          <w:wAfter w:w="0" w:type="dxa"/>
          <w:trHeight w:val="240" w:hRule="atLeast"/>
          <w:jc w:val="center"/>
        </w:trPr>
        <w:tc>
          <w:tcPr>
            <w:tcW w:w="2880" w:type="dxa"/>
            <w:noWrap w:val="0"/>
            <w:vAlign w:val="top"/>
          </w:tcPr>
          <w:p w14:paraId="66807A06">
            <w:pPr>
              <w:autoSpaceDE w:val="0"/>
              <w:autoSpaceDN w:val="0"/>
              <w:adjustRightInd w:val="0"/>
              <w:spacing w:line="360" w:lineRule="auto"/>
              <w:ind w:left="-599" w:right="1050" w:rightChars="500"/>
              <w:jc w:val="left"/>
              <w:rPr>
                <w:b/>
                <w:bCs/>
                <w:kern w:val="0"/>
                <w:sz w:val="24"/>
              </w:rPr>
            </w:pPr>
            <w:r>
              <w:rPr>
                <w:kern w:val="0"/>
                <w:sz w:val="24"/>
              </w:rPr>
              <w:t xml:space="preserve">Orchid, Fahrenheit 1280 </w:t>
            </w:r>
          </w:p>
        </w:tc>
        <w:tc>
          <w:tcPr>
            <w:tcW w:w="2647" w:type="dxa"/>
            <w:gridSpan w:val="3"/>
            <w:noWrap w:val="0"/>
            <w:vAlign w:val="top"/>
          </w:tcPr>
          <w:p w14:paraId="0E86E10F">
            <w:pPr>
              <w:autoSpaceDE w:val="0"/>
              <w:autoSpaceDN w:val="0"/>
              <w:adjustRightInd w:val="0"/>
              <w:spacing w:line="360" w:lineRule="auto"/>
              <w:ind w:left="-599" w:right="1050" w:rightChars="500"/>
              <w:jc w:val="left"/>
              <w:rPr>
                <w:kern w:val="0"/>
                <w:sz w:val="24"/>
              </w:rPr>
            </w:pPr>
            <w:r>
              <w:rPr>
                <w:kern w:val="0"/>
                <w:sz w:val="24"/>
              </w:rPr>
              <w:t>800 x 600</w:t>
            </w:r>
          </w:p>
        </w:tc>
        <w:tc>
          <w:tcPr>
            <w:tcW w:w="2009" w:type="dxa"/>
            <w:gridSpan w:val="2"/>
            <w:noWrap w:val="0"/>
            <w:vAlign w:val="top"/>
          </w:tcPr>
          <w:p w14:paraId="420782FD">
            <w:pPr>
              <w:autoSpaceDE w:val="0"/>
              <w:autoSpaceDN w:val="0"/>
              <w:adjustRightInd w:val="0"/>
              <w:spacing w:line="360" w:lineRule="auto"/>
              <w:ind w:left="-599" w:right="1050" w:rightChars="500"/>
              <w:jc w:val="left"/>
              <w:rPr>
                <w:kern w:val="0"/>
                <w:sz w:val="24"/>
              </w:rPr>
            </w:pPr>
            <w:r>
              <w:rPr>
                <w:kern w:val="0"/>
                <w:sz w:val="24"/>
              </w:rPr>
              <w:t>256</w:t>
            </w:r>
          </w:p>
        </w:tc>
        <w:tc>
          <w:tcPr>
            <w:tcW w:w="878" w:type="dxa"/>
            <w:gridSpan w:val="2"/>
            <w:noWrap w:val="0"/>
            <w:vAlign w:val="top"/>
          </w:tcPr>
          <w:p w14:paraId="3DC339DB">
            <w:pPr>
              <w:autoSpaceDE w:val="0"/>
              <w:autoSpaceDN w:val="0"/>
              <w:adjustRightInd w:val="0"/>
              <w:spacing w:line="360" w:lineRule="auto"/>
              <w:ind w:left="-599" w:right="1050" w:rightChars="500"/>
              <w:jc w:val="left"/>
              <w:rPr>
                <w:b/>
                <w:bCs/>
                <w:kern w:val="0"/>
                <w:sz w:val="24"/>
              </w:rPr>
            </w:pPr>
            <w:r>
              <w:rPr>
                <w:b/>
                <w:bCs/>
                <w:kern w:val="0"/>
                <w:sz w:val="24"/>
              </w:rPr>
              <w:t>s3:11</w:t>
            </w:r>
          </w:p>
        </w:tc>
      </w:tr>
      <w:tr w14:paraId="1122671E">
        <w:tblPrEx>
          <w:tblCellMar>
            <w:top w:w="0" w:type="dxa"/>
            <w:left w:w="108" w:type="dxa"/>
            <w:bottom w:w="0" w:type="dxa"/>
            <w:right w:w="108" w:type="dxa"/>
          </w:tblCellMar>
        </w:tblPrEx>
        <w:trPr>
          <w:wBefore w:w="0" w:type="dxa"/>
          <w:wAfter w:w="0" w:type="dxa"/>
          <w:trHeight w:val="240" w:hRule="atLeast"/>
          <w:jc w:val="center"/>
        </w:trPr>
        <w:tc>
          <w:tcPr>
            <w:tcW w:w="2880" w:type="dxa"/>
            <w:noWrap w:val="0"/>
            <w:vAlign w:val="top"/>
          </w:tcPr>
          <w:p w14:paraId="30CA687C">
            <w:pPr>
              <w:autoSpaceDE w:val="0"/>
              <w:autoSpaceDN w:val="0"/>
              <w:adjustRightInd w:val="0"/>
              <w:spacing w:line="360" w:lineRule="auto"/>
              <w:ind w:left="-599" w:right="1050" w:rightChars="500"/>
              <w:jc w:val="left"/>
              <w:rPr>
                <w:b/>
                <w:bCs/>
                <w:kern w:val="0"/>
                <w:sz w:val="24"/>
              </w:rPr>
            </w:pPr>
            <w:r>
              <w:rPr>
                <w:kern w:val="0"/>
                <w:sz w:val="24"/>
              </w:rPr>
              <w:t>Orchid, Fahrenheit 1280</w:t>
            </w:r>
          </w:p>
        </w:tc>
        <w:tc>
          <w:tcPr>
            <w:tcW w:w="2647" w:type="dxa"/>
            <w:gridSpan w:val="3"/>
            <w:noWrap w:val="0"/>
            <w:vAlign w:val="top"/>
          </w:tcPr>
          <w:p w14:paraId="263B9382">
            <w:pPr>
              <w:autoSpaceDE w:val="0"/>
              <w:autoSpaceDN w:val="0"/>
              <w:adjustRightInd w:val="0"/>
              <w:spacing w:line="360" w:lineRule="auto"/>
              <w:ind w:left="-599" w:right="1050" w:rightChars="500"/>
              <w:jc w:val="left"/>
              <w:rPr>
                <w:kern w:val="0"/>
                <w:sz w:val="24"/>
              </w:rPr>
            </w:pPr>
            <w:r>
              <w:rPr>
                <w:kern w:val="0"/>
                <w:sz w:val="24"/>
              </w:rPr>
              <w:t>1024 x 768</w:t>
            </w:r>
          </w:p>
        </w:tc>
        <w:tc>
          <w:tcPr>
            <w:tcW w:w="2009" w:type="dxa"/>
            <w:gridSpan w:val="2"/>
            <w:noWrap w:val="0"/>
            <w:vAlign w:val="top"/>
          </w:tcPr>
          <w:p w14:paraId="6C610608">
            <w:pPr>
              <w:autoSpaceDE w:val="0"/>
              <w:autoSpaceDN w:val="0"/>
              <w:adjustRightInd w:val="0"/>
              <w:spacing w:line="360" w:lineRule="auto"/>
              <w:ind w:left="-599" w:right="1050" w:rightChars="500"/>
              <w:jc w:val="left"/>
              <w:rPr>
                <w:kern w:val="0"/>
                <w:sz w:val="24"/>
              </w:rPr>
            </w:pPr>
            <w:r>
              <w:rPr>
                <w:kern w:val="0"/>
                <w:sz w:val="24"/>
              </w:rPr>
              <w:t>256</w:t>
            </w:r>
          </w:p>
        </w:tc>
        <w:tc>
          <w:tcPr>
            <w:tcW w:w="878" w:type="dxa"/>
            <w:gridSpan w:val="2"/>
            <w:noWrap w:val="0"/>
            <w:vAlign w:val="top"/>
          </w:tcPr>
          <w:p w14:paraId="5692D16A">
            <w:pPr>
              <w:autoSpaceDE w:val="0"/>
              <w:autoSpaceDN w:val="0"/>
              <w:adjustRightInd w:val="0"/>
              <w:spacing w:line="360" w:lineRule="auto"/>
              <w:ind w:left="-599" w:right="1050" w:rightChars="500"/>
              <w:jc w:val="left"/>
              <w:rPr>
                <w:b/>
                <w:bCs/>
                <w:kern w:val="0"/>
                <w:sz w:val="24"/>
              </w:rPr>
            </w:pPr>
            <w:r>
              <w:rPr>
                <w:b/>
                <w:bCs/>
                <w:kern w:val="0"/>
                <w:sz w:val="24"/>
              </w:rPr>
              <w:t>s3:12</w:t>
            </w:r>
          </w:p>
        </w:tc>
      </w:tr>
      <w:tr w14:paraId="644F3B80">
        <w:tblPrEx>
          <w:tblCellMar>
            <w:top w:w="0" w:type="dxa"/>
            <w:left w:w="108" w:type="dxa"/>
            <w:bottom w:w="0" w:type="dxa"/>
            <w:right w:w="108" w:type="dxa"/>
          </w:tblCellMar>
        </w:tblPrEx>
        <w:trPr>
          <w:wBefore w:w="0" w:type="dxa"/>
          <w:wAfter w:w="0" w:type="dxa"/>
          <w:trHeight w:val="225" w:hRule="atLeast"/>
          <w:jc w:val="center"/>
        </w:trPr>
        <w:tc>
          <w:tcPr>
            <w:tcW w:w="2880" w:type="dxa"/>
            <w:noWrap w:val="0"/>
            <w:vAlign w:val="top"/>
          </w:tcPr>
          <w:p w14:paraId="51229660">
            <w:pPr>
              <w:autoSpaceDE w:val="0"/>
              <w:autoSpaceDN w:val="0"/>
              <w:adjustRightInd w:val="0"/>
              <w:spacing w:line="360" w:lineRule="auto"/>
              <w:ind w:left="-599" w:right="1050" w:rightChars="500"/>
              <w:jc w:val="left"/>
              <w:rPr>
                <w:b/>
                <w:bCs/>
                <w:kern w:val="0"/>
                <w:sz w:val="24"/>
              </w:rPr>
            </w:pPr>
            <w:r>
              <w:rPr>
                <w:kern w:val="0"/>
                <w:sz w:val="24"/>
              </w:rPr>
              <w:t>Orchid, ProDesigner II</w:t>
            </w:r>
          </w:p>
        </w:tc>
        <w:tc>
          <w:tcPr>
            <w:tcW w:w="2647" w:type="dxa"/>
            <w:gridSpan w:val="3"/>
            <w:noWrap w:val="0"/>
            <w:vAlign w:val="top"/>
          </w:tcPr>
          <w:p w14:paraId="6AB9E526">
            <w:pPr>
              <w:autoSpaceDE w:val="0"/>
              <w:autoSpaceDN w:val="0"/>
              <w:adjustRightInd w:val="0"/>
              <w:spacing w:line="360" w:lineRule="auto"/>
              <w:ind w:left="-599" w:right="1050" w:rightChars="500"/>
              <w:jc w:val="left"/>
              <w:rPr>
                <w:kern w:val="0"/>
                <w:sz w:val="24"/>
              </w:rPr>
            </w:pPr>
            <w:r>
              <w:rPr>
                <w:kern w:val="0"/>
                <w:sz w:val="24"/>
              </w:rPr>
              <w:t>640 x 350</w:t>
            </w:r>
          </w:p>
        </w:tc>
        <w:tc>
          <w:tcPr>
            <w:tcW w:w="2009" w:type="dxa"/>
            <w:gridSpan w:val="2"/>
            <w:noWrap w:val="0"/>
            <w:vAlign w:val="top"/>
          </w:tcPr>
          <w:p w14:paraId="0A89079C">
            <w:pPr>
              <w:autoSpaceDE w:val="0"/>
              <w:autoSpaceDN w:val="0"/>
              <w:adjustRightInd w:val="0"/>
              <w:spacing w:line="360" w:lineRule="auto"/>
              <w:ind w:left="-599" w:right="1050" w:rightChars="500"/>
              <w:jc w:val="left"/>
              <w:rPr>
                <w:kern w:val="0"/>
                <w:sz w:val="24"/>
              </w:rPr>
            </w:pPr>
            <w:r>
              <w:rPr>
                <w:kern w:val="0"/>
                <w:sz w:val="24"/>
              </w:rPr>
              <w:t>256</w:t>
            </w:r>
          </w:p>
        </w:tc>
        <w:tc>
          <w:tcPr>
            <w:tcW w:w="878" w:type="dxa"/>
            <w:gridSpan w:val="2"/>
            <w:noWrap w:val="0"/>
            <w:vAlign w:val="top"/>
          </w:tcPr>
          <w:p w14:paraId="78FCEDC0">
            <w:pPr>
              <w:autoSpaceDE w:val="0"/>
              <w:autoSpaceDN w:val="0"/>
              <w:adjustRightInd w:val="0"/>
              <w:spacing w:line="360" w:lineRule="auto"/>
              <w:ind w:left="-599" w:right="1050" w:rightChars="500"/>
              <w:jc w:val="left"/>
              <w:rPr>
                <w:b/>
                <w:bCs/>
                <w:kern w:val="0"/>
                <w:sz w:val="24"/>
              </w:rPr>
            </w:pPr>
            <w:r>
              <w:rPr>
                <w:b/>
                <w:bCs/>
                <w:kern w:val="0"/>
                <w:sz w:val="24"/>
              </w:rPr>
              <w:t>ts:30</w:t>
            </w:r>
          </w:p>
        </w:tc>
      </w:tr>
      <w:tr w14:paraId="28327932">
        <w:tblPrEx>
          <w:tblCellMar>
            <w:top w:w="0" w:type="dxa"/>
            <w:left w:w="108" w:type="dxa"/>
            <w:bottom w:w="0" w:type="dxa"/>
            <w:right w:w="108" w:type="dxa"/>
          </w:tblCellMar>
        </w:tblPrEx>
        <w:trPr>
          <w:wBefore w:w="0" w:type="dxa"/>
          <w:wAfter w:w="0" w:type="dxa"/>
          <w:trHeight w:val="210" w:hRule="atLeast"/>
          <w:jc w:val="center"/>
        </w:trPr>
        <w:tc>
          <w:tcPr>
            <w:tcW w:w="2880" w:type="dxa"/>
            <w:noWrap w:val="0"/>
            <w:vAlign w:val="top"/>
          </w:tcPr>
          <w:p w14:paraId="3084B366">
            <w:pPr>
              <w:autoSpaceDE w:val="0"/>
              <w:autoSpaceDN w:val="0"/>
              <w:adjustRightInd w:val="0"/>
              <w:spacing w:line="360" w:lineRule="auto"/>
              <w:ind w:left="-599" w:right="1050" w:rightChars="500"/>
              <w:jc w:val="left"/>
              <w:rPr>
                <w:kern w:val="0"/>
                <w:sz w:val="24"/>
              </w:rPr>
            </w:pPr>
            <w:r>
              <w:rPr>
                <w:kern w:val="0"/>
                <w:sz w:val="24"/>
              </w:rPr>
              <w:t>Orchid, ProDesigner II</w:t>
            </w:r>
          </w:p>
        </w:tc>
        <w:tc>
          <w:tcPr>
            <w:tcW w:w="2647" w:type="dxa"/>
            <w:gridSpan w:val="3"/>
            <w:noWrap w:val="0"/>
            <w:vAlign w:val="top"/>
          </w:tcPr>
          <w:p w14:paraId="07E28166">
            <w:pPr>
              <w:autoSpaceDE w:val="0"/>
              <w:autoSpaceDN w:val="0"/>
              <w:adjustRightInd w:val="0"/>
              <w:spacing w:line="360" w:lineRule="auto"/>
              <w:ind w:left="-599" w:right="1050" w:rightChars="500"/>
              <w:jc w:val="left"/>
              <w:rPr>
                <w:kern w:val="0"/>
                <w:sz w:val="24"/>
              </w:rPr>
            </w:pPr>
            <w:r>
              <w:rPr>
                <w:kern w:val="0"/>
                <w:sz w:val="24"/>
              </w:rPr>
              <w:t>640 x 480</w:t>
            </w:r>
          </w:p>
        </w:tc>
        <w:tc>
          <w:tcPr>
            <w:tcW w:w="2009" w:type="dxa"/>
            <w:gridSpan w:val="2"/>
            <w:noWrap w:val="0"/>
            <w:vAlign w:val="top"/>
          </w:tcPr>
          <w:p w14:paraId="24522DB2">
            <w:pPr>
              <w:autoSpaceDE w:val="0"/>
              <w:autoSpaceDN w:val="0"/>
              <w:adjustRightInd w:val="0"/>
              <w:spacing w:line="360" w:lineRule="auto"/>
              <w:ind w:left="-599" w:right="1050" w:rightChars="500"/>
              <w:jc w:val="left"/>
              <w:rPr>
                <w:kern w:val="0"/>
                <w:sz w:val="24"/>
              </w:rPr>
            </w:pPr>
            <w:r>
              <w:rPr>
                <w:kern w:val="0"/>
                <w:sz w:val="24"/>
              </w:rPr>
              <w:t>256</w:t>
            </w:r>
          </w:p>
        </w:tc>
        <w:tc>
          <w:tcPr>
            <w:tcW w:w="878" w:type="dxa"/>
            <w:gridSpan w:val="2"/>
            <w:noWrap w:val="0"/>
            <w:vAlign w:val="top"/>
          </w:tcPr>
          <w:p w14:paraId="3267B135">
            <w:pPr>
              <w:autoSpaceDE w:val="0"/>
              <w:autoSpaceDN w:val="0"/>
              <w:adjustRightInd w:val="0"/>
              <w:spacing w:line="360" w:lineRule="auto"/>
              <w:ind w:left="-599" w:right="1050" w:rightChars="500"/>
              <w:jc w:val="left"/>
              <w:rPr>
                <w:b/>
                <w:bCs/>
                <w:kern w:val="0"/>
                <w:sz w:val="24"/>
              </w:rPr>
            </w:pPr>
            <w:r>
              <w:rPr>
                <w:b/>
                <w:bCs/>
                <w:kern w:val="0"/>
                <w:sz w:val="24"/>
              </w:rPr>
              <w:t>ts:31</w:t>
            </w:r>
          </w:p>
        </w:tc>
      </w:tr>
      <w:tr w14:paraId="7A1231DF">
        <w:tblPrEx>
          <w:tblCellMar>
            <w:top w:w="0" w:type="dxa"/>
            <w:left w:w="108" w:type="dxa"/>
            <w:bottom w:w="0" w:type="dxa"/>
            <w:right w:w="108" w:type="dxa"/>
          </w:tblCellMar>
        </w:tblPrEx>
        <w:trPr>
          <w:wBefore w:w="0" w:type="dxa"/>
          <w:wAfter w:w="0" w:type="dxa"/>
          <w:trHeight w:val="360" w:hRule="atLeast"/>
          <w:jc w:val="center"/>
        </w:trPr>
        <w:tc>
          <w:tcPr>
            <w:tcW w:w="2880" w:type="dxa"/>
            <w:noWrap w:val="0"/>
            <w:vAlign w:val="top"/>
          </w:tcPr>
          <w:p w14:paraId="34F4C812">
            <w:pPr>
              <w:autoSpaceDE w:val="0"/>
              <w:autoSpaceDN w:val="0"/>
              <w:adjustRightInd w:val="0"/>
              <w:spacing w:line="360" w:lineRule="auto"/>
              <w:ind w:left="-599" w:right="1050" w:rightChars="500"/>
              <w:jc w:val="left"/>
              <w:rPr>
                <w:b/>
                <w:bCs/>
                <w:kern w:val="0"/>
                <w:sz w:val="24"/>
              </w:rPr>
            </w:pPr>
            <w:r>
              <w:rPr>
                <w:kern w:val="0"/>
                <w:sz w:val="24"/>
              </w:rPr>
              <w:t xml:space="preserve">Orchid, ProDesigner II  </w:t>
            </w:r>
          </w:p>
        </w:tc>
        <w:tc>
          <w:tcPr>
            <w:tcW w:w="2647" w:type="dxa"/>
            <w:gridSpan w:val="3"/>
            <w:noWrap w:val="0"/>
            <w:vAlign w:val="top"/>
          </w:tcPr>
          <w:p w14:paraId="50AC57B6">
            <w:pPr>
              <w:autoSpaceDE w:val="0"/>
              <w:autoSpaceDN w:val="0"/>
              <w:adjustRightInd w:val="0"/>
              <w:spacing w:line="360" w:lineRule="auto"/>
              <w:ind w:left="-599" w:right="1050" w:rightChars="500"/>
              <w:jc w:val="left"/>
              <w:rPr>
                <w:kern w:val="0"/>
                <w:sz w:val="24"/>
              </w:rPr>
            </w:pPr>
            <w:r>
              <w:rPr>
                <w:kern w:val="0"/>
                <w:sz w:val="24"/>
              </w:rPr>
              <w:t>800 x 600</w:t>
            </w:r>
          </w:p>
        </w:tc>
        <w:tc>
          <w:tcPr>
            <w:tcW w:w="2009" w:type="dxa"/>
            <w:gridSpan w:val="2"/>
            <w:noWrap w:val="0"/>
            <w:vAlign w:val="top"/>
          </w:tcPr>
          <w:p w14:paraId="031DF455">
            <w:pPr>
              <w:autoSpaceDE w:val="0"/>
              <w:autoSpaceDN w:val="0"/>
              <w:adjustRightInd w:val="0"/>
              <w:spacing w:line="360" w:lineRule="auto"/>
              <w:ind w:left="-599" w:right="1050" w:rightChars="500"/>
              <w:jc w:val="left"/>
              <w:rPr>
                <w:kern w:val="0"/>
                <w:sz w:val="24"/>
              </w:rPr>
            </w:pPr>
            <w:r>
              <w:rPr>
                <w:kern w:val="0"/>
                <w:sz w:val="24"/>
              </w:rPr>
              <w:t>256</w:t>
            </w:r>
          </w:p>
        </w:tc>
        <w:tc>
          <w:tcPr>
            <w:tcW w:w="878" w:type="dxa"/>
            <w:gridSpan w:val="2"/>
            <w:noWrap w:val="0"/>
            <w:vAlign w:val="top"/>
          </w:tcPr>
          <w:p w14:paraId="4A9FB22B">
            <w:pPr>
              <w:autoSpaceDE w:val="0"/>
              <w:autoSpaceDN w:val="0"/>
              <w:adjustRightInd w:val="0"/>
              <w:spacing w:line="360" w:lineRule="auto"/>
              <w:ind w:left="-599" w:right="1050" w:rightChars="500"/>
              <w:jc w:val="left"/>
              <w:rPr>
                <w:b/>
                <w:bCs/>
                <w:kern w:val="0"/>
                <w:sz w:val="24"/>
              </w:rPr>
            </w:pPr>
            <w:r>
              <w:rPr>
                <w:b/>
                <w:bCs/>
                <w:kern w:val="0"/>
                <w:sz w:val="24"/>
              </w:rPr>
              <w:t>ts:32</w:t>
            </w:r>
          </w:p>
        </w:tc>
      </w:tr>
      <w:tr w14:paraId="56164081">
        <w:tblPrEx>
          <w:tblCellMar>
            <w:top w:w="0" w:type="dxa"/>
            <w:left w:w="108" w:type="dxa"/>
            <w:bottom w:w="0" w:type="dxa"/>
            <w:right w:w="108" w:type="dxa"/>
          </w:tblCellMar>
        </w:tblPrEx>
        <w:trPr>
          <w:wBefore w:w="0" w:type="dxa"/>
          <w:wAfter w:w="0" w:type="dxa"/>
          <w:trHeight w:val="300" w:hRule="atLeast"/>
          <w:jc w:val="center"/>
        </w:trPr>
        <w:tc>
          <w:tcPr>
            <w:tcW w:w="2880" w:type="dxa"/>
            <w:noWrap w:val="0"/>
            <w:vAlign w:val="top"/>
          </w:tcPr>
          <w:p w14:paraId="15A05A37">
            <w:pPr>
              <w:autoSpaceDE w:val="0"/>
              <w:autoSpaceDN w:val="0"/>
              <w:adjustRightInd w:val="0"/>
              <w:spacing w:line="360" w:lineRule="auto"/>
              <w:ind w:left="-599" w:right="1050" w:rightChars="500"/>
              <w:jc w:val="left"/>
              <w:rPr>
                <w:b/>
                <w:bCs/>
                <w:kern w:val="0"/>
                <w:sz w:val="24"/>
              </w:rPr>
            </w:pPr>
            <w:r>
              <w:rPr>
                <w:kern w:val="0"/>
                <w:sz w:val="24"/>
              </w:rPr>
              <w:t xml:space="preserve">Orchid, ProDesigner II </w:t>
            </w:r>
          </w:p>
        </w:tc>
        <w:tc>
          <w:tcPr>
            <w:tcW w:w="2647" w:type="dxa"/>
            <w:gridSpan w:val="3"/>
            <w:noWrap w:val="0"/>
            <w:vAlign w:val="top"/>
          </w:tcPr>
          <w:p w14:paraId="18E257FE">
            <w:pPr>
              <w:autoSpaceDE w:val="0"/>
              <w:autoSpaceDN w:val="0"/>
              <w:adjustRightInd w:val="0"/>
              <w:spacing w:line="360" w:lineRule="auto"/>
              <w:ind w:left="-599" w:right="1050" w:rightChars="500"/>
              <w:jc w:val="left"/>
              <w:rPr>
                <w:kern w:val="0"/>
                <w:sz w:val="24"/>
              </w:rPr>
            </w:pPr>
            <w:r>
              <w:rPr>
                <w:kern w:val="0"/>
                <w:sz w:val="24"/>
              </w:rPr>
              <w:t>1024 x 768</w:t>
            </w:r>
          </w:p>
        </w:tc>
        <w:tc>
          <w:tcPr>
            <w:tcW w:w="2009" w:type="dxa"/>
            <w:gridSpan w:val="2"/>
            <w:noWrap w:val="0"/>
            <w:vAlign w:val="top"/>
          </w:tcPr>
          <w:p w14:paraId="2CE3410F">
            <w:pPr>
              <w:autoSpaceDE w:val="0"/>
              <w:autoSpaceDN w:val="0"/>
              <w:adjustRightInd w:val="0"/>
              <w:spacing w:line="360" w:lineRule="auto"/>
              <w:ind w:left="-599" w:right="1050" w:rightChars="500"/>
              <w:jc w:val="left"/>
              <w:rPr>
                <w:kern w:val="0"/>
                <w:sz w:val="24"/>
              </w:rPr>
            </w:pPr>
            <w:r>
              <w:rPr>
                <w:kern w:val="0"/>
                <w:sz w:val="24"/>
              </w:rPr>
              <w:t>256</w:t>
            </w:r>
          </w:p>
        </w:tc>
        <w:tc>
          <w:tcPr>
            <w:tcW w:w="878" w:type="dxa"/>
            <w:gridSpan w:val="2"/>
            <w:noWrap w:val="0"/>
            <w:vAlign w:val="top"/>
          </w:tcPr>
          <w:p w14:paraId="181C1F0F">
            <w:pPr>
              <w:autoSpaceDE w:val="0"/>
              <w:autoSpaceDN w:val="0"/>
              <w:adjustRightInd w:val="0"/>
              <w:spacing w:line="360" w:lineRule="auto"/>
              <w:ind w:left="-599" w:right="1050" w:rightChars="500"/>
              <w:jc w:val="left"/>
              <w:rPr>
                <w:b/>
                <w:bCs/>
                <w:kern w:val="0"/>
                <w:sz w:val="24"/>
              </w:rPr>
            </w:pPr>
            <w:r>
              <w:rPr>
                <w:b/>
                <w:bCs/>
                <w:kern w:val="0"/>
                <w:sz w:val="24"/>
              </w:rPr>
              <w:t>ts:34</w:t>
            </w:r>
          </w:p>
        </w:tc>
      </w:tr>
      <w:tr w14:paraId="5064348F">
        <w:tblPrEx>
          <w:tblCellMar>
            <w:top w:w="0" w:type="dxa"/>
            <w:left w:w="108" w:type="dxa"/>
            <w:bottom w:w="0" w:type="dxa"/>
            <w:right w:w="108" w:type="dxa"/>
          </w:tblCellMar>
        </w:tblPrEx>
        <w:trPr>
          <w:wBefore w:w="0" w:type="dxa"/>
          <w:wAfter w:w="0" w:type="dxa"/>
          <w:trHeight w:val="285" w:hRule="atLeast"/>
          <w:jc w:val="center"/>
        </w:trPr>
        <w:tc>
          <w:tcPr>
            <w:tcW w:w="2880" w:type="dxa"/>
            <w:noWrap w:val="0"/>
            <w:vAlign w:val="top"/>
          </w:tcPr>
          <w:p w14:paraId="214FC940">
            <w:pPr>
              <w:autoSpaceDE w:val="0"/>
              <w:autoSpaceDN w:val="0"/>
              <w:adjustRightInd w:val="0"/>
              <w:spacing w:line="360" w:lineRule="auto"/>
              <w:ind w:left="-599" w:right="1050" w:rightChars="500"/>
              <w:jc w:val="left"/>
              <w:rPr>
                <w:b/>
                <w:bCs/>
                <w:kern w:val="0"/>
                <w:sz w:val="24"/>
              </w:rPr>
            </w:pPr>
            <w:r>
              <w:rPr>
                <w:kern w:val="0"/>
                <w:sz w:val="24"/>
              </w:rPr>
              <w:t>Paradise, VGA 1024</w:t>
            </w:r>
          </w:p>
        </w:tc>
        <w:tc>
          <w:tcPr>
            <w:tcW w:w="2647" w:type="dxa"/>
            <w:gridSpan w:val="3"/>
            <w:noWrap w:val="0"/>
            <w:vAlign w:val="top"/>
          </w:tcPr>
          <w:p w14:paraId="06340D7A">
            <w:pPr>
              <w:autoSpaceDE w:val="0"/>
              <w:autoSpaceDN w:val="0"/>
              <w:adjustRightInd w:val="0"/>
              <w:spacing w:line="360" w:lineRule="auto"/>
              <w:ind w:left="-599" w:right="1050" w:rightChars="500"/>
              <w:jc w:val="left"/>
              <w:rPr>
                <w:kern w:val="0"/>
                <w:sz w:val="24"/>
              </w:rPr>
            </w:pPr>
            <w:r>
              <w:rPr>
                <w:kern w:val="0"/>
                <w:sz w:val="24"/>
              </w:rPr>
              <w:t>640 x 480</w:t>
            </w:r>
          </w:p>
        </w:tc>
        <w:tc>
          <w:tcPr>
            <w:tcW w:w="2009" w:type="dxa"/>
            <w:gridSpan w:val="2"/>
            <w:noWrap w:val="0"/>
            <w:vAlign w:val="top"/>
          </w:tcPr>
          <w:p w14:paraId="6F81F02C">
            <w:pPr>
              <w:autoSpaceDE w:val="0"/>
              <w:autoSpaceDN w:val="0"/>
              <w:adjustRightInd w:val="0"/>
              <w:spacing w:line="360" w:lineRule="auto"/>
              <w:ind w:left="-599" w:right="1050" w:rightChars="500"/>
              <w:jc w:val="left"/>
              <w:rPr>
                <w:kern w:val="0"/>
                <w:sz w:val="24"/>
              </w:rPr>
            </w:pPr>
            <w:r>
              <w:rPr>
                <w:kern w:val="0"/>
                <w:sz w:val="24"/>
              </w:rPr>
              <w:t>256</w:t>
            </w:r>
          </w:p>
        </w:tc>
        <w:tc>
          <w:tcPr>
            <w:tcW w:w="878" w:type="dxa"/>
            <w:gridSpan w:val="2"/>
            <w:noWrap w:val="0"/>
            <w:vAlign w:val="top"/>
          </w:tcPr>
          <w:p w14:paraId="7D4C1094">
            <w:pPr>
              <w:autoSpaceDE w:val="0"/>
              <w:autoSpaceDN w:val="0"/>
              <w:adjustRightInd w:val="0"/>
              <w:spacing w:line="360" w:lineRule="auto"/>
              <w:ind w:left="-599" w:right="1050" w:rightChars="500"/>
              <w:jc w:val="left"/>
              <w:rPr>
                <w:b/>
                <w:bCs/>
                <w:kern w:val="0"/>
                <w:sz w:val="24"/>
              </w:rPr>
            </w:pPr>
            <w:r>
              <w:rPr>
                <w:b/>
                <w:bCs/>
                <w:kern w:val="0"/>
                <w:sz w:val="24"/>
              </w:rPr>
              <w:t>p:4</w:t>
            </w:r>
          </w:p>
        </w:tc>
      </w:tr>
      <w:tr w14:paraId="414CEC39">
        <w:tblPrEx>
          <w:tblCellMar>
            <w:top w:w="0" w:type="dxa"/>
            <w:left w:w="108" w:type="dxa"/>
            <w:bottom w:w="0" w:type="dxa"/>
            <w:right w:w="108" w:type="dxa"/>
          </w:tblCellMar>
        </w:tblPrEx>
        <w:trPr>
          <w:wBefore w:w="0" w:type="dxa"/>
          <w:wAfter w:w="0" w:type="dxa"/>
          <w:trHeight w:val="397" w:hRule="atLeast"/>
          <w:jc w:val="center"/>
        </w:trPr>
        <w:tc>
          <w:tcPr>
            <w:tcW w:w="2880" w:type="dxa"/>
            <w:noWrap w:val="0"/>
            <w:vAlign w:val="top"/>
          </w:tcPr>
          <w:p w14:paraId="440C4B1F">
            <w:pPr>
              <w:autoSpaceDE w:val="0"/>
              <w:autoSpaceDN w:val="0"/>
              <w:adjustRightInd w:val="0"/>
              <w:spacing w:line="360" w:lineRule="auto"/>
              <w:ind w:left="-599" w:right="1050" w:rightChars="500"/>
              <w:jc w:val="left"/>
              <w:rPr>
                <w:b/>
                <w:bCs/>
                <w:kern w:val="0"/>
                <w:sz w:val="24"/>
              </w:rPr>
            </w:pPr>
            <w:r>
              <w:rPr>
                <w:kern w:val="0"/>
                <w:sz w:val="24"/>
              </w:rPr>
              <w:t>Quadram, VGA Spectra</w:t>
            </w:r>
          </w:p>
        </w:tc>
        <w:tc>
          <w:tcPr>
            <w:tcW w:w="2647" w:type="dxa"/>
            <w:gridSpan w:val="3"/>
            <w:noWrap w:val="0"/>
            <w:vAlign w:val="top"/>
          </w:tcPr>
          <w:p w14:paraId="7B6B99A1">
            <w:pPr>
              <w:autoSpaceDE w:val="0"/>
              <w:autoSpaceDN w:val="0"/>
              <w:adjustRightInd w:val="0"/>
              <w:spacing w:line="360" w:lineRule="auto"/>
              <w:ind w:left="-599" w:right="1050" w:rightChars="500"/>
              <w:jc w:val="left"/>
              <w:rPr>
                <w:kern w:val="0"/>
                <w:sz w:val="24"/>
              </w:rPr>
            </w:pPr>
            <w:r>
              <w:rPr>
                <w:kern w:val="0"/>
                <w:sz w:val="24"/>
              </w:rPr>
              <w:t>640 x 350</w:t>
            </w:r>
          </w:p>
        </w:tc>
        <w:tc>
          <w:tcPr>
            <w:tcW w:w="2009" w:type="dxa"/>
            <w:gridSpan w:val="2"/>
            <w:noWrap w:val="0"/>
            <w:vAlign w:val="top"/>
          </w:tcPr>
          <w:p w14:paraId="2EA8C044">
            <w:pPr>
              <w:autoSpaceDE w:val="0"/>
              <w:autoSpaceDN w:val="0"/>
              <w:adjustRightInd w:val="0"/>
              <w:spacing w:line="360" w:lineRule="auto"/>
              <w:ind w:left="-599" w:right="1050" w:rightChars="500"/>
              <w:jc w:val="left"/>
              <w:rPr>
                <w:kern w:val="0"/>
                <w:sz w:val="24"/>
              </w:rPr>
            </w:pPr>
            <w:r>
              <w:rPr>
                <w:kern w:val="0"/>
                <w:sz w:val="24"/>
              </w:rPr>
              <w:t>256</w:t>
            </w:r>
          </w:p>
        </w:tc>
        <w:tc>
          <w:tcPr>
            <w:tcW w:w="878" w:type="dxa"/>
            <w:gridSpan w:val="2"/>
            <w:noWrap w:val="0"/>
            <w:vAlign w:val="top"/>
          </w:tcPr>
          <w:p w14:paraId="375AC540">
            <w:pPr>
              <w:autoSpaceDE w:val="0"/>
              <w:autoSpaceDN w:val="0"/>
              <w:adjustRightInd w:val="0"/>
              <w:spacing w:line="360" w:lineRule="auto"/>
              <w:ind w:left="-599" w:right="1050" w:rightChars="500"/>
              <w:jc w:val="left"/>
              <w:rPr>
                <w:b/>
                <w:bCs/>
                <w:kern w:val="0"/>
                <w:sz w:val="24"/>
              </w:rPr>
            </w:pPr>
            <w:r>
              <w:rPr>
                <w:b/>
                <w:bCs/>
                <w:kern w:val="0"/>
                <w:sz w:val="24"/>
              </w:rPr>
              <w:t>q:2</w:t>
            </w:r>
          </w:p>
        </w:tc>
      </w:tr>
      <w:tr w14:paraId="5329172B">
        <w:tblPrEx>
          <w:tblCellMar>
            <w:top w:w="0" w:type="dxa"/>
            <w:left w:w="108" w:type="dxa"/>
            <w:bottom w:w="0" w:type="dxa"/>
            <w:right w:w="108" w:type="dxa"/>
          </w:tblCellMar>
        </w:tblPrEx>
        <w:trPr>
          <w:wBefore w:w="0" w:type="dxa"/>
          <w:wAfter w:w="0" w:type="dxa"/>
          <w:trHeight w:val="360" w:hRule="atLeast"/>
          <w:jc w:val="center"/>
        </w:trPr>
        <w:tc>
          <w:tcPr>
            <w:tcW w:w="2880" w:type="dxa"/>
            <w:noWrap w:val="0"/>
            <w:vAlign w:val="top"/>
          </w:tcPr>
          <w:p w14:paraId="585235AE">
            <w:pPr>
              <w:autoSpaceDE w:val="0"/>
              <w:autoSpaceDN w:val="0"/>
              <w:adjustRightInd w:val="0"/>
              <w:spacing w:line="360" w:lineRule="auto"/>
              <w:ind w:left="-599" w:right="1050" w:rightChars="500"/>
              <w:jc w:val="left"/>
              <w:rPr>
                <w:kern w:val="0"/>
                <w:sz w:val="24"/>
              </w:rPr>
            </w:pPr>
            <w:r>
              <w:rPr>
                <w:kern w:val="0"/>
                <w:sz w:val="24"/>
              </w:rPr>
              <w:t>Quadram, VGA Spectra</w:t>
            </w:r>
          </w:p>
        </w:tc>
        <w:tc>
          <w:tcPr>
            <w:tcW w:w="2647" w:type="dxa"/>
            <w:gridSpan w:val="3"/>
            <w:noWrap w:val="0"/>
            <w:vAlign w:val="top"/>
          </w:tcPr>
          <w:p w14:paraId="7F95CAC4">
            <w:pPr>
              <w:autoSpaceDE w:val="0"/>
              <w:autoSpaceDN w:val="0"/>
              <w:adjustRightInd w:val="0"/>
              <w:spacing w:line="360" w:lineRule="auto"/>
              <w:ind w:left="-599" w:right="1050" w:rightChars="500"/>
              <w:jc w:val="left"/>
              <w:rPr>
                <w:kern w:val="0"/>
                <w:sz w:val="24"/>
              </w:rPr>
            </w:pPr>
            <w:r>
              <w:rPr>
                <w:kern w:val="0"/>
                <w:sz w:val="24"/>
              </w:rPr>
              <w:t>640 x 480</w:t>
            </w:r>
          </w:p>
        </w:tc>
        <w:tc>
          <w:tcPr>
            <w:tcW w:w="2009" w:type="dxa"/>
            <w:gridSpan w:val="2"/>
            <w:noWrap w:val="0"/>
            <w:vAlign w:val="top"/>
          </w:tcPr>
          <w:p w14:paraId="6F9E3B60">
            <w:pPr>
              <w:autoSpaceDE w:val="0"/>
              <w:autoSpaceDN w:val="0"/>
              <w:adjustRightInd w:val="0"/>
              <w:spacing w:line="360" w:lineRule="auto"/>
              <w:ind w:left="-599" w:right="1050" w:rightChars="500"/>
              <w:jc w:val="left"/>
              <w:rPr>
                <w:kern w:val="0"/>
                <w:sz w:val="24"/>
              </w:rPr>
            </w:pPr>
            <w:r>
              <w:rPr>
                <w:kern w:val="0"/>
                <w:sz w:val="24"/>
              </w:rPr>
              <w:t>256</w:t>
            </w:r>
          </w:p>
        </w:tc>
        <w:tc>
          <w:tcPr>
            <w:tcW w:w="878" w:type="dxa"/>
            <w:gridSpan w:val="2"/>
            <w:noWrap w:val="0"/>
            <w:vAlign w:val="top"/>
          </w:tcPr>
          <w:p w14:paraId="1E0074E7">
            <w:pPr>
              <w:autoSpaceDE w:val="0"/>
              <w:autoSpaceDN w:val="0"/>
              <w:adjustRightInd w:val="0"/>
              <w:spacing w:line="360" w:lineRule="auto"/>
              <w:ind w:left="-599" w:right="1050" w:rightChars="500"/>
              <w:jc w:val="left"/>
              <w:rPr>
                <w:b/>
                <w:bCs/>
                <w:kern w:val="0"/>
                <w:sz w:val="24"/>
              </w:rPr>
            </w:pPr>
            <w:r>
              <w:rPr>
                <w:b/>
                <w:bCs/>
                <w:kern w:val="0"/>
                <w:sz w:val="24"/>
              </w:rPr>
              <w:t>q:3</w:t>
            </w:r>
          </w:p>
        </w:tc>
      </w:tr>
      <w:tr w14:paraId="40A62A2A">
        <w:tblPrEx>
          <w:tblCellMar>
            <w:top w:w="0" w:type="dxa"/>
            <w:left w:w="108" w:type="dxa"/>
            <w:bottom w:w="0" w:type="dxa"/>
            <w:right w:w="108" w:type="dxa"/>
          </w:tblCellMar>
        </w:tblPrEx>
        <w:trPr>
          <w:gridAfter w:val="1"/>
          <w:wBefore w:w="0" w:type="dxa"/>
          <w:wAfter w:w="180" w:type="dxa"/>
          <w:jc w:val="center"/>
        </w:trPr>
        <w:tc>
          <w:tcPr>
            <w:tcW w:w="2988" w:type="dxa"/>
            <w:gridSpan w:val="2"/>
            <w:noWrap w:val="0"/>
            <w:vAlign w:val="top"/>
          </w:tcPr>
          <w:p w14:paraId="0D019361">
            <w:pPr>
              <w:autoSpaceDE w:val="0"/>
              <w:autoSpaceDN w:val="0"/>
              <w:adjustRightInd w:val="0"/>
              <w:spacing w:line="360" w:lineRule="auto"/>
              <w:ind w:left="-599" w:right="1050" w:rightChars="500"/>
              <w:jc w:val="left"/>
              <w:rPr>
                <w:kern w:val="0"/>
                <w:sz w:val="24"/>
              </w:rPr>
            </w:pPr>
            <w:r>
              <w:rPr>
                <w:kern w:val="0"/>
                <w:sz w:val="24"/>
              </w:rPr>
              <w:t>Radius Multiview</w:t>
            </w:r>
          </w:p>
        </w:tc>
        <w:tc>
          <w:tcPr>
            <w:tcW w:w="2520" w:type="dxa"/>
            <w:noWrap w:val="0"/>
            <w:vAlign w:val="top"/>
          </w:tcPr>
          <w:p w14:paraId="701685B8">
            <w:pPr>
              <w:autoSpaceDE w:val="0"/>
              <w:autoSpaceDN w:val="0"/>
              <w:adjustRightInd w:val="0"/>
              <w:spacing w:line="360" w:lineRule="auto"/>
              <w:ind w:left="-599" w:right="1050" w:rightChars="500"/>
              <w:jc w:val="left"/>
              <w:rPr>
                <w:kern w:val="0"/>
                <w:sz w:val="24"/>
              </w:rPr>
            </w:pPr>
            <w:r>
              <w:rPr>
                <w:kern w:val="0"/>
                <w:sz w:val="24"/>
              </w:rPr>
              <w:t>640 x 480</w:t>
            </w:r>
          </w:p>
        </w:tc>
        <w:tc>
          <w:tcPr>
            <w:tcW w:w="1886" w:type="dxa"/>
            <w:gridSpan w:val="2"/>
            <w:noWrap w:val="0"/>
            <w:vAlign w:val="top"/>
          </w:tcPr>
          <w:p w14:paraId="044B1E4A">
            <w:pPr>
              <w:autoSpaceDE w:val="0"/>
              <w:autoSpaceDN w:val="0"/>
              <w:adjustRightInd w:val="0"/>
              <w:spacing w:line="360" w:lineRule="auto"/>
              <w:ind w:left="-599" w:right="1050" w:rightChars="500"/>
              <w:jc w:val="left"/>
              <w:rPr>
                <w:kern w:val="0"/>
                <w:sz w:val="24"/>
              </w:rPr>
            </w:pPr>
            <w:r>
              <w:rPr>
                <w:kern w:val="0"/>
                <w:sz w:val="24"/>
              </w:rPr>
              <w:t>256</w:t>
            </w:r>
          </w:p>
        </w:tc>
        <w:tc>
          <w:tcPr>
            <w:tcW w:w="840" w:type="dxa"/>
            <w:gridSpan w:val="2"/>
            <w:noWrap w:val="0"/>
            <w:vAlign w:val="top"/>
          </w:tcPr>
          <w:p w14:paraId="30F06CB4">
            <w:pPr>
              <w:autoSpaceDE w:val="0"/>
              <w:autoSpaceDN w:val="0"/>
              <w:adjustRightInd w:val="0"/>
              <w:spacing w:line="360" w:lineRule="auto"/>
              <w:ind w:left="-599" w:right="1050" w:rightChars="500"/>
              <w:jc w:val="left"/>
              <w:rPr>
                <w:kern w:val="0"/>
                <w:sz w:val="24"/>
              </w:rPr>
            </w:pPr>
            <w:r>
              <w:rPr>
                <w:b/>
                <w:bCs/>
                <w:kern w:val="0"/>
                <w:sz w:val="24"/>
              </w:rPr>
              <w:t>v7:10</w:t>
            </w:r>
          </w:p>
        </w:tc>
      </w:tr>
      <w:tr w14:paraId="529E6119">
        <w:tblPrEx>
          <w:tblCellMar>
            <w:top w:w="0" w:type="dxa"/>
            <w:left w:w="108" w:type="dxa"/>
            <w:bottom w:w="0" w:type="dxa"/>
            <w:right w:w="108" w:type="dxa"/>
          </w:tblCellMar>
        </w:tblPrEx>
        <w:trPr>
          <w:gridAfter w:val="1"/>
          <w:wBefore w:w="0" w:type="dxa"/>
          <w:wAfter w:w="180" w:type="dxa"/>
          <w:jc w:val="center"/>
        </w:trPr>
        <w:tc>
          <w:tcPr>
            <w:tcW w:w="2988" w:type="dxa"/>
            <w:gridSpan w:val="2"/>
            <w:noWrap w:val="0"/>
            <w:vAlign w:val="top"/>
          </w:tcPr>
          <w:p w14:paraId="439CE19D">
            <w:pPr>
              <w:autoSpaceDE w:val="0"/>
              <w:autoSpaceDN w:val="0"/>
              <w:adjustRightInd w:val="0"/>
              <w:spacing w:line="360" w:lineRule="auto"/>
              <w:ind w:left="-599" w:right="1050" w:rightChars="500"/>
              <w:jc w:val="left"/>
              <w:rPr>
                <w:kern w:val="0"/>
                <w:sz w:val="24"/>
              </w:rPr>
            </w:pPr>
            <w:r>
              <w:rPr>
                <w:kern w:val="0"/>
                <w:sz w:val="24"/>
              </w:rPr>
              <w:t>Radius Multiview</w:t>
            </w:r>
          </w:p>
        </w:tc>
        <w:tc>
          <w:tcPr>
            <w:tcW w:w="2520" w:type="dxa"/>
            <w:noWrap w:val="0"/>
            <w:vAlign w:val="top"/>
          </w:tcPr>
          <w:p w14:paraId="6530BB4C">
            <w:pPr>
              <w:autoSpaceDE w:val="0"/>
              <w:autoSpaceDN w:val="0"/>
              <w:adjustRightInd w:val="0"/>
              <w:spacing w:line="360" w:lineRule="auto"/>
              <w:ind w:left="-599" w:right="1050" w:rightChars="500"/>
              <w:jc w:val="left"/>
              <w:rPr>
                <w:kern w:val="0"/>
                <w:sz w:val="24"/>
              </w:rPr>
            </w:pPr>
            <w:r>
              <w:rPr>
                <w:kern w:val="0"/>
                <w:sz w:val="24"/>
              </w:rPr>
              <w:t>800 x 600</w:t>
            </w:r>
          </w:p>
        </w:tc>
        <w:tc>
          <w:tcPr>
            <w:tcW w:w="1886" w:type="dxa"/>
            <w:gridSpan w:val="2"/>
            <w:noWrap w:val="0"/>
            <w:vAlign w:val="top"/>
          </w:tcPr>
          <w:p w14:paraId="0E6A8C6A">
            <w:pPr>
              <w:autoSpaceDE w:val="0"/>
              <w:autoSpaceDN w:val="0"/>
              <w:adjustRightInd w:val="0"/>
              <w:spacing w:line="360" w:lineRule="auto"/>
              <w:ind w:left="-599" w:right="1050" w:rightChars="500"/>
              <w:jc w:val="left"/>
              <w:rPr>
                <w:kern w:val="0"/>
                <w:sz w:val="24"/>
              </w:rPr>
            </w:pPr>
            <w:r>
              <w:rPr>
                <w:kern w:val="0"/>
                <w:sz w:val="24"/>
              </w:rPr>
              <w:t>256</w:t>
            </w:r>
          </w:p>
        </w:tc>
        <w:tc>
          <w:tcPr>
            <w:tcW w:w="840" w:type="dxa"/>
            <w:gridSpan w:val="2"/>
            <w:noWrap w:val="0"/>
            <w:vAlign w:val="top"/>
          </w:tcPr>
          <w:p w14:paraId="7B858497">
            <w:pPr>
              <w:autoSpaceDE w:val="0"/>
              <w:autoSpaceDN w:val="0"/>
              <w:adjustRightInd w:val="0"/>
              <w:spacing w:line="360" w:lineRule="auto"/>
              <w:ind w:left="-599" w:right="1050" w:rightChars="500"/>
              <w:jc w:val="left"/>
              <w:rPr>
                <w:kern w:val="0"/>
                <w:sz w:val="24"/>
              </w:rPr>
            </w:pPr>
            <w:r>
              <w:rPr>
                <w:b/>
                <w:bCs/>
                <w:kern w:val="0"/>
                <w:sz w:val="24"/>
              </w:rPr>
              <w:t>v7:11</w:t>
            </w:r>
          </w:p>
        </w:tc>
      </w:tr>
      <w:tr w14:paraId="698B9899">
        <w:tblPrEx>
          <w:tblCellMar>
            <w:top w:w="0" w:type="dxa"/>
            <w:left w:w="108" w:type="dxa"/>
            <w:bottom w:w="0" w:type="dxa"/>
            <w:right w:w="108" w:type="dxa"/>
          </w:tblCellMar>
        </w:tblPrEx>
        <w:trPr>
          <w:gridAfter w:val="1"/>
          <w:wBefore w:w="0" w:type="dxa"/>
          <w:wAfter w:w="180" w:type="dxa"/>
          <w:jc w:val="center"/>
        </w:trPr>
        <w:tc>
          <w:tcPr>
            <w:tcW w:w="2988" w:type="dxa"/>
            <w:gridSpan w:val="2"/>
            <w:noWrap w:val="0"/>
            <w:vAlign w:val="top"/>
          </w:tcPr>
          <w:p w14:paraId="5317506E">
            <w:pPr>
              <w:autoSpaceDE w:val="0"/>
              <w:autoSpaceDN w:val="0"/>
              <w:adjustRightInd w:val="0"/>
              <w:spacing w:line="360" w:lineRule="auto"/>
              <w:ind w:left="-599" w:right="1050" w:rightChars="500"/>
              <w:jc w:val="left"/>
              <w:rPr>
                <w:kern w:val="0"/>
                <w:sz w:val="24"/>
              </w:rPr>
            </w:pPr>
            <w:r>
              <w:rPr>
                <w:kern w:val="0"/>
                <w:sz w:val="24"/>
              </w:rPr>
              <w:t>Radius Multiview</w:t>
            </w:r>
          </w:p>
        </w:tc>
        <w:tc>
          <w:tcPr>
            <w:tcW w:w="2520" w:type="dxa"/>
            <w:noWrap w:val="0"/>
            <w:vAlign w:val="top"/>
          </w:tcPr>
          <w:p w14:paraId="428A39FB">
            <w:pPr>
              <w:autoSpaceDE w:val="0"/>
              <w:autoSpaceDN w:val="0"/>
              <w:adjustRightInd w:val="0"/>
              <w:spacing w:line="360" w:lineRule="auto"/>
              <w:ind w:left="-599" w:right="1050" w:rightChars="500"/>
              <w:jc w:val="left"/>
              <w:rPr>
                <w:kern w:val="0"/>
                <w:sz w:val="24"/>
              </w:rPr>
            </w:pPr>
            <w:r>
              <w:rPr>
                <w:kern w:val="0"/>
                <w:sz w:val="24"/>
              </w:rPr>
              <w:t>1024 x 768</w:t>
            </w:r>
          </w:p>
        </w:tc>
        <w:tc>
          <w:tcPr>
            <w:tcW w:w="1886" w:type="dxa"/>
            <w:gridSpan w:val="2"/>
            <w:noWrap w:val="0"/>
            <w:vAlign w:val="top"/>
          </w:tcPr>
          <w:p w14:paraId="14B743EF">
            <w:pPr>
              <w:autoSpaceDE w:val="0"/>
              <w:autoSpaceDN w:val="0"/>
              <w:adjustRightInd w:val="0"/>
              <w:spacing w:line="360" w:lineRule="auto"/>
              <w:ind w:left="-599" w:right="1050" w:rightChars="500"/>
              <w:jc w:val="left"/>
              <w:rPr>
                <w:kern w:val="0"/>
                <w:sz w:val="24"/>
              </w:rPr>
            </w:pPr>
            <w:r>
              <w:rPr>
                <w:kern w:val="0"/>
                <w:sz w:val="24"/>
              </w:rPr>
              <w:t>256</w:t>
            </w:r>
          </w:p>
        </w:tc>
        <w:tc>
          <w:tcPr>
            <w:tcW w:w="840" w:type="dxa"/>
            <w:gridSpan w:val="2"/>
            <w:noWrap w:val="0"/>
            <w:vAlign w:val="top"/>
          </w:tcPr>
          <w:p w14:paraId="4779324F">
            <w:pPr>
              <w:autoSpaceDE w:val="0"/>
              <w:autoSpaceDN w:val="0"/>
              <w:adjustRightInd w:val="0"/>
              <w:spacing w:line="360" w:lineRule="auto"/>
              <w:ind w:left="-599" w:right="1050" w:rightChars="500"/>
              <w:jc w:val="left"/>
              <w:rPr>
                <w:kern w:val="0"/>
                <w:sz w:val="24"/>
              </w:rPr>
            </w:pPr>
            <w:r>
              <w:rPr>
                <w:b/>
                <w:bCs/>
                <w:kern w:val="0"/>
                <w:sz w:val="24"/>
              </w:rPr>
              <w:t>7:12</w:t>
            </w:r>
          </w:p>
        </w:tc>
      </w:tr>
      <w:tr w14:paraId="3856B5AA">
        <w:tblPrEx>
          <w:tblCellMar>
            <w:top w:w="0" w:type="dxa"/>
            <w:left w:w="108" w:type="dxa"/>
            <w:bottom w:w="0" w:type="dxa"/>
            <w:right w:w="108" w:type="dxa"/>
          </w:tblCellMar>
        </w:tblPrEx>
        <w:trPr>
          <w:gridAfter w:val="1"/>
          <w:wBefore w:w="0" w:type="dxa"/>
          <w:wAfter w:w="180" w:type="dxa"/>
          <w:jc w:val="center"/>
        </w:trPr>
        <w:tc>
          <w:tcPr>
            <w:tcW w:w="2988" w:type="dxa"/>
            <w:gridSpan w:val="2"/>
            <w:noWrap w:val="0"/>
            <w:vAlign w:val="top"/>
          </w:tcPr>
          <w:p w14:paraId="5E71ACA7">
            <w:pPr>
              <w:autoSpaceDE w:val="0"/>
              <w:autoSpaceDN w:val="0"/>
              <w:adjustRightInd w:val="0"/>
              <w:spacing w:line="360" w:lineRule="auto"/>
              <w:ind w:left="-599" w:right="1050" w:rightChars="500"/>
              <w:jc w:val="left"/>
              <w:rPr>
                <w:kern w:val="0"/>
                <w:sz w:val="24"/>
              </w:rPr>
            </w:pPr>
            <w:r>
              <w:rPr>
                <w:kern w:val="0"/>
                <w:sz w:val="24"/>
              </w:rPr>
              <w:t>S3 Incorporated</w:t>
            </w:r>
          </w:p>
        </w:tc>
        <w:tc>
          <w:tcPr>
            <w:tcW w:w="2520" w:type="dxa"/>
            <w:noWrap w:val="0"/>
            <w:vAlign w:val="top"/>
          </w:tcPr>
          <w:p w14:paraId="56B1F3BE">
            <w:pPr>
              <w:autoSpaceDE w:val="0"/>
              <w:autoSpaceDN w:val="0"/>
              <w:adjustRightInd w:val="0"/>
              <w:spacing w:line="360" w:lineRule="auto"/>
              <w:ind w:left="-599" w:right="1050" w:rightChars="500"/>
              <w:jc w:val="left"/>
              <w:rPr>
                <w:kern w:val="0"/>
                <w:sz w:val="24"/>
              </w:rPr>
            </w:pPr>
            <w:r>
              <w:rPr>
                <w:kern w:val="0"/>
                <w:sz w:val="24"/>
              </w:rPr>
              <w:t>640 x 480</w:t>
            </w:r>
          </w:p>
        </w:tc>
        <w:tc>
          <w:tcPr>
            <w:tcW w:w="1886" w:type="dxa"/>
            <w:gridSpan w:val="2"/>
            <w:noWrap w:val="0"/>
            <w:vAlign w:val="top"/>
          </w:tcPr>
          <w:p w14:paraId="58CEE67E">
            <w:pPr>
              <w:autoSpaceDE w:val="0"/>
              <w:autoSpaceDN w:val="0"/>
              <w:adjustRightInd w:val="0"/>
              <w:spacing w:line="360" w:lineRule="auto"/>
              <w:ind w:left="-599" w:right="1050" w:rightChars="500"/>
              <w:jc w:val="left"/>
              <w:rPr>
                <w:kern w:val="0"/>
                <w:sz w:val="24"/>
              </w:rPr>
            </w:pPr>
            <w:r>
              <w:rPr>
                <w:kern w:val="0"/>
                <w:sz w:val="24"/>
              </w:rPr>
              <w:t>256</w:t>
            </w:r>
          </w:p>
        </w:tc>
        <w:tc>
          <w:tcPr>
            <w:tcW w:w="840" w:type="dxa"/>
            <w:gridSpan w:val="2"/>
            <w:noWrap w:val="0"/>
            <w:vAlign w:val="top"/>
          </w:tcPr>
          <w:p w14:paraId="21B534A5">
            <w:pPr>
              <w:autoSpaceDE w:val="0"/>
              <w:autoSpaceDN w:val="0"/>
              <w:adjustRightInd w:val="0"/>
              <w:spacing w:line="360" w:lineRule="auto"/>
              <w:ind w:left="-599" w:right="1050" w:rightChars="500"/>
              <w:jc w:val="left"/>
              <w:rPr>
                <w:kern w:val="0"/>
                <w:sz w:val="24"/>
              </w:rPr>
            </w:pPr>
            <w:r>
              <w:rPr>
                <w:b/>
                <w:bCs/>
                <w:kern w:val="0"/>
                <w:sz w:val="24"/>
              </w:rPr>
              <w:t>s3:10</w:t>
            </w:r>
          </w:p>
        </w:tc>
      </w:tr>
      <w:tr w14:paraId="4081458E">
        <w:tblPrEx>
          <w:tblCellMar>
            <w:top w:w="0" w:type="dxa"/>
            <w:left w:w="108" w:type="dxa"/>
            <w:bottom w:w="0" w:type="dxa"/>
            <w:right w:w="108" w:type="dxa"/>
          </w:tblCellMar>
        </w:tblPrEx>
        <w:trPr>
          <w:gridAfter w:val="1"/>
          <w:wBefore w:w="0" w:type="dxa"/>
          <w:wAfter w:w="180" w:type="dxa"/>
          <w:jc w:val="center"/>
        </w:trPr>
        <w:tc>
          <w:tcPr>
            <w:tcW w:w="2988" w:type="dxa"/>
            <w:gridSpan w:val="2"/>
            <w:noWrap w:val="0"/>
            <w:vAlign w:val="top"/>
          </w:tcPr>
          <w:p w14:paraId="4D4CF159">
            <w:pPr>
              <w:autoSpaceDE w:val="0"/>
              <w:autoSpaceDN w:val="0"/>
              <w:adjustRightInd w:val="0"/>
              <w:spacing w:line="360" w:lineRule="auto"/>
              <w:ind w:left="-599" w:right="1050" w:rightChars="500"/>
              <w:jc w:val="left"/>
              <w:rPr>
                <w:kern w:val="0"/>
                <w:sz w:val="24"/>
              </w:rPr>
            </w:pPr>
            <w:r>
              <w:rPr>
                <w:kern w:val="0"/>
                <w:sz w:val="24"/>
              </w:rPr>
              <w:t>S3 Incorporated</w:t>
            </w:r>
          </w:p>
        </w:tc>
        <w:tc>
          <w:tcPr>
            <w:tcW w:w="2520" w:type="dxa"/>
            <w:noWrap w:val="0"/>
            <w:vAlign w:val="top"/>
          </w:tcPr>
          <w:p w14:paraId="0FF13332">
            <w:pPr>
              <w:autoSpaceDE w:val="0"/>
              <w:autoSpaceDN w:val="0"/>
              <w:adjustRightInd w:val="0"/>
              <w:spacing w:line="360" w:lineRule="auto"/>
              <w:ind w:left="-599" w:right="1050" w:rightChars="500"/>
              <w:jc w:val="left"/>
              <w:rPr>
                <w:kern w:val="0"/>
                <w:sz w:val="24"/>
              </w:rPr>
            </w:pPr>
            <w:r>
              <w:rPr>
                <w:kern w:val="0"/>
                <w:sz w:val="24"/>
              </w:rPr>
              <w:t>800 x 600</w:t>
            </w:r>
          </w:p>
        </w:tc>
        <w:tc>
          <w:tcPr>
            <w:tcW w:w="1886" w:type="dxa"/>
            <w:gridSpan w:val="2"/>
            <w:noWrap w:val="0"/>
            <w:vAlign w:val="top"/>
          </w:tcPr>
          <w:p w14:paraId="0E8284A6">
            <w:pPr>
              <w:autoSpaceDE w:val="0"/>
              <w:autoSpaceDN w:val="0"/>
              <w:adjustRightInd w:val="0"/>
              <w:spacing w:line="360" w:lineRule="auto"/>
              <w:ind w:left="-599" w:right="1050" w:rightChars="500"/>
              <w:jc w:val="left"/>
              <w:rPr>
                <w:kern w:val="0"/>
                <w:sz w:val="24"/>
              </w:rPr>
            </w:pPr>
            <w:r>
              <w:rPr>
                <w:kern w:val="0"/>
                <w:sz w:val="24"/>
              </w:rPr>
              <w:t>256</w:t>
            </w:r>
          </w:p>
        </w:tc>
        <w:tc>
          <w:tcPr>
            <w:tcW w:w="840" w:type="dxa"/>
            <w:gridSpan w:val="2"/>
            <w:noWrap w:val="0"/>
            <w:vAlign w:val="top"/>
          </w:tcPr>
          <w:p w14:paraId="39C82684">
            <w:pPr>
              <w:autoSpaceDE w:val="0"/>
              <w:autoSpaceDN w:val="0"/>
              <w:adjustRightInd w:val="0"/>
              <w:spacing w:line="360" w:lineRule="auto"/>
              <w:ind w:left="-599" w:right="1050" w:rightChars="500"/>
              <w:jc w:val="left"/>
              <w:rPr>
                <w:kern w:val="0"/>
                <w:sz w:val="24"/>
              </w:rPr>
            </w:pPr>
            <w:r>
              <w:rPr>
                <w:b/>
                <w:bCs/>
                <w:kern w:val="0"/>
                <w:sz w:val="24"/>
              </w:rPr>
              <w:t>s3:11</w:t>
            </w:r>
          </w:p>
        </w:tc>
      </w:tr>
      <w:tr w14:paraId="51B12FA9">
        <w:tblPrEx>
          <w:tblCellMar>
            <w:top w:w="0" w:type="dxa"/>
            <w:left w:w="108" w:type="dxa"/>
            <w:bottom w:w="0" w:type="dxa"/>
            <w:right w:w="108" w:type="dxa"/>
          </w:tblCellMar>
        </w:tblPrEx>
        <w:trPr>
          <w:gridAfter w:val="1"/>
          <w:wBefore w:w="0" w:type="dxa"/>
          <w:wAfter w:w="180" w:type="dxa"/>
          <w:jc w:val="center"/>
        </w:trPr>
        <w:tc>
          <w:tcPr>
            <w:tcW w:w="2988" w:type="dxa"/>
            <w:gridSpan w:val="2"/>
            <w:noWrap w:val="0"/>
            <w:vAlign w:val="top"/>
          </w:tcPr>
          <w:p w14:paraId="67972BC7">
            <w:pPr>
              <w:autoSpaceDE w:val="0"/>
              <w:autoSpaceDN w:val="0"/>
              <w:adjustRightInd w:val="0"/>
              <w:spacing w:line="360" w:lineRule="auto"/>
              <w:ind w:left="-599" w:right="1050" w:rightChars="500"/>
              <w:jc w:val="left"/>
              <w:rPr>
                <w:kern w:val="0"/>
                <w:sz w:val="24"/>
              </w:rPr>
            </w:pPr>
            <w:r>
              <w:rPr>
                <w:kern w:val="0"/>
                <w:sz w:val="24"/>
              </w:rPr>
              <w:t>S3 Incorporated</w:t>
            </w:r>
          </w:p>
        </w:tc>
        <w:tc>
          <w:tcPr>
            <w:tcW w:w="2520" w:type="dxa"/>
            <w:noWrap w:val="0"/>
            <w:vAlign w:val="top"/>
          </w:tcPr>
          <w:p w14:paraId="28286AEA">
            <w:pPr>
              <w:autoSpaceDE w:val="0"/>
              <w:autoSpaceDN w:val="0"/>
              <w:adjustRightInd w:val="0"/>
              <w:spacing w:line="360" w:lineRule="auto"/>
              <w:ind w:left="-599" w:right="1050" w:rightChars="500"/>
              <w:jc w:val="left"/>
              <w:rPr>
                <w:kern w:val="0"/>
                <w:sz w:val="24"/>
              </w:rPr>
            </w:pPr>
            <w:r>
              <w:rPr>
                <w:kern w:val="0"/>
                <w:sz w:val="24"/>
              </w:rPr>
              <w:t>1024 x 768</w:t>
            </w:r>
          </w:p>
        </w:tc>
        <w:tc>
          <w:tcPr>
            <w:tcW w:w="1886" w:type="dxa"/>
            <w:gridSpan w:val="2"/>
            <w:noWrap w:val="0"/>
            <w:vAlign w:val="top"/>
          </w:tcPr>
          <w:p w14:paraId="6DD05370">
            <w:pPr>
              <w:autoSpaceDE w:val="0"/>
              <w:autoSpaceDN w:val="0"/>
              <w:adjustRightInd w:val="0"/>
              <w:spacing w:line="360" w:lineRule="auto"/>
              <w:ind w:left="-599" w:right="1050" w:rightChars="500"/>
              <w:jc w:val="left"/>
              <w:rPr>
                <w:kern w:val="0"/>
                <w:sz w:val="24"/>
              </w:rPr>
            </w:pPr>
            <w:r>
              <w:rPr>
                <w:kern w:val="0"/>
                <w:sz w:val="24"/>
              </w:rPr>
              <w:t>256</w:t>
            </w:r>
          </w:p>
        </w:tc>
        <w:tc>
          <w:tcPr>
            <w:tcW w:w="840" w:type="dxa"/>
            <w:gridSpan w:val="2"/>
            <w:noWrap w:val="0"/>
            <w:vAlign w:val="top"/>
          </w:tcPr>
          <w:p w14:paraId="27819457">
            <w:pPr>
              <w:autoSpaceDE w:val="0"/>
              <w:autoSpaceDN w:val="0"/>
              <w:adjustRightInd w:val="0"/>
              <w:spacing w:line="360" w:lineRule="auto"/>
              <w:ind w:left="-599" w:right="1050" w:rightChars="500"/>
              <w:jc w:val="left"/>
              <w:rPr>
                <w:kern w:val="0"/>
                <w:sz w:val="24"/>
              </w:rPr>
            </w:pPr>
            <w:r>
              <w:rPr>
                <w:b/>
                <w:bCs/>
                <w:kern w:val="0"/>
                <w:sz w:val="24"/>
              </w:rPr>
              <w:t>s3:12</w:t>
            </w:r>
          </w:p>
        </w:tc>
      </w:tr>
      <w:tr w14:paraId="4F28E68B">
        <w:tblPrEx>
          <w:tblCellMar>
            <w:top w:w="0" w:type="dxa"/>
            <w:left w:w="108" w:type="dxa"/>
            <w:bottom w:w="0" w:type="dxa"/>
            <w:right w:w="108" w:type="dxa"/>
          </w:tblCellMar>
        </w:tblPrEx>
        <w:trPr>
          <w:gridAfter w:val="1"/>
          <w:wBefore w:w="0" w:type="dxa"/>
          <w:wAfter w:w="180" w:type="dxa"/>
          <w:jc w:val="center"/>
        </w:trPr>
        <w:tc>
          <w:tcPr>
            <w:tcW w:w="2988" w:type="dxa"/>
            <w:gridSpan w:val="2"/>
            <w:noWrap w:val="0"/>
            <w:vAlign w:val="top"/>
          </w:tcPr>
          <w:p w14:paraId="3860AA5B">
            <w:pPr>
              <w:autoSpaceDE w:val="0"/>
              <w:autoSpaceDN w:val="0"/>
              <w:adjustRightInd w:val="0"/>
              <w:spacing w:line="360" w:lineRule="auto"/>
              <w:ind w:left="-599" w:right="1050" w:rightChars="500"/>
              <w:jc w:val="left"/>
              <w:rPr>
                <w:kern w:val="0"/>
                <w:sz w:val="24"/>
              </w:rPr>
            </w:pPr>
            <w:r>
              <w:rPr>
                <w:kern w:val="0"/>
                <w:sz w:val="24"/>
              </w:rPr>
              <w:t>STB, VGA EM-16 Plus</w:t>
            </w:r>
          </w:p>
        </w:tc>
        <w:tc>
          <w:tcPr>
            <w:tcW w:w="2520" w:type="dxa"/>
            <w:noWrap w:val="0"/>
            <w:vAlign w:val="top"/>
          </w:tcPr>
          <w:p w14:paraId="01927E15">
            <w:pPr>
              <w:autoSpaceDE w:val="0"/>
              <w:autoSpaceDN w:val="0"/>
              <w:adjustRightInd w:val="0"/>
              <w:spacing w:line="360" w:lineRule="auto"/>
              <w:ind w:left="-599" w:right="1050" w:rightChars="500"/>
              <w:jc w:val="left"/>
              <w:rPr>
                <w:kern w:val="0"/>
                <w:sz w:val="24"/>
              </w:rPr>
            </w:pPr>
            <w:r>
              <w:rPr>
                <w:kern w:val="0"/>
                <w:sz w:val="24"/>
              </w:rPr>
              <w:t>640 x 350</w:t>
            </w:r>
          </w:p>
        </w:tc>
        <w:tc>
          <w:tcPr>
            <w:tcW w:w="1886" w:type="dxa"/>
            <w:gridSpan w:val="2"/>
            <w:noWrap w:val="0"/>
            <w:vAlign w:val="top"/>
          </w:tcPr>
          <w:p w14:paraId="43F66CC5">
            <w:pPr>
              <w:autoSpaceDE w:val="0"/>
              <w:autoSpaceDN w:val="0"/>
              <w:adjustRightInd w:val="0"/>
              <w:spacing w:line="360" w:lineRule="auto"/>
              <w:ind w:left="-599" w:right="1050" w:rightChars="500"/>
              <w:jc w:val="left"/>
              <w:rPr>
                <w:kern w:val="0"/>
                <w:sz w:val="24"/>
              </w:rPr>
            </w:pPr>
            <w:r>
              <w:rPr>
                <w:kern w:val="0"/>
                <w:sz w:val="24"/>
              </w:rPr>
              <w:t>256</w:t>
            </w:r>
          </w:p>
        </w:tc>
        <w:tc>
          <w:tcPr>
            <w:tcW w:w="840" w:type="dxa"/>
            <w:gridSpan w:val="2"/>
            <w:noWrap w:val="0"/>
            <w:vAlign w:val="top"/>
          </w:tcPr>
          <w:p w14:paraId="44275A0B">
            <w:pPr>
              <w:autoSpaceDE w:val="0"/>
              <w:autoSpaceDN w:val="0"/>
              <w:adjustRightInd w:val="0"/>
              <w:spacing w:line="360" w:lineRule="auto"/>
              <w:ind w:left="-599" w:right="1050" w:rightChars="500"/>
              <w:jc w:val="left"/>
              <w:rPr>
                <w:kern w:val="0"/>
                <w:sz w:val="24"/>
              </w:rPr>
            </w:pPr>
            <w:r>
              <w:rPr>
                <w:b/>
                <w:bCs/>
                <w:kern w:val="0"/>
                <w:sz w:val="24"/>
              </w:rPr>
              <w:t>ts:30</w:t>
            </w:r>
          </w:p>
        </w:tc>
      </w:tr>
      <w:tr w14:paraId="32F0F8E1">
        <w:tblPrEx>
          <w:tblCellMar>
            <w:top w:w="0" w:type="dxa"/>
            <w:left w:w="108" w:type="dxa"/>
            <w:bottom w:w="0" w:type="dxa"/>
            <w:right w:w="108" w:type="dxa"/>
          </w:tblCellMar>
        </w:tblPrEx>
        <w:trPr>
          <w:gridAfter w:val="1"/>
          <w:wBefore w:w="0" w:type="dxa"/>
          <w:wAfter w:w="180" w:type="dxa"/>
          <w:jc w:val="center"/>
        </w:trPr>
        <w:tc>
          <w:tcPr>
            <w:tcW w:w="2988" w:type="dxa"/>
            <w:gridSpan w:val="2"/>
            <w:noWrap w:val="0"/>
            <w:vAlign w:val="top"/>
          </w:tcPr>
          <w:p w14:paraId="1F4C2781">
            <w:pPr>
              <w:autoSpaceDE w:val="0"/>
              <w:autoSpaceDN w:val="0"/>
              <w:adjustRightInd w:val="0"/>
              <w:spacing w:line="360" w:lineRule="auto"/>
              <w:ind w:left="-599" w:right="1050" w:rightChars="500"/>
              <w:jc w:val="left"/>
              <w:rPr>
                <w:kern w:val="0"/>
                <w:sz w:val="24"/>
              </w:rPr>
            </w:pPr>
            <w:r>
              <w:rPr>
                <w:kern w:val="0"/>
                <w:sz w:val="24"/>
              </w:rPr>
              <w:t>STB, VGA EM-16 Plus</w:t>
            </w:r>
          </w:p>
        </w:tc>
        <w:tc>
          <w:tcPr>
            <w:tcW w:w="2520" w:type="dxa"/>
            <w:noWrap w:val="0"/>
            <w:vAlign w:val="top"/>
          </w:tcPr>
          <w:p w14:paraId="3568936F">
            <w:pPr>
              <w:autoSpaceDE w:val="0"/>
              <w:autoSpaceDN w:val="0"/>
              <w:adjustRightInd w:val="0"/>
              <w:spacing w:line="360" w:lineRule="auto"/>
              <w:ind w:left="-599" w:right="1050" w:rightChars="500"/>
              <w:jc w:val="left"/>
              <w:rPr>
                <w:kern w:val="0"/>
                <w:sz w:val="24"/>
              </w:rPr>
            </w:pPr>
            <w:r>
              <w:rPr>
                <w:kern w:val="0"/>
                <w:sz w:val="24"/>
              </w:rPr>
              <w:t>640 x 480</w:t>
            </w:r>
          </w:p>
        </w:tc>
        <w:tc>
          <w:tcPr>
            <w:tcW w:w="1886" w:type="dxa"/>
            <w:gridSpan w:val="2"/>
            <w:noWrap w:val="0"/>
            <w:vAlign w:val="top"/>
          </w:tcPr>
          <w:p w14:paraId="2D419D97">
            <w:pPr>
              <w:autoSpaceDE w:val="0"/>
              <w:autoSpaceDN w:val="0"/>
              <w:adjustRightInd w:val="0"/>
              <w:spacing w:line="360" w:lineRule="auto"/>
              <w:ind w:left="-599" w:right="1050" w:rightChars="500"/>
              <w:jc w:val="left"/>
              <w:rPr>
                <w:kern w:val="0"/>
                <w:sz w:val="24"/>
              </w:rPr>
            </w:pPr>
            <w:r>
              <w:rPr>
                <w:kern w:val="0"/>
                <w:sz w:val="24"/>
              </w:rPr>
              <w:t>256</w:t>
            </w:r>
          </w:p>
        </w:tc>
        <w:tc>
          <w:tcPr>
            <w:tcW w:w="840" w:type="dxa"/>
            <w:gridSpan w:val="2"/>
            <w:noWrap w:val="0"/>
            <w:vAlign w:val="top"/>
          </w:tcPr>
          <w:p w14:paraId="229BD00B">
            <w:pPr>
              <w:autoSpaceDE w:val="0"/>
              <w:autoSpaceDN w:val="0"/>
              <w:adjustRightInd w:val="0"/>
              <w:spacing w:line="360" w:lineRule="auto"/>
              <w:ind w:left="-599" w:right="1050" w:rightChars="500"/>
              <w:jc w:val="left"/>
              <w:rPr>
                <w:kern w:val="0"/>
                <w:sz w:val="24"/>
              </w:rPr>
            </w:pPr>
            <w:r>
              <w:rPr>
                <w:b/>
                <w:bCs/>
                <w:kern w:val="0"/>
                <w:sz w:val="24"/>
              </w:rPr>
              <w:t>ts:31</w:t>
            </w:r>
          </w:p>
        </w:tc>
      </w:tr>
      <w:tr w14:paraId="23306C94">
        <w:tblPrEx>
          <w:tblCellMar>
            <w:top w:w="0" w:type="dxa"/>
            <w:left w:w="108" w:type="dxa"/>
            <w:bottom w:w="0" w:type="dxa"/>
            <w:right w:w="108" w:type="dxa"/>
          </w:tblCellMar>
        </w:tblPrEx>
        <w:trPr>
          <w:gridAfter w:val="1"/>
          <w:wBefore w:w="0" w:type="dxa"/>
          <w:wAfter w:w="180" w:type="dxa"/>
          <w:jc w:val="center"/>
        </w:trPr>
        <w:tc>
          <w:tcPr>
            <w:tcW w:w="2988" w:type="dxa"/>
            <w:gridSpan w:val="2"/>
            <w:noWrap w:val="0"/>
            <w:vAlign w:val="top"/>
          </w:tcPr>
          <w:p w14:paraId="526A6C1A">
            <w:pPr>
              <w:autoSpaceDE w:val="0"/>
              <w:autoSpaceDN w:val="0"/>
              <w:adjustRightInd w:val="0"/>
              <w:spacing w:line="360" w:lineRule="auto"/>
              <w:ind w:left="-599" w:right="1050" w:rightChars="500"/>
              <w:jc w:val="left"/>
              <w:rPr>
                <w:kern w:val="0"/>
                <w:sz w:val="24"/>
              </w:rPr>
            </w:pPr>
            <w:r>
              <w:rPr>
                <w:kern w:val="0"/>
                <w:sz w:val="24"/>
              </w:rPr>
              <w:t>STB, VGA EM-16 Plus</w:t>
            </w:r>
          </w:p>
        </w:tc>
        <w:tc>
          <w:tcPr>
            <w:tcW w:w="2520" w:type="dxa"/>
            <w:noWrap w:val="0"/>
            <w:vAlign w:val="top"/>
          </w:tcPr>
          <w:p w14:paraId="0C265639">
            <w:pPr>
              <w:autoSpaceDE w:val="0"/>
              <w:autoSpaceDN w:val="0"/>
              <w:adjustRightInd w:val="0"/>
              <w:spacing w:line="360" w:lineRule="auto"/>
              <w:ind w:left="-599" w:right="1050" w:rightChars="500"/>
              <w:jc w:val="left"/>
              <w:rPr>
                <w:kern w:val="0"/>
                <w:sz w:val="24"/>
              </w:rPr>
            </w:pPr>
            <w:r>
              <w:rPr>
                <w:kern w:val="0"/>
                <w:sz w:val="24"/>
              </w:rPr>
              <w:t>800 x 600</w:t>
            </w:r>
          </w:p>
        </w:tc>
        <w:tc>
          <w:tcPr>
            <w:tcW w:w="1886" w:type="dxa"/>
            <w:gridSpan w:val="2"/>
            <w:noWrap w:val="0"/>
            <w:vAlign w:val="top"/>
          </w:tcPr>
          <w:p w14:paraId="22D826B3">
            <w:pPr>
              <w:autoSpaceDE w:val="0"/>
              <w:autoSpaceDN w:val="0"/>
              <w:adjustRightInd w:val="0"/>
              <w:spacing w:line="360" w:lineRule="auto"/>
              <w:ind w:left="-599" w:right="1050" w:rightChars="500"/>
              <w:jc w:val="left"/>
              <w:rPr>
                <w:kern w:val="0"/>
                <w:sz w:val="24"/>
              </w:rPr>
            </w:pPr>
            <w:r>
              <w:rPr>
                <w:kern w:val="0"/>
                <w:sz w:val="24"/>
              </w:rPr>
              <w:t>256</w:t>
            </w:r>
          </w:p>
        </w:tc>
        <w:tc>
          <w:tcPr>
            <w:tcW w:w="840" w:type="dxa"/>
            <w:gridSpan w:val="2"/>
            <w:noWrap w:val="0"/>
            <w:vAlign w:val="top"/>
          </w:tcPr>
          <w:p w14:paraId="75273BD8">
            <w:pPr>
              <w:autoSpaceDE w:val="0"/>
              <w:autoSpaceDN w:val="0"/>
              <w:adjustRightInd w:val="0"/>
              <w:spacing w:line="360" w:lineRule="auto"/>
              <w:ind w:left="-599" w:right="1050" w:rightChars="500"/>
              <w:jc w:val="left"/>
              <w:rPr>
                <w:kern w:val="0"/>
                <w:sz w:val="24"/>
              </w:rPr>
            </w:pPr>
            <w:r>
              <w:rPr>
                <w:b/>
                <w:bCs/>
                <w:kern w:val="0"/>
                <w:sz w:val="24"/>
              </w:rPr>
              <w:t>ts:32</w:t>
            </w:r>
          </w:p>
        </w:tc>
      </w:tr>
      <w:tr w14:paraId="1F33474F">
        <w:tblPrEx>
          <w:tblCellMar>
            <w:top w:w="0" w:type="dxa"/>
            <w:left w:w="108" w:type="dxa"/>
            <w:bottom w:w="0" w:type="dxa"/>
            <w:right w:w="108" w:type="dxa"/>
          </w:tblCellMar>
        </w:tblPrEx>
        <w:trPr>
          <w:gridAfter w:val="1"/>
          <w:wBefore w:w="0" w:type="dxa"/>
          <w:wAfter w:w="180" w:type="dxa"/>
          <w:jc w:val="center"/>
        </w:trPr>
        <w:tc>
          <w:tcPr>
            <w:tcW w:w="2988" w:type="dxa"/>
            <w:gridSpan w:val="2"/>
            <w:noWrap w:val="0"/>
            <w:vAlign w:val="top"/>
          </w:tcPr>
          <w:p w14:paraId="5ADFDB7B">
            <w:pPr>
              <w:autoSpaceDE w:val="0"/>
              <w:autoSpaceDN w:val="0"/>
              <w:adjustRightInd w:val="0"/>
              <w:spacing w:line="360" w:lineRule="auto"/>
              <w:ind w:left="-599" w:right="1050" w:rightChars="500"/>
              <w:jc w:val="left"/>
              <w:rPr>
                <w:kern w:val="0"/>
                <w:sz w:val="24"/>
              </w:rPr>
            </w:pPr>
            <w:r>
              <w:rPr>
                <w:kern w:val="0"/>
                <w:sz w:val="24"/>
              </w:rPr>
              <w:t>STB, VGA EM-16 Plus</w:t>
            </w:r>
          </w:p>
        </w:tc>
        <w:tc>
          <w:tcPr>
            <w:tcW w:w="2520" w:type="dxa"/>
            <w:noWrap w:val="0"/>
            <w:vAlign w:val="top"/>
          </w:tcPr>
          <w:p w14:paraId="3D67A7FB">
            <w:pPr>
              <w:autoSpaceDE w:val="0"/>
              <w:autoSpaceDN w:val="0"/>
              <w:adjustRightInd w:val="0"/>
              <w:spacing w:line="360" w:lineRule="auto"/>
              <w:ind w:left="-599" w:right="1050" w:rightChars="500"/>
              <w:jc w:val="left"/>
              <w:rPr>
                <w:kern w:val="0"/>
                <w:sz w:val="24"/>
              </w:rPr>
            </w:pPr>
            <w:r>
              <w:rPr>
                <w:kern w:val="0"/>
                <w:sz w:val="24"/>
              </w:rPr>
              <w:t>1024 x 768</w:t>
            </w:r>
          </w:p>
        </w:tc>
        <w:tc>
          <w:tcPr>
            <w:tcW w:w="1886" w:type="dxa"/>
            <w:gridSpan w:val="2"/>
            <w:noWrap w:val="0"/>
            <w:vAlign w:val="top"/>
          </w:tcPr>
          <w:p w14:paraId="154E5400">
            <w:pPr>
              <w:autoSpaceDE w:val="0"/>
              <w:autoSpaceDN w:val="0"/>
              <w:adjustRightInd w:val="0"/>
              <w:spacing w:line="360" w:lineRule="auto"/>
              <w:ind w:left="-599" w:right="1050" w:rightChars="500"/>
              <w:jc w:val="left"/>
              <w:rPr>
                <w:kern w:val="0"/>
                <w:sz w:val="24"/>
              </w:rPr>
            </w:pPr>
            <w:r>
              <w:rPr>
                <w:kern w:val="0"/>
                <w:sz w:val="24"/>
              </w:rPr>
              <w:t>256</w:t>
            </w:r>
          </w:p>
        </w:tc>
        <w:tc>
          <w:tcPr>
            <w:tcW w:w="840" w:type="dxa"/>
            <w:gridSpan w:val="2"/>
            <w:noWrap w:val="0"/>
            <w:vAlign w:val="top"/>
          </w:tcPr>
          <w:p w14:paraId="37DEB28B">
            <w:pPr>
              <w:autoSpaceDE w:val="0"/>
              <w:autoSpaceDN w:val="0"/>
              <w:adjustRightInd w:val="0"/>
              <w:spacing w:line="360" w:lineRule="auto"/>
              <w:ind w:left="-599" w:right="1050" w:rightChars="500"/>
              <w:jc w:val="left"/>
              <w:rPr>
                <w:kern w:val="0"/>
                <w:sz w:val="24"/>
              </w:rPr>
            </w:pPr>
            <w:r>
              <w:rPr>
                <w:b/>
                <w:bCs/>
                <w:kern w:val="0"/>
                <w:sz w:val="24"/>
              </w:rPr>
              <w:t>ts:34</w:t>
            </w:r>
          </w:p>
        </w:tc>
      </w:tr>
      <w:tr w14:paraId="5ED03756">
        <w:tblPrEx>
          <w:tblCellMar>
            <w:top w:w="0" w:type="dxa"/>
            <w:left w:w="108" w:type="dxa"/>
            <w:bottom w:w="0" w:type="dxa"/>
            <w:right w:w="108" w:type="dxa"/>
          </w:tblCellMar>
        </w:tblPrEx>
        <w:trPr>
          <w:gridAfter w:val="1"/>
          <w:wBefore w:w="0" w:type="dxa"/>
          <w:wAfter w:w="180" w:type="dxa"/>
          <w:jc w:val="center"/>
        </w:trPr>
        <w:tc>
          <w:tcPr>
            <w:tcW w:w="2988" w:type="dxa"/>
            <w:gridSpan w:val="2"/>
            <w:noWrap w:val="0"/>
            <w:vAlign w:val="top"/>
          </w:tcPr>
          <w:p w14:paraId="294B5CC4">
            <w:pPr>
              <w:autoSpaceDE w:val="0"/>
              <w:autoSpaceDN w:val="0"/>
              <w:adjustRightInd w:val="0"/>
              <w:spacing w:line="360" w:lineRule="auto"/>
              <w:ind w:left="-599" w:right="1050" w:rightChars="500"/>
              <w:jc w:val="left"/>
              <w:rPr>
                <w:kern w:val="0"/>
                <w:sz w:val="24"/>
              </w:rPr>
            </w:pPr>
            <w:r>
              <w:rPr>
                <w:kern w:val="0"/>
                <w:sz w:val="24"/>
              </w:rPr>
              <w:t>STB, VGA Extra/EM</w:t>
            </w:r>
          </w:p>
        </w:tc>
        <w:tc>
          <w:tcPr>
            <w:tcW w:w="2520" w:type="dxa"/>
            <w:noWrap w:val="0"/>
            <w:vAlign w:val="top"/>
          </w:tcPr>
          <w:p w14:paraId="586EBA4E">
            <w:pPr>
              <w:autoSpaceDE w:val="0"/>
              <w:autoSpaceDN w:val="0"/>
              <w:adjustRightInd w:val="0"/>
              <w:spacing w:line="360" w:lineRule="auto"/>
              <w:ind w:left="-599" w:right="1050" w:rightChars="500"/>
              <w:jc w:val="left"/>
              <w:rPr>
                <w:kern w:val="0"/>
                <w:sz w:val="24"/>
              </w:rPr>
            </w:pPr>
            <w:r>
              <w:rPr>
                <w:kern w:val="0"/>
                <w:sz w:val="24"/>
              </w:rPr>
              <w:t>640 x 350</w:t>
            </w:r>
          </w:p>
        </w:tc>
        <w:tc>
          <w:tcPr>
            <w:tcW w:w="1886" w:type="dxa"/>
            <w:gridSpan w:val="2"/>
            <w:noWrap w:val="0"/>
            <w:vAlign w:val="top"/>
          </w:tcPr>
          <w:p w14:paraId="423F4721">
            <w:pPr>
              <w:autoSpaceDE w:val="0"/>
              <w:autoSpaceDN w:val="0"/>
              <w:adjustRightInd w:val="0"/>
              <w:spacing w:line="360" w:lineRule="auto"/>
              <w:ind w:left="-599" w:right="1050" w:rightChars="500"/>
              <w:jc w:val="left"/>
              <w:rPr>
                <w:kern w:val="0"/>
                <w:sz w:val="24"/>
              </w:rPr>
            </w:pPr>
            <w:r>
              <w:rPr>
                <w:kern w:val="0"/>
                <w:sz w:val="24"/>
              </w:rPr>
              <w:t>256</w:t>
            </w:r>
          </w:p>
        </w:tc>
        <w:tc>
          <w:tcPr>
            <w:tcW w:w="840" w:type="dxa"/>
            <w:gridSpan w:val="2"/>
            <w:noWrap w:val="0"/>
            <w:vAlign w:val="top"/>
          </w:tcPr>
          <w:p w14:paraId="5605BC83">
            <w:pPr>
              <w:autoSpaceDE w:val="0"/>
              <w:autoSpaceDN w:val="0"/>
              <w:adjustRightInd w:val="0"/>
              <w:spacing w:line="360" w:lineRule="auto"/>
              <w:ind w:left="-599" w:right="1050" w:rightChars="500"/>
              <w:jc w:val="left"/>
              <w:rPr>
                <w:kern w:val="0"/>
                <w:sz w:val="24"/>
              </w:rPr>
            </w:pPr>
            <w:r>
              <w:rPr>
                <w:b/>
                <w:bCs/>
                <w:kern w:val="0"/>
                <w:sz w:val="24"/>
              </w:rPr>
              <w:t>st:30</w:t>
            </w:r>
          </w:p>
        </w:tc>
      </w:tr>
      <w:tr w14:paraId="4E43532C">
        <w:tblPrEx>
          <w:tblCellMar>
            <w:top w:w="0" w:type="dxa"/>
            <w:left w:w="108" w:type="dxa"/>
            <w:bottom w:w="0" w:type="dxa"/>
            <w:right w:w="108" w:type="dxa"/>
          </w:tblCellMar>
        </w:tblPrEx>
        <w:trPr>
          <w:gridAfter w:val="1"/>
          <w:wBefore w:w="0" w:type="dxa"/>
          <w:wAfter w:w="180" w:type="dxa"/>
          <w:jc w:val="center"/>
        </w:trPr>
        <w:tc>
          <w:tcPr>
            <w:tcW w:w="2988" w:type="dxa"/>
            <w:gridSpan w:val="2"/>
            <w:noWrap w:val="0"/>
            <w:vAlign w:val="top"/>
          </w:tcPr>
          <w:p w14:paraId="0699F5FC">
            <w:pPr>
              <w:autoSpaceDE w:val="0"/>
              <w:autoSpaceDN w:val="0"/>
              <w:adjustRightInd w:val="0"/>
              <w:spacing w:line="360" w:lineRule="auto"/>
              <w:ind w:left="-599" w:right="1050" w:rightChars="500"/>
              <w:jc w:val="left"/>
              <w:rPr>
                <w:kern w:val="0"/>
                <w:sz w:val="24"/>
              </w:rPr>
            </w:pPr>
            <w:r>
              <w:rPr>
                <w:kern w:val="0"/>
                <w:sz w:val="24"/>
              </w:rPr>
              <w:t>STB, VGA Extra/EM</w:t>
            </w:r>
          </w:p>
        </w:tc>
        <w:tc>
          <w:tcPr>
            <w:tcW w:w="2520" w:type="dxa"/>
            <w:noWrap w:val="0"/>
            <w:vAlign w:val="top"/>
          </w:tcPr>
          <w:p w14:paraId="0D570C0B">
            <w:pPr>
              <w:autoSpaceDE w:val="0"/>
              <w:autoSpaceDN w:val="0"/>
              <w:adjustRightInd w:val="0"/>
              <w:spacing w:line="360" w:lineRule="auto"/>
              <w:ind w:left="-599" w:right="1050" w:rightChars="500"/>
              <w:jc w:val="left"/>
              <w:rPr>
                <w:kern w:val="0"/>
                <w:sz w:val="24"/>
              </w:rPr>
            </w:pPr>
            <w:r>
              <w:rPr>
                <w:kern w:val="0"/>
                <w:sz w:val="24"/>
              </w:rPr>
              <w:t>640 x 480</w:t>
            </w:r>
          </w:p>
        </w:tc>
        <w:tc>
          <w:tcPr>
            <w:tcW w:w="1886" w:type="dxa"/>
            <w:gridSpan w:val="2"/>
            <w:noWrap w:val="0"/>
            <w:vAlign w:val="top"/>
          </w:tcPr>
          <w:p w14:paraId="148363D0">
            <w:pPr>
              <w:autoSpaceDE w:val="0"/>
              <w:autoSpaceDN w:val="0"/>
              <w:adjustRightInd w:val="0"/>
              <w:spacing w:line="360" w:lineRule="auto"/>
              <w:ind w:left="-599" w:right="1050" w:rightChars="500"/>
              <w:jc w:val="left"/>
              <w:rPr>
                <w:kern w:val="0"/>
                <w:sz w:val="24"/>
              </w:rPr>
            </w:pPr>
            <w:r>
              <w:rPr>
                <w:kern w:val="0"/>
                <w:sz w:val="24"/>
              </w:rPr>
              <w:t>256</w:t>
            </w:r>
          </w:p>
        </w:tc>
        <w:tc>
          <w:tcPr>
            <w:tcW w:w="840" w:type="dxa"/>
            <w:gridSpan w:val="2"/>
            <w:noWrap w:val="0"/>
            <w:vAlign w:val="top"/>
          </w:tcPr>
          <w:p w14:paraId="3887B2FA">
            <w:pPr>
              <w:autoSpaceDE w:val="0"/>
              <w:autoSpaceDN w:val="0"/>
              <w:adjustRightInd w:val="0"/>
              <w:spacing w:line="360" w:lineRule="auto"/>
              <w:ind w:left="-599" w:right="1050" w:rightChars="500"/>
              <w:jc w:val="left"/>
              <w:rPr>
                <w:kern w:val="0"/>
                <w:sz w:val="24"/>
              </w:rPr>
            </w:pPr>
            <w:r>
              <w:rPr>
                <w:b/>
                <w:bCs/>
                <w:kern w:val="0"/>
                <w:sz w:val="24"/>
              </w:rPr>
              <w:t>st:31</w:t>
            </w:r>
          </w:p>
        </w:tc>
      </w:tr>
      <w:tr w14:paraId="6DB38558">
        <w:tblPrEx>
          <w:tblCellMar>
            <w:top w:w="0" w:type="dxa"/>
            <w:left w:w="108" w:type="dxa"/>
            <w:bottom w:w="0" w:type="dxa"/>
            <w:right w:w="108" w:type="dxa"/>
          </w:tblCellMar>
        </w:tblPrEx>
        <w:trPr>
          <w:gridAfter w:val="1"/>
          <w:wBefore w:w="0" w:type="dxa"/>
          <w:wAfter w:w="180" w:type="dxa"/>
          <w:jc w:val="center"/>
        </w:trPr>
        <w:tc>
          <w:tcPr>
            <w:tcW w:w="2988" w:type="dxa"/>
            <w:gridSpan w:val="2"/>
            <w:noWrap w:val="0"/>
            <w:vAlign w:val="top"/>
          </w:tcPr>
          <w:p w14:paraId="2F5DF6A0">
            <w:pPr>
              <w:autoSpaceDE w:val="0"/>
              <w:autoSpaceDN w:val="0"/>
              <w:adjustRightInd w:val="0"/>
              <w:spacing w:line="360" w:lineRule="auto"/>
              <w:ind w:left="-599" w:right="1050" w:rightChars="500"/>
              <w:jc w:val="left"/>
              <w:rPr>
                <w:kern w:val="0"/>
                <w:sz w:val="24"/>
              </w:rPr>
            </w:pPr>
            <w:r>
              <w:rPr>
                <w:kern w:val="0"/>
                <w:sz w:val="24"/>
              </w:rPr>
              <w:t>Tecmar, VGA/AD</w:t>
            </w:r>
          </w:p>
        </w:tc>
        <w:tc>
          <w:tcPr>
            <w:tcW w:w="2520" w:type="dxa"/>
            <w:noWrap w:val="0"/>
            <w:vAlign w:val="top"/>
          </w:tcPr>
          <w:p w14:paraId="67DBC292">
            <w:pPr>
              <w:autoSpaceDE w:val="0"/>
              <w:autoSpaceDN w:val="0"/>
              <w:adjustRightInd w:val="0"/>
              <w:spacing w:line="360" w:lineRule="auto"/>
              <w:ind w:left="-599" w:right="1050" w:rightChars="500"/>
              <w:jc w:val="left"/>
              <w:rPr>
                <w:kern w:val="0"/>
                <w:sz w:val="24"/>
              </w:rPr>
            </w:pPr>
            <w:r>
              <w:rPr>
                <w:kern w:val="0"/>
                <w:sz w:val="24"/>
              </w:rPr>
              <w:t>640 x 350</w:t>
            </w:r>
          </w:p>
        </w:tc>
        <w:tc>
          <w:tcPr>
            <w:tcW w:w="1886" w:type="dxa"/>
            <w:gridSpan w:val="2"/>
            <w:noWrap w:val="0"/>
            <w:vAlign w:val="top"/>
          </w:tcPr>
          <w:p w14:paraId="0BE026DC">
            <w:pPr>
              <w:autoSpaceDE w:val="0"/>
              <w:autoSpaceDN w:val="0"/>
              <w:adjustRightInd w:val="0"/>
              <w:spacing w:line="360" w:lineRule="auto"/>
              <w:ind w:left="-599" w:right="1050" w:rightChars="500"/>
              <w:jc w:val="left"/>
              <w:rPr>
                <w:kern w:val="0"/>
                <w:sz w:val="24"/>
              </w:rPr>
            </w:pPr>
            <w:r>
              <w:rPr>
                <w:kern w:val="0"/>
                <w:sz w:val="24"/>
              </w:rPr>
              <w:t>256</w:t>
            </w:r>
          </w:p>
        </w:tc>
        <w:tc>
          <w:tcPr>
            <w:tcW w:w="840" w:type="dxa"/>
            <w:gridSpan w:val="2"/>
            <w:noWrap w:val="0"/>
            <w:vAlign w:val="top"/>
          </w:tcPr>
          <w:p w14:paraId="64B4E623">
            <w:pPr>
              <w:autoSpaceDE w:val="0"/>
              <w:autoSpaceDN w:val="0"/>
              <w:adjustRightInd w:val="0"/>
              <w:spacing w:line="360" w:lineRule="auto"/>
              <w:ind w:left="-599" w:right="1050" w:rightChars="500"/>
              <w:jc w:val="left"/>
              <w:rPr>
                <w:kern w:val="0"/>
                <w:sz w:val="24"/>
              </w:rPr>
            </w:pPr>
            <w:r>
              <w:rPr>
                <w:b/>
                <w:bCs/>
                <w:kern w:val="0"/>
                <w:sz w:val="24"/>
              </w:rPr>
              <w:t>tc:3</w:t>
            </w:r>
          </w:p>
        </w:tc>
      </w:tr>
      <w:tr w14:paraId="0846D6AB">
        <w:tblPrEx>
          <w:tblCellMar>
            <w:top w:w="0" w:type="dxa"/>
            <w:left w:w="108" w:type="dxa"/>
            <w:bottom w:w="0" w:type="dxa"/>
            <w:right w:w="108" w:type="dxa"/>
          </w:tblCellMar>
        </w:tblPrEx>
        <w:trPr>
          <w:gridAfter w:val="1"/>
          <w:wBefore w:w="0" w:type="dxa"/>
          <w:wAfter w:w="180" w:type="dxa"/>
          <w:jc w:val="center"/>
        </w:trPr>
        <w:tc>
          <w:tcPr>
            <w:tcW w:w="2988" w:type="dxa"/>
            <w:gridSpan w:val="2"/>
            <w:noWrap w:val="0"/>
            <w:vAlign w:val="top"/>
          </w:tcPr>
          <w:p w14:paraId="6B22660A">
            <w:pPr>
              <w:autoSpaceDE w:val="0"/>
              <w:autoSpaceDN w:val="0"/>
              <w:adjustRightInd w:val="0"/>
              <w:spacing w:line="360" w:lineRule="auto"/>
              <w:ind w:left="-599" w:right="1050" w:rightChars="500"/>
              <w:jc w:val="left"/>
              <w:rPr>
                <w:kern w:val="0"/>
                <w:sz w:val="24"/>
              </w:rPr>
            </w:pPr>
            <w:r>
              <w:rPr>
                <w:kern w:val="0"/>
                <w:sz w:val="24"/>
              </w:rPr>
              <w:t>Tecmar, VGA/AD</w:t>
            </w:r>
          </w:p>
        </w:tc>
        <w:tc>
          <w:tcPr>
            <w:tcW w:w="2520" w:type="dxa"/>
            <w:noWrap w:val="0"/>
            <w:vAlign w:val="top"/>
          </w:tcPr>
          <w:p w14:paraId="2041E0C0">
            <w:pPr>
              <w:autoSpaceDE w:val="0"/>
              <w:autoSpaceDN w:val="0"/>
              <w:adjustRightInd w:val="0"/>
              <w:spacing w:line="360" w:lineRule="auto"/>
              <w:ind w:left="-599" w:right="1050" w:rightChars="500"/>
              <w:jc w:val="left"/>
              <w:rPr>
                <w:kern w:val="0"/>
                <w:sz w:val="24"/>
              </w:rPr>
            </w:pPr>
            <w:r>
              <w:rPr>
                <w:kern w:val="0"/>
                <w:sz w:val="24"/>
              </w:rPr>
              <w:t>640 x 480</w:t>
            </w:r>
          </w:p>
        </w:tc>
        <w:tc>
          <w:tcPr>
            <w:tcW w:w="1886" w:type="dxa"/>
            <w:gridSpan w:val="2"/>
            <w:noWrap w:val="0"/>
            <w:vAlign w:val="top"/>
          </w:tcPr>
          <w:p w14:paraId="10557DF4">
            <w:pPr>
              <w:autoSpaceDE w:val="0"/>
              <w:autoSpaceDN w:val="0"/>
              <w:adjustRightInd w:val="0"/>
              <w:spacing w:line="360" w:lineRule="auto"/>
              <w:ind w:left="-599" w:right="1050" w:rightChars="500"/>
              <w:jc w:val="left"/>
              <w:rPr>
                <w:kern w:val="0"/>
                <w:sz w:val="24"/>
              </w:rPr>
            </w:pPr>
            <w:r>
              <w:rPr>
                <w:kern w:val="0"/>
                <w:sz w:val="24"/>
              </w:rPr>
              <w:t>256</w:t>
            </w:r>
          </w:p>
        </w:tc>
        <w:tc>
          <w:tcPr>
            <w:tcW w:w="840" w:type="dxa"/>
            <w:gridSpan w:val="2"/>
            <w:noWrap w:val="0"/>
            <w:vAlign w:val="top"/>
          </w:tcPr>
          <w:p w14:paraId="2DAD7982">
            <w:pPr>
              <w:autoSpaceDE w:val="0"/>
              <w:autoSpaceDN w:val="0"/>
              <w:adjustRightInd w:val="0"/>
              <w:spacing w:line="360" w:lineRule="auto"/>
              <w:ind w:left="-599" w:right="1050" w:rightChars="500"/>
              <w:jc w:val="left"/>
              <w:rPr>
                <w:kern w:val="0"/>
                <w:sz w:val="24"/>
              </w:rPr>
            </w:pPr>
            <w:r>
              <w:rPr>
                <w:b/>
                <w:bCs/>
                <w:kern w:val="0"/>
                <w:sz w:val="24"/>
              </w:rPr>
              <w:t>tc:4</w:t>
            </w:r>
          </w:p>
        </w:tc>
      </w:tr>
      <w:tr w14:paraId="1270C28C">
        <w:tblPrEx>
          <w:tblCellMar>
            <w:top w:w="0" w:type="dxa"/>
            <w:left w:w="108" w:type="dxa"/>
            <w:bottom w:w="0" w:type="dxa"/>
            <w:right w:w="108" w:type="dxa"/>
          </w:tblCellMar>
        </w:tblPrEx>
        <w:trPr>
          <w:gridAfter w:val="1"/>
          <w:wBefore w:w="0" w:type="dxa"/>
          <w:wAfter w:w="180" w:type="dxa"/>
          <w:jc w:val="center"/>
        </w:trPr>
        <w:tc>
          <w:tcPr>
            <w:tcW w:w="2988" w:type="dxa"/>
            <w:gridSpan w:val="2"/>
            <w:noWrap w:val="0"/>
            <w:vAlign w:val="top"/>
          </w:tcPr>
          <w:p w14:paraId="4523C92D">
            <w:pPr>
              <w:autoSpaceDE w:val="0"/>
              <w:autoSpaceDN w:val="0"/>
              <w:adjustRightInd w:val="0"/>
              <w:spacing w:line="360" w:lineRule="auto"/>
              <w:ind w:left="-599" w:right="1050" w:rightChars="500"/>
              <w:jc w:val="left"/>
              <w:rPr>
                <w:kern w:val="0"/>
                <w:sz w:val="24"/>
              </w:rPr>
            </w:pPr>
            <w:r>
              <w:rPr>
                <w:kern w:val="0"/>
                <w:sz w:val="24"/>
              </w:rPr>
              <w:t>Trident Impact</w:t>
            </w:r>
          </w:p>
        </w:tc>
        <w:tc>
          <w:tcPr>
            <w:tcW w:w="2520" w:type="dxa"/>
            <w:noWrap w:val="0"/>
            <w:vAlign w:val="top"/>
          </w:tcPr>
          <w:p w14:paraId="1EE8A1C2">
            <w:pPr>
              <w:autoSpaceDE w:val="0"/>
              <w:autoSpaceDN w:val="0"/>
              <w:adjustRightInd w:val="0"/>
              <w:spacing w:line="360" w:lineRule="auto"/>
              <w:ind w:left="-599" w:right="1050" w:rightChars="500"/>
              <w:jc w:val="left"/>
              <w:rPr>
                <w:kern w:val="0"/>
                <w:sz w:val="24"/>
              </w:rPr>
            </w:pPr>
            <w:r>
              <w:rPr>
                <w:kern w:val="0"/>
                <w:sz w:val="24"/>
              </w:rPr>
              <w:t>640 x 480</w:t>
            </w:r>
          </w:p>
        </w:tc>
        <w:tc>
          <w:tcPr>
            <w:tcW w:w="1886" w:type="dxa"/>
            <w:gridSpan w:val="2"/>
            <w:noWrap w:val="0"/>
            <w:vAlign w:val="top"/>
          </w:tcPr>
          <w:p w14:paraId="16249065">
            <w:pPr>
              <w:autoSpaceDE w:val="0"/>
              <w:autoSpaceDN w:val="0"/>
              <w:adjustRightInd w:val="0"/>
              <w:spacing w:line="360" w:lineRule="auto"/>
              <w:ind w:left="-599" w:right="1050" w:rightChars="500"/>
              <w:jc w:val="left"/>
              <w:rPr>
                <w:kern w:val="0"/>
                <w:sz w:val="24"/>
              </w:rPr>
            </w:pPr>
            <w:r>
              <w:rPr>
                <w:kern w:val="0"/>
                <w:sz w:val="24"/>
              </w:rPr>
              <w:t>256</w:t>
            </w:r>
          </w:p>
        </w:tc>
        <w:tc>
          <w:tcPr>
            <w:tcW w:w="840" w:type="dxa"/>
            <w:gridSpan w:val="2"/>
            <w:noWrap w:val="0"/>
            <w:vAlign w:val="top"/>
          </w:tcPr>
          <w:p w14:paraId="4F2FB95F">
            <w:pPr>
              <w:autoSpaceDE w:val="0"/>
              <w:autoSpaceDN w:val="0"/>
              <w:adjustRightInd w:val="0"/>
              <w:spacing w:line="360" w:lineRule="auto"/>
              <w:ind w:left="-599" w:right="1050" w:rightChars="500"/>
              <w:jc w:val="left"/>
              <w:rPr>
                <w:kern w:val="0"/>
                <w:sz w:val="24"/>
              </w:rPr>
            </w:pPr>
            <w:r>
              <w:rPr>
                <w:b/>
                <w:bCs/>
                <w:kern w:val="0"/>
                <w:sz w:val="24"/>
              </w:rPr>
              <w:t>tr:3</w:t>
            </w:r>
          </w:p>
        </w:tc>
      </w:tr>
      <w:tr w14:paraId="10550A7D">
        <w:tblPrEx>
          <w:tblCellMar>
            <w:top w:w="0" w:type="dxa"/>
            <w:left w:w="108" w:type="dxa"/>
            <w:bottom w:w="0" w:type="dxa"/>
            <w:right w:w="108" w:type="dxa"/>
          </w:tblCellMar>
        </w:tblPrEx>
        <w:trPr>
          <w:gridAfter w:val="1"/>
          <w:wBefore w:w="0" w:type="dxa"/>
          <w:wAfter w:w="180" w:type="dxa"/>
          <w:jc w:val="center"/>
        </w:trPr>
        <w:tc>
          <w:tcPr>
            <w:tcW w:w="2988" w:type="dxa"/>
            <w:gridSpan w:val="2"/>
            <w:noWrap w:val="0"/>
            <w:vAlign w:val="top"/>
          </w:tcPr>
          <w:p w14:paraId="668D0291">
            <w:pPr>
              <w:autoSpaceDE w:val="0"/>
              <w:autoSpaceDN w:val="0"/>
              <w:adjustRightInd w:val="0"/>
              <w:spacing w:line="360" w:lineRule="auto"/>
              <w:ind w:left="-599" w:right="1050" w:rightChars="500"/>
              <w:jc w:val="left"/>
              <w:rPr>
                <w:kern w:val="0"/>
                <w:sz w:val="24"/>
              </w:rPr>
            </w:pPr>
            <w:r>
              <w:rPr>
                <w:kern w:val="0"/>
                <w:sz w:val="24"/>
              </w:rPr>
              <w:t>Trident Impact</w:t>
            </w:r>
          </w:p>
        </w:tc>
        <w:tc>
          <w:tcPr>
            <w:tcW w:w="2520" w:type="dxa"/>
            <w:noWrap w:val="0"/>
            <w:vAlign w:val="top"/>
          </w:tcPr>
          <w:p w14:paraId="5C56B645">
            <w:pPr>
              <w:autoSpaceDE w:val="0"/>
              <w:autoSpaceDN w:val="0"/>
              <w:adjustRightInd w:val="0"/>
              <w:spacing w:line="360" w:lineRule="auto"/>
              <w:ind w:left="-599" w:right="1050" w:rightChars="500"/>
              <w:jc w:val="left"/>
              <w:rPr>
                <w:kern w:val="0"/>
                <w:sz w:val="24"/>
              </w:rPr>
            </w:pPr>
            <w:r>
              <w:rPr>
                <w:kern w:val="0"/>
                <w:sz w:val="24"/>
              </w:rPr>
              <w:t>800 x 600</w:t>
            </w:r>
          </w:p>
        </w:tc>
        <w:tc>
          <w:tcPr>
            <w:tcW w:w="1886" w:type="dxa"/>
            <w:gridSpan w:val="2"/>
            <w:noWrap w:val="0"/>
            <w:vAlign w:val="top"/>
          </w:tcPr>
          <w:p w14:paraId="6687CE29">
            <w:pPr>
              <w:autoSpaceDE w:val="0"/>
              <w:autoSpaceDN w:val="0"/>
              <w:adjustRightInd w:val="0"/>
              <w:spacing w:line="360" w:lineRule="auto"/>
              <w:ind w:left="-599" w:right="1050" w:rightChars="500"/>
              <w:jc w:val="left"/>
              <w:rPr>
                <w:kern w:val="0"/>
                <w:sz w:val="24"/>
              </w:rPr>
            </w:pPr>
            <w:r>
              <w:rPr>
                <w:kern w:val="0"/>
                <w:sz w:val="24"/>
              </w:rPr>
              <w:t>256</w:t>
            </w:r>
          </w:p>
        </w:tc>
        <w:tc>
          <w:tcPr>
            <w:tcW w:w="840" w:type="dxa"/>
            <w:gridSpan w:val="2"/>
            <w:noWrap w:val="0"/>
            <w:vAlign w:val="top"/>
          </w:tcPr>
          <w:p w14:paraId="1CB373BF">
            <w:pPr>
              <w:autoSpaceDE w:val="0"/>
              <w:autoSpaceDN w:val="0"/>
              <w:adjustRightInd w:val="0"/>
              <w:spacing w:line="360" w:lineRule="auto"/>
              <w:ind w:left="-599" w:right="1050" w:rightChars="500"/>
              <w:jc w:val="left"/>
              <w:rPr>
                <w:kern w:val="0"/>
                <w:sz w:val="24"/>
              </w:rPr>
            </w:pPr>
            <w:r>
              <w:rPr>
                <w:b/>
                <w:bCs/>
                <w:kern w:val="0"/>
                <w:sz w:val="24"/>
              </w:rPr>
              <w:t>tr:4</w:t>
            </w:r>
          </w:p>
        </w:tc>
      </w:tr>
      <w:tr w14:paraId="1EEF341F">
        <w:tblPrEx>
          <w:tblCellMar>
            <w:top w:w="0" w:type="dxa"/>
            <w:left w:w="108" w:type="dxa"/>
            <w:bottom w:w="0" w:type="dxa"/>
            <w:right w:w="108" w:type="dxa"/>
          </w:tblCellMar>
        </w:tblPrEx>
        <w:trPr>
          <w:gridAfter w:val="1"/>
          <w:wBefore w:w="0" w:type="dxa"/>
          <w:wAfter w:w="180" w:type="dxa"/>
          <w:jc w:val="center"/>
        </w:trPr>
        <w:tc>
          <w:tcPr>
            <w:tcW w:w="2988" w:type="dxa"/>
            <w:gridSpan w:val="2"/>
            <w:noWrap w:val="0"/>
            <w:vAlign w:val="top"/>
          </w:tcPr>
          <w:p w14:paraId="23803374">
            <w:pPr>
              <w:autoSpaceDE w:val="0"/>
              <w:autoSpaceDN w:val="0"/>
              <w:adjustRightInd w:val="0"/>
              <w:spacing w:line="360" w:lineRule="auto"/>
              <w:ind w:left="-599" w:right="1050" w:rightChars="500"/>
              <w:jc w:val="left"/>
              <w:rPr>
                <w:kern w:val="0"/>
                <w:sz w:val="24"/>
              </w:rPr>
            </w:pPr>
            <w:r>
              <w:rPr>
                <w:kern w:val="0"/>
                <w:sz w:val="24"/>
              </w:rPr>
              <w:t>Trident Impact</w:t>
            </w:r>
          </w:p>
        </w:tc>
        <w:tc>
          <w:tcPr>
            <w:tcW w:w="2520" w:type="dxa"/>
            <w:noWrap w:val="0"/>
            <w:vAlign w:val="top"/>
          </w:tcPr>
          <w:p w14:paraId="2E23D178">
            <w:pPr>
              <w:autoSpaceDE w:val="0"/>
              <w:autoSpaceDN w:val="0"/>
              <w:adjustRightInd w:val="0"/>
              <w:spacing w:line="360" w:lineRule="auto"/>
              <w:ind w:left="-599" w:right="1050" w:rightChars="500"/>
              <w:jc w:val="left"/>
              <w:rPr>
                <w:kern w:val="0"/>
                <w:sz w:val="24"/>
              </w:rPr>
            </w:pPr>
            <w:r>
              <w:rPr>
                <w:kern w:val="0"/>
                <w:sz w:val="24"/>
              </w:rPr>
              <w:t>1024 x 768</w:t>
            </w:r>
          </w:p>
        </w:tc>
        <w:tc>
          <w:tcPr>
            <w:tcW w:w="1886" w:type="dxa"/>
            <w:gridSpan w:val="2"/>
            <w:noWrap w:val="0"/>
            <w:vAlign w:val="top"/>
          </w:tcPr>
          <w:p w14:paraId="1891EF08">
            <w:pPr>
              <w:autoSpaceDE w:val="0"/>
              <w:autoSpaceDN w:val="0"/>
              <w:adjustRightInd w:val="0"/>
              <w:spacing w:line="360" w:lineRule="auto"/>
              <w:ind w:left="-599" w:right="1050" w:rightChars="500"/>
              <w:jc w:val="left"/>
              <w:rPr>
                <w:kern w:val="0"/>
                <w:sz w:val="24"/>
              </w:rPr>
            </w:pPr>
            <w:r>
              <w:rPr>
                <w:kern w:val="0"/>
                <w:sz w:val="24"/>
              </w:rPr>
              <w:t>256</w:t>
            </w:r>
          </w:p>
        </w:tc>
        <w:tc>
          <w:tcPr>
            <w:tcW w:w="840" w:type="dxa"/>
            <w:gridSpan w:val="2"/>
            <w:noWrap w:val="0"/>
            <w:vAlign w:val="top"/>
          </w:tcPr>
          <w:p w14:paraId="7DBAD06F">
            <w:pPr>
              <w:autoSpaceDE w:val="0"/>
              <w:autoSpaceDN w:val="0"/>
              <w:adjustRightInd w:val="0"/>
              <w:spacing w:line="360" w:lineRule="auto"/>
              <w:ind w:left="-599" w:right="1050" w:rightChars="500"/>
              <w:jc w:val="left"/>
              <w:rPr>
                <w:kern w:val="0"/>
                <w:sz w:val="24"/>
              </w:rPr>
            </w:pPr>
            <w:r>
              <w:rPr>
                <w:b/>
                <w:bCs/>
                <w:kern w:val="0"/>
                <w:sz w:val="24"/>
              </w:rPr>
              <w:t>tr:5</w:t>
            </w:r>
          </w:p>
        </w:tc>
      </w:tr>
      <w:tr w14:paraId="40BC0814">
        <w:tblPrEx>
          <w:tblCellMar>
            <w:top w:w="0" w:type="dxa"/>
            <w:left w:w="108" w:type="dxa"/>
            <w:bottom w:w="0" w:type="dxa"/>
            <w:right w:w="108" w:type="dxa"/>
          </w:tblCellMar>
        </w:tblPrEx>
        <w:trPr>
          <w:gridAfter w:val="1"/>
          <w:wBefore w:w="0" w:type="dxa"/>
          <w:wAfter w:w="180" w:type="dxa"/>
          <w:jc w:val="center"/>
        </w:trPr>
        <w:tc>
          <w:tcPr>
            <w:tcW w:w="2988" w:type="dxa"/>
            <w:gridSpan w:val="2"/>
            <w:noWrap w:val="0"/>
            <w:vAlign w:val="top"/>
          </w:tcPr>
          <w:p w14:paraId="2AACCD85">
            <w:pPr>
              <w:autoSpaceDE w:val="0"/>
              <w:autoSpaceDN w:val="0"/>
              <w:adjustRightInd w:val="0"/>
              <w:spacing w:line="360" w:lineRule="auto"/>
              <w:ind w:left="-599" w:right="1050" w:rightChars="500"/>
              <w:jc w:val="left"/>
              <w:rPr>
                <w:kern w:val="0"/>
                <w:sz w:val="24"/>
              </w:rPr>
            </w:pPr>
            <w:r>
              <w:rPr>
                <w:kern w:val="0"/>
                <w:sz w:val="24"/>
              </w:rPr>
              <w:t>Tseng 4000</w:t>
            </w:r>
          </w:p>
        </w:tc>
        <w:tc>
          <w:tcPr>
            <w:tcW w:w="2520" w:type="dxa"/>
            <w:noWrap w:val="0"/>
            <w:vAlign w:val="top"/>
          </w:tcPr>
          <w:p w14:paraId="54141C5A">
            <w:pPr>
              <w:autoSpaceDE w:val="0"/>
              <w:autoSpaceDN w:val="0"/>
              <w:adjustRightInd w:val="0"/>
              <w:spacing w:line="360" w:lineRule="auto"/>
              <w:ind w:left="-599" w:right="1050" w:rightChars="500"/>
              <w:jc w:val="left"/>
              <w:rPr>
                <w:kern w:val="0"/>
                <w:sz w:val="24"/>
              </w:rPr>
            </w:pPr>
            <w:r>
              <w:rPr>
                <w:kern w:val="0"/>
                <w:sz w:val="24"/>
              </w:rPr>
              <w:t>640 x 350</w:t>
            </w:r>
          </w:p>
        </w:tc>
        <w:tc>
          <w:tcPr>
            <w:tcW w:w="1886" w:type="dxa"/>
            <w:gridSpan w:val="2"/>
            <w:noWrap w:val="0"/>
            <w:vAlign w:val="top"/>
          </w:tcPr>
          <w:p w14:paraId="624A09EE">
            <w:pPr>
              <w:autoSpaceDE w:val="0"/>
              <w:autoSpaceDN w:val="0"/>
              <w:adjustRightInd w:val="0"/>
              <w:spacing w:line="360" w:lineRule="auto"/>
              <w:ind w:left="-599" w:right="1050" w:rightChars="500"/>
              <w:jc w:val="left"/>
              <w:rPr>
                <w:kern w:val="0"/>
                <w:sz w:val="24"/>
              </w:rPr>
            </w:pPr>
            <w:r>
              <w:rPr>
                <w:kern w:val="0"/>
                <w:sz w:val="24"/>
              </w:rPr>
              <w:t>256</w:t>
            </w:r>
          </w:p>
        </w:tc>
        <w:tc>
          <w:tcPr>
            <w:tcW w:w="840" w:type="dxa"/>
            <w:gridSpan w:val="2"/>
            <w:noWrap w:val="0"/>
            <w:vAlign w:val="top"/>
          </w:tcPr>
          <w:p w14:paraId="039DC065">
            <w:pPr>
              <w:autoSpaceDE w:val="0"/>
              <w:autoSpaceDN w:val="0"/>
              <w:adjustRightInd w:val="0"/>
              <w:spacing w:line="360" w:lineRule="auto"/>
              <w:ind w:left="-599" w:right="1050" w:rightChars="500"/>
              <w:jc w:val="left"/>
              <w:rPr>
                <w:kern w:val="0"/>
                <w:sz w:val="24"/>
              </w:rPr>
            </w:pPr>
            <w:r>
              <w:rPr>
                <w:b/>
                <w:bCs/>
                <w:kern w:val="0"/>
                <w:sz w:val="24"/>
              </w:rPr>
              <w:t>ts:30</w:t>
            </w:r>
          </w:p>
        </w:tc>
      </w:tr>
      <w:tr w14:paraId="6260AF25">
        <w:tblPrEx>
          <w:tblCellMar>
            <w:top w:w="0" w:type="dxa"/>
            <w:left w:w="108" w:type="dxa"/>
            <w:bottom w:w="0" w:type="dxa"/>
            <w:right w:w="108" w:type="dxa"/>
          </w:tblCellMar>
        </w:tblPrEx>
        <w:trPr>
          <w:gridAfter w:val="1"/>
          <w:wBefore w:w="0" w:type="dxa"/>
          <w:wAfter w:w="180" w:type="dxa"/>
          <w:jc w:val="center"/>
        </w:trPr>
        <w:tc>
          <w:tcPr>
            <w:tcW w:w="2988" w:type="dxa"/>
            <w:gridSpan w:val="2"/>
            <w:noWrap w:val="0"/>
            <w:vAlign w:val="top"/>
          </w:tcPr>
          <w:p w14:paraId="615CAD32">
            <w:pPr>
              <w:autoSpaceDE w:val="0"/>
              <w:autoSpaceDN w:val="0"/>
              <w:adjustRightInd w:val="0"/>
              <w:spacing w:line="360" w:lineRule="auto"/>
              <w:ind w:left="-599" w:right="1050" w:rightChars="500"/>
              <w:jc w:val="left"/>
              <w:rPr>
                <w:kern w:val="0"/>
                <w:sz w:val="24"/>
              </w:rPr>
            </w:pPr>
            <w:r>
              <w:rPr>
                <w:kern w:val="0"/>
                <w:sz w:val="24"/>
              </w:rPr>
              <w:t>Tseng 4000</w:t>
            </w:r>
          </w:p>
        </w:tc>
        <w:tc>
          <w:tcPr>
            <w:tcW w:w="2520" w:type="dxa"/>
            <w:noWrap w:val="0"/>
            <w:vAlign w:val="top"/>
          </w:tcPr>
          <w:p w14:paraId="2D70740F">
            <w:pPr>
              <w:autoSpaceDE w:val="0"/>
              <w:autoSpaceDN w:val="0"/>
              <w:adjustRightInd w:val="0"/>
              <w:spacing w:line="360" w:lineRule="auto"/>
              <w:ind w:left="-599" w:right="1050" w:rightChars="500"/>
              <w:jc w:val="left"/>
              <w:rPr>
                <w:kern w:val="0"/>
                <w:sz w:val="24"/>
              </w:rPr>
            </w:pPr>
            <w:r>
              <w:rPr>
                <w:kern w:val="0"/>
                <w:sz w:val="24"/>
              </w:rPr>
              <w:t>640 x 480</w:t>
            </w:r>
          </w:p>
        </w:tc>
        <w:tc>
          <w:tcPr>
            <w:tcW w:w="1886" w:type="dxa"/>
            <w:gridSpan w:val="2"/>
            <w:noWrap w:val="0"/>
            <w:vAlign w:val="top"/>
          </w:tcPr>
          <w:p w14:paraId="20DB550D">
            <w:pPr>
              <w:autoSpaceDE w:val="0"/>
              <w:autoSpaceDN w:val="0"/>
              <w:adjustRightInd w:val="0"/>
              <w:spacing w:line="360" w:lineRule="auto"/>
              <w:ind w:left="-599" w:right="1050" w:rightChars="500"/>
              <w:jc w:val="left"/>
              <w:rPr>
                <w:kern w:val="0"/>
                <w:sz w:val="24"/>
              </w:rPr>
            </w:pPr>
            <w:r>
              <w:rPr>
                <w:kern w:val="0"/>
                <w:sz w:val="24"/>
              </w:rPr>
              <w:t>256</w:t>
            </w:r>
          </w:p>
        </w:tc>
        <w:tc>
          <w:tcPr>
            <w:tcW w:w="840" w:type="dxa"/>
            <w:gridSpan w:val="2"/>
            <w:noWrap w:val="0"/>
            <w:vAlign w:val="top"/>
          </w:tcPr>
          <w:p w14:paraId="744D8966">
            <w:pPr>
              <w:autoSpaceDE w:val="0"/>
              <w:autoSpaceDN w:val="0"/>
              <w:adjustRightInd w:val="0"/>
              <w:spacing w:line="360" w:lineRule="auto"/>
              <w:ind w:left="-599" w:right="1050" w:rightChars="500"/>
              <w:jc w:val="left"/>
              <w:rPr>
                <w:kern w:val="0"/>
                <w:sz w:val="24"/>
              </w:rPr>
            </w:pPr>
            <w:r>
              <w:rPr>
                <w:b/>
                <w:bCs/>
                <w:kern w:val="0"/>
                <w:sz w:val="24"/>
              </w:rPr>
              <w:t>ts:31</w:t>
            </w:r>
          </w:p>
        </w:tc>
      </w:tr>
      <w:tr w14:paraId="3373ADA2">
        <w:tblPrEx>
          <w:tblCellMar>
            <w:top w:w="0" w:type="dxa"/>
            <w:left w:w="108" w:type="dxa"/>
            <w:bottom w:w="0" w:type="dxa"/>
            <w:right w:w="108" w:type="dxa"/>
          </w:tblCellMar>
        </w:tblPrEx>
        <w:trPr>
          <w:gridAfter w:val="1"/>
          <w:wBefore w:w="0" w:type="dxa"/>
          <w:wAfter w:w="180" w:type="dxa"/>
          <w:jc w:val="center"/>
        </w:trPr>
        <w:tc>
          <w:tcPr>
            <w:tcW w:w="2988" w:type="dxa"/>
            <w:gridSpan w:val="2"/>
            <w:noWrap w:val="0"/>
            <w:vAlign w:val="top"/>
          </w:tcPr>
          <w:p w14:paraId="5F2A6D07">
            <w:pPr>
              <w:autoSpaceDE w:val="0"/>
              <w:autoSpaceDN w:val="0"/>
              <w:adjustRightInd w:val="0"/>
              <w:spacing w:line="360" w:lineRule="auto"/>
              <w:ind w:left="-599" w:right="1050" w:rightChars="500"/>
              <w:jc w:val="left"/>
              <w:rPr>
                <w:b/>
                <w:bCs/>
                <w:kern w:val="0"/>
                <w:sz w:val="24"/>
              </w:rPr>
            </w:pPr>
            <w:r>
              <w:rPr>
                <w:kern w:val="0"/>
                <w:sz w:val="24"/>
              </w:rPr>
              <w:t>Tseng 4000</w:t>
            </w:r>
          </w:p>
        </w:tc>
        <w:tc>
          <w:tcPr>
            <w:tcW w:w="2520" w:type="dxa"/>
            <w:noWrap w:val="0"/>
            <w:vAlign w:val="top"/>
          </w:tcPr>
          <w:p w14:paraId="5191DAD2">
            <w:pPr>
              <w:autoSpaceDE w:val="0"/>
              <w:autoSpaceDN w:val="0"/>
              <w:adjustRightInd w:val="0"/>
              <w:spacing w:line="360" w:lineRule="auto"/>
              <w:ind w:left="-599" w:right="1050" w:rightChars="500"/>
              <w:jc w:val="left"/>
              <w:rPr>
                <w:kern w:val="0"/>
                <w:sz w:val="24"/>
              </w:rPr>
            </w:pPr>
            <w:r>
              <w:rPr>
                <w:kern w:val="0"/>
                <w:sz w:val="24"/>
              </w:rPr>
              <w:t>800 x 600</w:t>
            </w:r>
          </w:p>
        </w:tc>
        <w:tc>
          <w:tcPr>
            <w:tcW w:w="1886" w:type="dxa"/>
            <w:gridSpan w:val="2"/>
            <w:noWrap w:val="0"/>
            <w:vAlign w:val="top"/>
          </w:tcPr>
          <w:p w14:paraId="0B32817B">
            <w:pPr>
              <w:autoSpaceDE w:val="0"/>
              <w:autoSpaceDN w:val="0"/>
              <w:adjustRightInd w:val="0"/>
              <w:spacing w:line="360" w:lineRule="auto"/>
              <w:ind w:left="-599" w:right="1050" w:rightChars="500"/>
              <w:jc w:val="left"/>
              <w:rPr>
                <w:kern w:val="0"/>
                <w:sz w:val="24"/>
              </w:rPr>
            </w:pPr>
            <w:r>
              <w:rPr>
                <w:kern w:val="0"/>
                <w:sz w:val="24"/>
              </w:rPr>
              <w:t>256</w:t>
            </w:r>
          </w:p>
        </w:tc>
        <w:tc>
          <w:tcPr>
            <w:tcW w:w="840" w:type="dxa"/>
            <w:gridSpan w:val="2"/>
            <w:noWrap w:val="0"/>
            <w:vAlign w:val="top"/>
          </w:tcPr>
          <w:p w14:paraId="2D323875">
            <w:pPr>
              <w:autoSpaceDE w:val="0"/>
              <w:autoSpaceDN w:val="0"/>
              <w:adjustRightInd w:val="0"/>
              <w:spacing w:line="360" w:lineRule="auto"/>
              <w:ind w:left="-599" w:right="1050" w:rightChars="500"/>
              <w:jc w:val="left"/>
              <w:rPr>
                <w:kern w:val="0"/>
                <w:sz w:val="24"/>
              </w:rPr>
            </w:pPr>
            <w:r>
              <w:rPr>
                <w:b/>
                <w:bCs/>
                <w:kern w:val="0"/>
                <w:sz w:val="24"/>
              </w:rPr>
              <w:t>ts:32</w:t>
            </w:r>
          </w:p>
        </w:tc>
      </w:tr>
      <w:tr w14:paraId="0FC0420A">
        <w:tblPrEx>
          <w:tblCellMar>
            <w:top w:w="0" w:type="dxa"/>
            <w:left w:w="108" w:type="dxa"/>
            <w:bottom w:w="0" w:type="dxa"/>
            <w:right w:w="108" w:type="dxa"/>
          </w:tblCellMar>
        </w:tblPrEx>
        <w:trPr>
          <w:gridAfter w:val="1"/>
          <w:wBefore w:w="0" w:type="dxa"/>
          <w:wAfter w:w="180" w:type="dxa"/>
          <w:jc w:val="center"/>
        </w:trPr>
        <w:tc>
          <w:tcPr>
            <w:tcW w:w="2988" w:type="dxa"/>
            <w:gridSpan w:val="2"/>
            <w:noWrap w:val="0"/>
            <w:vAlign w:val="top"/>
          </w:tcPr>
          <w:p w14:paraId="20686782">
            <w:pPr>
              <w:autoSpaceDE w:val="0"/>
              <w:autoSpaceDN w:val="0"/>
              <w:adjustRightInd w:val="0"/>
              <w:spacing w:line="360" w:lineRule="auto"/>
              <w:ind w:left="-599" w:right="1050" w:rightChars="500"/>
              <w:jc w:val="left"/>
              <w:rPr>
                <w:kern w:val="0"/>
                <w:sz w:val="24"/>
              </w:rPr>
            </w:pPr>
            <w:r>
              <w:rPr>
                <w:kern w:val="0"/>
                <w:sz w:val="24"/>
              </w:rPr>
              <w:t>Tseng 4000</w:t>
            </w:r>
          </w:p>
        </w:tc>
        <w:tc>
          <w:tcPr>
            <w:tcW w:w="2520" w:type="dxa"/>
            <w:noWrap w:val="0"/>
            <w:vAlign w:val="top"/>
          </w:tcPr>
          <w:p w14:paraId="547EEC47">
            <w:pPr>
              <w:autoSpaceDE w:val="0"/>
              <w:autoSpaceDN w:val="0"/>
              <w:adjustRightInd w:val="0"/>
              <w:spacing w:line="360" w:lineRule="auto"/>
              <w:ind w:left="-599" w:right="1050" w:rightChars="500"/>
              <w:jc w:val="left"/>
              <w:rPr>
                <w:kern w:val="0"/>
                <w:sz w:val="24"/>
              </w:rPr>
            </w:pPr>
            <w:r>
              <w:rPr>
                <w:kern w:val="0"/>
                <w:sz w:val="24"/>
              </w:rPr>
              <w:t>1024 x 768</w:t>
            </w:r>
          </w:p>
        </w:tc>
        <w:tc>
          <w:tcPr>
            <w:tcW w:w="1886" w:type="dxa"/>
            <w:gridSpan w:val="2"/>
            <w:noWrap w:val="0"/>
            <w:vAlign w:val="top"/>
          </w:tcPr>
          <w:p w14:paraId="7E486250">
            <w:pPr>
              <w:autoSpaceDE w:val="0"/>
              <w:autoSpaceDN w:val="0"/>
              <w:adjustRightInd w:val="0"/>
              <w:spacing w:line="360" w:lineRule="auto"/>
              <w:ind w:left="-599" w:right="1050" w:rightChars="500"/>
              <w:jc w:val="left"/>
              <w:rPr>
                <w:kern w:val="0"/>
                <w:sz w:val="24"/>
              </w:rPr>
            </w:pPr>
            <w:r>
              <w:rPr>
                <w:kern w:val="0"/>
                <w:sz w:val="24"/>
              </w:rPr>
              <w:t>256</w:t>
            </w:r>
          </w:p>
        </w:tc>
        <w:tc>
          <w:tcPr>
            <w:tcW w:w="840" w:type="dxa"/>
            <w:gridSpan w:val="2"/>
            <w:noWrap w:val="0"/>
            <w:vAlign w:val="top"/>
          </w:tcPr>
          <w:p w14:paraId="4FEB49A6">
            <w:pPr>
              <w:autoSpaceDE w:val="0"/>
              <w:autoSpaceDN w:val="0"/>
              <w:adjustRightInd w:val="0"/>
              <w:spacing w:line="360" w:lineRule="auto"/>
              <w:ind w:left="-599" w:right="1050" w:rightChars="500"/>
              <w:jc w:val="left"/>
              <w:rPr>
                <w:kern w:val="0"/>
                <w:sz w:val="24"/>
              </w:rPr>
            </w:pPr>
            <w:r>
              <w:rPr>
                <w:b/>
                <w:bCs/>
                <w:kern w:val="0"/>
                <w:sz w:val="24"/>
              </w:rPr>
              <w:t>ts:34</w:t>
            </w:r>
          </w:p>
        </w:tc>
      </w:tr>
      <w:tr w14:paraId="70EA0271">
        <w:tblPrEx>
          <w:tblCellMar>
            <w:top w:w="0" w:type="dxa"/>
            <w:left w:w="108" w:type="dxa"/>
            <w:bottom w:w="0" w:type="dxa"/>
            <w:right w:w="108" w:type="dxa"/>
          </w:tblCellMar>
        </w:tblPrEx>
        <w:trPr>
          <w:gridAfter w:val="1"/>
          <w:wBefore w:w="0" w:type="dxa"/>
          <w:wAfter w:w="180" w:type="dxa"/>
          <w:jc w:val="center"/>
        </w:trPr>
        <w:tc>
          <w:tcPr>
            <w:tcW w:w="2988" w:type="dxa"/>
            <w:gridSpan w:val="2"/>
            <w:noWrap w:val="0"/>
            <w:vAlign w:val="top"/>
          </w:tcPr>
          <w:p w14:paraId="7A448FDC">
            <w:pPr>
              <w:autoSpaceDE w:val="0"/>
              <w:autoSpaceDN w:val="0"/>
              <w:adjustRightInd w:val="0"/>
              <w:spacing w:line="360" w:lineRule="auto"/>
              <w:ind w:left="-599" w:right="1050" w:rightChars="500"/>
              <w:jc w:val="left"/>
              <w:rPr>
                <w:kern w:val="0"/>
                <w:sz w:val="24"/>
              </w:rPr>
            </w:pPr>
            <w:r>
              <w:rPr>
                <w:kern w:val="0"/>
                <w:sz w:val="24"/>
              </w:rPr>
              <w:t>Tseng 4000</w:t>
            </w:r>
          </w:p>
        </w:tc>
        <w:tc>
          <w:tcPr>
            <w:tcW w:w="2520" w:type="dxa"/>
            <w:noWrap w:val="0"/>
            <w:vAlign w:val="top"/>
          </w:tcPr>
          <w:p w14:paraId="13D64B68">
            <w:pPr>
              <w:autoSpaceDE w:val="0"/>
              <w:autoSpaceDN w:val="0"/>
              <w:adjustRightInd w:val="0"/>
              <w:spacing w:line="360" w:lineRule="auto"/>
              <w:ind w:left="-599" w:right="1050" w:rightChars="500"/>
              <w:jc w:val="left"/>
              <w:rPr>
                <w:kern w:val="0"/>
                <w:sz w:val="24"/>
              </w:rPr>
            </w:pPr>
            <w:r>
              <w:rPr>
                <w:kern w:val="0"/>
                <w:sz w:val="24"/>
              </w:rPr>
              <w:t>640 x 480</w:t>
            </w:r>
          </w:p>
        </w:tc>
        <w:tc>
          <w:tcPr>
            <w:tcW w:w="1886" w:type="dxa"/>
            <w:gridSpan w:val="2"/>
            <w:noWrap w:val="0"/>
            <w:vAlign w:val="top"/>
          </w:tcPr>
          <w:p w14:paraId="6F4E99AC">
            <w:pPr>
              <w:autoSpaceDE w:val="0"/>
              <w:autoSpaceDN w:val="0"/>
              <w:adjustRightInd w:val="0"/>
              <w:spacing w:line="360" w:lineRule="auto"/>
              <w:ind w:left="-599" w:right="1050" w:rightChars="500"/>
              <w:jc w:val="left"/>
              <w:rPr>
                <w:kern w:val="0"/>
                <w:sz w:val="24"/>
              </w:rPr>
            </w:pPr>
            <w:r>
              <w:rPr>
                <w:kern w:val="0"/>
                <w:sz w:val="24"/>
              </w:rPr>
              <w:t>32767</w:t>
            </w:r>
          </w:p>
        </w:tc>
        <w:tc>
          <w:tcPr>
            <w:tcW w:w="840" w:type="dxa"/>
            <w:gridSpan w:val="2"/>
            <w:noWrap w:val="0"/>
            <w:vAlign w:val="top"/>
          </w:tcPr>
          <w:p w14:paraId="221AE199">
            <w:pPr>
              <w:autoSpaceDE w:val="0"/>
              <w:autoSpaceDN w:val="0"/>
              <w:adjustRightInd w:val="0"/>
              <w:spacing w:line="360" w:lineRule="auto"/>
              <w:ind w:left="-599" w:right="1050" w:rightChars="500"/>
              <w:jc w:val="left"/>
              <w:rPr>
                <w:kern w:val="0"/>
                <w:sz w:val="24"/>
              </w:rPr>
            </w:pPr>
            <w:r>
              <w:rPr>
                <w:b/>
                <w:bCs/>
                <w:kern w:val="0"/>
                <w:sz w:val="24"/>
              </w:rPr>
              <w:t>ts:40</w:t>
            </w:r>
          </w:p>
        </w:tc>
      </w:tr>
      <w:tr w14:paraId="70FE884D">
        <w:tblPrEx>
          <w:tblCellMar>
            <w:top w:w="0" w:type="dxa"/>
            <w:left w:w="108" w:type="dxa"/>
            <w:bottom w:w="0" w:type="dxa"/>
            <w:right w:w="108" w:type="dxa"/>
          </w:tblCellMar>
        </w:tblPrEx>
        <w:trPr>
          <w:gridAfter w:val="1"/>
          <w:wBefore w:w="0" w:type="dxa"/>
          <w:wAfter w:w="180" w:type="dxa"/>
          <w:jc w:val="center"/>
        </w:trPr>
        <w:tc>
          <w:tcPr>
            <w:tcW w:w="2988" w:type="dxa"/>
            <w:gridSpan w:val="2"/>
            <w:noWrap w:val="0"/>
            <w:vAlign w:val="top"/>
          </w:tcPr>
          <w:p w14:paraId="5DB0926E">
            <w:pPr>
              <w:autoSpaceDE w:val="0"/>
              <w:autoSpaceDN w:val="0"/>
              <w:adjustRightInd w:val="0"/>
              <w:spacing w:line="360" w:lineRule="auto"/>
              <w:ind w:left="-599" w:right="1050" w:rightChars="500"/>
              <w:jc w:val="left"/>
              <w:rPr>
                <w:kern w:val="0"/>
                <w:sz w:val="24"/>
              </w:rPr>
            </w:pPr>
            <w:r>
              <w:rPr>
                <w:kern w:val="0"/>
                <w:sz w:val="24"/>
              </w:rPr>
              <w:t>Tseng 4000</w:t>
            </w:r>
          </w:p>
        </w:tc>
        <w:tc>
          <w:tcPr>
            <w:tcW w:w="2520" w:type="dxa"/>
            <w:noWrap w:val="0"/>
            <w:vAlign w:val="top"/>
          </w:tcPr>
          <w:p w14:paraId="3D091FA4">
            <w:pPr>
              <w:autoSpaceDE w:val="0"/>
              <w:autoSpaceDN w:val="0"/>
              <w:adjustRightInd w:val="0"/>
              <w:spacing w:line="360" w:lineRule="auto"/>
              <w:ind w:left="-599" w:right="1050" w:rightChars="500"/>
              <w:jc w:val="left"/>
              <w:rPr>
                <w:kern w:val="0"/>
                <w:sz w:val="24"/>
              </w:rPr>
            </w:pPr>
            <w:r>
              <w:rPr>
                <w:kern w:val="0"/>
                <w:sz w:val="24"/>
              </w:rPr>
              <w:t>800 x 600</w:t>
            </w:r>
          </w:p>
        </w:tc>
        <w:tc>
          <w:tcPr>
            <w:tcW w:w="1886" w:type="dxa"/>
            <w:gridSpan w:val="2"/>
            <w:noWrap w:val="0"/>
            <w:vAlign w:val="top"/>
          </w:tcPr>
          <w:p w14:paraId="3DD2D955">
            <w:pPr>
              <w:autoSpaceDE w:val="0"/>
              <w:autoSpaceDN w:val="0"/>
              <w:adjustRightInd w:val="0"/>
              <w:spacing w:line="360" w:lineRule="auto"/>
              <w:ind w:left="-599" w:right="1050" w:rightChars="500"/>
              <w:jc w:val="left"/>
              <w:rPr>
                <w:kern w:val="0"/>
                <w:sz w:val="24"/>
              </w:rPr>
            </w:pPr>
            <w:r>
              <w:rPr>
                <w:kern w:val="0"/>
                <w:sz w:val="24"/>
              </w:rPr>
              <w:t>32767</w:t>
            </w:r>
          </w:p>
        </w:tc>
        <w:tc>
          <w:tcPr>
            <w:tcW w:w="840" w:type="dxa"/>
            <w:gridSpan w:val="2"/>
            <w:noWrap w:val="0"/>
            <w:vAlign w:val="top"/>
          </w:tcPr>
          <w:p w14:paraId="5E26F7B6">
            <w:pPr>
              <w:autoSpaceDE w:val="0"/>
              <w:autoSpaceDN w:val="0"/>
              <w:adjustRightInd w:val="0"/>
              <w:spacing w:line="360" w:lineRule="auto"/>
              <w:ind w:left="-599" w:right="1050" w:rightChars="500"/>
              <w:jc w:val="left"/>
              <w:rPr>
                <w:kern w:val="0"/>
                <w:sz w:val="24"/>
              </w:rPr>
            </w:pPr>
            <w:r>
              <w:rPr>
                <w:b/>
                <w:bCs/>
                <w:kern w:val="0"/>
                <w:sz w:val="24"/>
              </w:rPr>
              <w:t>ts:41</w:t>
            </w:r>
          </w:p>
        </w:tc>
      </w:tr>
      <w:tr w14:paraId="1B65FB31">
        <w:tblPrEx>
          <w:tblCellMar>
            <w:top w:w="0" w:type="dxa"/>
            <w:left w:w="108" w:type="dxa"/>
            <w:bottom w:w="0" w:type="dxa"/>
            <w:right w:w="108" w:type="dxa"/>
          </w:tblCellMar>
        </w:tblPrEx>
        <w:trPr>
          <w:gridAfter w:val="1"/>
          <w:wBefore w:w="0" w:type="dxa"/>
          <w:wAfter w:w="180" w:type="dxa"/>
          <w:jc w:val="center"/>
        </w:trPr>
        <w:tc>
          <w:tcPr>
            <w:tcW w:w="2988" w:type="dxa"/>
            <w:gridSpan w:val="2"/>
            <w:noWrap w:val="0"/>
            <w:vAlign w:val="top"/>
          </w:tcPr>
          <w:p w14:paraId="56429B3F">
            <w:pPr>
              <w:autoSpaceDE w:val="0"/>
              <w:autoSpaceDN w:val="0"/>
              <w:adjustRightInd w:val="0"/>
              <w:spacing w:line="360" w:lineRule="auto"/>
              <w:ind w:left="-599" w:right="1050" w:rightChars="500"/>
              <w:jc w:val="left"/>
              <w:rPr>
                <w:kern w:val="0"/>
                <w:sz w:val="24"/>
              </w:rPr>
            </w:pPr>
            <w:r>
              <w:rPr>
                <w:kern w:val="0"/>
                <w:sz w:val="24"/>
              </w:rPr>
              <w:t>V7, FastWrite VGA</w:t>
            </w:r>
          </w:p>
        </w:tc>
        <w:tc>
          <w:tcPr>
            <w:tcW w:w="2520" w:type="dxa"/>
            <w:noWrap w:val="0"/>
            <w:vAlign w:val="top"/>
          </w:tcPr>
          <w:p w14:paraId="61218BE0">
            <w:pPr>
              <w:autoSpaceDE w:val="0"/>
              <w:autoSpaceDN w:val="0"/>
              <w:adjustRightInd w:val="0"/>
              <w:spacing w:line="360" w:lineRule="auto"/>
              <w:ind w:left="-599" w:right="1050" w:rightChars="500"/>
              <w:jc w:val="left"/>
              <w:rPr>
                <w:kern w:val="0"/>
                <w:sz w:val="24"/>
              </w:rPr>
            </w:pPr>
            <w:r>
              <w:rPr>
                <w:kern w:val="0"/>
                <w:sz w:val="24"/>
              </w:rPr>
              <w:t>640 x 480</w:t>
            </w:r>
          </w:p>
        </w:tc>
        <w:tc>
          <w:tcPr>
            <w:tcW w:w="1886" w:type="dxa"/>
            <w:gridSpan w:val="2"/>
            <w:noWrap w:val="0"/>
            <w:vAlign w:val="top"/>
          </w:tcPr>
          <w:p w14:paraId="0B2B1B51">
            <w:pPr>
              <w:autoSpaceDE w:val="0"/>
              <w:autoSpaceDN w:val="0"/>
              <w:adjustRightInd w:val="0"/>
              <w:spacing w:line="360" w:lineRule="auto"/>
              <w:ind w:left="-599" w:right="1050" w:rightChars="500"/>
              <w:jc w:val="left"/>
              <w:rPr>
                <w:kern w:val="0"/>
                <w:sz w:val="24"/>
              </w:rPr>
            </w:pPr>
            <w:r>
              <w:rPr>
                <w:kern w:val="0"/>
                <w:sz w:val="24"/>
              </w:rPr>
              <w:t>256</w:t>
            </w:r>
          </w:p>
        </w:tc>
        <w:tc>
          <w:tcPr>
            <w:tcW w:w="840" w:type="dxa"/>
            <w:gridSpan w:val="2"/>
            <w:noWrap w:val="0"/>
            <w:vAlign w:val="top"/>
          </w:tcPr>
          <w:p w14:paraId="6F69B366">
            <w:pPr>
              <w:autoSpaceDE w:val="0"/>
              <w:autoSpaceDN w:val="0"/>
              <w:adjustRightInd w:val="0"/>
              <w:spacing w:line="360" w:lineRule="auto"/>
              <w:ind w:left="-599" w:right="1050" w:rightChars="500"/>
              <w:jc w:val="left"/>
              <w:rPr>
                <w:kern w:val="0"/>
                <w:sz w:val="24"/>
              </w:rPr>
            </w:pPr>
            <w:r>
              <w:rPr>
                <w:b/>
                <w:bCs/>
                <w:kern w:val="0"/>
                <w:sz w:val="24"/>
              </w:rPr>
              <w:t>v7:7</w:t>
            </w:r>
          </w:p>
        </w:tc>
      </w:tr>
      <w:tr w14:paraId="79658161">
        <w:tblPrEx>
          <w:tblCellMar>
            <w:top w:w="0" w:type="dxa"/>
            <w:left w:w="108" w:type="dxa"/>
            <w:bottom w:w="0" w:type="dxa"/>
            <w:right w:w="108" w:type="dxa"/>
          </w:tblCellMar>
        </w:tblPrEx>
        <w:trPr>
          <w:gridAfter w:val="1"/>
          <w:wBefore w:w="0" w:type="dxa"/>
          <w:wAfter w:w="180" w:type="dxa"/>
          <w:jc w:val="center"/>
        </w:trPr>
        <w:tc>
          <w:tcPr>
            <w:tcW w:w="2988" w:type="dxa"/>
            <w:gridSpan w:val="2"/>
            <w:noWrap w:val="0"/>
            <w:vAlign w:val="top"/>
          </w:tcPr>
          <w:p w14:paraId="044CC32A">
            <w:pPr>
              <w:autoSpaceDE w:val="0"/>
              <w:autoSpaceDN w:val="0"/>
              <w:adjustRightInd w:val="0"/>
              <w:spacing w:line="360" w:lineRule="auto"/>
              <w:ind w:left="-599" w:right="1050" w:rightChars="500"/>
              <w:jc w:val="left"/>
              <w:rPr>
                <w:kern w:val="0"/>
                <w:sz w:val="24"/>
              </w:rPr>
            </w:pPr>
            <w:r>
              <w:rPr>
                <w:kern w:val="0"/>
                <w:sz w:val="24"/>
              </w:rPr>
              <w:t>V7, VGA 1024i</w:t>
            </w:r>
          </w:p>
        </w:tc>
        <w:tc>
          <w:tcPr>
            <w:tcW w:w="2520" w:type="dxa"/>
            <w:noWrap w:val="0"/>
            <w:vAlign w:val="top"/>
          </w:tcPr>
          <w:p w14:paraId="32B121FD">
            <w:pPr>
              <w:autoSpaceDE w:val="0"/>
              <w:autoSpaceDN w:val="0"/>
              <w:adjustRightInd w:val="0"/>
              <w:spacing w:line="360" w:lineRule="auto"/>
              <w:ind w:left="-599" w:right="1050" w:rightChars="500"/>
              <w:jc w:val="left"/>
              <w:rPr>
                <w:kern w:val="0"/>
                <w:sz w:val="24"/>
              </w:rPr>
            </w:pPr>
            <w:r>
              <w:rPr>
                <w:kern w:val="0"/>
                <w:sz w:val="24"/>
              </w:rPr>
              <w:t>640 x 480</w:t>
            </w:r>
          </w:p>
        </w:tc>
        <w:tc>
          <w:tcPr>
            <w:tcW w:w="1886" w:type="dxa"/>
            <w:gridSpan w:val="2"/>
            <w:noWrap w:val="0"/>
            <w:vAlign w:val="top"/>
          </w:tcPr>
          <w:p w14:paraId="3460916B">
            <w:pPr>
              <w:autoSpaceDE w:val="0"/>
              <w:autoSpaceDN w:val="0"/>
              <w:adjustRightInd w:val="0"/>
              <w:spacing w:line="360" w:lineRule="auto"/>
              <w:ind w:left="-599" w:right="1050" w:rightChars="500"/>
              <w:jc w:val="left"/>
              <w:rPr>
                <w:kern w:val="0"/>
                <w:sz w:val="24"/>
              </w:rPr>
            </w:pPr>
            <w:r>
              <w:rPr>
                <w:kern w:val="0"/>
                <w:sz w:val="24"/>
              </w:rPr>
              <w:t>256</w:t>
            </w:r>
          </w:p>
        </w:tc>
        <w:tc>
          <w:tcPr>
            <w:tcW w:w="840" w:type="dxa"/>
            <w:gridSpan w:val="2"/>
            <w:noWrap w:val="0"/>
            <w:vAlign w:val="top"/>
          </w:tcPr>
          <w:p w14:paraId="711CC5C1">
            <w:pPr>
              <w:autoSpaceDE w:val="0"/>
              <w:autoSpaceDN w:val="0"/>
              <w:adjustRightInd w:val="0"/>
              <w:spacing w:line="360" w:lineRule="auto"/>
              <w:ind w:left="-599" w:right="1050" w:rightChars="500"/>
              <w:jc w:val="left"/>
              <w:rPr>
                <w:kern w:val="0"/>
                <w:sz w:val="24"/>
              </w:rPr>
            </w:pPr>
            <w:r>
              <w:rPr>
                <w:b/>
                <w:bCs/>
                <w:kern w:val="0"/>
                <w:sz w:val="24"/>
              </w:rPr>
              <w:t>v7:7</w:t>
            </w:r>
          </w:p>
        </w:tc>
      </w:tr>
      <w:tr w14:paraId="2BC54050">
        <w:tblPrEx>
          <w:tblCellMar>
            <w:top w:w="0" w:type="dxa"/>
            <w:left w:w="108" w:type="dxa"/>
            <w:bottom w:w="0" w:type="dxa"/>
            <w:right w:w="108" w:type="dxa"/>
          </w:tblCellMar>
        </w:tblPrEx>
        <w:trPr>
          <w:gridAfter w:val="1"/>
          <w:wBefore w:w="0" w:type="dxa"/>
          <w:wAfter w:w="180" w:type="dxa"/>
          <w:jc w:val="center"/>
        </w:trPr>
        <w:tc>
          <w:tcPr>
            <w:tcW w:w="2988" w:type="dxa"/>
            <w:gridSpan w:val="2"/>
            <w:noWrap w:val="0"/>
            <w:vAlign w:val="top"/>
          </w:tcPr>
          <w:p w14:paraId="6A8E7841">
            <w:pPr>
              <w:autoSpaceDE w:val="0"/>
              <w:autoSpaceDN w:val="0"/>
              <w:adjustRightInd w:val="0"/>
              <w:spacing w:line="360" w:lineRule="auto"/>
              <w:ind w:left="-599" w:right="1050" w:rightChars="500"/>
              <w:jc w:val="left"/>
              <w:rPr>
                <w:kern w:val="0"/>
                <w:sz w:val="24"/>
              </w:rPr>
            </w:pPr>
            <w:r>
              <w:rPr>
                <w:kern w:val="0"/>
                <w:sz w:val="24"/>
              </w:rPr>
              <w:t>V7, VRAM VGA</w:t>
            </w:r>
          </w:p>
        </w:tc>
        <w:tc>
          <w:tcPr>
            <w:tcW w:w="2520" w:type="dxa"/>
            <w:noWrap w:val="0"/>
            <w:vAlign w:val="top"/>
          </w:tcPr>
          <w:p w14:paraId="4C07BEC5">
            <w:pPr>
              <w:autoSpaceDE w:val="0"/>
              <w:autoSpaceDN w:val="0"/>
              <w:adjustRightInd w:val="0"/>
              <w:spacing w:line="360" w:lineRule="auto"/>
              <w:ind w:left="-599" w:right="1050" w:rightChars="500"/>
              <w:jc w:val="left"/>
              <w:rPr>
                <w:kern w:val="0"/>
                <w:sz w:val="24"/>
              </w:rPr>
            </w:pPr>
            <w:r>
              <w:rPr>
                <w:kern w:val="0"/>
                <w:sz w:val="24"/>
              </w:rPr>
              <w:t>640 x 480</w:t>
            </w:r>
          </w:p>
        </w:tc>
        <w:tc>
          <w:tcPr>
            <w:tcW w:w="1886" w:type="dxa"/>
            <w:gridSpan w:val="2"/>
            <w:noWrap w:val="0"/>
            <w:vAlign w:val="top"/>
          </w:tcPr>
          <w:p w14:paraId="7D7F5E07">
            <w:pPr>
              <w:autoSpaceDE w:val="0"/>
              <w:autoSpaceDN w:val="0"/>
              <w:adjustRightInd w:val="0"/>
              <w:spacing w:line="360" w:lineRule="auto"/>
              <w:ind w:left="-599" w:right="1050" w:rightChars="500"/>
              <w:jc w:val="left"/>
              <w:rPr>
                <w:kern w:val="0"/>
                <w:sz w:val="24"/>
              </w:rPr>
            </w:pPr>
            <w:r>
              <w:rPr>
                <w:kern w:val="0"/>
                <w:sz w:val="24"/>
              </w:rPr>
              <w:t>256</w:t>
            </w:r>
          </w:p>
        </w:tc>
        <w:tc>
          <w:tcPr>
            <w:tcW w:w="840" w:type="dxa"/>
            <w:gridSpan w:val="2"/>
            <w:noWrap w:val="0"/>
            <w:vAlign w:val="top"/>
          </w:tcPr>
          <w:p w14:paraId="248F9032">
            <w:pPr>
              <w:autoSpaceDE w:val="0"/>
              <w:autoSpaceDN w:val="0"/>
              <w:adjustRightInd w:val="0"/>
              <w:spacing w:line="360" w:lineRule="auto"/>
              <w:ind w:left="-599" w:right="1050" w:rightChars="500"/>
              <w:jc w:val="left"/>
              <w:rPr>
                <w:kern w:val="0"/>
                <w:sz w:val="24"/>
              </w:rPr>
            </w:pPr>
            <w:r>
              <w:rPr>
                <w:b/>
                <w:bCs/>
                <w:kern w:val="0"/>
                <w:sz w:val="24"/>
              </w:rPr>
              <w:t>v7:7</w:t>
            </w:r>
          </w:p>
        </w:tc>
      </w:tr>
      <w:tr w14:paraId="3A204C86">
        <w:tblPrEx>
          <w:tblCellMar>
            <w:top w:w="0" w:type="dxa"/>
            <w:left w:w="108" w:type="dxa"/>
            <w:bottom w:w="0" w:type="dxa"/>
            <w:right w:w="108" w:type="dxa"/>
          </w:tblCellMar>
        </w:tblPrEx>
        <w:trPr>
          <w:gridAfter w:val="1"/>
          <w:wBefore w:w="0" w:type="dxa"/>
          <w:wAfter w:w="180" w:type="dxa"/>
          <w:jc w:val="center"/>
        </w:trPr>
        <w:tc>
          <w:tcPr>
            <w:tcW w:w="2988" w:type="dxa"/>
            <w:gridSpan w:val="2"/>
            <w:noWrap w:val="0"/>
            <w:vAlign w:val="top"/>
          </w:tcPr>
          <w:p w14:paraId="68EA6AED">
            <w:pPr>
              <w:autoSpaceDE w:val="0"/>
              <w:autoSpaceDN w:val="0"/>
              <w:adjustRightInd w:val="0"/>
              <w:spacing w:line="360" w:lineRule="auto"/>
              <w:ind w:left="-599" w:right="1050" w:rightChars="500"/>
              <w:jc w:val="left"/>
              <w:rPr>
                <w:kern w:val="0"/>
                <w:sz w:val="24"/>
              </w:rPr>
            </w:pPr>
            <w:r>
              <w:rPr>
                <w:kern w:val="0"/>
                <w:sz w:val="24"/>
              </w:rPr>
              <w:t>V7, VRAM II</w:t>
            </w:r>
          </w:p>
        </w:tc>
        <w:tc>
          <w:tcPr>
            <w:tcW w:w="2520" w:type="dxa"/>
            <w:noWrap w:val="0"/>
            <w:vAlign w:val="top"/>
          </w:tcPr>
          <w:p w14:paraId="40A55F13">
            <w:pPr>
              <w:autoSpaceDE w:val="0"/>
              <w:autoSpaceDN w:val="0"/>
              <w:adjustRightInd w:val="0"/>
              <w:spacing w:line="360" w:lineRule="auto"/>
              <w:ind w:left="-599" w:right="1050" w:rightChars="500"/>
              <w:jc w:val="left"/>
              <w:rPr>
                <w:kern w:val="0"/>
                <w:sz w:val="24"/>
              </w:rPr>
            </w:pPr>
            <w:r>
              <w:rPr>
                <w:kern w:val="0"/>
                <w:sz w:val="24"/>
              </w:rPr>
              <w:t>640 x 480</w:t>
            </w:r>
          </w:p>
        </w:tc>
        <w:tc>
          <w:tcPr>
            <w:tcW w:w="1886" w:type="dxa"/>
            <w:gridSpan w:val="2"/>
            <w:noWrap w:val="0"/>
            <w:vAlign w:val="top"/>
          </w:tcPr>
          <w:p w14:paraId="15CBC9C3">
            <w:pPr>
              <w:autoSpaceDE w:val="0"/>
              <w:autoSpaceDN w:val="0"/>
              <w:adjustRightInd w:val="0"/>
              <w:spacing w:line="360" w:lineRule="auto"/>
              <w:ind w:left="-599" w:right="1050" w:rightChars="500"/>
              <w:jc w:val="left"/>
              <w:rPr>
                <w:kern w:val="0"/>
                <w:sz w:val="24"/>
              </w:rPr>
            </w:pPr>
            <w:r>
              <w:rPr>
                <w:kern w:val="0"/>
                <w:sz w:val="24"/>
              </w:rPr>
              <w:t>256</w:t>
            </w:r>
          </w:p>
        </w:tc>
        <w:tc>
          <w:tcPr>
            <w:tcW w:w="840" w:type="dxa"/>
            <w:gridSpan w:val="2"/>
            <w:noWrap w:val="0"/>
            <w:vAlign w:val="top"/>
          </w:tcPr>
          <w:p w14:paraId="2E9F3F1D">
            <w:pPr>
              <w:autoSpaceDE w:val="0"/>
              <w:autoSpaceDN w:val="0"/>
              <w:adjustRightInd w:val="0"/>
              <w:spacing w:line="360" w:lineRule="auto"/>
              <w:ind w:left="-599" w:right="1050" w:rightChars="500"/>
              <w:jc w:val="left"/>
              <w:rPr>
                <w:kern w:val="0"/>
                <w:sz w:val="24"/>
              </w:rPr>
            </w:pPr>
            <w:r>
              <w:rPr>
                <w:b/>
                <w:bCs/>
                <w:kern w:val="0"/>
                <w:sz w:val="24"/>
              </w:rPr>
              <w:t>v7:10</w:t>
            </w:r>
          </w:p>
        </w:tc>
      </w:tr>
      <w:tr w14:paraId="6E71BDFE">
        <w:tblPrEx>
          <w:tblCellMar>
            <w:top w:w="0" w:type="dxa"/>
            <w:left w:w="108" w:type="dxa"/>
            <w:bottom w:w="0" w:type="dxa"/>
            <w:right w:w="108" w:type="dxa"/>
          </w:tblCellMar>
        </w:tblPrEx>
        <w:trPr>
          <w:gridAfter w:val="1"/>
          <w:wBefore w:w="0" w:type="dxa"/>
          <w:wAfter w:w="180" w:type="dxa"/>
          <w:jc w:val="center"/>
        </w:trPr>
        <w:tc>
          <w:tcPr>
            <w:tcW w:w="2988" w:type="dxa"/>
            <w:gridSpan w:val="2"/>
            <w:noWrap w:val="0"/>
            <w:vAlign w:val="top"/>
          </w:tcPr>
          <w:p w14:paraId="4A8F34AB">
            <w:pPr>
              <w:autoSpaceDE w:val="0"/>
              <w:autoSpaceDN w:val="0"/>
              <w:adjustRightInd w:val="0"/>
              <w:spacing w:line="360" w:lineRule="auto"/>
              <w:ind w:left="-599" w:right="1050" w:rightChars="500"/>
              <w:jc w:val="left"/>
              <w:rPr>
                <w:kern w:val="0"/>
                <w:sz w:val="24"/>
              </w:rPr>
            </w:pPr>
            <w:r>
              <w:rPr>
                <w:kern w:val="0"/>
                <w:sz w:val="24"/>
              </w:rPr>
              <w:t>V7, VRAM II</w:t>
            </w:r>
          </w:p>
        </w:tc>
        <w:tc>
          <w:tcPr>
            <w:tcW w:w="2520" w:type="dxa"/>
            <w:noWrap w:val="0"/>
            <w:vAlign w:val="top"/>
          </w:tcPr>
          <w:p w14:paraId="366743B4">
            <w:pPr>
              <w:autoSpaceDE w:val="0"/>
              <w:autoSpaceDN w:val="0"/>
              <w:adjustRightInd w:val="0"/>
              <w:spacing w:line="360" w:lineRule="auto"/>
              <w:ind w:left="-599" w:right="1050" w:rightChars="500"/>
              <w:jc w:val="left"/>
              <w:rPr>
                <w:kern w:val="0"/>
                <w:sz w:val="24"/>
              </w:rPr>
            </w:pPr>
            <w:r>
              <w:rPr>
                <w:kern w:val="0"/>
                <w:sz w:val="24"/>
              </w:rPr>
              <w:t>800 x 600</w:t>
            </w:r>
          </w:p>
        </w:tc>
        <w:tc>
          <w:tcPr>
            <w:tcW w:w="1886" w:type="dxa"/>
            <w:gridSpan w:val="2"/>
            <w:noWrap w:val="0"/>
            <w:vAlign w:val="top"/>
          </w:tcPr>
          <w:p w14:paraId="2E7EADFD">
            <w:pPr>
              <w:autoSpaceDE w:val="0"/>
              <w:autoSpaceDN w:val="0"/>
              <w:adjustRightInd w:val="0"/>
              <w:spacing w:line="360" w:lineRule="auto"/>
              <w:ind w:left="-599" w:right="1050" w:rightChars="500"/>
              <w:jc w:val="left"/>
              <w:rPr>
                <w:kern w:val="0"/>
                <w:sz w:val="24"/>
              </w:rPr>
            </w:pPr>
            <w:r>
              <w:rPr>
                <w:kern w:val="0"/>
                <w:sz w:val="24"/>
              </w:rPr>
              <w:t>256</w:t>
            </w:r>
          </w:p>
        </w:tc>
        <w:tc>
          <w:tcPr>
            <w:tcW w:w="840" w:type="dxa"/>
            <w:gridSpan w:val="2"/>
            <w:noWrap w:val="0"/>
            <w:vAlign w:val="top"/>
          </w:tcPr>
          <w:p w14:paraId="41E41A65">
            <w:pPr>
              <w:autoSpaceDE w:val="0"/>
              <w:autoSpaceDN w:val="0"/>
              <w:adjustRightInd w:val="0"/>
              <w:spacing w:line="360" w:lineRule="auto"/>
              <w:ind w:left="-599" w:right="1050" w:rightChars="500"/>
              <w:jc w:val="left"/>
              <w:rPr>
                <w:kern w:val="0"/>
                <w:sz w:val="24"/>
              </w:rPr>
            </w:pPr>
            <w:r>
              <w:rPr>
                <w:b/>
                <w:bCs/>
                <w:kern w:val="0"/>
                <w:sz w:val="24"/>
              </w:rPr>
              <w:t>v7:11</w:t>
            </w:r>
          </w:p>
        </w:tc>
      </w:tr>
      <w:tr w14:paraId="120D5DBD">
        <w:tblPrEx>
          <w:tblCellMar>
            <w:top w:w="0" w:type="dxa"/>
            <w:left w:w="108" w:type="dxa"/>
            <w:bottom w:w="0" w:type="dxa"/>
            <w:right w:w="108" w:type="dxa"/>
          </w:tblCellMar>
        </w:tblPrEx>
        <w:trPr>
          <w:gridAfter w:val="1"/>
          <w:wBefore w:w="0" w:type="dxa"/>
          <w:wAfter w:w="180" w:type="dxa"/>
          <w:jc w:val="center"/>
        </w:trPr>
        <w:tc>
          <w:tcPr>
            <w:tcW w:w="2988" w:type="dxa"/>
            <w:gridSpan w:val="2"/>
            <w:noWrap w:val="0"/>
            <w:vAlign w:val="top"/>
          </w:tcPr>
          <w:p w14:paraId="5F517489">
            <w:pPr>
              <w:autoSpaceDE w:val="0"/>
              <w:autoSpaceDN w:val="0"/>
              <w:adjustRightInd w:val="0"/>
              <w:spacing w:line="360" w:lineRule="auto"/>
              <w:ind w:left="-599" w:right="1050" w:rightChars="500"/>
              <w:jc w:val="left"/>
              <w:rPr>
                <w:kern w:val="0"/>
                <w:sz w:val="24"/>
              </w:rPr>
            </w:pPr>
            <w:r>
              <w:rPr>
                <w:kern w:val="0"/>
                <w:sz w:val="24"/>
              </w:rPr>
              <w:t>V7, VRAM II</w:t>
            </w:r>
          </w:p>
        </w:tc>
        <w:tc>
          <w:tcPr>
            <w:tcW w:w="2520" w:type="dxa"/>
            <w:noWrap w:val="0"/>
            <w:vAlign w:val="top"/>
          </w:tcPr>
          <w:p w14:paraId="5470F799">
            <w:pPr>
              <w:autoSpaceDE w:val="0"/>
              <w:autoSpaceDN w:val="0"/>
              <w:adjustRightInd w:val="0"/>
              <w:spacing w:line="360" w:lineRule="auto"/>
              <w:ind w:left="-599" w:right="1050" w:rightChars="500"/>
              <w:jc w:val="left"/>
              <w:rPr>
                <w:kern w:val="0"/>
                <w:sz w:val="24"/>
              </w:rPr>
            </w:pPr>
            <w:r>
              <w:rPr>
                <w:kern w:val="0"/>
                <w:sz w:val="24"/>
              </w:rPr>
              <w:t>1024 x 768</w:t>
            </w:r>
          </w:p>
        </w:tc>
        <w:tc>
          <w:tcPr>
            <w:tcW w:w="1886" w:type="dxa"/>
            <w:gridSpan w:val="2"/>
            <w:noWrap w:val="0"/>
            <w:vAlign w:val="top"/>
          </w:tcPr>
          <w:p w14:paraId="397DCD2E">
            <w:pPr>
              <w:autoSpaceDE w:val="0"/>
              <w:autoSpaceDN w:val="0"/>
              <w:adjustRightInd w:val="0"/>
              <w:spacing w:line="360" w:lineRule="auto"/>
              <w:ind w:left="-599" w:right="1050" w:rightChars="500"/>
              <w:jc w:val="left"/>
              <w:rPr>
                <w:kern w:val="0"/>
                <w:sz w:val="24"/>
              </w:rPr>
            </w:pPr>
            <w:r>
              <w:rPr>
                <w:kern w:val="0"/>
                <w:sz w:val="24"/>
              </w:rPr>
              <w:t>256</w:t>
            </w:r>
          </w:p>
        </w:tc>
        <w:tc>
          <w:tcPr>
            <w:tcW w:w="840" w:type="dxa"/>
            <w:gridSpan w:val="2"/>
            <w:noWrap w:val="0"/>
            <w:vAlign w:val="top"/>
          </w:tcPr>
          <w:p w14:paraId="79CD8867">
            <w:pPr>
              <w:autoSpaceDE w:val="0"/>
              <w:autoSpaceDN w:val="0"/>
              <w:adjustRightInd w:val="0"/>
              <w:spacing w:line="360" w:lineRule="auto"/>
              <w:ind w:left="-599" w:right="1050" w:rightChars="500"/>
              <w:jc w:val="left"/>
              <w:rPr>
                <w:kern w:val="0"/>
                <w:sz w:val="24"/>
              </w:rPr>
            </w:pPr>
            <w:r>
              <w:rPr>
                <w:b/>
                <w:bCs/>
                <w:kern w:val="0"/>
                <w:sz w:val="24"/>
              </w:rPr>
              <w:t>v7:12</w:t>
            </w:r>
          </w:p>
        </w:tc>
      </w:tr>
      <w:tr w14:paraId="54BBEA1A">
        <w:tblPrEx>
          <w:tblCellMar>
            <w:top w:w="0" w:type="dxa"/>
            <w:left w:w="108" w:type="dxa"/>
            <w:bottom w:w="0" w:type="dxa"/>
            <w:right w:w="108" w:type="dxa"/>
          </w:tblCellMar>
        </w:tblPrEx>
        <w:trPr>
          <w:gridAfter w:val="1"/>
          <w:wBefore w:w="0" w:type="dxa"/>
          <w:wAfter w:w="180" w:type="dxa"/>
          <w:jc w:val="center"/>
        </w:trPr>
        <w:tc>
          <w:tcPr>
            <w:tcW w:w="2988" w:type="dxa"/>
            <w:gridSpan w:val="2"/>
            <w:noWrap w:val="0"/>
            <w:vAlign w:val="top"/>
          </w:tcPr>
          <w:p w14:paraId="3008A514">
            <w:pPr>
              <w:autoSpaceDE w:val="0"/>
              <w:autoSpaceDN w:val="0"/>
              <w:adjustRightInd w:val="0"/>
              <w:spacing w:line="360" w:lineRule="auto"/>
              <w:ind w:left="-599" w:right="1050" w:rightChars="500"/>
              <w:jc w:val="left"/>
              <w:rPr>
                <w:kern w:val="0"/>
                <w:sz w:val="24"/>
              </w:rPr>
            </w:pPr>
            <w:r>
              <w:rPr>
                <w:kern w:val="0"/>
                <w:sz w:val="24"/>
              </w:rPr>
              <w:t>VESA Super VGA</w:t>
            </w:r>
          </w:p>
        </w:tc>
        <w:tc>
          <w:tcPr>
            <w:tcW w:w="2520" w:type="dxa"/>
            <w:noWrap w:val="0"/>
            <w:vAlign w:val="top"/>
          </w:tcPr>
          <w:p w14:paraId="30B64EE8">
            <w:pPr>
              <w:autoSpaceDE w:val="0"/>
              <w:autoSpaceDN w:val="0"/>
              <w:adjustRightInd w:val="0"/>
              <w:spacing w:line="360" w:lineRule="auto"/>
              <w:ind w:left="-599" w:right="1050" w:rightChars="500"/>
              <w:jc w:val="left"/>
              <w:rPr>
                <w:kern w:val="0"/>
                <w:sz w:val="24"/>
              </w:rPr>
            </w:pPr>
            <w:r>
              <w:rPr>
                <w:kern w:val="0"/>
                <w:sz w:val="24"/>
              </w:rPr>
              <w:t>640 x 480</w:t>
            </w:r>
          </w:p>
        </w:tc>
        <w:tc>
          <w:tcPr>
            <w:tcW w:w="1886" w:type="dxa"/>
            <w:gridSpan w:val="2"/>
            <w:noWrap w:val="0"/>
            <w:vAlign w:val="top"/>
          </w:tcPr>
          <w:p w14:paraId="74BFBD21">
            <w:pPr>
              <w:autoSpaceDE w:val="0"/>
              <w:autoSpaceDN w:val="0"/>
              <w:adjustRightInd w:val="0"/>
              <w:spacing w:line="360" w:lineRule="auto"/>
              <w:ind w:left="-599" w:right="1050" w:rightChars="500"/>
              <w:jc w:val="left"/>
              <w:rPr>
                <w:kern w:val="0"/>
                <w:sz w:val="24"/>
              </w:rPr>
            </w:pPr>
            <w:r>
              <w:rPr>
                <w:kern w:val="0"/>
                <w:sz w:val="24"/>
              </w:rPr>
              <w:t>256</w:t>
            </w:r>
          </w:p>
        </w:tc>
        <w:tc>
          <w:tcPr>
            <w:tcW w:w="840" w:type="dxa"/>
            <w:gridSpan w:val="2"/>
            <w:noWrap w:val="0"/>
            <w:vAlign w:val="top"/>
          </w:tcPr>
          <w:p w14:paraId="6B074A68">
            <w:pPr>
              <w:autoSpaceDE w:val="0"/>
              <w:autoSpaceDN w:val="0"/>
              <w:adjustRightInd w:val="0"/>
              <w:spacing w:line="360" w:lineRule="auto"/>
              <w:ind w:left="-599" w:right="1050" w:rightChars="500"/>
              <w:jc w:val="left"/>
              <w:rPr>
                <w:kern w:val="0"/>
                <w:sz w:val="24"/>
              </w:rPr>
            </w:pPr>
            <w:r>
              <w:rPr>
                <w:b/>
                <w:bCs/>
                <w:kern w:val="0"/>
                <w:sz w:val="24"/>
              </w:rPr>
              <w:t>e:31</w:t>
            </w:r>
          </w:p>
        </w:tc>
      </w:tr>
      <w:tr w14:paraId="015F60AE">
        <w:tblPrEx>
          <w:tblCellMar>
            <w:top w:w="0" w:type="dxa"/>
            <w:left w:w="108" w:type="dxa"/>
            <w:bottom w:w="0" w:type="dxa"/>
            <w:right w:w="108" w:type="dxa"/>
          </w:tblCellMar>
        </w:tblPrEx>
        <w:trPr>
          <w:gridAfter w:val="1"/>
          <w:wBefore w:w="0" w:type="dxa"/>
          <w:wAfter w:w="180" w:type="dxa"/>
          <w:jc w:val="center"/>
        </w:trPr>
        <w:tc>
          <w:tcPr>
            <w:tcW w:w="2988" w:type="dxa"/>
            <w:gridSpan w:val="2"/>
            <w:noWrap w:val="0"/>
            <w:vAlign w:val="top"/>
          </w:tcPr>
          <w:p w14:paraId="1FF06706">
            <w:pPr>
              <w:autoSpaceDE w:val="0"/>
              <w:autoSpaceDN w:val="0"/>
              <w:adjustRightInd w:val="0"/>
              <w:spacing w:line="360" w:lineRule="auto"/>
              <w:ind w:left="-599" w:right="1050" w:rightChars="500"/>
              <w:jc w:val="left"/>
              <w:rPr>
                <w:kern w:val="0"/>
                <w:sz w:val="24"/>
              </w:rPr>
            </w:pPr>
            <w:r>
              <w:rPr>
                <w:kern w:val="0"/>
                <w:sz w:val="24"/>
              </w:rPr>
              <w:t>VESA Super VGA</w:t>
            </w:r>
          </w:p>
        </w:tc>
        <w:tc>
          <w:tcPr>
            <w:tcW w:w="2520" w:type="dxa"/>
            <w:noWrap w:val="0"/>
            <w:vAlign w:val="top"/>
          </w:tcPr>
          <w:p w14:paraId="3085B7EF">
            <w:pPr>
              <w:autoSpaceDE w:val="0"/>
              <w:autoSpaceDN w:val="0"/>
              <w:adjustRightInd w:val="0"/>
              <w:spacing w:line="360" w:lineRule="auto"/>
              <w:ind w:left="-599" w:right="1050" w:rightChars="500"/>
              <w:jc w:val="left"/>
              <w:rPr>
                <w:kern w:val="0"/>
                <w:sz w:val="24"/>
              </w:rPr>
            </w:pPr>
            <w:r>
              <w:rPr>
                <w:kern w:val="0"/>
                <w:sz w:val="24"/>
              </w:rPr>
              <w:t>800 x 600</w:t>
            </w:r>
          </w:p>
        </w:tc>
        <w:tc>
          <w:tcPr>
            <w:tcW w:w="1886" w:type="dxa"/>
            <w:gridSpan w:val="2"/>
            <w:noWrap w:val="0"/>
            <w:vAlign w:val="top"/>
          </w:tcPr>
          <w:p w14:paraId="2AB7E95F">
            <w:pPr>
              <w:autoSpaceDE w:val="0"/>
              <w:autoSpaceDN w:val="0"/>
              <w:adjustRightInd w:val="0"/>
              <w:spacing w:line="360" w:lineRule="auto"/>
              <w:ind w:left="-599" w:right="1050" w:rightChars="500"/>
              <w:jc w:val="left"/>
              <w:rPr>
                <w:kern w:val="0"/>
                <w:sz w:val="24"/>
              </w:rPr>
            </w:pPr>
            <w:r>
              <w:rPr>
                <w:kern w:val="0"/>
                <w:sz w:val="24"/>
              </w:rPr>
              <w:t>256</w:t>
            </w:r>
          </w:p>
        </w:tc>
        <w:tc>
          <w:tcPr>
            <w:tcW w:w="840" w:type="dxa"/>
            <w:gridSpan w:val="2"/>
            <w:noWrap w:val="0"/>
            <w:vAlign w:val="top"/>
          </w:tcPr>
          <w:p w14:paraId="299597F7">
            <w:pPr>
              <w:autoSpaceDE w:val="0"/>
              <w:autoSpaceDN w:val="0"/>
              <w:adjustRightInd w:val="0"/>
              <w:spacing w:line="360" w:lineRule="auto"/>
              <w:ind w:left="-599" w:right="1050" w:rightChars="500"/>
              <w:jc w:val="left"/>
              <w:rPr>
                <w:kern w:val="0"/>
                <w:sz w:val="24"/>
              </w:rPr>
            </w:pPr>
            <w:r>
              <w:rPr>
                <w:b/>
                <w:bCs/>
                <w:kern w:val="0"/>
                <w:sz w:val="24"/>
              </w:rPr>
              <w:t>e:32</w:t>
            </w:r>
          </w:p>
        </w:tc>
      </w:tr>
      <w:tr w14:paraId="06B9BEC0">
        <w:tblPrEx>
          <w:tblCellMar>
            <w:top w:w="0" w:type="dxa"/>
            <w:left w:w="108" w:type="dxa"/>
            <w:bottom w:w="0" w:type="dxa"/>
            <w:right w:w="108" w:type="dxa"/>
          </w:tblCellMar>
        </w:tblPrEx>
        <w:trPr>
          <w:gridAfter w:val="1"/>
          <w:wBefore w:w="0" w:type="dxa"/>
          <w:wAfter w:w="180" w:type="dxa"/>
          <w:jc w:val="center"/>
        </w:trPr>
        <w:tc>
          <w:tcPr>
            <w:tcW w:w="2988" w:type="dxa"/>
            <w:gridSpan w:val="2"/>
            <w:noWrap w:val="0"/>
            <w:vAlign w:val="top"/>
          </w:tcPr>
          <w:p w14:paraId="3233A610">
            <w:pPr>
              <w:autoSpaceDE w:val="0"/>
              <w:autoSpaceDN w:val="0"/>
              <w:adjustRightInd w:val="0"/>
              <w:spacing w:line="360" w:lineRule="auto"/>
              <w:ind w:left="-599" w:right="1050" w:rightChars="500"/>
              <w:jc w:val="left"/>
              <w:rPr>
                <w:kern w:val="0"/>
                <w:sz w:val="24"/>
              </w:rPr>
            </w:pPr>
            <w:r>
              <w:rPr>
                <w:kern w:val="0"/>
                <w:sz w:val="24"/>
              </w:rPr>
              <w:t>VESA Super VGA</w:t>
            </w:r>
          </w:p>
        </w:tc>
        <w:tc>
          <w:tcPr>
            <w:tcW w:w="2520" w:type="dxa"/>
            <w:noWrap w:val="0"/>
            <w:vAlign w:val="top"/>
          </w:tcPr>
          <w:p w14:paraId="2736A02B">
            <w:pPr>
              <w:autoSpaceDE w:val="0"/>
              <w:autoSpaceDN w:val="0"/>
              <w:adjustRightInd w:val="0"/>
              <w:spacing w:line="360" w:lineRule="auto"/>
              <w:ind w:left="-599" w:right="1050" w:rightChars="500"/>
              <w:jc w:val="left"/>
              <w:rPr>
                <w:kern w:val="0"/>
                <w:sz w:val="24"/>
              </w:rPr>
            </w:pPr>
            <w:r>
              <w:rPr>
                <w:kern w:val="0"/>
                <w:sz w:val="24"/>
              </w:rPr>
              <w:t>1024 x 768</w:t>
            </w:r>
          </w:p>
        </w:tc>
        <w:tc>
          <w:tcPr>
            <w:tcW w:w="1886" w:type="dxa"/>
            <w:gridSpan w:val="2"/>
            <w:noWrap w:val="0"/>
            <w:vAlign w:val="top"/>
          </w:tcPr>
          <w:p w14:paraId="3D3CD790">
            <w:pPr>
              <w:autoSpaceDE w:val="0"/>
              <w:autoSpaceDN w:val="0"/>
              <w:adjustRightInd w:val="0"/>
              <w:spacing w:line="360" w:lineRule="auto"/>
              <w:ind w:left="-599" w:right="1050" w:rightChars="500"/>
              <w:jc w:val="left"/>
              <w:rPr>
                <w:kern w:val="0"/>
                <w:sz w:val="24"/>
              </w:rPr>
            </w:pPr>
            <w:r>
              <w:rPr>
                <w:kern w:val="0"/>
                <w:sz w:val="24"/>
              </w:rPr>
              <w:t>256</w:t>
            </w:r>
          </w:p>
        </w:tc>
        <w:tc>
          <w:tcPr>
            <w:tcW w:w="840" w:type="dxa"/>
            <w:gridSpan w:val="2"/>
            <w:noWrap w:val="0"/>
            <w:vAlign w:val="top"/>
          </w:tcPr>
          <w:p w14:paraId="302C3C86">
            <w:pPr>
              <w:autoSpaceDE w:val="0"/>
              <w:autoSpaceDN w:val="0"/>
              <w:adjustRightInd w:val="0"/>
              <w:spacing w:line="360" w:lineRule="auto"/>
              <w:ind w:left="-599" w:right="1050" w:rightChars="500"/>
              <w:jc w:val="left"/>
              <w:rPr>
                <w:kern w:val="0"/>
                <w:sz w:val="24"/>
              </w:rPr>
            </w:pPr>
            <w:r>
              <w:rPr>
                <w:b/>
                <w:bCs/>
                <w:kern w:val="0"/>
                <w:sz w:val="24"/>
              </w:rPr>
              <w:t>ve:33</w:t>
            </w:r>
          </w:p>
        </w:tc>
      </w:tr>
      <w:tr w14:paraId="65DD1A21">
        <w:tblPrEx>
          <w:tblCellMar>
            <w:top w:w="0" w:type="dxa"/>
            <w:left w:w="108" w:type="dxa"/>
            <w:bottom w:w="0" w:type="dxa"/>
            <w:right w:w="108" w:type="dxa"/>
          </w:tblCellMar>
        </w:tblPrEx>
        <w:trPr>
          <w:gridAfter w:val="1"/>
          <w:wBefore w:w="0" w:type="dxa"/>
          <w:wAfter w:w="180" w:type="dxa"/>
          <w:jc w:val="center"/>
        </w:trPr>
        <w:tc>
          <w:tcPr>
            <w:tcW w:w="2988" w:type="dxa"/>
            <w:gridSpan w:val="2"/>
            <w:noWrap w:val="0"/>
            <w:vAlign w:val="top"/>
          </w:tcPr>
          <w:p w14:paraId="4ED4959E">
            <w:pPr>
              <w:autoSpaceDE w:val="0"/>
              <w:autoSpaceDN w:val="0"/>
              <w:adjustRightInd w:val="0"/>
              <w:spacing w:line="360" w:lineRule="auto"/>
              <w:ind w:left="-599" w:right="1050" w:rightChars="500"/>
              <w:jc w:val="left"/>
              <w:rPr>
                <w:kern w:val="0"/>
                <w:sz w:val="24"/>
              </w:rPr>
            </w:pPr>
            <w:r>
              <w:rPr>
                <w:kern w:val="0"/>
                <w:sz w:val="24"/>
              </w:rPr>
              <w:t>VESA Super VGA</w:t>
            </w:r>
          </w:p>
        </w:tc>
        <w:tc>
          <w:tcPr>
            <w:tcW w:w="2520" w:type="dxa"/>
            <w:noWrap w:val="0"/>
            <w:vAlign w:val="top"/>
          </w:tcPr>
          <w:p w14:paraId="0536FDD0">
            <w:pPr>
              <w:autoSpaceDE w:val="0"/>
              <w:autoSpaceDN w:val="0"/>
              <w:adjustRightInd w:val="0"/>
              <w:spacing w:line="360" w:lineRule="auto"/>
              <w:ind w:left="-599" w:right="1050" w:rightChars="500"/>
              <w:jc w:val="left"/>
              <w:rPr>
                <w:kern w:val="0"/>
                <w:sz w:val="24"/>
              </w:rPr>
            </w:pPr>
            <w:r>
              <w:rPr>
                <w:kern w:val="0"/>
                <w:sz w:val="24"/>
              </w:rPr>
              <w:t>1280 x1024</w:t>
            </w:r>
          </w:p>
        </w:tc>
        <w:tc>
          <w:tcPr>
            <w:tcW w:w="1886" w:type="dxa"/>
            <w:gridSpan w:val="2"/>
            <w:noWrap w:val="0"/>
            <w:vAlign w:val="top"/>
          </w:tcPr>
          <w:p w14:paraId="7526CFAC">
            <w:pPr>
              <w:autoSpaceDE w:val="0"/>
              <w:autoSpaceDN w:val="0"/>
              <w:adjustRightInd w:val="0"/>
              <w:spacing w:line="360" w:lineRule="auto"/>
              <w:ind w:left="-599" w:right="1050" w:rightChars="500"/>
              <w:jc w:val="left"/>
              <w:rPr>
                <w:kern w:val="0"/>
                <w:sz w:val="24"/>
              </w:rPr>
            </w:pPr>
            <w:r>
              <w:rPr>
                <w:kern w:val="0"/>
                <w:sz w:val="24"/>
              </w:rPr>
              <w:t>256</w:t>
            </w:r>
          </w:p>
        </w:tc>
        <w:tc>
          <w:tcPr>
            <w:tcW w:w="840" w:type="dxa"/>
            <w:gridSpan w:val="2"/>
            <w:noWrap w:val="0"/>
            <w:vAlign w:val="top"/>
          </w:tcPr>
          <w:p w14:paraId="5EC1DB33">
            <w:pPr>
              <w:autoSpaceDE w:val="0"/>
              <w:autoSpaceDN w:val="0"/>
              <w:adjustRightInd w:val="0"/>
              <w:spacing w:line="360" w:lineRule="auto"/>
              <w:ind w:left="-599" w:right="1050" w:rightChars="500"/>
              <w:jc w:val="left"/>
              <w:rPr>
                <w:kern w:val="0"/>
                <w:sz w:val="24"/>
              </w:rPr>
            </w:pPr>
            <w:r>
              <w:rPr>
                <w:b/>
                <w:bCs/>
                <w:kern w:val="0"/>
                <w:sz w:val="24"/>
              </w:rPr>
              <w:t>ve:34</w:t>
            </w:r>
          </w:p>
        </w:tc>
      </w:tr>
      <w:tr w14:paraId="070313B6">
        <w:tblPrEx>
          <w:tblCellMar>
            <w:top w:w="0" w:type="dxa"/>
            <w:left w:w="108" w:type="dxa"/>
            <w:bottom w:w="0" w:type="dxa"/>
            <w:right w:w="108" w:type="dxa"/>
          </w:tblCellMar>
        </w:tblPrEx>
        <w:trPr>
          <w:gridAfter w:val="1"/>
          <w:wBefore w:w="0" w:type="dxa"/>
          <w:wAfter w:w="180" w:type="dxa"/>
          <w:jc w:val="center"/>
        </w:trPr>
        <w:tc>
          <w:tcPr>
            <w:tcW w:w="2988" w:type="dxa"/>
            <w:gridSpan w:val="2"/>
            <w:noWrap w:val="0"/>
            <w:vAlign w:val="top"/>
          </w:tcPr>
          <w:p w14:paraId="79BB166F">
            <w:pPr>
              <w:autoSpaceDE w:val="0"/>
              <w:autoSpaceDN w:val="0"/>
              <w:adjustRightInd w:val="0"/>
              <w:spacing w:line="360" w:lineRule="auto"/>
              <w:ind w:left="-599" w:right="1050" w:rightChars="500"/>
              <w:jc w:val="left"/>
              <w:rPr>
                <w:kern w:val="0"/>
                <w:sz w:val="24"/>
              </w:rPr>
            </w:pPr>
            <w:r>
              <w:rPr>
                <w:kern w:val="0"/>
                <w:sz w:val="24"/>
              </w:rPr>
              <w:t>VESA Super VGA</w:t>
            </w:r>
          </w:p>
        </w:tc>
        <w:tc>
          <w:tcPr>
            <w:tcW w:w="2520" w:type="dxa"/>
            <w:noWrap w:val="0"/>
            <w:vAlign w:val="top"/>
          </w:tcPr>
          <w:p w14:paraId="1C3A3145">
            <w:pPr>
              <w:autoSpaceDE w:val="0"/>
              <w:autoSpaceDN w:val="0"/>
              <w:adjustRightInd w:val="0"/>
              <w:spacing w:line="360" w:lineRule="auto"/>
              <w:ind w:left="-599" w:right="1050" w:rightChars="500"/>
              <w:jc w:val="left"/>
              <w:rPr>
                <w:kern w:val="0"/>
                <w:sz w:val="24"/>
              </w:rPr>
            </w:pPr>
            <w:r>
              <w:rPr>
                <w:kern w:val="0"/>
                <w:sz w:val="24"/>
              </w:rPr>
              <w:t>640 x 480</w:t>
            </w:r>
          </w:p>
        </w:tc>
        <w:tc>
          <w:tcPr>
            <w:tcW w:w="1886" w:type="dxa"/>
            <w:gridSpan w:val="2"/>
            <w:noWrap w:val="0"/>
            <w:vAlign w:val="top"/>
          </w:tcPr>
          <w:p w14:paraId="12AAF674">
            <w:pPr>
              <w:autoSpaceDE w:val="0"/>
              <w:autoSpaceDN w:val="0"/>
              <w:adjustRightInd w:val="0"/>
              <w:spacing w:line="360" w:lineRule="auto"/>
              <w:ind w:left="-599" w:right="1050" w:rightChars="500"/>
              <w:jc w:val="left"/>
              <w:rPr>
                <w:kern w:val="0"/>
                <w:sz w:val="24"/>
              </w:rPr>
            </w:pPr>
            <w:r>
              <w:rPr>
                <w:kern w:val="0"/>
                <w:sz w:val="24"/>
              </w:rPr>
              <w:t>32767</w:t>
            </w:r>
          </w:p>
        </w:tc>
        <w:tc>
          <w:tcPr>
            <w:tcW w:w="840" w:type="dxa"/>
            <w:gridSpan w:val="2"/>
            <w:noWrap w:val="0"/>
            <w:vAlign w:val="top"/>
          </w:tcPr>
          <w:p w14:paraId="2EE3AB12">
            <w:pPr>
              <w:autoSpaceDE w:val="0"/>
              <w:autoSpaceDN w:val="0"/>
              <w:adjustRightInd w:val="0"/>
              <w:spacing w:line="360" w:lineRule="auto"/>
              <w:ind w:left="-599" w:right="1050" w:rightChars="500"/>
              <w:jc w:val="left"/>
              <w:rPr>
                <w:kern w:val="0"/>
                <w:sz w:val="24"/>
              </w:rPr>
            </w:pPr>
            <w:r>
              <w:rPr>
                <w:b/>
                <w:bCs/>
                <w:kern w:val="0"/>
                <w:sz w:val="24"/>
              </w:rPr>
              <w:t>ve:40</w:t>
            </w:r>
          </w:p>
        </w:tc>
      </w:tr>
      <w:tr w14:paraId="34636D8E">
        <w:tblPrEx>
          <w:tblCellMar>
            <w:top w:w="0" w:type="dxa"/>
            <w:left w:w="108" w:type="dxa"/>
            <w:bottom w:w="0" w:type="dxa"/>
            <w:right w:w="108" w:type="dxa"/>
          </w:tblCellMar>
        </w:tblPrEx>
        <w:trPr>
          <w:gridAfter w:val="1"/>
          <w:wBefore w:w="0" w:type="dxa"/>
          <w:wAfter w:w="180" w:type="dxa"/>
          <w:trHeight w:val="285" w:hRule="atLeast"/>
          <w:jc w:val="center"/>
        </w:trPr>
        <w:tc>
          <w:tcPr>
            <w:tcW w:w="2988" w:type="dxa"/>
            <w:gridSpan w:val="2"/>
            <w:noWrap w:val="0"/>
            <w:vAlign w:val="top"/>
          </w:tcPr>
          <w:p w14:paraId="73AF737A">
            <w:pPr>
              <w:autoSpaceDE w:val="0"/>
              <w:autoSpaceDN w:val="0"/>
              <w:adjustRightInd w:val="0"/>
              <w:spacing w:line="360" w:lineRule="auto"/>
              <w:ind w:left="-599" w:right="1050" w:rightChars="500"/>
              <w:jc w:val="left"/>
              <w:rPr>
                <w:kern w:val="0"/>
                <w:sz w:val="24"/>
              </w:rPr>
            </w:pPr>
            <w:r>
              <w:rPr>
                <w:kern w:val="0"/>
                <w:sz w:val="24"/>
              </w:rPr>
              <w:t>VESA Super VGA</w:t>
            </w:r>
          </w:p>
        </w:tc>
        <w:tc>
          <w:tcPr>
            <w:tcW w:w="2520" w:type="dxa"/>
            <w:noWrap w:val="0"/>
            <w:vAlign w:val="top"/>
          </w:tcPr>
          <w:p w14:paraId="3F67E180">
            <w:pPr>
              <w:autoSpaceDE w:val="0"/>
              <w:autoSpaceDN w:val="0"/>
              <w:adjustRightInd w:val="0"/>
              <w:spacing w:line="360" w:lineRule="auto"/>
              <w:ind w:left="-599" w:right="1050" w:rightChars="500"/>
              <w:jc w:val="left"/>
              <w:rPr>
                <w:kern w:val="0"/>
                <w:sz w:val="24"/>
              </w:rPr>
            </w:pPr>
            <w:r>
              <w:rPr>
                <w:kern w:val="0"/>
                <w:sz w:val="24"/>
              </w:rPr>
              <w:t>640 x 480</w:t>
            </w:r>
          </w:p>
        </w:tc>
        <w:tc>
          <w:tcPr>
            <w:tcW w:w="1886" w:type="dxa"/>
            <w:gridSpan w:val="2"/>
            <w:noWrap w:val="0"/>
            <w:vAlign w:val="top"/>
          </w:tcPr>
          <w:p w14:paraId="3A283AA9">
            <w:pPr>
              <w:autoSpaceDE w:val="0"/>
              <w:autoSpaceDN w:val="0"/>
              <w:adjustRightInd w:val="0"/>
              <w:spacing w:line="360" w:lineRule="auto"/>
              <w:ind w:left="-599" w:right="1050" w:rightChars="500"/>
              <w:jc w:val="left"/>
              <w:rPr>
                <w:kern w:val="0"/>
                <w:sz w:val="24"/>
              </w:rPr>
            </w:pPr>
            <w:r>
              <w:rPr>
                <w:kern w:val="0"/>
                <w:sz w:val="24"/>
              </w:rPr>
              <w:t>65535</w:t>
            </w:r>
          </w:p>
        </w:tc>
        <w:tc>
          <w:tcPr>
            <w:tcW w:w="840" w:type="dxa"/>
            <w:gridSpan w:val="2"/>
            <w:noWrap w:val="0"/>
            <w:vAlign w:val="top"/>
          </w:tcPr>
          <w:p w14:paraId="4E478845">
            <w:pPr>
              <w:autoSpaceDE w:val="0"/>
              <w:autoSpaceDN w:val="0"/>
              <w:adjustRightInd w:val="0"/>
              <w:spacing w:line="360" w:lineRule="auto"/>
              <w:ind w:left="-599" w:right="1050" w:rightChars="500"/>
              <w:jc w:val="left"/>
              <w:rPr>
                <w:kern w:val="0"/>
                <w:sz w:val="24"/>
              </w:rPr>
            </w:pPr>
            <w:r>
              <w:rPr>
                <w:b/>
                <w:bCs/>
                <w:kern w:val="0"/>
                <w:sz w:val="24"/>
              </w:rPr>
              <w:t>ve:41</w:t>
            </w:r>
          </w:p>
        </w:tc>
      </w:tr>
      <w:tr w14:paraId="44790256">
        <w:tblPrEx>
          <w:tblCellMar>
            <w:top w:w="0" w:type="dxa"/>
            <w:left w:w="108" w:type="dxa"/>
            <w:bottom w:w="0" w:type="dxa"/>
            <w:right w:w="108" w:type="dxa"/>
          </w:tblCellMar>
        </w:tblPrEx>
        <w:trPr>
          <w:gridAfter w:val="1"/>
          <w:wBefore w:w="0" w:type="dxa"/>
          <w:wAfter w:w="180" w:type="dxa"/>
          <w:trHeight w:val="270" w:hRule="atLeast"/>
          <w:jc w:val="center"/>
        </w:trPr>
        <w:tc>
          <w:tcPr>
            <w:tcW w:w="2988" w:type="dxa"/>
            <w:gridSpan w:val="2"/>
            <w:noWrap w:val="0"/>
            <w:vAlign w:val="top"/>
          </w:tcPr>
          <w:p w14:paraId="5DD56596">
            <w:pPr>
              <w:autoSpaceDE w:val="0"/>
              <w:autoSpaceDN w:val="0"/>
              <w:adjustRightInd w:val="0"/>
              <w:spacing w:line="360" w:lineRule="auto"/>
              <w:ind w:left="-599" w:right="1050" w:rightChars="500"/>
              <w:jc w:val="left"/>
              <w:rPr>
                <w:kern w:val="0"/>
                <w:sz w:val="24"/>
              </w:rPr>
            </w:pPr>
            <w:r>
              <w:rPr>
                <w:kern w:val="0"/>
                <w:sz w:val="24"/>
              </w:rPr>
              <w:t>VESA Super VGA</w:t>
            </w:r>
          </w:p>
        </w:tc>
        <w:tc>
          <w:tcPr>
            <w:tcW w:w="2520" w:type="dxa"/>
            <w:noWrap w:val="0"/>
            <w:vAlign w:val="top"/>
          </w:tcPr>
          <w:p w14:paraId="3A389350">
            <w:pPr>
              <w:autoSpaceDE w:val="0"/>
              <w:autoSpaceDN w:val="0"/>
              <w:adjustRightInd w:val="0"/>
              <w:spacing w:line="360" w:lineRule="auto"/>
              <w:ind w:left="-599" w:right="1050" w:rightChars="500"/>
              <w:jc w:val="left"/>
              <w:rPr>
                <w:kern w:val="0"/>
                <w:sz w:val="24"/>
              </w:rPr>
            </w:pPr>
            <w:r>
              <w:rPr>
                <w:kern w:val="0"/>
                <w:sz w:val="24"/>
              </w:rPr>
              <w:t>800 x 600</w:t>
            </w:r>
          </w:p>
        </w:tc>
        <w:tc>
          <w:tcPr>
            <w:tcW w:w="1886" w:type="dxa"/>
            <w:gridSpan w:val="2"/>
            <w:noWrap w:val="0"/>
            <w:vAlign w:val="top"/>
          </w:tcPr>
          <w:p w14:paraId="4306B2CA">
            <w:pPr>
              <w:autoSpaceDE w:val="0"/>
              <w:autoSpaceDN w:val="0"/>
              <w:adjustRightInd w:val="0"/>
              <w:spacing w:line="360" w:lineRule="auto"/>
              <w:ind w:left="-599" w:right="1050" w:rightChars="500"/>
              <w:jc w:val="left"/>
              <w:rPr>
                <w:kern w:val="0"/>
                <w:sz w:val="24"/>
              </w:rPr>
            </w:pPr>
            <w:r>
              <w:rPr>
                <w:kern w:val="0"/>
                <w:sz w:val="24"/>
              </w:rPr>
              <w:t>32767</w:t>
            </w:r>
          </w:p>
        </w:tc>
        <w:tc>
          <w:tcPr>
            <w:tcW w:w="840" w:type="dxa"/>
            <w:gridSpan w:val="2"/>
            <w:noWrap w:val="0"/>
            <w:vAlign w:val="top"/>
          </w:tcPr>
          <w:p w14:paraId="0B38495B">
            <w:pPr>
              <w:autoSpaceDE w:val="0"/>
              <w:autoSpaceDN w:val="0"/>
              <w:adjustRightInd w:val="0"/>
              <w:spacing w:line="360" w:lineRule="auto"/>
              <w:ind w:left="-599" w:right="1050" w:rightChars="500"/>
              <w:jc w:val="left"/>
              <w:rPr>
                <w:kern w:val="0"/>
                <w:sz w:val="24"/>
              </w:rPr>
            </w:pPr>
            <w:r>
              <w:rPr>
                <w:b/>
                <w:bCs/>
                <w:kern w:val="0"/>
                <w:sz w:val="24"/>
              </w:rPr>
              <w:t>ve:42</w:t>
            </w:r>
          </w:p>
        </w:tc>
      </w:tr>
      <w:tr w14:paraId="239CA215">
        <w:tblPrEx>
          <w:tblCellMar>
            <w:top w:w="0" w:type="dxa"/>
            <w:left w:w="108" w:type="dxa"/>
            <w:bottom w:w="0" w:type="dxa"/>
            <w:right w:w="108" w:type="dxa"/>
          </w:tblCellMar>
        </w:tblPrEx>
        <w:trPr>
          <w:gridAfter w:val="1"/>
          <w:wBefore w:w="0" w:type="dxa"/>
          <w:wAfter w:w="180" w:type="dxa"/>
          <w:trHeight w:val="255" w:hRule="atLeast"/>
          <w:jc w:val="center"/>
        </w:trPr>
        <w:tc>
          <w:tcPr>
            <w:tcW w:w="2988" w:type="dxa"/>
            <w:gridSpan w:val="2"/>
            <w:noWrap w:val="0"/>
            <w:vAlign w:val="top"/>
          </w:tcPr>
          <w:p w14:paraId="0100290C">
            <w:pPr>
              <w:autoSpaceDE w:val="0"/>
              <w:autoSpaceDN w:val="0"/>
              <w:adjustRightInd w:val="0"/>
              <w:spacing w:line="360" w:lineRule="auto"/>
              <w:ind w:left="-599" w:right="1050" w:rightChars="500"/>
              <w:jc w:val="left"/>
              <w:rPr>
                <w:kern w:val="0"/>
                <w:sz w:val="24"/>
              </w:rPr>
            </w:pPr>
            <w:r>
              <w:rPr>
                <w:kern w:val="0"/>
                <w:sz w:val="24"/>
              </w:rPr>
              <w:t>VESA Super VGA</w:t>
            </w:r>
          </w:p>
        </w:tc>
        <w:tc>
          <w:tcPr>
            <w:tcW w:w="2520" w:type="dxa"/>
            <w:noWrap w:val="0"/>
            <w:vAlign w:val="top"/>
          </w:tcPr>
          <w:p w14:paraId="559E37FA">
            <w:pPr>
              <w:autoSpaceDE w:val="0"/>
              <w:autoSpaceDN w:val="0"/>
              <w:adjustRightInd w:val="0"/>
              <w:spacing w:line="360" w:lineRule="auto"/>
              <w:ind w:left="-599" w:right="1050" w:rightChars="500"/>
              <w:jc w:val="left"/>
              <w:rPr>
                <w:kern w:val="0"/>
                <w:sz w:val="24"/>
              </w:rPr>
            </w:pPr>
            <w:r>
              <w:rPr>
                <w:kern w:val="0"/>
                <w:sz w:val="24"/>
              </w:rPr>
              <w:t>800 x 600</w:t>
            </w:r>
          </w:p>
        </w:tc>
        <w:tc>
          <w:tcPr>
            <w:tcW w:w="1886" w:type="dxa"/>
            <w:gridSpan w:val="2"/>
            <w:noWrap w:val="0"/>
            <w:vAlign w:val="top"/>
          </w:tcPr>
          <w:p w14:paraId="39769CEC">
            <w:pPr>
              <w:autoSpaceDE w:val="0"/>
              <w:autoSpaceDN w:val="0"/>
              <w:adjustRightInd w:val="0"/>
              <w:spacing w:line="360" w:lineRule="auto"/>
              <w:ind w:left="-599" w:right="1050" w:rightChars="500"/>
              <w:jc w:val="left"/>
              <w:rPr>
                <w:kern w:val="0"/>
                <w:sz w:val="24"/>
              </w:rPr>
            </w:pPr>
            <w:r>
              <w:rPr>
                <w:kern w:val="0"/>
                <w:sz w:val="24"/>
              </w:rPr>
              <w:t>65535</w:t>
            </w:r>
          </w:p>
        </w:tc>
        <w:tc>
          <w:tcPr>
            <w:tcW w:w="840" w:type="dxa"/>
            <w:gridSpan w:val="2"/>
            <w:noWrap w:val="0"/>
            <w:vAlign w:val="top"/>
          </w:tcPr>
          <w:p w14:paraId="13F00086">
            <w:pPr>
              <w:autoSpaceDE w:val="0"/>
              <w:autoSpaceDN w:val="0"/>
              <w:adjustRightInd w:val="0"/>
              <w:spacing w:line="360" w:lineRule="auto"/>
              <w:ind w:left="-599" w:right="1050" w:rightChars="500"/>
              <w:jc w:val="left"/>
              <w:rPr>
                <w:kern w:val="0"/>
                <w:sz w:val="24"/>
              </w:rPr>
            </w:pPr>
            <w:r>
              <w:rPr>
                <w:b/>
                <w:bCs/>
                <w:kern w:val="0"/>
                <w:sz w:val="24"/>
              </w:rPr>
              <w:t>ve:43</w:t>
            </w:r>
          </w:p>
        </w:tc>
      </w:tr>
      <w:tr w14:paraId="68E2EAD2">
        <w:tblPrEx>
          <w:tblCellMar>
            <w:top w:w="0" w:type="dxa"/>
            <w:left w:w="108" w:type="dxa"/>
            <w:bottom w:w="0" w:type="dxa"/>
            <w:right w:w="108" w:type="dxa"/>
          </w:tblCellMar>
        </w:tblPrEx>
        <w:trPr>
          <w:gridAfter w:val="1"/>
          <w:wBefore w:w="0" w:type="dxa"/>
          <w:wAfter w:w="180" w:type="dxa"/>
          <w:trHeight w:val="222" w:hRule="atLeast"/>
          <w:jc w:val="center"/>
        </w:trPr>
        <w:tc>
          <w:tcPr>
            <w:tcW w:w="2988" w:type="dxa"/>
            <w:gridSpan w:val="2"/>
            <w:noWrap w:val="0"/>
            <w:vAlign w:val="top"/>
          </w:tcPr>
          <w:p w14:paraId="33D0D9B0">
            <w:pPr>
              <w:autoSpaceDE w:val="0"/>
              <w:autoSpaceDN w:val="0"/>
              <w:adjustRightInd w:val="0"/>
              <w:spacing w:line="360" w:lineRule="auto"/>
              <w:ind w:left="-599" w:right="1050" w:rightChars="500"/>
              <w:jc w:val="left"/>
              <w:rPr>
                <w:kern w:val="0"/>
                <w:sz w:val="24"/>
              </w:rPr>
            </w:pPr>
            <w:r>
              <w:rPr>
                <w:kern w:val="0"/>
                <w:sz w:val="24"/>
              </w:rPr>
              <w:t>VESA Super VGA</w:t>
            </w:r>
          </w:p>
        </w:tc>
        <w:tc>
          <w:tcPr>
            <w:tcW w:w="2520" w:type="dxa"/>
            <w:noWrap w:val="0"/>
            <w:vAlign w:val="top"/>
          </w:tcPr>
          <w:p w14:paraId="330033BF">
            <w:pPr>
              <w:autoSpaceDE w:val="0"/>
              <w:autoSpaceDN w:val="0"/>
              <w:adjustRightInd w:val="0"/>
              <w:spacing w:line="360" w:lineRule="auto"/>
              <w:ind w:left="-599" w:right="1050" w:rightChars="500"/>
              <w:jc w:val="left"/>
              <w:rPr>
                <w:kern w:val="0"/>
                <w:sz w:val="24"/>
              </w:rPr>
            </w:pPr>
            <w:r>
              <w:rPr>
                <w:kern w:val="0"/>
                <w:sz w:val="24"/>
              </w:rPr>
              <w:t>1024 x 768</w:t>
            </w:r>
          </w:p>
        </w:tc>
        <w:tc>
          <w:tcPr>
            <w:tcW w:w="1886" w:type="dxa"/>
            <w:gridSpan w:val="2"/>
            <w:noWrap w:val="0"/>
            <w:vAlign w:val="top"/>
          </w:tcPr>
          <w:p w14:paraId="60A82813">
            <w:pPr>
              <w:autoSpaceDE w:val="0"/>
              <w:autoSpaceDN w:val="0"/>
              <w:adjustRightInd w:val="0"/>
              <w:spacing w:line="360" w:lineRule="auto"/>
              <w:ind w:left="-599" w:right="1050" w:rightChars="500"/>
              <w:jc w:val="left"/>
              <w:rPr>
                <w:kern w:val="0"/>
                <w:sz w:val="24"/>
              </w:rPr>
            </w:pPr>
            <w:r>
              <w:rPr>
                <w:kern w:val="0"/>
                <w:sz w:val="24"/>
              </w:rPr>
              <w:t>32767</w:t>
            </w:r>
          </w:p>
        </w:tc>
        <w:tc>
          <w:tcPr>
            <w:tcW w:w="840" w:type="dxa"/>
            <w:gridSpan w:val="2"/>
            <w:noWrap w:val="0"/>
            <w:vAlign w:val="top"/>
          </w:tcPr>
          <w:p w14:paraId="1062E287">
            <w:pPr>
              <w:autoSpaceDE w:val="0"/>
              <w:autoSpaceDN w:val="0"/>
              <w:adjustRightInd w:val="0"/>
              <w:spacing w:line="360" w:lineRule="auto"/>
              <w:ind w:left="-599" w:right="1050" w:rightChars="500"/>
              <w:jc w:val="left"/>
              <w:rPr>
                <w:kern w:val="0"/>
                <w:sz w:val="24"/>
              </w:rPr>
            </w:pPr>
            <w:r>
              <w:rPr>
                <w:b/>
                <w:bCs/>
                <w:kern w:val="0"/>
                <w:sz w:val="24"/>
              </w:rPr>
              <w:t>ve:44</w:t>
            </w:r>
          </w:p>
        </w:tc>
      </w:tr>
      <w:tr w14:paraId="111F88AA">
        <w:tblPrEx>
          <w:tblCellMar>
            <w:top w:w="0" w:type="dxa"/>
            <w:left w:w="108" w:type="dxa"/>
            <w:bottom w:w="0" w:type="dxa"/>
            <w:right w:w="108" w:type="dxa"/>
          </w:tblCellMar>
        </w:tblPrEx>
        <w:trPr>
          <w:gridAfter w:val="1"/>
          <w:wBefore w:w="0" w:type="dxa"/>
          <w:wAfter w:w="180" w:type="dxa"/>
          <w:trHeight w:val="285" w:hRule="atLeast"/>
          <w:jc w:val="center"/>
        </w:trPr>
        <w:tc>
          <w:tcPr>
            <w:tcW w:w="2988" w:type="dxa"/>
            <w:gridSpan w:val="2"/>
            <w:noWrap w:val="0"/>
            <w:vAlign w:val="top"/>
          </w:tcPr>
          <w:p w14:paraId="6A92FF23">
            <w:pPr>
              <w:autoSpaceDE w:val="0"/>
              <w:autoSpaceDN w:val="0"/>
              <w:adjustRightInd w:val="0"/>
              <w:spacing w:line="360" w:lineRule="auto"/>
              <w:ind w:left="-599" w:right="1050" w:rightChars="500"/>
              <w:jc w:val="left"/>
              <w:rPr>
                <w:kern w:val="0"/>
                <w:sz w:val="24"/>
              </w:rPr>
            </w:pPr>
            <w:r>
              <w:rPr>
                <w:kern w:val="0"/>
                <w:sz w:val="24"/>
              </w:rPr>
              <w:t>VESA Super VGA</w:t>
            </w:r>
          </w:p>
        </w:tc>
        <w:tc>
          <w:tcPr>
            <w:tcW w:w="2520" w:type="dxa"/>
            <w:noWrap w:val="0"/>
            <w:vAlign w:val="top"/>
          </w:tcPr>
          <w:p w14:paraId="5EF2F143">
            <w:pPr>
              <w:autoSpaceDE w:val="0"/>
              <w:autoSpaceDN w:val="0"/>
              <w:adjustRightInd w:val="0"/>
              <w:spacing w:line="360" w:lineRule="auto"/>
              <w:ind w:left="-599" w:right="1050" w:rightChars="500"/>
              <w:jc w:val="left"/>
              <w:rPr>
                <w:kern w:val="0"/>
                <w:sz w:val="24"/>
              </w:rPr>
            </w:pPr>
            <w:r>
              <w:rPr>
                <w:kern w:val="0"/>
                <w:sz w:val="24"/>
              </w:rPr>
              <w:t>1024 x 768</w:t>
            </w:r>
          </w:p>
        </w:tc>
        <w:tc>
          <w:tcPr>
            <w:tcW w:w="1886" w:type="dxa"/>
            <w:gridSpan w:val="2"/>
            <w:noWrap w:val="0"/>
            <w:vAlign w:val="top"/>
          </w:tcPr>
          <w:p w14:paraId="14EE3008">
            <w:pPr>
              <w:autoSpaceDE w:val="0"/>
              <w:autoSpaceDN w:val="0"/>
              <w:adjustRightInd w:val="0"/>
              <w:spacing w:line="360" w:lineRule="auto"/>
              <w:ind w:left="-599" w:right="1050" w:rightChars="500"/>
              <w:jc w:val="left"/>
              <w:rPr>
                <w:kern w:val="0"/>
                <w:sz w:val="24"/>
              </w:rPr>
            </w:pPr>
            <w:r>
              <w:rPr>
                <w:kern w:val="0"/>
                <w:sz w:val="24"/>
              </w:rPr>
              <w:t>65535</w:t>
            </w:r>
          </w:p>
        </w:tc>
        <w:tc>
          <w:tcPr>
            <w:tcW w:w="840" w:type="dxa"/>
            <w:gridSpan w:val="2"/>
            <w:noWrap w:val="0"/>
            <w:vAlign w:val="top"/>
          </w:tcPr>
          <w:p w14:paraId="3BC99A8C">
            <w:pPr>
              <w:autoSpaceDE w:val="0"/>
              <w:autoSpaceDN w:val="0"/>
              <w:adjustRightInd w:val="0"/>
              <w:spacing w:line="360" w:lineRule="auto"/>
              <w:ind w:left="-599" w:right="1050" w:rightChars="500"/>
              <w:jc w:val="left"/>
              <w:rPr>
                <w:kern w:val="0"/>
                <w:sz w:val="24"/>
              </w:rPr>
            </w:pPr>
            <w:r>
              <w:rPr>
                <w:b/>
                <w:bCs/>
                <w:kern w:val="0"/>
                <w:sz w:val="24"/>
              </w:rPr>
              <w:t>ve:45</w:t>
            </w:r>
          </w:p>
        </w:tc>
      </w:tr>
      <w:tr w14:paraId="6C7E8B13">
        <w:tblPrEx>
          <w:tblCellMar>
            <w:top w:w="0" w:type="dxa"/>
            <w:left w:w="108" w:type="dxa"/>
            <w:bottom w:w="0" w:type="dxa"/>
            <w:right w:w="108" w:type="dxa"/>
          </w:tblCellMar>
        </w:tblPrEx>
        <w:trPr>
          <w:gridAfter w:val="1"/>
          <w:wBefore w:w="0" w:type="dxa"/>
          <w:wAfter w:w="180" w:type="dxa"/>
          <w:trHeight w:val="292" w:hRule="atLeast"/>
          <w:jc w:val="center"/>
        </w:trPr>
        <w:tc>
          <w:tcPr>
            <w:tcW w:w="2988" w:type="dxa"/>
            <w:gridSpan w:val="2"/>
            <w:noWrap w:val="0"/>
            <w:vAlign w:val="top"/>
          </w:tcPr>
          <w:p w14:paraId="3D079C04">
            <w:pPr>
              <w:autoSpaceDE w:val="0"/>
              <w:autoSpaceDN w:val="0"/>
              <w:adjustRightInd w:val="0"/>
              <w:spacing w:line="360" w:lineRule="auto"/>
              <w:ind w:left="-599" w:right="1050" w:rightChars="500"/>
              <w:jc w:val="left"/>
              <w:rPr>
                <w:kern w:val="0"/>
                <w:sz w:val="24"/>
              </w:rPr>
            </w:pPr>
            <w:r>
              <w:rPr>
                <w:kern w:val="0"/>
                <w:sz w:val="24"/>
              </w:rPr>
              <w:t>VESA Super VGA</w:t>
            </w:r>
          </w:p>
        </w:tc>
        <w:tc>
          <w:tcPr>
            <w:tcW w:w="2520" w:type="dxa"/>
            <w:noWrap w:val="0"/>
            <w:vAlign w:val="top"/>
          </w:tcPr>
          <w:p w14:paraId="09F4B5FF">
            <w:pPr>
              <w:autoSpaceDE w:val="0"/>
              <w:autoSpaceDN w:val="0"/>
              <w:adjustRightInd w:val="0"/>
              <w:spacing w:line="360" w:lineRule="auto"/>
              <w:ind w:left="-599" w:right="1050" w:rightChars="500"/>
              <w:jc w:val="left"/>
              <w:rPr>
                <w:kern w:val="0"/>
                <w:sz w:val="24"/>
              </w:rPr>
            </w:pPr>
            <w:r>
              <w:rPr>
                <w:kern w:val="0"/>
                <w:sz w:val="24"/>
              </w:rPr>
              <w:t>1280 x 1024</w:t>
            </w:r>
          </w:p>
        </w:tc>
        <w:tc>
          <w:tcPr>
            <w:tcW w:w="1886" w:type="dxa"/>
            <w:gridSpan w:val="2"/>
            <w:noWrap w:val="0"/>
            <w:vAlign w:val="top"/>
          </w:tcPr>
          <w:p w14:paraId="7D4697BF">
            <w:pPr>
              <w:autoSpaceDE w:val="0"/>
              <w:autoSpaceDN w:val="0"/>
              <w:adjustRightInd w:val="0"/>
              <w:spacing w:line="360" w:lineRule="auto"/>
              <w:ind w:left="-599" w:right="1050" w:rightChars="500"/>
              <w:jc w:val="left"/>
              <w:rPr>
                <w:kern w:val="0"/>
                <w:sz w:val="24"/>
              </w:rPr>
            </w:pPr>
            <w:r>
              <w:rPr>
                <w:kern w:val="0"/>
                <w:sz w:val="24"/>
              </w:rPr>
              <w:t>32767</w:t>
            </w:r>
          </w:p>
        </w:tc>
        <w:tc>
          <w:tcPr>
            <w:tcW w:w="840" w:type="dxa"/>
            <w:gridSpan w:val="2"/>
            <w:noWrap w:val="0"/>
            <w:vAlign w:val="top"/>
          </w:tcPr>
          <w:p w14:paraId="22A6542F">
            <w:pPr>
              <w:autoSpaceDE w:val="0"/>
              <w:autoSpaceDN w:val="0"/>
              <w:adjustRightInd w:val="0"/>
              <w:spacing w:line="360" w:lineRule="auto"/>
              <w:ind w:left="-599" w:right="1050" w:rightChars="500"/>
              <w:jc w:val="left"/>
              <w:rPr>
                <w:kern w:val="0"/>
                <w:sz w:val="24"/>
              </w:rPr>
            </w:pPr>
            <w:r>
              <w:rPr>
                <w:b/>
                <w:bCs/>
                <w:kern w:val="0"/>
                <w:sz w:val="24"/>
              </w:rPr>
              <w:t>ve:46</w:t>
            </w:r>
          </w:p>
        </w:tc>
      </w:tr>
      <w:tr w14:paraId="126E88A7">
        <w:tblPrEx>
          <w:tblCellMar>
            <w:top w:w="0" w:type="dxa"/>
            <w:left w:w="108" w:type="dxa"/>
            <w:bottom w:w="0" w:type="dxa"/>
            <w:right w:w="108" w:type="dxa"/>
          </w:tblCellMar>
        </w:tblPrEx>
        <w:trPr>
          <w:gridAfter w:val="1"/>
          <w:wBefore w:w="0" w:type="dxa"/>
          <w:wAfter w:w="180" w:type="dxa"/>
          <w:trHeight w:val="220" w:hRule="atLeast"/>
          <w:jc w:val="center"/>
        </w:trPr>
        <w:tc>
          <w:tcPr>
            <w:tcW w:w="2988" w:type="dxa"/>
            <w:gridSpan w:val="2"/>
            <w:noWrap w:val="0"/>
            <w:vAlign w:val="top"/>
          </w:tcPr>
          <w:p w14:paraId="3F71CC59">
            <w:pPr>
              <w:autoSpaceDE w:val="0"/>
              <w:autoSpaceDN w:val="0"/>
              <w:adjustRightInd w:val="0"/>
              <w:spacing w:line="360" w:lineRule="auto"/>
              <w:ind w:left="-599" w:right="1050" w:rightChars="500"/>
              <w:jc w:val="left"/>
              <w:rPr>
                <w:kern w:val="0"/>
                <w:sz w:val="24"/>
              </w:rPr>
            </w:pPr>
            <w:r>
              <w:rPr>
                <w:kern w:val="0"/>
                <w:sz w:val="24"/>
              </w:rPr>
              <w:t>VESA Super VGA</w:t>
            </w:r>
          </w:p>
        </w:tc>
        <w:tc>
          <w:tcPr>
            <w:tcW w:w="2520" w:type="dxa"/>
            <w:noWrap w:val="0"/>
            <w:vAlign w:val="top"/>
          </w:tcPr>
          <w:p w14:paraId="592CDA28">
            <w:pPr>
              <w:autoSpaceDE w:val="0"/>
              <w:autoSpaceDN w:val="0"/>
              <w:adjustRightInd w:val="0"/>
              <w:spacing w:line="360" w:lineRule="auto"/>
              <w:ind w:left="-599" w:right="1050" w:rightChars="500"/>
              <w:jc w:val="left"/>
              <w:rPr>
                <w:kern w:val="0"/>
                <w:sz w:val="24"/>
              </w:rPr>
            </w:pPr>
            <w:r>
              <w:rPr>
                <w:kern w:val="0"/>
                <w:sz w:val="24"/>
              </w:rPr>
              <w:t>1280 x 1024</w:t>
            </w:r>
          </w:p>
        </w:tc>
        <w:tc>
          <w:tcPr>
            <w:tcW w:w="1886" w:type="dxa"/>
            <w:gridSpan w:val="2"/>
            <w:noWrap w:val="0"/>
            <w:vAlign w:val="top"/>
          </w:tcPr>
          <w:p w14:paraId="1CB6747F">
            <w:pPr>
              <w:autoSpaceDE w:val="0"/>
              <w:autoSpaceDN w:val="0"/>
              <w:adjustRightInd w:val="0"/>
              <w:spacing w:line="360" w:lineRule="auto"/>
              <w:ind w:left="-599" w:right="1050" w:rightChars="500"/>
              <w:jc w:val="left"/>
              <w:rPr>
                <w:kern w:val="0"/>
                <w:sz w:val="24"/>
              </w:rPr>
            </w:pPr>
            <w:r>
              <w:rPr>
                <w:kern w:val="0"/>
                <w:sz w:val="24"/>
              </w:rPr>
              <w:t>65535</w:t>
            </w:r>
          </w:p>
        </w:tc>
        <w:tc>
          <w:tcPr>
            <w:tcW w:w="840" w:type="dxa"/>
            <w:gridSpan w:val="2"/>
            <w:noWrap w:val="0"/>
            <w:vAlign w:val="top"/>
          </w:tcPr>
          <w:p w14:paraId="5F049DC6">
            <w:pPr>
              <w:autoSpaceDE w:val="0"/>
              <w:autoSpaceDN w:val="0"/>
              <w:adjustRightInd w:val="0"/>
              <w:spacing w:line="360" w:lineRule="auto"/>
              <w:ind w:left="-599" w:right="1050" w:rightChars="500"/>
              <w:jc w:val="left"/>
              <w:rPr>
                <w:kern w:val="0"/>
                <w:sz w:val="24"/>
              </w:rPr>
            </w:pPr>
            <w:r>
              <w:rPr>
                <w:b/>
                <w:bCs/>
                <w:kern w:val="0"/>
                <w:sz w:val="24"/>
              </w:rPr>
              <w:t>ve:47</w:t>
            </w:r>
          </w:p>
        </w:tc>
      </w:tr>
    </w:tbl>
    <w:p w14:paraId="602525D1">
      <w:pPr>
        <w:autoSpaceDE w:val="0"/>
        <w:autoSpaceDN w:val="0"/>
        <w:adjustRightInd w:val="0"/>
        <w:spacing w:before="240" w:beforeLines="100" w:line="360" w:lineRule="auto"/>
        <w:ind w:left="-599" w:right="1050" w:rightChars="500" w:firstLine="480" w:firstLineChars="200"/>
        <w:jc w:val="left"/>
        <w:rPr>
          <w:kern w:val="0"/>
          <w:sz w:val="24"/>
        </w:rPr>
      </w:pPr>
      <w:r>
        <w:rPr>
          <w:kern w:val="0"/>
          <w:sz w:val="24"/>
        </w:rPr>
        <w:t xml:space="preserve">FLAC3D的测试是在OS/2 3.0、Win3.1、Windows for Workgroups 3.1，Win95，Windows NT和DOS 6.2 操作系统，ATI Ultra, ATI Ultra Pro, 和DiamondSpeedstar显卡下进行的。  </w:t>
      </w:r>
    </w:p>
    <w:p w14:paraId="59E7E6B8">
      <w:pPr>
        <w:autoSpaceDE w:val="0"/>
        <w:autoSpaceDN w:val="0"/>
        <w:adjustRightInd w:val="0"/>
        <w:spacing w:line="360" w:lineRule="auto"/>
        <w:ind w:left="-599" w:right="1050" w:rightChars="500" w:firstLine="480" w:firstLineChars="200"/>
        <w:jc w:val="left"/>
        <w:rPr>
          <w:sz w:val="24"/>
        </w:rPr>
      </w:pPr>
      <w:r>
        <w:rPr>
          <w:sz w:val="24"/>
        </w:rPr>
        <w:t>接下来的信息可以给用户如何最有效地利用Windows和DOS版本提供帮助。</w:t>
      </w:r>
    </w:p>
    <w:p w14:paraId="1D3426BC">
      <w:pPr>
        <w:autoSpaceDE w:val="0"/>
        <w:autoSpaceDN w:val="0"/>
        <w:adjustRightInd w:val="0"/>
        <w:spacing w:line="360" w:lineRule="auto"/>
        <w:ind w:left="-599" w:right="1050" w:rightChars="500" w:firstLine="480" w:firstLineChars="200"/>
        <w:jc w:val="left"/>
        <w:rPr>
          <w:sz w:val="24"/>
        </w:rPr>
      </w:pPr>
      <w:r>
        <w:rPr>
          <w:sz w:val="24"/>
        </w:rPr>
        <w:t>计算速度——计算速度的基准测试结果表明DOS版本的运算速度比Windows版本的运算速度快10%—15%。Windows操作模式也会影响计算速度。使用Win95 DOS启动是DOS版本操作中计算速度最有效率的。基准测试更多的信息参见附录F。</w:t>
      </w:r>
    </w:p>
    <w:p w14:paraId="1E29335D">
      <w:pPr>
        <w:autoSpaceDE w:val="0"/>
        <w:autoSpaceDN w:val="0"/>
        <w:adjustRightInd w:val="0"/>
        <w:spacing w:line="360" w:lineRule="auto"/>
        <w:ind w:left="-599" w:right="1050" w:rightChars="500" w:firstLine="480" w:firstLineChars="200"/>
        <w:jc w:val="left"/>
        <w:rPr>
          <w:sz w:val="24"/>
        </w:rPr>
      </w:pPr>
      <w:r>
        <w:rPr>
          <w:sz w:val="24"/>
        </w:rPr>
        <w:t>多任务操作——当开发一个模式时，你会不断地在文本编辑和FLAC3D之间进行切换。在这个过程中任务切换或多任务操作软件提供相当多的帮助。FLAC3D Windows版本的多任务操作和其它单机版Windows应用程序一样。任务切换中FLAC3D的显示是没有困难的。</w:t>
      </w:r>
    </w:p>
    <w:p w14:paraId="11084156">
      <w:pPr>
        <w:autoSpaceDE w:val="0"/>
        <w:autoSpaceDN w:val="0"/>
        <w:adjustRightInd w:val="0"/>
        <w:spacing w:line="360" w:lineRule="auto"/>
        <w:ind w:left="-599" w:right="1050" w:rightChars="500" w:firstLine="480" w:firstLineChars="200"/>
        <w:jc w:val="left"/>
        <w:rPr>
          <w:kern w:val="0"/>
          <w:sz w:val="24"/>
        </w:rPr>
      </w:pPr>
      <w:r>
        <w:rPr>
          <w:sz w:val="24"/>
        </w:rPr>
        <w:t>MS DOS提供任务切换也能在FLAC3D中使用。例如：DOS FLAC3D能够产生一个没有终止FLAC</w:t>
      </w:r>
      <w:r>
        <w:rPr>
          <w:rFonts w:eastAsia="楷体_GB2312"/>
          <w:sz w:val="24"/>
          <w:vertAlign w:val="superscript"/>
        </w:rPr>
        <w:t>3D</w:t>
      </w:r>
      <w:r>
        <w:rPr>
          <w:sz w:val="24"/>
        </w:rPr>
        <w:t>的命令进程（系统命令见第5章）。</w:t>
      </w:r>
      <w:r>
        <w:rPr>
          <w:kern w:val="0"/>
          <w:sz w:val="24"/>
        </w:rPr>
        <w:t>MS Windows和OS/2中也能进行 DOS FLAC</w:t>
      </w:r>
      <w:r>
        <w:rPr>
          <w:kern w:val="0"/>
          <w:sz w:val="24"/>
          <w:vertAlign w:val="superscript"/>
        </w:rPr>
        <w:t>3D</w:t>
      </w:r>
      <w:r>
        <w:rPr>
          <w:kern w:val="0"/>
          <w:sz w:val="24"/>
        </w:rPr>
        <w:t>的多任务操作。然而，因为这些系统和MetaWINDOW 图形库不兼容，所以，不能保证在所有的显示模式下都有稳定的多任操作。</w:t>
      </w:r>
    </w:p>
    <w:p w14:paraId="788BDAF4">
      <w:pPr>
        <w:autoSpaceDE w:val="0"/>
        <w:autoSpaceDN w:val="0"/>
        <w:adjustRightInd w:val="0"/>
        <w:spacing w:line="360" w:lineRule="auto"/>
        <w:ind w:left="-599" w:right="1050" w:rightChars="500" w:firstLine="480" w:firstLineChars="200"/>
        <w:jc w:val="left"/>
        <w:rPr>
          <w:kern w:val="0"/>
          <w:sz w:val="24"/>
        </w:rPr>
      </w:pPr>
      <w:r>
        <w:rPr>
          <w:kern w:val="0"/>
          <w:sz w:val="24"/>
        </w:rPr>
        <w:t>高分辨率图形——FLAC</w:t>
      </w:r>
      <w:r>
        <w:rPr>
          <w:kern w:val="0"/>
          <w:sz w:val="24"/>
          <w:vertAlign w:val="superscript"/>
        </w:rPr>
        <w:t>3D</w:t>
      </w:r>
      <w:r>
        <w:rPr>
          <w:kern w:val="0"/>
          <w:sz w:val="24"/>
        </w:rPr>
        <w:t>有专门用于Win95/NT图形模式操作的版本。</w:t>
      </w:r>
    </w:p>
    <w:p w14:paraId="241961DC">
      <w:pPr>
        <w:autoSpaceDE w:val="0"/>
        <w:autoSpaceDN w:val="0"/>
        <w:adjustRightInd w:val="0"/>
        <w:spacing w:line="360" w:lineRule="auto"/>
        <w:ind w:left="-599" w:right="1050" w:rightChars="500" w:firstLine="480" w:firstLineChars="200"/>
        <w:jc w:val="left"/>
        <w:rPr>
          <w:kern w:val="0"/>
          <w:sz w:val="24"/>
        </w:rPr>
      </w:pPr>
      <w:r>
        <w:rPr>
          <w:kern w:val="0"/>
          <w:sz w:val="24"/>
        </w:rPr>
        <w:t>DOS版本使用的是Metagraphics MetaWindow386图形库。虽然在Win3.x中的高分辨率下发生过冲突，但是这个图形库与OS/2 Warp3.0，Windows 3.x和Win95系统中的DOS是兼容的，DOS版本在Windows NT下只能在VGA模式中运行。</w:t>
      </w:r>
    </w:p>
    <w:p w14:paraId="3ABC4ED6">
      <w:pPr>
        <w:autoSpaceDE w:val="0"/>
        <w:autoSpaceDN w:val="0"/>
        <w:adjustRightInd w:val="0"/>
        <w:spacing w:line="360" w:lineRule="auto"/>
        <w:ind w:left="-599" w:right="1050" w:rightChars="500" w:firstLine="540" w:firstLineChars="225"/>
        <w:jc w:val="left"/>
        <w:rPr>
          <w:color w:val="000000"/>
          <w:kern w:val="0"/>
          <w:sz w:val="24"/>
          <w:lang w:val="zh-CN"/>
        </w:rPr>
      </w:pPr>
      <w:r>
        <w:rPr>
          <w:color w:val="000000"/>
          <w:kern w:val="0"/>
          <w:sz w:val="24"/>
          <w:lang w:val="zh-CN"/>
        </w:rPr>
        <w:t>保存和重复利用设备</w:t>
      </w:r>
      <w:r>
        <w:rPr>
          <w:color w:val="000000"/>
          <w:kern w:val="0"/>
          <w:sz w:val="24"/>
        </w:rPr>
        <w:t>——</w:t>
      </w:r>
      <w:r>
        <w:rPr>
          <w:color w:val="000000"/>
          <w:kern w:val="0"/>
          <w:sz w:val="24"/>
          <w:lang w:val="zh-CN"/>
        </w:rPr>
        <w:t>从</w:t>
      </w:r>
      <w:r>
        <w:rPr>
          <w:color w:val="000000"/>
          <w:kern w:val="0"/>
          <w:sz w:val="24"/>
        </w:rPr>
        <w:t>FLAC</w:t>
      </w:r>
      <w:r>
        <w:rPr>
          <w:color w:val="000000"/>
          <w:kern w:val="0"/>
          <w:sz w:val="24"/>
          <w:vertAlign w:val="superscript"/>
        </w:rPr>
        <w:t>3D</w:t>
      </w:r>
      <w:r>
        <w:rPr>
          <w:color w:val="000000"/>
          <w:kern w:val="0"/>
          <w:sz w:val="24"/>
        </w:rPr>
        <w:t xml:space="preserve">2.0 </w:t>
      </w:r>
      <w:r>
        <w:rPr>
          <w:color w:val="000000"/>
          <w:kern w:val="0"/>
          <w:sz w:val="24"/>
          <w:lang w:val="zh-CN"/>
        </w:rPr>
        <w:t>版本开始</w:t>
      </w:r>
      <w:r>
        <w:rPr>
          <w:color w:val="000000"/>
          <w:kern w:val="0"/>
          <w:sz w:val="24"/>
        </w:rPr>
        <w:t xml:space="preserve">, </w:t>
      </w:r>
      <w:r>
        <w:rPr>
          <w:color w:val="000000"/>
          <w:kern w:val="0"/>
          <w:sz w:val="24"/>
          <w:lang w:val="zh-CN"/>
        </w:rPr>
        <w:t>在</w:t>
      </w:r>
      <w:r>
        <w:rPr>
          <w:color w:val="000000"/>
          <w:kern w:val="0"/>
          <w:sz w:val="24"/>
        </w:rPr>
        <w:t>DOS</w:t>
      </w:r>
      <w:r>
        <w:rPr>
          <w:color w:val="000000"/>
          <w:kern w:val="0"/>
          <w:sz w:val="24"/>
          <w:lang w:val="zh-CN"/>
        </w:rPr>
        <w:t>或</w:t>
      </w:r>
      <w:r>
        <w:rPr>
          <w:color w:val="000000"/>
          <w:kern w:val="0"/>
          <w:sz w:val="24"/>
        </w:rPr>
        <w:t>Windows</w:t>
      </w:r>
      <w:r>
        <w:rPr>
          <w:color w:val="000000"/>
          <w:kern w:val="0"/>
          <w:sz w:val="24"/>
          <w:lang w:val="zh-CN"/>
        </w:rPr>
        <w:t>操作系统下建立的模型能与其它版本兼容。例如，用户保存在DOS版本执行的计算结果能在Windows版本中重复利用。文件保存设置详见第 2.10 节。</w:t>
      </w:r>
    </w:p>
    <w:p w14:paraId="47703798">
      <w:pPr>
        <w:autoSpaceDE w:val="0"/>
        <w:autoSpaceDN w:val="0"/>
        <w:adjustRightInd w:val="0"/>
        <w:spacing w:line="360" w:lineRule="auto"/>
        <w:ind w:left="-599" w:right="1050" w:rightChars="500" w:firstLine="540" w:firstLineChars="225"/>
        <w:jc w:val="left"/>
        <w:rPr>
          <w:color w:val="000000"/>
          <w:kern w:val="0"/>
          <w:sz w:val="24"/>
          <w:lang w:val="zh-CN"/>
        </w:rPr>
      </w:pPr>
      <w:r>
        <w:rPr>
          <w:kern w:val="0"/>
          <w:sz w:val="24"/>
        </w:rPr>
        <w:t>内存分配——当建立模型时，</w:t>
      </w:r>
      <w:r>
        <w:rPr>
          <w:color w:val="000000"/>
          <w:kern w:val="0"/>
          <w:sz w:val="24"/>
          <w:lang w:val="zh-CN"/>
        </w:rPr>
        <w:t>FLAC</w:t>
      </w:r>
      <w:r>
        <w:rPr>
          <w:color w:val="000000"/>
          <w:kern w:val="0"/>
          <w:sz w:val="24"/>
          <w:vertAlign w:val="superscript"/>
          <w:lang w:val="zh-CN"/>
        </w:rPr>
        <w:t>3D</w:t>
      </w:r>
      <w:r>
        <w:rPr>
          <w:color w:val="000000"/>
          <w:kern w:val="0"/>
          <w:sz w:val="24"/>
          <w:lang w:val="zh-CN"/>
        </w:rPr>
        <w:t>的</w:t>
      </w:r>
      <w:r>
        <w:rPr>
          <w:kern w:val="0"/>
          <w:sz w:val="24"/>
        </w:rPr>
        <w:t>Windows和DOS</w:t>
      </w:r>
      <w:r>
        <w:rPr>
          <w:color w:val="000000"/>
          <w:kern w:val="0"/>
          <w:sz w:val="24"/>
        </w:rPr>
        <w:t>都能自动地根据模型运行需要</w:t>
      </w:r>
      <w:r>
        <w:rPr>
          <w:color w:val="000000"/>
          <w:kern w:val="0"/>
          <w:sz w:val="24"/>
          <w:lang w:val="zh-CN"/>
        </w:rPr>
        <w:t>调整主线程占用内存的大小。 通常, 如果在Windows下操作,运行模型需要4—6MB,否则Windows将启动虚拟储存器，这将引起FLAC</w:t>
      </w:r>
      <w:r>
        <w:rPr>
          <w:color w:val="000000"/>
          <w:kern w:val="0"/>
          <w:sz w:val="24"/>
          <w:vertAlign w:val="superscript"/>
          <w:lang w:val="zh-CN"/>
        </w:rPr>
        <w:t>3D</w:t>
      </w:r>
      <w:r>
        <w:rPr>
          <w:color w:val="000000"/>
          <w:kern w:val="0"/>
          <w:sz w:val="24"/>
          <w:lang w:val="zh-CN"/>
        </w:rPr>
        <w:t>的执行失败。同时运行多个应用程序时，要保证模型运行的最小内存。</w:t>
      </w:r>
    </w:p>
    <w:p w14:paraId="04C4CFCD">
      <w:pPr>
        <w:autoSpaceDE w:val="0"/>
        <w:autoSpaceDN w:val="0"/>
        <w:adjustRightInd w:val="0"/>
        <w:spacing w:line="360" w:lineRule="auto"/>
        <w:ind w:left="-599" w:right="1050" w:rightChars="500" w:firstLine="540" w:firstLineChars="225"/>
        <w:jc w:val="left"/>
        <w:rPr>
          <w:color w:val="000000"/>
          <w:kern w:val="0"/>
          <w:sz w:val="24"/>
          <w:lang w:val="zh-CN"/>
        </w:rPr>
      </w:pPr>
      <w:r>
        <w:rPr>
          <w:color w:val="000000"/>
          <w:kern w:val="0"/>
          <w:sz w:val="24"/>
          <w:lang w:val="zh-CN"/>
        </w:rPr>
        <w:t>FLAC</w:t>
      </w:r>
      <w:r>
        <w:rPr>
          <w:color w:val="000000"/>
          <w:kern w:val="0"/>
          <w:sz w:val="24"/>
          <w:vertAlign w:val="superscript"/>
          <w:lang w:val="zh-CN"/>
        </w:rPr>
        <w:t>3D</w:t>
      </w:r>
      <w:r>
        <w:rPr>
          <w:color w:val="000000"/>
          <w:kern w:val="0"/>
          <w:sz w:val="24"/>
          <w:lang w:val="zh-CN"/>
        </w:rPr>
        <w:t>安装后，键入“print mem system”，将列出FLAC</w:t>
      </w:r>
      <w:r>
        <w:rPr>
          <w:color w:val="000000"/>
          <w:kern w:val="0"/>
          <w:sz w:val="24"/>
          <w:vertAlign w:val="superscript"/>
          <w:lang w:val="zh-CN"/>
        </w:rPr>
        <w:t>3D</w:t>
      </w:r>
      <w:r>
        <w:rPr>
          <w:color w:val="000000"/>
          <w:kern w:val="0"/>
          <w:sz w:val="24"/>
          <w:lang w:val="zh-CN"/>
        </w:rPr>
        <w:t>运行需要的最小内存和最大值，会出现两个不同的数值。如果仔细观察执行失败的FLAC</w:t>
      </w:r>
      <w:r>
        <w:rPr>
          <w:color w:val="000000"/>
          <w:kern w:val="0"/>
          <w:sz w:val="24"/>
          <w:vertAlign w:val="superscript"/>
          <w:lang w:val="zh-CN"/>
        </w:rPr>
        <w:t>3D</w:t>
      </w:r>
      <w:r>
        <w:rPr>
          <w:color w:val="000000"/>
          <w:kern w:val="0"/>
          <w:sz w:val="24"/>
          <w:lang w:val="zh-CN"/>
        </w:rPr>
        <w:t>程序，你会发现第二个数值比第一个大了很多，它表明给FLAC</w:t>
      </w:r>
      <w:r>
        <w:rPr>
          <w:color w:val="000000"/>
          <w:kern w:val="0"/>
          <w:sz w:val="24"/>
          <w:vertAlign w:val="superscript"/>
          <w:lang w:val="zh-CN"/>
        </w:rPr>
        <w:t>3D</w:t>
      </w:r>
      <w:r>
        <w:rPr>
          <w:color w:val="000000"/>
          <w:kern w:val="0"/>
          <w:sz w:val="24"/>
          <w:lang w:val="zh-CN"/>
        </w:rPr>
        <w:t>分配了太多的内存，这种情况下，可以通过退出或重新启动来释放多余的内存。</w:t>
      </w:r>
    </w:p>
    <w:p w14:paraId="4C94E90E">
      <w:pPr>
        <w:autoSpaceDE w:val="0"/>
        <w:autoSpaceDN w:val="0"/>
        <w:adjustRightInd w:val="0"/>
        <w:spacing w:line="360" w:lineRule="auto"/>
        <w:ind w:left="-599" w:right="1050" w:rightChars="500" w:firstLine="540" w:firstLineChars="225"/>
        <w:jc w:val="left"/>
        <w:rPr>
          <w:color w:val="FF0000"/>
          <w:kern w:val="0"/>
          <w:sz w:val="24"/>
          <w:lang w:val="zh-CN"/>
        </w:rPr>
      </w:pPr>
      <w:r>
        <w:rPr>
          <w:kern w:val="0"/>
          <w:sz w:val="24"/>
        </w:rPr>
        <w:t>DOS版</w:t>
      </w:r>
      <w:r>
        <w:rPr>
          <w:color w:val="000000"/>
          <w:kern w:val="0"/>
          <w:sz w:val="24"/>
          <w:lang w:val="zh-CN"/>
        </w:rPr>
        <w:t>FLAC</w:t>
      </w:r>
      <w:r>
        <w:rPr>
          <w:color w:val="000000"/>
          <w:kern w:val="0"/>
          <w:sz w:val="24"/>
          <w:vertAlign w:val="superscript"/>
          <w:lang w:val="zh-CN"/>
        </w:rPr>
        <w:t>3D</w:t>
      </w:r>
      <w:r>
        <w:rPr>
          <w:color w:val="000000"/>
          <w:kern w:val="0"/>
          <w:sz w:val="24"/>
          <w:lang w:val="zh-CN"/>
        </w:rPr>
        <w:t>安装大约需要4MB，Windows安装大约需要3MB。表2.3总结了创建不同可利用内存时最大值。</w:t>
      </w:r>
    </w:p>
    <w:p w14:paraId="4A097FCD">
      <w:pPr>
        <w:autoSpaceDE w:val="0"/>
        <w:autoSpaceDN w:val="0"/>
        <w:adjustRightInd w:val="0"/>
        <w:spacing w:line="360" w:lineRule="auto"/>
        <w:ind w:left="-599" w:right="1050" w:rightChars="500" w:firstLine="540" w:firstLineChars="225"/>
        <w:jc w:val="center"/>
        <w:rPr>
          <w:bCs/>
          <w:kern w:val="0"/>
          <w:sz w:val="24"/>
        </w:rPr>
      </w:pPr>
      <w:r>
        <w:rPr>
          <w:bCs/>
          <w:color w:val="000000"/>
          <w:kern w:val="0"/>
          <w:sz w:val="24"/>
          <w:lang w:val="zh-CN"/>
        </w:rPr>
        <w:t>表</w:t>
      </w:r>
      <w:r>
        <w:rPr>
          <w:bCs/>
          <w:color w:val="000000"/>
          <w:kern w:val="0"/>
          <w:sz w:val="24"/>
        </w:rPr>
        <w:t xml:space="preserve">2.3 </w:t>
      </w:r>
      <w:r>
        <w:rPr>
          <w:bCs/>
          <w:kern w:val="0"/>
          <w:sz w:val="24"/>
        </w:rPr>
        <w:t xml:space="preserve"> 可用的内存生成最大的FLAC</w:t>
      </w:r>
      <w:r>
        <w:rPr>
          <w:bCs/>
          <w:kern w:val="0"/>
          <w:sz w:val="24"/>
          <w:vertAlign w:val="superscript"/>
        </w:rPr>
        <w:t>3D</w:t>
      </w:r>
      <w:r>
        <w:rPr>
          <w:bCs/>
          <w:kern w:val="0"/>
          <w:sz w:val="24"/>
        </w:rPr>
        <w:t>单元</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32"/>
        <w:gridCol w:w="4724"/>
      </w:tblGrid>
      <w:tr w14:paraId="6A01CD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4785" w:type="dxa"/>
            <w:noWrap w:val="0"/>
            <w:vAlign w:val="top"/>
          </w:tcPr>
          <w:p w14:paraId="01D81151">
            <w:pPr>
              <w:autoSpaceDE w:val="0"/>
              <w:autoSpaceDN w:val="0"/>
              <w:adjustRightInd w:val="0"/>
              <w:spacing w:line="360" w:lineRule="auto"/>
              <w:ind w:left="-599" w:right="1050" w:rightChars="500"/>
              <w:jc w:val="center"/>
              <w:rPr>
                <w:bCs/>
                <w:kern w:val="0"/>
                <w:sz w:val="24"/>
              </w:rPr>
            </w:pPr>
            <w:r>
              <w:rPr>
                <w:kern w:val="0"/>
                <w:sz w:val="24"/>
              </w:rPr>
              <w:t>Available RAM (MB)</w:t>
            </w:r>
          </w:p>
        </w:tc>
        <w:tc>
          <w:tcPr>
            <w:tcW w:w="4785" w:type="dxa"/>
            <w:noWrap w:val="0"/>
            <w:vAlign w:val="top"/>
          </w:tcPr>
          <w:p w14:paraId="2164E7DA">
            <w:pPr>
              <w:autoSpaceDE w:val="0"/>
              <w:autoSpaceDN w:val="0"/>
              <w:adjustRightInd w:val="0"/>
              <w:spacing w:line="360" w:lineRule="auto"/>
              <w:ind w:left="-599" w:right="1050" w:rightChars="500"/>
              <w:jc w:val="center"/>
              <w:rPr>
                <w:bCs/>
                <w:kern w:val="0"/>
                <w:sz w:val="24"/>
              </w:rPr>
            </w:pPr>
            <w:r>
              <w:rPr>
                <w:kern w:val="0"/>
                <w:sz w:val="24"/>
              </w:rPr>
              <w:t>Maximum number of zones</w:t>
            </w:r>
          </w:p>
        </w:tc>
      </w:tr>
      <w:tr w14:paraId="21C934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4785" w:type="dxa"/>
            <w:noWrap w:val="0"/>
            <w:vAlign w:val="top"/>
          </w:tcPr>
          <w:p w14:paraId="3D2D04A2">
            <w:pPr>
              <w:autoSpaceDE w:val="0"/>
              <w:autoSpaceDN w:val="0"/>
              <w:adjustRightInd w:val="0"/>
              <w:spacing w:line="360" w:lineRule="auto"/>
              <w:ind w:left="-599" w:right="1050" w:rightChars="500" w:firstLine="1440" w:firstLineChars="600"/>
              <w:jc w:val="left"/>
              <w:rPr>
                <w:kern w:val="0"/>
                <w:sz w:val="24"/>
              </w:rPr>
            </w:pPr>
            <w:r>
              <w:rPr>
                <w:kern w:val="0"/>
                <w:sz w:val="24"/>
              </w:rPr>
              <w:t xml:space="preserve">7                                  </w:t>
            </w:r>
          </w:p>
          <w:p w14:paraId="4E3136F5">
            <w:pPr>
              <w:autoSpaceDE w:val="0"/>
              <w:autoSpaceDN w:val="0"/>
              <w:adjustRightInd w:val="0"/>
              <w:spacing w:line="360" w:lineRule="auto"/>
              <w:ind w:left="-599" w:right="1050" w:rightChars="500" w:firstLine="1320" w:firstLineChars="550"/>
              <w:jc w:val="left"/>
              <w:rPr>
                <w:kern w:val="0"/>
                <w:sz w:val="24"/>
              </w:rPr>
            </w:pPr>
            <w:r>
              <w:rPr>
                <w:kern w:val="0"/>
                <w:sz w:val="24"/>
              </w:rPr>
              <w:t xml:space="preserve">14                                 </w:t>
            </w:r>
          </w:p>
          <w:p w14:paraId="77C16A0E">
            <w:pPr>
              <w:autoSpaceDE w:val="0"/>
              <w:autoSpaceDN w:val="0"/>
              <w:adjustRightInd w:val="0"/>
              <w:spacing w:line="360" w:lineRule="auto"/>
              <w:ind w:left="-599" w:right="1050" w:rightChars="500" w:firstLine="1320" w:firstLineChars="550"/>
              <w:jc w:val="left"/>
              <w:rPr>
                <w:bCs/>
                <w:color w:val="000000"/>
                <w:kern w:val="0"/>
                <w:sz w:val="24"/>
                <w:lang w:val="zh-CN"/>
              </w:rPr>
            </w:pPr>
            <w:r>
              <w:rPr>
                <w:kern w:val="0"/>
                <w:sz w:val="24"/>
              </w:rPr>
              <w:t xml:space="preserve">28                            </w:t>
            </w:r>
          </w:p>
        </w:tc>
        <w:tc>
          <w:tcPr>
            <w:tcW w:w="4785" w:type="dxa"/>
            <w:noWrap w:val="0"/>
            <w:vAlign w:val="top"/>
          </w:tcPr>
          <w:p w14:paraId="5B758D25">
            <w:pPr>
              <w:autoSpaceDE w:val="0"/>
              <w:autoSpaceDN w:val="0"/>
              <w:adjustRightInd w:val="0"/>
              <w:spacing w:line="360" w:lineRule="auto"/>
              <w:ind w:left="-599" w:right="1050" w:rightChars="500"/>
              <w:jc w:val="center"/>
              <w:rPr>
                <w:kern w:val="0"/>
                <w:sz w:val="24"/>
              </w:rPr>
            </w:pPr>
            <w:r>
              <w:rPr>
                <w:kern w:val="0"/>
                <w:sz w:val="24"/>
              </w:rPr>
              <w:t>4,500</w:t>
            </w:r>
          </w:p>
          <w:p w14:paraId="23033F31">
            <w:pPr>
              <w:autoSpaceDE w:val="0"/>
              <w:autoSpaceDN w:val="0"/>
              <w:adjustRightInd w:val="0"/>
              <w:spacing w:line="360" w:lineRule="auto"/>
              <w:ind w:left="-599" w:right="1050" w:rightChars="500"/>
              <w:jc w:val="center"/>
              <w:rPr>
                <w:kern w:val="0"/>
                <w:sz w:val="24"/>
              </w:rPr>
            </w:pPr>
            <w:r>
              <w:rPr>
                <w:kern w:val="0"/>
                <w:sz w:val="24"/>
              </w:rPr>
              <w:t>9,000</w:t>
            </w:r>
          </w:p>
          <w:p w14:paraId="5D09EC6E">
            <w:pPr>
              <w:autoSpaceDE w:val="0"/>
              <w:autoSpaceDN w:val="0"/>
              <w:adjustRightInd w:val="0"/>
              <w:spacing w:line="360" w:lineRule="auto"/>
              <w:ind w:left="-599" w:right="1050" w:rightChars="500"/>
              <w:jc w:val="center"/>
              <w:rPr>
                <w:bCs/>
                <w:kern w:val="0"/>
                <w:sz w:val="24"/>
              </w:rPr>
            </w:pPr>
            <w:r>
              <w:rPr>
                <w:kern w:val="0"/>
                <w:sz w:val="24"/>
              </w:rPr>
              <w:t>18,000</w:t>
            </w:r>
          </w:p>
        </w:tc>
      </w:tr>
    </w:tbl>
    <w:p w14:paraId="06F3757C">
      <w:pPr>
        <w:autoSpaceDE w:val="0"/>
        <w:autoSpaceDN w:val="0"/>
        <w:adjustRightInd w:val="0"/>
        <w:spacing w:before="240" w:beforeLines="100" w:line="360" w:lineRule="auto"/>
        <w:ind w:left="-599" w:right="1050" w:rightChars="500" w:firstLine="480" w:firstLineChars="200"/>
        <w:jc w:val="left"/>
        <w:rPr>
          <w:sz w:val="24"/>
        </w:rPr>
      </w:pPr>
      <w:bookmarkStart w:id="96" w:name="_Toc60544113"/>
      <w:bookmarkStart w:id="97" w:name="_Toc60544358"/>
      <w:r>
        <w:rPr>
          <w:sz w:val="24"/>
        </w:rPr>
        <w:t>2.1.5 公用程序软件和图形装置</w:t>
      </w:r>
      <w:bookmarkEnd w:id="96"/>
      <w:bookmarkEnd w:id="97"/>
    </w:p>
    <w:p w14:paraId="5D495661">
      <w:pPr>
        <w:autoSpaceDE w:val="0"/>
        <w:autoSpaceDN w:val="0"/>
        <w:adjustRightInd w:val="0"/>
        <w:spacing w:line="360" w:lineRule="auto"/>
        <w:ind w:left="-599" w:right="1050" w:rightChars="500" w:firstLine="480" w:firstLineChars="200"/>
        <w:jc w:val="left"/>
        <w:rPr>
          <w:color w:val="000000"/>
          <w:kern w:val="0"/>
          <w:sz w:val="24"/>
          <w:lang w:val="zh-CN"/>
        </w:rPr>
      </w:pPr>
      <w:r>
        <w:rPr>
          <w:color w:val="000000"/>
          <w:kern w:val="0"/>
          <w:sz w:val="24"/>
          <w:lang w:val="zh-CN"/>
        </w:rPr>
        <w:t>FLAC</w:t>
      </w:r>
      <w:r>
        <w:rPr>
          <w:color w:val="000000"/>
          <w:kern w:val="0"/>
          <w:sz w:val="24"/>
          <w:vertAlign w:val="superscript"/>
          <w:lang w:val="zh-CN"/>
        </w:rPr>
        <w:t>3D</w:t>
      </w:r>
      <w:r>
        <w:rPr>
          <w:color w:val="000000"/>
          <w:kern w:val="0"/>
          <w:sz w:val="24"/>
          <w:lang w:val="zh-CN"/>
        </w:rPr>
        <w:t>操作时运用一些公用程序软件和图形装置。也能给程序运行提供帮助。</w:t>
      </w:r>
    </w:p>
    <w:p w14:paraId="4B810830">
      <w:pPr>
        <w:autoSpaceDE w:val="0"/>
        <w:autoSpaceDN w:val="0"/>
        <w:adjustRightInd w:val="0"/>
        <w:spacing w:line="360" w:lineRule="auto"/>
        <w:ind w:left="-599" w:right="1050" w:rightChars="500" w:firstLine="480" w:firstLineChars="200"/>
        <w:jc w:val="left"/>
        <w:rPr>
          <w:color w:val="000000"/>
          <w:kern w:val="0"/>
          <w:sz w:val="24"/>
          <w:lang w:val="zh-CN"/>
        </w:rPr>
      </w:pPr>
      <w:r>
        <w:rPr>
          <w:color w:val="000000"/>
          <w:kern w:val="0"/>
          <w:sz w:val="24"/>
          <w:lang w:val="zh-CN"/>
        </w:rPr>
        <w:t>编辑器——运用文本编辑器可以创建FLAC</w:t>
      </w:r>
      <w:r>
        <w:rPr>
          <w:color w:val="000000"/>
          <w:kern w:val="0"/>
          <w:sz w:val="24"/>
          <w:vertAlign w:val="superscript"/>
          <w:lang w:val="zh-CN"/>
        </w:rPr>
        <w:t>3D</w:t>
      </w:r>
      <w:r>
        <w:rPr>
          <w:color w:val="000000"/>
          <w:kern w:val="0"/>
          <w:sz w:val="24"/>
          <w:lang w:val="zh-CN"/>
        </w:rPr>
        <w:t>输入的资料文件。任何文本编辑器都能生成标准的ASCII文本文件共使用。注意，如果有更高级的文本处理软件（如：WordPerfect,Word）必须采用高级的：软件典型的编码格式必须为标准输出格式；如果格式为FLAC</w:t>
      </w:r>
      <w:r>
        <w:rPr>
          <w:color w:val="000000"/>
          <w:kern w:val="0"/>
          <w:sz w:val="24"/>
          <w:vertAlign w:val="superscript"/>
          <w:lang w:val="zh-CN"/>
        </w:rPr>
        <w:t>3D</w:t>
      </w:r>
      <w:r>
        <w:rPr>
          <w:color w:val="000000"/>
          <w:kern w:val="0"/>
          <w:sz w:val="24"/>
          <w:lang w:val="zh-CN"/>
        </w:rPr>
        <w:t>不识别的格式，将会导致错误。FLAC</w:t>
      </w:r>
      <w:r>
        <w:rPr>
          <w:color w:val="000000"/>
          <w:kern w:val="0"/>
          <w:sz w:val="24"/>
          <w:vertAlign w:val="superscript"/>
          <w:lang w:val="zh-CN"/>
        </w:rPr>
        <w:t>3D</w:t>
      </w:r>
      <w:r>
        <w:rPr>
          <w:color w:val="000000"/>
          <w:kern w:val="0"/>
          <w:sz w:val="24"/>
          <w:lang w:val="zh-CN"/>
        </w:rPr>
        <w:t>输入格式必须是标准的ASCII格式。</w:t>
      </w:r>
    </w:p>
    <w:p w14:paraId="614EF307">
      <w:pPr>
        <w:autoSpaceDE w:val="0"/>
        <w:autoSpaceDN w:val="0"/>
        <w:adjustRightInd w:val="0"/>
        <w:spacing w:line="360" w:lineRule="auto"/>
        <w:ind w:left="-599" w:right="1050" w:rightChars="500" w:firstLine="480" w:firstLineChars="200"/>
        <w:jc w:val="left"/>
        <w:rPr>
          <w:color w:val="000000"/>
          <w:kern w:val="0"/>
          <w:sz w:val="24"/>
          <w:lang w:val="zh-CN"/>
        </w:rPr>
      </w:pPr>
      <w:r>
        <w:rPr>
          <w:color w:val="000000"/>
          <w:kern w:val="0"/>
          <w:sz w:val="24"/>
          <w:lang w:val="zh-CN"/>
        </w:rPr>
        <w:t>图形输出——FLAC</w:t>
      </w:r>
      <w:r>
        <w:rPr>
          <w:color w:val="000000"/>
          <w:kern w:val="0"/>
          <w:sz w:val="24"/>
          <w:vertAlign w:val="superscript"/>
          <w:lang w:val="zh-CN"/>
        </w:rPr>
        <w:t>3D</w:t>
      </w:r>
      <w:r>
        <w:rPr>
          <w:color w:val="000000"/>
          <w:kern w:val="0"/>
          <w:sz w:val="24"/>
          <w:lang w:val="zh-CN"/>
        </w:rPr>
        <w:t>支持几种不同的图形装置。FLAC</w:t>
      </w:r>
      <w:r>
        <w:rPr>
          <w:color w:val="000000"/>
          <w:kern w:val="0"/>
          <w:sz w:val="24"/>
          <w:vertAlign w:val="superscript"/>
          <w:lang w:val="zh-CN"/>
        </w:rPr>
        <w:t>3D</w:t>
      </w:r>
      <w:r>
        <w:rPr>
          <w:color w:val="000000"/>
          <w:kern w:val="0"/>
          <w:sz w:val="24"/>
          <w:lang w:val="zh-CN"/>
        </w:rPr>
        <w:t>可以直接输出黑白或附录指明的彩色图形。附录中提到能被识别的一些图形程序，比如：CoreDraw7。此外，PCX格式的屏幕能输入其它应用程序，比如Windows的画刷（参见第五章的SET pcxout</w:t>
      </w:r>
      <w:r>
        <w:rPr>
          <w:sz w:val="24"/>
        </w:rPr>
        <w:t>命令）。</w:t>
      </w:r>
    </w:p>
    <w:p w14:paraId="79424726">
      <w:pPr>
        <w:pStyle w:val="64"/>
        <w:spacing w:line="360" w:lineRule="auto"/>
        <w:ind w:left="-599" w:right="1050" w:rightChars="500"/>
      </w:pPr>
      <w:bookmarkStart w:id="98" w:name="_Toc103046448"/>
      <w:bookmarkStart w:id="99" w:name="_Toc60544359"/>
      <w:bookmarkStart w:id="100" w:name="_Toc60544114"/>
      <w:r>
        <w:t>2.1.6 版本标识</w:t>
      </w:r>
      <w:bookmarkEnd w:id="98"/>
      <w:bookmarkEnd w:id="99"/>
      <w:bookmarkEnd w:id="100"/>
    </w:p>
    <w:p w14:paraId="51E2C7AA">
      <w:pPr>
        <w:autoSpaceDE w:val="0"/>
        <w:autoSpaceDN w:val="0"/>
        <w:adjustRightInd w:val="0"/>
        <w:spacing w:line="360" w:lineRule="auto"/>
        <w:ind w:left="-599" w:right="1050" w:rightChars="500" w:firstLine="480" w:firstLineChars="200"/>
        <w:jc w:val="left"/>
        <w:rPr>
          <w:kern w:val="0"/>
          <w:sz w:val="24"/>
        </w:rPr>
      </w:pPr>
      <w:r>
        <w:rPr>
          <w:color w:val="000000"/>
          <w:kern w:val="0"/>
          <w:sz w:val="24"/>
          <w:lang w:val="zh-CN"/>
        </w:rPr>
        <w:t>FLAC3D 的版本号在程序中是根据简单的数字系统来识别的。每个版本号有三个数字表示，形如：</w:t>
      </w:r>
      <w:r>
        <w:rPr>
          <w:kern w:val="0"/>
          <w:sz w:val="24"/>
        </w:rPr>
        <w:t>Version I.JK</w:t>
      </w:r>
    </w:p>
    <w:p w14:paraId="7E130275">
      <w:pPr>
        <w:autoSpaceDE w:val="0"/>
        <w:autoSpaceDN w:val="0"/>
        <w:adjustRightInd w:val="0"/>
        <w:spacing w:line="360" w:lineRule="auto"/>
        <w:ind w:left="-599" w:right="1050" w:rightChars="500" w:firstLine="600" w:firstLineChars="250"/>
        <w:jc w:val="left"/>
        <w:rPr>
          <w:kern w:val="0"/>
          <w:sz w:val="24"/>
        </w:rPr>
      </w:pPr>
      <w:r>
        <w:rPr>
          <w:kern w:val="0"/>
          <w:sz w:val="24"/>
        </w:rPr>
        <w:t>其中：</w:t>
      </w:r>
    </w:p>
    <w:p w14:paraId="0005733E">
      <w:pPr>
        <w:autoSpaceDE w:val="0"/>
        <w:autoSpaceDN w:val="0"/>
        <w:adjustRightInd w:val="0"/>
        <w:spacing w:line="360" w:lineRule="auto"/>
        <w:ind w:left="-599" w:right="1050" w:rightChars="500" w:firstLine="1080" w:firstLineChars="450"/>
        <w:jc w:val="left"/>
        <w:rPr>
          <w:color w:val="000000"/>
          <w:kern w:val="0"/>
          <w:sz w:val="24"/>
          <w:lang w:val="zh-CN"/>
        </w:rPr>
      </w:pPr>
      <w:r>
        <w:rPr>
          <w:color w:val="000000"/>
          <w:kern w:val="0"/>
          <w:sz w:val="24"/>
          <w:lang w:val="zh-CN"/>
        </w:rPr>
        <w:t>I 是一个从1开始的整数，它是最主要标识；</w:t>
      </w:r>
    </w:p>
    <w:p w14:paraId="7FE4BF4A">
      <w:pPr>
        <w:autoSpaceDE w:val="0"/>
        <w:autoSpaceDN w:val="0"/>
        <w:adjustRightInd w:val="0"/>
        <w:spacing w:line="360" w:lineRule="auto"/>
        <w:ind w:left="1320" w:right="1050" w:rightChars="500" w:hanging="1320" w:hangingChars="550"/>
        <w:jc w:val="left"/>
        <w:rPr>
          <w:color w:val="000000"/>
          <w:kern w:val="0"/>
          <w:sz w:val="24"/>
          <w:lang w:val="zh-CN"/>
        </w:rPr>
      </w:pPr>
      <w:r>
        <w:rPr>
          <w:color w:val="000000"/>
          <w:kern w:val="0"/>
          <w:sz w:val="24"/>
          <w:lang w:val="zh-CN"/>
        </w:rPr>
        <w:t xml:space="preserve">         J 是一个逐渐递增的整数，它表示那些非主要变化的FLAC</w:t>
      </w:r>
      <w:r>
        <w:rPr>
          <w:color w:val="000000"/>
          <w:kern w:val="0"/>
          <w:sz w:val="24"/>
          <w:vertAlign w:val="superscript"/>
          <w:lang w:val="zh-CN"/>
        </w:rPr>
        <w:t>3D</w:t>
      </w:r>
      <w:r>
        <w:rPr>
          <w:color w:val="000000"/>
          <w:kern w:val="0"/>
          <w:sz w:val="24"/>
          <w:lang w:val="zh-CN"/>
        </w:rPr>
        <w:t>功能的升级版本号；</w:t>
      </w:r>
    </w:p>
    <w:p w14:paraId="2CCC670C">
      <w:pPr>
        <w:autoSpaceDE w:val="0"/>
        <w:autoSpaceDN w:val="0"/>
        <w:adjustRightInd w:val="0"/>
        <w:spacing w:line="360" w:lineRule="auto"/>
        <w:ind w:left="1320" w:right="1050" w:rightChars="500" w:hanging="1320" w:hangingChars="550"/>
        <w:jc w:val="left"/>
        <w:rPr>
          <w:color w:val="000000"/>
          <w:kern w:val="0"/>
          <w:sz w:val="24"/>
          <w:lang w:val="zh-CN"/>
        </w:rPr>
      </w:pPr>
      <w:r>
        <w:rPr>
          <w:color w:val="000000"/>
          <w:kern w:val="0"/>
          <w:sz w:val="24"/>
          <w:lang w:val="zh-CN"/>
        </w:rPr>
        <w:t xml:space="preserve">         K 是一个对现在版本来说提供的较小的更新的整数。</w:t>
      </w:r>
    </w:p>
    <w:p w14:paraId="57055DCA">
      <w:pPr>
        <w:autoSpaceDE w:val="0"/>
        <w:autoSpaceDN w:val="0"/>
        <w:adjustRightInd w:val="0"/>
        <w:spacing w:line="360" w:lineRule="auto"/>
        <w:ind w:left="-599" w:right="1050" w:rightChars="500" w:firstLine="540" w:firstLineChars="225"/>
        <w:jc w:val="left"/>
        <w:rPr>
          <w:kern w:val="0"/>
          <w:sz w:val="24"/>
        </w:rPr>
      </w:pPr>
      <w:r>
        <w:rPr>
          <w:color w:val="000000"/>
          <w:kern w:val="0"/>
          <w:sz w:val="24"/>
          <w:lang w:val="zh-CN"/>
        </w:rPr>
        <w:t>注意2.00版本以后的版本能够重用以前版本所产生的文件，而不管版本号。除版本号以外，次版本数字也用来识别官方发布的对 FLAC</w:t>
      </w:r>
      <w:r>
        <w:rPr>
          <w:color w:val="000000"/>
          <w:kern w:val="0"/>
          <w:sz w:val="24"/>
          <w:vertAlign w:val="superscript"/>
          <w:lang w:val="zh-CN"/>
        </w:rPr>
        <w:t>3D</w:t>
      </w:r>
      <w:r>
        <w:rPr>
          <w:color w:val="000000"/>
          <w:kern w:val="0"/>
          <w:sz w:val="24"/>
          <w:lang w:val="zh-CN"/>
        </w:rPr>
        <w:t xml:space="preserve"> 的较小变化的版本。 用户可以从英特网上下载FLAC</w:t>
      </w:r>
      <w:r>
        <w:rPr>
          <w:color w:val="000000"/>
          <w:kern w:val="0"/>
          <w:sz w:val="24"/>
          <w:vertAlign w:val="superscript"/>
          <w:lang w:val="zh-CN"/>
        </w:rPr>
        <w:t xml:space="preserve">3D </w:t>
      </w:r>
      <w:r>
        <w:rPr>
          <w:color w:val="000000"/>
          <w:kern w:val="0"/>
          <w:sz w:val="24"/>
          <w:lang w:val="zh-CN"/>
        </w:rPr>
        <w:t>的现在版本的最近子版本。 然而, 因为子版本的所有的功能都未进行测试，所以安装子版本的FLAC</w:t>
      </w:r>
      <w:r>
        <w:rPr>
          <w:color w:val="000000"/>
          <w:kern w:val="0"/>
          <w:sz w:val="24"/>
          <w:vertAlign w:val="superscript"/>
          <w:lang w:val="zh-CN"/>
        </w:rPr>
        <w:t>3D</w:t>
      </w:r>
      <w:r>
        <w:rPr>
          <w:color w:val="000000"/>
          <w:kern w:val="0"/>
          <w:sz w:val="24"/>
          <w:lang w:val="zh-CN"/>
        </w:rPr>
        <w:t>时应该小心。通过键入命令“</w:t>
      </w:r>
      <w:r>
        <w:rPr>
          <w:kern w:val="0"/>
          <w:sz w:val="24"/>
        </w:rPr>
        <w:t>print version”能获得包括子版本号在内的所有的版本号。</w:t>
      </w:r>
    </w:p>
    <w:p w14:paraId="7F5661DC">
      <w:pPr>
        <w:pStyle w:val="64"/>
        <w:spacing w:line="360" w:lineRule="auto"/>
        <w:ind w:left="-599" w:right="1050" w:rightChars="500"/>
      </w:pPr>
      <w:bookmarkStart w:id="101" w:name="_Toc60544115"/>
      <w:bookmarkStart w:id="102" w:name="_Toc60544360"/>
      <w:bookmarkStart w:id="103" w:name="_Toc103046449"/>
      <w:r>
        <w:t>2.1.7  启动</w:t>
      </w:r>
      <w:bookmarkEnd w:id="101"/>
      <w:bookmarkEnd w:id="102"/>
      <w:bookmarkEnd w:id="103"/>
    </w:p>
    <w:p w14:paraId="7217BB48">
      <w:pPr>
        <w:autoSpaceDE w:val="0"/>
        <w:autoSpaceDN w:val="0"/>
        <w:adjustRightInd w:val="0"/>
        <w:spacing w:line="360" w:lineRule="auto"/>
        <w:ind w:left="-599" w:right="1050" w:rightChars="500" w:firstLine="360" w:firstLineChars="150"/>
        <w:jc w:val="left"/>
        <w:rPr>
          <w:color w:val="000000"/>
          <w:kern w:val="0"/>
          <w:sz w:val="24"/>
          <w:lang w:val="zh-CN"/>
        </w:rPr>
      </w:pPr>
      <w:r>
        <w:rPr>
          <w:sz w:val="24"/>
        </w:rPr>
        <w:t>默认的安装过程会建立一个</w:t>
      </w:r>
      <w:r>
        <w:rPr>
          <w:kern w:val="0"/>
          <w:sz w:val="24"/>
        </w:rPr>
        <w:t>“ITASCA”程序组图标，其中包括Windodws操作系统和DOS操作系统的图标。所有必要的字体和环境变量在路径“\ITASCA\SYSTEM”路径下被建立。硬件必要的驱动程序也被安装，一定要确定</w:t>
      </w:r>
      <w:r>
        <w:rPr>
          <w:color w:val="000000"/>
          <w:kern w:val="0"/>
          <w:sz w:val="24"/>
          <w:lang w:val="zh-CN"/>
        </w:rPr>
        <w:t>FLAC</w:t>
      </w:r>
      <w:r>
        <w:rPr>
          <w:color w:val="000000"/>
          <w:kern w:val="0"/>
          <w:sz w:val="24"/>
          <w:vertAlign w:val="superscript"/>
          <w:lang w:val="zh-CN"/>
        </w:rPr>
        <w:t>3D</w:t>
      </w:r>
      <w:r>
        <w:rPr>
          <w:color w:val="000000"/>
          <w:kern w:val="0"/>
          <w:sz w:val="24"/>
          <w:lang w:val="zh-CN"/>
        </w:rPr>
        <w:t>硬件驱动连接在你的计算机的LPT1接口上。</w:t>
      </w:r>
    </w:p>
    <w:p w14:paraId="1C8B8FEF">
      <w:pPr>
        <w:autoSpaceDE w:val="0"/>
        <w:autoSpaceDN w:val="0"/>
        <w:adjustRightInd w:val="0"/>
        <w:spacing w:line="360" w:lineRule="auto"/>
        <w:ind w:left="-599" w:right="1050" w:rightChars="500" w:firstLine="360" w:firstLineChars="150"/>
        <w:jc w:val="left"/>
        <w:rPr>
          <w:color w:val="000000"/>
          <w:kern w:val="0"/>
          <w:sz w:val="24"/>
          <w:lang w:val="zh-CN"/>
        </w:rPr>
      </w:pPr>
      <w:r>
        <w:rPr>
          <w:color w:val="000000"/>
          <w:kern w:val="0"/>
          <w:sz w:val="24"/>
          <w:lang w:val="zh-CN"/>
        </w:rPr>
        <w:t>单击程序组中适当的图标可以启动FLAC</w:t>
      </w:r>
      <w:r>
        <w:rPr>
          <w:color w:val="000000"/>
          <w:kern w:val="0"/>
          <w:sz w:val="24"/>
          <w:vertAlign w:val="superscript"/>
          <w:lang w:val="zh-CN"/>
        </w:rPr>
        <w:t>3D</w:t>
      </w:r>
      <w:r>
        <w:rPr>
          <w:color w:val="000000"/>
          <w:kern w:val="0"/>
          <w:sz w:val="24"/>
          <w:lang w:val="zh-CN"/>
        </w:rPr>
        <w:t>。在程序组中有相应的</w:t>
      </w:r>
      <w:r>
        <w:rPr>
          <w:kern w:val="0"/>
          <w:sz w:val="24"/>
        </w:rPr>
        <w:t>Windows和DOS操作系统的图标。在Win95中使用Properties选项识别一个工作路径，实际上正如创建图标一样需要建立单个的工程路径。双击适当的图标。</w:t>
      </w:r>
      <w:r>
        <w:rPr>
          <w:sz w:val="24"/>
        </w:rPr>
        <w:t>如果需要，可以选择以标准DOS方式启动DOS可执行程序。例如：在</w:t>
      </w:r>
      <w:r>
        <w:rPr>
          <w:kern w:val="0"/>
          <w:sz w:val="24"/>
        </w:rPr>
        <w:t>“FLAC3D.EXE”路径的</w:t>
      </w:r>
      <w:r>
        <w:rPr>
          <w:sz w:val="24"/>
        </w:rPr>
        <w:t>DOS命令提示符下键入flac3d来启动</w:t>
      </w:r>
      <w:r>
        <w:rPr>
          <w:color w:val="000000"/>
          <w:kern w:val="0"/>
          <w:sz w:val="24"/>
          <w:lang w:val="zh-CN"/>
        </w:rPr>
        <w:t>FLAC</w:t>
      </w:r>
      <w:r>
        <w:rPr>
          <w:color w:val="000000"/>
          <w:kern w:val="0"/>
          <w:sz w:val="24"/>
          <w:vertAlign w:val="superscript"/>
          <w:lang w:val="zh-CN"/>
        </w:rPr>
        <w:t>3D</w:t>
      </w:r>
      <w:r>
        <w:rPr>
          <w:color w:val="000000"/>
          <w:kern w:val="0"/>
          <w:sz w:val="24"/>
          <w:lang w:val="zh-CN"/>
        </w:rPr>
        <w:t>。</w:t>
      </w:r>
    </w:p>
    <w:p w14:paraId="7E1FA3DC">
      <w:pPr>
        <w:autoSpaceDE w:val="0"/>
        <w:autoSpaceDN w:val="0"/>
        <w:adjustRightInd w:val="0"/>
        <w:spacing w:line="360" w:lineRule="auto"/>
        <w:ind w:left="-599" w:right="1050" w:rightChars="500" w:firstLine="480" w:firstLineChars="200"/>
        <w:jc w:val="left"/>
        <w:rPr>
          <w:color w:val="000000"/>
          <w:kern w:val="0"/>
          <w:sz w:val="24"/>
          <w:lang w:val="zh-CN"/>
        </w:rPr>
      </w:pPr>
      <w:r>
        <w:rPr>
          <w:color w:val="000000"/>
          <w:kern w:val="0"/>
          <w:sz w:val="24"/>
          <w:lang w:val="zh-CN"/>
        </w:rPr>
        <w:t>在DOS命令提示符下通过使用命令</w:t>
      </w:r>
      <w:r>
        <w:rPr>
          <w:kern w:val="0"/>
          <w:sz w:val="24"/>
        </w:rPr>
        <w:t>flac3d file1 &lt;file2&gt; ... &lt;quit&gt;能加载一个或多个资料文件。其中“FILE1”, “FILE2”是资料文件的文件名。一次可以同时加入9个文件。</w:t>
      </w:r>
      <w:r>
        <w:rPr>
          <w:color w:val="000000"/>
          <w:kern w:val="0"/>
          <w:sz w:val="24"/>
          <w:lang w:val="zh-CN"/>
        </w:rPr>
        <w:t>如果指令 "退出" 被包括在命令行结束末尾，那么整个的指令被放置在一个DOS系统中的批处理文件中；在数据文件被处理之后， FLAC</w:t>
      </w:r>
      <w:r>
        <w:rPr>
          <w:color w:val="000000"/>
          <w:kern w:val="0"/>
          <w:sz w:val="24"/>
          <w:vertAlign w:val="superscript"/>
          <w:lang w:val="zh-CN"/>
        </w:rPr>
        <w:t>3D</w:t>
      </w:r>
      <w:r>
        <w:rPr>
          <w:color w:val="000000"/>
          <w:kern w:val="0"/>
          <w:sz w:val="24"/>
          <w:lang w:val="zh-CN"/>
        </w:rPr>
        <w:t xml:space="preserve"> 将会停止实行，而且下一个DOS命令将会被执行。 如果 "FILE1" 文件和保存的文件名一直，当 FLAC</w:t>
      </w:r>
      <w:r>
        <w:rPr>
          <w:color w:val="000000"/>
          <w:kern w:val="0"/>
          <w:sz w:val="24"/>
          <w:vertAlign w:val="superscript"/>
          <w:lang w:val="zh-CN"/>
        </w:rPr>
        <w:t>3D</w:t>
      </w:r>
      <w:r>
        <w:rPr>
          <w:color w:val="000000"/>
          <w:kern w:val="0"/>
          <w:sz w:val="24"/>
          <w:lang w:val="zh-CN"/>
        </w:rPr>
        <w:t xml:space="preserve"> 启动时 ,能够打开这个文件。</w:t>
      </w:r>
    </w:p>
    <w:p w14:paraId="09EF7210">
      <w:pPr>
        <w:pStyle w:val="64"/>
        <w:spacing w:line="360" w:lineRule="auto"/>
        <w:ind w:left="-599" w:right="1050" w:rightChars="500"/>
      </w:pPr>
      <w:bookmarkStart w:id="104" w:name="_Toc60544361"/>
      <w:bookmarkStart w:id="105" w:name="_Toc103046450"/>
      <w:bookmarkStart w:id="106" w:name="_Toc60544116"/>
      <w:r>
        <w:t>2.1.8 程序初始化</w:t>
      </w:r>
      <w:bookmarkEnd w:id="104"/>
      <w:bookmarkEnd w:id="105"/>
      <w:bookmarkEnd w:id="106"/>
    </w:p>
    <w:p w14:paraId="59BF1231">
      <w:pPr>
        <w:autoSpaceDE w:val="0"/>
        <w:autoSpaceDN w:val="0"/>
        <w:adjustRightInd w:val="0"/>
        <w:spacing w:line="360" w:lineRule="auto"/>
        <w:ind w:left="-599" w:right="1050" w:rightChars="500" w:firstLine="480" w:firstLineChars="200"/>
        <w:jc w:val="left"/>
        <w:rPr>
          <w:color w:val="000000"/>
          <w:kern w:val="0"/>
          <w:sz w:val="24"/>
          <w:lang w:val="zh-CN"/>
        </w:rPr>
      </w:pPr>
      <w:r>
        <w:rPr>
          <w:sz w:val="24"/>
        </w:rPr>
        <w:t>在程序启动时，</w:t>
      </w:r>
      <w:r>
        <w:rPr>
          <w:color w:val="000000"/>
          <w:kern w:val="0"/>
          <w:sz w:val="24"/>
          <w:lang w:val="zh-CN"/>
        </w:rPr>
        <w:t>FLAC</w:t>
      </w:r>
      <w:r>
        <w:rPr>
          <w:color w:val="000000"/>
          <w:kern w:val="0"/>
          <w:sz w:val="24"/>
          <w:vertAlign w:val="superscript"/>
          <w:lang w:val="zh-CN"/>
        </w:rPr>
        <w:t>3D</w:t>
      </w:r>
      <w:r>
        <w:rPr>
          <w:color w:val="000000"/>
          <w:kern w:val="0"/>
          <w:sz w:val="24"/>
          <w:lang w:val="zh-CN"/>
        </w:rPr>
        <w:t>将在当前路径下寻找文件名为</w:t>
      </w:r>
      <w:r>
        <w:rPr>
          <w:kern w:val="0"/>
          <w:sz w:val="24"/>
        </w:rPr>
        <w:t>“FLAC3D.INI”的文件，</w:t>
      </w:r>
      <w:r>
        <w:rPr>
          <w:color w:val="000000"/>
          <w:kern w:val="0"/>
          <w:sz w:val="24"/>
          <w:lang w:val="zh-CN"/>
        </w:rPr>
        <w:t>如果没有发现,路径指向ITASCA的环境变量。“FLAC3D.INI”文件能包含在任何每一次正常启动FLAC3D前所需要的属性命令中。</w:t>
      </w:r>
    </w:p>
    <w:p w14:paraId="3A4FAFF1">
      <w:pPr>
        <w:autoSpaceDE w:val="0"/>
        <w:autoSpaceDN w:val="0"/>
        <w:adjustRightInd w:val="0"/>
        <w:spacing w:line="360" w:lineRule="auto"/>
        <w:ind w:left="-599" w:right="1050" w:rightChars="500" w:firstLine="480" w:firstLineChars="200"/>
        <w:jc w:val="left"/>
        <w:rPr>
          <w:color w:val="000000"/>
          <w:kern w:val="0"/>
          <w:sz w:val="24"/>
        </w:rPr>
      </w:pPr>
      <w:r>
        <w:rPr>
          <w:color w:val="000000"/>
          <w:kern w:val="0"/>
          <w:sz w:val="24"/>
          <w:lang w:val="zh-CN"/>
        </w:rPr>
        <w:t>如果</w:t>
      </w:r>
      <w:r>
        <w:rPr>
          <w:color w:val="000000"/>
          <w:kern w:val="0"/>
          <w:sz w:val="24"/>
        </w:rPr>
        <w:t>“FLAC3D.INI”文件不存在，</w:t>
      </w:r>
      <w:r>
        <w:rPr>
          <w:color w:val="000000"/>
          <w:kern w:val="0"/>
          <w:sz w:val="24"/>
          <w:lang w:val="zh-CN"/>
        </w:rPr>
        <w:t>FLAC</w:t>
      </w:r>
      <w:r>
        <w:rPr>
          <w:color w:val="000000"/>
          <w:kern w:val="0"/>
          <w:sz w:val="24"/>
          <w:vertAlign w:val="superscript"/>
          <w:lang w:val="zh-CN"/>
        </w:rPr>
        <w:t>3D</w:t>
      </w:r>
      <w:r>
        <w:rPr>
          <w:color w:val="000000"/>
          <w:kern w:val="0"/>
          <w:sz w:val="24"/>
          <w:lang w:val="zh-CN"/>
        </w:rPr>
        <w:t>仅仅没有错误的继续。注意，一些“FLAC3D.INI”文件中的命令可能导致错误的信息。例如，如果你试图在定义格网之前对其赋属性值，将会出现错误信息。</w:t>
      </w:r>
    </w:p>
    <w:p w14:paraId="2F4C5DBC">
      <w:pPr>
        <w:pStyle w:val="64"/>
        <w:spacing w:line="360" w:lineRule="auto"/>
        <w:ind w:left="-599" w:right="1050" w:rightChars="500"/>
      </w:pPr>
      <w:bookmarkStart w:id="107" w:name="_Toc60544117"/>
      <w:bookmarkStart w:id="108" w:name="_Toc103046451"/>
      <w:bookmarkStart w:id="109" w:name="_Toc60544362"/>
      <w:r>
        <w:t>2.1.9 运行FLAC3D</w:t>
      </w:r>
      <w:bookmarkEnd w:id="107"/>
      <w:bookmarkEnd w:id="108"/>
      <w:bookmarkEnd w:id="109"/>
    </w:p>
    <w:p w14:paraId="7B7110D7">
      <w:pPr>
        <w:autoSpaceDE w:val="0"/>
        <w:autoSpaceDN w:val="0"/>
        <w:adjustRightInd w:val="0"/>
        <w:spacing w:line="360" w:lineRule="auto"/>
        <w:ind w:left="-599" w:right="1050" w:rightChars="500" w:firstLine="480" w:firstLineChars="200"/>
        <w:jc w:val="left"/>
        <w:rPr>
          <w:color w:val="000000"/>
          <w:kern w:val="0"/>
          <w:sz w:val="24"/>
          <w:lang w:val="zh-CN"/>
        </w:rPr>
      </w:pPr>
      <w:r>
        <w:rPr>
          <w:color w:val="000000"/>
          <w:kern w:val="0"/>
          <w:sz w:val="24"/>
          <w:lang w:val="zh-CN"/>
        </w:rPr>
        <w:t>FLAC</w:t>
      </w:r>
      <w:r>
        <w:rPr>
          <w:color w:val="000000"/>
          <w:kern w:val="0"/>
          <w:sz w:val="24"/>
          <w:vertAlign w:val="superscript"/>
          <w:lang w:val="zh-CN"/>
        </w:rPr>
        <w:t>3D</w:t>
      </w:r>
      <w:r>
        <w:rPr>
          <w:color w:val="000000"/>
          <w:kern w:val="0"/>
          <w:sz w:val="24"/>
          <w:lang w:val="zh-CN"/>
        </w:rPr>
        <w:t>可以通过交互式和命令模式下输入数据文件来运行。如果通过交互式方式运行代码只能通过键入命令来开始。FLAC</w:t>
      </w:r>
      <w:r>
        <w:rPr>
          <w:color w:val="000000"/>
          <w:kern w:val="0"/>
          <w:sz w:val="24"/>
          <w:vertAlign w:val="superscript"/>
          <w:lang w:val="zh-CN"/>
        </w:rPr>
        <w:t>3D</w:t>
      </w:r>
      <w:r>
        <w:rPr>
          <w:color w:val="000000"/>
          <w:kern w:val="0"/>
          <w:sz w:val="24"/>
          <w:lang w:val="zh-CN"/>
        </w:rPr>
        <w:t>将执行你输入的每个命令。如果有错误出现，屏幕上将会出现错误信息（详见附录B对错误信息的解释）。</w:t>
      </w:r>
    </w:p>
    <w:p w14:paraId="3D0EE9F5">
      <w:pPr>
        <w:autoSpaceDE w:val="0"/>
        <w:autoSpaceDN w:val="0"/>
        <w:adjustRightInd w:val="0"/>
        <w:spacing w:line="360" w:lineRule="auto"/>
        <w:ind w:left="-599" w:right="1050" w:rightChars="500" w:firstLine="480" w:firstLineChars="200"/>
        <w:jc w:val="left"/>
        <w:rPr>
          <w:color w:val="000000"/>
          <w:kern w:val="0"/>
          <w:sz w:val="24"/>
          <w:lang w:val="zh-CN"/>
        </w:rPr>
      </w:pPr>
      <w:r>
        <w:rPr>
          <w:color w:val="000000"/>
          <w:kern w:val="0"/>
          <w:sz w:val="24"/>
          <w:lang w:val="zh-CN"/>
        </w:rPr>
        <w:t>输入的数据文件可以用文本编辑器，这一个文件包含一系列在交互模式下输入的命令。文件名可以为任意名称，但它必须有一个常规的后缀名（如：.DAT）来帮助区别其它FLAC</w:t>
      </w:r>
      <w:r>
        <w:rPr>
          <w:color w:val="000000"/>
          <w:kern w:val="0"/>
          <w:sz w:val="24"/>
          <w:vertAlign w:val="superscript"/>
          <w:lang w:val="zh-CN"/>
        </w:rPr>
        <w:t>3D</w:t>
      </w:r>
      <w:r>
        <w:rPr>
          <w:color w:val="000000"/>
          <w:kern w:val="0"/>
          <w:sz w:val="24"/>
          <w:lang w:val="zh-CN"/>
        </w:rPr>
        <w:t>文件。</w:t>
      </w:r>
    </w:p>
    <w:p w14:paraId="27F29FE5">
      <w:pPr>
        <w:autoSpaceDE w:val="0"/>
        <w:autoSpaceDN w:val="0"/>
        <w:adjustRightInd w:val="0"/>
        <w:spacing w:line="360" w:lineRule="auto"/>
        <w:ind w:left="-599" w:right="1050" w:rightChars="500" w:firstLine="480" w:firstLineChars="200"/>
        <w:jc w:val="left"/>
        <w:rPr>
          <w:color w:val="000000"/>
          <w:kern w:val="0"/>
          <w:sz w:val="24"/>
          <w:lang w:val="zh-CN"/>
        </w:rPr>
      </w:pPr>
      <w:r>
        <w:rPr>
          <w:color w:val="000000"/>
          <w:kern w:val="0"/>
          <w:sz w:val="24"/>
          <w:lang w:val="zh-CN"/>
        </w:rPr>
        <w:t>数据文件能通过文件菜单或在命令行键入“</w:t>
      </w:r>
      <w:r>
        <w:rPr>
          <w:kern w:val="0"/>
          <w:sz w:val="24"/>
        </w:rPr>
        <w:t>call file.dat”命令读入。“file.dat”是用户为数据文件指定的文件名。当</w:t>
      </w:r>
      <w:r>
        <w:rPr>
          <w:color w:val="000000"/>
          <w:kern w:val="0"/>
          <w:sz w:val="24"/>
          <w:lang w:val="zh-CN"/>
        </w:rPr>
        <w:t>FLAC</w:t>
      </w:r>
      <w:r>
        <w:rPr>
          <w:color w:val="000000"/>
          <w:kern w:val="0"/>
          <w:sz w:val="24"/>
          <w:vertAlign w:val="superscript"/>
          <w:lang w:val="zh-CN"/>
        </w:rPr>
        <w:t>3D</w:t>
      </w:r>
      <w:r>
        <w:rPr>
          <w:color w:val="000000"/>
          <w:kern w:val="0"/>
          <w:sz w:val="24"/>
          <w:lang w:val="zh-CN"/>
        </w:rPr>
        <w:t>读取每行数据时，你可以在屏幕上看见滚动输入的数据（如果SET echo处于打开状态）。</w:t>
      </w:r>
    </w:p>
    <w:p w14:paraId="7BBCC406">
      <w:pPr>
        <w:pStyle w:val="64"/>
        <w:spacing w:line="360" w:lineRule="auto"/>
        <w:ind w:left="-599" w:right="1050" w:rightChars="500"/>
      </w:pPr>
      <w:bookmarkStart w:id="110" w:name="_Toc60544118"/>
      <w:bookmarkStart w:id="111" w:name="_Toc103046452"/>
      <w:bookmarkStart w:id="112" w:name="_Toc60544363"/>
      <w:r>
        <w:t>2.1.10安装测试</w:t>
      </w:r>
      <w:bookmarkEnd w:id="110"/>
      <w:bookmarkEnd w:id="111"/>
      <w:bookmarkEnd w:id="112"/>
    </w:p>
    <w:p w14:paraId="486BBC8C">
      <w:pPr>
        <w:autoSpaceDE w:val="0"/>
        <w:autoSpaceDN w:val="0"/>
        <w:adjustRightInd w:val="0"/>
        <w:spacing w:line="360" w:lineRule="auto"/>
        <w:ind w:left="-599" w:right="1050" w:rightChars="500" w:firstLine="480" w:firstLineChars="200"/>
        <w:jc w:val="left"/>
        <w:rPr>
          <w:color w:val="000000"/>
          <w:kern w:val="0"/>
          <w:sz w:val="24"/>
        </w:rPr>
      </w:pPr>
      <w:r>
        <w:rPr>
          <w:sz w:val="24"/>
        </w:rPr>
        <w:t>你可以通过系统自带的三个简单的数据文件</w:t>
      </w:r>
      <w:r>
        <w:rPr>
          <w:kern w:val="0"/>
          <w:sz w:val="24"/>
        </w:rPr>
        <w:t>“TEST1.DAT”, “TEST2.DAT”和“TEST3.DAT”来测试计算机上是否已正确安装了</w:t>
      </w:r>
      <w:r>
        <w:rPr>
          <w:color w:val="000000"/>
          <w:kern w:val="0"/>
          <w:sz w:val="24"/>
        </w:rPr>
        <w:t>FLAC</w:t>
      </w:r>
      <w:r>
        <w:rPr>
          <w:color w:val="000000"/>
          <w:kern w:val="0"/>
          <w:sz w:val="24"/>
          <w:vertAlign w:val="superscript"/>
        </w:rPr>
        <w:t>3D</w:t>
      </w:r>
      <w:r>
        <w:rPr>
          <w:color w:val="000000"/>
          <w:kern w:val="0"/>
          <w:sz w:val="24"/>
        </w:rPr>
        <w:t>程序。这些文件为你的计算机分别测试计算核心，图形屏幕单元和硬件设施单元。为了运行这三种测试，必须在LTP1端口连接一台和附录介绍兼容的打印机。从“FLAC3D”目录下的路径File / Call加载“TEST1.DAT”文件，或在</w:t>
      </w:r>
      <w:r>
        <w:rPr>
          <w:kern w:val="0"/>
          <w:sz w:val="24"/>
        </w:rPr>
        <w:t>Flac3D</w:t>
      </w:r>
      <w:r>
        <w:rPr>
          <w:i/>
          <w:iCs/>
          <w:kern w:val="0"/>
          <w:sz w:val="24"/>
        </w:rPr>
        <w:t>&gt;</w:t>
      </w:r>
      <w:r>
        <w:rPr>
          <w:rFonts w:eastAsia="华文中宋"/>
          <w:iCs/>
          <w:kern w:val="0"/>
          <w:sz w:val="24"/>
        </w:rPr>
        <w:t>提示符下</w:t>
      </w:r>
      <w:r>
        <w:rPr>
          <w:color w:val="000000"/>
          <w:kern w:val="0"/>
          <w:sz w:val="24"/>
        </w:rPr>
        <w:t>键入命令</w:t>
      </w:r>
      <w:r>
        <w:rPr>
          <w:kern w:val="0"/>
          <w:sz w:val="24"/>
        </w:rPr>
        <w:t>call test1.dat后按回车键可以运行这些文件。输入的数据滚动出现在屏幕上，一个简单的模型将会执行一百个计算步骤。例2.1列出了成功执行</w:t>
      </w:r>
      <w:r>
        <w:rPr>
          <w:color w:val="000000"/>
          <w:kern w:val="0"/>
          <w:sz w:val="24"/>
        </w:rPr>
        <w:t>“TEST1.DAT”的运算结果。</w:t>
      </w:r>
    </w:p>
    <w:p w14:paraId="2EE3F87B">
      <w:pPr>
        <w:autoSpaceDE w:val="0"/>
        <w:autoSpaceDN w:val="0"/>
        <w:adjustRightInd w:val="0"/>
        <w:spacing w:line="360" w:lineRule="auto"/>
        <w:ind w:left="-599" w:right="1050" w:rightChars="500"/>
        <w:jc w:val="center"/>
        <w:rPr>
          <w:bCs/>
          <w:color w:val="000000"/>
          <w:kern w:val="0"/>
          <w:sz w:val="24"/>
        </w:rPr>
      </w:pPr>
      <w:r>
        <w:rPr>
          <w:bCs/>
          <w:color w:val="000000"/>
          <w:kern w:val="0"/>
          <w:sz w:val="24"/>
        </w:rPr>
        <w:t>例2.1“TEST1.DAT”的输出结果</w:t>
      </w:r>
    </w:p>
    <w:p w14:paraId="061E1F35">
      <w:pPr>
        <w:autoSpaceDE w:val="0"/>
        <w:autoSpaceDN w:val="0"/>
        <w:adjustRightInd w:val="0"/>
        <w:spacing w:line="360" w:lineRule="auto"/>
        <w:ind w:left="-599" w:right="1050" w:rightChars="500"/>
        <w:jc w:val="left"/>
        <w:rPr>
          <w:kern w:val="0"/>
          <w:sz w:val="24"/>
        </w:rPr>
      </w:pPr>
      <w:r>
        <w:rPr>
          <w:sz w:val="24"/>
          <w:lang/>
        </w:rPr>
        <mc:AlternateContent>
          <mc:Choice Requires="wps">
            <w:drawing>
              <wp:anchor distT="0" distB="0" distL="114300" distR="114300" simplePos="0" relativeHeight="251672576" behindDoc="0" locked="0" layoutInCell="1" allowOverlap="1">
                <wp:simplePos x="0" y="0"/>
                <wp:positionH relativeFrom="column">
                  <wp:posOffset>470535</wp:posOffset>
                </wp:positionH>
                <wp:positionV relativeFrom="paragraph">
                  <wp:posOffset>0</wp:posOffset>
                </wp:positionV>
                <wp:extent cx="4901565" cy="3810"/>
                <wp:effectExtent l="0" t="0" r="0" b="0"/>
                <wp:wrapNone/>
                <wp:docPr id="38" name="直线 60"/>
                <wp:cNvGraphicFramePr/>
                <a:graphic xmlns:a="http://schemas.openxmlformats.org/drawingml/2006/main">
                  <a:graphicData uri="http://schemas.microsoft.com/office/word/2010/wordprocessingShape">
                    <wps:wsp>
                      <wps:cNvSpPr/>
                      <wps:spPr>
                        <a:xfrm flipV="1">
                          <a:off x="0" y="0"/>
                          <a:ext cx="4901565" cy="3810"/>
                        </a:xfrm>
                        <a:prstGeom prst="line">
                          <a:avLst/>
                        </a:prstGeom>
                        <a:ln w="19050" cap="flat" cmpd="sng">
                          <a:solidFill>
                            <a:srgbClr val="000000"/>
                          </a:solidFill>
                          <a:prstDash val="solid"/>
                          <a:headEnd type="none" w="med" len="med"/>
                          <a:tailEnd type="none" w="med" len="med"/>
                        </a:ln>
                      </wps:spPr>
                      <wps:bodyPr upright="1"/>
                    </wps:wsp>
                  </a:graphicData>
                </a:graphic>
              </wp:anchor>
            </w:drawing>
          </mc:Choice>
          <mc:Fallback>
            <w:pict>
              <v:line id="直线 60" o:spid="_x0000_s1026" o:spt="20" style="position:absolute;left:0pt;flip:y;margin-left:37.05pt;margin-top:0pt;height:0.3pt;width:385.95pt;z-index:251672576;mso-width-relative:page;mso-height-relative:page;" filled="f" stroked="t" coordsize="21600,21600" o:gfxdata="UEsDBAoAAAAAAIdO4kAAAAAAAAAAAAAAAAAEAAAAZHJzL1BLAwQUAAAACACHTuJACUoDv9MAAAAE&#10;AQAADwAAAGRycy9kb3ducmV2LnhtbE2PzWrDMBCE74W8g9hALqGRXIIbXK9zKDRQSA9J+gCKtbHd&#10;WitjKX9v3+2pve0yw8w35frme3WhMXaBEbKFAUVcB9dxg/B5eHtcgYrJsrN9YEK4U4R1NXkobeHC&#10;lXd02adGSQjHwiK0KQ2F1rFuydu4CAOxaKcwepvkHRvtRnuVcN/rJ2Ny7W3H0tDagV5bqr/3Z48Q&#10;57z92G2l9EB0Ml/zYbPx74izaWZeQCW6pT8z/OILOlTCdAxndlH1CM/LTJwIMkjU1TKX44iQg65K&#10;/R+++gFQSwMEFAAAAAgAh07iQLr5r6X0AQAA6wMAAA4AAABkcnMvZTJvRG9jLnhtbK1TO24bMRDt&#10;A+QOBPtod+1IsBdauYjiNEFiwE56ip9dAvyBQ2mls+QaqdLkOL5GhlxFju1GRVgQQ87wzbw3w+XN&#10;3hqykxG0dx1tZjUl0nEvtOs7+u3h9t0VJZCYE8x4Jzt6kEBvVm/fLMfQygs/eCNkJAjioB1DR4eU&#10;QltVwAdpGcx8kA6dykfLEh5jX4nIRkS3prqo60U1+ihC9FwC4O16ctIjYjwH0CuluVx7vrXSpQk1&#10;SsMSUoJBB6CrUq1SkqevSoFMxHQUmaayYxK0N3mvVkvW9pGFQfNjCeycEl5wskw7THqCWrPEyDbq&#10;V1BW8+jBqzTj3lYTkaIIsmjqF9rcDyzIwgWlhnASHf4fLP+yu4tEi45eYt8ds9jxxx8/H3/9Joui&#10;zhigxaD7cBdRq3wCNDPVvYqWKKPDdxyjQh7pkH3R9nDSVu4T4Xj5/rpu5os5JRx9l1dNAa8mlIwW&#10;IqRP0luSjY4a7TJz1rLdZ0iYGUP/huRr48iIaa/rOXaSM5xDhf1H0wbkAq4vj8EbLW61MfkJxH7z&#10;wUSyY3kWysrtR+BnYTnLmsEwxRXXNCWDZOKjEyQdAork8HPQXIOVghIj8S9lq8xTYtqcE4mpjcMK&#10;nlTN1saLA/ZkG6LuB5SiKVVmD85Aqfc4r3nI/j0XpKc/uvoD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CUoDv9MAAAAEAQAADwAAAAAAAAABACAAAAAiAAAAZHJzL2Rvd25yZXYueG1sUEsBAhQAFAAA&#10;AAgAh07iQLr5r6X0AQAA6wMAAA4AAAAAAAAAAQAgAAAAIgEAAGRycy9lMm9Eb2MueG1sUEsFBgAA&#10;AAAGAAYAWQEAAIgFAAAAAA==&#10;">
                <v:fill on="f" focussize="0,0"/>
                <v:stroke weight="1.5pt" color="#000000" joinstyle="round"/>
                <v:imagedata o:title=""/>
                <o:lock v:ext="edit" aspectratio="f"/>
              </v:line>
            </w:pict>
          </mc:Fallback>
        </mc:AlternateContent>
      </w:r>
      <w:r>
        <w:rPr>
          <w:color w:val="000000"/>
          <w:kern w:val="0"/>
          <w:sz w:val="24"/>
        </w:rPr>
        <w:t xml:space="preserve">           </w:t>
      </w:r>
      <w:r>
        <w:rPr>
          <w:kern w:val="0"/>
          <w:sz w:val="24"/>
        </w:rPr>
        <w:t>Zone Principal Stresses...</w:t>
      </w:r>
    </w:p>
    <w:p w14:paraId="1B0EDDD1">
      <w:pPr>
        <w:autoSpaceDE w:val="0"/>
        <w:autoSpaceDN w:val="0"/>
        <w:adjustRightInd w:val="0"/>
        <w:spacing w:line="360" w:lineRule="auto"/>
        <w:ind w:left="-599" w:right="1050" w:rightChars="500" w:firstLine="1560" w:firstLineChars="650"/>
        <w:jc w:val="left"/>
        <w:rPr>
          <w:kern w:val="0"/>
          <w:sz w:val="24"/>
        </w:rPr>
      </w:pPr>
      <w:r>
        <w:rPr>
          <w:kern w:val="0"/>
          <w:sz w:val="24"/>
        </w:rPr>
        <w:t>id         Major        Middle           Minor</w:t>
      </w:r>
    </w:p>
    <w:p w14:paraId="3CD73455">
      <w:pPr>
        <w:autoSpaceDE w:val="0"/>
        <w:autoSpaceDN w:val="0"/>
        <w:adjustRightInd w:val="0"/>
        <w:spacing w:line="360" w:lineRule="auto"/>
        <w:ind w:left="-599" w:right="1050" w:rightChars="500" w:firstLine="1440" w:firstLineChars="600"/>
        <w:jc w:val="left"/>
        <w:rPr>
          <w:kern w:val="0"/>
          <w:sz w:val="24"/>
        </w:rPr>
      </w:pPr>
      <w:r>
        <w:rPr>
          <w:kern w:val="0"/>
          <w:sz w:val="24"/>
        </w:rPr>
        <w:t>------ -------------- -------------- --------------</w:t>
      </w:r>
    </w:p>
    <w:p w14:paraId="26242B74">
      <w:pPr>
        <w:autoSpaceDE w:val="0"/>
        <w:autoSpaceDN w:val="0"/>
        <w:adjustRightInd w:val="0"/>
        <w:spacing w:line="360" w:lineRule="auto"/>
        <w:ind w:left="-599" w:right="1050" w:rightChars="500" w:firstLine="1680" w:firstLineChars="700"/>
        <w:jc w:val="left"/>
        <w:rPr>
          <w:kern w:val="0"/>
          <w:sz w:val="24"/>
        </w:rPr>
      </w:pPr>
      <w:r>
        <w:rPr>
          <w:kern w:val="0"/>
          <w:sz w:val="24"/>
        </w:rPr>
        <w:t>1   -4.926736e+05   -4.926736e+05   -8.621787e+05</w:t>
      </w:r>
    </w:p>
    <w:p w14:paraId="06C7F5E9">
      <w:pPr>
        <w:autoSpaceDE w:val="0"/>
        <w:autoSpaceDN w:val="0"/>
        <w:adjustRightInd w:val="0"/>
        <w:spacing w:line="360" w:lineRule="auto"/>
        <w:ind w:left="-599" w:right="1050" w:rightChars="500"/>
        <w:jc w:val="left"/>
        <w:rPr>
          <w:color w:val="000000"/>
          <w:kern w:val="0"/>
          <w:sz w:val="24"/>
        </w:rPr>
      </w:pPr>
      <w:r>
        <w:rPr>
          <w:color w:val="000000"/>
          <w:kern w:val="0"/>
          <w:sz w:val="24"/>
          <w:lang/>
        </w:rPr>
        <mc:AlternateContent>
          <mc:Choice Requires="wps">
            <w:drawing>
              <wp:anchor distT="0" distB="0" distL="114300" distR="114300" simplePos="0" relativeHeight="251673600" behindDoc="0" locked="0" layoutInCell="1" allowOverlap="1">
                <wp:simplePos x="0" y="0"/>
                <wp:positionH relativeFrom="column">
                  <wp:posOffset>502920</wp:posOffset>
                </wp:positionH>
                <wp:positionV relativeFrom="paragraph">
                  <wp:posOffset>161290</wp:posOffset>
                </wp:positionV>
                <wp:extent cx="4869180" cy="36830"/>
                <wp:effectExtent l="0" t="9525" r="7620" b="10795"/>
                <wp:wrapNone/>
                <wp:docPr id="39" name="直线 61"/>
                <wp:cNvGraphicFramePr/>
                <a:graphic xmlns:a="http://schemas.openxmlformats.org/drawingml/2006/main">
                  <a:graphicData uri="http://schemas.microsoft.com/office/word/2010/wordprocessingShape">
                    <wps:wsp>
                      <wps:cNvSpPr/>
                      <wps:spPr>
                        <a:xfrm>
                          <a:off x="0" y="0"/>
                          <a:ext cx="4869180" cy="36830"/>
                        </a:xfrm>
                        <a:prstGeom prst="line">
                          <a:avLst/>
                        </a:prstGeom>
                        <a:ln w="19050" cap="flat" cmpd="sng">
                          <a:solidFill>
                            <a:srgbClr val="000000"/>
                          </a:solidFill>
                          <a:prstDash val="solid"/>
                          <a:headEnd type="none" w="med" len="med"/>
                          <a:tailEnd type="none" w="med" len="med"/>
                        </a:ln>
                      </wps:spPr>
                      <wps:bodyPr upright="1"/>
                    </wps:wsp>
                  </a:graphicData>
                </a:graphic>
              </wp:anchor>
            </w:drawing>
          </mc:Choice>
          <mc:Fallback>
            <w:pict>
              <v:line id="直线 61" o:spid="_x0000_s1026" o:spt="20" style="position:absolute;left:0pt;margin-left:39.6pt;margin-top:12.7pt;height:2.9pt;width:383.4pt;z-index:251673600;mso-width-relative:page;mso-height-relative:page;" filled="f" stroked="t" coordsize="21600,21600" o:gfxdata="UEsDBAoAAAAAAIdO4kAAAAAAAAAAAAAAAAAEAAAAZHJzL1BLAwQUAAAACACHTuJAuwt279cAAAAI&#10;AQAADwAAAGRycy9kb3ducmV2LnhtbE2PQU+DQBCF7yb+h82YeLMLSCtFliY28dKb2GiPW3YKRHaW&#10;sFta/r3jyR4n7+Wb7xWbq+3FhKPvHCmIFxEIpNqZjhoF+8/3pwyED5qM7h2hghk9bMr7u0Lnxl3o&#10;A6cqNIIh5HOtoA1hyKX0dYtW+4UbkDg7udHqwOfYSDPqC8NtL5MoWkmrO+IPrR5w22L9U50tU5bf&#10;2dtOZ/t57qvDOt1+7SaySj0+xNEriIDX8F+GP31Wh5Kdju5Mxotewcs64aaCZJmC4DxLV7ztqOA5&#10;TkCWhbwdUP4CUEsDBBQAAAAIAIdO4kCUrENL7QEAAOIDAAAOAAAAZHJzL2Uyb0RvYy54bWytU0uO&#10;EzEQ3SNxB8t70skEoqSVziwIwwbBSDMcoGK7uy35J5eTTs7CNVix4ThzDcrukIFhkwW9cJdd5Vf1&#10;XpXXt0dr2EFF1N41fDaZcqac8FK7ruFfH+/eLDnDBE6C8U41/KSQ325ev1oPoVY3vvdGqsgIxGE9&#10;hIb3KYW6qlD0ygJOfFCOnK2PFhJtY1fJCAOhW1PdTKeLavBRhuiFQqTT7ejkZ8R4DaBvWy3U1ou9&#10;VS6NqFEZSEQJex2Qb0q1batE+tK2qBIzDSemqayUhOxdXqvNGuouQui1OJcA15TwgpMF7SjpBWoL&#10;Cdg+6n+grBbRo2/TRHhbjUSKIsRiNn2hzUMPQRUuJDWGi+j4/2DF58N9ZFo2fL7izIGljj99+/70&#10;4ydbzLI6Q8Cagh7CfTzvkMxM9dhGm/9Egh2LoqeLouqYmKDDt8vFarYksQX55ovlvChePV8OEdNH&#10;5S3LRsONdpkw1HD4hIkSUujvkHxsHBtoaFfTdxkTaPxaajuZNhAFdF25jN5oeaeNyVcwdrv3JrID&#10;5BEoX+ZFwH+F5SxbwH6MK65xOHoF8oOTLJ0CaePoTfBcg1WSM6PoCWWLAKFOoM01kZTaOKogSzuK&#10;ma2dlydqxT5E3fUkRVG/xFDrS73nMc2z9ee+ID0/zc0v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XQQAAFtDb250ZW50X1R5cGVzXS54bWxQSwEC&#10;FAAKAAAAAACHTuJAAAAAAAAAAAAAAAAABgAAAAAAAAAAABAAAAA/AwAAX3JlbHMvUEsBAhQAFAAA&#10;AAgAh07iQIoUZjzRAAAAlAEAAAsAAAAAAAAAAQAgAAAAYwMAAF9yZWxzLy5yZWxzUEsBAhQACgAA&#10;AAAAh07iQAAAAAAAAAAAAAAAAAQAAAAAAAAAAAAQAAAAAAAAAGRycy9QSwECFAAUAAAACACHTuJA&#10;uwt279cAAAAIAQAADwAAAAAAAAABACAAAAAiAAAAZHJzL2Rvd25yZXYueG1sUEsBAhQAFAAAAAgA&#10;h07iQJSsQ0vtAQAA4gMAAA4AAAAAAAAAAQAgAAAAJgEAAGRycy9lMm9Eb2MueG1sUEsFBgAAAAAG&#10;AAYAWQEAAIUFAAAAAA==&#10;">
                <v:fill on="f" focussize="0,0"/>
                <v:stroke weight="1.5pt" color="#000000" joinstyle="round"/>
                <v:imagedata o:title=""/>
                <o:lock v:ext="edit" aspectratio="f"/>
              </v:line>
            </w:pict>
          </mc:Fallback>
        </mc:AlternateContent>
      </w:r>
    </w:p>
    <w:p w14:paraId="0B758D96">
      <w:pPr>
        <w:autoSpaceDE w:val="0"/>
        <w:autoSpaceDN w:val="0"/>
        <w:adjustRightInd w:val="0"/>
        <w:spacing w:before="240" w:beforeLines="100" w:line="360" w:lineRule="auto"/>
        <w:ind w:left="-599" w:right="1050" w:rightChars="500" w:firstLine="480" w:firstLineChars="200"/>
        <w:jc w:val="center"/>
        <w:rPr>
          <w:sz w:val="24"/>
        </w:rPr>
      </w:pPr>
      <w:r>
        <w:rPr>
          <w:sz w:val="24"/>
        </w:rPr>
        <w:drawing>
          <wp:inline distT="0" distB="0" distL="114300" distR="114300">
            <wp:extent cx="2418715" cy="1770380"/>
            <wp:effectExtent l="0" t="0" r="635" b="1270"/>
            <wp:docPr id="7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10"/>
                    <pic:cNvPicPr>
                      <a:picLocks noChangeAspect="1"/>
                    </pic:cNvPicPr>
                  </pic:nvPicPr>
                  <pic:blipFill>
                    <a:blip r:embed="rId14"/>
                    <a:srcRect l="23991" t="27756" r="23289" b="20915"/>
                    <a:stretch>
                      <a:fillRect/>
                    </a:stretch>
                  </pic:blipFill>
                  <pic:spPr>
                    <a:xfrm>
                      <a:off x="0" y="0"/>
                      <a:ext cx="2418715" cy="1770380"/>
                    </a:xfrm>
                    <a:prstGeom prst="rect">
                      <a:avLst/>
                    </a:prstGeom>
                    <a:noFill/>
                    <a:ln>
                      <a:noFill/>
                    </a:ln>
                  </pic:spPr>
                </pic:pic>
              </a:graphicData>
            </a:graphic>
          </wp:inline>
        </w:drawing>
      </w:r>
    </w:p>
    <w:p w14:paraId="7FC4C99B">
      <w:pPr>
        <w:autoSpaceDE w:val="0"/>
        <w:autoSpaceDN w:val="0"/>
        <w:adjustRightInd w:val="0"/>
        <w:spacing w:before="240" w:beforeLines="100" w:line="360" w:lineRule="auto"/>
        <w:ind w:left="-599" w:right="1050" w:rightChars="500"/>
        <w:jc w:val="center"/>
        <w:rPr>
          <w:bCs/>
          <w:kern w:val="0"/>
          <w:sz w:val="24"/>
        </w:rPr>
      </w:pPr>
      <w:r>
        <w:rPr>
          <w:bCs/>
          <w:sz w:val="24"/>
        </w:rPr>
        <w:t>图2.2  附录TEST.DAT生成的单元块</w:t>
      </w:r>
    </w:p>
    <w:p w14:paraId="7E0AA5CB">
      <w:pPr>
        <w:autoSpaceDE w:val="0"/>
        <w:autoSpaceDN w:val="0"/>
        <w:adjustRightInd w:val="0"/>
        <w:spacing w:before="240" w:beforeLines="100" w:line="360" w:lineRule="auto"/>
        <w:ind w:left="-599" w:right="1050" w:rightChars="500" w:firstLine="480" w:firstLineChars="200"/>
        <w:jc w:val="left"/>
        <w:rPr>
          <w:kern w:val="0"/>
          <w:sz w:val="24"/>
        </w:rPr>
      </w:pPr>
      <w:r>
        <w:rPr>
          <w:color w:val="000000"/>
          <w:kern w:val="0"/>
          <w:sz w:val="24"/>
        </w:rPr>
        <w:t>键入命令</w:t>
      </w:r>
      <w:r>
        <w:rPr>
          <w:kern w:val="0"/>
          <w:sz w:val="24"/>
        </w:rPr>
        <w:t>call test2.dat在窗口中将出现模型的图形。这是一个着色的等高线图。在任何窗口程序中，窗口可以被选择、拖动、定制尺寸和关闭窗口。</w:t>
      </w:r>
    </w:p>
    <w:p w14:paraId="2CFC7089">
      <w:pPr>
        <w:autoSpaceDE w:val="0"/>
        <w:autoSpaceDN w:val="0"/>
        <w:adjustRightInd w:val="0"/>
        <w:spacing w:line="360" w:lineRule="auto"/>
        <w:ind w:left="-599" w:right="1050" w:rightChars="500" w:firstLine="480" w:firstLineChars="200"/>
        <w:jc w:val="left"/>
        <w:rPr>
          <w:bCs/>
          <w:sz w:val="24"/>
        </w:rPr>
      </w:pPr>
      <w:r>
        <w:rPr>
          <w:kern w:val="0"/>
          <w:sz w:val="24"/>
        </w:rPr>
        <w:t>如果兼容的打印机连接在LTP1端口上，在命令提示符下键入call test3.dat命令，在图2.2显示的图形将输入打印机中。如果没有打印机，键入quit停止测试的安装。</w:t>
      </w:r>
    </w:p>
    <w:p w14:paraId="13DD174A">
      <w:pPr>
        <w:autoSpaceDE w:val="0"/>
        <w:autoSpaceDN w:val="0"/>
        <w:adjustRightInd w:val="0"/>
        <w:spacing w:line="360" w:lineRule="auto"/>
        <w:ind w:left="-599" w:right="1050" w:rightChars="500" w:firstLine="480" w:firstLineChars="200"/>
        <w:jc w:val="left"/>
        <w:rPr>
          <w:rFonts w:eastAsia="楷体_GB2312"/>
          <w:sz w:val="24"/>
        </w:rPr>
      </w:pPr>
      <w:r>
        <w:rPr>
          <w:kern w:val="0"/>
          <w:sz w:val="24"/>
        </w:rPr>
        <w:t>如果你不能得到这三步中任何一个或所有结果，你可以重新阅.1.1~2.1.3节的系统要求和安装步骤。如果仍然有问题 ，你可以联系Itasca并描述你所遇到的问题以及你所使用的计算机类型（参见附录F）。</w:t>
      </w:r>
    </w:p>
    <w:p w14:paraId="56446165">
      <w:pPr>
        <w:pStyle w:val="3"/>
        <w:spacing w:before="120" w:after="120" w:line="360" w:lineRule="auto"/>
        <w:ind w:left="-599" w:right="1050" w:rightChars="500"/>
        <w:rPr>
          <w:rFonts w:ascii="Times New Roman" w:hAnsi="Times New Roman"/>
          <w:szCs w:val="24"/>
        </w:rPr>
      </w:pPr>
      <w:bookmarkStart w:id="113" w:name="_Toc103046453"/>
      <w:bookmarkStart w:id="114" w:name="_Toc60544119"/>
      <w:bookmarkStart w:id="115" w:name="_Toc60544364"/>
      <w:r>
        <w:rPr>
          <w:rFonts w:ascii="Times New Roman" w:hAnsi="Times New Roman"/>
          <w:szCs w:val="24"/>
        </w:rPr>
        <w:t>2.2 简单指南——常用命令的使用</w:t>
      </w:r>
      <w:bookmarkEnd w:id="113"/>
      <w:bookmarkEnd w:id="114"/>
      <w:bookmarkEnd w:id="115"/>
      <w:r>
        <w:rPr>
          <w:rFonts w:ascii="Times New Roman" w:hAnsi="Times New Roman"/>
          <w:szCs w:val="24"/>
        </w:rPr>
        <w:t xml:space="preserve"> </w:t>
      </w:r>
    </w:p>
    <w:p w14:paraId="5802C39A">
      <w:pPr>
        <w:autoSpaceDE w:val="0"/>
        <w:autoSpaceDN w:val="0"/>
        <w:adjustRightInd w:val="0"/>
        <w:spacing w:line="360" w:lineRule="auto"/>
        <w:ind w:left="-599" w:right="1050" w:rightChars="500" w:firstLine="480" w:firstLineChars="200"/>
        <w:jc w:val="left"/>
        <w:rPr>
          <w:color w:val="000000"/>
          <w:kern w:val="0"/>
          <w:sz w:val="24"/>
        </w:rPr>
      </w:pPr>
      <w:r>
        <w:rPr>
          <w:sz w:val="24"/>
        </w:rPr>
        <w:t>这一部分提供给希望马上用</w:t>
      </w:r>
      <w:r>
        <w:rPr>
          <w:color w:val="000000"/>
          <w:kern w:val="0"/>
          <w:sz w:val="24"/>
        </w:rPr>
        <w:t>FLAC</w:t>
      </w:r>
      <w:r>
        <w:rPr>
          <w:color w:val="000000"/>
          <w:kern w:val="0"/>
          <w:sz w:val="24"/>
          <w:vertAlign w:val="superscript"/>
        </w:rPr>
        <w:t>3D</w:t>
      </w:r>
      <w:r>
        <w:rPr>
          <w:color w:val="000000"/>
          <w:kern w:val="0"/>
          <w:sz w:val="24"/>
        </w:rPr>
        <w:t>进行试验的新用户。利用一个简单的例子来帮助你学习用FLAC</w:t>
      </w:r>
      <w:r>
        <w:rPr>
          <w:color w:val="000000"/>
          <w:kern w:val="0"/>
          <w:sz w:val="24"/>
          <w:vertAlign w:val="superscript"/>
        </w:rPr>
        <w:t>3D</w:t>
      </w:r>
      <w:r>
        <w:rPr>
          <w:color w:val="000000"/>
          <w:kern w:val="0"/>
          <w:sz w:val="24"/>
        </w:rPr>
        <w:t>解决问题的基本知识。</w:t>
      </w:r>
    </w:p>
    <w:p w14:paraId="73E18E09">
      <w:pPr>
        <w:autoSpaceDE w:val="0"/>
        <w:autoSpaceDN w:val="0"/>
        <w:adjustRightInd w:val="0"/>
        <w:spacing w:line="360" w:lineRule="auto"/>
        <w:ind w:left="-599" w:right="1050" w:rightChars="500" w:firstLine="480" w:firstLineChars="200"/>
        <w:jc w:val="left"/>
        <w:rPr>
          <w:color w:val="000000"/>
          <w:kern w:val="0"/>
          <w:sz w:val="24"/>
        </w:rPr>
      </w:pPr>
      <w:r>
        <w:rPr>
          <w:color w:val="000000"/>
          <w:kern w:val="0"/>
          <w:sz w:val="24"/>
        </w:rPr>
        <w:t>这个例子是在土体中挖了一个长宽为2m×4m，深为4m的沟，挖土体的同时监测周围土体的变形情况，为了方便你对程序的执行，我们在“</w:t>
      </w:r>
      <w:r>
        <w:rPr>
          <w:b/>
          <w:color w:val="000000"/>
          <w:kern w:val="0"/>
          <w:sz w:val="24"/>
        </w:rPr>
        <w:t>TUTORIAL</w:t>
      </w:r>
      <w:r>
        <w:rPr>
          <w:color w:val="000000"/>
          <w:kern w:val="0"/>
          <w:sz w:val="24"/>
        </w:rPr>
        <w:t>”目录的“</w:t>
      </w:r>
      <w:r>
        <w:rPr>
          <w:b/>
          <w:color w:val="000000"/>
          <w:kern w:val="0"/>
          <w:sz w:val="24"/>
        </w:rPr>
        <w:t>TUT.DAT</w:t>
      </w:r>
      <w:r>
        <w:rPr>
          <w:color w:val="000000"/>
          <w:kern w:val="0"/>
          <w:sz w:val="24"/>
        </w:rPr>
        <w:t>”文件中包括了所有的需要键入的命令。</w:t>
      </w:r>
    </w:p>
    <w:p w14:paraId="438228D7">
      <w:pPr>
        <w:autoSpaceDE w:val="0"/>
        <w:autoSpaceDN w:val="0"/>
        <w:adjustRightInd w:val="0"/>
        <w:spacing w:line="360" w:lineRule="auto"/>
        <w:ind w:left="-599" w:right="1050" w:rightChars="500" w:firstLine="480" w:firstLineChars="200"/>
        <w:jc w:val="left"/>
        <w:rPr>
          <w:color w:val="000000"/>
          <w:kern w:val="0"/>
          <w:sz w:val="24"/>
        </w:rPr>
      </w:pPr>
      <w:r>
        <w:rPr>
          <w:color w:val="000000"/>
          <w:kern w:val="0"/>
          <w:sz w:val="24"/>
        </w:rPr>
        <w:t>我们互动地运行程序（例如：在每个命令行中通过键盘输入命令然后回车，直接观察运行结果）。</w:t>
      </w:r>
    </w:p>
    <w:p w14:paraId="260860E0">
      <w:pPr>
        <w:autoSpaceDE w:val="0"/>
        <w:autoSpaceDN w:val="0"/>
        <w:adjustRightInd w:val="0"/>
        <w:spacing w:line="360" w:lineRule="auto"/>
        <w:ind w:left="-599" w:right="1050" w:rightChars="500" w:firstLine="480" w:firstLineChars="200"/>
        <w:jc w:val="left"/>
        <w:rPr>
          <w:color w:val="000000"/>
          <w:kern w:val="0"/>
          <w:sz w:val="24"/>
        </w:rPr>
      </w:pPr>
      <w:r>
        <w:rPr>
          <w:color w:val="000000"/>
          <w:kern w:val="0"/>
          <w:sz w:val="24"/>
        </w:rPr>
        <w:t>为了初始化不同限定的格网，可以使用</w:t>
      </w:r>
      <w:r>
        <w:rPr>
          <w:b/>
          <w:color w:val="000000"/>
          <w:kern w:val="0"/>
          <w:sz w:val="24"/>
        </w:rPr>
        <w:t>GENERATE</w:t>
      </w:r>
      <w:r>
        <w:rPr>
          <w:color w:val="000000"/>
          <w:kern w:val="0"/>
          <w:sz w:val="24"/>
        </w:rPr>
        <w:t>（生成）命令：</w:t>
      </w:r>
    </w:p>
    <w:p w14:paraId="506CC29A">
      <w:pPr>
        <w:autoSpaceDE w:val="0"/>
        <w:autoSpaceDN w:val="0"/>
        <w:adjustRightInd w:val="0"/>
        <w:spacing w:line="360" w:lineRule="auto"/>
        <w:ind w:left="-599" w:right="1050" w:rightChars="500" w:firstLine="1680" w:firstLineChars="700"/>
        <w:jc w:val="left"/>
        <w:rPr>
          <w:kern w:val="0"/>
          <w:sz w:val="24"/>
        </w:rPr>
      </w:pPr>
      <w:r>
        <w:rPr>
          <w:kern w:val="0"/>
          <w:sz w:val="24"/>
        </w:rPr>
        <w:t>gen zone brick size 6 8 8</w:t>
      </w:r>
    </w:p>
    <w:p w14:paraId="71712E89">
      <w:pPr>
        <w:autoSpaceDE w:val="0"/>
        <w:autoSpaceDN w:val="0"/>
        <w:adjustRightInd w:val="0"/>
        <w:spacing w:line="360" w:lineRule="auto"/>
        <w:ind w:left="-599" w:right="1050" w:rightChars="500" w:firstLine="480" w:firstLineChars="200"/>
        <w:jc w:val="left"/>
        <w:rPr>
          <w:kern w:val="0"/>
          <w:sz w:val="24"/>
        </w:rPr>
      </w:pPr>
      <w:r>
        <w:rPr>
          <w:kern w:val="0"/>
          <w:sz w:val="24"/>
        </w:rPr>
        <w:t>这个命令会建立以一个初始化的格网，这个格网在X方向上有6个分区，Y方向上有8个分区，Z方向有8个分区。所建模型的Z轴在垂直方向上。</w:t>
      </w:r>
    </w:p>
    <w:p w14:paraId="0A64AD8B">
      <w:pPr>
        <w:autoSpaceDE w:val="0"/>
        <w:autoSpaceDN w:val="0"/>
        <w:adjustRightInd w:val="0"/>
        <w:spacing w:line="360" w:lineRule="auto"/>
        <w:ind w:left="-599" w:right="1050" w:rightChars="500" w:firstLine="480" w:firstLineChars="200"/>
        <w:jc w:val="left"/>
        <w:rPr>
          <w:iCs/>
          <w:kern w:val="0"/>
          <w:sz w:val="24"/>
        </w:rPr>
      </w:pPr>
      <w:r>
        <w:rPr>
          <w:kern w:val="0"/>
          <w:sz w:val="24"/>
        </w:rPr>
        <w:t>在</w:t>
      </w:r>
      <w:r>
        <w:rPr>
          <w:color w:val="000000"/>
          <w:kern w:val="0"/>
          <w:sz w:val="24"/>
        </w:rPr>
        <w:t>FLAC</w:t>
      </w:r>
      <w:r>
        <w:rPr>
          <w:color w:val="000000"/>
          <w:kern w:val="0"/>
          <w:sz w:val="24"/>
          <w:vertAlign w:val="superscript"/>
        </w:rPr>
        <w:t>3D</w:t>
      </w:r>
      <w:r>
        <w:rPr>
          <w:color w:val="000000"/>
          <w:kern w:val="0"/>
          <w:sz w:val="24"/>
        </w:rPr>
        <w:t>可以进入块模式中显示</w:t>
      </w:r>
      <w:r>
        <w:rPr>
          <w:kern w:val="0"/>
          <w:sz w:val="24"/>
        </w:rPr>
        <w:t>模型格网。键入命令plot，然后会出现Plot</w:t>
      </w:r>
      <w:r>
        <w:rPr>
          <w:i/>
          <w:iCs/>
          <w:kern w:val="0"/>
          <w:sz w:val="24"/>
        </w:rPr>
        <w:t>&gt;</w:t>
      </w:r>
      <w:r>
        <w:rPr>
          <w:iCs/>
          <w:kern w:val="0"/>
          <w:sz w:val="24"/>
        </w:rPr>
        <w:t>命令模式。只要这种模式出现，后来的任何命令都能与</w:t>
      </w:r>
      <w:r>
        <w:rPr>
          <w:rFonts w:eastAsia="楷体_GB2312"/>
          <w:b/>
          <w:iCs/>
          <w:kern w:val="0"/>
          <w:sz w:val="24"/>
        </w:rPr>
        <w:t>PLOT</w:t>
      </w:r>
      <w:r>
        <w:rPr>
          <w:iCs/>
          <w:kern w:val="0"/>
          <w:sz w:val="24"/>
        </w:rPr>
        <w:t>命令连接。</w:t>
      </w:r>
    </w:p>
    <w:p w14:paraId="7BB57ABB">
      <w:pPr>
        <w:autoSpaceDE w:val="0"/>
        <w:autoSpaceDN w:val="0"/>
        <w:adjustRightInd w:val="0"/>
        <w:spacing w:line="360" w:lineRule="auto"/>
        <w:ind w:left="-599" w:right="1050" w:rightChars="500" w:firstLine="480" w:firstLineChars="200"/>
        <w:jc w:val="left"/>
        <w:rPr>
          <w:bCs/>
          <w:color w:val="000000"/>
          <w:kern w:val="0"/>
          <w:sz w:val="24"/>
        </w:rPr>
      </w:pPr>
      <w:r>
        <w:rPr>
          <w:iCs/>
          <w:kern w:val="0"/>
          <w:sz w:val="24"/>
        </w:rPr>
        <w:t>为了建立一个带色的表面模型的视图和模型的轴，输入例2.2中的命令。</w:t>
      </w:r>
    </w:p>
    <w:p w14:paraId="403F8133">
      <w:pPr>
        <w:autoSpaceDE w:val="0"/>
        <w:autoSpaceDN w:val="0"/>
        <w:adjustRightInd w:val="0"/>
        <w:spacing w:line="360" w:lineRule="auto"/>
        <w:ind w:left="540" w:leftChars="257" w:right="1050" w:rightChars="500" w:firstLine="840" w:firstLineChars="350"/>
        <w:rPr>
          <w:bCs/>
          <w:iCs/>
          <w:kern w:val="0"/>
          <w:sz w:val="24"/>
        </w:rPr>
      </w:pPr>
      <w:r>
        <w:rPr>
          <w:bCs/>
          <w:color w:val="000000"/>
          <w:kern w:val="0"/>
          <w:sz w:val="24"/>
        </w:rPr>
        <w:t>例2.2</w:t>
      </w:r>
      <w:r>
        <w:rPr>
          <w:bCs/>
          <w:iCs/>
          <w:kern w:val="0"/>
          <w:sz w:val="24"/>
        </w:rPr>
        <w:t xml:space="preserve">  创建和使用块视图</w:t>
      </w:r>
    </w:p>
    <w:p w14:paraId="7650013C">
      <w:pPr>
        <w:autoSpaceDE w:val="0"/>
        <w:autoSpaceDN w:val="0"/>
        <w:adjustRightInd w:val="0"/>
        <w:spacing w:line="360" w:lineRule="auto"/>
        <w:ind w:left="-599" w:right="1050" w:rightChars="500" w:firstLine="2380" w:firstLineChars="850"/>
        <w:jc w:val="left"/>
        <w:rPr>
          <w:color w:val="0000FF"/>
          <w:kern w:val="0"/>
          <w:sz w:val="28"/>
          <w:szCs w:val="28"/>
        </w:rPr>
      </w:pPr>
      <w:r>
        <w:rPr>
          <w:iCs/>
          <w:color w:val="0000FF"/>
          <w:kern w:val="0"/>
          <w:sz w:val="28"/>
          <w:szCs w:val="28"/>
          <w:lang/>
        </w:rPr>
        <mc:AlternateContent>
          <mc:Choice Requires="wps">
            <w:drawing>
              <wp:anchor distT="0" distB="0" distL="114300" distR="114300" simplePos="0" relativeHeight="251670528" behindDoc="0" locked="0" layoutInCell="1" allowOverlap="1">
                <wp:simplePos x="0" y="0"/>
                <wp:positionH relativeFrom="column">
                  <wp:posOffset>342900</wp:posOffset>
                </wp:positionH>
                <wp:positionV relativeFrom="paragraph">
                  <wp:posOffset>0</wp:posOffset>
                </wp:positionV>
                <wp:extent cx="4514850" cy="17145"/>
                <wp:effectExtent l="0" t="0" r="0" b="0"/>
                <wp:wrapNone/>
                <wp:docPr id="36" name="直线 52"/>
                <wp:cNvGraphicFramePr/>
                <a:graphic xmlns:a="http://schemas.openxmlformats.org/drawingml/2006/main">
                  <a:graphicData uri="http://schemas.microsoft.com/office/word/2010/wordprocessingShape">
                    <wps:wsp>
                      <wps:cNvSpPr/>
                      <wps:spPr>
                        <a:xfrm flipV="1">
                          <a:off x="0" y="0"/>
                          <a:ext cx="4514850" cy="17145"/>
                        </a:xfrm>
                        <a:prstGeom prst="line">
                          <a:avLst/>
                        </a:prstGeom>
                        <a:ln w="19050" cap="flat" cmpd="sng">
                          <a:solidFill>
                            <a:srgbClr val="000000"/>
                          </a:solidFill>
                          <a:prstDash val="solid"/>
                          <a:headEnd type="none" w="med" len="med"/>
                          <a:tailEnd type="none" w="med" len="med"/>
                        </a:ln>
                      </wps:spPr>
                      <wps:bodyPr upright="1"/>
                    </wps:wsp>
                  </a:graphicData>
                </a:graphic>
              </wp:anchor>
            </w:drawing>
          </mc:Choice>
          <mc:Fallback>
            <w:pict>
              <v:line id="直线 52" o:spid="_x0000_s1026" o:spt="20" style="position:absolute;left:0pt;flip:y;margin-left:27pt;margin-top:0pt;height:1.35pt;width:355.5pt;z-index:251670528;mso-width-relative:page;mso-height-relative:page;" filled="f" stroked="t" coordsize="21600,21600" o:gfxdata="UEsDBAoAAAAAAIdO4kAAAAAAAAAAAAAAAAAEAAAAZHJzL1BLAwQUAAAACACHTuJAz0+a79UAAAAF&#10;AQAADwAAAGRycy9kb3ducmV2LnhtbE2PzW7CQAyE75V4h5WRuKCyCypQpXE4VCoSEj0AfYAla5JA&#10;1htll5++fd1Te7FsjTXzTb56+FbdqI9NYITpxIAiLoNruEL4Onw8v4KKybKzbWBC+KYIq2LwlNvM&#10;hTvv6LZPlRITjplFqFPqMq1jWZO3cRI6YtFOofc2ydlX2vX2Lua+1TNjFtrbhiWhth2911Re9leP&#10;EMe8/dxtJfRAdDLncbde+w3iaDg1b6ASPdLfM/ziCzoUwnQMV3ZRtQjzF6mSEGSKulzMZTkizJag&#10;i1z/py9+AFBLAwQUAAAACACHTuJA8J1I7vIBAADsAwAADgAAAGRycy9lMm9Eb2MueG1srVNLjhMx&#10;EN0jcQfLe9LpkAxDK51ZEIYNgpEG2NfY7m5L/snlpJOzcA1WbDjOXIOyOwQYNlnghVV2PT/Xey6v&#10;bw7WsL2KqL1reT2bc6ac8FK7vuWfP92+uOYMEzgJxjvV8qNCfrN5/mw9hkYt/OCNVJERicNmDC0f&#10;UgpNVaEYlAWc+aAcJTsfLSRaxr6SEUZit6ZazOdX1eijDNELhUi72ynJT4zxEkLfdVqorRc7q1ya&#10;WKMykEgSDjog35Rqu06J9LHrUCVmWk5KU5npEoof8lxt1tD0EcKgxakEuKSEJ5osaEeXnqm2kIDt&#10;ov6HymoRPfouzYS31SSkOEIq6vkTb+4HCKpoIasxnE3H/0crPuzvItOy5S+vOHNg6cUfv357/P6D&#10;rRbZnTFgQ6D7cBdPK6QwSz100bLO6PCF2qiIJznsULw9nr1Vh8QEbS5X9fJ6RbYLytWv6uUqs1cT&#10;TaYLEdM75S3LQcuNdlk6NLB/j2mC/oLkbePYSESv54UTqBE7agCit4HEoOvLYfRGy1ttTD6CsX94&#10;YyLbQ26GMk41/AXLt2wBhwlXUhkGzaBAvnWSpWMglxz9Dp5rsEpyZhR9phwVZAJtLkGSfOPIhWzy&#10;ZGuOHrw80qPsQtT9QFbUpcqcoSYonp0aNnfZn+vC9PuTbn4C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z0+a79UAAAAFAQAADwAAAAAAAAABACAAAAAiAAAAZHJzL2Rvd25yZXYueG1sUEsBAhQAFAAA&#10;AAgAh07iQPCdSO7yAQAA7AMAAA4AAAAAAAAAAQAgAAAAJAEAAGRycy9lMm9Eb2MueG1sUEsFBgAA&#10;AAAGAAYAWQEAAIgFAAAAAA==&#10;">
                <v:fill on="f" focussize="0,0"/>
                <v:stroke weight="1.5pt" color="#000000" joinstyle="round"/>
                <v:imagedata o:title=""/>
                <o:lock v:ext="edit" aspectratio="f"/>
              </v:line>
            </w:pict>
          </mc:Fallback>
        </mc:AlternateContent>
      </w:r>
      <w:r>
        <w:rPr>
          <w:color w:val="0000FF"/>
          <w:kern w:val="0"/>
          <w:sz w:val="28"/>
          <w:szCs w:val="28"/>
        </w:rPr>
        <w:t>Create Trench</w:t>
      </w:r>
    </w:p>
    <w:p w14:paraId="471B7B9D">
      <w:pPr>
        <w:autoSpaceDE w:val="0"/>
        <w:autoSpaceDN w:val="0"/>
        <w:adjustRightInd w:val="0"/>
        <w:spacing w:line="360" w:lineRule="auto"/>
        <w:ind w:left="-599" w:right="1050" w:rightChars="500" w:firstLine="2380" w:firstLineChars="850"/>
        <w:rPr>
          <w:color w:val="0000FF"/>
          <w:kern w:val="0"/>
          <w:sz w:val="28"/>
          <w:szCs w:val="28"/>
        </w:rPr>
      </w:pPr>
      <w:r>
        <w:rPr>
          <w:color w:val="0000FF"/>
          <w:kern w:val="0"/>
          <w:sz w:val="28"/>
          <w:szCs w:val="28"/>
        </w:rPr>
        <w:t>Add surface yellow</w:t>
      </w:r>
    </w:p>
    <w:p w14:paraId="1520649C">
      <w:pPr>
        <w:autoSpaceDE w:val="0"/>
        <w:autoSpaceDN w:val="0"/>
        <w:adjustRightInd w:val="0"/>
        <w:spacing w:line="360" w:lineRule="auto"/>
        <w:ind w:left="-599" w:right="1050" w:rightChars="500" w:firstLine="2380" w:firstLineChars="850"/>
        <w:rPr>
          <w:color w:val="0000FF"/>
          <w:kern w:val="0"/>
          <w:sz w:val="28"/>
          <w:szCs w:val="28"/>
        </w:rPr>
      </w:pPr>
      <w:r>
        <w:rPr>
          <w:color w:val="0000FF"/>
          <w:kern w:val="0"/>
          <w:sz w:val="28"/>
          <w:szCs w:val="28"/>
        </w:rPr>
        <w:t>Add axes black</w:t>
      </w:r>
    </w:p>
    <w:p w14:paraId="3EA3B686">
      <w:pPr>
        <w:autoSpaceDE w:val="0"/>
        <w:autoSpaceDN w:val="0"/>
        <w:adjustRightInd w:val="0"/>
        <w:spacing w:line="360" w:lineRule="auto"/>
        <w:ind w:left="-599" w:right="1050" w:rightChars="500" w:firstLine="2414" w:firstLineChars="1006"/>
        <w:rPr>
          <w:color w:val="0000FF"/>
          <w:kern w:val="0"/>
          <w:sz w:val="28"/>
          <w:szCs w:val="28"/>
        </w:rPr>
      </w:pPr>
      <w:r>
        <w:rPr>
          <w:kern w:val="0"/>
          <w:sz w:val="24"/>
          <w:lang/>
        </w:rPr>
        <mc:AlternateContent>
          <mc:Choice Requires="wps">
            <w:drawing>
              <wp:anchor distT="0" distB="0" distL="114300" distR="114300" simplePos="0" relativeHeight="251671552" behindDoc="0" locked="0" layoutInCell="1" allowOverlap="1">
                <wp:simplePos x="0" y="0"/>
                <wp:positionH relativeFrom="column">
                  <wp:posOffset>333375</wp:posOffset>
                </wp:positionH>
                <wp:positionV relativeFrom="paragraph">
                  <wp:posOffset>269240</wp:posOffset>
                </wp:positionV>
                <wp:extent cx="4572000" cy="0"/>
                <wp:effectExtent l="0" t="9525" r="0" b="9525"/>
                <wp:wrapNone/>
                <wp:docPr id="37" name="直线 53"/>
                <wp:cNvGraphicFramePr/>
                <a:graphic xmlns:a="http://schemas.openxmlformats.org/drawingml/2006/main">
                  <a:graphicData uri="http://schemas.microsoft.com/office/word/2010/wordprocessingShape">
                    <wps:wsp>
                      <wps:cNvSpPr/>
                      <wps:spPr>
                        <a:xfrm>
                          <a:off x="0" y="0"/>
                          <a:ext cx="4572000" cy="0"/>
                        </a:xfrm>
                        <a:prstGeom prst="line">
                          <a:avLst/>
                        </a:prstGeom>
                        <a:ln w="19050" cap="flat" cmpd="sng">
                          <a:solidFill>
                            <a:srgbClr val="000000"/>
                          </a:solidFill>
                          <a:prstDash val="solid"/>
                          <a:headEnd type="none" w="med" len="med"/>
                          <a:tailEnd type="none" w="med" len="med"/>
                        </a:ln>
                      </wps:spPr>
                      <wps:bodyPr upright="1"/>
                    </wps:wsp>
                  </a:graphicData>
                </a:graphic>
              </wp:anchor>
            </w:drawing>
          </mc:Choice>
          <mc:Fallback>
            <w:pict>
              <v:line id="直线 53" o:spid="_x0000_s1026" o:spt="20" style="position:absolute;left:0pt;margin-left:26.25pt;margin-top:21.2pt;height:0pt;width:360pt;z-index:251671552;mso-width-relative:page;mso-height-relative:page;" filled="f" stroked="t" coordsize="21600,21600" o:gfxdata="UEsDBAoAAAAAAIdO4kAAAAAAAAAAAAAAAAAEAAAAZHJzL1BLAwQUAAAACACHTuJANEsmMNUAAAAI&#10;AQAADwAAAGRycy9kb3ducmV2LnhtbE2PQU+DQBCF7yb+h82YeLNLCVikLE1s4qU3sVGPW3YKRHaW&#10;sFta/r3TeLDHee/lm/eKzcX2YsLRd44ULBcRCKTamY4aBfuPt6cMhA+ajO4doYIZPWzK+7tC58ad&#10;6R2nKjSCIeRzraANYcil9HWLVvuFG5DYO7rR6sDn2Egz6jPDbS/jKHqWVnfEH1o94LbF+qc6Waak&#10;X9nrTmf7ee6r75dk+7mbyCr1+LCM1iACXsJ/GK71uTqU3OngTmS86BWkccpJBUmcgGB/tboKhz9B&#10;loW8HVD+AlBLAwQUAAAACACHTuJA/MQrkOkBAADeAwAADgAAAGRycy9lMm9Eb2MueG1srVPNctMw&#10;EL4zwztodCd2WkKpJ04PhHJhoDOFB9hIsq0Z/Y1WiZNn4TU4ceFx+hqs5DSl5ZIDPsgr7erb/b5d&#10;LW/21rCdiqi9a/l8VnOmnPBSu77l37/dvnnPGSZwEox3quUHhfxm9frVcgyNuvCDN1JFRiAOmzG0&#10;fEgpNFWFYlAWcOaDcuTsfLSQaBv7SkYYCd2a6qKu31WjjzJELxQina4nJz8ixnMAfddpodZebK1y&#10;aUKNykAiSjjogHxVqu06JdLXrkOVmGk5MU1lpSRkb/JarZbQ9BHCoMWxBDinhBecLGhHSU9Qa0jA&#10;tlH/A2W1iB59l2bC22oiUhQhFvP6hTb3AwRVuJDUGE6i4/+DFV92d5Fp2fLLK84cWOr4w4+fD79+&#10;s8VlVmcM2FDQfbiLxx2Smanuu2jzn0iwfVH0cFJU7RMTdPh2cUU9J7HFo696uhgipk/KW5aNlhvt&#10;MlloYPcZEyWj0MeQfGwcG2lgr+tFxgMavY5aTqYNVD66vlxGb7S81cbkKxj7zQcT2Q5y+8uXORHw&#10;s7CcZQ04THHFNQ3GoEB+dJKlQyBdHL0HnmuwSnJmFD2fbBEgNAm0OSeSUhtHFWRZJyGztfHyQG3Y&#10;hqj7gaSYlyqzh9pe6j2OaJ6rv/cF6elZrv4A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NEsmMNUA&#10;AAAIAQAADwAAAAAAAAABACAAAAAiAAAAZHJzL2Rvd25yZXYueG1sUEsBAhQAFAAAAAgAh07iQPzE&#10;K5DpAQAA3gMAAA4AAAAAAAAAAQAgAAAAJAEAAGRycy9lMm9Eb2MueG1sUEsFBgAAAAAGAAYAWQEA&#10;AH8FAAAAAA==&#10;">
                <v:fill on="f" focussize="0,0"/>
                <v:stroke weight="1.5pt" color="#000000" joinstyle="round"/>
                <v:imagedata o:title=""/>
                <o:lock v:ext="edit" aspectratio="f"/>
              </v:line>
            </w:pict>
          </mc:Fallback>
        </mc:AlternateContent>
      </w:r>
      <w:r>
        <w:rPr>
          <w:color w:val="0000FF"/>
          <w:kern w:val="0"/>
          <w:sz w:val="28"/>
          <w:szCs w:val="28"/>
        </w:rPr>
        <w:t>Show</w:t>
      </w:r>
    </w:p>
    <w:p w14:paraId="5FC108BB">
      <w:pPr>
        <w:autoSpaceDE w:val="0"/>
        <w:autoSpaceDN w:val="0"/>
        <w:adjustRightInd w:val="0"/>
        <w:spacing w:line="360" w:lineRule="auto"/>
        <w:ind w:left="-599" w:right="1050" w:rightChars="500" w:firstLine="480" w:firstLineChars="200"/>
        <w:jc w:val="left"/>
        <w:rPr>
          <w:kern w:val="0"/>
          <w:sz w:val="24"/>
        </w:rPr>
      </w:pPr>
      <w:r>
        <w:rPr>
          <w:color w:val="FF0000"/>
          <w:kern w:val="0"/>
          <w:sz w:val="24"/>
        </w:rPr>
        <w:t>创建一个名为“Trench”的块视图并将块表面设为黄色，把视图块的轴设为黑色。</w:t>
      </w:r>
      <w:r>
        <w:rPr>
          <w:b/>
          <w:kern w:val="0"/>
          <w:sz w:val="24"/>
        </w:rPr>
        <w:t>show</w:t>
      </w:r>
      <w:r>
        <w:rPr>
          <w:kern w:val="0"/>
          <w:sz w:val="24"/>
        </w:rPr>
        <w:t>关键字是显示当前视图——自动地创建一个视图并设置为当前视图。模型的正面透视图会出现在窗口视图中。按住键盘的X、Y、Z键，图形能X、Y、Z方向旋转。使用M键可以放大视图，使用箭头键可以移动图形块（</w:t>
      </w:r>
      <w:r>
        <w:rPr>
          <w:color w:val="FF0000"/>
          <w:kern w:val="0"/>
          <w:sz w:val="24"/>
        </w:rPr>
        <w:t>shift</w:t>
      </w:r>
      <w:r>
        <w:rPr>
          <w:kern w:val="0"/>
          <w:sz w:val="24"/>
        </w:rPr>
        <w:t>键然后按住相应的键可以反转和缩小图形，其他的击键可以参见第五章模型视图的操作）。一个与图2.3相似的图形块将出现在你的屏幕上。图形中的方位已经成功地减小和在X和 Z方向上旋转过。</w:t>
      </w:r>
    </w:p>
    <w:p w14:paraId="2C31EB8B">
      <w:pPr>
        <w:autoSpaceDE w:val="0"/>
        <w:autoSpaceDN w:val="0"/>
        <w:adjustRightInd w:val="0"/>
        <w:spacing w:line="360" w:lineRule="auto"/>
        <w:ind w:left="-599" w:right="1050" w:rightChars="500" w:firstLine="480" w:firstLineChars="200"/>
        <w:jc w:val="left"/>
        <w:rPr>
          <w:kern w:val="0"/>
          <w:sz w:val="24"/>
        </w:rPr>
      </w:pPr>
      <w:r>
        <w:rPr>
          <w:kern w:val="0"/>
          <w:sz w:val="24"/>
        </w:rPr>
        <w:t>注意，</w:t>
      </w:r>
      <w:r>
        <w:rPr>
          <w:color w:val="FF0000"/>
          <w:kern w:val="0"/>
          <w:sz w:val="24"/>
        </w:rPr>
        <w:t>我们能在PLOT命令下直接设定缩放和方向</w:t>
      </w:r>
      <w:r>
        <w:rPr>
          <w:kern w:val="0"/>
          <w:sz w:val="24"/>
        </w:rPr>
        <w:t>。在图2.3显示的图形块中的标题中给出了“Center:”， “Rotation:”，“Dist:” 和 “Mag:”的数据。因此，在互动地启动我们需要的视图后，我们能方便的转化数据文件。让我们在例2.2的基础上来创建另一个视图——例2.3中的黑体部分显示了新增加的命令。（我们假定Plot&gt;命令提示符仍然是被激活的，如果没有，在键入例2.3中的命令之前键入PLOT然后按回车键。）</w:t>
      </w:r>
    </w:p>
    <w:p w14:paraId="1F8581D9">
      <w:pPr>
        <w:autoSpaceDE w:val="0"/>
        <w:autoSpaceDN w:val="0"/>
        <w:adjustRightInd w:val="0"/>
        <w:spacing w:line="360" w:lineRule="auto"/>
        <w:ind w:left="-599" w:right="1050" w:rightChars="500" w:firstLine="823" w:firstLineChars="343"/>
        <w:jc w:val="center"/>
        <w:rPr>
          <w:bCs/>
          <w:iCs/>
          <w:kern w:val="0"/>
          <w:sz w:val="24"/>
        </w:rPr>
      </w:pPr>
      <w:r>
        <w:rPr>
          <w:iCs/>
          <w:kern w:val="0"/>
          <w:sz w:val="24"/>
          <w:lang/>
        </w:rPr>
        <mc:AlternateContent>
          <mc:Choice Requires="wps">
            <w:drawing>
              <wp:anchor distT="0" distB="0" distL="114300" distR="114300" simplePos="0" relativeHeight="251674624" behindDoc="0" locked="0" layoutInCell="1" allowOverlap="1">
                <wp:simplePos x="0" y="0"/>
                <wp:positionH relativeFrom="column">
                  <wp:posOffset>342900</wp:posOffset>
                </wp:positionH>
                <wp:positionV relativeFrom="paragraph">
                  <wp:posOffset>228600</wp:posOffset>
                </wp:positionV>
                <wp:extent cx="4800600" cy="0"/>
                <wp:effectExtent l="0" t="9525" r="0" b="9525"/>
                <wp:wrapNone/>
                <wp:docPr id="40" name="直线 62"/>
                <wp:cNvGraphicFramePr/>
                <a:graphic xmlns:a="http://schemas.openxmlformats.org/drawingml/2006/main">
                  <a:graphicData uri="http://schemas.microsoft.com/office/word/2010/wordprocessingShape">
                    <wps:wsp>
                      <wps:cNvSpPr/>
                      <wps:spPr>
                        <a:xfrm>
                          <a:off x="0" y="0"/>
                          <a:ext cx="4800600" cy="0"/>
                        </a:xfrm>
                        <a:prstGeom prst="line">
                          <a:avLst/>
                        </a:prstGeom>
                        <a:ln w="19050" cap="flat" cmpd="sng">
                          <a:solidFill>
                            <a:srgbClr val="000000"/>
                          </a:solidFill>
                          <a:prstDash val="solid"/>
                          <a:headEnd type="none" w="med" len="med"/>
                          <a:tailEnd type="none" w="med" len="med"/>
                        </a:ln>
                      </wps:spPr>
                      <wps:bodyPr upright="1"/>
                    </wps:wsp>
                  </a:graphicData>
                </a:graphic>
              </wp:anchor>
            </w:drawing>
          </mc:Choice>
          <mc:Fallback>
            <w:pict>
              <v:line id="直线 62" o:spid="_x0000_s1026" o:spt="20" style="position:absolute;left:0pt;margin-left:27pt;margin-top:18pt;height:0pt;width:378pt;z-index:251674624;mso-width-relative:page;mso-height-relative:page;" filled="f" stroked="t" coordsize="21600,21600" o:gfxdata="UEsDBAoAAAAAAIdO4kAAAAAAAAAAAAAAAAAEAAAAZHJzL1BLAwQUAAAACACHTuJAjRGSU9UAAAAI&#10;AQAADwAAAGRycy9kb3ducmV2LnhtbE2PzU7DMBCE70i8g7VI3KgdaKsQ4lSiEpfeCBVw3MYmibDX&#10;UeymzduziAM97c+svp0pN2fvxGTH2AfSkC0UCEtNMD21GvZvL3c5iJiQDLpAVsNsI2yq66sSCxNO&#10;9GqnOrWCIRQL1NClNBRSxqazHuMiDJZY+wqjx8Tj2Eoz4onh3sl7pdbSY0/8ocPBbjvbfNdHz5TV&#10;R/68w3w/z67+fFxu33cTea1vbzL1BCLZc/o/hl/7bB0q9nQIRzJROA2rJUdJGh7WXFnPM8XN4W8h&#10;q1JeBqh+AFBLAwQUAAAACACHTuJAFAP6aecBAADeAwAADgAAAGRycy9lMm9Eb2MueG1srVNLbtsw&#10;EN0X6B0I7mvJRhqkguUs6qabIg2Q9gBjkpII8AcObdlnyTWyyqbHyTU6pBynTTdeVAtqyBm+mfdm&#10;uLzeW8N2KqL2ruXzWc2ZcsJL7fqW//xx8+GKM0zgJBjvVMsPCvn16v275RgatfCDN1JFRiAOmzG0&#10;fEgpNFWFYlAWcOaDcuTsfLSQaBv7SkYYCd2aalHXl9XoowzRC4VIp+vJyY+I8RxA33VaqLUXW6tc&#10;mlCjMpCIEg46IF+VartOifS961AlZlpOTFNZKQnZm7xWqyU0fYQwaHEsAc4p4Q0nC9pR0hPUGhKw&#10;bdT/QFktokffpZnwtpqIFEWIxbx+o839AEEVLiQ1hpPo+P9gxe3uLjItW35Bkjiw1PHnh8fnp1/s&#10;cpHVGQM2FHQf7uJxh2Rmqvsu2vwnEmxfFD2cFFX7xAQdXlxRx2tCFi++6vViiJi+Km9ZNlputMtk&#10;oYHdN0yUjEJfQvKxcWykgf1Uf8x4QKPXUcvJtIHKR9eXy+iNljfamHwFY7/5bCLbQW5/+TInAv4r&#10;LGdZAw5TXHFNgzEokF+cZOkQSBdH74HnGqySnBlFzydbBAhNAm3OiaTUxlEFWdZJyGxtvDxQG7Yh&#10;6n4gKealyuyhtpd6jyOa5+rPfUF6fZar3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I0RklPVAAAA&#10;CAEAAA8AAAAAAAAAAQAgAAAAIgAAAGRycy9kb3ducmV2LnhtbFBLAQIUABQAAAAIAIdO4kAUA/pp&#10;5wEAAN4DAAAOAAAAAAAAAAEAIAAAACQBAABkcnMvZTJvRG9jLnhtbFBLBQYAAAAABgAGAFkBAAB9&#10;BQAAAAA=&#10;">
                <v:fill on="f" focussize="0,0"/>
                <v:stroke weight="1.5pt" color="#000000" joinstyle="round"/>
                <v:imagedata o:title=""/>
                <o:lock v:ext="edit" aspectratio="f"/>
              </v:line>
            </w:pict>
          </mc:Fallback>
        </mc:AlternateContent>
      </w:r>
      <w:r>
        <w:rPr>
          <w:bCs/>
          <w:iCs/>
          <w:kern w:val="0"/>
          <w:sz w:val="24"/>
        </w:rPr>
        <w:t>例2.3  视图参数</w:t>
      </w:r>
    </w:p>
    <w:p w14:paraId="7F074C7E">
      <w:pPr>
        <w:autoSpaceDE w:val="0"/>
        <w:autoSpaceDN w:val="0"/>
        <w:adjustRightInd w:val="0"/>
        <w:spacing w:line="360" w:lineRule="auto"/>
        <w:ind w:left="2415" w:leftChars="1150" w:right="1050" w:rightChars="500" w:firstLine="560" w:firstLineChars="200"/>
        <w:jc w:val="left"/>
        <w:rPr>
          <w:color w:val="0000FF"/>
          <w:kern w:val="0"/>
          <w:sz w:val="28"/>
          <w:szCs w:val="28"/>
        </w:rPr>
      </w:pPr>
      <w:r>
        <w:rPr>
          <w:color w:val="0000FF"/>
          <w:kern w:val="0"/>
          <w:sz w:val="28"/>
          <w:szCs w:val="28"/>
        </w:rPr>
        <w:t>Create    Trench2</w:t>
      </w:r>
    </w:p>
    <w:p w14:paraId="5BB153C4">
      <w:pPr>
        <w:autoSpaceDE w:val="0"/>
        <w:autoSpaceDN w:val="0"/>
        <w:adjustRightInd w:val="0"/>
        <w:spacing w:line="360" w:lineRule="auto"/>
        <w:ind w:left="2415" w:leftChars="1150" w:right="1050" w:rightChars="500" w:firstLine="560" w:firstLineChars="200"/>
        <w:jc w:val="left"/>
        <w:rPr>
          <w:color w:val="0000FF"/>
          <w:kern w:val="0"/>
          <w:sz w:val="28"/>
          <w:szCs w:val="28"/>
        </w:rPr>
      </w:pPr>
      <w:r>
        <w:rPr>
          <w:color w:val="0000FF"/>
          <w:kern w:val="0"/>
          <w:sz w:val="28"/>
          <w:szCs w:val="28"/>
        </w:rPr>
        <w:t>Add   surface yellow</w:t>
      </w:r>
    </w:p>
    <w:p w14:paraId="41BA3C84">
      <w:pPr>
        <w:autoSpaceDE w:val="0"/>
        <w:autoSpaceDN w:val="0"/>
        <w:adjustRightInd w:val="0"/>
        <w:spacing w:line="360" w:lineRule="auto"/>
        <w:ind w:left="2415" w:leftChars="1150" w:right="1050" w:rightChars="500" w:firstLine="560" w:firstLineChars="200"/>
        <w:jc w:val="left"/>
        <w:rPr>
          <w:color w:val="0000FF"/>
          <w:kern w:val="0"/>
          <w:sz w:val="28"/>
          <w:szCs w:val="28"/>
        </w:rPr>
      </w:pPr>
      <w:r>
        <w:rPr>
          <w:color w:val="0000FF"/>
          <w:kern w:val="0"/>
          <w:sz w:val="28"/>
          <w:szCs w:val="28"/>
        </w:rPr>
        <w:t>Add   axes black</w:t>
      </w:r>
    </w:p>
    <w:p w14:paraId="34BDEC2A">
      <w:pPr>
        <w:autoSpaceDE w:val="0"/>
        <w:autoSpaceDN w:val="0"/>
        <w:adjustRightInd w:val="0"/>
        <w:spacing w:line="360" w:lineRule="auto"/>
        <w:ind w:left="2415" w:leftChars="1150" w:right="1050" w:rightChars="500" w:firstLine="560" w:firstLineChars="200"/>
        <w:jc w:val="left"/>
        <w:rPr>
          <w:bCs/>
          <w:color w:val="0000FF"/>
          <w:kern w:val="0"/>
          <w:sz w:val="28"/>
          <w:szCs w:val="28"/>
        </w:rPr>
      </w:pPr>
      <w:r>
        <w:rPr>
          <w:bCs/>
          <w:color w:val="0000FF"/>
          <w:kern w:val="0"/>
          <w:sz w:val="28"/>
          <w:szCs w:val="28"/>
        </w:rPr>
        <w:t>Set    rotation 17.495 9.847 28.481</w:t>
      </w:r>
    </w:p>
    <w:p w14:paraId="7173AB9C">
      <w:pPr>
        <w:autoSpaceDE w:val="0"/>
        <w:autoSpaceDN w:val="0"/>
        <w:adjustRightInd w:val="0"/>
        <w:spacing w:line="360" w:lineRule="auto"/>
        <w:ind w:left="2415" w:leftChars="1150" w:right="1050" w:rightChars="500" w:firstLine="560" w:firstLineChars="200"/>
        <w:jc w:val="left"/>
        <w:rPr>
          <w:bCs/>
          <w:color w:val="0000FF"/>
          <w:kern w:val="0"/>
          <w:sz w:val="28"/>
          <w:szCs w:val="28"/>
        </w:rPr>
      </w:pPr>
      <w:r>
        <w:rPr>
          <w:bCs/>
          <w:color w:val="0000FF"/>
          <w:kern w:val="0"/>
          <w:sz w:val="28"/>
          <w:szCs w:val="28"/>
        </w:rPr>
        <w:t>Set    center 3 4 4</w:t>
      </w:r>
    </w:p>
    <w:p w14:paraId="208EBA26">
      <w:pPr>
        <w:autoSpaceDE w:val="0"/>
        <w:autoSpaceDN w:val="0"/>
        <w:adjustRightInd w:val="0"/>
        <w:spacing w:line="360" w:lineRule="auto"/>
        <w:ind w:left="2415" w:leftChars="1150" w:right="1050" w:rightChars="500" w:firstLine="560" w:firstLineChars="200"/>
        <w:jc w:val="left"/>
        <w:rPr>
          <w:bCs/>
          <w:color w:val="0000FF"/>
          <w:kern w:val="0"/>
          <w:sz w:val="28"/>
          <w:szCs w:val="28"/>
        </w:rPr>
      </w:pPr>
      <w:r>
        <w:rPr>
          <w:bCs/>
          <w:color w:val="0000FF"/>
          <w:kern w:val="0"/>
          <w:sz w:val="28"/>
          <w:szCs w:val="28"/>
        </w:rPr>
        <w:t>Set    dist 26.12</w:t>
      </w:r>
    </w:p>
    <w:p w14:paraId="1BFDF68C">
      <w:pPr>
        <w:autoSpaceDE w:val="0"/>
        <w:autoSpaceDN w:val="0"/>
        <w:adjustRightInd w:val="0"/>
        <w:spacing w:line="360" w:lineRule="auto"/>
        <w:ind w:left="2415" w:leftChars="1150" w:right="1050" w:rightChars="500" w:firstLine="560" w:firstLineChars="200"/>
        <w:jc w:val="left"/>
        <w:rPr>
          <w:bCs/>
          <w:color w:val="0000FF"/>
          <w:kern w:val="0"/>
          <w:sz w:val="28"/>
          <w:szCs w:val="28"/>
        </w:rPr>
      </w:pPr>
      <w:r>
        <w:rPr>
          <w:bCs/>
          <w:color w:val="0000FF"/>
          <w:kern w:val="0"/>
          <w:sz w:val="28"/>
          <w:szCs w:val="28"/>
        </w:rPr>
        <w:t>Set    magnification 0.8</w:t>
      </w:r>
    </w:p>
    <w:p w14:paraId="5E385D6F">
      <w:pPr>
        <w:autoSpaceDE w:val="0"/>
        <w:autoSpaceDN w:val="0"/>
        <w:adjustRightInd w:val="0"/>
        <w:spacing w:line="360" w:lineRule="auto"/>
        <w:ind w:left="2415" w:leftChars="1150" w:right="1050" w:rightChars="500" w:firstLine="560" w:firstLineChars="200"/>
        <w:jc w:val="left"/>
        <w:rPr>
          <w:color w:val="0000FF"/>
          <w:kern w:val="0"/>
          <w:sz w:val="28"/>
          <w:szCs w:val="28"/>
        </w:rPr>
      </w:pPr>
      <w:r>
        <w:rPr>
          <w:color w:val="0000FF"/>
          <w:kern w:val="0"/>
          <w:sz w:val="28"/>
          <w:szCs w:val="28"/>
        </w:rPr>
        <w:t>Show</w:t>
      </w:r>
    </w:p>
    <w:p w14:paraId="08B6AEF5">
      <w:pPr>
        <w:autoSpaceDE w:val="0"/>
        <w:autoSpaceDN w:val="0"/>
        <w:adjustRightInd w:val="0"/>
        <w:spacing w:before="240" w:beforeLines="100" w:line="360" w:lineRule="auto"/>
        <w:ind w:left="-599" w:right="1050" w:rightChars="500" w:firstLine="480" w:firstLineChars="200"/>
        <w:jc w:val="left"/>
        <w:rPr>
          <w:iCs/>
          <w:kern w:val="0"/>
          <w:sz w:val="24"/>
        </w:rPr>
      </w:pPr>
      <w:r>
        <w:rPr>
          <w:kern w:val="0"/>
          <w:sz w:val="24"/>
          <w:lang/>
        </w:rPr>
        <mc:AlternateContent>
          <mc:Choice Requires="wps">
            <w:drawing>
              <wp:anchor distT="0" distB="0" distL="114300" distR="114300" simplePos="0" relativeHeight="251675648" behindDoc="0" locked="0" layoutInCell="1" allowOverlap="1">
                <wp:simplePos x="0" y="0"/>
                <wp:positionH relativeFrom="column">
                  <wp:posOffset>228600</wp:posOffset>
                </wp:positionH>
                <wp:positionV relativeFrom="paragraph">
                  <wp:posOffset>0</wp:posOffset>
                </wp:positionV>
                <wp:extent cx="4914900" cy="45720"/>
                <wp:effectExtent l="0" t="9525" r="0" b="20955"/>
                <wp:wrapNone/>
                <wp:docPr id="41" name="直线 63"/>
                <wp:cNvGraphicFramePr/>
                <a:graphic xmlns:a="http://schemas.openxmlformats.org/drawingml/2006/main">
                  <a:graphicData uri="http://schemas.microsoft.com/office/word/2010/wordprocessingShape">
                    <wps:wsp>
                      <wps:cNvSpPr/>
                      <wps:spPr>
                        <a:xfrm>
                          <a:off x="0" y="0"/>
                          <a:ext cx="4914900" cy="45720"/>
                        </a:xfrm>
                        <a:prstGeom prst="line">
                          <a:avLst/>
                        </a:prstGeom>
                        <a:ln w="19050" cap="flat" cmpd="sng">
                          <a:solidFill>
                            <a:srgbClr val="000000"/>
                          </a:solidFill>
                          <a:prstDash val="solid"/>
                          <a:headEnd type="none" w="med" len="med"/>
                          <a:tailEnd type="none" w="med" len="med"/>
                        </a:ln>
                      </wps:spPr>
                      <wps:bodyPr upright="1"/>
                    </wps:wsp>
                  </a:graphicData>
                </a:graphic>
              </wp:anchor>
            </w:drawing>
          </mc:Choice>
          <mc:Fallback>
            <w:pict>
              <v:line id="直线 63" o:spid="_x0000_s1026" o:spt="20" style="position:absolute;left:0pt;margin-left:18pt;margin-top:0pt;height:3.6pt;width:387pt;z-index:251675648;mso-width-relative:page;mso-height-relative:page;" filled="f" stroked="t" coordsize="21600,21600" o:gfxdata="UEsDBAoAAAAAAIdO4kAAAAAAAAAAAAAAAAAEAAAAZHJzL1BLAwQUAAAACACHTuJAojcdZtMAAAAF&#10;AQAADwAAAGRycy9kb3ducmV2LnhtbE2PwU7DMAyG70i8Q2QkbizpgK2UppOYxGU3ygQ7ek1oKxKn&#10;arJufXvMCS6Wrd/6/LncXLwTkx1jH0hDtlAgLDXB9NRq2L+/3uUgYkIy6AJZDbONsKmur0osTDjT&#10;m53q1AqGUCxQQ5fSUEgZm856jIswWOLsK4weE49jK82IZ4Z7J5dKraTHnvhCh4Pddrb5rk+eKY+f&#10;+csO8/08u/rw9LD92E3ktb69ydQziGQv6W8ZfvVZHSp2OoYTmSichvsVv5I0cOU0zxQ3Rw3rJciq&#10;lP/tqx9QSwMEFAAAAAgAh07iQAASYfzuAQAA4gMAAA4AAABkcnMvZTJvRG9jLnhtbK1TS5LTMBDd&#10;U8UdVNozdkJmIK44syAMGwqmauAAHUm2VaVfqZU4OQvXYMWG48w1aMkhA8MmC7yQW+rW636vW6vb&#10;gzVsryJq71o+u6o5U054qV3f8q9f7l695QwTOAnGO9Xyo0J+u375YjWGRs394I1UkRGIw2YMLR9S&#10;Ck1VoRiUBbzyQTlydj5aSLSNfSUjjIRuTTWv65tq9FGG6IVCpNPN5OQnxHgJoO86LdTGi51VLk2o&#10;URlIRAkHHZCvS7Vdp0T63HWoEjMtJ6aprJSE7G1eq/UKmj5CGLQ4lQCXlPCMkwXtKOkZagMJ2C7q&#10;f6CsFtGj79KV8LaaiBRFiMWsfqbNwwBBFS4kNYaz6Pj/YMWn/X1kWrZ8MePMgaWOP377/vjjJ7t5&#10;ndUZAzYU9BDu42mHZGaqhy7a/CcS7FAUPZ4VVYfEBB0ulrPFsiaxBfkW12/mRfHq6XKImD4ob1k2&#10;Wm60y4Shgf1HTJSQQn+H5GPj2EhDu6yvMybQ+HXUdjJtIAro+nIZvdHyThuTr2Dst+9MZHvII1C+&#10;zIuA/wrLWTaAwxRXXNNwDArkeydZOgbSxtGb4LkGqyRnRtETyhYBQpNAm0siKbVxVEGWdhIzW1sv&#10;j9SKXYi6H0iKWakye6j1pd7TmObZ+nNfkJ6e5voX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ojcd&#10;ZtMAAAAFAQAADwAAAAAAAAABACAAAAAiAAAAZHJzL2Rvd25yZXYueG1sUEsBAhQAFAAAAAgAh07i&#10;QAASYfzuAQAA4gMAAA4AAAAAAAAAAQAgAAAAIgEAAGRycy9lMm9Eb2MueG1sUEsFBgAAAAAGAAYA&#10;WQEAAIIFAAAAAA==&#10;">
                <v:fill on="f" focussize="0,0"/>
                <v:stroke weight="1.5pt" color="#000000" joinstyle="round"/>
                <v:imagedata o:title=""/>
                <o:lock v:ext="edit" aspectratio="f"/>
              </v:line>
            </w:pict>
          </mc:Fallback>
        </mc:AlternateContent>
      </w:r>
      <w:r>
        <w:rPr>
          <w:iCs/>
          <w:kern w:val="0"/>
          <w:sz w:val="24"/>
        </w:rPr>
        <w:t>为了使图形能硬拷贝输出，可以选择PLOT菜单中提供的打印特别的视图一项。能建立图形块的文件拷贝。</w:t>
      </w:r>
    </w:p>
    <w:p w14:paraId="7BDDC27E">
      <w:pPr>
        <w:autoSpaceDE w:val="0"/>
        <w:autoSpaceDN w:val="0"/>
        <w:adjustRightInd w:val="0"/>
        <w:spacing w:line="360" w:lineRule="auto"/>
        <w:ind w:left="-599" w:right="1050" w:rightChars="500" w:firstLine="480" w:firstLineChars="200"/>
        <w:jc w:val="left"/>
        <w:rPr>
          <w:iCs/>
          <w:kern w:val="0"/>
          <w:sz w:val="24"/>
        </w:rPr>
      </w:pPr>
      <w:r>
        <w:rPr>
          <w:iCs/>
          <w:kern w:val="0"/>
          <w:sz w:val="24"/>
        </w:rPr>
        <w:t>在图2.3中的格网尺寸为6mx8mx8m，X、Y、Z方向的起始值都为0，起始段端左下角。模型的维、起始点、格网通过生成命令后的附加关键字来改变。在这章稍后将解释这命令。</w:t>
      </w:r>
    </w:p>
    <w:p w14:paraId="328FC0DC">
      <w:pPr>
        <w:autoSpaceDE w:val="0"/>
        <w:autoSpaceDN w:val="0"/>
        <w:adjustRightInd w:val="0"/>
        <w:spacing w:line="360" w:lineRule="auto"/>
        <w:ind w:left="-599" w:right="1050" w:rightChars="500"/>
        <w:jc w:val="center"/>
        <w:rPr>
          <w:bCs/>
          <w:iCs/>
          <w:kern w:val="0"/>
          <w:sz w:val="24"/>
        </w:rPr>
      </w:pPr>
      <w:r>
        <w:rPr>
          <w:sz w:val="24"/>
        </w:rPr>
        <w:drawing>
          <wp:inline distT="0" distB="0" distL="114300" distR="114300">
            <wp:extent cx="4798695" cy="3489325"/>
            <wp:effectExtent l="0" t="0" r="1905" b="15875"/>
            <wp:docPr id="7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11"/>
                    <pic:cNvPicPr>
                      <a:picLocks noChangeAspect="1"/>
                    </pic:cNvPicPr>
                  </pic:nvPicPr>
                  <pic:blipFill>
                    <a:blip r:embed="rId15"/>
                    <a:srcRect l="24655" t="23967" r="23807" b="26083"/>
                    <a:stretch>
                      <a:fillRect/>
                    </a:stretch>
                  </pic:blipFill>
                  <pic:spPr>
                    <a:xfrm>
                      <a:off x="0" y="0"/>
                      <a:ext cx="4798695" cy="3489325"/>
                    </a:xfrm>
                    <a:prstGeom prst="rect">
                      <a:avLst/>
                    </a:prstGeom>
                    <a:noFill/>
                    <a:ln>
                      <a:noFill/>
                    </a:ln>
                  </pic:spPr>
                </pic:pic>
              </a:graphicData>
            </a:graphic>
          </wp:inline>
        </w:drawing>
      </w:r>
    </w:p>
    <w:p w14:paraId="435132EF">
      <w:pPr>
        <w:autoSpaceDE w:val="0"/>
        <w:autoSpaceDN w:val="0"/>
        <w:adjustRightInd w:val="0"/>
        <w:spacing w:line="360" w:lineRule="auto"/>
        <w:ind w:left="-599" w:right="1050" w:rightChars="500"/>
        <w:jc w:val="center"/>
        <w:rPr>
          <w:bCs/>
          <w:iCs/>
          <w:kern w:val="0"/>
          <w:sz w:val="24"/>
        </w:rPr>
      </w:pPr>
      <w:r>
        <w:rPr>
          <w:bCs/>
          <w:iCs/>
          <w:kern w:val="0"/>
          <w:sz w:val="24"/>
        </w:rPr>
        <w:t>图2.3 沟渠的砖块网格模型</w:t>
      </w:r>
    </w:p>
    <w:p w14:paraId="48F35A70">
      <w:pPr>
        <w:autoSpaceDE w:val="0"/>
        <w:autoSpaceDN w:val="0"/>
        <w:adjustRightInd w:val="0"/>
        <w:spacing w:line="360" w:lineRule="auto"/>
        <w:ind w:left="-599" w:right="1050" w:rightChars="500" w:firstLine="480" w:firstLineChars="200"/>
        <w:jc w:val="left"/>
        <w:rPr>
          <w:kern w:val="0"/>
          <w:sz w:val="24"/>
        </w:rPr>
      </w:pPr>
      <w:r>
        <w:rPr>
          <w:iCs/>
          <w:kern w:val="0"/>
          <w:sz w:val="24"/>
        </w:rPr>
        <w:t>现在给出模型的性质和属性。这个模型我们使用</w:t>
      </w:r>
      <w:r>
        <w:rPr>
          <w:sz w:val="24"/>
        </w:rPr>
        <w:t>莫尔-库仑(Mohr-</w:t>
      </w:r>
      <w:r>
        <w:rPr>
          <w:color w:val="DD0000"/>
          <w:sz w:val="24"/>
        </w:rPr>
        <w:t>Coulom</w:t>
      </w:r>
      <w:r>
        <w:rPr>
          <w:sz w:val="24"/>
        </w:rPr>
        <w:t>b)准则</w:t>
      </w:r>
      <w:r>
        <w:rPr>
          <w:kern w:val="0"/>
          <w:sz w:val="24"/>
        </w:rPr>
        <w:t>弹塑性模型。回到命令窗口然后键入接下来的命令：</w:t>
      </w:r>
    </w:p>
    <w:p w14:paraId="14FE1F78">
      <w:pPr>
        <w:autoSpaceDE w:val="0"/>
        <w:autoSpaceDN w:val="0"/>
        <w:adjustRightInd w:val="0"/>
        <w:spacing w:line="360" w:lineRule="auto"/>
        <w:ind w:left="-599" w:right="1050" w:rightChars="500" w:firstLine="2800" w:firstLineChars="1000"/>
        <w:jc w:val="left"/>
        <w:rPr>
          <w:color w:val="0000FF"/>
          <w:kern w:val="0"/>
          <w:sz w:val="28"/>
          <w:szCs w:val="28"/>
        </w:rPr>
      </w:pPr>
      <w:r>
        <w:rPr>
          <w:color w:val="0000FF"/>
          <w:kern w:val="0"/>
          <w:sz w:val="28"/>
          <w:szCs w:val="28"/>
        </w:rPr>
        <w:t xml:space="preserve">model mohr </w:t>
      </w:r>
    </w:p>
    <w:p w14:paraId="2F6B9C42">
      <w:pPr>
        <w:autoSpaceDE w:val="0"/>
        <w:autoSpaceDN w:val="0"/>
        <w:adjustRightInd w:val="0"/>
        <w:spacing w:line="360" w:lineRule="auto"/>
        <w:ind w:left="-599" w:right="1050" w:rightChars="500" w:firstLine="480" w:firstLineChars="200"/>
        <w:jc w:val="left"/>
        <w:rPr>
          <w:kern w:val="0"/>
          <w:sz w:val="24"/>
        </w:rPr>
      </w:pPr>
      <w:r>
        <w:rPr>
          <w:kern w:val="0"/>
          <w:sz w:val="24"/>
        </w:rPr>
        <w:t>将指定Mohr-Coulomb模型，在格网中的每个区域有唯一的属性值。然而，在MODEL命令中不指定区域的范围，FLAC3D假定所有的区域都是Mohr-Coulomb性质。</w:t>
      </w:r>
    </w:p>
    <w:p w14:paraId="2BD0E190">
      <w:pPr>
        <w:autoSpaceDE w:val="0"/>
        <w:autoSpaceDN w:val="0"/>
        <w:adjustRightInd w:val="0"/>
        <w:spacing w:line="360" w:lineRule="auto"/>
        <w:ind w:left="-599" w:right="1050" w:rightChars="500" w:firstLine="480" w:firstLineChars="200"/>
        <w:jc w:val="left"/>
        <w:rPr>
          <w:rFonts w:eastAsia="黑体"/>
          <w:kern w:val="0"/>
          <w:sz w:val="24"/>
          <w:lang w:val="zh-CN"/>
        </w:rPr>
      </w:pPr>
      <w:r>
        <w:rPr>
          <w:kern w:val="0"/>
          <w:sz w:val="24"/>
        </w:rPr>
        <w:t>每个区域被自动地划分为五个四</w:t>
      </w:r>
      <w:r>
        <w:rPr>
          <w:rFonts w:hint="eastAsia"/>
          <w:kern w:val="0"/>
          <w:sz w:val="24"/>
        </w:rPr>
        <w:t>面</w:t>
      </w:r>
      <w:r>
        <w:rPr>
          <w:kern w:val="0"/>
          <w:sz w:val="24"/>
        </w:rPr>
        <w:t>体子区域。默认情况下，为了提供塑性分析精确的解释，在每个区域覆盖两套五个四面体（详见附录C）。</w:t>
      </w:r>
    </w:p>
    <w:p w14:paraId="1915D4BB">
      <w:pPr>
        <w:spacing w:line="360" w:lineRule="auto"/>
        <w:ind w:left="-599" w:right="1050" w:rightChars="500" w:firstLine="480" w:firstLineChars="200"/>
        <w:rPr>
          <w:sz w:val="24"/>
        </w:rPr>
      </w:pPr>
      <w:r>
        <w:rPr>
          <w:sz w:val="24"/>
        </w:rPr>
        <w:t>解决这个问题已记录的所需资料可以通过键入以下命令得到：</w:t>
      </w:r>
    </w:p>
    <w:p w14:paraId="00317850">
      <w:pPr>
        <w:autoSpaceDE w:val="0"/>
        <w:autoSpaceDN w:val="0"/>
        <w:adjustRightInd w:val="0"/>
        <w:spacing w:line="360" w:lineRule="auto"/>
        <w:ind w:left="-599" w:right="1050" w:rightChars="500" w:firstLine="1400" w:firstLineChars="500"/>
        <w:jc w:val="left"/>
        <w:rPr>
          <w:color w:val="0000FF"/>
          <w:kern w:val="0"/>
          <w:sz w:val="28"/>
          <w:szCs w:val="28"/>
        </w:rPr>
      </w:pPr>
      <w:r>
        <w:rPr>
          <w:color w:val="0000FF"/>
          <w:kern w:val="0"/>
          <w:sz w:val="28"/>
          <w:szCs w:val="28"/>
        </w:rPr>
        <w:t xml:space="preserve">           print  men</w:t>
      </w:r>
    </w:p>
    <w:p w14:paraId="085FF0D0">
      <w:pPr>
        <w:spacing w:line="360" w:lineRule="auto"/>
        <w:ind w:left="-599" w:right="1050" w:rightChars="500"/>
        <w:rPr>
          <w:sz w:val="24"/>
        </w:rPr>
      </w:pPr>
      <w:r>
        <w:rPr>
          <w:sz w:val="24"/>
        </w:rPr>
        <w:t>这样可以列出模型当前状态的历史统计资料。大概需要0.7M的空间保存，通常要用1M的空间运行此模型。</w:t>
      </w:r>
    </w:p>
    <w:p w14:paraId="39E07835">
      <w:pPr>
        <w:spacing w:line="360" w:lineRule="auto"/>
        <w:ind w:left="-599" w:right="1050" w:rightChars="500" w:firstLine="540"/>
        <w:rPr>
          <w:sz w:val="24"/>
        </w:rPr>
      </w:pPr>
      <w:r>
        <w:rPr>
          <w:sz w:val="24"/>
        </w:rPr>
        <w:t>接着用以下命令给定材料特性：</w:t>
      </w:r>
    </w:p>
    <w:p w14:paraId="2B4D389D">
      <w:pPr>
        <w:autoSpaceDE w:val="0"/>
        <w:autoSpaceDN w:val="0"/>
        <w:adjustRightInd w:val="0"/>
        <w:spacing w:line="360" w:lineRule="auto"/>
        <w:ind w:left="-599" w:right="1050" w:rightChars="500" w:firstLine="1400" w:firstLineChars="500"/>
        <w:jc w:val="left"/>
        <w:rPr>
          <w:color w:val="0000FF"/>
          <w:kern w:val="0"/>
          <w:sz w:val="28"/>
          <w:szCs w:val="28"/>
        </w:rPr>
      </w:pPr>
      <w:r>
        <w:rPr>
          <w:color w:val="0000FF"/>
          <w:kern w:val="0"/>
          <w:sz w:val="28"/>
          <w:szCs w:val="28"/>
        </w:rPr>
        <w:t>prop  bulk = 1e8  shear =0 .3e8 =1e10 fric =35 coh = 1e10  tens</w:t>
      </w:r>
    </w:p>
    <w:p w14:paraId="415F9AA1">
      <w:pPr>
        <w:autoSpaceDE w:val="0"/>
        <w:autoSpaceDN w:val="0"/>
        <w:adjustRightInd w:val="0"/>
        <w:spacing w:line="360" w:lineRule="auto"/>
        <w:ind w:left="-599" w:right="1050" w:rightChars="500" w:firstLine="1400" w:firstLineChars="500"/>
        <w:jc w:val="left"/>
        <w:rPr>
          <w:color w:val="0000FF"/>
          <w:kern w:val="0"/>
          <w:sz w:val="28"/>
          <w:szCs w:val="28"/>
        </w:rPr>
      </w:pPr>
    </w:p>
    <w:p w14:paraId="5410383A">
      <w:pPr>
        <w:autoSpaceDE w:val="0"/>
        <w:autoSpaceDN w:val="0"/>
        <w:adjustRightInd w:val="0"/>
        <w:spacing w:line="360" w:lineRule="auto"/>
        <w:ind w:left="-599" w:right="1050" w:rightChars="500" w:firstLine="1400" w:firstLineChars="500"/>
        <w:jc w:val="left"/>
        <w:rPr>
          <w:color w:val="0000FF"/>
          <w:kern w:val="0"/>
          <w:sz w:val="28"/>
          <w:szCs w:val="28"/>
        </w:rPr>
      </w:pPr>
      <w:r>
        <w:rPr>
          <w:color w:val="0000FF"/>
          <w:kern w:val="0"/>
          <w:sz w:val="28"/>
          <w:szCs w:val="28"/>
        </w:rPr>
        <w:t>prop  coh = 1e10  tens =1e10</w:t>
      </w:r>
    </w:p>
    <w:p w14:paraId="496A3B72">
      <w:pPr>
        <w:spacing w:line="360" w:lineRule="auto"/>
        <w:ind w:left="-599" w:right="1050" w:rightChars="500" w:firstLine="540"/>
        <w:rPr>
          <w:sz w:val="24"/>
        </w:rPr>
      </w:pPr>
      <w:r>
        <w:rPr>
          <w:sz w:val="24"/>
        </w:rPr>
        <w:t>值得注意的是关键参数的值可能被空格键或“= ”分开，体积、剪应力</w:t>
      </w:r>
      <w:r>
        <w:rPr>
          <w:rFonts w:hint="eastAsia"/>
          <w:sz w:val="24"/>
        </w:rPr>
        <w:t>、</w:t>
      </w:r>
      <w:r>
        <w:rPr>
          <w:sz w:val="24"/>
        </w:rPr>
        <w:t>内摩檫角、内聚力和抗压强度是一定的。我们所见的内聚力和抗压强度都给得很大，这仅仅是在重力作用阶段给材料的初始值。实际中，在初始应力阶段材料是弹性的，*</w:t>
      </w:r>
      <w:r>
        <w:rPr>
          <w:rFonts w:hint="eastAsia"/>
          <w:sz w:val="24"/>
        </w:rPr>
        <w:t>（对于一次分析，有很多方法为创建初始压力条件。例如，在优先于任何开挖的</w:t>
      </w:r>
      <w:r>
        <w:rPr>
          <w:kern w:val="0"/>
          <w:sz w:val="24"/>
        </w:rPr>
        <w:t>Mohr-Coulomb</w:t>
      </w:r>
      <w:r>
        <w:rPr>
          <w:rFonts w:hint="eastAsia"/>
          <w:kern w:val="0"/>
          <w:sz w:val="24"/>
        </w:rPr>
        <w:t>模型之后，</w:t>
      </w:r>
      <w:r>
        <w:rPr>
          <w:rFonts w:hint="eastAsia"/>
          <w:sz w:val="24"/>
        </w:rPr>
        <w:t>弹性模型</w:t>
      </w:r>
      <w:r>
        <w:rPr>
          <w:kern w:val="0"/>
          <w:sz w:val="24"/>
        </w:rPr>
        <w:t>(</w:t>
      </w:r>
      <w:r>
        <w:rPr>
          <w:rFonts w:ascii="Arial" w:hAnsi="Arial" w:cs="Arial"/>
          <w:b/>
          <w:bCs/>
          <w:kern w:val="0"/>
          <w:sz w:val="24"/>
        </w:rPr>
        <w:t>MODEL elastic</w:t>
      </w:r>
      <w:r>
        <w:rPr>
          <w:kern w:val="0"/>
          <w:sz w:val="24"/>
        </w:rPr>
        <w:t>)</w:t>
      </w:r>
      <w:r>
        <w:rPr>
          <w:rFonts w:hint="eastAsia"/>
          <w:kern w:val="0"/>
          <w:sz w:val="24"/>
        </w:rPr>
        <w:t>最初被用来建立初始压力，被加载，或对模型的其他改变</w:t>
      </w:r>
      <w:r>
        <w:rPr>
          <w:rFonts w:hint="eastAsia"/>
          <w:sz w:val="24"/>
        </w:rPr>
        <w:t>）</w:t>
      </w:r>
      <w:r>
        <w:rPr>
          <w:sz w:val="24"/>
        </w:rPr>
        <w:t>这是为了防止在分析的初始阶段发生塑性变形，当拥有实际模拟经验后对此将很易理解。</w:t>
      </w:r>
    </w:p>
    <w:p w14:paraId="424A1C7A">
      <w:pPr>
        <w:spacing w:line="360" w:lineRule="auto"/>
        <w:ind w:left="-599" w:right="1050" w:rightChars="500" w:firstLine="540"/>
        <w:rPr>
          <w:sz w:val="24"/>
        </w:rPr>
      </w:pPr>
      <w:r>
        <w:rPr>
          <w:sz w:val="24"/>
        </w:rPr>
        <w:t>对于重力加载，可以通过以下命令：</w:t>
      </w:r>
    </w:p>
    <w:p w14:paraId="0CB45343">
      <w:pPr>
        <w:autoSpaceDE w:val="0"/>
        <w:autoSpaceDN w:val="0"/>
        <w:adjustRightInd w:val="0"/>
        <w:spacing w:line="360" w:lineRule="auto"/>
        <w:ind w:left="-599" w:right="1050" w:rightChars="500" w:firstLine="1400" w:firstLineChars="500"/>
        <w:jc w:val="left"/>
        <w:rPr>
          <w:color w:val="0000FF"/>
          <w:kern w:val="0"/>
          <w:sz w:val="28"/>
          <w:szCs w:val="28"/>
        </w:rPr>
      </w:pPr>
      <w:r>
        <w:rPr>
          <w:color w:val="0000FF"/>
          <w:kern w:val="0"/>
          <w:sz w:val="28"/>
          <w:szCs w:val="28"/>
        </w:rPr>
        <w:t>set grav 0, 0, -9.81</w:t>
      </w:r>
    </w:p>
    <w:p w14:paraId="5AF249B4">
      <w:pPr>
        <w:autoSpaceDE w:val="0"/>
        <w:autoSpaceDN w:val="0"/>
        <w:adjustRightInd w:val="0"/>
        <w:ind w:left="-599" w:right="1050" w:rightChars="500" w:firstLine="1400" w:firstLineChars="500"/>
        <w:jc w:val="left"/>
        <w:rPr>
          <w:rFonts w:hint="eastAsia"/>
          <w:color w:val="0000FF"/>
          <w:kern w:val="0"/>
          <w:sz w:val="28"/>
          <w:szCs w:val="28"/>
        </w:rPr>
      </w:pPr>
      <w:r>
        <w:rPr>
          <w:color w:val="0000FF"/>
          <w:kern w:val="0"/>
          <w:sz w:val="28"/>
          <w:szCs w:val="28"/>
        </w:rPr>
        <w:t>ini dens = 1000</w:t>
      </w:r>
      <w:r>
        <w:rPr>
          <w:rFonts w:hint="eastAsia"/>
          <w:color w:val="0000FF"/>
          <w:kern w:val="0"/>
          <w:sz w:val="28"/>
          <w:szCs w:val="28"/>
        </w:rPr>
        <w:t>//初始化（ini=</w:t>
      </w:r>
      <w:r>
        <w:rPr>
          <w:color w:val="0000FF"/>
          <w:kern w:val="0"/>
          <w:sz w:val="28"/>
          <w:szCs w:val="28"/>
        </w:rPr>
        <w:t>initial</w:t>
      </w:r>
      <w:r>
        <w:rPr>
          <w:rFonts w:hint="eastAsia"/>
          <w:color w:val="0000FF"/>
          <w:kern w:val="0"/>
          <w:sz w:val="28"/>
          <w:szCs w:val="28"/>
        </w:rPr>
        <w:t>）密度为1000Kg/m3</w:t>
      </w:r>
    </w:p>
    <w:p w14:paraId="16718F58">
      <w:pPr>
        <w:spacing w:line="360" w:lineRule="auto"/>
        <w:ind w:left="-599" w:right="1050" w:rightChars="500" w:firstLine="525"/>
        <w:rPr>
          <w:rFonts w:hint="eastAsia"/>
          <w:sz w:val="24"/>
        </w:rPr>
      </w:pPr>
      <w:r>
        <w:rPr>
          <w:sz w:val="24"/>
        </w:rPr>
        <w:t>在</w:t>
      </w:r>
      <w:r>
        <w:rPr>
          <w:rFonts w:hint="eastAsia"/>
          <w:sz w:val="24"/>
        </w:rPr>
        <w:t>z</w:t>
      </w:r>
      <w:r>
        <w:rPr>
          <w:sz w:val="24"/>
        </w:rPr>
        <w:t xml:space="preserve"> 的负方向加以9.81m/sec</w:t>
      </w:r>
      <w:r>
        <w:rPr>
          <w:sz w:val="24"/>
          <w:vertAlign w:val="superscript"/>
        </w:rPr>
        <w:t>2</w:t>
      </w:r>
      <w:r>
        <w:rPr>
          <w:sz w:val="24"/>
        </w:rPr>
        <w:t>的</w:t>
      </w:r>
      <w:r>
        <w:rPr>
          <w:rFonts w:hint="eastAsia"/>
          <w:sz w:val="24"/>
        </w:rPr>
        <w:t>重力</w:t>
      </w:r>
      <w:r>
        <w:rPr>
          <w:sz w:val="24"/>
        </w:rPr>
        <w:t>加速度（在坐标轴的正方向把重力视为正），</w:t>
      </w:r>
      <w:r>
        <w:rPr>
          <w:color w:val="FF6600"/>
          <w:sz w:val="24"/>
        </w:rPr>
        <w:t>为了给模型一个重力，材料密度需预先给定。</w:t>
      </w:r>
      <w:r>
        <w:rPr>
          <w:sz w:val="24"/>
        </w:rPr>
        <w:t>命令INI用于把模型的每个区域的平均密度设为1000Kg/m</w:t>
      </w:r>
      <w:r>
        <w:rPr>
          <w:sz w:val="24"/>
          <w:vertAlign w:val="superscript"/>
        </w:rPr>
        <w:t>3</w:t>
      </w:r>
      <w:r>
        <w:rPr>
          <w:sz w:val="24"/>
        </w:rPr>
        <w:t>，有很多方法可以为一个分析过程建立初始应力状态，例如：一个弹性模型可以用来设定一个原始的应力状态，接着在开挖，加压前将其改变为摩尔-库伦模型或作其他改变。</w:t>
      </w:r>
      <w:r>
        <w:rPr>
          <w:rFonts w:hint="eastAsia"/>
          <w:kern w:val="0"/>
          <w:sz w:val="24"/>
        </w:rPr>
        <w:t>（需要注意的是如果重力加载到flac3d模型，则这里只需指定密度就行了。</w:t>
      </w:r>
      <w:r>
        <w:rPr>
          <w:rFonts w:hint="eastAsia"/>
          <w:color w:val="FF6600"/>
          <w:kern w:val="0"/>
          <w:sz w:val="24"/>
        </w:rPr>
        <w:t>由于静态模型不涉及重力，因此密度是不需要的</w:t>
      </w:r>
      <w:r>
        <w:rPr>
          <w:rFonts w:hint="eastAsia"/>
          <w:kern w:val="0"/>
          <w:sz w:val="24"/>
        </w:rPr>
        <w:t>。这和flac2d不同）</w:t>
      </w:r>
    </w:p>
    <w:p w14:paraId="06131DE9">
      <w:pPr>
        <w:spacing w:line="360" w:lineRule="auto"/>
        <w:ind w:left="-599" w:right="1050" w:rightChars="500"/>
        <w:rPr>
          <w:sz w:val="24"/>
        </w:rPr>
      </w:pPr>
      <w:r>
        <w:rPr>
          <w:sz w:val="24"/>
        </w:rPr>
        <w:t xml:space="preserve">   接着，边界条件也可在FLAC</w:t>
      </w:r>
      <w:r>
        <w:rPr>
          <w:sz w:val="24"/>
          <w:vertAlign w:val="superscript"/>
        </w:rPr>
        <w:t>3D</w:t>
      </w:r>
      <w:r>
        <w:rPr>
          <w:sz w:val="24"/>
        </w:rPr>
        <w:t>的提示符下输入：</w:t>
      </w:r>
    </w:p>
    <w:p w14:paraId="105A25C4">
      <w:pPr>
        <w:autoSpaceDE w:val="0"/>
        <w:autoSpaceDN w:val="0"/>
        <w:adjustRightInd w:val="0"/>
        <w:spacing w:line="360" w:lineRule="auto"/>
        <w:ind w:left="-599" w:right="1050" w:rightChars="500" w:firstLine="1400" w:firstLineChars="500"/>
        <w:jc w:val="left"/>
        <w:rPr>
          <w:color w:val="0000FF"/>
          <w:kern w:val="0"/>
          <w:sz w:val="28"/>
          <w:szCs w:val="28"/>
        </w:rPr>
      </w:pPr>
      <w:r>
        <w:rPr>
          <w:color w:val="0000FF"/>
          <w:kern w:val="0"/>
          <w:sz w:val="28"/>
          <w:szCs w:val="28"/>
        </w:rPr>
        <w:t>fix   x   range   x  –0 .1  0. 1</w:t>
      </w:r>
    </w:p>
    <w:p w14:paraId="0F41FF8F">
      <w:pPr>
        <w:autoSpaceDE w:val="0"/>
        <w:autoSpaceDN w:val="0"/>
        <w:adjustRightInd w:val="0"/>
        <w:spacing w:line="360" w:lineRule="auto"/>
        <w:ind w:left="-599" w:right="1050" w:rightChars="500" w:firstLine="1400" w:firstLineChars="500"/>
        <w:jc w:val="left"/>
        <w:rPr>
          <w:color w:val="0000FF"/>
          <w:kern w:val="0"/>
          <w:sz w:val="28"/>
          <w:szCs w:val="28"/>
        </w:rPr>
      </w:pPr>
      <w:r>
        <w:rPr>
          <w:color w:val="0000FF"/>
          <w:kern w:val="0"/>
          <w:sz w:val="28"/>
          <w:szCs w:val="28"/>
        </w:rPr>
        <w:t xml:space="preserve">fix   x   range   x  </w:t>
      </w:r>
      <w:r>
        <w:rPr>
          <w:rFonts w:hint="eastAsia"/>
          <w:color w:val="0000FF"/>
          <w:kern w:val="0"/>
          <w:sz w:val="28"/>
          <w:szCs w:val="28"/>
        </w:rPr>
        <w:t xml:space="preserve"> </w:t>
      </w:r>
      <w:r>
        <w:rPr>
          <w:color w:val="0000FF"/>
          <w:kern w:val="0"/>
          <w:sz w:val="28"/>
          <w:szCs w:val="28"/>
        </w:rPr>
        <w:t>5 .9  6. 1</w:t>
      </w:r>
    </w:p>
    <w:p w14:paraId="4AF6EBF7">
      <w:pPr>
        <w:autoSpaceDE w:val="0"/>
        <w:autoSpaceDN w:val="0"/>
        <w:adjustRightInd w:val="0"/>
        <w:spacing w:line="360" w:lineRule="auto"/>
        <w:ind w:left="-599" w:right="1050" w:rightChars="500" w:firstLine="1400" w:firstLineChars="500"/>
        <w:jc w:val="left"/>
        <w:rPr>
          <w:color w:val="0000FF"/>
          <w:kern w:val="0"/>
          <w:sz w:val="28"/>
          <w:szCs w:val="28"/>
        </w:rPr>
      </w:pPr>
      <w:r>
        <w:rPr>
          <w:color w:val="0000FF"/>
          <w:kern w:val="0"/>
          <w:sz w:val="28"/>
          <w:szCs w:val="28"/>
        </w:rPr>
        <w:t>fix   y   range   y  –0 .1  0. 1</w:t>
      </w:r>
    </w:p>
    <w:p w14:paraId="4A12E406">
      <w:pPr>
        <w:autoSpaceDE w:val="0"/>
        <w:autoSpaceDN w:val="0"/>
        <w:adjustRightInd w:val="0"/>
        <w:spacing w:line="360" w:lineRule="auto"/>
        <w:ind w:left="-599" w:right="1050" w:rightChars="500" w:firstLine="1400" w:firstLineChars="500"/>
        <w:jc w:val="left"/>
        <w:rPr>
          <w:color w:val="0000FF"/>
          <w:kern w:val="0"/>
          <w:sz w:val="28"/>
          <w:szCs w:val="28"/>
        </w:rPr>
      </w:pPr>
      <w:r>
        <w:rPr>
          <w:color w:val="0000FF"/>
          <w:kern w:val="0"/>
          <w:sz w:val="28"/>
          <w:szCs w:val="28"/>
        </w:rPr>
        <w:t>fix   y   range   y  7 .9  8. 1</w:t>
      </w:r>
    </w:p>
    <w:p w14:paraId="6DCCBA27">
      <w:pPr>
        <w:autoSpaceDE w:val="0"/>
        <w:autoSpaceDN w:val="0"/>
        <w:adjustRightInd w:val="0"/>
        <w:spacing w:line="360" w:lineRule="auto"/>
        <w:ind w:left="-599" w:right="1050" w:rightChars="500" w:firstLine="1400" w:firstLineChars="500"/>
        <w:jc w:val="left"/>
        <w:rPr>
          <w:color w:val="0000FF"/>
          <w:kern w:val="0"/>
          <w:sz w:val="28"/>
          <w:szCs w:val="28"/>
        </w:rPr>
      </w:pPr>
      <w:r>
        <w:rPr>
          <w:color w:val="0000FF"/>
          <w:kern w:val="0"/>
          <w:sz w:val="28"/>
          <w:szCs w:val="28"/>
        </w:rPr>
        <w:t>fix   z   range   z  –0 .1  0. 1</w:t>
      </w:r>
    </w:p>
    <w:p w14:paraId="2A7D3773">
      <w:pPr>
        <w:spacing w:line="360" w:lineRule="auto"/>
        <w:ind w:left="-599" w:right="1050" w:rightChars="500" w:firstLine="360" w:firstLineChars="150"/>
        <w:rPr>
          <w:sz w:val="24"/>
        </w:rPr>
      </w:pPr>
      <w:r>
        <w:rPr>
          <w:sz w:val="24"/>
        </w:rPr>
        <w:t>通过这些命令，模型的5个方向的滚动性受到限制，边界只在特定方向被固定（如：不能位移或允许的速度）。</w:t>
      </w:r>
    </w:p>
    <w:p w14:paraId="6A5F248D">
      <w:pPr>
        <w:spacing w:line="360" w:lineRule="auto"/>
        <w:ind w:left="-599" w:right="1050" w:rightChars="500" w:firstLine="540"/>
        <w:rPr>
          <w:sz w:val="24"/>
        </w:rPr>
      </w:pPr>
      <w:r>
        <w:rPr>
          <w:sz w:val="24"/>
        </w:rPr>
        <w:t>命令“fix”有以下作用：</w:t>
      </w:r>
    </w:p>
    <w:p w14:paraId="3E0035A6">
      <w:pPr>
        <w:spacing w:line="360" w:lineRule="auto"/>
        <w:ind w:left="-599" w:right="1050" w:rightChars="500"/>
        <w:rPr>
          <w:sz w:val="24"/>
        </w:rPr>
      </w:pPr>
      <w:r>
        <w:rPr>
          <w:sz w:val="24"/>
        </w:rPr>
        <w:t>1、前两个命令规定，</w:t>
      </w:r>
      <w:r>
        <w:rPr>
          <w:rFonts w:hint="eastAsia"/>
          <w:sz w:val="24"/>
        </w:rPr>
        <w:t>沿着在</w:t>
      </w:r>
      <w:r>
        <w:rPr>
          <w:sz w:val="24"/>
        </w:rPr>
        <w:t>x=0和x=6</w:t>
      </w:r>
      <w:r>
        <w:rPr>
          <w:rFonts w:hint="eastAsia"/>
          <w:sz w:val="24"/>
        </w:rPr>
        <w:t>两个平面的栅格</w:t>
      </w:r>
      <w:r>
        <w:rPr>
          <w:sz w:val="24"/>
        </w:rPr>
        <w:t>边界上的节点在x方向被“固定”，这两个边界面</w:t>
      </w:r>
      <w:r>
        <w:rPr>
          <w:rFonts w:hint="eastAsia"/>
          <w:sz w:val="24"/>
        </w:rPr>
        <w:t>通过Fix命令</w:t>
      </w:r>
      <w:r>
        <w:rPr>
          <w:sz w:val="24"/>
        </w:rPr>
        <w:t>在”range”限定的范围内下降；</w:t>
      </w:r>
    </w:p>
    <w:p w14:paraId="06FE864A">
      <w:pPr>
        <w:spacing w:line="360" w:lineRule="auto"/>
        <w:ind w:left="-599" w:right="1050" w:rightChars="500"/>
        <w:rPr>
          <w:sz w:val="24"/>
        </w:rPr>
      </w:pPr>
      <w:r>
        <w:rPr>
          <w:sz w:val="24"/>
        </w:rPr>
        <w:t>2、在y=0和y=8上的节点在y方向上被固定。第3、4条命令规定了他们的下降范围；</w:t>
      </w:r>
    </w:p>
    <w:p w14:paraId="46551F35">
      <w:pPr>
        <w:spacing w:line="360" w:lineRule="auto"/>
        <w:ind w:left="-960" w:leftChars="-457" w:right="1050" w:rightChars="500" w:firstLine="360" w:firstLineChars="150"/>
        <w:rPr>
          <w:sz w:val="24"/>
        </w:rPr>
      </w:pPr>
      <w:r>
        <w:rPr>
          <w:rFonts w:hint="eastAsia"/>
          <w:sz w:val="24"/>
        </w:rPr>
        <w:t>3、沿着底</w:t>
      </w:r>
      <w:r>
        <w:rPr>
          <w:sz w:val="24"/>
        </w:rPr>
        <w:t>面</w:t>
      </w:r>
      <w:r>
        <w:rPr>
          <w:rFonts w:hint="eastAsia"/>
          <w:sz w:val="24"/>
        </w:rPr>
        <w:t>边界</w:t>
      </w:r>
      <w:r>
        <w:rPr>
          <w:sz w:val="24"/>
        </w:rPr>
        <w:t>上的节点在z方向上被固定</w:t>
      </w:r>
      <w:r>
        <w:rPr>
          <w:rFonts w:hint="eastAsia"/>
          <w:sz w:val="24"/>
        </w:rPr>
        <w:t>（z=0）</w:t>
      </w:r>
      <w:r>
        <w:rPr>
          <w:sz w:val="24"/>
        </w:rPr>
        <w:t>，</w:t>
      </w:r>
      <w:r>
        <w:rPr>
          <w:rFonts w:hint="eastAsia"/>
          <w:sz w:val="24"/>
        </w:rPr>
        <w:t>这个平面被</w:t>
      </w:r>
      <w:r>
        <w:rPr>
          <w:sz w:val="24"/>
        </w:rPr>
        <w:t>第5条命令固定了范围。</w:t>
      </w:r>
    </w:p>
    <w:p w14:paraId="52C8FABB">
      <w:pPr>
        <w:spacing w:line="360" w:lineRule="auto"/>
        <w:ind w:left="-599" w:right="1050" w:rightChars="500" w:firstLine="480" w:firstLineChars="200"/>
        <w:rPr>
          <w:sz w:val="24"/>
        </w:rPr>
      </w:pPr>
      <w:r>
        <w:rPr>
          <w:sz w:val="24"/>
        </w:rPr>
        <w:t>在计算过程中我们想监测所选参数的变化，History 命令可以帮助我们判断是处于平衡状态还是发生了不稳定的破坏。键入以下命令 ：</w:t>
      </w:r>
    </w:p>
    <w:p w14:paraId="6BEE7968">
      <w:pPr>
        <w:autoSpaceDE w:val="0"/>
        <w:autoSpaceDN w:val="0"/>
        <w:adjustRightInd w:val="0"/>
        <w:spacing w:line="360" w:lineRule="auto"/>
        <w:ind w:left="-599" w:right="1050" w:rightChars="500" w:firstLine="1400" w:firstLineChars="500"/>
        <w:jc w:val="left"/>
        <w:rPr>
          <w:rFonts w:hint="eastAsia"/>
          <w:color w:val="0000FF"/>
          <w:kern w:val="0"/>
          <w:sz w:val="28"/>
          <w:szCs w:val="28"/>
        </w:rPr>
      </w:pPr>
      <w:r>
        <w:rPr>
          <w:color w:val="0000FF"/>
          <w:kern w:val="0"/>
          <w:sz w:val="28"/>
          <w:szCs w:val="28"/>
        </w:rPr>
        <w:t>hist  n=5</w:t>
      </w:r>
      <w:r>
        <w:rPr>
          <w:rFonts w:hint="eastAsia"/>
          <w:color w:val="0000FF"/>
          <w:kern w:val="0"/>
          <w:sz w:val="28"/>
          <w:szCs w:val="28"/>
        </w:rPr>
        <w:t xml:space="preserve">    //hist=history设置步长为5</w:t>
      </w:r>
    </w:p>
    <w:p w14:paraId="19E65A02">
      <w:pPr>
        <w:autoSpaceDE w:val="0"/>
        <w:autoSpaceDN w:val="0"/>
        <w:adjustRightInd w:val="0"/>
        <w:spacing w:line="360" w:lineRule="auto"/>
        <w:ind w:left="-599" w:right="1050" w:rightChars="500" w:firstLine="1400" w:firstLineChars="500"/>
        <w:jc w:val="left"/>
        <w:rPr>
          <w:color w:val="0000FF"/>
          <w:kern w:val="0"/>
          <w:sz w:val="28"/>
          <w:szCs w:val="28"/>
        </w:rPr>
      </w:pPr>
      <w:r>
        <w:rPr>
          <w:color w:val="0000FF"/>
          <w:kern w:val="0"/>
          <w:sz w:val="28"/>
          <w:szCs w:val="28"/>
        </w:rPr>
        <w:t>hist  unbal</w:t>
      </w:r>
      <w:r>
        <w:rPr>
          <w:rFonts w:hint="eastAsia"/>
          <w:color w:val="0000FF"/>
          <w:kern w:val="0"/>
          <w:sz w:val="28"/>
          <w:szCs w:val="28"/>
        </w:rPr>
        <w:t xml:space="preserve">  //</w:t>
      </w:r>
      <w:r>
        <w:rPr>
          <w:color w:val="0000FF"/>
          <w:kern w:val="0"/>
          <w:sz w:val="28"/>
          <w:szCs w:val="28"/>
        </w:rPr>
        <w:t>最大非平衡力</w:t>
      </w:r>
    </w:p>
    <w:p w14:paraId="6287ACD5">
      <w:pPr>
        <w:autoSpaceDE w:val="0"/>
        <w:autoSpaceDN w:val="0"/>
        <w:adjustRightInd w:val="0"/>
        <w:spacing w:line="360" w:lineRule="auto"/>
        <w:ind w:left="-599" w:right="1050" w:rightChars="500" w:firstLine="1400" w:firstLineChars="500"/>
        <w:jc w:val="left"/>
        <w:rPr>
          <w:rFonts w:hint="eastAsia"/>
          <w:color w:val="0000FF"/>
          <w:kern w:val="0"/>
          <w:sz w:val="28"/>
          <w:szCs w:val="28"/>
        </w:rPr>
      </w:pPr>
      <w:r>
        <w:rPr>
          <w:color w:val="0000FF"/>
          <w:kern w:val="0"/>
          <w:sz w:val="28"/>
          <w:szCs w:val="28"/>
        </w:rPr>
        <w:t>hist  gp zdisp 4</w:t>
      </w:r>
      <w:r>
        <w:rPr>
          <w:rFonts w:hint="eastAsia"/>
          <w:color w:val="0000FF"/>
          <w:kern w:val="0"/>
          <w:sz w:val="28"/>
          <w:szCs w:val="28"/>
        </w:rPr>
        <w:t xml:space="preserve"> </w:t>
      </w:r>
      <w:r>
        <w:rPr>
          <w:color w:val="0000FF"/>
          <w:kern w:val="0"/>
          <w:sz w:val="28"/>
          <w:szCs w:val="28"/>
        </w:rPr>
        <w:t>4 8</w:t>
      </w:r>
      <w:r>
        <w:rPr>
          <w:rFonts w:hint="eastAsia"/>
          <w:color w:val="0000FF"/>
          <w:kern w:val="0"/>
          <w:sz w:val="28"/>
          <w:szCs w:val="28"/>
        </w:rPr>
        <w:t xml:space="preserve"> //测试栅格点4 4 8的位移</w:t>
      </w:r>
    </w:p>
    <w:p w14:paraId="4F7609DB">
      <w:pPr>
        <w:spacing w:line="360" w:lineRule="auto"/>
        <w:ind w:left="-599" w:right="1050" w:rightChars="500" w:firstLine="480" w:firstLineChars="200"/>
        <w:rPr>
          <w:sz w:val="24"/>
        </w:rPr>
      </w:pPr>
      <w:r>
        <w:rPr>
          <w:sz w:val="24"/>
        </w:rPr>
        <w:t>我们设定监测参数的变化步长为5（默认步长是10），则每隔5步被选定的参数值就会自动保存在历史列表中，被保存的2个参数是：最大非平衡力和节点z方向上的位移（x=4,y=4,z=8点）；知道一个模型中的最大非平衡力很有用，如果最大非平衡力的值很小或位移很稳定，这说明模型已达到平衡状态。</w:t>
      </w:r>
    </w:p>
    <w:p w14:paraId="47F859C9">
      <w:pPr>
        <w:spacing w:line="360" w:lineRule="auto"/>
        <w:ind w:left="-599" w:right="1050" w:rightChars="500" w:firstLine="435"/>
        <w:rPr>
          <w:sz w:val="24"/>
        </w:rPr>
      </w:pPr>
      <w:r>
        <w:rPr>
          <w:sz w:val="24"/>
        </w:rPr>
        <w:t>现在，我们要让一个模型达到一个初始平衡状态</w:t>
      </w:r>
      <w:r>
        <w:rPr>
          <w:rFonts w:hint="eastAsia"/>
          <w:sz w:val="24"/>
        </w:rPr>
        <w:t>。</w:t>
      </w:r>
      <w:r>
        <w:rPr>
          <w:sz w:val="24"/>
        </w:rPr>
        <w:t>因为FLAC</w:t>
      </w:r>
      <w:r>
        <w:rPr>
          <w:sz w:val="24"/>
          <w:vertAlign w:val="superscript"/>
        </w:rPr>
        <w:t>3D</w:t>
      </w:r>
      <w:r>
        <w:rPr>
          <w:sz w:val="24"/>
        </w:rPr>
        <w:t>是一个实际动态过程，所以用“time”对模型分</w:t>
      </w:r>
      <w:r>
        <w:rPr>
          <w:rFonts w:hint="eastAsia"/>
          <w:sz w:val="24"/>
        </w:rPr>
        <w:t>步</w:t>
      </w:r>
      <w:r>
        <w:rPr>
          <w:sz w:val="24"/>
        </w:rPr>
        <w:t>，允许单元的动</w:t>
      </w:r>
      <w:r>
        <w:rPr>
          <w:rFonts w:hint="eastAsia"/>
          <w:sz w:val="24"/>
        </w:rPr>
        <w:t>能</w:t>
      </w:r>
      <w:r>
        <w:rPr>
          <w:sz w:val="24"/>
        </w:rPr>
        <w:t>逐渐减弱，（这样就提供了我们想要得到的静态分析）。</w:t>
      </w:r>
      <w:r>
        <w:rPr>
          <w:color w:val="FF0000"/>
          <w:sz w:val="24"/>
        </w:rPr>
        <w:t>为了考查模型的重力作用，先规定达到平衡的步数</w:t>
      </w:r>
      <w:r>
        <w:rPr>
          <w:sz w:val="24"/>
        </w:rPr>
        <w:t>。 Solve 命令可自动判断平衡，*</w:t>
      </w:r>
      <w:r>
        <w:rPr>
          <w:rFonts w:hint="eastAsia"/>
          <w:sz w:val="24"/>
        </w:rPr>
        <w:t>（</w:t>
      </w:r>
      <w:r>
        <w:rPr>
          <w:sz w:val="24"/>
        </w:rPr>
        <w:t>计算时间，不是实际时间</w:t>
      </w:r>
      <w:r>
        <w:rPr>
          <w:rFonts w:hint="eastAsia"/>
          <w:sz w:val="24"/>
        </w:rPr>
        <w:t>）</w:t>
      </w:r>
      <w:r>
        <w:rPr>
          <w:sz w:val="24"/>
        </w:rPr>
        <w:t>当键入：</w:t>
      </w:r>
    </w:p>
    <w:p w14:paraId="12E6D819">
      <w:pPr>
        <w:autoSpaceDE w:val="0"/>
        <w:autoSpaceDN w:val="0"/>
        <w:adjustRightInd w:val="0"/>
        <w:spacing w:line="360" w:lineRule="auto"/>
        <w:ind w:left="-599" w:right="1050" w:rightChars="500" w:firstLine="1400" w:firstLineChars="500"/>
        <w:jc w:val="left"/>
        <w:rPr>
          <w:color w:val="0000FF"/>
          <w:kern w:val="0"/>
          <w:sz w:val="28"/>
          <w:szCs w:val="28"/>
        </w:rPr>
      </w:pPr>
      <w:r>
        <w:rPr>
          <w:rFonts w:hint="eastAsia"/>
          <w:color w:val="0000FF"/>
          <w:kern w:val="0"/>
          <w:sz w:val="28"/>
          <w:szCs w:val="28"/>
        </w:rPr>
        <w:t>s</w:t>
      </w:r>
      <w:r>
        <w:rPr>
          <w:color w:val="0000FF"/>
          <w:kern w:val="0"/>
          <w:sz w:val="28"/>
          <w:szCs w:val="28"/>
        </w:rPr>
        <w:t>et me</w:t>
      </w:r>
      <w:r>
        <w:rPr>
          <w:rFonts w:hint="eastAsia"/>
          <w:color w:val="0000FF"/>
          <w:kern w:val="0"/>
          <w:sz w:val="28"/>
          <w:szCs w:val="28"/>
        </w:rPr>
        <w:t>c</w:t>
      </w:r>
      <w:r>
        <w:rPr>
          <w:color w:val="0000FF"/>
          <w:kern w:val="0"/>
          <w:sz w:val="28"/>
          <w:szCs w:val="28"/>
        </w:rPr>
        <w:t>h force=50</w:t>
      </w:r>
    </w:p>
    <w:p w14:paraId="74C65F31">
      <w:pPr>
        <w:autoSpaceDE w:val="0"/>
        <w:autoSpaceDN w:val="0"/>
        <w:adjustRightInd w:val="0"/>
        <w:spacing w:line="360" w:lineRule="auto"/>
        <w:ind w:left="-599" w:right="1050" w:rightChars="500" w:firstLine="1400" w:firstLineChars="500"/>
        <w:jc w:val="left"/>
        <w:rPr>
          <w:color w:val="0000FF"/>
          <w:kern w:val="0"/>
          <w:sz w:val="28"/>
          <w:szCs w:val="28"/>
        </w:rPr>
      </w:pPr>
      <w:r>
        <w:rPr>
          <w:rFonts w:hint="eastAsia"/>
          <w:color w:val="0000FF"/>
          <w:kern w:val="0"/>
          <w:sz w:val="28"/>
          <w:szCs w:val="28"/>
        </w:rPr>
        <w:t>s</w:t>
      </w:r>
      <w:r>
        <w:rPr>
          <w:color w:val="0000FF"/>
          <w:kern w:val="0"/>
          <w:sz w:val="28"/>
          <w:szCs w:val="28"/>
        </w:rPr>
        <w:t>olve</w:t>
      </w:r>
    </w:p>
    <w:p w14:paraId="6BE46958">
      <w:pPr>
        <w:spacing w:line="360" w:lineRule="auto"/>
        <w:ind w:left="-599" w:right="1050" w:rightChars="500" w:firstLine="240" w:firstLineChars="100"/>
        <w:rPr>
          <w:sz w:val="24"/>
          <w:u w:val="single"/>
        </w:rPr>
      </w:pPr>
      <w:r>
        <w:rPr>
          <w:sz w:val="24"/>
        </w:rPr>
        <w:t>计算开始，步数和最大非平衡力将在屏幕上显示；当最大非平衡力小于极限值（set命令给定的大小为50N的力）时，程序将停止运行。</w:t>
      </w:r>
    </w:p>
    <w:p w14:paraId="210E1D3B">
      <w:pPr>
        <w:spacing w:line="360" w:lineRule="auto"/>
        <w:ind w:left="-599" w:right="1050" w:rightChars="500" w:firstLine="540"/>
        <w:rPr>
          <w:sz w:val="24"/>
        </w:rPr>
      </w:pPr>
      <w:r>
        <w:rPr>
          <w:sz w:val="24"/>
        </w:rPr>
        <w:t>我们可以根据最大主应力和z方向位移的历史记录判断它是否达到平衡。当键入：</w:t>
      </w:r>
    </w:p>
    <w:p w14:paraId="38BD2C1C">
      <w:pPr>
        <w:autoSpaceDE w:val="0"/>
        <w:autoSpaceDN w:val="0"/>
        <w:adjustRightInd w:val="0"/>
        <w:spacing w:line="360" w:lineRule="auto"/>
        <w:ind w:left="-599" w:right="1050" w:rightChars="500" w:firstLine="1400" w:firstLineChars="500"/>
        <w:jc w:val="left"/>
        <w:rPr>
          <w:color w:val="0000FF"/>
          <w:kern w:val="0"/>
          <w:sz w:val="28"/>
          <w:szCs w:val="28"/>
        </w:rPr>
      </w:pPr>
      <w:r>
        <w:rPr>
          <w:color w:val="0000FF"/>
          <w:kern w:val="0"/>
          <w:sz w:val="28"/>
          <w:szCs w:val="28"/>
        </w:rPr>
        <w:t xml:space="preserve">  plot</w:t>
      </w:r>
    </w:p>
    <w:p w14:paraId="761E2634">
      <w:pPr>
        <w:autoSpaceDE w:val="0"/>
        <w:autoSpaceDN w:val="0"/>
        <w:adjustRightInd w:val="0"/>
        <w:spacing w:line="360" w:lineRule="auto"/>
        <w:ind w:left="-599" w:right="1050" w:rightChars="500" w:firstLine="1400" w:firstLineChars="500"/>
        <w:jc w:val="left"/>
        <w:rPr>
          <w:color w:val="0000FF"/>
          <w:kern w:val="0"/>
          <w:sz w:val="28"/>
          <w:szCs w:val="28"/>
        </w:rPr>
      </w:pPr>
      <w:r>
        <w:rPr>
          <w:color w:val="0000FF"/>
          <w:kern w:val="0"/>
          <w:sz w:val="28"/>
          <w:szCs w:val="28"/>
        </w:rPr>
        <w:t xml:space="preserve">  hist 1</w:t>
      </w:r>
    </w:p>
    <w:p w14:paraId="239C6AA8">
      <w:pPr>
        <w:spacing w:line="360" w:lineRule="auto"/>
        <w:ind w:left="-599" w:right="1050" w:rightChars="500" w:firstLine="540"/>
        <w:rPr>
          <w:sz w:val="24"/>
        </w:rPr>
      </w:pPr>
      <w:r>
        <w:rPr>
          <w:sz w:val="24"/>
        </w:rPr>
        <w:t>可得到最大非平衡力的历史记录（如图2.4），按下enter键回到提示符，然后键入：</w:t>
      </w:r>
    </w:p>
    <w:p w14:paraId="18C10D18">
      <w:pPr>
        <w:autoSpaceDE w:val="0"/>
        <w:autoSpaceDN w:val="0"/>
        <w:adjustRightInd w:val="0"/>
        <w:spacing w:line="360" w:lineRule="auto"/>
        <w:ind w:left="-599" w:right="1050" w:rightChars="500" w:firstLine="1400" w:firstLineChars="500"/>
        <w:jc w:val="left"/>
        <w:rPr>
          <w:color w:val="FF0000"/>
          <w:kern w:val="0"/>
          <w:sz w:val="28"/>
          <w:szCs w:val="28"/>
        </w:rPr>
      </w:pPr>
      <w:r>
        <w:rPr>
          <w:color w:val="0000FF"/>
          <w:kern w:val="0"/>
          <w:sz w:val="28"/>
          <w:szCs w:val="28"/>
        </w:rPr>
        <w:t xml:space="preserve"> </w:t>
      </w:r>
      <w:r>
        <w:rPr>
          <w:color w:val="FF0000"/>
          <w:kern w:val="0"/>
          <w:sz w:val="28"/>
          <w:szCs w:val="28"/>
        </w:rPr>
        <w:t xml:space="preserve"> hist 2</w:t>
      </w:r>
    </w:p>
    <w:p w14:paraId="3B563408">
      <w:pPr>
        <w:spacing w:line="360" w:lineRule="auto"/>
        <w:ind w:left="-599" w:right="1050" w:rightChars="500" w:firstLine="540"/>
        <w:rPr>
          <w:sz w:val="24"/>
        </w:rPr>
      </w:pPr>
      <w:r>
        <w:rPr>
          <w:sz w:val="24"/>
        </w:rPr>
        <w:t>得到z方向的位移历史记录（见图2.5）;当最大非平衡力的历史值达到0，而且位移的历史记录稳定时，于是,这两个方面都可以反应出模型已达到了平衡状态。</w:t>
      </w:r>
    </w:p>
    <w:p w14:paraId="669A7B35">
      <w:pPr>
        <w:spacing w:line="360" w:lineRule="auto"/>
        <w:ind w:left="-599" w:right="1050" w:rightChars="500" w:firstLine="540"/>
        <w:rPr>
          <w:sz w:val="24"/>
        </w:rPr>
      </w:pPr>
      <w:r>
        <w:rPr>
          <w:color w:val="FF0000"/>
          <w:sz w:val="24"/>
        </w:rPr>
        <w:t>最后的两个图像显示在FLAC</w:t>
      </w:r>
      <w:r>
        <w:rPr>
          <w:color w:val="FF0000"/>
          <w:sz w:val="24"/>
          <w:vertAlign w:val="superscript"/>
        </w:rPr>
        <w:t>3D</w:t>
      </w:r>
      <w:r>
        <w:rPr>
          <w:color w:val="FF0000"/>
          <w:sz w:val="24"/>
        </w:rPr>
        <w:t>基本窗口上，而其它任何图像都没有直接加载到</w:t>
      </w:r>
      <w:r>
        <w:rPr>
          <w:sz w:val="24"/>
        </w:rPr>
        <w:t>立即显示的基本窗口上，这对任何创建的图像没有影响。---简单的说，基本窗口是一个可以快速检测图形的抓图。</w:t>
      </w:r>
    </w:p>
    <w:p w14:paraId="78166640">
      <w:pPr>
        <w:spacing w:line="360" w:lineRule="auto"/>
        <w:ind w:left="-599" w:right="1050" w:rightChars="500" w:firstLine="540"/>
        <w:rPr>
          <w:sz w:val="24"/>
        </w:rPr>
      </w:pPr>
      <w:r>
        <w:rPr>
          <w:sz w:val="24"/>
        </w:rPr>
        <w:t>注意：通过hist命令，每一个历史都被连续地从一开始进行数值化，回到FLAC提示符下，键入；</w:t>
      </w:r>
    </w:p>
    <w:p w14:paraId="651D632C">
      <w:pPr>
        <w:autoSpaceDE w:val="0"/>
        <w:autoSpaceDN w:val="0"/>
        <w:adjustRightInd w:val="0"/>
        <w:spacing w:line="360" w:lineRule="auto"/>
        <w:ind w:left="-599" w:right="1050" w:rightChars="500" w:firstLine="1400" w:firstLineChars="500"/>
        <w:jc w:val="left"/>
        <w:rPr>
          <w:color w:val="0000FF"/>
          <w:kern w:val="0"/>
          <w:sz w:val="28"/>
          <w:szCs w:val="28"/>
        </w:rPr>
      </w:pPr>
      <w:r>
        <w:rPr>
          <w:color w:val="0000FF"/>
          <w:kern w:val="0"/>
          <w:sz w:val="28"/>
          <w:szCs w:val="28"/>
        </w:rPr>
        <w:t>print hist</w:t>
      </w:r>
    </w:p>
    <w:p w14:paraId="40C0A091">
      <w:pPr>
        <w:spacing w:line="360" w:lineRule="auto"/>
        <w:ind w:left="-599" w:right="1050" w:rightChars="500" w:firstLine="540"/>
        <w:rPr>
          <w:sz w:val="24"/>
        </w:rPr>
      </w:pPr>
      <w:r>
        <w:rPr>
          <w:sz w:val="24"/>
        </w:rPr>
        <w:t>得到一个历史列表和相应的数值。</w:t>
      </w:r>
    </w:p>
    <w:p w14:paraId="6415BE4B">
      <w:pPr>
        <w:spacing w:line="360" w:lineRule="auto"/>
        <w:ind w:left="-599" w:right="1050" w:rightChars="500" w:firstLine="540"/>
        <w:rPr>
          <w:sz w:val="24"/>
        </w:rPr>
      </w:pPr>
      <w:r>
        <w:rPr>
          <w:sz w:val="24"/>
        </w:rPr>
        <w:t>对计算终点的选择在后面的2.7.4中讨论，*计算停止的步数将会因为你所用机子的精度限制而约有不同。</w:t>
      </w:r>
    </w:p>
    <w:p w14:paraId="10CD1C4E">
      <w:pPr>
        <w:spacing w:line="360" w:lineRule="auto"/>
        <w:ind w:left="-599" w:right="1050" w:rightChars="500" w:firstLine="540"/>
        <w:jc w:val="center"/>
        <w:rPr>
          <w:sz w:val="24"/>
        </w:rPr>
      </w:pPr>
      <w:r>
        <w:rPr>
          <w:sz w:val="24"/>
        </w:rPr>
        <w:drawing>
          <wp:inline distT="0" distB="0" distL="114300" distR="114300">
            <wp:extent cx="4981575" cy="3638550"/>
            <wp:effectExtent l="0" t="0" r="9525" b="0"/>
            <wp:docPr id="76"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12"/>
                    <pic:cNvPicPr>
                      <a:picLocks noChangeAspect="1"/>
                    </pic:cNvPicPr>
                  </pic:nvPicPr>
                  <pic:blipFill>
                    <a:blip r:embed="rId16"/>
                    <a:stretch>
                      <a:fillRect/>
                    </a:stretch>
                  </pic:blipFill>
                  <pic:spPr>
                    <a:xfrm>
                      <a:off x="0" y="0"/>
                      <a:ext cx="4981575" cy="3638550"/>
                    </a:xfrm>
                    <a:prstGeom prst="rect">
                      <a:avLst/>
                    </a:prstGeom>
                    <a:noFill/>
                    <a:ln>
                      <a:noFill/>
                    </a:ln>
                  </pic:spPr>
                </pic:pic>
              </a:graphicData>
            </a:graphic>
          </wp:inline>
        </w:drawing>
      </w:r>
    </w:p>
    <w:p w14:paraId="5B338D18">
      <w:pPr>
        <w:spacing w:line="360" w:lineRule="auto"/>
        <w:ind w:left="-599" w:right="1050" w:rightChars="500" w:firstLine="540"/>
        <w:jc w:val="center"/>
        <w:rPr>
          <w:sz w:val="24"/>
        </w:rPr>
      </w:pPr>
      <w:r>
        <w:rPr>
          <w:sz w:val="24"/>
        </w:rPr>
        <w:t>图 2.4   最大非平衡力的历史记录图</w:t>
      </w:r>
    </w:p>
    <w:p w14:paraId="43114497">
      <w:pPr>
        <w:spacing w:line="360" w:lineRule="auto"/>
        <w:ind w:left="-599" w:right="1050" w:rightChars="500"/>
        <w:jc w:val="center"/>
        <w:rPr>
          <w:sz w:val="24"/>
        </w:rPr>
      </w:pPr>
      <w:r>
        <w:rPr>
          <w:rFonts w:hint="eastAsia"/>
          <w:sz w:val="24"/>
        </w:rPr>
        <w:t xml:space="preserve">    </w:t>
      </w:r>
      <w:r>
        <w:rPr>
          <w:sz w:val="24"/>
        </w:rPr>
        <w:drawing>
          <wp:inline distT="0" distB="0" distL="114300" distR="114300">
            <wp:extent cx="4868545" cy="3571240"/>
            <wp:effectExtent l="0" t="0" r="8255" b="10160"/>
            <wp:docPr id="77"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13"/>
                    <pic:cNvPicPr>
                      <a:picLocks noChangeAspect="1"/>
                    </pic:cNvPicPr>
                  </pic:nvPicPr>
                  <pic:blipFill>
                    <a:blip r:embed="rId17"/>
                    <a:srcRect l="5301" t="1994" r="1515" b="11876"/>
                    <a:stretch>
                      <a:fillRect/>
                    </a:stretch>
                  </pic:blipFill>
                  <pic:spPr>
                    <a:xfrm>
                      <a:off x="0" y="0"/>
                      <a:ext cx="4868545" cy="3571240"/>
                    </a:xfrm>
                    <a:prstGeom prst="rect">
                      <a:avLst/>
                    </a:prstGeom>
                    <a:noFill/>
                    <a:ln>
                      <a:noFill/>
                    </a:ln>
                  </pic:spPr>
                </pic:pic>
              </a:graphicData>
            </a:graphic>
          </wp:inline>
        </w:drawing>
      </w:r>
    </w:p>
    <w:p w14:paraId="1FBC0337">
      <w:pPr>
        <w:spacing w:line="360" w:lineRule="auto"/>
        <w:ind w:left="-599" w:right="1050" w:rightChars="500"/>
        <w:jc w:val="center"/>
        <w:rPr>
          <w:sz w:val="24"/>
        </w:rPr>
      </w:pPr>
      <w:r>
        <w:rPr>
          <w:sz w:val="24"/>
        </w:rPr>
        <w:t>图2.5  z方向上位移历史记录图(在x=4,y=4,z=8这点上)</w:t>
      </w:r>
    </w:p>
    <w:p w14:paraId="627B3C80">
      <w:pPr>
        <w:spacing w:line="360" w:lineRule="auto"/>
        <w:ind w:left="-599" w:right="1050" w:rightChars="500" w:firstLine="480" w:firstLineChars="200"/>
        <w:rPr>
          <w:sz w:val="24"/>
        </w:rPr>
      </w:pPr>
      <w:r>
        <w:rPr>
          <w:sz w:val="24"/>
        </w:rPr>
        <w:t>同样可以在模型中考察重力效应。现在我们建立一个包含多个图形的复杂窗口，只需键入：</w:t>
      </w:r>
    </w:p>
    <w:p w14:paraId="0FCA3A64">
      <w:pPr>
        <w:autoSpaceDE w:val="0"/>
        <w:autoSpaceDN w:val="0"/>
        <w:adjustRightInd w:val="0"/>
        <w:spacing w:line="360" w:lineRule="auto"/>
        <w:ind w:left="-599" w:right="1050" w:rightChars="500" w:firstLine="1400" w:firstLineChars="500"/>
        <w:jc w:val="left"/>
        <w:rPr>
          <w:color w:val="0000FF"/>
          <w:kern w:val="0"/>
          <w:sz w:val="28"/>
          <w:szCs w:val="28"/>
        </w:rPr>
      </w:pPr>
      <w:r>
        <w:rPr>
          <w:color w:val="0000FF"/>
          <w:kern w:val="0"/>
          <w:sz w:val="28"/>
          <w:szCs w:val="28"/>
        </w:rPr>
        <w:t>plot create GravV</w:t>
      </w:r>
    </w:p>
    <w:p w14:paraId="20C891D1">
      <w:pPr>
        <w:autoSpaceDE w:val="0"/>
        <w:autoSpaceDN w:val="0"/>
        <w:adjustRightInd w:val="0"/>
        <w:spacing w:line="360" w:lineRule="auto"/>
        <w:ind w:left="-599" w:right="1050" w:rightChars="500" w:firstLine="1400" w:firstLineChars="500"/>
        <w:jc w:val="left"/>
        <w:rPr>
          <w:color w:val="0000FF"/>
          <w:kern w:val="0"/>
          <w:sz w:val="28"/>
          <w:szCs w:val="28"/>
        </w:rPr>
      </w:pPr>
      <w:r>
        <w:rPr>
          <w:color w:val="0000FF"/>
          <w:kern w:val="0"/>
          <w:sz w:val="28"/>
          <w:szCs w:val="28"/>
        </w:rPr>
        <w:t>plot set plane dip=90 dd=0 origin=3,4,0</w:t>
      </w:r>
    </w:p>
    <w:p w14:paraId="226A06C3">
      <w:pPr>
        <w:autoSpaceDE w:val="0"/>
        <w:autoSpaceDN w:val="0"/>
        <w:adjustRightInd w:val="0"/>
        <w:spacing w:line="360" w:lineRule="auto"/>
        <w:ind w:left="-599" w:right="1050" w:rightChars="500" w:firstLine="1400" w:firstLineChars="500"/>
        <w:jc w:val="left"/>
        <w:rPr>
          <w:color w:val="0000FF"/>
          <w:kern w:val="0"/>
          <w:sz w:val="28"/>
          <w:szCs w:val="28"/>
        </w:rPr>
      </w:pPr>
      <w:r>
        <w:rPr>
          <w:color w:val="0000FF"/>
          <w:kern w:val="0"/>
          <w:sz w:val="28"/>
          <w:szCs w:val="28"/>
        </w:rPr>
        <w:t>plot set rot 15  0  20   ;this would be achieved interactively</w:t>
      </w:r>
    </w:p>
    <w:p w14:paraId="2B86B056">
      <w:pPr>
        <w:autoSpaceDE w:val="0"/>
        <w:autoSpaceDN w:val="0"/>
        <w:adjustRightInd w:val="0"/>
        <w:spacing w:line="360" w:lineRule="auto"/>
        <w:ind w:left="-599" w:right="1050" w:rightChars="500" w:firstLine="1400" w:firstLineChars="500"/>
        <w:jc w:val="left"/>
        <w:rPr>
          <w:color w:val="0000FF"/>
          <w:kern w:val="0"/>
          <w:sz w:val="28"/>
          <w:szCs w:val="28"/>
        </w:rPr>
      </w:pPr>
      <w:r>
        <w:rPr>
          <w:color w:val="0000FF"/>
          <w:kern w:val="0"/>
          <w:sz w:val="28"/>
          <w:szCs w:val="28"/>
        </w:rPr>
        <w:t>plot set center 2.5  4.2   4.0    ;and is show here simply to illustrate</w:t>
      </w:r>
    </w:p>
    <w:p w14:paraId="71C8F915">
      <w:pPr>
        <w:autoSpaceDE w:val="0"/>
        <w:autoSpaceDN w:val="0"/>
        <w:adjustRightInd w:val="0"/>
        <w:spacing w:line="360" w:lineRule="auto"/>
        <w:ind w:left="-599" w:right="1050" w:rightChars="500" w:firstLine="1400" w:firstLineChars="500"/>
        <w:jc w:val="left"/>
        <w:rPr>
          <w:color w:val="0000FF"/>
          <w:kern w:val="0"/>
          <w:sz w:val="28"/>
          <w:szCs w:val="28"/>
        </w:rPr>
      </w:pPr>
      <w:r>
        <w:rPr>
          <w:color w:val="0000FF"/>
          <w:kern w:val="0"/>
          <w:sz w:val="28"/>
          <w:szCs w:val="28"/>
        </w:rPr>
        <w:t xml:space="preserve">plot add bound behind </w:t>
      </w:r>
    </w:p>
    <w:p w14:paraId="70614F39">
      <w:pPr>
        <w:autoSpaceDE w:val="0"/>
        <w:autoSpaceDN w:val="0"/>
        <w:adjustRightInd w:val="0"/>
        <w:spacing w:line="360" w:lineRule="auto"/>
        <w:ind w:left="-599" w:right="1050" w:rightChars="500" w:firstLine="1400" w:firstLineChars="500"/>
        <w:jc w:val="left"/>
        <w:rPr>
          <w:color w:val="0000FF"/>
          <w:kern w:val="0"/>
          <w:sz w:val="28"/>
          <w:szCs w:val="28"/>
        </w:rPr>
      </w:pPr>
      <w:r>
        <w:rPr>
          <w:color w:val="0000FF"/>
          <w:kern w:val="0"/>
          <w:sz w:val="28"/>
          <w:szCs w:val="28"/>
        </w:rPr>
        <w:t xml:space="preserve">plot add bcont szz plane </w:t>
      </w:r>
    </w:p>
    <w:p w14:paraId="2CF24441">
      <w:pPr>
        <w:autoSpaceDE w:val="0"/>
        <w:autoSpaceDN w:val="0"/>
        <w:adjustRightInd w:val="0"/>
        <w:spacing w:line="360" w:lineRule="auto"/>
        <w:ind w:left="-599" w:right="1050" w:rightChars="500" w:firstLine="1400" w:firstLineChars="500"/>
        <w:jc w:val="left"/>
        <w:rPr>
          <w:color w:val="0000FF"/>
          <w:kern w:val="0"/>
          <w:sz w:val="28"/>
          <w:szCs w:val="28"/>
        </w:rPr>
      </w:pPr>
      <w:r>
        <w:rPr>
          <w:color w:val="0000FF"/>
          <w:kern w:val="0"/>
          <w:sz w:val="28"/>
          <w:szCs w:val="28"/>
        </w:rPr>
        <w:t xml:space="preserve">plot add axes </w:t>
      </w:r>
    </w:p>
    <w:p w14:paraId="229DBF88">
      <w:pPr>
        <w:autoSpaceDE w:val="0"/>
        <w:autoSpaceDN w:val="0"/>
        <w:adjustRightInd w:val="0"/>
        <w:spacing w:line="360" w:lineRule="auto"/>
        <w:ind w:left="-599" w:right="1050" w:rightChars="500" w:firstLine="1400" w:firstLineChars="500"/>
        <w:jc w:val="left"/>
        <w:rPr>
          <w:color w:val="0000FF"/>
          <w:kern w:val="0"/>
          <w:sz w:val="28"/>
          <w:szCs w:val="28"/>
        </w:rPr>
      </w:pPr>
      <w:r>
        <w:rPr>
          <w:color w:val="0000FF"/>
          <w:kern w:val="0"/>
          <w:sz w:val="28"/>
          <w:szCs w:val="28"/>
        </w:rPr>
        <w:t>plot show</w:t>
      </w:r>
    </w:p>
    <w:p w14:paraId="7A50DDAE">
      <w:pPr>
        <w:spacing w:line="360" w:lineRule="auto"/>
        <w:ind w:left="-599" w:right="1050" w:rightChars="500" w:firstLine="480" w:firstLineChars="200"/>
        <w:rPr>
          <w:sz w:val="24"/>
        </w:rPr>
      </w:pPr>
      <w:r>
        <w:rPr>
          <w:sz w:val="24"/>
        </w:rPr>
        <w:t>这样我们就建立了一个叫“Grav V”的图形，将它设为当前图层，对此图形设置一个倾角为90°的面，（在x-y面上，约定z的负方向为下），倾向为0°。（在x-y面上，从y的正方向开始沿顺时针方向计量），过x-y面上一点（x=3,y=4,z=0）,在平面后加一个网格，垂直方向的应力Qzz，最后给模型加轴线，整体图形轮廓与添加图形相反，显示每个区域中心的应力计算值，每个区域的颜色直接对应基本区域的应力，当键入show,我们建立的图形被显示，与下图2.6相似 。</w:t>
      </w:r>
    </w:p>
    <w:p w14:paraId="26987344">
      <w:pPr>
        <w:spacing w:before="120" w:beforeLines="50" w:line="360" w:lineRule="auto"/>
        <w:ind w:left="-599" w:right="1050" w:rightChars="500" w:firstLine="480" w:firstLineChars="200"/>
        <w:jc w:val="center"/>
        <w:rPr>
          <w:sz w:val="24"/>
        </w:rPr>
      </w:pPr>
      <w:r>
        <w:rPr>
          <w:sz w:val="24"/>
        </w:rPr>
        <w:drawing>
          <wp:inline distT="0" distB="0" distL="114300" distR="114300">
            <wp:extent cx="4867910" cy="3484245"/>
            <wp:effectExtent l="0" t="0" r="8890" b="1905"/>
            <wp:docPr id="78"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14"/>
                    <pic:cNvPicPr>
                      <a:picLocks noChangeAspect="1"/>
                    </pic:cNvPicPr>
                  </pic:nvPicPr>
                  <pic:blipFill>
                    <a:blip r:embed="rId18"/>
                    <a:srcRect l="6535" t="2167" r="1347" b="12570"/>
                    <a:stretch>
                      <a:fillRect/>
                    </a:stretch>
                  </pic:blipFill>
                  <pic:spPr>
                    <a:xfrm>
                      <a:off x="0" y="0"/>
                      <a:ext cx="4867910" cy="3484245"/>
                    </a:xfrm>
                    <a:prstGeom prst="rect">
                      <a:avLst/>
                    </a:prstGeom>
                    <a:noFill/>
                    <a:ln>
                      <a:noFill/>
                    </a:ln>
                  </pic:spPr>
                </pic:pic>
              </a:graphicData>
            </a:graphic>
          </wp:inline>
        </w:drawing>
      </w:r>
    </w:p>
    <w:p w14:paraId="3170532C">
      <w:pPr>
        <w:spacing w:before="120" w:beforeLines="50" w:line="360" w:lineRule="auto"/>
        <w:ind w:left="-599" w:right="1050" w:rightChars="500" w:firstLine="480" w:firstLineChars="200"/>
        <w:jc w:val="center"/>
        <w:rPr>
          <w:sz w:val="24"/>
        </w:rPr>
      </w:pPr>
      <w:r>
        <w:rPr>
          <w:sz w:val="24"/>
        </w:rPr>
        <w:t>图2.6 在初始平衡时的重力应力等值线图</w:t>
      </w:r>
    </w:p>
    <w:p w14:paraId="6BA45184">
      <w:pPr>
        <w:spacing w:line="360" w:lineRule="auto"/>
        <w:ind w:left="-599" w:right="1050" w:rightChars="500" w:firstLine="480" w:firstLineChars="200"/>
        <w:rPr>
          <w:sz w:val="24"/>
        </w:rPr>
      </w:pPr>
      <w:r>
        <w:rPr>
          <w:sz w:val="24"/>
        </w:rPr>
        <w:t>最好是保存初始状态，你可以在进行参数分析的时候提取;保存此状态后，回到FLAC</w:t>
      </w:r>
      <w:r>
        <w:rPr>
          <w:sz w:val="24"/>
          <w:vertAlign w:val="superscript"/>
        </w:rPr>
        <w:t>3D</w:t>
      </w:r>
      <w:r>
        <w:rPr>
          <w:sz w:val="24"/>
        </w:rPr>
        <w:t>的提示符下键入；</w:t>
      </w:r>
    </w:p>
    <w:p w14:paraId="1C3CD3B7">
      <w:pPr>
        <w:autoSpaceDE w:val="0"/>
        <w:autoSpaceDN w:val="0"/>
        <w:adjustRightInd w:val="0"/>
        <w:spacing w:line="360" w:lineRule="auto"/>
        <w:ind w:left="-599" w:right="1050" w:rightChars="500" w:firstLine="1400" w:firstLineChars="500"/>
        <w:jc w:val="left"/>
        <w:rPr>
          <w:color w:val="0000FF"/>
          <w:kern w:val="0"/>
          <w:sz w:val="28"/>
          <w:szCs w:val="28"/>
        </w:rPr>
      </w:pPr>
      <w:r>
        <w:rPr>
          <w:color w:val="0000FF"/>
          <w:kern w:val="0"/>
          <w:sz w:val="28"/>
          <w:szCs w:val="28"/>
        </w:rPr>
        <w:t>save trench.Sav</w:t>
      </w:r>
    </w:p>
    <w:p w14:paraId="04C263EE">
      <w:pPr>
        <w:spacing w:line="360" w:lineRule="auto"/>
        <w:ind w:left="-599" w:right="1050" w:rightChars="500" w:firstLine="435"/>
        <w:rPr>
          <w:sz w:val="24"/>
        </w:rPr>
      </w:pPr>
      <w:r>
        <w:rPr>
          <w:sz w:val="24"/>
        </w:rPr>
        <w:t>于是在默认路径下将建立一个叫“trench.Sav”的文件。</w:t>
      </w:r>
    </w:p>
    <w:p w14:paraId="248F380B">
      <w:pPr>
        <w:spacing w:line="360" w:lineRule="auto"/>
        <w:ind w:left="-599" w:right="1050" w:rightChars="500" w:firstLine="435"/>
        <w:rPr>
          <w:sz w:val="24"/>
        </w:rPr>
      </w:pPr>
      <w:r>
        <w:rPr>
          <w:sz w:val="24"/>
        </w:rPr>
        <w:t>我们现在在模型中建立两个面，键入命令：</w:t>
      </w:r>
    </w:p>
    <w:p w14:paraId="3758B98A">
      <w:pPr>
        <w:autoSpaceDE w:val="0"/>
        <w:autoSpaceDN w:val="0"/>
        <w:adjustRightInd w:val="0"/>
        <w:spacing w:line="360" w:lineRule="auto"/>
        <w:ind w:left="-599" w:right="1050" w:rightChars="500" w:firstLine="1400" w:firstLineChars="500"/>
        <w:jc w:val="left"/>
        <w:rPr>
          <w:color w:val="0000FF"/>
          <w:kern w:val="0"/>
          <w:sz w:val="28"/>
          <w:szCs w:val="28"/>
        </w:rPr>
      </w:pPr>
      <w:r>
        <w:rPr>
          <w:color w:val="0000FF"/>
          <w:kern w:val="0"/>
          <w:sz w:val="28"/>
          <w:szCs w:val="28"/>
        </w:rPr>
        <w:t xml:space="preserve">  plot print</w:t>
      </w:r>
    </w:p>
    <w:p w14:paraId="388585A5">
      <w:pPr>
        <w:spacing w:line="360" w:lineRule="auto"/>
        <w:ind w:left="-599" w:right="1050" w:rightChars="500" w:firstLine="435"/>
        <w:rPr>
          <w:sz w:val="24"/>
        </w:rPr>
      </w:pPr>
      <w:r>
        <w:rPr>
          <w:sz w:val="24"/>
        </w:rPr>
        <w:t>就可以显示这</w:t>
      </w:r>
      <w:r>
        <w:rPr>
          <w:rFonts w:hint="eastAsia"/>
          <w:sz w:val="24"/>
        </w:rPr>
        <w:t>些视图</w:t>
      </w:r>
      <w:r>
        <w:rPr>
          <w:sz w:val="24"/>
        </w:rPr>
        <w:t>的列表，动态图将会用箭头标出，图形“ base”</w:t>
      </w:r>
      <w:r>
        <w:rPr>
          <w:rFonts w:hint="eastAsia"/>
          <w:sz w:val="24"/>
        </w:rPr>
        <w:t>为草稿视图</w:t>
      </w:r>
      <w:r>
        <w:rPr>
          <w:sz w:val="24"/>
        </w:rPr>
        <w:t>。</w:t>
      </w:r>
    </w:p>
    <w:p w14:paraId="3980A6F5">
      <w:pPr>
        <w:spacing w:line="360" w:lineRule="auto"/>
        <w:ind w:left="-599" w:right="1050" w:rightChars="500" w:firstLine="435"/>
        <w:rPr>
          <w:sz w:val="24"/>
        </w:rPr>
      </w:pPr>
      <w:r>
        <w:rPr>
          <w:sz w:val="24"/>
        </w:rPr>
        <w:t>键入命令：</w:t>
      </w:r>
    </w:p>
    <w:p w14:paraId="2B50E3ED">
      <w:pPr>
        <w:autoSpaceDE w:val="0"/>
        <w:autoSpaceDN w:val="0"/>
        <w:adjustRightInd w:val="0"/>
        <w:spacing w:line="360" w:lineRule="auto"/>
        <w:ind w:left="-599" w:right="1050" w:rightChars="500" w:firstLine="1400" w:firstLineChars="500"/>
        <w:jc w:val="left"/>
        <w:rPr>
          <w:color w:val="0000FF"/>
          <w:kern w:val="0"/>
          <w:sz w:val="28"/>
          <w:szCs w:val="28"/>
        </w:rPr>
      </w:pPr>
      <w:r>
        <w:rPr>
          <w:color w:val="0000FF"/>
          <w:kern w:val="0"/>
          <w:sz w:val="28"/>
          <w:szCs w:val="28"/>
        </w:rPr>
        <w:t xml:space="preserve">   plot print view</w:t>
      </w:r>
    </w:p>
    <w:p w14:paraId="1422D2A9">
      <w:pPr>
        <w:spacing w:line="360" w:lineRule="auto"/>
        <w:ind w:left="-599" w:right="1050" w:rightChars="500" w:firstLine="435"/>
        <w:rPr>
          <w:sz w:val="24"/>
        </w:rPr>
      </w:pPr>
      <w:r>
        <w:rPr>
          <w:sz w:val="24"/>
        </w:rPr>
        <w:t>将显示当前图形的详细信息。在以上命令中加入图形名称或数字将产生一个图形的详细描述，包含所有设置和项目在图上。当我们把当前的“ Grav V”图形改变为“trench”图形时，只要通过输入命令：</w:t>
      </w:r>
    </w:p>
    <w:p w14:paraId="00B6566C">
      <w:pPr>
        <w:autoSpaceDE w:val="0"/>
        <w:autoSpaceDN w:val="0"/>
        <w:adjustRightInd w:val="0"/>
        <w:spacing w:line="360" w:lineRule="auto"/>
        <w:ind w:left="-599" w:right="1050" w:rightChars="500" w:firstLine="1400" w:firstLineChars="500"/>
        <w:jc w:val="left"/>
        <w:rPr>
          <w:rFonts w:hint="eastAsia"/>
          <w:color w:val="0000FF"/>
          <w:kern w:val="0"/>
          <w:sz w:val="28"/>
          <w:szCs w:val="28"/>
        </w:rPr>
      </w:pPr>
      <w:r>
        <w:rPr>
          <w:color w:val="0000FF"/>
          <w:kern w:val="0"/>
          <w:sz w:val="28"/>
          <w:szCs w:val="28"/>
        </w:rPr>
        <w:t>plot current Trench</w:t>
      </w:r>
      <w:r>
        <w:rPr>
          <w:rFonts w:hint="eastAsia"/>
          <w:color w:val="0000FF"/>
          <w:kern w:val="0"/>
          <w:sz w:val="28"/>
          <w:szCs w:val="28"/>
        </w:rPr>
        <w:t>//Trench视图必须存在（通过create命令生成）</w:t>
      </w:r>
    </w:p>
    <w:p w14:paraId="0FE4120D">
      <w:pPr>
        <w:spacing w:line="360" w:lineRule="auto"/>
        <w:ind w:left="-599" w:right="1050" w:rightChars="500" w:firstLine="435"/>
        <w:rPr>
          <w:rFonts w:hint="eastAsia"/>
          <w:sz w:val="24"/>
        </w:rPr>
      </w:pPr>
      <w:r>
        <w:rPr>
          <w:sz w:val="24"/>
        </w:rPr>
        <w:t>这样就让“Trench”接受项目或设置的改变，任何</w:t>
      </w:r>
      <w:r>
        <w:rPr>
          <w:rFonts w:hint="eastAsia"/>
          <w:sz w:val="24"/>
        </w:rPr>
        <w:t>现存的视图</w:t>
      </w:r>
      <w:r>
        <w:rPr>
          <w:sz w:val="24"/>
        </w:rPr>
        <w:t>都可直接显示出来，而不用先把它设为当前；接下来的命令：</w:t>
      </w:r>
    </w:p>
    <w:p w14:paraId="0F0A2478">
      <w:pPr>
        <w:autoSpaceDE w:val="0"/>
        <w:autoSpaceDN w:val="0"/>
        <w:adjustRightInd w:val="0"/>
        <w:spacing w:line="360" w:lineRule="auto"/>
        <w:ind w:left="-599" w:right="1050" w:rightChars="500" w:firstLine="1400" w:firstLineChars="500"/>
        <w:jc w:val="left"/>
        <w:rPr>
          <w:color w:val="0000FF"/>
          <w:kern w:val="0"/>
          <w:sz w:val="28"/>
          <w:szCs w:val="28"/>
        </w:rPr>
      </w:pPr>
      <w:r>
        <w:rPr>
          <w:color w:val="0000FF"/>
          <w:kern w:val="0"/>
          <w:sz w:val="28"/>
          <w:szCs w:val="28"/>
        </w:rPr>
        <w:t>plot show &lt;viewname&gt;</w:t>
      </w:r>
    </w:p>
    <w:p w14:paraId="47AB914E">
      <w:pPr>
        <w:spacing w:line="360" w:lineRule="auto"/>
        <w:ind w:left="-599" w:right="1050" w:rightChars="500" w:firstLine="435"/>
        <w:rPr>
          <w:sz w:val="24"/>
        </w:rPr>
      </w:pPr>
      <w:r>
        <w:rPr>
          <w:sz w:val="24"/>
        </w:rPr>
        <w:t>将在主菜单下显示所有可视的图形，就象菜单项一样，在”plot”下，现在我们在土体内开挖巷道，先键入：</w:t>
      </w:r>
    </w:p>
    <w:p w14:paraId="3D05CDC1">
      <w:pPr>
        <w:autoSpaceDE w:val="0"/>
        <w:autoSpaceDN w:val="0"/>
        <w:adjustRightInd w:val="0"/>
        <w:ind w:left="-599" w:right="1050" w:rightChars="500" w:firstLine="1260" w:firstLineChars="450"/>
        <w:jc w:val="left"/>
        <w:rPr>
          <w:color w:val="0000FF"/>
          <w:kern w:val="0"/>
          <w:sz w:val="28"/>
          <w:szCs w:val="28"/>
        </w:rPr>
      </w:pPr>
      <w:r>
        <w:rPr>
          <w:color w:val="0000FF"/>
          <w:kern w:val="0"/>
          <w:sz w:val="28"/>
          <w:szCs w:val="28"/>
        </w:rPr>
        <w:t>prop coh</w:t>
      </w:r>
      <w:r>
        <w:rPr>
          <w:rFonts w:hint="eastAsia"/>
          <w:color w:val="0000FF"/>
          <w:kern w:val="0"/>
          <w:sz w:val="28"/>
          <w:szCs w:val="28"/>
        </w:rPr>
        <w:t xml:space="preserve"> </w:t>
      </w:r>
      <w:r>
        <w:rPr>
          <w:color w:val="0000FF"/>
          <w:kern w:val="0"/>
          <w:sz w:val="28"/>
          <w:szCs w:val="28"/>
        </w:rPr>
        <w:t>=</w:t>
      </w:r>
      <w:r>
        <w:rPr>
          <w:rFonts w:hint="eastAsia"/>
          <w:color w:val="0000FF"/>
          <w:kern w:val="0"/>
          <w:sz w:val="28"/>
          <w:szCs w:val="28"/>
        </w:rPr>
        <w:t xml:space="preserve"> </w:t>
      </w:r>
      <w:r>
        <w:rPr>
          <w:color w:val="0000FF"/>
          <w:kern w:val="0"/>
          <w:sz w:val="28"/>
          <w:szCs w:val="28"/>
        </w:rPr>
        <w:t>1e3</w:t>
      </w:r>
      <w:r>
        <w:rPr>
          <w:rFonts w:hint="eastAsia"/>
          <w:color w:val="0000FF"/>
          <w:kern w:val="0"/>
          <w:sz w:val="28"/>
          <w:szCs w:val="28"/>
        </w:rPr>
        <w:t xml:space="preserve">  </w:t>
      </w:r>
      <w:r>
        <w:rPr>
          <w:color w:val="0000FF"/>
          <w:kern w:val="0"/>
          <w:sz w:val="28"/>
          <w:szCs w:val="28"/>
        </w:rPr>
        <w:t>tens</w:t>
      </w:r>
      <w:r>
        <w:rPr>
          <w:rFonts w:hint="eastAsia"/>
          <w:color w:val="0000FF"/>
          <w:kern w:val="0"/>
          <w:sz w:val="28"/>
          <w:szCs w:val="28"/>
        </w:rPr>
        <w:t xml:space="preserve"> </w:t>
      </w:r>
      <w:r>
        <w:rPr>
          <w:color w:val="0000FF"/>
          <w:kern w:val="0"/>
          <w:sz w:val="28"/>
          <w:szCs w:val="28"/>
        </w:rPr>
        <w:t>=</w:t>
      </w:r>
      <w:r>
        <w:rPr>
          <w:rFonts w:hint="eastAsia"/>
          <w:color w:val="0000FF"/>
          <w:kern w:val="0"/>
          <w:sz w:val="28"/>
          <w:szCs w:val="28"/>
        </w:rPr>
        <w:t xml:space="preserve"> </w:t>
      </w:r>
      <w:r>
        <w:rPr>
          <w:color w:val="0000FF"/>
          <w:kern w:val="0"/>
          <w:sz w:val="28"/>
          <w:szCs w:val="28"/>
        </w:rPr>
        <w:t>1e3</w:t>
      </w:r>
    </w:p>
    <w:p w14:paraId="392B2DFC">
      <w:pPr>
        <w:spacing w:line="360" w:lineRule="auto"/>
        <w:ind w:left="-599" w:right="1050" w:rightChars="500" w:firstLine="435"/>
        <w:rPr>
          <w:sz w:val="24"/>
        </w:rPr>
      </w:pPr>
      <w:r>
        <w:rPr>
          <w:sz w:val="24"/>
        </w:rPr>
        <w:t>这就给整个区域设置了一个大小为1000Pa的内聚力和抗拉强度，这个强度足以防止在初始阶段发生破坏（即开挖前），但是你要选择一个步数，使它计算完后有破坏的可能性。进行开挖，键入：</w:t>
      </w:r>
    </w:p>
    <w:p w14:paraId="3E1B1431">
      <w:pPr>
        <w:autoSpaceDE w:val="0"/>
        <w:autoSpaceDN w:val="0"/>
        <w:adjustRightInd w:val="0"/>
        <w:spacing w:line="360" w:lineRule="auto"/>
        <w:ind w:left="-599" w:right="1050" w:rightChars="500" w:firstLine="1400" w:firstLineChars="500"/>
        <w:jc w:val="left"/>
        <w:rPr>
          <w:color w:val="0000FF"/>
          <w:kern w:val="0"/>
          <w:sz w:val="28"/>
          <w:szCs w:val="28"/>
        </w:rPr>
      </w:pPr>
      <w:r>
        <w:rPr>
          <w:color w:val="0000FF"/>
          <w:kern w:val="0"/>
          <w:sz w:val="28"/>
          <w:szCs w:val="28"/>
        </w:rPr>
        <w:t>model null range x=2</w:t>
      </w:r>
      <w:r>
        <w:rPr>
          <w:rFonts w:hint="eastAsia"/>
          <w:color w:val="0000FF"/>
          <w:kern w:val="0"/>
          <w:sz w:val="28"/>
          <w:szCs w:val="28"/>
        </w:rPr>
        <w:t xml:space="preserve">  </w:t>
      </w:r>
      <w:r>
        <w:rPr>
          <w:color w:val="0000FF"/>
          <w:kern w:val="0"/>
          <w:sz w:val="28"/>
          <w:szCs w:val="28"/>
        </w:rPr>
        <w:t>4  y=2</w:t>
      </w:r>
      <w:r>
        <w:rPr>
          <w:rFonts w:hint="eastAsia"/>
          <w:color w:val="0000FF"/>
          <w:kern w:val="0"/>
          <w:sz w:val="28"/>
          <w:szCs w:val="28"/>
        </w:rPr>
        <w:t xml:space="preserve">  </w:t>
      </w:r>
      <w:r>
        <w:rPr>
          <w:color w:val="0000FF"/>
          <w:kern w:val="0"/>
          <w:sz w:val="28"/>
          <w:szCs w:val="28"/>
        </w:rPr>
        <w:t>6  z=5</w:t>
      </w:r>
      <w:r>
        <w:rPr>
          <w:rFonts w:hint="eastAsia"/>
          <w:color w:val="0000FF"/>
          <w:kern w:val="0"/>
          <w:sz w:val="28"/>
          <w:szCs w:val="28"/>
        </w:rPr>
        <w:t xml:space="preserve">  </w:t>
      </w:r>
      <w:r>
        <w:rPr>
          <w:color w:val="0000FF"/>
          <w:kern w:val="0"/>
          <w:sz w:val="28"/>
          <w:szCs w:val="28"/>
        </w:rPr>
        <w:t>10</w:t>
      </w:r>
    </w:p>
    <w:p w14:paraId="654B9838">
      <w:pPr>
        <w:spacing w:line="360" w:lineRule="auto"/>
        <w:ind w:left="-599" w:right="1050" w:rightChars="500" w:firstLine="435"/>
        <w:rPr>
          <w:sz w:val="24"/>
        </w:rPr>
      </w:pPr>
      <w:r>
        <w:rPr>
          <w:sz w:val="24"/>
        </w:rPr>
        <w:t>开挖的巷道尺寸（即空材料），通过x-,y-,z-定义一个合适的范围。一个低内聚力和无垂直支护的巷道将发生跨塌，因为我们想仔细考察这一过程，应使用大应变模式。通过键入以下命令实现：</w:t>
      </w:r>
    </w:p>
    <w:p w14:paraId="7A8D3C63">
      <w:pPr>
        <w:autoSpaceDE w:val="0"/>
        <w:autoSpaceDN w:val="0"/>
        <w:adjustRightInd w:val="0"/>
        <w:spacing w:line="360" w:lineRule="auto"/>
        <w:ind w:left="-599" w:right="1050" w:rightChars="500" w:firstLine="1400" w:firstLineChars="500"/>
        <w:jc w:val="left"/>
        <w:rPr>
          <w:color w:val="0000FF"/>
          <w:kern w:val="0"/>
          <w:sz w:val="28"/>
          <w:szCs w:val="28"/>
        </w:rPr>
      </w:pPr>
      <w:r>
        <w:rPr>
          <w:color w:val="0000FF"/>
          <w:kern w:val="0"/>
          <w:sz w:val="28"/>
          <w:szCs w:val="28"/>
        </w:rPr>
        <w:t>set large</w:t>
      </w:r>
    </w:p>
    <w:p w14:paraId="5835216B">
      <w:pPr>
        <w:spacing w:line="360" w:lineRule="auto"/>
        <w:ind w:left="-599" w:right="1050" w:rightChars="500" w:firstLine="435"/>
        <w:rPr>
          <w:color w:val="FF0000"/>
          <w:sz w:val="24"/>
        </w:rPr>
      </w:pPr>
      <w:r>
        <w:rPr>
          <w:color w:val="FF0000"/>
          <w:sz w:val="24"/>
        </w:rPr>
        <w:t>为了得到更好的显示效果，我们只想看巷道开挖后的位移变化，而不想从重力加载就开始观察，所以我们去掉刚开始x ,y, z方向上由于重力发生的位移；*</w:t>
      </w:r>
    </w:p>
    <w:p w14:paraId="58594937">
      <w:pPr>
        <w:autoSpaceDE w:val="0"/>
        <w:autoSpaceDN w:val="0"/>
        <w:adjustRightInd w:val="0"/>
        <w:spacing w:line="360" w:lineRule="auto"/>
        <w:ind w:left="-599" w:right="1050" w:rightChars="500" w:firstLine="1400" w:firstLineChars="500"/>
        <w:jc w:val="left"/>
        <w:rPr>
          <w:color w:val="FF0000"/>
          <w:kern w:val="0"/>
          <w:sz w:val="28"/>
          <w:szCs w:val="28"/>
        </w:rPr>
      </w:pPr>
      <w:r>
        <w:rPr>
          <w:color w:val="FF0000"/>
          <w:kern w:val="0"/>
          <w:sz w:val="28"/>
          <w:szCs w:val="28"/>
        </w:rPr>
        <w:t>ini xdis=0 ydis=0 zdis=0</w:t>
      </w:r>
    </w:p>
    <w:p w14:paraId="6D33FA34">
      <w:pPr>
        <w:spacing w:line="360" w:lineRule="auto"/>
        <w:ind w:left="-599" w:right="1050" w:rightChars="500" w:firstLine="435"/>
        <w:rPr>
          <w:sz w:val="24"/>
        </w:rPr>
      </w:pPr>
      <w:r>
        <w:rPr>
          <w:sz w:val="24"/>
        </w:rPr>
        <w:t>我们有意设置足够小的内聚力让其破坏，我们现在不用“solve”命令计算，因为用他时要给一个失去平衡的应力极限（为了平衡而选择的），而我们的模拟永远都不会达到平衡；此外，我们可以给定一个时间步，当此时跨塌时显示其结果，这只是一个间接方法，模拟不必在每个计算过程中都达到平衡，因为我们用不着解决一系列数字式，就象工程师都熟悉的定量分析。</w:t>
      </w:r>
    </w:p>
    <w:p w14:paraId="078F2611">
      <w:pPr>
        <w:spacing w:line="360" w:lineRule="auto"/>
        <w:ind w:left="-599" w:right="1050" w:rightChars="500" w:firstLine="435"/>
        <w:rPr>
          <w:sz w:val="24"/>
        </w:rPr>
      </w:pPr>
      <w:r>
        <w:rPr>
          <w:sz w:val="24"/>
        </w:rPr>
        <w:t>在FLAC</w:t>
      </w:r>
      <w:r>
        <w:rPr>
          <w:sz w:val="24"/>
          <w:vertAlign w:val="superscript"/>
        </w:rPr>
        <w:t>3D</w:t>
      </w:r>
      <w:r>
        <w:rPr>
          <w:sz w:val="24"/>
        </w:rPr>
        <w:t>中</w:t>
      </w:r>
      <w:r>
        <w:rPr>
          <w:sz w:val="24"/>
          <w:lang w:val="en-GB"/>
        </w:rPr>
        <w:t>，</w:t>
      </w:r>
      <w:r>
        <w:rPr>
          <w:sz w:val="24"/>
        </w:rPr>
        <w:t>用</w:t>
      </w:r>
      <w:r>
        <w:rPr>
          <w:sz w:val="24"/>
          <w:lang w:val="en-GB"/>
        </w:rPr>
        <w:t>“</w:t>
      </w:r>
      <w:r>
        <w:rPr>
          <w:color w:val="0000FF"/>
          <w:sz w:val="28"/>
          <w:szCs w:val="28"/>
        </w:rPr>
        <w:t>step</w:t>
      </w:r>
      <w:r>
        <w:rPr>
          <w:sz w:val="24"/>
        </w:rPr>
        <w:t>”命令</w:t>
      </w:r>
    </w:p>
    <w:p w14:paraId="0661F368">
      <w:pPr>
        <w:autoSpaceDE w:val="0"/>
        <w:autoSpaceDN w:val="0"/>
        <w:adjustRightInd w:val="0"/>
        <w:spacing w:line="360" w:lineRule="auto"/>
        <w:ind w:left="-599" w:right="1050" w:rightChars="500" w:firstLine="1400" w:firstLineChars="500"/>
        <w:jc w:val="left"/>
        <w:rPr>
          <w:color w:val="0000FF"/>
          <w:kern w:val="0"/>
          <w:sz w:val="28"/>
          <w:szCs w:val="28"/>
        </w:rPr>
      </w:pPr>
      <w:r>
        <w:rPr>
          <w:color w:val="0000FF"/>
          <w:kern w:val="0"/>
          <w:sz w:val="28"/>
          <w:szCs w:val="28"/>
        </w:rPr>
        <w:t>step 2000</w:t>
      </w:r>
    </w:p>
    <w:p w14:paraId="43B172A5">
      <w:pPr>
        <w:spacing w:line="360" w:lineRule="auto"/>
        <w:ind w:left="-599" w:right="1050" w:rightChars="500" w:firstLine="435"/>
        <w:rPr>
          <w:sz w:val="24"/>
        </w:rPr>
      </w:pPr>
      <w:r>
        <w:rPr>
          <w:sz w:val="24"/>
        </w:rPr>
        <w:t>此时LAC</w:t>
      </w:r>
      <w:r>
        <w:rPr>
          <w:sz w:val="24"/>
          <w:vertAlign w:val="superscript"/>
        </w:rPr>
        <w:t>3D</w:t>
      </w:r>
      <w:r>
        <w:rPr>
          <w:sz w:val="24"/>
        </w:rPr>
        <w:t xml:space="preserve"> 将计算2000步，（这在90MHz的奔腾机上大约要运行10分钟）。这样考察计算主要通过显示一些结果。比如，为了产生出一个面的彩色等值线而重复“plot”。但要显示位移等值线图，键入</w:t>
      </w:r>
    </w:p>
    <w:p w14:paraId="0D27690E">
      <w:pPr>
        <w:autoSpaceDE w:val="0"/>
        <w:autoSpaceDN w:val="0"/>
        <w:adjustRightInd w:val="0"/>
        <w:spacing w:line="360" w:lineRule="auto"/>
        <w:ind w:left="-599" w:right="1050" w:rightChars="500" w:firstLine="1400" w:firstLineChars="500"/>
        <w:jc w:val="left"/>
        <w:rPr>
          <w:color w:val="0000FF"/>
          <w:kern w:val="0"/>
          <w:sz w:val="28"/>
          <w:szCs w:val="28"/>
        </w:rPr>
      </w:pPr>
      <w:r>
        <w:rPr>
          <w:color w:val="0000FF"/>
          <w:kern w:val="0"/>
          <w:sz w:val="28"/>
          <w:szCs w:val="28"/>
        </w:rPr>
        <w:t>plot</w:t>
      </w:r>
    </w:p>
    <w:p w14:paraId="392EA01A">
      <w:pPr>
        <w:autoSpaceDE w:val="0"/>
        <w:autoSpaceDN w:val="0"/>
        <w:adjustRightInd w:val="0"/>
        <w:spacing w:line="360" w:lineRule="auto"/>
        <w:ind w:left="-599" w:right="1050" w:rightChars="500" w:firstLine="1960" w:firstLineChars="700"/>
        <w:jc w:val="left"/>
        <w:rPr>
          <w:color w:val="0000FF"/>
          <w:kern w:val="0"/>
          <w:sz w:val="28"/>
          <w:szCs w:val="28"/>
        </w:rPr>
      </w:pPr>
      <w:r>
        <w:rPr>
          <w:color w:val="0000FF"/>
          <w:kern w:val="0"/>
          <w:sz w:val="28"/>
          <w:szCs w:val="28"/>
        </w:rPr>
        <w:t>create Dispcont</w:t>
      </w:r>
    </w:p>
    <w:p w14:paraId="04880BDB">
      <w:pPr>
        <w:autoSpaceDE w:val="0"/>
        <w:autoSpaceDN w:val="0"/>
        <w:adjustRightInd w:val="0"/>
        <w:spacing w:line="360" w:lineRule="auto"/>
        <w:ind w:left="-599" w:right="1050" w:rightChars="500" w:firstLine="1960" w:firstLineChars="700"/>
        <w:jc w:val="left"/>
        <w:rPr>
          <w:color w:val="0000FF"/>
          <w:kern w:val="0"/>
          <w:sz w:val="28"/>
          <w:szCs w:val="28"/>
        </w:rPr>
      </w:pPr>
      <w:r>
        <w:rPr>
          <w:color w:val="0000FF"/>
          <w:kern w:val="0"/>
          <w:sz w:val="28"/>
          <w:szCs w:val="28"/>
        </w:rPr>
        <w:t>copy GravV Dispcont setting</w:t>
      </w:r>
    </w:p>
    <w:p w14:paraId="2A927B8C">
      <w:pPr>
        <w:autoSpaceDE w:val="0"/>
        <w:autoSpaceDN w:val="0"/>
        <w:adjustRightInd w:val="0"/>
        <w:spacing w:line="360" w:lineRule="auto"/>
        <w:ind w:left="-599" w:right="1050" w:rightChars="500" w:firstLine="1400" w:firstLineChars="500"/>
        <w:jc w:val="left"/>
        <w:rPr>
          <w:color w:val="0000FF"/>
          <w:kern w:val="0"/>
          <w:sz w:val="28"/>
          <w:szCs w:val="28"/>
        </w:rPr>
      </w:pPr>
      <w:r>
        <w:rPr>
          <w:color w:val="0000FF"/>
          <w:kern w:val="0"/>
          <w:sz w:val="28"/>
          <w:szCs w:val="28"/>
        </w:rPr>
        <w:t>add cont disp plane behind</w:t>
      </w:r>
    </w:p>
    <w:p w14:paraId="19FE6AC8">
      <w:pPr>
        <w:autoSpaceDE w:val="0"/>
        <w:autoSpaceDN w:val="0"/>
        <w:adjustRightInd w:val="0"/>
        <w:spacing w:line="360" w:lineRule="auto"/>
        <w:ind w:left="-599" w:right="1050" w:rightChars="500" w:firstLine="1400" w:firstLineChars="500"/>
        <w:jc w:val="left"/>
        <w:rPr>
          <w:color w:val="0000FF"/>
          <w:kern w:val="0"/>
          <w:sz w:val="28"/>
          <w:szCs w:val="28"/>
        </w:rPr>
      </w:pPr>
      <w:r>
        <w:rPr>
          <w:color w:val="0000FF"/>
          <w:kern w:val="0"/>
          <w:sz w:val="28"/>
          <w:szCs w:val="28"/>
        </w:rPr>
        <w:t>add axes</w:t>
      </w:r>
    </w:p>
    <w:p w14:paraId="592E0311">
      <w:pPr>
        <w:autoSpaceDE w:val="0"/>
        <w:autoSpaceDN w:val="0"/>
        <w:adjustRightInd w:val="0"/>
        <w:spacing w:line="360" w:lineRule="auto"/>
        <w:ind w:left="-599" w:right="1050" w:rightChars="500" w:firstLine="1400" w:firstLineChars="500"/>
        <w:jc w:val="left"/>
        <w:rPr>
          <w:color w:val="0000FF"/>
          <w:kern w:val="0"/>
          <w:sz w:val="28"/>
          <w:szCs w:val="28"/>
        </w:rPr>
      </w:pPr>
      <w:r>
        <w:rPr>
          <w:color w:val="0000FF"/>
          <w:kern w:val="0"/>
          <w:sz w:val="28"/>
          <w:szCs w:val="28"/>
        </w:rPr>
        <w:t>show</w:t>
      </w:r>
    </w:p>
    <w:p w14:paraId="514ADCB4">
      <w:pPr>
        <w:spacing w:line="360" w:lineRule="auto"/>
        <w:ind w:left="-599" w:right="1050" w:rightChars="500"/>
        <w:rPr>
          <w:sz w:val="24"/>
        </w:rPr>
      </w:pPr>
      <w:r>
        <w:rPr>
          <w:sz w:val="24"/>
        </w:rPr>
        <w:t>*(这样不会影响计算，因为模型在计算中不会用到计算量，这只是为了方便用户。)</w:t>
      </w:r>
    </w:p>
    <w:p w14:paraId="53A4DF95">
      <w:pPr>
        <w:spacing w:line="360" w:lineRule="auto"/>
        <w:ind w:left="-599" w:right="1050" w:rightChars="500"/>
        <w:rPr>
          <w:sz w:val="24"/>
        </w:rPr>
      </w:pPr>
      <w:r>
        <w:rPr>
          <w:sz w:val="24"/>
        </w:rPr>
        <w:t>这将出现如图2.7所示的图形，我们已从预先设置里拷贝了各参数的设定值，确定面的方向，因为我们要得出与之相对的图形，我们可以任意拷贝图形内容或设定值，从而为其他地方赋值，这样就可以得到很多相似图形。</w:t>
      </w:r>
    </w:p>
    <w:p w14:paraId="60631D9B">
      <w:pPr>
        <w:spacing w:line="360" w:lineRule="auto"/>
        <w:ind w:left="-599" w:right="1050" w:rightChars="500" w:firstLine="1920" w:firstLineChars="800"/>
        <w:jc w:val="center"/>
        <w:rPr>
          <w:sz w:val="24"/>
        </w:rPr>
      </w:pPr>
      <w:r>
        <w:rPr>
          <w:sz w:val="24"/>
        </w:rPr>
        <w:drawing>
          <wp:inline distT="0" distB="0" distL="114300" distR="114300">
            <wp:extent cx="3888105" cy="2772410"/>
            <wp:effectExtent l="0" t="0" r="17145" b="8890"/>
            <wp:docPr id="79"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15"/>
                    <pic:cNvPicPr>
                      <a:picLocks noChangeAspect="1"/>
                    </pic:cNvPicPr>
                  </pic:nvPicPr>
                  <pic:blipFill>
                    <a:blip r:embed="rId19"/>
                    <a:srcRect l="5191" t="2165" b="7581"/>
                    <a:stretch>
                      <a:fillRect/>
                    </a:stretch>
                  </pic:blipFill>
                  <pic:spPr>
                    <a:xfrm>
                      <a:off x="0" y="0"/>
                      <a:ext cx="3888105" cy="2772410"/>
                    </a:xfrm>
                    <a:prstGeom prst="rect">
                      <a:avLst/>
                    </a:prstGeom>
                    <a:noFill/>
                    <a:ln>
                      <a:noFill/>
                    </a:ln>
                  </pic:spPr>
                </pic:pic>
              </a:graphicData>
            </a:graphic>
          </wp:inline>
        </w:drawing>
      </w:r>
    </w:p>
    <w:p w14:paraId="7E3AB56A">
      <w:pPr>
        <w:spacing w:line="360" w:lineRule="auto"/>
        <w:ind w:left="-599" w:right="1050" w:rightChars="500" w:firstLine="1920" w:firstLineChars="800"/>
        <w:jc w:val="center"/>
        <w:rPr>
          <w:sz w:val="24"/>
        </w:rPr>
      </w:pPr>
      <w:r>
        <w:rPr>
          <w:sz w:val="24"/>
        </w:rPr>
        <w:t>图2.7 开挖2000步后的位移等值线图</w:t>
      </w:r>
    </w:p>
    <w:p w14:paraId="50FF9BF9">
      <w:pPr>
        <w:spacing w:line="360" w:lineRule="auto"/>
        <w:ind w:left="-599" w:right="1050" w:rightChars="500"/>
        <w:rPr>
          <w:sz w:val="24"/>
        </w:rPr>
      </w:pPr>
      <w:r>
        <w:rPr>
          <w:sz w:val="24"/>
        </w:rPr>
        <w:t>注意，巷道内的一些单元开始变形，同样，位移等值线图可显示出由于开挖引起的下沉量。</w:t>
      </w:r>
    </w:p>
    <w:p w14:paraId="29A382B3">
      <w:pPr>
        <w:spacing w:line="360" w:lineRule="auto"/>
        <w:ind w:left="-599" w:right="1050" w:rightChars="500"/>
        <w:rPr>
          <w:sz w:val="24"/>
        </w:rPr>
      </w:pPr>
      <w:r>
        <w:rPr>
          <w:sz w:val="24"/>
        </w:rPr>
        <w:t xml:space="preserve">   到此就结束了初步介绍，接下来将介绍更为复杂各种特点，包括开挖时的加固方法。建议初学者继续阅读本章剩下部分，对术语较熟悉者可直接阅读第三章。</w:t>
      </w:r>
    </w:p>
    <w:p w14:paraId="466ED181">
      <w:pPr>
        <w:spacing w:line="360" w:lineRule="auto"/>
        <w:ind w:left="-599" w:right="1050" w:rightChars="500"/>
        <w:rPr>
          <w:sz w:val="24"/>
        </w:rPr>
      </w:pPr>
      <w:r>
        <w:rPr>
          <w:sz w:val="24"/>
        </w:rPr>
        <w:t xml:space="preserve"> *值得说明的是，这此问题上我们把模型尺寸设得很小是为了节省计算时间，这样，模型中边界的影响就更加明显。</w:t>
      </w:r>
    </w:p>
    <w:p w14:paraId="199B0E34">
      <w:pPr>
        <w:pStyle w:val="3"/>
        <w:spacing w:before="120" w:after="120" w:line="360" w:lineRule="auto"/>
        <w:ind w:left="-599" w:right="1050" w:rightChars="500"/>
        <w:rPr>
          <w:rFonts w:ascii="Times New Roman" w:hAnsi="Times New Roman"/>
          <w:szCs w:val="24"/>
        </w:rPr>
      </w:pPr>
      <w:r>
        <w:rPr>
          <w:rFonts w:ascii="Times New Roman" w:hAnsi="Times New Roman"/>
          <w:szCs w:val="24"/>
        </w:rPr>
        <w:t xml:space="preserve"> </w:t>
      </w:r>
      <w:bookmarkStart w:id="116" w:name="_Toc60544365"/>
      <w:bookmarkStart w:id="117" w:name="_Toc103046454"/>
      <w:bookmarkStart w:id="118" w:name="_Toc60544120"/>
      <w:r>
        <w:rPr>
          <w:rFonts w:ascii="Times New Roman" w:hAnsi="Times New Roman"/>
          <w:szCs w:val="24"/>
        </w:rPr>
        <w:t>2.3  术语</w:t>
      </w:r>
      <w:bookmarkEnd w:id="116"/>
      <w:bookmarkEnd w:id="117"/>
      <w:bookmarkEnd w:id="118"/>
    </w:p>
    <w:p w14:paraId="1A07BFCF">
      <w:pPr>
        <w:spacing w:line="360" w:lineRule="auto"/>
        <w:ind w:left="-599" w:right="1050" w:rightChars="500" w:firstLine="720" w:firstLineChars="300"/>
        <w:rPr>
          <w:sz w:val="24"/>
        </w:rPr>
      </w:pPr>
      <w:r>
        <w:rPr>
          <w:sz w:val="24"/>
        </w:rPr>
        <w:t>FLAC</w:t>
      </w:r>
      <w:r>
        <w:rPr>
          <w:sz w:val="24"/>
          <w:vertAlign w:val="superscript"/>
        </w:rPr>
        <w:t>3D</w:t>
      </w:r>
      <w:r>
        <w:rPr>
          <w:sz w:val="24"/>
        </w:rPr>
        <w:t>中的术语是固定的，通常，在用有限差分或有限元程序进行应力分析时会用到。为了更易理解，在这里先看一些基本术语的定义，图2.8具体说明了FLAC</w:t>
      </w:r>
      <w:r>
        <w:rPr>
          <w:sz w:val="24"/>
          <w:vertAlign w:val="superscript"/>
        </w:rPr>
        <w:t>3D</w:t>
      </w:r>
      <w:r>
        <w:rPr>
          <w:sz w:val="24"/>
        </w:rPr>
        <w:t>中的基本术语。FLAC</w:t>
      </w:r>
      <w:r>
        <w:rPr>
          <w:sz w:val="24"/>
          <w:vertAlign w:val="superscript"/>
        </w:rPr>
        <w:t xml:space="preserve">3D </w:t>
      </w:r>
      <w:r>
        <w:rPr>
          <w:sz w:val="24"/>
        </w:rPr>
        <w:t>模型-------由用户建立，模拟实际问题。为了使问题数值化解决，用一系列的FLAC</w:t>
      </w:r>
      <w:r>
        <w:rPr>
          <w:sz w:val="24"/>
          <w:vertAlign w:val="superscript"/>
        </w:rPr>
        <w:t>3D</w:t>
      </w:r>
      <w:r>
        <w:rPr>
          <w:sz w:val="24"/>
        </w:rPr>
        <w:t>命令给定模型的条件（见第5章）。</w:t>
      </w:r>
    </w:p>
    <w:p w14:paraId="00EE2541">
      <w:pPr>
        <w:spacing w:line="360" w:lineRule="auto"/>
        <w:ind w:left="-599" w:right="1050" w:rightChars="500" w:firstLine="720" w:firstLineChars="300"/>
        <w:rPr>
          <w:sz w:val="24"/>
        </w:rPr>
      </w:pPr>
      <w:r>
        <w:rPr>
          <w:sz w:val="24"/>
        </w:rPr>
        <mc:AlternateContent>
          <mc:Choice Requires="wpg">
            <w:drawing>
              <wp:inline distT="0" distB="0" distL="114300" distR="114300">
                <wp:extent cx="4740910" cy="4358640"/>
                <wp:effectExtent l="4445" t="0" r="17145" b="3810"/>
                <wp:docPr id="10" name="组合 249"/>
                <wp:cNvGraphicFramePr/>
                <a:graphic xmlns:a="http://schemas.openxmlformats.org/drawingml/2006/main">
                  <a:graphicData uri="http://schemas.microsoft.com/office/word/2010/wordprocessingGroup">
                    <wpg:wgp>
                      <wpg:cNvGrpSpPr>
                        <a:grpSpLocks noRot="1"/>
                      </wpg:cNvGrpSpPr>
                      <wpg:grpSpPr>
                        <a:xfrm>
                          <a:off x="0" y="0"/>
                          <a:ext cx="4740910" cy="4358640"/>
                          <a:chOff x="2217" y="4404"/>
                          <a:chExt cx="7466" cy="6864"/>
                        </a:xfrm>
                      </wpg:grpSpPr>
                      <pic:pic xmlns:pic="http://schemas.openxmlformats.org/drawingml/2006/picture">
                        <pic:nvPicPr>
                          <pic:cNvPr id="1" name="图片 154"/>
                          <pic:cNvPicPr>
                            <a:picLocks noChangeAspect="1"/>
                          </pic:cNvPicPr>
                        </pic:nvPicPr>
                        <pic:blipFill>
                          <a:blip r:embed="rId20"/>
                          <a:srcRect l="4652" b="5750"/>
                          <a:stretch>
                            <a:fillRect/>
                          </a:stretch>
                        </pic:blipFill>
                        <pic:spPr>
                          <a:xfrm>
                            <a:off x="2637" y="4404"/>
                            <a:ext cx="6783" cy="6864"/>
                          </a:xfrm>
                          <a:prstGeom prst="rect">
                            <a:avLst/>
                          </a:prstGeom>
                          <a:noFill/>
                          <a:ln>
                            <a:noFill/>
                          </a:ln>
                        </pic:spPr>
                      </pic:pic>
                      <wps:wsp>
                        <wps:cNvPr id="2" name="矩形 233"/>
                        <wps:cNvSpPr/>
                        <wps:spPr>
                          <a:xfrm>
                            <a:off x="8727" y="8148"/>
                            <a:ext cx="956" cy="760"/>
                          </a:xfrm>
                          <a:prstGeom prst="rect">
                            <a:avLst/>
                          </a:prstGeom>
                          <a:solidFill>
                            <a:srgbClr val="FFFFFF"/>
                          </a:solidFill>
                          <a:ln w="9525" cap="flat" cmpd="sng">
                            <a:solidFill>
                              <a:srgbClr val="FFFFFF"/>
                            </a:solidFill>
                            <a:prstDash val="solid"/>
                            <a:miter/>
                            <a:headEnd type="none" w="med" len="med"/>
                            <a:tailEnd type="none" w="med" len="med"/>
                          </a:ln>
                        </wps:spPr>
                        <wps:txbx>
                          <w:txbxContent>
                            <w:p w14:paraId="27CD0903">
                              <w:pPr>
                                <w:rPr>
                                  <w:rFonts w:hint="eastAsia"/>
                                  <w:sz w:val="18"/>
                                  <w:szCs w:val="18"/>
                                </w:rPr>
                              </w:pPr>
                              <w:r>
                                <w:rPr>
                                  <w:rFonts w:hint="eastAsia"/>
                                  <w:sz w:val="18"/>
                                  <w:szCs w:val="18"/>
                                </w:rPr>
                                <w:t>水平边界 压力</w:t>
                              </w:r>
                            </w:p>
                          </w:txbxContent>
                        </wps:txbx>
                        <wps:bodyPr wrap="square" upright="1"/>
                      </wps:wsp>
                      <wps:wsp>
                        <wps:cNvPr id="3" name="矩形 234"/>
                        <wps:cNvSpPr/>
                        <wps:spPr>
                          <a:xfrm>
                            <a:off x="8097" y="5340"/>
                            <a:ext cx="995" cy="410"/>
                          </a:xfrm>
                          <a:prstGeom prst="rect">
                            <a:avLst/>
                          </a:prstGeom>
                          <a:solidFill>
                            <a:srgbClr val="FFFFFF"/>
                          </a:solidFill>
                          <a:ln w="9525" cap="flat" cmpd="sng">
                            <a:solidFill>
                              <a:srgbClr val="FFFFFF"/>
                            </a:solidFill>
                            <a:prstDash val="solid"/>
                            <a:miter/>
                            <a:headEnd type="none" w="med" len="med"/>
                            <a:tailEnd type="none" w="med" len="med"/>
                          </a:ln>
                        </wps:spPr>
                        <wps:txbx>
                          <w:txbxContent>
                            <w:p w14:paraId="740D2B9A">
                              <w:pPr>
                                <w:rPr>
                                  <w:rFonts w:hint="eastAsia"/>
                                  <w:sz w:val="18"/>
                                  <w:szCs w:val="18"/>
                                </w:rPr>
                              </w:pPr>
                              <w:r>
                                <w:rPr>
                                  <w:rFonts w:hint="eastAsia"/>
                                  <w:sz w:val="18"/>
                                  <w:szCs w:val="18"/>
                                </w:rPr>
                                <w:t>结构线</w:t>
                              </w:r>
                            </w:p>
                          </w:txbxContent>
                        </wps:txbx>
                        <wps:bodyPr wrap="square" upright="1"/>
                      </wps:wsp>
                      <wps:wsp>
                        <wps:cNvPr id="4" name="矩形 235"/>
                        <wps:cNvSpPr/>
                        <wps:spPr>
                          <a:xfrm>
                            <a:off x="8202" y="6120"/>
                            <a:ext cx="1116" cy="397"/>
                          </a:xfrm>
                          <a:prstGeom prst="rect">
                            <a:avLst/>
                          </a:prstGeom>
                          <a:solidFill>
                            <a:srgbClr val="FFFFFF"/>
                          </a:solidFill>
                          <a:ln w="9525" cap="flat" cmpd="sng">
                            <a:solidFill>
                              <a:srgbClr val="FFFFFF"/>
                            </a:solidFill>
                            <a:prstDash val="solid"/>
                            <a:miter/>
                            <a:headEnd type="none" w="med" len="med"/>
                            <a:tailEnd type="none" w="med" len="med"/>
                          </a:ln>
                        </wps:spPr>
                        <wps:txbx>
                          <w:txbxContent>
                            <w:p w14:paraId="46FC68FF">
                              <w:pPr>
                                <w:rPr>
                                  <w:rFonts w:hint="eastAsia"/>
                                  <w:sz w:val="18"/>
                                  <w:szCs w:val="18"/>
                                </w:rPr>
                              </w:pPr>
                              <w:r>
                                <w:rPr>
                                  <w:rFonts w:hint="eastAsia"/>
                                  <w:sz w:val="18"/>
                                  <w:szCs w:val="18"/>
                                </w:rPr>
                                <w:t>模型边界</w:t>
                              </w:r>
                            </w:p>
                          </w:txbxContent>
                        </wps:txbx>
                        <wps:bodyPr wrap="square" upright="1"/>
                      </wps:wsp>
                      <wps:wsp>
                        <wps:cNvPr id="5" name="矩形 236"/>
                        <wps:cNvSpPr/>
                        <wps:spPr>
                          <a:xfrm>
                            <a:off x="3372" y="5028"/>
                            <a:ext cx="876" cy="429"/>
                          </a:xfrm>
                          <a:prstGeom prst="rect">
                            <a:avLst/>
                          </a:prstGeom>
                          <a:solidFill>
                            <a:srgbClr val="FFFFFF"/>
                          </a:solidFill>
                          <a:ln w="9525" cap="flat" cmpd="sng">
                            <a:solidFill>
                              <a:srgbClr val="FFFFFF"/>
                            </a:solidFill>
                            <a:prstDash val="solid"/>
                            <a:miter/>
                            <a:headEnd type="none" w="med" len="med"/>
                            <a:tailEnd type="none" w="med" len="med"/>
                          </a:ln>
                        </wps:spPr>
                        <wps:txbx>
                          <w:txbxContent>
                            <w:p w14:paraId="154E012C">
                              <w:pPr>
                                <w:rPr>
                                  <w:rFonts w:hint="eastAsia"/>
                                </w:rPr>
                              </w:pPr>
                              <w:r>
                                <w:rPr>
                                  <w:rFonts w:hint="eastAsia"/>
                                  <w:sz w:val="18"/>
                                  <w:szCs w:val="18"/>
                                </w:rPr>
                                <w:t>格网点</w:t>
                              </w:r>
                            </w:p>
                          </w:txbxContent>
                        </wps:txbx>
                        <wps:bodyPr wrap="square" upright="1"/>
                      </wps:wsp>
                      <wps:wsp>
                        <wps:cNvPr id="6" name="矩形 245"/>
                        <wps:cNvSpPr/>
                        <wps:spPr>
                          <a:xfrm>
                            <a:off x="2217" y="5652"/>
                            <a:ext cx="1161" cy="404"/>
                          </a:xfrm>
                          <a:prstGeom prst="rect">
                            <a:avLst/>
                          </a:prstGeom>
                          <a:solidFill>
                            <a:srgbClr val="FFFFFF"/>
                          </a:solidFill>
                          <a:ln w="9525" cap="flat" cmpd="sng">
                            <a:solidFill>
                              <a:srgbClr val="FFFFFF"/>
                            </a:solidFill>
                            <a:prstDash val="solid"/>
                            <a:miter/>
                            <a:headEnd type="none" w="med" len="med"/>
                            <a:tailEnd type="none" w="med" len="med"/>
                          </a:ln>
                        </wps:spPr>
                        <wps:txbx>
                          <w:txbxContent>
                            <w:p w14:paraId="2FCAE6A6">
                              <w:pPr>
                                <w:rPr>
                                  <w:rFonts w:hint="eastAsia"/>
                                </w:rPr>
                              </w:pPr>
                              <w:r>
                                <w:rPr>
                                  <w:rFonts w:hint="eastAsia"/>
                                </w:rPr>
                                <w:t>格网区域</w:t>
                              </w:r>
                            </w:p>
                          </w:txbxContent>
                        </wps:txbx>
                        <wps:bodyPr wrap="square" upright="1"/>
                      </wps:wsp>
                      <wps:wsp>
                        <wps:cNvPr id="7" name="矩形 246"/>
                        <wps:cNvSpPr/>
                        <wps:spPr>
                          <a:xfrm>
                            <a:off x="2523" y="6660"/>
                            <a:ext cx="865" cy="730"/>
                          </a:xfrm>
                          <a:prstGeom prst="rect">
                            <a:avLst/>
                          </a:prstGeom>
                          <a:solidFill>
                            <a:srgbClr val="FFFFFF"/>
                          </a:solidFill>
                          <a:ln w="9525" cap="flat" cmpd="sng">
                            <a:solidFill>
                              <a:srgbClr val="FFFFFF"/>
                            </a:solidFill>
                            <a:prstDash val="solid"/>
                            <a:miter/>
                            <a:headEnd type="none" w="med" len="med"/>
                            <a:tailEnd type="none" w="med" len="med"/>
                          </a:ln>
                        </wps:spPr>
                        <wps:txbx>
                          <w:txbxContent>
                            <w:p w14:paraId="3493F576">
                              <w:pPr>
                                <w:rPr>
                                  <w:rFonts w:hint="eastAsia"/>
                                </w:rPr>
                              </w:pPr>
                              <w:r>
                                <w:rPr>
                                  <w:rFonts w:hint="eastAsia"/>
                                  <w:sz w:val="18"/>
                                  <w:szCs w:val="18"/>
                                </w:rPr>
                                <w:t>水平边界压力</w:t>
                              </w:r>
                            </w:p>
                          </w:txbxContent>
                        </wps:txbx>
                        <wps:bodyPr wrap="square" upright="1"/>
                      </wps:wsp>
                      <wps:wsp>
                        <wps:cNvPr id="8" name="矩形 247"/>
                        <wps:cNvSpPr/>
                        <wps:spPr>
                          <a:xfrm>
                            <a:off x="3162" y="10332"/>
                            <a:ext cx="987" cy="713"/>
                          </a:xfrm>
                          <a:prstGeom prst="rect">
                            <a:avLst/>
                          </a:prstGeom>
                          <a:solidFill>
                            <a:srgbClr val="FFFFFF"/>
                          </a:solidFill>
                          <a:ln w="9525" cap="flat" cmpd="sng">
                            <a:solidFill>
                              <a:srgbClr val="FFFFFF"/>
                            </a:solidFill>
                            <a:prstDash val="solid"/>
                            <a:miter/>
                            <a:headEnd type="none" w="med" len="med"/>
                            <a:tailEnd type="none" w="med" len="med"/>
                          </a:ln>
                        </wps:spPr>
                        <wps:txbx>
                          <w:txbxContent>
                            <w:p w14:paraId="5217F401">
                              <w:pPr>
                                <w:rPr>
                                  <w:rFonts w:hint="eastAsia"/>
                                </w:rPr>
                              </w:pPr>
                              <w:r>
                                <w:rPr>
                                  <w:rFonts w:hint="eastAsia"/>
                                  <w:sz w:val="18"/>
                                  <w:szCs w:val="18"/>
                                </w:rPr>
                                <w:t>滚动底端边界</w:t>
                              </w:r>
                            </w:p>
                          </w:txbxContent>
                        </wps:txbx>
                        <wps:bodyPr wrap="square" upright="1"/>
                      </wps:wsp>
                      <wps:wsp>
                        <wps:cNvPr id="9" name="矩形 248"/>
                        <wps:cNvSpPr/>
                        <wps:spPr>
                          <a:xfrm>
                            <a:off x="4740" y="9864"/>
                            <a:ext cx="1440" cy="416"/>
                          </a:xfrm>
                          <a:prstGeom prst="rect">
                            <a:avLst/>
                          </a:prstGeom>
                          <a:solidFill>
                            <a:srgbClr val="FFFFFF"/>
                          </a:solidFill>
                          <a:ln w="9525" cap="flat" cmpd="sng">
                            <a:solidFill>
                              <a:srgbClr val="FFFFFF"/>
                            </a:solidFill>
                            <a:prstDash val="solid"/>
                            <a:miter/>
                            <a:headEnd type="none" w="med" len="med"/>
                            <a:tailEnd type="none" w="med" len="med"/>
                          </a:ln>
                        </wps:spPr>
                        <wps:txbx>
                          <w:txbxContent>
                            <w:p w14:paraId="0E563376">
                              <w:pPr>
                                <w:rPr>
                                  <w:rFonts w:hint="eastAsia"/>
                                  <w:sz w:val="18"/>
                                  <w:szCs w:val="18"/>
                                </w:rPr>
                              </w:pPr>
                              <w:r>
                                <w:rPr>
                                  <w:rFonts w:hint="eastAsia"/>
                                  <w:sz w:val="18"/>
                                  <w:szCs w:val="18"/>
                                </w:rPr>
                                <w:t>内部开挖边界</w:t>
                              </w:r>
                            </w:p>
                          </w:txbxContent>
                        </wps:txbx>
                        <wps:bodyPr wrap="square" upright="1"/>
                      </wps:wsp>
                    </wpg:wgp>
                  </a:graphicData>
                </a:graphic>
              </wp:inline>
            </w:drawing>
          </mc:Choice>
          <mc:Fallback>
            <w:pict>
              <v:group id="组合 249" o:spid="_x0000_s1026" o:spt="203" style="height:343.2pt;width:373.3pt;" coordorigin="2217,4404" coordsize="7466,6864" o:gfxdata="UEsDBAoAAAAAAIdO4kAAAAAAAAAAAAAAAAAEAAAAZHJzL1BLAwQUAAAACACHTuJAC8ozFdcAAAAF&#10;AQAADwAAAGRycy9kb3ducmV2LnhtbE2PQUvDQBCF70L/wzJCb3YTW9cSsymlqKci2AribZqdJqHZ&#10;2ZDdJu2/d/Wil4HHe7z3Tb662FYM1PvGsYZ0loAgLp1puNLwsX+5W4LwAdlg65g0XMnDqpjc5JgZ&#10;N/I7DbtQiVjCPkMNdQhdJqUva7LoZ64jjt7R9RZDlH0lTY9jLLetvE8SJS02HBdq7GhTU3nana2G&#10;1xHH9Tx9Hran4+b6tX94+9ympPX0Nk2eQAS6hL8w/OBHdCgi08Gd2XjRaoiPhN8bvceFUiAOGtRS&#10;LUAWufxPX3wDUEsDBBQAAAAIAIdO4kDZqKp0QwQAAFcYAAAOAAAAZHJzL2Uyb0RvYy54bWztWc1u&#10;3DYQvhfoOxC616t/7QpeB0UcGwWC1kjaB+BK1A8qiSrJ/fG9QNNb7z0U6C3PELRvY+Q1MkNSu14t&#10;gqyDoCiwa8AGJZGjmW+++TiiL59t2oasmJA17+aOd+E6hHUZz+uunDs//XjzzdQhUtEupw3v2Ny5&#10;Z9J5dvX1V5frPmU+r3iTM0HASCfTdT93KqX6dDKRWcVaKi94zzp4WHDRUgWXopzkgq7BettMfNeN&#10;J2su8l7wjEkJd6/NQ8daFMcY5EVRZ+yaZ8uWdcpYFayhCkKSVd1L50p7WxQsUz8UhWSKNHMHIlX6&#10;L7wExgv8O7m6pGkpaF/VmXWBHuPCKKaW1h28dGvqmipKlqI+MNXWmeCSF+oi4+3EBKIRgSg8d4TN&#10;reDLXsdSpuuy34IOiRqh/tlms+9Xd4LUOTABIOloCxl//+7Xhz/eED+cITzrvkxh1q3oX/d3wsQI&#10;w5c8+1mSjr/igKmHEyfjmXhd7pZtCtHicgiabHQG7rcZYBtFMrgZJqE7Q08yeBYG0TQObY6yChKJ&#10;63zfSxyCj0M3NPnLqhd2fRLGsVkcw1LtFU3Ni7V7W3f6Okvh10IKowNIP01kWKWWgkGC0Fq3uqsz&#10;BAgvHsE6oPrw57/vf/+NeJF2a5hkllD0ZUD0eUW7kn0reyDvAO3+9Ale7r1v0dT9Td00iC+Ov2w1&#10;EZGydsGAJOK7XOeaplJkr8BBrKswjnxdTlES2WxJJZjKKnSnALdwJjIElg0PdAw7tzEiafk1Ioof&#10;B+OED3SJk2nwkXQDpEKqW8ZbggNwHXyAVNGUrl5K680wBW93HAHUetB0ezfAbbyjPTY+6iG4jNUB&#10;KigHvOHqgEdPKs3XFe2RUGh2xyFA11bmX28f/vmb+EFgKlNPwrLUdSo/huA08Q2CUy+cmpIZEJxF&#10;tl6SWKcOYh3gH8A5Ej/JmzofOChFuXjeCLKiwI8b/WOLcW9a05H13JlFfgRZpLCZFCDiMGx74Jrs&#10;Sp2vvRVHGkbfr6msjAPagom7rRVDtGhaMZq/6HKi7nvQvA72OgedaVnukIbB1ogjPVPRujlm5sAT&#10;TJ7hCY7UZrGx6Vnw/B7Udg3bDYT3y5KCeJBlL+qy2lY6LgFC/UfMguoZMUurk6XfEcxyZ4ZZUTAI&#10;9ZZZM0wq6jToOQBwZtZJMSs8YFaELDieWb4Lsgf0iT3fbioDszzPs6IVAPvO1Do10QJdGYlW/CRq&#10;BUFiqBW5/mg7nCaWWaGvm9+zaJ2UaEHy95kVPk20tt8mEbbEoEw03YlW7Nn90Hy2nKl1UtSCNmlE&#10;raeJlh/50KzhfhibTn1HrWlsO60kOHdap9fDw3ndiFm6KTq60wq82GyHnhsEI9WaTYG32MQnnv7k&#10;PIvWSYnW7IBaul86mlp4nKdFa2ZP43ai5cHx3fB9qJXwTK3/C7X0SSmcN+tvdns2jgfaj69h/Pj/&#10;AVcfAFBLAwQKAAAAAACHTuJAAAAAAAAAAAAAAAAACgAAAGRycy9tZWRpYS9QSwMEFAAAAAgAh07i&#10;QPjNihzmZwAA4WcAABQAAABkcnMvbWVkaWEvaW1hZ2UxLnBuZwHhZx6YiVBORw0KGgoAAAANSUhE&#10;UgAAAggAAAJJCAIAAABAmlj9AAAAAXNSR0IArs4c6QAAZ5tJREFUeF7tXU/olsd27u2ubSJoDLcQ&#10;qYtQqtBAQhswLuItNFLQdBFdmIWFbKIuLgFrNuoy2oUixI1XF0nBRUIxWTRxYwvVu0gFW1JIQUOR&#10;NiXp7cU/AS9tl+1JTjqZzLzvvGf+z7zzfIsf3+/7Zs6cec6Z88w5877v96P//d///TW8gAAQAAJA&#10;AAj8PwK/DiiAABAAAkAACOgIgBjgD0AACAABIPADBEAMcAggAASAABAAMcAHgAAQAAJAYB4BZAzw&#10;DiAABIAAEEDGAB8AAkAACAABZAzwASAABIAAEBAigFKSECg0AwJAAAiMggCIYRRLY55AAAgAASEC&#10;IAYhUGgGBIAAEBgFARDDKJbGPIEAEAACQgRADEKg0AwIAAEgMAoCIIZRLI15AgEgAASECIAYhECh&#10;2dAI/OhHPxp6/pj8YAj8CI/dHszimK4fAjolYLH4YYfW3SIAYujWdFA8PwKTiQLoIT/wGKEyAiCG&#10;ygbA8G0iYFMC8QGyhzaNBa2SI4AzhuSQQmDfCFD0VwRAZKDnB/p7nDr0bWZo70QAGQMcBAh8h8Bc&#10;QsCfz7ECKktwoPUhgIxhfTbFjEIQ8CoT6ZmEnmGEDIw+QKA9BJAxtGcTaFQWAS9KsFXT605lFcdo&#10;QCAXAiCGXMhCbvsIRFKCmmAqOe0jBg0HQQDEMIihMc0fIJAjlOeQCbMBgSoIgBiqwI5BayLgG8Ht&#10;w2eH9r7CawKBsYHADAIgBrjGQAiERW0vYmA0cfAwkFetcaoghjVaFXOyEAijBD3K+16WGjMiDAgE&#10;6iIAYqiLP0YvgUDk/j0gY1CzAj2UMDDGSI0AiCE1opDXEgJJ4nIMMRiVJfrXN/NoCU7oMgoCIIZR&#10;LD3aPJNQQlrQIhOXtMpAGhBwIABigHusDYEGKQGVpbU52drnA2JYu4UHm18Xu/KWqWswf8F0pxEA&#10;McAzVoJAvmgbf8YwCXE+hVdiUUyjHgJ4iF497DFyIgT0x9gZD8pONEIWMXiIdxZYITQFAsgYUqAI&#10;GZUQKLPpzpQx4OChktdg2GUEkDEsY4QWbSJQhhUKzB0P8S4AMobwQgAZgxdcaNwEAoUpIXfGoGNa&#10;eGpNmBNKtIcAiKE9m0CjeQRGiJsjzBE+3jgCIIbGDQT1vkNgtHA52nzh6E0hAGJoyhxQZhqBYaPk&#10;sBPHSqiLAIihLv4YfQGBFiJjyTOGSThaAAGeOhQCuCppKHP3NNlO707IATHueMiBKmQ6EEDGAPdo&#10;EYGmnmxRPWNQFkLq0KKzrlEnEMMardrznBqMfe0QAxu2QYh69jjoPoEAiAFu0QoCzca71ojBoAf8&#10;wEMrHrwiPUAMKzJmt1NplhIaRxS4NW6gftUDMfRru5VojugWaUgAGAkgutsIgBjgFdUQ6CWitVlK&#10;MszWC5jVvA0D+yAAYvBBC20TIdBXFOuCGHDwkMg3IeYbBEAM8IOiCPRFCXq07eWMt0eEi7ogBhMg&#10;gBvcBCChSSIEELMSAekSg4d4FwB59UMgY1i9iZuYYNeU0FEpCQcPTbh7/0qAGPq3Ydsz6JoS2oZW&#10;pB3wF8GERj9EAMQAj8iFAEJSLmT95cIW/pgN3QPEMLT5800ekSgftsGSYZRg6EbrCGIYzeLZ57u+&#10;6NPvGcOksddnoOw+Pd4AuCppPJtnmzEelJ0N2pSC8RDvlGiuVBYyhpUatvi0mnpQdtrZryxjUOAg&#10;dUjrJ2uSBmJYkzXrzGX18WWtxMDusnrz1VkVnY8KYujcgFXVHySmrJsYQA9V11Cjg4MYGjVM42oN&#10;QgmNWyGterBpWjy7lgZi6Np8dZRHBKmDe5FRYdwiMLc+CIihdQs1pR+iRlPmyKcMDJ0P2y4kgxi6&#10;MFN9JUeOFCOcMUx62MhGr7/kqmqA+xiqwt/D4Lg7oQcrZdERdzxkgbUHoSCGHqxUT0fsGeth38TI&#10;eIh3E2YorgRKScUh72RAUIIy1LClJMNV4RKdrN0EaoIYEoC4MhFY/5MBsZdfcMvtjSu+xT03dB3J&#10;RympgrGOHDni2Iu5FbL7JpwAjhMmwdTLKQnR7lSUIkjdWzqdC9SeQwAZQxO+QWssckOaRILCIlKZ&#10;JjCFEpkRQGaZGeCa4mPjUU3dmx/7xo0bt27d+vrrr0nT06dPU7SltXT8+HF+Tx+eOHFi48aNGzZs&#10;OHToEH9CDS5evPjo0SPqderUKfqEhFy7do2a3b1798KFC0wA9PfMmTP07c2bN/fv30/tSQJ1fP31&#10;1wNQwQoPAA1dGAE4zyo9AcSQ0az6Ll4FdA7r9Pfs2bPbt2/fs2cPry5FDPzm6tWrt2/fPnbsmPqK&#10;P3nzzTdZwv3795944glqScRw5cqVsIwBq1pifhw+L6KEg4dFiPpqgDOGavaiDIBZYfJFX1E2oH9l&#10;fMKsQK8PPvggbA76YkbtKAxD9GIEcPCwMk8AMWQ06AsvvOCQ/vTTT1MSMNeAvtqxY4f+rf1JsOrG&#10;IXOwHHQEAgoB3PGwJmdAKSmjNfl4gAagEwJVAlKlpAcPHpw8eZLoQX7G8NZbb23evFlJYNW5iEQF&#10;JSKSvXv3btu2zTEl1I4C7I1Ski9ocDNfxFprD2LIaBEK/VzwuXPnzscff0wHBouDhR0VLIpl/tA3&#10;d5IuaKOoV6+WABYJAvA3CUrNtgExZDTNpUuXvvjiC0oX6BKjo0ePqlMB944+R7kfqzSjmSF6HgE4&#10;XqfeAWLo1HBStbEypUihXTYE4ITZoM0lGMSQC9nqcrEaq5sACugIwCE78gcQQ0fGkqqKFShFStYO&#10;h88ynJZbwTOXMWqjBS5XbcIO+vWjkQph7UUCiO75EMAlrfmwTSsZxJAWz5rSjLsTchxi15wexl4L&#10;AqCH9i0JYmjfRssaghKWMUKLxhAAPTRmkB+ogzOGJqwTU8XGY2qaMCGUCEUAxc9Q5DL2Q8aQEdzc&#10;ovFki9wIQ34BBNadOui0JwTT7hIgRDjWXDMQQySAdbqjdlQHd4yaDYHy9BAQbQO6ZAMsr2CUkvLi&#10;K5HuVUdC3i2BNG0bLwOlHXpMafmc/P333//ss88I1c8//5weS0w/jnLw4EF6+j39usmWLVteffVV&#10;4+n3/Isp9OSCrVu3vvjii9RSddEfKKt+aoWk/fznP+ffU6Eu9PsoxkNu1G+0PHz48I033qAnm9Hz&#10;EfT2pBt1IX1IAg39/PPP79q1i4XQI3beffddasA/1qLmwj/ckvjFRI1XRQTYohIFlO3nGstFSYZD&#10;G30bCzRKIqCHuYTjHj58+Pr168qs7jcUnd977z1uw73UOtUXLL9Xn9DvZelijaW9b98+/pZ+T4V+&#10;XoXeGO11UfSe27MQUp77klb00ueSECIWhYwhMdEGiJNsSBf3UIsNdMUkIwZMZK1dysOFCwrYl7y8&#10;WuJ+vOmmXzr56U9/+pOf/IRjrtrUG2/4J7CMhWN0Ud25LycE9Lzkp556ih51/E2E/eGv9k4mEHp7&#10;XR9DOPWlfIX1oYSDnrVMc6G+Yb/buABXcqqBQF8E3Nt8ydZJ0kbtYhbTDl/9V9++cB5mrNjVw7s4&#10;Qbl7L4pSu3XaiavNu9rUG28oY6CHInMXzhhUF33jz73Upp5SAbXW1OdKMfqNFqUDyaRdv9He6MLt&#10;WbjqS+8527DlCxFYbIaMQbLPyNtmbkMq2S5J2ijtvRrnnXNX0stnDMZmWYWermBLrGySLIoK+p9+&#10;+ilpduDAgV/84hfnz5+nUwTe2tOHR44c2bRpk/r1FP6EfjFFHRhQWZ+7/OpXv6Jkgn9KS/+pFcoY&#10;qA0JeeaZZ6jlRx99xD+gorDQzxhIB/rcaE/PYFZnDPTt7t271RkD9aWjEXpgM33Ohxn8PscZA4gh&#10;sfsGiJuMO4tBfLGBrolX44ApoEsmBIzLYPQQk2nEBsUChPJGATGUx9wc0a5CqhaTgcBrnYAS6hs4&#10;TgMvc8cN1Vxvw3urpG7NgVJEIRBDEZjnB9F9XRLEJW14tJEDSmWjZhh+QGvarg5iyOBZ0yJBDMWg&#10;njGA9oub3GKuXCCnBIMVxqw/JLRrO/FoEHqYc/V2DJHQu9oUhTuf27LLXO1IP3lzB3pqKW/c1uSh&#10;zRIC6kIUlRQaVLEkoPXvy3gvHUFfvXpVYUEnzJO4hGE72YuGo0FbR1/TD8RQ01jGzsiO+Po6cSQT&#10;dpgwIkhCv6+JF8aeyinD4leDWJbZ0NCtDHRh0p49e9RwFy5cyI0GDUeD0tC5B0olH6WkVEj6yZHU&#10;BOS1I4k0XT+5ZL9ZrbR1kgpGEiEGwL52b9Y+QodMgiHt3OnuM7oI1Xi+hfHACcKKhjMeTaEeX0H3&#10;l9HFpnQhKV1Ceu3aNQZWfwbGzp0733nnHboNgi51pa/oilJKGr766qssN6PlsOvinQ5okByBSTvq&#10;o+gNFkfP13hx6EEaMMIxkzUsHiPK7ptVeFpV3covjmUbwhES56TRzcPGrWFsXOOBE8a9Y3xHm3p8&#10;Bd2Vxu3pc3WHmnpshnpYBUlW31JjNfTiTKs3QMaQg21nZRo7I3vHJ9w68QDBjXklFJ358INl3d1n&#10;FZ7JdF7eazv8olaOizj4K1JAf0P/6g+coPqSaqAa081o9MA7egrF448/PvnEC25JtyhTukAPyLtz&#10;587bb7/93HPPcaKgC1zUv3KD6tQ0iAKT+3q1A7KdwA2LV5ZgrJBBAG9zmll391mFp8XT14HnonyA&#10;VhT9+XkSxiMx7AdO6Gmi/mgKPeGgz1VOwM/P4CxBl8ZyaFBkDJXZrqnh7bNB5eWqZupoY8zFd28Y&#10;sy9DVpHJkXyN6KVGVuFemkw29nVI+dIQ6qZq/er5Frz3Nx44Qft9dcZAkvnRFGfPnuXHY9Anhw4d&#10;4l701Dw+SNDPGEj4l19+yZ/Ti84Y+GyDTqGFetZthlJSXvyVW5MPuQtHvK3gfFPpZIRmr0Xl1ViN&#10;GNYrL4i1pSc584wkeF8MGqQHX9eaWy/x+xW6PrXAlUiGyaoM6us238eBeJSDx153x7llYO+AFCVM&#10;Rmf+1mtRhQUFryHWbbvJIJ5jpYRZSgh+VuFCHWyXFsI46Y2pGJouQLp37x7lBL6zCG5Phw1PPvkk&#10;PSAvWELhjsgY0gO+GGGFKzYsiV4c3Z5wQJf0qDUsMVU8mpui0B/CEMoqXKKSr3ctZsxCapHohjaz&#10;PgmUEzrHZDZgJASSNqySJLfQlfddgfYQcIZJZ8hNDJPmTmuLKvQQ45CT0y9jiIQBoV9RyBiS2c5e&#10;BsYnjn+VEsa5NH++WEoKWIEGK6QNQ8kwbUNQsXiUNXxnFW4YKsAhJV2KGaINv6upBYghAfpun55b&#10;kOpz+1za5gl7U2mfVBupiWNikkWYAJf1isgaobJG8KzC57x00RH0tbDot9jELOIZ3wDEEIXhYoR1&#10;lIPsxSBctL4lpshyUxRAK+28aPf4eQudIWygTMLDYBGygspxQQxhRvfqBWLwguv7xpPR2dizu4tL&#10;LGty46/r5Ci2ziUWk1PKFAsC4eu8Wxkwc4+SUH4YJahYL0x2syZqnbtkYvUbJQb6VVWa6OnTp/kW&#10;EnpMFf0Q6927d/nqY/IPfrgVPcqKP6H21IA+OXr0aIFrwtwR330kYK/GyUU1t9LmCMm9tILXbWJ3&#10;61PcXDxKGFgdwGQdJV54jGvJcwXGB8RQbAE1Sgw0f7pRkJ5JQo8wJG/gXTPdski3lR87dkx9wm9U&#10;S7o8+eTJk7lvXXF4s3yZ2fFdkhlMZhLuQWPWbTEvbHwgdzySGz1mmllHCRYe412+rABiiPEf376N&#10;EgOF+JdffvmTTz5hb1BBc//+/VeuXDGIgW4p3LRpE8+ckwxfFLzae+3l55SZ3PgLG0soZPFCJq8p&#10;D95YslENjq1e2GYdxUt4DCUEb/8lhvDCE43nEGj0h3po40+PJzSUpoxhx44d9kzo0eoHDx6kp5HQ&#10;i558q3YW+axuX1TqYAtjvdG/XtRiU8gcqeiEEb9u86G3SskGW0/aKH7iWUcRCtcdmLqE7cMy4ROP&#10;MCR8R9thds0KH90+zr+hQaNQrNfPGN566y06QjAyBkovzp07R2cM1H7Lli2vvvqqrl7yCeqjGzi4&#10;l5b87GHuUlTJnk7SJqv5BhdeBv+soziEB9R/bH8IFoKModjiarSUFD//fCtHEYOeEfN7SZFnrpkt&#10;TYGwyDeTmiBp8PIiw6xefR2xz+EYkUPYmXHaPZBjUx8zUDArqPnGjB6P+SASVksMc3E23qscxDAZ&#10;BeYqP3MeJqS0uXU7V1ByE9Ig7i7BPN5DJn0vlVhjCrYbpB1I6I1y/4nZ9cf0lWuIlt9wcFo3ahbT&#10;hOtnkhgmy0T2onLv4gP2aJJ1K2nTrOGKKbZYPwlbKWXAzzSK755m0Vgx6QIyhkV4EzYYhRgUZPEM&#10;YWxbJv81LOSoBc0dJ0h2nV7rNnJNJvS5lkVNRtj4jWqmwO3OHsKYbHKlGPuesOwz3gPjDdGy7zWl&#10;23DEEF9iMvx70lndmcGcDnPrzZY2KV8yaFPO16Yyc3leZJxVG14163iBkwDGk5DDkWKEx4f1eAlt&#10;ulyDWg1KDDEJhGSfLsxLvJaZRKaXwAbdsR2VJGgHaFvGQMGjSPYWYcKTxPQkQgKsNmCX0YkhgCHI&#10;Oxcza+XBcyttkl1YmbmNpDxUhS3dAb1/ccqZkMwkNrKyZKTCbnC8puAl2TEuiGHRY1M1ADH8AElJ&#10;8GVisMtB9uVAk80My821cR9L+O7sMlUtUnlhy3K8IqDXRPJJ1tWQjCJxp+CyVSpWULU4OLOXm4U1&#10;BjFM4+ZgCJ0YlLMqKfphsvD+A/cyFuYcjjwDCylsbfiG14BRJFE7QKzdZW6gYEqQg5Nwm59QVBJU&#10;VywExLBg3Mmaj+NeAV2cHZGF61CSuNgpC30CDsi6VjPF8UxiDSgCqpdyMBeJJ4lnghjkFolsCWKQ&#10;Auh2ffdVp2oMYcQXNpsTm2QRSnFptZ2R2MWoacSjTHE8k9hFekjoLXPck2oIEEOMG3v1BTF4wfXd&#10;E+HtPnM5xGQ1yWYRR3dhkmEUtVItRT90mmktB02ish2P8gXxfJInU0z+MK235JsCiEHirknagBi8&#10;YZSk5JL0wrFQjbXqtdLSxkRvdNro4IXYospz8SjtKLnzP8MxMik/59VJuAfEsOirqRqAGLyRdBCD&#10;CuhztaBJzxYuUWEze2UmWZPeMDXQwQsxh77ueJRqFHfNJ8aIjr1CGeVT5SUghmKrCsTgDTV5p30f&#10;g5JiX5U0RxKOQOCIAvKVrFrGxBRvdNrrIEdsTvfFeBQ/hHtow7u8MJZkkGn1NxwvofBFQ3ghg8au&#10;zdDgUSPAOZgY3Btz24PTrs+Eiy0Age66lIEr0yjBYiUup5syeKDJLU7AtdqLfgViWIQoVQNkDN5I&#10;6sRAnSeX06QHLy5UJXmxJepF3mabsVSAHHeXVOE1prIk9B97IvHKO2J3VuHJ7Ti4QBCDtwO4iYHE&#10;qUKT+z4Gbmls2RZzEfdiRv63aM748LQ4xNx2QdIxnnXiS4jBEEmGDhauUIWTxzvSogQQwyJEZoNJ&#10;YvC6j8E4otDJwJGAu9eDZE16T3WlHYzYZDO0pDayiE1MBAyjh+BEYXI4L/19h/YSrtRDKWnR61I1&#10;+PVUgiCH48vcHQkGPvJmOm3YEU2J5aFXvJlyzN3X92ygEgo3LKIHtVSj2LsHkqzvDJK4gfuQYA5z&#10;4dDr9lVfh2ywPTIGb6MYe/PJXczcBspuLN86+W7KvCfWcId8c5fgH79RlYwSAH8msZMJk054vg0c&#10;U/PC1qtxAJ7o8v0+RsjwgMzIZx0ZAH01V6yY82xh4BM2W6WxsgZBt/Ak8SiH/pMpSKYV7dC/mFsm&#10;McQqV0fySaGUFAKpcO3p+bKe7NtDJq8shcyq7T5hlQ3hnLIKZx3sMmNMZcmoHenTjBHrgEuiv3Bd&#10;CI2CZhURQCnJG3xaeHrdfzLFNrY2wt2isBmPWGyb5g1Q5g5eKPnqklX4XNLpFU8ddq+i/KT/+8Iu&#10;bI+MQQhUfDMQgzeGOjEYAZo3hupDxz50MhYoyfKgr1p6BRfvObfXIWsQzCo8hh4k5m5W+XgnAjHE&#10;YyiUsH5iSO5MbmJgbpgb1L1oJbmIbVc5iwh9oqNmWYNgVuF22qd2FZP4+1q5gPJzu6J8/pN8LedT&#10;tXfJo5wx6DXZHDYzjhOEQzjKwV7nE3ppyyFTqFVHzbKeDWQVziBLCve668qv8iygvM1kQ/leR8sk&#10;QNX1Zwz21iyy6jKZMUyeOsytHL3cpAIE77/mSkzKtG7lffeVAR7TZpesG+SswhWe9ihJrFlL+Rx+&#10;gowhB6rTGWpklCymaPxAqVaIUeeddNa5JW03FmoljxHylvGQtiZBCKav2pMb4RwLZ27HHT9WJmQM&#10;JHP7HojB13WD249SSppM24NRs7MQhyh3FUu45lUNYbG9vAYVOf0Gu2etn2QVPllZ0rPJSLRt5XOU&#10;feSVrsjpoHtuBEYpJSXc2nDBx70F07c29gqMrBfJfSL3Dk6uyXS6OlM6ixRL3bNukPMJdwTrxQ2B&#10;ELR8ygsViGmGjCEGPa++gxKDveWXLzwmBrcEw4OFq1HYzMvARpSUT9N3FN/2RkXOt7ukfSY8J/PF&#10;SGDdtUc12chRlJysyEhME9YGxBCGW0CvoYkhbGupE8Nc2J304MX9uyQXCbBxm9xQLDZlHSiJcLdj&#10;JBliLmPTP0/FOmEuKukFYpCglKTN6MQQsPtzEANLU4Ume6UtFqAWc5EYqy8yU4zwsL75op6uT+Qo&#10;7ngUI1xukZhRHKbJJDbMGRZ7gRgWIUrVAMTwPZLCVTpJDPYVqMwQhp2MdWi0MSRn2ukLp5nKwyRy&#10;yoSn4FEk8chXeJgVfEeRgB+WNwslp20mMUTaEYeVBmIwTW+sWNsXHcSwuMZ0aXZosIlhUWCw46rR&#10;GykgZAp5Nj4BA8njkVB4DPjuvUWwP+TztBiVJvdVjXhswnk1KArEMG0Ux/JzEwOLm9sPTtKMrsGc&#10;08eEkjm3C9u0ZnViYWCN1MF3FDkxLIbXVJj7TkGOWD7Jch3cHgtiiEdyUQKIYRaiOW7wJQYeQK81&#10;Oa6IX7yxOfmqSBWqFl1N3qBMbJKP4kUM9s6ArZ8DZ/kU5OAvcpuXqFSNM800lXrrkwNicNl0khvk&#10;xGDf7qCThDFwjsAh99e6o9t6FgsEWQfKV/bREcs0hUxi5T5pU2wmfvVVaYT2IIZlK7uX9+R20vhQ&#10;uMaEzZY1Dm2Ro2AVqss3/YoBkm+grrlBmSB5nir0irn9Smv7GOF0OmoGYvA2llfGMLezm7v5ufqe&#10;qMElly9qZ91325SghssUZ8sA5b1ggjpI/LC1fUzQRBvtBGLwNoxBDJP956rS7qWrS5YsDG/VxR3q&#10;ju6AtEpsnbPmHJySfS71BT0sGnoRogYdVbzImm4IYvA2T0JiMKKDLbmu39cd3TZMsR3x5GZ/MUix&#10;wovb2AKzKFO/8l45Sx2C/S2445JG0u/nYoKx1RO6kHBUSSASirKbDfR01WCMknck/9DvcBbWHKiZ&#10;o2VyJW3SyjGEl0wdNw7BmQAJW8C6Pg4JjmvSvNBwNDaA0ukq1RDJ5cQEd/mCSq72WgUiY/C2rISo&#10;54oPxufynV3MsvGeodWh7uiT+hfYd9vxdPEuE4NN3cg3NYV4JwmWkNC74kWRhDNnznz44YevvPIK&#10;zejrr7/+/PPPr1y5cuPGjVu3btG/GzdufP7553ft2sWf8KzffPNN9o0TJ05QA2p29OjRJ554wsgY&#10;Ll68SG0ePXpEDU6dOqXa80D0iZ1hsD707cOHDy9cuKC6bNiw4dChQzzopUuXWObWrVtff/117rJl&#10;y5bPPvts9+7dpOr7779PDegrDxsx2eIlR4AXf9iLDWP01a3lFjvZPUyTgF5yPQOEB3QxvDxAgrCL&#10;Y6B4TMrMoswoQjxVs3j0JkeMEauWp/HmhRdeUGPx+3379vEn9+/f58YU99977z3+5PDhwxy19cnS&#10;5/wvNaPYTS9urz4x2usS+Cvq8vHHH3MX1ZjG1T9Rnys1SBk1tNBGyBg8SJSbSjKGOaFzmQSLVb3Y&#10;6m2+YvSMgc4NaQHo7A1+DBTGdApkDwWGkHtsQugkjiFfUMpFjTeTe3kllr89cuTIpk2bWJ/Tp0/T&#10;J3Yvpe3+/fvpPeUi+icffPCBIdNQg4bgvEEFIk5cKIF46qmn9u7dawxKGczBgwfffvtt1UtoI5wx&#10;CIHK3kz3XfIGu8qUXQPZAIaesk7f+TF7c9qpqb2SWi1p5c9RjhrFUEAOiN7SiFw5ppBEz7DZOVhQ&#10;HrJ9h9bnmwNPpc+DBw/4/dNPP01RmCpC9Lp+/bqtsGpJtZ0d376uXr3KzegN/UtZCP+rWhpCaAjV&#10;hb8iUa+99hqVifbs2WOPSBWtkydPPvfcc77oIWPwRSxXxsBBkwl/Lhh565qzg6+eBXas5YcggNOG&#10;tgJTyOkUC7J9fSaJql6DzmUMk2cM165dIw3pUIHPGCianzt3jv6lD6nEf+DAASNjOH78OH87d8ZA&#10;UZ5yCGIIasMyDX1oCAr0RA/qjIEUo16UqTzzzDPnz5//6KOPNm/erPvkzp0733nnnW3btnmBCWLw&#10;guubxrqxvTs7OxhuBHoIgDdHYLX3mwZ/gx4WLeUVnRelBTSorkCAzkm6UM1KL1gJZYIYhEB936wM&#10;MTAD6cql3ZkKpy2crF5XkUjOPbW08uekTRKGZPqSNmmnIBkxU5umInJTymQCXIk9e/bs3bt3KXGh&#10;C5N8xwIx+CJWKGNQalV0Za+hvRqXob0ksXVxXklGmfPCrMK9Xd+/wyJ6/iJjezSoUuyUMvQHMXiD&#10;KtxEe8t1FqmqeHNAVPLVM2AIL2Bj5Hv19WrsNYUyJOqr0mJ7X09YFJi2QePqpZ1sgDQQgzdoVYiB&#10;tWRvLlxTCgh5vqsuYAgvswXIV13UcYIE9oCB5BPJKlyuxmJLX+svCszXoBFVdWfLN1kvySAGL7i+&#10;i86SGOEtt+0OAVHJ190DhvDCTCg/MlgIR/HSXDXOKjxMJb1XJHTxCgRIqK5zdQUmQQMxePtSvozB&#10;W5WyHQKikq/TBwzhi4FjCF9tHUNnnUhW4b54TpJWdzunhKb3AtB38+QlPKbx+okhefllWGJgPwuI&#10;Sr6rLmAIrzVgy/fVUDhc1olkFS6coO0S3VFCrYwnk8t5Gc61s+nakBIUkhtgcGJYKz3wvCaXQ+Te&#10;Il8ET+7bkgVVK5L66hbcvsAuvrrhFsFZf8ZgbHLjiRDEMFk9mIuqMXEkX0idpLdMxBCWZi0u3boN&#10;2g9tMfhknV0B4omZ+3dLIz5QxitRRkIqY4MY5mK9hBsCeDoHPRgy9RnZKyIyYwjm0TLrImCUVEsp&#10;YOiSXZJPM7nAfGgMkTHEbFpt6EEMk5i4Y6u7i2R3kpAeJrdsDvmpiGEyTZHMPd/695XcUWjzndpc&#10;+1RT7iJR+H4T05dfJjF2ZIgBMUiWUJvZw+Iin/SNtMTQaWVpEboka7NNITFzj4w2tQAZLmOYzOu9&#10;2BHE4HDWgGXgu+oChvCtX4UN4buGy4ziq1V8bhc/YpsSfB210x3Ad3mtV0xs02AxWoUZe3DQFgEP&#10;CHm+hpAP4Su5cMFHPpFF2HM0CEMvhyaNyJQD0rhl3XiOmzHouMiNzbsAEINklQYsDC9DSHZkvgKN&#10;eQVMQYKMe1curMKFDSTvFQmdfKAeW0oODIo5Tw4AEeO+Q1VuRRCDlyPKgVViJavObsyfKM5OGNcC&#10;puAFUeEcZVG3hNAtjtVvAzdKvWMIYviBZ0rMCWLwXcwBgVViiLmcT/88SW5n6J91R+9Fir6GkLSv&#10;roBEyXbazDlq71ECxDDhY4ax+V99K5ok3LTj3GU0KU8PqcykHCBgCmWwTTKKLxknGXQdQtYHHYhh&#10;1jPn9om97wXqLsWA2Cpcdba9jOJS8MTtnUHypCRYtyQdhQgnGWutQlaGIYjB5aiT3ABiiFzbybnB&#10;XpMBQ/hOqsAQvioFtF9ZOAtAIG2X1eAJYlhwDHv9gxiSrKWAwOomgLlHWShtU1WWlMCAKSSBLpUQ&#10;HCekQtKQswJ6ADGIfKP3ECCaZI1GAcDOlfjm1A8YwguJ3PK9lBE2XkHkEs60YrOuQQYxeHsOMgZv&#10;yJY6BMRWr91ugHxdZeOMYXI2kUMsIZTs+66jVTIUSgny8tJSSonG+XVRKzQCAjkRMIo8dk4wN7iw&#10;OkTN9JYkXz6EcN72FJIPIdTEkTnpcUoIXeSgw3bP4WMlwQQxlEQbY80iUCZ2Z6UHYwo01Xa4AZRQ&#10;bO3plNAv++YlBvnCOHLkSELLycdNOChExSOwPnqovnNcR5yKd60yElZDwHnPGLKW4x3Ca41bxvlG&#10;GGWxZC+p+7uBWhxCdQ8eq26JGccJJVfKHNrBzlNSeXus7MRw8eLFR48e3bx5c//+/QcOHLhx48a1&#10;a9c2btx49+7dCxcuEGpnzpzZsmXLq6++SrvFEydOkIqnT5+m90ZLTsyp8ddff/3w4cM33nhj+/bt&#10;x48fP3jw4C9/+UuSSQ1I7IYNG15//XUQQ12vSjW6I3anWm9yegibVCo9vUYHJXjBFdnYjXYVB4ic&#10;0TfBNmsVjEC5f//+E088QSMRMVy5ckWF7KtXr96+ffvNN99kBdTnly5douBOFGK0PHbsmPqE36h/&#10;33///ZdeeolHMb6KB2iCS/F01RywzsucjN1p11tueigJWN00peRMWxhrEe20jlpsytmJwXjEkL6X&#10;J6r44IMPdGJ48ODByy+//Mknn+hUYZOKEf0pt7h16xbRyVNPPbV3716dM3LgmDUdyaHwOmQasZsn&#10;lXBbswJuQKJQ0tWFaHdKDHkPnx12ooxhx44dRoOTJ0++8847xoeTLanNvn37uCVlDK+99hpVkPbs&#10;2VPSMzBWSQQScsCk2o5zb1rbk7RUcvrusXQN7Yuj2tFzHZqMgHbpjEE/OXjrrbc2b96sMgaqLPGx&#10;AXnPqVOnjJZUKTJKScQH58+fp2OJxx57jN5v2rTpmWeeoU8++ugjJTaHIyJjyIGqXGaBrX3u7EQ+&#10;2cWWwn3rohw0kCAQgHanGUNeYpBg3V0bEEMLJitPD7lTlgBUA+JUwCjowgiEod0pMVQrJcHbgEBC&#10;BHKUeoLvx044rzlRI1QzCsAoHGJAtJExCH3j+2bIGLwhy9BBbcRGSx3C9q0ZLDCEyHi0kTEM4SiY&#10;ZGsIFL5ZumJBacB9a11ni2eFuvrHjJ63lJQ8wU8uMAY79G0HgcL0UH7iIwepKmgrwMe8yisvMZS3&#10;KEYcGYGWTwWC7YJEIRi6gI5Am0HLe8ZAKNMjMWgYeioGPcqCLkKl9/S8vKeffpr+3b17965du/SS&#10;Pb+nv+rRF/TYDL5/jdXlO6X5Slb6V38GBnWhx2zcu3eP7q+mr3bu3GnfKBfgKHYXnDEkgTFSiLt0&#10;m/bgoVaZGFlCpJP4ds8BeC3n8Z270T47MahHYtCtBl9++SUNTzcr8J1oigbm7o7mBvwsDWpP90Xz&#10;DQqOZ2AQ69DtEf/8z/9MXEJP0eBReM6pqsMghkifS9Jdst5S0YNkrCSTUkJyRKi0Gq5MWj7AyztP&#10;EtNkJwY9HFOIJ6U5ysuJwU4pHM/AuHPnzuXLlymToGdjbNu2TSeGVPQAYkjieZFChOstCTcIx4qc&#10;EVghFYBecvJRgopyCXelXlOLaZz9jIG2+awfbfPpGRj0okdc6BqrJ1uolnPz0UXNPQODyYAe5spv&#10;2CQ6OeH4OsZduutb4FA6ISYocCcEUyIqNytIdGizTfaMgR5xQft3mjyfMVBwP3fuHH2izhiIMCiH&#10;4Ocm8RGC2pLzG/1EQZ0xOJ6Bwc9t5TqS8UriB8gYWnDlgF18cPYQMJYvREk803fQkdsXA7yA8+Sw&#10;Y15iyKHxokx6ehL9SIPKGJLTA4hh0QQFGgSvt2B6yDSpYhEqk/7diS0MeLCj1gU2eymp5PQotyBW&#10;oHTEwQpcXFJa6cl7SVUxVi0EmrqktXCQqoV5O+MCcKEtVpgxCGdOzcK8BBmDHOF8LeM3Ysr6i5er&#10;xY+VPG3NB+xaJYct9ng0cjhPvFaLElaVMSzO1mign0widfBFr/f2te5oxQlzYc8B4AGAD00MjBfo&#10;IcBvVtNlMV1IOFNEqIRgCkXVShSE6jXbrBwxGId+rSGCg4fWLLIyfRChChsUNBwDeN4zhrNnz9Jl&#10;qaTf1q1bDx06RI/HoB/gJIPRNax04dDHH3/MqvOVrKox/RDbZ599xr2ofcz0AvouLmCcMQSgmrxL&#10;ydJt5FiLHpUcnMEFNgV4pPPUMmVeYiBQ1CMxVDzlN5cuXaI5c9yn9xs2bHj11Ve5MT3W4sCBA/QY&#10;pVqg0Lh2fmM8t6OibhhaGahkISgA9qYiVID+PXaRX1NQZnYghgmc6QEVb7/99nPPPceJAi9jfkPR&#10;n36lmfs8fPiQ/r7xxhvcmO6Ffvfdd+nu5Z/+9KdN0YOufxmvwihzCDS+3kAJ5V23Tcwbd9TZ9VVg&#10;z8VMYBADFY7U0/RIOaIQ9WgjVonukabqk3qwUnk/4xGN1EGfSC2VMG7jGUObEWrFbtMy4CCGCcej&#10;2834UzpCoCfo0XMv6Nl2xAcc+vlmNHpDZwx05EAPv+PGdLTw6aef0pvqBSWbGFjDAmy64mWcZGol&#10;15t8rJYjVBLYGxTSWu3IgEjuPE1hm/eMoampxivTuAvGT7AjCSXXm2QsUEJ55+kCc4nzlIduccRy&#10;l6suqtJ+g1q3RLWPzMga0srXdwzIJgs4AzDPDTKIITfCkL9mBLrYtK7MADlomJlGvVaGWMB0QAwB&#10;oKELEPjmqoQcEQrIOhAwME+Ilf1oRZ3yEw7UiygQQy+Wgp7VEHD82g+qi2WsUoCGUQPUTQliKOPY&#10;GGUNCBQIT2uAKfUcimVmyBuU6UAMqb0Y8laKAI4Tyhs2X+1obi7MDfgxYFyu6u3t5KzIOr1RS92h&#10;5FWAoITU1luW1wjm8WqUdNRlWMUtkDGIoULD8RBA7aiKzYvVjhZnN+wz+UEMi76BBiMioFPCiPOv&#10;NOfytSPJRAd8Jj+IQeIYaDMWAvEFhLHwSjHbxpMz+8q0FJNuVwaIoV3bQLPyCDQensoDUmbEdmpH&#10;7vmOU1kCMZTxfIzSOgIOSsDNCvmM12btaJEeVIO1lhxBDPl8HpL7QABZQhU7dQ376itLIIYqiwKD&#10;toIAjhOqWKKX2tFi6qD/sOOanqIBYqiyLjBofQTkO9a1lguq2KDH2tGA9ABiqLI6MGhNBOSUUFPL&#10;1Y29bthXdtMriGF16w8Tmkdg3bGpZcuvo3YkSR3WwRDrJwbUAVqOFyV1w3FCSbQnr9tZR9CsAmPh&#10;QddPDAwo6KGwYzU1HBKFKuYA7FVgTzLo+olhwNvZk3jGOoQkiU24jyHAGUaoHQXA0kuX9RMDWWL1&#10;Fx334m2F9URsKgy4nZ2jdlTFBPGDDkEMDNM4t7PHu0XvEtJeE4k6pNAfkuRnwrHQLCsCAxED6CGr&#10;JzUiHLGpliGQn9VCPse4wxGDogeFJvaDORyrvExQQnnMUTuqhXnucQclBhw85HaswvKxXS0M+CQl&#10;4EShihVyDDouMaCylMOfystMe5xQXv9OR0R+1qnhhGrj54u/B0p4AxQ1w85I6F75mhkPLINF8kFt&#10;SxaulJIqNTsWY9Wdf46eMej+NHnHA04gml1yds7XuKorUA+JwgqMKJkCNr8TKBm7URWAVF21O/6X&#10;uEJ3bbBvLWkyoB2GNjKGMNxa7DV5p+skW7So/TA6GTem5Js3skawQj7valMySkmzdrHTAnBDg068&#10;1l9KaQRq1I4aMURhNUAMLsDBDYXdMWw43NMehpu7FyghB6q9yAQxLFiKgw4eo9a+Q4MeEtoItaOE&#10;YPYoCsTgYTXQgwdYlZoal5ZV0qLjYcdMFHjWOExSjourkrzXMO5j8IasRgfseX1RHxwx+wQxycWH&#10;uCrJ1w/RHghkRACVJS9wB2cFL6xGaIxS0ghWHneOoIdF249ZO7JhwZUmOiYghsWFgwbdIxB58LDW&#10;0jMowfBs5Se4BhrE0H3UwwQkCCB1MFBC7WjSbZSfTD4gR+Jp62gDYliHHTELEQKgB4IJiYLIV8b+&#10;SWAQg9BJ0Gw9CAxLD6CEACce01tADAGugi5rQCDy4KE7CFA7ijHZaPSA+xi8vQX3MXhD1naH1UfM&#10;1U+wpH8Ztzss3uvQ6X0MIAZvpwIxeEPWQ4dVRs9VTqoFb5ID2ykxoJTUgptBh/oIrK9WIA9e9dHv&#10;TYP1eYthARBDby4JfXMiMHnw0N19DDhkzukj38teMT2glOTtQigleUPWYYdMT87JjQSyhNwIT8p3&#10;HDyglFTFIhgUCGRBoMcn6arw1KPyWaxYSuj6AF9/xpB8g59cYCnvxTiBCLS/DW9fw0Do+++GjKFd&#10;G3ZXI24XyuE1s0tMdSHBcUJd/Nc6+kCHz6CHtTpx7nkZP+HXjiOhdpTb9MPKXz8xGOW/1nZ8w3pe&#10;jxNv5yoUI1HoEUzo3DIC6z9j0NFPUorFGUPLDl1MtyS+FKBtrXEDVEUXQgBnDB24QTs7vg7Agor/&#10;j8Bk7ajKo5ZQO4JXlkFg/aUkG8fBn7RexrFGGKXkPgO1oxE8qp05jkgMhL598ICzh3acsi9NctMD&#10;rjvqyx/Woe2gxMDGw7n0Opy4hVlkogfUjlow7oA6jHX47DCw/EwPh88DrhP5lOWO5JaZSo5cc7TM&#10;gUCnh88ghh84g2Q1ghhyrJ+VyZQ40tyUY/quDMYVTAfEsAIjfjOFycMG47x68dc5VoIFphGHQECI&#10;12tHcYOjdxMIdEoMQ58xTDrO5POwcDTdxCKrpETwrc5eBw+47qiSeTHsBAIghmm3sOkB3IAFFIbA&#10;4h0PuO4oDFj0yocAiMEDW3CDB1hoqiHgSB1w3RE8pUEEcPgsMopBCThjEKG2lkZpy8SLh1hrgQ3z&#10;+P7MsruIgYxB5L7q+ZrdGVg0PTQqiIBRpVzfb7wUxBJD5UIAxJALWchdDQI5YjfvMLDPaMRJ+Jgn&#10;+CqDRmaRUA0QQ0IwIQoIAIHuEQBDkAlBDN37MSYABIBAJAJ26jZ4MgdiiPQodF8/AqgwrN/GVllv&#10;cKODGEbwecwRCACBZQRUlqDeDEsPIIZld0ELIAAEBkFAXWgw+K+2gBgGcXhMEwgAAT8ERn4sP4jB&#10;z1fQGggAgaEQ8Hrg1WqQATGsxpSYSC4EctzHkEtXyM2DwGj0AGLI40eQCgSAwOoQWHwe4mpmDGJY&#10;jSkxESAABLIjMEjqAGLI7kkYoHcEhr1msXfD5dN/9fQAYsjnPJAMBIDAmhFY8SWtIIY1Oy7mBgSA&#10;QFYE1npJK4ghq9tAOBAAAutHwKgsrWDCIIYVGBFTAAJAoD4C6ldb6qsSrcH6iQG/xxntJKMLwH0M&#10;o3vAePNfPzGQTXFVyXiOjRkDASAQjsAQxMDwgB7C3QQ9gQAQGAmB9RODfdkAiksjeXiCuWJLkQBE&#10;iOgKgfUTA5tjrVeVdeVsUBYIAIE+EBiFGGx6wDawDw+FlkAACBRHYCxiAD0UdzAMCASAQH8IjEgM&#10;ih6UuZA99Oe5BTXG5aoFwcZQTSAwLjFMHjzgXLoJr4QSQAAIVEVgaGKwK0v0CbihqkNicCAABOoj&#10;AGL4zgarf45ufV/rVgNUGrs1HRQPRADE8APgbHpAUAj0LHQDAkCgWwRADBOm0x+zzl+jvtSth0Nx&#10;INAuAvLAcuTIkYTTWBz3R3YQTDh876IM+Bgr+hCg9W5ZL/3ZDZIbHY7kZYVOG7udJ6sPOIQvjosY&#10;5/I3m1cpOixi2qkHQ+05BEAM8I1gBBaJ4eLFi1988cXDhw8vXLhAo5w4cWLjxo305uuvvz516hR1&#10;P3PmzJYtW1599VUKPvQtfXX69Gl6f+PGjWvXrlHju3fvcl9ufPPmzf379z/77LPbt28/fvz4wYMH&#10;f/nLX966dYsE0igHDhzYtWvXYhADMUgtrpNE8s2jVAm0WxECi4tzRXMddyqLxHD//v0nnniCneHs&#10;2bPEARS7Ca/333//yy+/fPPNN41CxaVLlzZs2EBtlP9cvXr19u3bx44dU58QMVy5ckX9S6Jeeukl&#10;GoXEUkmKWGTR90AM3i67iKm3RHQYEgE40ghmXyQGPe5zQFew0L8ffPCB3uDBgwcvv/zyJ598YtS0&#10;DSZg19KJ4dGjR0Qnjz/++N69eyVlDxw+j+CcmCMQAAILRWO+/tCuHpcEbseOHbT95xHpDf1rjH7y&#10;5Ml33nnH+HCyJbXZt28ft6Qy1Ouvv05Jxp49e4TTQcYgBOr7ZtjoeUPWeQecMXRuQJH6kweKop7O&#10;Rl4ZA0myzxhUxkD1Ij42oGZ0/KCfMbz11luqHqWSCaognT9/ngRSRzpg2Lp1K3116NAhScYAYvA2&#10;PYjBG7LOO4AYOjegSP0qxCDSrEYjlJJqoI4xgQAQaAwB3L2kGwTE0Jh7Qh0gAAQqIaC4Qb2pfupQ&#10;CYlfAzHUQh7jAgEg0BwC6qE4egIxID2AGJpzTSjUGgL4PYbWLFJGnwK/B5z8IqhUAkEMZXwMowAB&#10;INAlAmM+dxlXJXk7K65K8oYMHaYQgCN15xf6flz4+IPFy1XpIRaMw/PPP08Pq6CLUPnxFfSsC/5E&#10;+Yn+Rj36gu5O4C4shO+UVkL0Z2BQF3p4xr179/geup07d/KNctMv5kO85AgQjvLGaLkCBHjlJJ9I&#10;DpnJlYRAAwEjjC7i43Ye+pYeicFC6H40+vvCCy8omfxe+Yn9hrvwX3qRKG7z3nvvKbGHDx/WhdC/&#10;9NX169eJJxzKI2Pw3rVgo+cNWecdcB9D5wZMr748dVjMGDhq08t4joX9yWTqQN31iMTv6da2uWdg&#10;3Llz5/Lly5SO0LMxtm3bNgcNiMHbaUAM3pB13gHE0LkBc6kvoYdFYuCH6CUhBnqS0ubNmyepQo9a&#10;dC/0559/rj+UyQYIxODtNCAGb8g67wBi6NyAedV308MiMfAjLui1e/fuyTMGeh7qpk2baI9vP2mV&#10;YxE/G4MkqDb0lFbHMzDU01gduIAYvJ0GxOANWecdQAydGzC7+sZFoqo6xHkA/dU/ya7N0gCUMdCP&#10;NDjqSCQAl6suoYjvh0eAz+iGhwEAzCLQi4dQbsEP6XOzwjd8Bo/39XdkDL6Iof0kAnCkERyjwYxB&#10;AjsyBglKaAMEgAAQGAgBEMNAxsZUwxCgTZ9RRA6Tg15AoBcEQAy9WAp6AgEgsGYEmtp84IzB29VQ&#10;GvaGrPMOmcrEcKTO/UKkvtt56CiYpKjfVrt48SL9whrdk7xlyxZ61gUfFNOFp0ePHqV7HVRj+vXm&#10;zz77jDrS77iJlPBvBGLwxgzr2RuyzjuorVzaKzXgSJ37hUj9xfsY5u58vnTpEhEA0QPdtkY/9Xzh&#10;wgXlMHRnA31ONz2INAhqhFJSEGzotHYE+FzBWNVNJftrt8AQ86NnFu3fv5+uIrVn++mnn1JaQFnC&#10;uXPnfvazn1ED1Zh+4ZmemkfMkQ8jZAze2GKj5w1ZVx306J/1TiU4Uld+EajsYh2SEgIqH9EDKtgf&#10;lFfQ3cvqcUbEHJwfqMb0Pqv/gBi87Z3VHt7aoENqBCSFo8XVLlEKjiRBqfc2kjMGfhgGpQ47duxQ&#10;z70gDqBcgc4YCAF15EDvqTE96eiLL76g9zhjaMg9sJ4bMkYiVXwD/VxW4aUOHMkLrk4b+7pWI9PE&#10;GUMjhoAa1RAIODnQH4EQ0L3aVDEwEJAhAGKQ4YRWa0RAHS/T5AKuOFK/czKJjTq+BnOs0XdWPicQ&#10;w8oNjOk5EDB+HisSK51mDDIAN0Rii+6FEQAxFAYcw1VGQA/fYYmCewKGfNV47vPKcGB4IDCFAIgB&#10;fjEKAllDs5ET6IcQvTyTeRQ/wDwFCIAYBCChyboQCDhOcABgpyCT8o3zahSX1uVTa5sNiGFtFsV8&#10;3IcKaVlBH2suMwAHwCe7QwA3uHmbDJefe0NWqYPkVrUw1eQXp8/d8ZDkTogw5dHLRqAFV2nKLsgY&#10;mjIHlEmDQL7jBF/Jc2lEvsQlDYKjSsFFxmx5EMOoK2CMeac9+PXd5isWcdCD/nBNFJ1qeaXN04Mz&#10;N4ihliti3IwIuG89Cx44yX0Pak86qQa4Idg6kR0NJvBNDSNHb607iKE1i0CfEATc0TZE4rd9bLHx&#10;G0n7ia2sHlKHYDOl6qhMAFuAGFI5FeTUQSDTzi6TWIMDDMjswFQH04FHVUU/g79Hy+RADAMvgnVN&#10;Pe1xgsImn1gjS1CcMZdSrMtcHczGMP1Q3IDLVb0dFJerekOWoUMOK8gvQk0yIX0Kk5dL+p51J9EK&#10;QiYRCLZFYadKZT5kDKmQhJxCCOQo8uSQ6QXHZFHbuFnaSyAap0VgtMoSiCGt/0BaRgT08B1/CKwU&#10;Dd4Mpp3q3IwSzjStwqNJG6qyhFKSt3vnKGJ4KzFkh3y3p2aC011GWHSkyQadliYyIVxLrHwz0am9&#10;kDHUci2MK0LAyBKSHAVnurZVNB/PRnM1ruq1L895rK25UeVb37k0iGFtLrum+SRfb33FU/3ggc1q&#10;AJIcnzU5T4G5rPjgAcRQwH8wRAgCOQpH+o0CXdTuF++GC0EWfdIhsNaDB5wxePvIYmnYWyI6TCGQ&#10;Cudmi7xeE7SL2na60AXVrdjZHdccd2caZAwrdtTOpmbUeeLXUvXCUSoF7ArSZBEp1XCd+U0z6sZ7&#10;bDNTwdNV2zHFwJroES1H3bzHFWufkNsH7/zJWqsZPS6IJBdHtDBxlJK8reBVAfCWPmSHhMcJHVln&#10;TlWDGidZba4+1tH0B/H0ZiuZbvxBDN7+ibXnDVmRDgnZJVjfOR0mo8OkI9lnCYvKzHXpNCQtzrev&#10;Bp1aAWcMfbnZSrS16ySRE8tRgPJSSa+GzVWu5GcACSsS8kG95ovG60YAxLBu+zY3u6xxKmE8DQZu&#10;khXmrjpVoyimDJgCLmkNNhY6ziGAUpK3b6CU5A2Z1iFVwaeRDN3XGXS1uW9A7WgS/0YAifGNVfbt&#10;1C7IGFbpjc1NSueDgE2xPp+sOYccuDA1HFcQpb10alK95BU8OVxo2RcCIIa+7NWftmEBVDLPtJFU&#10;MiK3kRwnuKXZmMTPZZJujYHUKPmMIocRLVtGAMTQsnX61i0+gOolePXevnK/Fkxh0XzynDz54fmc&#10;bmE610IY49ZCAGcM3sj7lpW9B1hLhyTHCalK8PGgxtvdmIsSGC/ZMbuswuNRXb2ETs8YQAzenomV&#10;5g5D9G2qbWkjrJCE4bgGZUBnAxUcRxY7zs0i1ey8F9IYHRbt0iYMKCW1aZcutUpeD2EUIg+rI6GM&#10;j5u6BPdcVMscSC4eMODgIdJV1tQdxLAma1abS6rjBJZjRNJqs9IGDsuBJkOtI+jrtJGVG3RI6/Ju&#10;C8aFDjYCKCV5ewVKSZOQRcJixMGwQOxty5kO8en/XBFM5zw3Yr54xuucCj3I0RHo1C7IGODGgQgY&#10;2+FUobzuBjZVOUWhsXgj9Bz6RuUnRwLBxx5zaU0qKALdC92qIoCMwRt+362c9wDNd5jbDvsq3hqS&#10;+nbedy7c3mtGwsap0J7L84yykprI5OdhsIzcCxnDyNYfdO7BWYLajWbaCMfYI2xS+WaU9eBhLj/T&#10;Pw8DJMYE5fvOZU7lNWlkRGQM3oYQbvS85fbTIRKBrFtgXxSTbOgkqYY9kC+MSVT1xUdv76twzFiF&#10;+05uUJIwYnWrhSGJM4Yw3MbqZeynkiyYumcJXPZJm68kgcXhWEbqYCifcDqT22ceLuEoTS0h23a5&#10;rdnU9G1lQAyNG6iyekkCgc0r1VddfNaiI1OL5JJYx+FhxhxVy7SEWtnF/394wydzY9vIrOfUADE0&#10;bqBW1AuIfS3XbTkKBEyqkV2zHsWSh2nJwUMrfplUD3u/Miw94IzB27NWXGn1xsLZIX5XnkOfyGQl&#10;eFLxZwxuNHLXsifdPvegaR3AV1qwrfWBOoUIGYOvt6y8faZtft2dV/LRA1KNgC5CV9Nnlzx7MGLc&#10;pPzk8AonnruZ+1An9+h15YMY6uLf0OhzBeVIFY2iR9bINalq/L6vheOEOSuo2Rk3xEVazdF9Ds/y&#10;ls03R13ymPQAYijjXT2NEllssadqbJYLRxAePWzD3steWB2Z5POzYQ8eGNLq+5t8lp3eTiWPAoUn&#10;UH64NZ0xZC2ATgqP379LLG7voyW9jDZpVU11xpDVZL4o4eBhEbGm7LWorWqAjEGO1dpaFt65q51X&#10;1qJHwoJYzJVLmXxFmUxou0wnRjw71mEuqeol2fK11CCVJRCDr2OsoX3C6BkGR4HEPCwVNsJZmJAw&#10;TBZ76WmQr2I5wvTcJbNZL6VdRKlMgwIOXGYic6OAGOriX3P0sLJ7Ko0zHTys+zjB12S+7X2Na8tv&#10;mVl9Z+dun8mB0yoZLA33MXhD1+kZQ/lap3zEmGp+kuMEVRihN76bcaEDBZwxpJqaUMPgZsK6Vj5s&#10;gzVP1dHhwPJVkEqZJHKQMSSBsWkhOcoIaSccVrdNXhDLur/2Ep7VZGkPHhysYFOsnELSOlhuaYYD&#10;5x6ugHwQQwGQWxki01441fSC67Zh8zLiY5iQVHOfk+NFJ77KRIZpg5jtIh7n1usuueiYt+lCvl7B&#10;7VFK8satu1JSLYWDk+iYypLEnEZArLWea9nlu5X/7TVFweWdRRvNWb/urCXukbZN8CpIq4avNBCD&#10;L2J+v9LlLT1Fh0Z8MVINO/SkqrmnkuNlK/cZQxWVvPTXG/tqq88dxBAMe8mOKCWVRDv7WFlr09m1&#10;/+EAwZWlRT2Dr1xalBzQoBGTCdWIOdcRDhGAIbokRwDEkBzSJgTWKo+knbw9i7Cae9rj1rRzVNLC&#10;ppZWGXfsXiwfzSmzDm9MC3Xj0kAMKQ104ttX5JlejEJN7YVjJsJ9bSQDdp0VzTGHgLHvboESFnXQ&#10;y0cBgX5Rfry3QEJCBHDG4A2mu0h66dKlDRs2HDhwwFtuUAffam/QIIGdYs4Y5janvpvWdvBRaPhO&#10;IRD9pN0SwqiWT4x7JJ1cXmGdThPE4O0WDmJ48ODByy+//Mknn3gL9e/QfnwJWxLGBn/xWviA3as/&#10;2LE97KyF1O7lGDYhK3AWyHPXMe3CiGFOELYKwsZK2AulpIRg/trJkyffeeedlBIFsta0qAy2m5ya&#10;+7r49o8T+i2qJCzK9QuCYEWuoQkyBm8rzm307ty5s3379uPHj5PEU6dOecsVdOhr9+GlbVgCZPQK&#10;EyIAPqSJPX1j691FxjBJBjF7EXvWXeAQ4gHf9vFaBcGjJO8IYvCGtJYfp83ovaft30G4JCKj+WSV&#10;xl/ZlD2EM6rlSPKp2kwWX/9xzLo7D5cgKVwFElEl26CU5Id2wmxaPjCXR7h9zGZNPmKZlvq8gqdm&#10;FCWq4yNkBUa4ijsJjWu7XLGHW7QMixC93puBGEIsWMVxV1aWNQJoZECP7B7iBDN9WBO5sQx2TKhJ&#10;ElHuW0nSKq+DVmWJJUFsHUJADI3a0cgS2gl88XitcmpeiYLCUJm1tTi4qI8RxBfby91mZffiyCfe&#10;VEsQQ1Pm+K68kHCZNTW9tVIC2yvMag3GQXndUt+vpM0elN+y2DBsm3L+vpQBMXjYS/fOTJ4atvH0&#10;mEOlpkmOEyrp7hpWj6HxWV1TQVA4HRw8NOiW8SqBGDwwVGtAXkH2kP5tU98Kta/8Ku3THidUmYJ7&#10;UGEMXdRcryxl2nks6hDWIHdlibXqC5MwJBvpBWKob4i17qaNxZyPTQubMGtBrDpKHHzDqC43PYRp&#10;JXGPpnI1icK524AYciO8UIgYYRNUPdgltHEZe3WNmHHwkBB8JSpfHFeSyxg6BzhJZIIYksAYKyTf&#10;VihWsxT9HWuso3NFI1FIAYxIRr4gKBo+qFG+1MFQJ1X4nrwqN2jqK+kEYqhsyK73hm7s5DvHjrZp&#10;5e2FgwfbzXJYweCGjrYsOUIYHonhjSp5TPAGX7+IxXvgbjt4besisQ3uPodujLndFvOSXMxzYs4Y&#10;HBjqXyW3EQv3wlOoKjeLUTgHngUiATKGvCDre2F9bdMT9/bv389j79y5M68SlaR71UB4DxizApPP&#10;sqk9o4GPF9cmR8ZXYAHLMiDxJlM4y/NdXzS6aA9iKG0mdrht27Y9+eST9PsNN27ceOWVV0orkW48&#10;g/m8ikIMRYGoETDd9iNvfBAMgCWsSwFVc8TxYiclYahm7RVeFcmqVsvC5RmrEVyM7TAlDZcvX964&#10;cePevXuJJ1qesq2bJG7Obf/1vglThLQ5e1ppk8aVO9Jcd/V5szDyLj6HnnPrJZPhgmeRSZ/c4QIZ&#10;QxaE7S2SvXSZDG7evNkXKxhT01Nv4/0css1uxIzFnzDa5nCyxtUzCjvF8sJM3mVkJJKNUQ6jF5MJ&#10;YkgPtR1f5tYwnS7s2LEjvQZ5JOqUEH8kkGkBB09dFamDJZTv2OzBg+0q5cFRI6YK4ga3pRJbERnH&#10;0CCGlHbxXQ/069BUR0qpQR5ZvvOSa5GjNCwfnVsas/Pt3lT7AtV893zthLIiPsq7EsLS2oYmE7wg&#10;hjTA+oZOOnM+ceIEHTC0X0cKrq4KkW1npbVfnHFDqsdBIfhpmzVYi8tUwlp9ZQmHz95LwzgzdJ8w&#10;e0tvqUNuSrDnGjNid6d8kYfPc54SiUNY9xjDFXb5sAm60eZvJzcWaYcrhhUyhnCoJ49hw8U11rPK&#10;Ui+zEWPDrbVGXLgU7psrN+LmqazfTr6bFlgQQwieq6cEtWwyZeIO0HPHtVQRIcRvivfhyWZiwaaO&#10;E+TQFjh4kCvTbEsQQ5RpysfNKHUFnaskCrZeuTdi6zPcpG0NGAX2lzZp8DhBqrp2T2XaU6W00uTT&#10;ydESxBCO6pr8gFGomChI4lqSzf4glKDjmdZRO60dTW4+1IepkqrVeBeIwZsYcqSi3kpk6KCzQgbx&#10;4SIjL2ld94mCENYkGVintSMhRPrGSN5lrS1BDCGWTbLMQgbO3yft7jKVvmGAG3vbVMqsQ47vHrnr&#10;2tGiyapf6buoYeEGIIZwwCN3suEDZ+iZpEqTQa8fiAyjBxLRJtvlhmtOvq/frqZ25AYcTqLjg/sY&#10;EizPRg5sY2bCU+hlbRg0xmr3NQVWuC7gk4jpH67AsYMXRarKanduyYghYwj2nO87Bu9k3WPTDzbQ&#10;E1gvfftKoOWKRDguafWtkKwIFe+pOPx29ccJcrC6SKbl0xG2rLxnEWrZS7PJnWyw8vRrDSdPnrx3&#10;796VK1eChQg7drqvUYmCMc26O3E55u3oORf+2tFQiGraZvF5Q6crCxlDSkea28mGbTqeeOIJUq6j&#10;x6+mhFIsy8B8NdcLigFI09AmACBJyA7LiyCGNOtKlzKZoQdwA9WRNm3aRD/YkF7FGYkBShbTzT3Q&#10;sAs4If7Kb0EJi8s5IextikIpKaNd7DjrFb/o1xo++ugjIgZ6OvepU6cyKvqt6E5z3tyw5JNf/fA5&#10;39TWKjngNL7TZQViyOvDkdyQV7kfSk/uwUeOHLlw4UKOKawjpK5jFjns27hMr4OH5MuqDDgghuw4&#10;j8wNNrhJomESIdkNvzTAOmaxNMvRvwcxjO4BkvkHpKISsanapHViDnz098yZM1QQo6tvn3322e3b&#10;tx8/fvzgwYNPPvnkuXPnWPOjR4/SSTu15K+ojepy4MAB+lGjW7duff311w8fPqR/d+3atY6Quo5Z&#10;pPK9fuW4V03aNVUOJT5owqskAsq6JQeVjJVWMZLGZyo89L59+/R/Dx8+fP/+ffqE/tJ7/Sujy3vv&#10;vcct6WW0lEyq2TZqms1qCMUkCOjB2m7P30rkNNUGpaRyHKyP1GzqkHCDozIGDvr2v5QfMCanT5/m&#10;3EJvqbq8//77jx492rBhw+OPP04/ka23rGO8RKMiY0gEZBNi5hZOwgVVcp4ghpJom2M1SA9eB2tu&#10;7CaJgQpKfL8eXXNFV1uxBCoW6QUigyH0AGrIrGm86LFBDNEQdiAAxNCBkdpUsTV6SMUNk8RA2//z&#10;58+fOHHiscce45ODjRs3btmyhQ4P5jKGs2fPUrOtW7eS+Q4dOoSMoU03hlYKAX0FgRjgGN4I6JSg&#10;OnM5pe4rFTfUnUXjoyNjaNxAMeoZS7uFRe01Hdz57AVXssbkN5OsQAM4vko2/JIg5cdzSi4JwPdA&#10;YGgEumMCw1o4Y6jgvnP7cTsK13Wv3nc9FUzrMyQyBh+0OmvbWn3YFz5kDL6IJWtvB337k7obdr5+&#10;Tq+ccjYz9zI3Hd/+xkPC1yIadK91wuEgCggEIKBn/MYKCpBWqwsyhtLILx5GqQatbToW47JBbMl3&#10;xMkFlrb9D8db2XTqgtnI6K2t2WBYQAzB0Ek7GutfTgw8QL+uRprTDcx83dHzzz9PF6TSZanXrl2j&#10;f+/evcuPUVLg8BvuQp/zndLqtmeG4s0336Q29LNFdFuDcSO0umWaGtBVTNye2tDDB/miJvq3wIMI&#10;pT7x/5atWyr00haN3Qj0u06n59XU7XbrU0aBrqbGn7hnarfRjdcLSvo0jdueP/74YyIADosq3eZ/&#10;1U3O3IX/0os+58YXL15Un9i3TNO3qgG9obumdZlNQbfoBk1pC2XmEOhxbS5aExlD9p2QsZVYzBh4&#10;H81RQ1euuy2JniqphEBNiu90szMG1cDuwp84boSmBkQV9CMWjBs9W4n+vvHGG2+//fZzzz33+uuv&#10;Zze2zwAoJfmg1WhbtSpXlvyBGEo4nF2dd7iRmzk6ogc98PF9zuqTq1ev3r59+9ixY3JioB863bx5&#10;M5eb5siDK1H0DL49e/awXenHjrZt28Zc29rSbVClEothLWN0tBIDIG9utQTMoeUuNiUobefilDyl&#10;YFGtxTs1QXXGQJ/s3r3bOGN466236ImqdB0RbfDp1IHPD+ygz8cSJEG1cdwIzd3ptmpqTF3oaIGe&#10;1Xr58mVWCWcMLa+UjnRbNyWwIUAMuRzSoAQO34su5ZWZejXONU/IDUUAGUMoctX6La7fapqlHhjE&#10;kBpR5lvtEn697mEPNvmtPAkYx1Oz2KmqUBBDVfi9Bx9qrYEYvP1jsYO9kbddKqDE5Bh3KJddxL+X&#10;BiCGjiylVJVv2nqZ3aSeIIb05jMK5foAdkHJ/jZYIdBDMHRVOoIYqsDuNeiwawqPxPDyE1HjueqQ&#10;8JhBNMZUI30v48hIguUHdKSb0egCpICOwV2ET8UgrUi34FHQcQQE9NR/kERBmRXEkN3D+V4SGob8&#10;zO1qeoMwtdRYxnBh0iJ70QWmn376qbpyNFKau7sClm+oXnyRVqQbabjYEg0GRMBYqiMiMBoTVrHx&#10;XEI6t69PYpTqWTBtyZ966ikKwRR/z507x8gfPXqUrlKlu9voctWf//zn9Andd8YXmPKv8dC/dIkq&#10;/4YP3aFGT8Wg61zV777x3W2/93u/p65hpZ/8fPHFF+neBf2pGEqCehoHocHP5yCZTB6UNHz11VcV&#10;73pDKanKYhTuMKhZkmXY4BxFKi3eG40GSRBgYyhRum10+Uaz+KHnBoqXvCiBIjW3obuR+UEX9Jcf&#10;YsFv+HEXFK/pwRXc8vr16/SX/lUPxuD2/HALFmU0UAtYZUv05oUXXlDq8XtqxjJ1KygNF+eSo4Gu&#10;SQ75kOmFQMWV4qVnmcY4fBbRZ8JG5Tfy5UdkuNSOmN5QCOYPT58+zdGZDgOefvppuvlZZQMKZPuh&#10;F5RznDx5knb61Iv+ckJAuQJlJHv37iWB+lj6v0oNo4GhYUL7ykUhY5BjlbtlrTWSe17h8svwD0ZR&#10;CCTPCYTYlt8QERnQcy+M/TvnBPQ5fasyBnqmnp4xGKkVf0W5AiUN3F2lICoDUM/aMxII1UDJVG9Y&#10;ByF6OZohY8iBqq/M8uvCV8Mq7ZExhHNqjz1L7oxUEV+v+G/ZsoWODejRSR999BE9W5seoERPquDs&#10;QZ0x2A+9IKhJGicH9J4EUlZBz9J45plnzp8/T6L+5m/+ht7QWQW3mTxj4L5qn66OQGrZERlDLeRV&#10;vqgUYN/ASyEAYhjRGfSLo7LOnys/WYcIFl5dNxBDsO3iOxZbAvGqVpEAYqgCe/1By6QOdDZw7949&#10;fr5pUy966uqTTz5J10dV1ArEUAX8rJcCVplRjkFBDDlQ7UZmGXroBo6yioIYyuL9gyeY0dB8kYKu&#10;AwpKKCUV9smmhwM9VDEPiKEY7IsEgMqSYQvc+VzMOUMGmkt7Q2TN99E3SmVGTKs/pAEBBwKLrMDZ&#10;AzDUEUApqUV/qLWFrzVuizbIrxMyhtwY27scBwEgadDNgYwht3P6ySfvrBid+Ypp1tjQxG8aaA0E&#10;qiKge6/u1Q6lkDSAGKr6rHjwWp5q0INYXzQEAk0gkGRrxdQybGUVGUMTrqw26e1og9ShHVtAEyEC&#10;AYnCpORh+UChgTMGoctlbyY5IsuuxNQASfZfVTRvfFCcMSQ00KKXcgPJGYPSqlbKnhCWYFEghmDo&#10;UnZs/+BrceGlhGMMWSCGVHaWLJ/FNs3uzFKh5CUHpSQvuNI3NpLf9AMkkohLWhMBCTEpEZAvH700&#10;amuA2pGBCTIGbzfljV6S7V6P2/Aedfa2cZEOSVyoiKYtDhLmh24CUI9ZdBedWoQjtU7IGFIjKpan&#10;57YdVTNxSavYwmiYBYGYE+aOFloW7MRCkTHMQkX+x78WefnyZfqFSGpHz4WmZ0TrGYP9o5Wql/vJ&#10;cYsVT7EFazYM27XV1LilsZExBFgjlcvZcpQ5Fo+pA9TurguIwUUMtL+g3wbgnxCgdvQbAF9++eWb&#10;b76pSkn06Gb67WJ6SKf6ibHF1Z7KsxtxtZVNpySqi65SUpn2x0rlaXY1yfihDhADOQOIYYEYjB+e&#10;pH8/+OADRQycH7AI/tFK92pfR6KgIJus2CJbFwZZEIMcKNUyxrsMd1VPVzWOFkAMIAaXZ/K6pYxh&#10;+/bte/bsoab0I2L0e5B6xkC/REa/QcZS6FfDdu3a5VjtI7BCkgUsjBe9NwMxSCyYatVMJgo6B6j3&#10;IAYQwzIxUAv6wci5Mwb7RysXiSFmyyNZSGXazC3XVPl+mVnUHQXE4MY/uS/ZpwgghjkToJRUNzh0&#10;Obp7E2cn7F1OMr/SIIbZqKT9fk6OjdRkcoBEQTcHLlfNHwBWOsLcijU+p/U2eRSxUlQwrSgEdG8R&#10;PhU1ZrwcrBOjTzt9QQzt2KJRTYIjO+54aNSiraqVvHbkNdECPOSlT93GIIa6+HczuteuX9+I4Vka&#10;3di4nqKFEwVjol6+XQ+koiODGGbhhrswNPHP30bqUHRNdzVYXUpg90ZByXYZEEPUMlLksW4W8d31&#10;T6IBeohytTV21q9iQHRuysK4KsmVMZw5c4Yeg0HXqj7//PN0j4J+cSp98uMf/5huceDHZqg3v/zl&#10;L2/duqX3Iu8nOR9++OErr7xCg9FXn3/++ZUrV5ryA4cyDs6bW8yLF3i4r2vqBZlIPUe+KqnucUKk&#10;4UboDmJwEYMKfHz/s347G7/Xr4zmxpI2vUSEyQtPF5e0MOgvyln98uvFDdIaAnZPi2cmaSAGETHw&#10;GtZXsvGJzRAkV9Imk10jxU5SAs/IlqwfQqhvhZWBkcPEaMQwsq0j12P57jhjEGH+wgsvTLbbt28f&#10;f67eiMT100gdDDgOCfmrsGWPg4d+fCFK0zD3iBoSnSMQQMbgyhj4jIFa7N692z5joE/oeavnz5+n&#10;Z2b86le/4jePPfaYfcagntJlvIkwXLmuk0vanToEKDdg4BgkYxjQsgH+31oXEENrFmlLH3tV21Wm&#10;hCs/oai2cJzSZvXEMJQ12/c3Lw1BDF5wDdeY17b+XGL7FMHOHoQHDHNoDhJQ1k0MyoiRzjDckmtj&#10;wiCGNuzQvBbyghJPJT4crD6yrJUYBuH15pdslIIghij4huqsBzK7oKSg0JOMSHzWHWLWRwzrtlek&#10;M/fVHcQwa6/k6za5wFquVnj9Fx6uGKqr8QdCbK02KuYMrQ2Ey1Vbs0g3+hR7yAwuaW3cJ8AKjRso&#10;QD1kDK6Mwf1IDP2HPHn3R3+pC0m8efMm3Sx94MABfooGj8G/Caqeq/Hw4UNqwEL4uRonT57kR2Xo&#10;t08HGHWtXVYWgFaQMazMImtdOCHz4u0YXjYCfILKL7p/jf7SbW7qE36v2vAb+nv//n29C3ekF33O&#10;bd577z3V5vDhw7oQ+pe+un79OrELLDKHgO7lXaOkO1h3E1mNFbpDvozCyBhEZwwqIeA4zkVVeq82&#10;fYsNVBe6J+7Ro0cbNmx4/PHH9+7dqwu5c+fO5cuX6Zl99Pm2bdtCeH6YPivYq/abMaz+grFhltF8&#10;9FORDlgYCOjr1nhkXgAxPHjwYPPmzToN2ELoE7p3uq9nr9Z1m67poUdi6Brwur7a1+jIGFwZw+Ij&#10;MY4cObJp0yba4/P5gXFBJ31CJwrXrl2jMVSbs2fP0mM2tm7dSh8eOnTI6HX16tXbt28fO3asLzeq&#10;qG2/oaovYugX54rO2e/QIIa2bEcZA51Co47ka5Uew1YvxNAjtr7+g/YGArhctRWXoNyCWIESC7BC&#10;gEn4RE4d/+ixLEAauigEwApjOgMyhjHtvuZZ93I02njGAEpY8yJZmhuIYQkhfN8hAl0EtWaJoQv0&#10;OvTKnlQGMfRkLejqhUDjAa5NYugl3/LyBDT2RQDE4IsY2neGQLP00BoxNAtUZw63CnVx+LwKM2IS&#10;8wjod+rgUHoSJ4JFTxRwbxPWEzIG+MAoCLS2I24hY5hjSnDDKKtiZp7IGAZ3gIGmj0taDWM78iek&#10;VgMtjKmpImMY3AEGnX4LR6wVMwZ38tQCOIP6ZTPTRsbQjCmgSEEEhr0bTj9OILwnS0aoIxX0xEaH&#10;AjE0ahiolRuBAStL8gIRc4O8fW5jQX5hBEAMhQHHcG0hMAg9GNcdsQ2QGbTliy1pA2JoyRrQpRIC&#10;K76kNdWlqEYNqpKhMGwhBEAMhYDGMB0hsI4gCEroyOVaUxXE0JpFoE9pBOZooGt6kNy0ITlCkMgp&#10;bTCMlx8BXK6aH2OM0DACk5dmGhEzUy0+0+WqwlDOzeamVgaBhv1idNWQMYzuASPPf+6CfSNc9pI6&#10;BNSOJpMGSSYxstuMMHcQwwhWxhxdCAiv5W+cHoSJggJi8k4OyV0OcKYREAAxjGBlzHECAXctRS+z&#10;NH5Ja0CiwHAY12IhUcA6UQiAGOAMoyAQueU36KEF1IIpQc8bjIRJn6bjEKKF6UOHfAiAGPJhC8kt&#10;IhBPDzyrSDmR0MRTQguziAQB3fMhAGLIhy0kt4VAqi1/9cqS73HCnBlSyWnLzNAmBQIghhQoQkYP&#10;CEzu8R2FdXfNvQo9pEoUOOPpwWjQsQ4CIIY6uGPUkgjYF9vIn4HhvolBLidyvgkpQddE1z/T7RqR&#10;E0f3KgiAGKrAjkELITBHCcZ+2f5XvqEukDrkqPkYh8zKHvbEQRiFnLWlYXDnc0vWgC5JEZiMp8aH&#10;i/UiL428Ijg1Xoy5XgK9VDWYQH/ONr1fvJY3bCz06gWBZdfsZSbQEwjYCOjB1+AA908OLIZsB9pq&#10;ILcQNzEUoASegs4B4AMsIkYApSR4wpoR0O/vVfNUVZS5dCGGFWiUyZuKvVDWqSVSGa9x0RgIfLdd&#10;gNvBFUZAwNgLL1aZ9PgejI971z+ZMRRLFCZLScEzRceVIYBS0soMiuksICChBD23iAd0LtYbxFCe&#10;EuxSUvxkIWEdCIAY1mFHzEKKgF1Gd1NFkpR6bgj7nCPJcFIs0A4IzCAAYoBrjItA4U26fUGUuv6H&#10;bQBWGNcXG5s5iKExg0CdUggIrx1Krs7kiTcoITnOEBiDAIghBj30BQKBCNSipUB10W0wBEAMgxkc&#10;0wUCQAAILCGA+xiWEML3QAAIAIHBEAAxDGZwTBcIAAEgsIQAiGEJIXwPBIAAEBgMARDDYAbHdIEA&#10;EAACSwiAGJYQwvdAAAgAgcEQADEMZnBMFwgAASCwhACIYQkhfA8EgAAQGAwBEMNgBsd0gQAQAAJL&#10;CIAYlhDC90AACACBwRAAMQxmcEwXCAABILCEAIhhCSF8DwSAABAYDAEQw2AGx3SBABAAAksIgBiW&#10;EML3QAAIAIHBEAAxDGZwTBcIAAEgsIQAiGEJIXwPBIAAEBgMARDDYAbHdIEAEAACSwg08UM9//7v&#10;//7f//3fk6r+zu/8zt/93d8988wz9GZpLmm+J01oRJLlGPQf//Ef//M///Oxxx57/vnnf/M3fzPN&#10;wJqUO3fuTMp88sknn3jiieTDzQkku/zrv/7rj3/8423btsUMqiD9oz/6Iy+43I5B3+pauZWkxrYL&#10;Ec53794lIb/927/9W7/1W/QmcqYxKC2ivdggZnT0BQI6Ak1kDLRi/+mf/mn7ty9aqPw6efIk/Usx&#10;eu/evRcvXixjNgphf/7nf04j0mvr1q1EAPa4ly5d+vDDD/fs2XPr1i1qnEMxAoTRuHz5MqNBb+jf&#10;f/u3f8sx3KTMBw8e/NVf/dVPfvKT//qv/4oZlMLZH//xH5OEr776ihlX/nI4BgnRUXLvG8hkn332&#10;mT7ujRs39u/fT8ASV5EpieYJXm5w9uxZ+t1NehEC9Dpx4gS9f//9948cOULv5cp7taSB/uIv/sKB&#10;dipzeGmFxuMiQL9C3sLrvffeIxscPnxYV4Y+/OKLL44fP379+vUyStKIt2/fprE+/vhj0oeGNsYl&#10;fehz+la14fZpXyoW/8M//IOSTOyYdpRFaTR9miwps9jS0YBsum/fPmpw//79AFFzjkECJ1GyNSHn&#10;USbjb3mfYTjVmTNnSCApSS9qo7rQ5/SeO9Ib+jcGDTdQL7zwgqNBEnNkUh5iV4bAdx5ffVYUO2jV&#10;URRgTXhxchyhyKsCCr2hfyk6GwrrbSa/YoHqRRIWA/pkFKBeijA4ZhmSkyDJsUwFZR0Nkq+mz2jo&#10;I05OSoFDHRWS+nslh1qq6XDYNaiRvnVAbX/L/Mo8ar9oCNuURjOHYxBr6ihNDqHaKB3YajblK+jo&#10;DX2rGuj7FR7OHogmzhPRZ2TPbhI9Bp++sv1N99JJcyRxNggBAjYCTRADrwp68eKksMg7ZY6PahtF&#10;S5re04e0yCle0NKlZkYbasD7U1pIKgRwY548daHP3QGLmYmG1jfsCjsVqmgvnCmV4S0t60wTUbkC&#10;RQoalIGiz9V7Zgv6lxTmvkyxChxqzPtN3vDyLphasnAei94QevRi8jA22iSfZHKctXfNLIde1IAk&#10;sB31AqBNn9SSFWbFJqGecwy2hY7S5NpmnVk+E4MSOEdIzAr6HBWY1N0mBhKo5BNiNHdqwwGd3ytS&#10;t/Fhq5E70dzZIsqdbC+18x6EMyCQD4EmiIHDNIcnDnYcm/RtlB7KedtOa553WxzjqL36nPFS5SCO&#10;ehzsuFrFy8wR1kn4XOlGxbvJWJbEVBxTmM/ovUqkmNh4vjQ7mj7/pRc15mYcpzg0M4DcmDvSt/p7&#10;hRJPlqmU+3Ko4rjG8YvLLAptNVOmKOZjjp6KORRPG7BwRY4BtKOtajznGNyAUXKkI6yGTgwsUKk6&#10;Zyx2QgUIg6B7mt6R/YH3KGosRXiKwm18CATe6CglFSXbXqqbI4mPQQgQcCDQBDGoDSzHMhVWeBnr&#10;K4eXKMcvvdDPbdQS5QmTHN69cujkhc1pO33uKNkzf6iqixEBaVwjTUnrYRw0VVDmOK4Pwft6fQ/O&#10;QPEnFIBUjqWokWTye66k6wByLOO+3IaJQc+96D0zEDO3gQxLYxOw8pzr8Hud1dQsqIE6eNCJxEBy&#10;zjGUcOo7t/fnfMggBp7snOlVJY3myFNQDKEDYijJ5mBvJOH0nuzFlR82xBw+zPosjd4wGcx56RzF&#10;pvU9SAMCjEATxMBxUO3fVbVXzx44ZpHGtOT0yKjaqHiqTKtWJn+iogy9ceQK9BVHT9tFWAeORPrG&#10;PK0zGbta/TCAB2L+04mBgiyHFQZBMStPmWMWA8Ucw+9JAscvdebPVEoNOL3gmK4Yhb5lejDmy+bg&#10;D/XEjt/beRWnHbrwuV3/nGOogeb2/lxB4peeWOjZg201LhJyzUcNwUGfRdldGHDqSLAwaAymSuzo&#10;/SQ+3JEH4sYMwqSX6uZI62yQBgQmEahPDHNHiMZpG/1La4YWPP/lsMghhlasqpWrmKivTJ652sk6&#10;XIFYQW0n7YjGYUWPgItnpwFux1Hb2GjrTMbEoIKpvjHnr7gxA6hOXFTMYtD0+MVjcXt+r9eU9Fnb&#10;0+EdroKdxKpsRt9u6x11wuBYbJ9AqHBJ306StI0SNWNzkHz9EF4nA56XncRMDiGxnZ4N8Ht2G5W8&#10;zuGjg8AasvKTXqqbQ6IV2gCBSATq38fwL//yLxynjFuf6C4B+nznzp10MwHdXkDXwm/ZsuXZZ589&#10;duzYgQMH+D6vmzdv0l+64eCv//qvn3rqKXpPV6PzfU8s9sUXX+RdJ78+//xzfkMC7ZvI6Np2upCc&#10;1iddrk4XrdMdT3TxOClA77kXDaREffLJJ7Sek992R4r97Gc/o1FopjwWTYeurP/FL35x9epV0ofU&#10;5mDKkYX+5XsDH3/8cfr2008/pfe///u/T+85JL322mv0l9/TzRn0l0Gj9ySZb9TgsegmA7LCn/7p&#10;n9L7K1euUHyn2ZEcVkO9Me7tYKvxTQD0FSlP1+OTdXgivP+dfBG8pPx//Md/0HR+4zd+w77Dcc4x&#10;SJpC6Xd/93cVSnRPyebNm8mI9MncfWovvfQSzev8+fP6cKTG//zP/8zp6f6ch9u1axf95fd/8Ad/&#10;QH//8i//kgYiWObwYbEMArklgUDKs1a2l9rmCNMWvYCAFIFIYonpTts0dSEHLQzjUktVH6dm6mIS&#10;nhUfO/PekP6lvqqGTsGad156qZ2V5G0Xn+iqArTSX51z8hC80ebNuKqTcF5CwY5etoQYKLgvTVOd&#10;bLOezAH0YvVIE54dN+OSl6qt0V5VXTGlUii9vdpQU18GilEi4fQiVlA7d71uzrkXfUJdaEQ7SeLP&#10;1VVGPBfH8T6zFF+SxJKNUpLbMUgBhRJXtzh74PeMFeugyjs8HPsMz5rP6qnl5IyEptQvjtDfU3cd&#10;wEl8FAjKx1jtSS/VpQl1QzMgEINAE4/EmCMx2kzx1o/2YpRA0P6L7p6lvdjf//3f0yqiG1bpK9WG&#10;39Mm1/HQBX7EgruNoQx1oW1dyQdRzKFBmtCmUs1Onzhv50lJekPhbzGPYaBom0wCKcj+yZ/8CXXX&#10;exly6N979+45HsjB6Ze+T6ebjclSf/u3fztpDjWXWvCyJ5Bui1jNmcP9uQGgjQ91nwPB9lKhWcNU&#10;RS8gYCPQNDGwurROqIZDOyyOO1Sv+MM//EPakHL+jlcwAlSbooJSWiT5sUj0nIk/+7M/oyoWkzde&#10;QAAI9IVA/TOGRbxoV0vJ+Ntvv02UQDsvek4RbXLBCou4uRtQBH/33Xcjhdjd+dlWdOSze/dusEJy&#10;eCEQCJRBoIOMgYHgaga98SoElQGxx1H0B5emhZTIu/BTYHvEHzoDgZYR6IYYWgYRugEBIAAE1oRA&#10;B6WkNcGNuQABIAAE2kcAxNC+jaAhEAACQKAoAiCGonBjMCAABIBA+wiAGNq3ETQEAkAACBRFAMRQ&#10;FG4MBgSAABBoHwEQQ/s2goZAAAgAgaIIgBiKwo3BgAAQAALtIwBiaN9G0BAIAAEgUBSB/wPd7VFC&#10;gVn6/gAAAABJRU5ErkJggl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CgAAAAAAh07iQAAAAAAAAAAAAAAAAAoAAABkcnMvX3JlbHMv&#10;UEsDBBQAAAAIAIdO4kCqJg6+tgAAACEBAAAZAAAAZHJzL19yZWxzL2Uyb0RvYy54bWwucmVsc4WP&#10;QWrDMBBF94XcQcw+lp1FKMWyN6HgbUgOMEhjWcQaCUkt9e0jyCaBQJfzP/89ph///Cp+KWUXWEHX&#10;tCCIdTCOrYLr5Xv/CSIXZINrYFKwUYZx2H30Z1qx1FFeXMyiUjgrWEqJX1JmvZDH3IRIXJs5JI+l&#10;nsnKiPqGluShbY8yPTNgeGGKyShIk+lAXLZYzf+zwzw7TaegfzxxeaOQzld3BWKyVBR4Mg4fYddE&#10;tiCHXr48NtwBUEsDBBQAAAAIAIdO4kB557oEBAEAABMCAAATAAAAW0NvbnRlbnRfVHlwZXNdLnht&#10;bJWRwU7DMAyG70i8Q5QralN2QAit3YGOIyA0HiBK3DaicaI4lO3tSbpNgokh7Rjb3+8vyXK1tSOb&#10;IJBxWPPbsuIMUDltsK/5++apuOeMokQtR4dQ8x0QXzXXV8vNzgOxRCPVfIjRPwhBagArqXQeMHU6&#10;F6yM6Rh64aX6kD2IRVXdCeUwAsYi5gzeLFvo5OcY2XqbynsTjz1nj/u5vKrmxmY+18WfRICRThDp&#10;/WiUjOluYkJ94lUcnMpEzjM0GE83SfzMhtz57fRzwYF7SY8ZjAb2KkN8ljaZCx1IaPeFAaby/5Bs&#10;aalwXWcUlG2gNmFvMB2tzqXDwrVOXRq+nqljtpi/tPkGUEsBAhQAFAAAAAgAh07iQHnnugQEAQAA&#10;EwIAABMAAAAAAAAAAQAgAAAACHAAAFtDb250ZW50X1R5cGVzXS54bWxQSwECFAAKAAAAAACHTuJA&#10;AAAAAAAAAAAAAAAABgAAAAAAAAAAABAAAADVbQAAX3JlbHMvUEsBAhQAFAAAAAgAh07iQIoUZjzR&#10;AAAAlAEAAAsAAAAAAAAAAQAgAAAA+W0AAF9yZWxzLy5yZWxzUEsBAhQACgAAAAAAh07iQAAAAAAA&#10;AAAAAAAAAAQAAAAAAAAAAAAQAAAAAAAAAGRycy9QSwECFAAKAAAAAACHTuJAAAAAAAAAAAAAAAAA&#10;CgAAAAAAAAAAABAAAADzbgAAZHJzL19yZWxzL1BLAQIUABQAAAAIAIdO4kCqJg6+tgAAACEBAAAZ&#10;AAAAAAAAAAEAIAAAABtvAABkcnMvX3JlbHMvZTJvRG9jLnhtbC5yZWxzUEsBAhQAFAAAAAgAh07i&#10;QAvKMxXXAAAABQEAAA8AAAAAAAAAAQAgAAAAIgAAAGRycy9kb3ducmV2LnhtbFBLAQIUABQAAAAI&#10;AIdO4kDZqKp0QwQAAFcYAAAOAAAAAAAAAAEAIAAAACYBAABkcnMvZTJvRG9jLnhtbFBLAQIUAAoA&#10;AAAAAIdO4kAAAAAAAAAAAAAAAAAKAAAAAAAAAAAAEAAAAJUFAABkcnMvbWVkaWEvUEsBAhQAFAAA&#10;AAgAh07iQPjNihzmZwAA4WcAABQAAAAAAAAAAQAgAAAAvQUAAGRycy9tZWRpYS9pbWFnZTEucG5n&#10;UEsFBgAAAAAKAAoAUgIAAD1xAAAAAA==&#10;">
                <o:lock v:ext="edit" rotation="t" aspectratio="f"/>
                <v:shape id="图片 154" o:spid="_x0000_s1026" o:spt="75" alt="" type="#_x0000_t75" style="position:absolute;left:2637;top:4404;height:6864;width:6783;" filled="f" o:preferrelative="t" stroked="f" coordsize="21600,21600" o:gfxdata="UEsDBAoAAAAAAIdO4kAAAAAAAAAAAAAAAAAEAAAAZHJzL1BLAwQUAAAACACHTuJATXGmWLgAAADa&#10;AAAADwAAAGRycy9kb3ducmV2LnhtbEVPTYvCMBC9C/6HMII3TXUXkWrsQXZxBRGsC3sdmrEpbSal&#10;iVX/vREWPA2P9znr7G4b0VPnK8cKZtMEBHHhdMWlgt/z92QJwgdkjY1jUvAgD9lmOFhjqt2NT9Tn&#10;oRQxhH2KCkwIbSqlLwxZ9FPXEkfu4jqLIcKulLrDWwy3jZwnyUJarDg2GGxpa6io86tV0FfuQ5rD&#10;rj1+7s3+YvHr7+pqpcajWbICEege3uJ/94+O8+H1yuvKzRN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TXGmWLgAAADaAAAA&#10;DwAAAAAAAAABACAAAAAiAAAAZHJzL2Rvd25yZXYueG1sUEsBAhQAFAAAAAgAh07iQDMvBZ47AAAA&#10;OQAAABAAAAAAAAAAAQAgAAAABwEAAGRycy9zaGFwZXhtbC54bWxQSwUGAAAAAAYABgBbAQAAsQMA&#10;AAAA&#10;">
                  <v:fill on="f" focussize="0,0"/>
                  <v:stroke on="f"/>
                  <v:imagedata r:id="rId20" cropleft="3049f" cropbottom="3768f" o:title=""/>
                  <o:lock v:ext="edit" aspectratio="t"/>
                </v:shape>
                <v:rect id="矩形 233" o:spid="_x0000_s1026" o:spt="1" style="position:absolute;left:8727;top:8148;height:760;width:956;" fillcolor="#FFFFFF" filled="t" stroked="t" coordsize="21600,21600" o:gfxdata="UEsDBAoAAAAAAIdO4kAAAAAAAAAAAAAAAAAEAAAAZHJzL1BLAwQUAAAACACHTuJAr5tFSrkAAADa&#10;AAAADwAAAGRycy9kb3ducmV2LnhtbEWPS6vCMBSE9xf8D+EI7q6pIiLVKKgVXdyFz/0hObbF5qQ0&#10;8fnrbwTB5TAz3zCT2cNW4kaNLx0r6HUTEMTamZJzBcfD6ncEwgdkg5VjUvAkD7Np62eCqXF33tFt&#10;H3IRIexTVFCEUKdSel2QRd91NXH0zq6xGKJscmkavEe4rWQ/SYbSYslxocCaFgXpy/5qFWwRl9vX&#10;Wut59vwbZLQ4ZeQqpTrtXjIGEegRvuFPe2MU9OF9Jd4AOf0H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K+bRUq5AAAA2gAA&#10;AA8AAAAAAAAAAQAgAAAAIgAAAGRycy9kb3ducmV2LnhtbFBLAQIUABQAAAAIAIdO4kAzLwWeOwAA&#10;ADkAAAAQAAAAAAAAAAEAIAAAAAgBAABkcnMvc2hhcGV4bWwueG1sUEsFBgAAAAAGAAYAWwEAALID&#10;AAAAAA==&#10;">
                  <v:fill on="t" focussize="0,0"/>
                  <v:stroke color="#FFFFFF" joinstyle="miter"/>
                  <v:imagedata o:title=""/>
                  <o:lock v:ext="edit" aspectratio="f"/>
                  <v:textbox>
                    <w:txbxContent>
                      <w:p w14:paraId="27CD0903">
                        <w:pPr>
                          <w:rPr>
                            <w:rFonts w:hint="eastAsia"/>
                            <w:sz w:val="18"/>
                            <w:szCs w:val="18"/>
                          </w:rPr>
                        </w:pPr>
                        <w:r>
                          <w:rPr>
                            <w:rFonts w:hint="eastAsia"/>
                            <w:sz w:val="18"/>
                            <w:szCs w:val="18"/>
                          </w:rPr>
                          <w:t>水平边界 压力</w:t>
                        </w:r>
                      </w:p>
                    </w:txbxContent>
                  </v:textbox>
                </v:rect>
                <v:rect id="矩形 234" o:spid="_x0000_s1026" o:spt="1" style="position:absolute;left:8097;top:5340;height:410;width:995;" fillcolor="#FFFFFF" filled="t" stroked="t" coordsize="21600,21600" o:gfxdata="UEsDBAoAAAAAAIdO4kAAAAAAAAAAAAAAAAAEAAAAZHJzL1BLAwQUAAAACACHTuJAwNfg0boAAADa&#10;AAAADwAAAGRycy9kb3ducmV2LnhtbEWPS4sCMRCE74L/IbTgTTPqIjIaBXWW3YMHn/cmaWcGJ51h&#10;kvWxv94Igseiqr6iZou7rcSVGl86VjDoJyCItTMl5wqOh+/eBIQPyAYrx6TgQR4W83ZrhqlxN97R&#10;dR9yESHsU1RQhFCnUnpdkEXfdzVx9M6usRiibHJpGrxFuK3kMEnG0mLJcaHAmlYF6cv+zyrYIq63&#10;/z9aL7PH5iuj1SkjVynV7QySKYhA9/AJv9u/RsEIXlfiDZDzJ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A1+DRugAAANoA&#10;AAAPAAAAAAAAAAEAIAAAACIAAABkcnMvZG93bnJldi54bWxQSwECFAAUAAAACACHTuJAMy8FnjsA&#10;AAA5AAAAEAAAAAAAAAABACAAAAAJAQAAZHJzL3NoYXBleG1sLnhtbFBLBQYAAAAABgAGAFsBAACz&#10;AwAAAAA=&#10;">
                  <v:fill on="t" focussize="0,0"/>
                  <v:stroke color="#FFFFFF" joinstyle="miter"/>
                  <v:imagedata o:title=""/>
                  <o:lock v:ext="edit" aspectratio="f"/>
                  <v:textbox>
                    <w:txbxContent>
                      <w:p w14:paraId="740D2B9A">
                        <w:pPr>
                          <w:rPr>
                            <w:rFonts w:hint="eastAsia"/>
                            <w:sz w:val="18"/>
                            <w:szCs w:val="18"/>
                          </w:rPr>
                        </w:pPr>
                        <w:r>
                          <w:rPr>
                            <w:rFonts w:hint="eastAsia"/>
                            <w:sz w:val="18"/>
                            <w:szCs w:val="18"/>
                          </w:rPr>
                          <w:t>结构线</w:t>
                        </w:r>
                      </w:p>
                    </w:txbxContent>
                  </v:textbox>
                </v:rect>
                <v:rect id="矩形 235" o:spid="_x0000_s1026" o:spt="1" style="position:absolute;left:8202;top:6120;height:397;width:1116;" fillcolor="#FFFFFF" filled="t" stroked="t" coordsize="21600,21600" o:gfxdata="UEsDBAoAAAAAAIdO4kAAAAAAAAAAAAAAAAAEAAAAZHJzL1BLAwQUAAAACACHTuJATz54pbwAAADa&#10;AAAADwAAAGRycy9kb3ducmV2LnhtbEWPT2vCQBTE74V+h+UVeqsbRUTSbAQ1Ug89+Ke9P3Zfk2D2&#10;bciumvjpu4LgcZiZ3zDZoreNuFDna8cKxqMEBLF2puZSwc9x8zEH4QOywcYxKRjIwyJ/fckwNe7K&#10;e7ocQikihH2KCqoQ2lRKryuy6EeuJY7en+sshii7UpoOrxFuGzlJkpm0WHNcqLClVUX6dDhbBTvE&#10;9e72pfWyGL6nBa1+C3KNUu9v4+QTRKA+PMOP9tYomML9SrwBMv8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8+eKW8AAAA&#10;2gAAAA8AAAAAAAAAAQAgAAAAIgAAAGRycy9kb3ducmV2LnhtbFBLAQIUABQAAAAIAIdO4kAzLwWe&#10;OwAAADkAAAAQAAAAAAAAAAEAIAAAAAsBAABkcnMvc2hhcGV4bWwueG1sUEsFBgAAAAAGAAYAWwEA&#10;ALUDAAAAAA==&#10;">
                  <v:fill on="t" focussize="0,0"/>
                  <v:stroke color="#FFFFFF" joinstyle="miter"/>
                  <v:imagedata o:title=""/>
                  <o:lock v:ext="edit" aspectratio="f"/>
                  <v:textbox>
                    <w:txbxContent>
                      <w:p w14:paraId="46FC68FF">
                        <w:pPr>
                          <w:rPr>
                            <w:rFonts w:hint="eastAsia"/>
                            <w:sz w:val="18"/>
                            <w:szCs w:val="18"/>
                          </w:rPr>
                        </w:pPr>
                        <w:r>
                          <w:rPr>
                            <w:rFonts w:hint="eastAsia"/>
                            <w:sz w:val="18"/>
                            <w:szCs w:val="18"/>
                          </w:rPr>
                          <w:t>模型边界</w:t>
                        </w:r>
                      </w:p>
                    </w:txbxContent>
                  </v:textbox>
                </v:rect>
                <v:rect id="矩形 236" o:spid="_x0000_s1026" o:spt="1" style="position:absolute;left:3372;top:5028;height:429;width:876;" fillcolor="#FFFFFF" filled="t" stroked="t" coordsize="21600,21600" o:gfxdata="UEsDBAoAAAAAAIdO4kAAAAAAAAAAAAAAAAAEAAAAZHJzL1BLAwQUAAAACACHTuJAIHLdProAAADa&#10;AAAADwAAAGRycy9kb3ducmV2LnhtbEWPS4sCMRCE74L/IbTgTTOKKzIaBXWW3YMHn/cmaWcGJ51h&#10;kvWxv94Igseiqr6iZou7rcSVGl86VjDoJyCItTMl5wqOh+/eBIQPyAYrx6TgQR4W83ZrhqlxN97R&#10;dR9yESHsU1RQhFCnUnpdkEXfdzVx9M6usRiibHJpGrxFuK3kMEnG0mLJcaHAmlYF6cv+zyrYIq63&#10;/z9aL7PHZpTR6pSRq5TqdgbJFESge/iE3+1fo+ALXlfiDZDzJ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gct0+ugAAANoA&#10;AAAPAAAAAAAAAAEAIAAAACIAAABkcnMvZG93bnJldi54bWxQSwECFAAUAAAACACHTuJAMy8FnjsA&#10;AAA5AAAAEAAAAAAAAAABACAAAAAJAQAAZHJzL3NoYXBleG1sLnhtbFBLBQYAAAAABgAGAFsBAACz&#10;AwAAAAA=&#10;">
                  <v:fill on="t" focussize="0,0"/>
                  <v:stroke color="#FFFFFF" joinstyle="miter"/>
                  <v:imagedata o:title=""/>
                  <o:lock v:ext="edit" aspectratio="f"/>
                  <v:textbox>
                    <w:txbxContent>
                      <w:p w14:paraId="154E012C">
                        <w:pPr>
                          <w:rPr>
                            <w:rFonts w:hint="eastAsia"/>
                          </w:rPr>
                        </w:pPr>
                        <w:r>
                          <w:rPr>
                            <w:rFonts w:hint="eastAsia"/>
                            <w:sz w:val="18"/>
                            <w:szCs w:val="18"/>
                          </w:rPr>
                          <w:t>格网点</w:t>
                        </w:r>
                      </w:p>
                    </w:txbxContent>
                  </v:textbox>
                </v:rect>
                <v:rect id="矩形 245" o:spid="_x0000_s1026" o:spt="1" style="position:absolute;left:2217;top:5652;height:404;width:1161;" fillcolor="#FFFFFF" filled="t" stroked="t" coordsize="21600,21600" o:gfxdata="UEsDBAoAAAAAAIdO4kAAAAAAAAAAAAAAAAAEAAAAZHJzL1BLAwQUAAAACACHTuJA0KBDSbwAAADa&#10;AAAADwAAAGRycy9kb3ducmV2LnhtbEWPzWrDMBCE74G+g9hCb4nsUExxLRuSuLSHHtL83Bdpa5tY&#10;K2OpSdynrwqBHIeZ+YYpqqvtxZlG3zlWkC4SEMTamY4bBYf92/wFhA/IBnvHpGAiD1X5MCswN+7C&#10;X3TehUZECPscFbQhDLmUXrdk0S/cQBy9bzdaDFGOjTQjXiLc9nKZJJm02HFcaHGgdUv6tPuxCraI&#10;m+3vu9arevp8rml9rMn1Sj09pskriEDXcA/f2h9GQQb/V+INkOU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CgQ0m8AAAA&#10;2gAAAA8AAAAAAAAAAQAgAAAAIgAAAGRycy9kb3ducmV2LnhtbFBLAQIUABQAAAAIAIdO4kAzLwWe&#10;OwAAADkAAAAQAAAAAAAAAAEAIAAAAAsBAABkcnMvc2hhcGV4bWwueG1sUEsFBgAAAAAGAAYAWwEA&#10;ALUDAAAAAA==&#10;">
                  <v:fill on="t" focussize="0,0"/>
                  <v:stroke color="#FFFFFF" joinstyle="miter"/>
                  <v:imagedata o:title=""/>
                  <o:lock v:ext="edit" aspectratio="f"/>
                  <v:textbox>
                    <w:txbxContent>
                      <w:p w14:paraId="2FCAE6A6">
                        <w:pPr>
                          <w:rPr>
                            <w:rFonts w:hint="eastAsia"/>
                          </w:rPr>
                        </w:pPr>
                        <w:r>
                          <w:rPr>
                            <w:rFonts w:hint="eastAsia"/>
                          </w:rPr>
                          <w:t>格网区域</w:t>
                        </w:r>
                      </w:p>
                    </w:txbxContent>
                  </v:textbox>
                </v:rect>
                <v:rect id="矩形 246" o:spid="_x0000_s1026" o:spt="1" style="position:absolute;left:2523;top:6660;height:730;width:865;" fillcolor="#FFFFFF" filled="t" stroked="t" coordsize="21600,21600" o:gfxdata="UEsDBAoAAAAAAIdO4kAAAAAAAAAAAAAAAAAEAAAAZHJzL1BLAwQUAAAACACHTuJAv+zm0roAAADa&#10;AAAADwAAAGRycy9kb3ducmV2LnhtbEWPS4sCMRCE74L/IbTgTTOKrDIaBXWW3YMHn/cmaWcGJ51h&#10;kvWxv94Igseiqr6iZou7rcSVGl86VjDoJyCItTMl5wqOh+/eBIQPyAYrx6TgQR4W83ZrhqlxN97R&#10;dR9yESHsU1RQhFCnUnpdkEXfdzVx9M6usRiibHJpGrxFuK3kMEm+pMWS40KBNa0K0pf9n1WwRVxv&#10;/3+0XmaPzSij1SkjVynV7QySKYhA9/AJv9u/RsEYXlfiDZDzJ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7ObSugAAANoA&#10;AAAPAAAAAAAAAAEAIAAAACIAAABkcnMvZG93bnJldi54bWxQSwECFAAUAAAACACHTuJAMy8FnjsA&#10;AAA5AAAAEAAAAAAAAAABACAAAAAJAQAAZHJzL3NoYXBleG1sLnhtbFBLBQYAAAAABgAGAFsBAACz&#10;AwAAAAA=&#10;">
                  <v:fill on="t" focussize="0,0"/>
                  <v:stroke color="#FFFFFF" joinstyle="miter"/>
                  <v:imagedata o:title=""/>
                  <o:lock v:ext="edit" aspectratio="f"/>
                  <v:textbox>
                    <w:txbxContent>
                      <w:p w14:paraId="3493F576">
                        <w:pPr>
                          <w:rPr>
                            <w:rFonts w:hint="eastAsia"/>
                          </w:rPr>
                        </w:pPr>
                        <w:r>
                          <w:rPr>
                            <w:rFonts w:hint="eastAsia"/>
                            <w:sz w:val="18"/>
                            <w:szCs w:val="18"/>
                          </w:rPr>
                          <w:t>水平边界压力</w:t>
                        </w:r>
                      </w:p>
                    </w:txbxContent>
                  </v:textbox>
                </v:rect>
                <v:rect id="矩形 247" o:spid="_x0000_s1026" o:spt="1" style="position:absolute;left:3162;top:10332;height:713;width:987;" fillcolor="#FFFFFF" filled="t" stroked="t" coordsize="21600,21600" o:gfxdata="UEsDBAoAAAAAAIdO4kAAAAAAAAAAAAAAAAAEAAAAZHJzL1BLAwQUAAAACACHTuJAznNyoLcAAADa&#10;AAAADwAAAGRycy9kb3ducmV2LnhtbEVPy4rCMBTdC/MP4Q6409RBZKimBZ2KLlw4dWZ/Sa5tsbkp&#10;TXx+vVkILg/nvchvthUX6n3jWMFknIAg1s40XCn4O6xH3yB8QDbYOiYFd/KQZx+DBabGXfmXLmWo&#10;RAxhn6KCOoQuldLrmiz6seuII3d0vcUQYV9J0+M1httWfiXJTFpsODbU2NGqJn0qz1bBHvFn/9ho&#10;vSzuu2lBq/+CXKvU8HOSzEEEuoW3+OXeGgVxa7wSb4DMnl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DOc3KgtwAAANoAAAAP&#10;AAAAAAAAAAEAIAAAACIAAABkcnMvZG93bnJldi54bWxQSwECFAAUAAAACACHTuJAMy8FnjsAAAA5&#10;AAAAEAAAAAAAAAABACAAAAAGAQAAZHJzL3NoYXBleG1sLnhtbFBLBQYAAAAABgAGAFsBAACwAwAA&#10;AAA=&#10;">
                  <v:fill on="t" focussize="0,0"/>
                  <v:stroke color="#FFFFFF" joinstyle="miter"/>
                  <v:imagedata o:title=""/>
                  <o:lock v:ext="edit" aspectratio="f"/>
                  <v:textbox>
                    <w:txbxContent>
                      <w:p w14:paraId="5217F401">
                        <w:pPr>
                          <w:rPr>
                            <w:rFonts w:hint="eastAsia"/>
                          </w:rPr>
                        </w:pPr>
                        <w:r>
                          <w:rPr>
                            <w:rFonts w:hint="eastAsia"/>
                            <w:sz w:val="18"/>
                            <w:szCs w:val="18"/>
                          </w:rPr>
                          <w:t>滚动底端边界</w:t>
                        </w:r>
                      </w:p>
                    </w:txbxContent>
                  </v:textbox>
                </v:rect>
                <v:rect id="矩形 248" o:spid="_x0000_s1026" o:spt="1" style="position:absolute;left:4740;top:9864;height:416;width:1440;" fillcolor="#FFFFFF" filled="t" stroked="t" coordsize="21600,21600" o:gfxdata="UEsDBAoAAAAAAIdO4kAAAAAAAAAAAAAAAAAEAAAAZHJzL1BLAwQUAAAACACHTuJAoT/XO7oAAADa&#10;AAAADwAAAGRycy9kb3ducmV2LnhtbEWPS4sCMRCE74L/IbTgTTOKLDoaBXWW3YMHn/cmaWcGJ51h&#10;kvWxv94Igseiqr6iZou7rcSVGl86VjDoJyCItTMl5wqOh+/eGIQPyAYrx6TgQR4W83ZrhqlxN97R&#10;dR9yESHsU1RQhFCnUnpdkEXfdzVx9M6usRiibHJpGrxFuK3kMEm+pMWS40KBNa0K0pf9n1WwRVxv&#10;/3+0XmaPzSij1SkjVynV7QySKYhA9/AJv9u/RsEEXlfiDZDzJ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hP9c7ugAAANoA&#10;AAAPAAAAAAAAAAEAIAAAACIAAABkcnMvZG93bnJldi54bWxQSwECFAAUAAAACACHTuJAMy8FnjsA&#10;AAA5AAAAEAAAAAAAAAABACAAAAAJAQAAZHJzL3NoYXBleG1sLnhtbFBLBQYAAAAABgAGAFsBAACz&#10;AwAAAAA=&#10;">
                  <v:fill on="t" focussize="0,0"/>
                  <v:stroke color="#FFFFFF" joinstyle="miter"/>
                  <v:imagedata o:title=""/>
                  <o:lock v:ext="edit" aspectratio="f"/>
                  <v:textbox>
                    <w:txbxContent>
                      <w:p w14:paraId="0E563376">
                        <w:pPr>
                          <w:rPr>
                            <w:rFonts w:hint="eastAsia"/>
                            <w:sz w:val="18"/>
                            <w:szCs w:val="18"/>
                          </w:rPr>
                        </w:pPr>
                        <w:r>
                          <w:rPr>
                            <w:rFonts w:hint="eastAsia"/>
                            <w:sz w:val="18"/>
                            <w:szCs w:val="18"/>
                          </w:rPr>
                          <w:t>内部开挖边界</w:t>
                        </w:r>
                      </w:p>
                    </w:txbxContent>
                  </v:textbox>
                </v:rect>
                <w10:wrap type="none"/>
                <w10:anchorlock/>
              </v:group>
            </w:pict>
          </mc:Fallback>
        </mc:AlternateContent>
      </w:r>
    </w:p>
    <w:p w14:paraId="2755BBEE">
      <w:pPr>
        <w:spacing w:line="360" w:lineRule="auto"/>
        <w:ind w:left="-599" w:right="1050" w:rightChars="500"/>
        <w:jc w:val="center"/>
        <w:rPr>
          <w:sz w:val="24"/>
        </w:rPr>
      </w:pPr>
      <w:r>
        <w:rPr>
          <w:sz w:val="24"/>
        </w:rPr>
        <w:t>图2.8  FLAC</w:t>
      </w:r>
      <w:r>
        <w:rPr>
          <w:sz w:val="24"/>
          <w:vertAlign w:val="superscript"/>
        </w:rPr>
        <w:t>3D</w:t>
      </w:r>
      <w:r>
        <w:rPr>
          <w:sz w:val="24"/>
        </w:rPr>
        <w:t>模型示例</w:t>
      </w:r>
    </w:p>
    <w:p w14:paraId="06790DBB">
      <w:pPr>
        <w:autoSpaceDE w:val="0"/>
        <w:autoSpaceDN w:val="0"/>
        <w:adjustRightInd w:val="0"/>
        <w:spacing w:line="360" w:lineRule="auto"/>
        <w:ind w:left="-599" w:right="1050" w:rightChars="500"/>
        <w:jc w:val="left"/>
        <w:rPr>
          <w:sz w:val="24"/>
        </w:rPr>
      </w:pPr>
      <w:r>
        <w:rPr>
          <w:b/>
          <w:color w:val="FF0000"/>
          <w:sz w:val="24"/>
        </w:rPr>
        <w:t>区域（</w:t>
      </w:r>
      <w:r>
        <w:rPr>
          <w:b/>
          <w:bCs/>
          <w:iCs/>
          <w:color w:val="FF0000"/>
          <w:kern w:val="0"/>
          <w:sz w:val="24"/>
        </w:rPr>
        <w:t>Zone）</w:t>
      </w:r>
      <w:r>
        <w:rPr>
          <w:b/>
          <w:color w:val="FF0000"/>
          <w:sz w:val="24"/>
        </w:rPr>
        <w:t>……</w:t>
      </w:r>
      <w:r>
        <w:rPr>
          <w:sz w:val="24"/>
        </w:rPr>
        <w:t>有限差分划分的带在几何上是最小的区域，在在这个区域里的每一个现象的变化，如应力应变都可以估计出，。各种形状的多面体（立方体、楔形、锥体、四面体等）可用来构造模型并可用plot显示出来。每一个多面体可能有一套或两套表层设置，这由5个四面体组成。默认的情况下，两个表层设置用在对计算精度要求高的情况下，区域的另外一种叫法是要素。</w:t>
      </w:r>
    </w:p>
    <w:p w14:paraId="4779006F">
      <w:pPr>
        <w:autoSpaceDE w:val="0"/>
        <w:autoSpaceDN w:val="0"/>
        <w:adjustRightInd w:val="0"/>
        <w:spacing w:line="360" w:lineRule="auto"/>
        <w:ind w:left="-599" w:right="1050" w:rightChars="500"/>
        <w:jc w:val="left"/>
        <w:rPr>
          <w:sz w:val="24"/>
        </w:rPr>
      </w:pPr>
      <w:r>
        <w:rPr>
          <w:b/>
          <w:color w:val="FF0000"/>
          <w:sz w:val="24"/>
        </w:rPr>
        <w:t>栅格点（GridPoint</w:t>
      </w:r>
      <w:r>
        <w:rPr>
          <w:b/>
          <w:bCs/>
          <w:iCs/>
          <w:color w:val="FF0000"/>
          <w:kern w:val="0"/>
          <w:sz w:val="24"/>
        </w:rPr>
        <w:t>）……</w:t>
      </w:r>
      <w:r>
        <w:rPr>
          <w:bCs/>
          <w:iCs/>
          <w:kern w:val="0"/>
          <w:sz w:val="24"/>
        </w:rPr>
        <w:t>栅</w:t>
      </w:r>
      <w:r>
        <w:rPr>
          <w:sz w:val="24"/>
        </w:rPr>
        <w:t>格点是有限差分单元的角点。一个多面体可能有5个、6个、7个或8个网格点，主要取决于多面体的形状。给定每个节点的x，y和z值这样就具体确定了有限差分单元，。其他叫法有：节点，交点。</w:t>
      </w:r>
    </w:p>
    <w:p w14:paraId="1DFE351C">
      <w:pPr>
        <w:autoSpaceDE w:val="0"/>
        <w:autoSpaceDN w:val="0"/>
        <w:adjustRightInd w:val="0"/>
        <w:spacing w:line="360" w:lineRule="auto"/>
        <w:ind w:left="-599" w:right="1050" w:rightChars="500"/>
        <w:jc w:val="left"/>
        <w:rPr>
          <w:sz w:val="24"/>
        </w:rPr>
      </w:pPr>
      <w:r>
        <w:rPr>
          <w:b/>
          <w:color w:val="FF0000"/>
          <w:sz w:val="24"/>
        </w:rPr>
        <w:t>有限差分栅格（Finite Difference Grid）……</w:t>
      </w:r>
      <w:r>
        <w:rPr>
          <w:sz w:val="24"/>
        </w:rPr>
        <w:t>有限差分网格是研究区域中一个或多个通过物理边界连接的有限差分单元的集合。另一个叫法是网格，有限差分网格也可以标识出模型中每个状态的存储位置，FLAC</w:t>
      </w:r>
      <w:r>
        <w:rPr>
          <w:sz w:val="24"/>
          <w:vertAlign w:val="superscript"/>
        </w:rPr>
        <w:t>3D</w:t>
      </w:r>
      <w:r>
        <w:rPr>
          <w:sz w:val="24"/>
        </w:rPr>
        <w:t>所生成的矢量都保存在节点上（如：受力、速度、位移）。标量和张量保存在单元的中心（如应力、材料属性）。</w:t>
      </w:r>
    </w:p>
    <w:p w14:paraId="252482E4">
      <w:pPr>
        <w:autoSpaceDE w:val="0"/>
        <w:autoSpaceDN w:val="0"/>
        <w:adjustRightInd w:val="0"/>
        <w:spacing w:line="360" w:lineRule="auto"/>
        <w:ind w:left="-599" w:right="1050" w:rightChars="500"/>
        <w:jc w:val="left"/>
        <w:rPr>
          <w:sz w:val="24"/>
        </w:rPr>
      </w:pPr>
      <w:r>
        <w:rPr>
          <w:b/>
          <w:color w:val="FF0000"/>
          <w:sz w:val="24"/>
        </w:rPr>
        <w:t>模型边界（Model Boundary）……</w:t>
      </w:r>
      <w:r>
        <w:rPr>
          <w:sz w:val="24"/>
        </w:rPr>
        <w:t>即有限差分网格的外围，内部边界也同样是模型边界（如网格中的空洞）。</w:t>
      </w:r>
    </w:p>
    <w:p w14:paraId="35DBF2AD">
      <w:pPr>
        <w:autoSpaceDE w:val="0"/>
        <w:autoSpaceDN w:val="0"/>
        <w:adjustRightInd w:val="0"/>
        <w:spacing w:line="360" w:lineRule="auto"/>
        <w:ind w:left="-599" w:right="1050" w:rightChars="500"/>
        <w:jc w:val="left"/>
        <w:rPr>
          <w:sz w:val="24"/>
        </w:rPr>
      </w:pPr>
      <w:r>
        <w:rPr>
          <w:b/>
          <w:color w:val="FF0000"/>
          <w:sz w:val="24"/>
        </w:rPr>
        <w:t>边界条件（Boundary Condition）……</w:t>
      </w:r>
      <w:r>
        <w:rPr>
          <w:sz w:val="24"/>
        </w:rPr>
        <w:t>即模型边界的约束条件或控制条件的给定（如：限制位移、</w:t>
      </w:r>
      <w:r>
        <w:rPr>
          <w:color w:val="99CC00"/>
          <w:sz w:val="24"/>
        </w:rPr>
        <w:fldChar w:fldCharType="begin"/>
      </w:r>
      <w:r>
        <w:rPr>
          <w:rFonts w:hint="eastAsia"/>
          <w:color w:val="99CC00"/>
          <w:sz w:val="24"/>
        </w:rPr>
        <w:instrText xml:space="preserve">EQ \* jc2 \* "Font:宋体" \* hps12 \o\ad(\s\up 11(</w:instrText>
      </w:r>
      <w:r>
        <w:rPr>
          <w:rFonts w:hint="eastAsia" w:ascii="宋体" w:hAnsi="宋体"/>
          <w:color w:val="99CC00"/>
          <w:sz w:val="12"/>
        </w:rPr>
        <w:instrText xml:space="preserve">shèn</w:instrText>
      </w:r>
      <w:r>
        <w:rPr>
          <w:rFonts w:hint="eastAsia"/>
          <w:color w:val="99CC00"/>
          <w:sz w:val="24"/>
        </w:rPr>
        <w:instrText xml:space="preserve">),渗)</w:instrText>
      </w:r>
      <w:r>
        <w:rPr>
          <w:color w:val="99CC00"/>
          <w:sz w:val="24"/>
        </w:rPr>
        <w:fldChar w:fldCharType="end"/>
      </w:r>
      <w:r>
        <w:rPr>
          <w:color w:val="99CC00"/>
          <w:sz w:val="24"/>
        </w:rPr>
        <w:fldChar w:fldCharType="begin"/>
      </w:r>
      <w:r>
        <w:rPr>
          <w:rFonts w:hint="eastAsia"/>
          <w:color w:val="99CC00"/>
          <w:sz w:val="24"/>
        </w:rPr>
        <w:instrText xml:space="preserve">EQ \* jc2 \* "Font:宋体" \* hps12 \o\ad(\s\up 11(</w:instrText>
      </w:r>
      <w:r>
        <w:rPr>
          <w:rFonts w:hint="eastAsia" w:ascii="宋体" w:hAnsi="宋体"/>
          <w:color w:val="99CC00"/>
          <w:sz w:val="12"/>
        </w:rPr>
        <w:instrText xml:space="preserve">tòu</w:instrText>
      </w:r>
      <w:r>
        <w:rPr>
          <w:rFonts w:hint="eastAsia"/>
          <w:color w:val="99CC00"/>
          <w:sz w:val="24"/>
        </w:rPr>
        <w:instrText xml:space="preserve">),透)</w:instrText>
      </w:r>
      <w:r>
        <w:rPr>
          <w:color w:val="99CC00"/>
          <w:sz w:val="24"/>
        </w:rPr>
        <w:fldChar w:fldCharType="end"/>
      </w:r>
      <w:r>
        <w:rPr>
          <w:color w:val="99CC00"/>
          <w:sz w:val="24"/>
        </w:rPr>
        <w:fldChar w:fldCharType="begin"/>
      </w:r>
      <w:r>
        <w:rPr>
          <w:rFonts w:hint="eastAsia"/>
          <w:color w:val="99CC00"/>
          <w:sz w:val="24"/>
        </w:rPr>
        <w:instrText xml:space="preserve">EQ \* jc2 \* "Font:宋体" \* hps12 \o\ad(\s\up 11(</w:instrText>
      </w:r>
      <w:r>
        <w:rPr>
          <w:rFonts w:hint="eastAsia" w:ascii="宋体" w:hAnsi="宋体"/>
          <w:color w:val="99CC00"/>
          <w:sz w:val="12"/>
        </w:rPr>
        <w:instrText xml:space="preserve">tiáo</w:instrText>
      </w:r>
      <w:r>
        <w:rPr>
          <w:rFonts w:hint="eastAsia"/>
          <w:color w:val="99CC00"/>
          <w:sz w:val="24"/>
        </w:rPr>
        <w:instrText xml:space="preserve">),条)</w:instrText>
      </w:r>
      <w:r>
        <w:rPr>
          <w:color w:val="99CC00"/>
          <w:sz w:val="24"/>
        </w:rPr>
        <w:fldChar w:fldCharType="end"/>
      </w:r>
      <w:r>
        <w:rPr>
          <w:color w:val="99CC00"/>
          <w:sz w:val="24"/>
        </w:rPr>
        <w:fldChar w:fldCharType="begin"/>
      </w:r>
      <w:r>
        <w:rPr>
          <w:rFonts w:hint="eastAsia"/>
          <w:color w:val="99CC00"/>
          <w:sz w:val="24"/>
        </w:rPr>
        <w:instrText xml:space="preserve">EQ \* jc2 \* "Font:宋体" \* hps12 \o\ad(\s\up 11(</w:instrText>
      </w:r>
      <w:r>
        <w:rPr>
          <w:rFonts w:hint="eastAsia" w:ascii="宋体" w:hAnsi="宋体"/>
          <w:color w:val="99CC00"/>
          <w:sz w:val="12"/>
        </w:rPr>
        <w:instrText xml:space="preserve">jiàn</w:instrText>
      </w:r>
      <w:r>
        <w:rPr>
          <w:rFonts w:hint="eastAsia"/>
          <w:color w:val="99CC00"/>
          <w:sz w:val="24"/>
        </w:rPr>
        <w:instrText xml:space="preserve">),件)</w:instrText>
      </w:r>
      <w:r>
        <w:rPr>
          <w:color w:val="99CC00"/>
          <w:sz w:val="24"/>
        </w:rPr>
        <w:fldChar w:fldCharType="end"/>
      </w:r>
      <w:r>
        <w:rPr>
          <w:color w:val="99CC00"/>
          <w:sz w:val="24"/>
        </w:rPr>
        <w:t>、</w:t>
      </w:r>
      <w:r>
        <w:rPr>
          <w:sz w:val="24"/>
        </w:rPr>
        <w:t>绝热条件）。</w:t>
      </w:r>
    </w:p>
    <w:p w14:paraId="73C7F077">
      <w:pPr>
        <w:autoSpaceDE w:val="0"/>
        <w:autoSpaceDN w:val="0"/>
        <w:adjustRightInd w:val="0"/>
        <w:spacing w:line="360" w:lineRule="auto"/>
        <w:ind w:left="-599" w:right="1050" w:rightChars="500"/>
        <w:jc w:val="left"/>
        <w:rPr>
          <w:sz w:val="24"/>
        </w:rPr>
      </w:pPr>
      <w:r>
        <w:rPr>
          <w:b/>
          <w:color w:val="FF0000"/>
          <w:sz w:val="24"/>
        </w:rPr>
        <w:t>初始条件（Initial Conditions）</w:t>
      </w:r>
      <w:r>
        <w:rPr>
          <w:b/>
          <w:bCs/>
          <w:i/>
          <w:iCs/>
          <w:color w:val="FF0000"/>
          <w:kern w:val="0"/>
          <w:sz w:val="24"/>
        </w:rPr>
        <w:t>……</w:t>
      </w:r>
      <w:r>
        <w:rPr>
          <w:sz w:val="24"/>
        </w:rPr>
        <w:t>即在对模型加载或开挖等作用前的各种参数状态。</w:t>
      </w:r>
    </w:p>
    <w:p w14:paraId="24B06852">
      <w:pPr>
        <w:autoSpaceDE w:val="0"/>
        <w:autoSpaceDN w:val="0"/>
        <w:adjustRightInd w:val="0"/>
        <w:spacing w:line="360" w:lineRule="auto"/>
        <w:ind w:left="-599" w:right="1050" w:rightChars="500"/>
        <w:jc w:val="left"/>
        <w:rPr>
          <w:sz w:val="24"/>
        </w:rPr>
      </w:pPr>
      <w:r>
        <w:rPr>
          <w:b/>
          <w:color w:val="FF0000"/>
          <w:sz w:val="24"/>
        </w:rPr>
        <w:t>基本模型（Constitutive Model)……</w:t>
      </w:r>
      <w:r>
        <w:rPr>
          <w:sz w:val="24"/>
        </w:rPr>
        <w:t>基本模型（材料模型）即规定了FLAC</w:t>
      </w:r>
      <w:r>
        <w:rPr>
          <w:sz w:val="24"/>
          <w:vertAlign w:val="superscript"/>
        </w:rPr>
        <w:t>3D</w:t>
      </w:r>
      <w:r>
        <w:rPr>
          <w:sz w:val="24"/>
        </w:rPr>
        <w:t>模型中某一区域的变形或强度效应，可用大量基本模型去近视地质材料，可以单独定义FLAC</w:t>
      </w:r>
      <w:r>
        <w:rPr>
          <w:sz w:val="24"/>
          <w:vertAlign w:val="superscript"/>
        </w:rPr>
        <w:t>3D</w:t>
      </w:r>
      <w:r>
        <w:rPr>
          <w:sz w:val="24"/>
        </w:rPr>
        <w:t>模型中的基本模型和材料模型。</w:t>
      </w:r>
    </w:p>
    <w:p w14:paraId="077572D3">
      <w:pPr>
        <w:autoSpaceDE w:val="0"/>
        <w:autoSpaceDN w:val="0"/>
        <w:adjustRightInd w:val="0"/>
        <w:spacing w:line="360" w:lineRule="auto"/>
        <w:ind w:left="-599" w:right="1050" w:rightChars="500"/>
        <w:jc w:val="left"/>
        <w:rPr>
          <w:sz w:val="24"/>
        </w:rPr>
      </w:pPr>
      <w:r>
        <w:rPr>
          <w:b/>
          <w:color w:val="FF0000"/>
          <w:sz w:val="24"/>
        </w:rPr>
        <w:t>空单元（</w:t>
      </w:r>
      <w:r>
        <w:rPr>
          <w:b/>
          <w:bCs/>
          <w:iCs/>
          <w:color w:val="FF0000"/>
          <w:kern w:val="0"/>
          <w:sz w:val="24"/>
        </w:rPr>
        <w:t>Null Zone）……</w:t>
      </w:r>
      <w:r>
        <w:rPr>
          <w:sz w:val="24"/>
        </w:rPr>
        <w:t>空单元表示此区域为空（就象没有材料一样）。</w:t>
      </w:r>
    </w:p>
    <w:p w14:paraId="66A6C772">
      <w:pPr>
        <w:autoSpaceDE w:val="0"/>
        <w:autoSpaceDN w:val="0"/>
        <w:adjustRightInd w:val="0"/>
        <w:spacing w:line="360" w:lineRule="auto"/>
        <w:ind w:left="-599" w:right="1050" w:rightChars="500"/>
        <w:jc w:val="left"/>
        <w:rPr>
          <w:sz w:val="24"/>
        </w:rPr>
      </w:pPr>
      <w:r>
        <w:rPr>
          <w:b/>
          <w:color w:val="FF0000"/>
          <w:sz w:val="24"/>
        </w:rPr>
        <w:t>次级网格（</w:t>
      </w:r>
      <w:r>
        <w:rPr>
          <w:b/>
          <w:bCs/>
          <w:iCs/>
          <w:color w:val="FF0000"/>
          <w:kern w:val="0"/>
          <w:sz w:val="24"/>
        </w:rPr>
        <w:t>SUB-GRID）……</w:t>
      </w:r>
      <w:r>
        <w:rPr>
          <w:sz w:val="24"/>
        </w:rPr>
        <w:t>有限差分网格可由次级网格组成，它可用来在模型中创建不同形状的区域，次级网格是分别生成，可进行合并和连接。</w:t>
      </w:r>
    </w:p>
    <w:p w14:paraId="4437B913">
      <w:pPr>
        <w:autoSpaceDE w:val="0"/>
        <w:autoSpaceDN w:val="0"/>
        <w:adjustRightInd w:val="0"/>
        <w:spacing w:line="360" w:lineRule="auto"/>
        <w:ind w:left="-599" w:right="1050" w:rightChars="500"/>
        <w:jc w:val="left"/>
        <w:rPr>
          <w:sz w:val="24"/>
        </w:rPr>
      </w:pPr>
      <w:r>
        <w:rPr>
          <w:b/>
          <w:color w:val="FF0000"/>
          <w:sz w:val="24"/>
        </w:rPr>
        <w:t>附属接触面</w:t>
      </w:r>
      <w:r>
        <w:rPr>
          <w:b/>
          <w:bCs/>
          <w:iCs/>
          <w:color w:val="FF0000"/>
          <w:kern w:val="0"/>
          <w:sz w:val="24"/>
        </w:rPr>
        <w:t>ATTACHED FACES</w:t>
      </w:r>
      <w:r>
        <w:rPr>
          <w:color w:val="FF0000"/>
          <w:sz w:val="24"/>
        </w:rPr>
        <w:t>……</w:t>
      </w:r>
      <w:r>
        <w:rPr>
          <w:sz w:val="24"/>
        </w:rPr>
        <w:t>附属栅格面是由被划分的次级栅格组成的网格接触或合并的面栅格面，接触面必须是共面或接触，每个面的节点不一定一样，不同总密度的次级网格可以接触。</w:t>
      </w:r>
    </w:p>
    <w:p w14:paraId="10B8AAB0">
      <w:pPr>
        <w:autoSpaceDE w:val="0"/>
        <w:autoSpaceDN w:val="0"/>
        <w:adjustRightInd w:val="0"/>
        <w:spacing w:line="360" w:lineRule="auto"/>
        <w:ind w:left="-599" w:right="1050" w:rightChars="500"/>
        <w:jc w:val="left"/>
        <w:rPr>
          <w:sz w:val="24"/>
        </w:rPr>
      </w:pPr>
      <w:r>
        <w:rPr>
          <w:b/>
          <w:color w:val="FF0000"/>
          <w:sz w:val="24"/>
        </w:rPr>
        <w:t>接触面</w:t>
      </w:r>
      <w:r>
        <w:rPr>
          <w:b/>
          <w:bCs/>
          <w:iCs/>
          <w:color w:val="FF0000"/>
          <w:kern w:val="0"/>
          <w:sz w:val="24"/>
        </w:rPr>
        <w:t>INTERFACE</w:t>
      </w:r>
      <w:r>
        <w:rPr>
          <w:b/>
          <w:color w:val="FF0000"/>
          <w:sz w:val="24"/>
        </w:rPr>
        <w:t>------</w:t>
      </w:r>
      <w:r>
        <w:rPr>
          <w:sz w:val="24"/>
        </w:rPr>
        <w:t>即次级网格在计算过程中可以分开（滑动，开裂）的两部分之间的面，可表示不连续的物理特征，如，断层，节理面或材料性质突变的临界面。</w:t>
      </w:r>
    </w:p>
    <w:p w14:paraId="6E793FE3">
      <w:pPr>
        <w:autoSpaceDE w:val="0"/>
        <w:autoSpaceDN w:val="0"/>
        <w:adjustRightInd w:val="0"/>
        <w:spacing w:line="360" w:lineRule="auto"/>
        <w:ind w:left="-599" w:right="1050" w:rightChars="500"/>
        <w:jc w:val="left"/>
        <w:rPr>
          <w:sz w:val="24"/>
        </w:rPr>
      </w:pPr>
      <w:r>
        <w:rPr>
          <w:b/>
          <w:color w:val="FF0000"/>
          <w:sz w:val="24"/>
        </w:rPr>
        <w:t>范围</w:t>
      </w:r>
      <w:r>
        <w:rPr>
          <w:b/>
          <w:bCs/>
          <w:iCs/>
          <w:color w:val="FF0000"/>
          <w:kern w:val="0"/>
          <w:sz w:val="24"/>
        </w:rPr>
        <w:t>INTERFACE</w:t>
      </w:r>
      <w:r>
        <w:rPr>
          <w:b/>
          <w:bCs/>
          <w:color w:val="FF0000"/>
          <w:sz w:val="24"/>
        </w:rPr>
        <w:t>-----</w:t>
      </w:r>
      <w:r>
        <w:rPr>
          <w:b/>
          <w:bCs/>
          <w:sz w:val="24"/>
        </w:rPr>
        <w:t>-</w:t>
      </w:r>
      <w:r>
        <w:rPr>
          <w:sz w:val="24"/>
        </w:rPr>
        <w:t>范围是对FLAC</w:t>
      </w:r>
      <w:r>
        <w:rPr>
          <w:sz w:val="24"/>
          <w:vertAlign w:val="superscript"/>
        </w:rPr>
        <w:t>3D</w:t>
      </w:r>
      <w:r>
        <w:rPr>
          <w:sz w:val="24"/>
        </w:rPr>
        <w:t>模型空间值的一个描述，可给定一个命令的作用范围，即使模型发生运动---不影响模型中的区域和节点位置，一个范围或范围确定的单元也不发生改变。范围或范围内的单元所包含的区域，也可以用一个单元的ID号来表示，它与区域，节点，或结构单元密切联系。</w:t>
      </w:r>
    </w:p>
    <w:p w14:paraId="5A140F66">
      <w:pPr>
        <w:autoSpaceDE w:val="0"/>
        <w:autoSpaceDN w:val="0"/>
        <w:adjustRightInd w:val="0"/>
        <w:spacing w:line="360" w:lineRule="auto"/>
        <w:ind w:left="-599" w:right="1050" w:rightChars="500"/>
        <w:jc w:val="left"/>
        <w:rPr>
          <w:sz w:val="24"/>
        </w:rPr>
      </w:pPr>
      <w:r>
        <w:rPr>
          <w:b/>
          <w:color w:val="FF0000"/>
          <w:sz w:val="24"/>
        </w:rPr>
        <w:t>集合</w:t>
      </w:r>
      <w:r>
        <w:rPr>
          <w:b/>
          <w:bCs/>
          <w:iCs/>
          <w:color w:val="FF0000"/>
          <w:kern w:val="0"/>
          <w:sz w:val="24"/>
        </w:rPr>
        <w:t>GROUP</w:t>
      </w:r>
      <w:r>
        <w:rPr>
          <w:b/>
          <w:color w:val="FF0000"/>
          <w:sz w:val="24"/>
        </w:rPr>
        <w:t>-----</w:t>
      </w:r>
      <w:r>
        <w:rPr>
          <w:sz w:val="24"/>
        </w:rPr>
        <w:t>在FLAC</w:t>
      </w:r>
      <w:r>
        <w:rPr>
          <w:sz w:val="24"/>
          <w:vertAlign w:val="superscript"/>
        </w:rPr>
        <w:t>3D</w:t>
      </w:r>
      <w:r>
        <w:rPr>
          <w:sz w:val="24"/>
        </w:rPr>
        <w:t>模型中他们有共同的名称，由于限定具体命令的对象，如model命令对某一集合设置为某种材料，任何命令加于集合名称也就相当于作用于这一集合的所有区域。</w:t>
      </w:r>
    </w:p>
    <w:p w14:paraId="56B99C7A">
      <w:pPr>
        <w:autoSpaceDE w:val="0"/>
        <w:autoSpaceDN w:val="0"/>
        <w:adjustRightInd w:val="0"/>
        <w:spacing w:line="360" w:lineRule="auto"/>
        <w:ind w:left="-599" w:right="1050" w:rightChars="500"/>
        <w:jc w:val="left"/>
        <w:rPr>
          <w:sz w:val="24"/>
        </w:rPr>
      </w:pPr>
      <w:r>
        <w:rPr>
          <w:b/>
          <w:color w:val="FF0000"/>
          <w:sz w:val="24"/>
        </w:rPr>
        <w:t>ID号码</w:t>
      </w:r>
      <w:r>
        <w:rPr>
          <w:b/>
          <w:bCs/>
          <w:iCs/>
          <w:color w:val="FF0000"/>
          <w:kern w:val="0"/>
          <w:sz w:val="24"/>
        </w:rPr>
        <w:t>ID NUMBER</w:t>
      </w:r>
      <w:r>
        <w:rPr>
          <w:b/>
          <w:color w:val="FF0000"/>
          <w:sz w:val="24"/>
        </w:rPr>
        <w:t>-----</w:t>
      </w:r>
      <w:r>
        <w:rPr>
          <w:sz w:val="24"/>
        </w:rPr>
        <w:t>FLAC</w:t>
      </w:r>
      <w:r>
        <w:rPr>
          <w:sz w:val="24"/>
          <w:vertAlign w:val="superscript"/>
        </w:rPr>
        <w:t>3D</w:t>
      </w:r>
      <w:r>
        <w:rPr>
          <w:sz w:val="24"/>
        </w:rPr>
        <w:t>模型中的单元以ID号加以区分，下面的单元有ID号；内部面、节点、区域、体积、历史、表格、显示项和结构单元的全部内容。这帮助用户确定模型中的单元，可用porint命令获得ID号，用户可给内部面、结构单元、历史等赋ID号。</w:t>
      </w:r>
    </w:p>
    <w:p w14:paraId="59A31477">
      <w:pPr>
        <w:autoSpaceDE w:val="0"/>
        <w:autoSpaceDN w:val="0"/>
        <w:adjustRightInd w:val="0"/>
        <w:spacing w:line="360" w:lineRule="auto"/>
        <w:ind w:left="-599" w:right="1050" w:rightChars="500"/>
        <w:jc w:val="left"/>
        <w:rPr>
          <w:sz w:val="24"/>
        </w:rPr>
      </w:pPr>
      <w:r>
        <w:rPr>
          <w:sz w:val="24"/>
        </w:rPr>
        <w:t xml:space="preserve">    实体结构单元同样也有CID号，系统给每一个网格，单元都创建了一个CID号，这与梁，柱等不一样。</w:t>
      </w:r>
    </w:p>
    <w:p w14:paraId="754FB51C">
      <w:pPr>
        <w:autoSpaceDE w:val="0"/>
        <w:autoSpaceDN w:val="0"/>
        <w:adjustRightInd w:val="0"/>
        <w:spacing w:line="360" w:lineRule="auto"/>
        <w:ind w:left="-599" w:right="1050" w:rightChars="500"/>
        <w:jc w:val="left"/>
        <w:rPr>
          <w:sz w:val="24"/>
        </w:rPr>
      </w:pPr>
      <w:r>
        <w:rPr>
          <w:b/>
          <w:color w:val="FF0000"/>
          <w:sz w:val="24"/>
        </w:rPr>
        <w:t>结构单元</w:t>
      </w:r>
      <w:r>
        <w:rPr>
          <w:b/>
          <w:bCs/>
          <w:iCs/>
          <w:color w:val="FF0000"/>
          <w:kern w:val="0"/>
          <w:sz w:val="24"/>
        </w:rPr>
        <w:t>STRUCTURAL ELEMENT</w:t>
      </w:r>
      <w:r>
        <w:rPr>
          <w:sz w:val="24"/>
        </w:rPr>
        <w:t>------在FLAC</w:t>
      </w:r>
      <w:r>
        <w:rPr>
          <w:sz w:val="24"/>
          <w:vertAlign w:val="superscript"/>
        </w:rPr>
        <w:t>3D</w:t>
      </w:r>
      <w:r>
        <w:rPr>
          <w:sz w:val="24"/>
        </w:rPr>
        <w:t>中有两种结构单元。二结点，线性单元表示梁，柱作用。三结点，三角平面单元表示面状，结构单元用来模拟土体或岩体中结构支护的相互作用。非线性材料作用可用单元表示。</w:t>
      </w:r>
    </w:p>
    <w:p w14:paraId="4ADAE325">
      <w:pPr>
        <w:autoSpaceDE w:val="0"/>
        <w:autoSpaceDN w:val="0"/>
        <w:adjustRightInd w:val="0"/>
        <w:spacing w:line="360" w:lineRule="auto"/>
        <w:ind w:left="-599" w:right="1050" w:rightChars="500"/>
        <w:jc w:val="left"/>
        <w:rPr>
          <w:sz w:val="24"/>
        </w:rPr>
      </w:pPr>
      <w:r>
        <w:rPr>
          <w:sz w:val="24"/>
        </w:rPr>
        <w:t xml:space="preserve">    每一结构单元实体（梁，柱，面体）包括三个内容：结点、单个单元（也叫sels）和网格连线，这些内容的不同可区别出梁、桩、面体的作用。</w:t>
      </w:r>
    </w:p>
    <w:p w14:paraId="5D4606E8">
      <w:pPr>
        <w:autoSpaceDE w:val="0"/>
        <w:autoSpaceDN w:val="0"/>
        <w:adjustRightInd w:val="0"/>
        <w:spacing w:line="360" w:lineRule="auto"/>
        <w:ind w:left="-599" w:right="1050" w:rightChars="500"/>
        <w:jc w:val="left"/>
        <w:rPr>
          <w:sz w:val="24"/>
        </w:rPr>
      </w:pPr>
      <w:r>
        <w:rPr>
          <w:b/>
          <w:color w:val="FF0000"/>
          <w:sz w:val="24"/>
        </w:rPr>
        <w:t>步</w:t>
      </w:r>
      <w:r>
        <w:rPr>
          <w:b/>
          <w:bCs/>
          <w:iCs/>
          <w:color w:val="FF0000"/>
          <w:kern w:val="0"/>
          <w:sz w:val="24"/>
        </w:rPr>
        <w:t>STEP</w:t>
      </w:r>
      <w:r>
        <w:rPr>
          <w:sz w:val="24"/>
        </w:rPr>
        <w:t>------因为在FLAC</w:t>
      </w:r>
      <w:r>
        <w:rPr>
          <w:sz w:val="24"/>
          <w:vertAlign w:val="superscript"/>
        </w:rPr>
        <w:t>3D</w:t>
      </w:r>
      <w:r>
        <w:rPr>
          <w:sz w:val="24"/>
        </w:rPr>
        <w:t>是具体代码，问题的计算须分步进行，随步长的增加，现象的有关信息在研究区域传递。对于静态分析，需要给一个具体的步，让其达到平衡状态，典型的问题计算在2000-4000步之间，大型的复杂问题需几万步才能达到稳定状态。当用动态分析，参照动态问题原始所需步来确定步数。其他叫法有时间步，循环次。</w:t>
      </w:r>
    </w:p>
    <w:p w14:paraId="6FE0962B">
      <w:pPr>
        <w:autoSpaceDE w:val="0"/>
        <w:autoSpaceDN w:val="0"/>
        <w:adjustRightInd w:val="0"/>
        <w:spacing w:line="360" w:lineRule="auto"/>
        <w:ind w:left="-599" w:right="1050" w:rightChars="500"/>
        <w:jc w:val="left"/>
        <w:rPr>
          <w:sz w:val="24"/>
        </w:rPr>
      </w:pPr>
      <w:r>
        <w:rPr>
          <w:b/>
          <w:color w:val="FF0000"/>
          <w:sz w:val="24"/>
        </w:rPr>
        <w:t>静态解答</w:t>
      </w:r>
      <w:r>
        <w:rPr>
          <w:b/>
          <w:bCs/>
          <w:iCs/>
          <w:color w:val="FF0000"/>
          <w:kern w:val="0"/>
          <w:sz w:val="24"/>
        </w:rPr>
        <w:t>STATIC SOLUTION</w:t>
      </w:r>
      <w:r>
        <w:rPr>
          <w:sz w:val="24"/>
        </w:rPr>
        <w:t>-----如果模型中动量变化率小于了某一可忽略的值，就认为静态或类静态出现了，这通过限定运动方程实现，静态就是模型达到应力平衡，或流体材料受外力后从不稳定到稳定。这种分析方法在FLAC</w:t>
      </w:r>
      <w:r>
        <w:rPr>
          <w:sz w:val="24"/>
          <w:vertAlign w:val="superscript"/>
        </w:rPr>
        <w:t>3D</w:t>
      </w:r>
      <w:r>
        <w:rPr>
          <w:sz w:val="24"/>
        </w:rPr>
        <w:t>中是默认的分析方法，机械的静态分析也可与地下水渗透或热传递问题结合（通过特定设置后，动态问题可由带约束的静态分析代替）。</w:t>
      </w:r>
    </w:p>
    <w:p w14:paraId="53ECE5DA">
      <w:pPr>
        <w:autoSpaceDE w:val="0"/>
        <w:autoSpaceDN w:val="0"/>
        <w:adjustRightInd w:val="0"/>
        <w:spacing w:line="360" w:lineRule="auto"/>
        <w:ind w:left="-599" w:right="1050" w:rightChars="500"/>
        <w:jc w:val="left"/>
        <w:rPr>
          <w:sz w:val="24"/>
        </w:rPr>
      </w:pPr>
      <w:r>
        <w:rPr>
          <w:b/>
          <w:color w:val="FF0000"/>
          <w:sz w:val="24"/>
        </w:rPr>
        <w:t>非平衡力</w:t>
      </w:r>
      <w:r>
        <w:rPr>
          <w:b/>
          <w:bCs/>
          <w:iCs/>
          <w:color w:val="FF0000"/>
          <w:kern w:val="0"/>
          <w:sz w:val="24"/>
        </w:rPr>
        <w:t>UNBALANCED FORCE</w:t>
      </w:r>
      <w:r>
        <w:rPr>
          <w:sz w:val="24"/>
        </w:rPr>
        <w:t>-------非平衡力标征静态分析达到机械平衡（或塑性变形前），严格的说平衡时每个节点上的应力矢量都为0。最大应力会自动被监测，当击活step或solve命令时，其值会显示在屏幕上。最大网格力也叫非平衡力或抗平衡力，非平衡力在数值上永远也不能达到0，当最大非平衡力相对加载的力很小时， 我们就认为模型达到了平衡状态，如果非平衡力一直保持某一非0值，这就说明模型中可能发生了破坏或塑性变形。</w:t>
      </w:r>
    </w:p>
    <w:p w14:paraId="2DFB03AD">
      <w:pPr>
        <w:autoSpaceDE w:val="0"/>
        <w:autoSpaceDN w:val="0"/>
        <w:adjustRightInd w:val="0"/>
        <w:spacing w:line="360" w:lineRule="auto"/>
        <w:ind w:left="-599" w:right="1050" w:rightChars="500"/>
        <w:jc w:val="left"/>
        <w:rPr>
          <w:sz w:val="24"/>
        </w:rPr>
      </w:pPr>
      <w:r>
        <w:rPr>
          <w:b/>
          <w:color w:val="FF0000"/>
          <w:sz w:val="24"/>
        </w:rPr>
        <w:t>动态解答</w:t>
      </w:r>
      <w:r>
        <w:rPr>
          <w:b/>
          <w:bCs/>
          <w:iCs/>
          <w:color w:val="FF0000"/>
          <w:kern w:val="0"/>
          <w:sz w:val="24"/>
        </w:rPr>
        <w:t>DYNAMIC SOLUTION</w:t>
      </w:r>
      <w:r>
        <w:rPr>
          <w:sz w:val="24"/>
        </w:rPr>
        <w:t>------在动态分析中，求解所有动态方程，动量的产生和消耗都将产生直接影响，在高频率发生或持续时间很短的过程中用到，如地震或爆炸。动态计算是FLAC</w:t>
      </w:r>
      <w:r>
        <w:rPr>
          <w:sz w:val="24"/>
          <w:vertAlign w:val="superscript"/>
        </w:rPr>
        <w:t>3D</w:t>
      </w:r>
      <w:r>
        <w:rPr>
          <w:sz w:val="24"/>
        </w:rPr>
        <w:t>的一个可选模块。（见附录K）</w:t>
      </w:r>
    </w:p>
    <w:p w14:paraId="4A20DFE7">
      <w:pPr>
        <w:autoSpaceDE w:val="0"/>
        <w:autoSpaceDN w:val="0"/>
        <w:adjustRightInd w:val="0"/>
        <w:spacing w:line="360" w:lineRule="auto"/>
        <w:ind w:left="-599" w:right="1050" w:rightChars="500"/>
        <w:jc w:val="left"/>
        <w:rPr>
          <w:color w:val="99CC00"/>
          <w:sz w:val="24"/>
        </w:rPr>
      </w:pPr>
      <w:r>
        <w:rPr>
          <w:b/>
          <w:color w:val="FF0000"/>
          <w:sz w:val="24"/>
        </w:rPr>
        <w:t>大应变/小应变</w:t>
      </w:r>
      <w:r>
        <w:rPr>
          <w:b/>
          <w:bCs/>
          <w:iCs/>
          <w:color w:val="FF0000"/>
          <w:kern w:val="0"/>
          <w:sz w:val="24"/>
        </w:rPr>
        <w:t xml:space="preserve">LARGE STRAIN/SMALL STRAIN </w:t>
      </w:r>
      <w:r>
        <w:rPr>
          <w:sz w:val="24"/>
        </w:rPr>
        <w:t>--------</w:t>
      </w:r>
      <w:r>
        <w:rPr>
          <w:color w:val="99CC00"/>
          <w:sz w:val="24"/>
        </w:rPr>
        <w:t>FLAC</w:t>
      </w:r>
      <w:r>
        <w:rPr>
          <w:color w:val="99CC00"/>
          <w:sz w:val="24"/>
          <w:vertAlign w:val="superscript"/>
        </w:rPr>
        <w:t>3D</w:t>
      </w:r>
      <w:r>
        <w:rPr>
          <w:color w:val="99CC00"/>
          <w:sz w:val="24"/>
        </w:rPr>
        <w:t>默认的都是小应变，</w:t>
      </w:r>
      <w:r>
        <w:rPr>
          <w:sz w:val="24"/>
        </w:rPr>
        <w:t>也就是说，即使计算出来的位移相对通常区域尺寸很大，节点也不发生相应位移。大应变中，节点根据每一步计算出的位移量发生位移。</w:t>
      </w:r>
      <w:r>
        <w:rPr>
          <w:color w:val="99CC00"/>
          <w:sz w:val="24"/>
        </w:rPr>
        <w:t>几何非线性只有用大应变才能实现。</w:t>
      </w:r>
    </w:p>
    <w:p w14:paraId="72B8B557">
      <w:pPr>
        <w:pStyle w:val="3"/>
        <w:spacing w:before="120" w:after="120" w:line="360" w:lineRule="auto"/>
        <w:ind w:left="-599" w:right="1050" w:rightChars="500"/>
        <w:rPr>
          <w:rFonts w:ascii="Times New Roman" w:hAnsi="Times New Roman"/>
          <w:szCs w:val="24"/>
        </w:rPr>
      </w:pPr>
      <w:bookmarkStart w:id="119" w:name="_Toc103046455"/>
      <w:r>
        <w:rPr>
          <w:rFonts w:ascii="Times New Roman" w:hAnsi="Times New Roman"/>
          <w:szCs w:val="24"/>
        </w:rPr>
        <w:t>2.4 有限差分网格</w:t>
      </w:r>
      <w:bookmarkEnd w:id="119"/>
    </w:p>
    <w:p w14:paraId="72D7661D">
      <w:pPr>
        <w:spacing w:line="360" w:lineRule="auto"/>
        <w:ind w:left="-599" w:right="1050" w:rightChars="500" w:firstLine="480" w:firstLineChars="200"/>
        <w:rPr>
          <w:rFonts w:hint="eastAsia"/>
          <w:sz w:val="24"/>
        </w:rPr>
      </w:pPr>
      <w:r>
        <w:rPr>
          <w:rFonts w:hint="eastAsia"/>
          <w:sz w:val="24"/>
        </w:rPr>
        <w:t>当进行分析研究时，</w:t>
      </w:r>
      <w:r>
        <w:rPr>
          <w:sz w:val="24"/>
        </w:rPr>
        <w:t>有限差分网格</w:t>
      </w:r>
      <w:r>
        <w:rPr>
          <w:rFonts w:hint="eastAsia"/>
          <w:sz w:val="24"/>
        </w:rPr>
        <w:t>可能会</w:t>
      </w:r>
      <w:r>
        <w:rPr>
          <w:sz w:val="24"/>
        </w:rPr>
        <w:t>超出了研究体的物理范围。在FLAC</w:t>
      </w:r>
      <w:r>
        <w:rPr>
          <w:sz w:val="24"/>
          <w:vertAlign w:val="superscript"/>
        </w:rPr>
        <w:t>3D</w:t>
      </w:r>
      <w:r>
        <w:rPr>
          <w:sz w:val="24"/>
        </w:rPr>
        <w:t>中最小可分析单个区域，大多数问题有成千上万个区域。通过全局的x, y, z, 坐标划分网格，所有的节点和区域中心都由（x y z）定位，图2.9显示了一个简单立方体的网格。每个栅格点和区域也可用ID号加以区别</w:t>
      </w:r>
      <w:r>
        <w:rPr>
          <w:rFonts w:hint="eastAsia"/>
          <w:sz w:val="24"/>
        </w:rPr>
        <w:t>。</w:t>
      </w:r>
    </w:p>
    <w:p w14:paraId="284FC861">
      <w:pPr>
        <w:autoSpaceDE w:val="0"/>
        <w:autoSpaceDN w:val="0"/>
        <w:adjustRightInd w:val="0"/>
        <w:spacing w:line="360" w:lineRule="auto"/>
        <w:ind w:left="-599" w:right="1050" w:rightChars="500" w:firstLine="241" w:firstLineChars="100"/>
        <w:jc w:val="left"/>
        <w:rPr>
          <w:b/>
          <w:bCs/>
          <w:iCs/>
          <w:color w:val="FF0000"/>
          <w:kern w:val="0"/>
          <w:sz w:val="24"/>
        </w:rPr>
      </w:pPr>
      <w:r>
        <w:rPr>
          <w:b/>
          <w:bCs/>
          <w:iCs/>
          <w:color w:val="FF0000"/>
          <w:kern w:val="0"/>
          <w:sz w:val="24"/>
        </w:rPr>
        <w:t>栅格点的ID号和全局坐标可以通过键入下列命令得到:</w:t>
      </w:r>
    </w:p>
    <w:p w14:paraId="47591BD1">
      <w:pPr>
        <w:autoSpaceDE w:val="0"/>
        <w:autoSpaceDN w:val="0"/>
        <w:adjustRightInd w:val="0"/>
        <w:spacing w:line="360" w:lineRule="auto"/>
        <w:ind w:left="-599" w:right="1050" w:rightChars="500" w:firstLine="1200" w:firstLineChars="500"/>
        <w:jc w:val="left"/>
        <w:rPr>
          <w:sz w:val="24"/>
        </w:rPr>
      </w:pPr>
      <w:r>
        <w:rPr>
          <w:sz w:val="24"/>
        </w:rPr>
        <w:t xml:space="preserve">            </w:t>
      </w:r>
      <w:r>
        <w:rPr>
          <w:color w:val="0000FF"/>
          <w:kern w:val="0"/>
          <w:sz w:val="28"/>
          <w:szCs w:val="28"/>
        </w:rPr>
        <w:t xml:space="preserve">  print  gp   position    </w:t>
      </w:r>
      <w:r>
        <w:rPr>
          <w:sz w:val="24"/>
        </w:rPr>
        <w:t xml:space="preserve">       </w:t>
      </w:r>
    </w:p>
    <w:p w14:paraId="74E33D89">
      <w:pPr>
        <w:autoSpaceDE w:val="0"/>
        <w:autoSpaceDN w:val="0"/>
        <w:adjustRightInd w:val="0"/>
        <w:spacing w:line="360" w:lineRule="auto"/>
        <w:ind w:left="-599" w:right="1050" w:rightChars="500" w:firstLine="241" w:firstLineChars="100"/>
        <w:jc w:val="left"/>
        <w:rPr>
          <w:b/>
          <w:bCs/>
          <w:iCs/>
          <w:color w:val="FF0000"/>
          <w:kern w:val="0"/>
          <w:sz w:val="24"/>
        </w:rPr>
      </w:pPr>
      <w:r>
        <w:rPr>
          <w:b/>
          <w:bCs/>
          <w:iCs/>
          <w:color w:val="FF0000"/>
          <w:kern w:val="0"/>
          <w:sz w:val="24"/>
        </w:rPr>
        <w:t>区域的ID号和中心的全局坐标可键入下列命令得到:</w:t>
      </w:r>
    </w:p>
    <w:p w14:paraId="3827A9AF">
      <w:pPr>
        <w:autoSpaceDE w:val="0"/>
        <w:autoSpaceDN w:val="0"/>
        <w:adjustRightInd w:val="0"/>
        <w:spacing w:line="360" w:lineRule="auto"/>
        <w:ind w:left="-599" w:right="1050" w:rightChars="500" w:firstLine="1200" w:firstLineChars="500"/>
        <w:jc w:val="left"/>
        <w:rPr>
          <w:color w:val="0000FF"/>
          <w:kern w:val="0"/>
          <w:sz w:val="28"/>
          <w:szCs w:val="28"/>
        </w:rPr>
      </w:pPr>
      <w:r>
        <w:rPr>
          <w:sz w:val="24"/>
        </w:rPr>
        <w:t xml:space="preserve">             </w:t>
      </w:r>
      <w:r>
        <w:rPr>
          <w:color w:val="0000FF"/>
          <w:kern w:val="0"/>
          <w:sz w:val="28"/>
          <w:szCs w:val="28"/>
        </w:rPr>
        <w:t xml:space="preserve"> print     zone </w:t>
      </w:r>
    </w:p>
    <w:p w14:paraId="36F6B03E">
      <w:pPr>
        <w:spacing w:line="360" w:lineRule="auto"/>
        <w:ind w:left="-599" w:right="1050" w:rightChars="500" w:firstLine="480" w:firstLineChars="200"/>
        <w:rPr>
          <w:sz w:val="24"/>
        </w:rPr>
      </w:pPr>
      <w:r>
        <w:rPr>
          <w:sz w:val="24"/>
        </w:rPr>
        <w:t>网格的生成要符合被研究体的物理形状和范围，通过generate命令生成，这将在</w:t>
      </w:r>
    </w:p>
    <w:p w14:paraId="2EA2D62A">
      <w:pPr>
        <w:spacing w:line="360" w:lineRule="auto"/>
        <w:ind w:left="-599" w:right="1050" w:rightChars="500" w:firstLine="480" w:firstLineChars="200"/>
        <w:rPr>
          <w:sz w:val="24"/>
        </w:rPr>
      </w:pPr>
      <w:r>
        <w:rPr>
          <w:sz w:val="24"/>
        </w:rPr>
        <w:t>第三章介绍。在附录c中给出了生成网格中所用的公式。</w:t>
      </w:r>
    </w:p>
    <w:p w14:paraId="02379E97">
      <w:pPr>
        <w:spacing w:line="360" w:lineRule="auto"/>
        <w:ind w:left="480" w:right="1050" w:rightChars="500" w:hanging="480" w:hangingChars="200"/>
        <w:jc w:val="center"/>
        <w:rPr>
          <w:sz w:val="24"/>
        </w:rPr>
      </w:pPr>
      <w:r>
        <w:rPr>
          <w:sz w:val="24"/>
        </w:rPr>
        <w:drawing>
          <wp:inline distT="0" distB="0" distL="114300" distR="114300">
            <wp:extent cx="4104640" cy="2980690"/>
            <wp:effectExtent l="0" t="0" r="10160" b="10160"/>
            <wp:docPr id="80"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16"/>
                    <pic:cNvPicPr>
                      <a:picLocks noChangeAspect="1"/>
                    </pic:cNvPicPr>
                  </pic:nvPicPr>
                  <pic:blipFill>
                    <a:blip r:embed="rId21"/>
                    <a:srcRect l="4384" t="3928" r="1323" b="8281"/>
                    <a:stretch>
                      <a:fillRect/>
                    </a:stretch>
                  </pic:blipFill>
                  <pic:spPr>
                    <a:xfrm>
                      <a:off x="0" y="0"/>
                      <a:ext cx="4104640" cy="2980690"/>
                    </a:xfrm>
                    <a:prstGeom prst="rect">
                      <a:avLst/>
                    </a:prstGeom>
                    <a:noFill/>
                    <a:ln>
                      <a:noFill/>
                    </a:ln>
                  </pic:spPr>
                </pic:pic>
              </a:graphicData>
            </a:graphic>
          </wp:inline>
        </w:drawing>
      </w:r>
    </w:p>
    <w:p w14:paraId="66BD0710">
      <w:pPr>
        <w:spacing w:line="360" w:lineRule="auto"/>
        <w:ind w:left="479" w:leftChars="228" w:right="1050" w:rightChars="500" w:firstLine="1200" w:firstLineChars="500"/>
        <w:rPr>
          <w:sz w:val="24"/>
        </w:rPr>
      </w:pPr>
      <w:r>
        <w:rPr>
          <w:sz w:val="24"/>
        </w:rPr>
        <w:t xml:space="preserve"> 图2.9  1000个区域的有限差分网格</w:t>
      </w:r>
    </w:p>
    <w:p w14:paraId="43D183F7">
      <w:pPr>
        <w:pStyle w:val="3"/>
        <w:spacing w:before="120" w:after="120" w:line="360" w:lineRule="auto"/>
        <w:ind w:left="-599" w:right="1050" w:rightChars="500"/>
        <w:rPr>
          <w:rFonts w:ascii="Times New Roman" w:hAnsi="Times New Roman"/>
          <w:szCs w:val="24"/>
        </w:rPr>
      </w:pPr>
      <w:bookmarkStart w:id="120" w:name="_Toc103046456"/>
      <w:r>
        <w:rPr>
          <w:rFonts w:ascii="Times New Roman" w:hAnsi="Times New Roman"/>
          <w:szCs w:val="24"/>
        </w:rPr>
        <w:t>2.5 命令的语法</w:t>
      </w:r>
      <w:bookmarkEnd w:id="120"/>
    </w:p>
    <w:p w14:paraId="7C5CAE7D">
      <w:pPr>
        <w:spacing w:line="360" w:lineRule="auto"/>
        <w:ind w:left="-599" w:right="1050" w:rightChars="500" w:firstLine="360" w:firstLineChars="150"/>
        <w:rPr>
          <w:sz w:val="24"/>
        </w:rPr>
      </w:pPr>
      <w:r>
        <w:rPr>
          <w:sz w:val="24"/>
        </w:rPr>
        <w:t>所有FLAC</w:t>
      </w:r>
      <w:r>
        <w:rPr>
          <w:sz w:val="24"/>
          <w:vertAlign w:val="superscript"/>
        </w:rPr>
        <w:t>3D</w:t>
      </w:r>
      <w:r>
        <w:rPr>
          <w:sz w:val="24"/>
        </w:rPr>
        <w:t>的输入命令都是字母开头，而且包基本命令，再跟一个或多个关键词和所需的值，有些命令可直接转化----关键词改变其作用效果。</w:t>
      </w:r>
    </w:p>
    <w:p w14:paraId="711A94DF">
      <w:pPr>
        <w:spacing w:line="360" w:lineRule="auto"/>
        <w:ind w:left="-599" w:right="1050" w:rightChars="500" w:firstLine="360" w:firstLineChars="150"/>
        <w:rPr>
          <w:rFonts w:hint="eastAsia"/>
          <w:sz w:val="24"/>
        </w:rPr>
      </w:pPr>
      <w:r>
        <w:rPr>
          <w:sz w:val="24"/>
        </w:rPr>
        <w:t>命令格式如下:</w:t>
      </w:r>
    </w:p>
    <w:p w14:paraId="1681E837">
      <w:pPr>
        <w:autoSpaceDE w:val="0"/>
        <w:autoSpaceDN w:val="0"/>
        <w:adjustRightInd w:val="0"/>
        <w:ind w:left="-599" w:right="1050" w:rightChars="500" w:firstLine="767" w:firstLineChars="294"/>
        <w:jc w:val="left"/>
        <w:rPr>
          <w:rFonts w:hint="eastAsia"/>
          <w:color w:val="0000FF"/>
          <w:sz w:val="24"/>
        </w:rPr>
      </w:pPr>
      <w:r>
        <w:rPr>
          <w:rFonts w:ascii="Arial" w:hAnsi="Arial" w:cs="Arial"/>
          <w:b/>
          <w:bCs/>
          <w:color w:val="0000FF"/>
          <w:kern w:val="0"/>
          <w:sz w:val="26"/>
          <w:szCs w:val="26"/>
        </w:rPr>
        <w:t>COM</w:t>
      </w:r>
      <w:r>
        <w:rPr>
          <w:rFonts w:ascii="Arial" w:hAnsi="Arial" w:cs="Arial"/>
          <w:color w:val="0000FF"/>
          <w:kern w:val="0"/>
          <w:sz w:val="24"/>
        </w:rPr>
        <w:t xml:space="preserve">MAND </w:t>
      </w:r>
      <w:r>
        <w:rPr>
          <w:rFonts w:ascii="Arial" w:hAnsi="Arial" w:cs="Arial"/>
          <w:b/>
          <w:bCs/>
          <w:color w:val="0000FF"/>
          <w:kern w:val="0"/>
          <w:sz w:val="26"/>
          <w:szCs w:val="26"/>
        </w:rPr>
        <w:t>key</w:t>
      </w:r>
      <w:r>
        <w:rPr>
          <w:rFonts w:ascii="Arial" w:hAnsi="Arial" w:cs="Arial"/>
          <w:color w:val="0000FF"/>
          <w:kern w:val="0"/>
          <w:sz w:val="24"/>
        </w:rPr>
        <w:t xml:space="preserve">word </w:t>
      </w:r>
      <w:r>
        <w:rPr>
          <w:b/>
          <w:bCs/>
          <w:i/>
          <w:iCs/>
          <w:color w:val="0000FF"/>
          <w:kern w:val="0"/>
          <w:sz w:val="24"/>
        </w:rPr>
        <w:t>value</w:t>
      </w:r>
      <w:r>
        <w:rPr>
          <w:rFonts w:hint="eastAsia"/>
          <w:b/>
          <w:bCs/>
          <w:i/>
          <w:iCs/>
          <w:color w:val="0000FF"/>
          <w:kern w:val="0"/>
          <w:sz w:val="24"/>
        </w:rPr>
        <w:t>...</w:t>
      </w:r>
      <w:r>
        <w:rPr>
          <w:rFonts w:ascii="MTMI" w:hAnsi="MTMI" w:cs="MTMI"/>
          <w:i/>
          <w:iCs/>
          <w:color w:val="0000FF"/>
          <w:kern w:val="0"/>
          <w:sz w:val="24"/>
        </w:rPr>
        <w:t xml:space="preserve"> &lt;</w:t>
      </w:r>
      <w:r>
        <w:rPr>
          <w:rFonts w:ascii="Arial" w:hAnsi="Arial" w:cs="Arial"/>
          <w:b/>
          <w:bCs/>
          <w:color w:val="0000FF"/>
          <w:kern w:val="0"/>
          <w:sz w:val="26"/>
          <w:szCs w:val="26"/>
        </w:rPr>
        <w:t>key</w:t>
      </w:r>
      <w:r>
        <w:rPr>
          <w:rFonts w:ascii="Arial" w:hAnsi="Arial" w:cs="Arial"/>
          <w:color w:val="0000FF"/>
          <w:kern w:val="0"/>
          <w:sz w:val="24"/>
        </w:rPr>
        <w:t xml:space="preserve">word </w:t>
      </w:r>
      <w:r>
        <w:rPr>
          <w:b/>
          <w:bCs/>
          <w:i/>
          <w:iCs/>
          <w:color w:val="0000FF"/>
          <w:kern w:val="0"/>
          <w:sz w:val="24"/>
        </w:rPr>
        <w:t>value ...</w:t>
      </w:r>
      <w:r>
        <w:rPr>
          <w:rFonts w:ascii="MTMI" w:hAnsi="MTMI" w:cs="MTMI"/>
          <w:i/>
          <w:iCs/>
          <w:color w:val="0000FF"/>
          <w:kern w:val="0"/>
          <w:sz w:val="24"/>
        </w:rPr>
        <w:t xml:space="preserve"> &gt;</w:t>
      </w:r>
      <w:r>
        <w:rPr>
          <w:rFonts w:hint="eastAsia" w:ascii="MTMI" w:hAnsi="MTMI" w:cs="MTMI"/>
          <w:i/>
          <w:iCs/>
          <w:color w:val="0000FF"/>
          <w:kern w:val="0"/>
          <w:sz w:val="24"/>
        </w:rPr>
        <w:t>...</w:t>
      </w:r>
    </w:p>
    <w:p w14:paraId="10669B80">
      <w:pPr>
        <w:spacing w:line="360" w:lineRule="auto"/>
        <w:ind w:left="479" w:leftChars="228" w:right="1050" w:rightChars="500" w:firstLine="482" w:firstLineChars="200"/>
        <w:rPr>
          <w:b/>
          <w:sz w:val="24"/>
        </w:rPr>
      </w:pPr>
      <w:r>
        <w:rPr>
          <w:b/>
          <w:sz w:val="24"/>
        </w:rPr>
        <w:t xml:space="preserve">命令   </w:t>
      </w:r>
      <w:r>
        <w:rPr>
          <w:rFonts w:hint="eastAsia"/>
          <w:b/>
          <w:sz w:val="24"/>
        </w:rPr>
        <w:t xml:space="preserve">  </w:t>
      </w:r>
      <w:r>
        <w:rPr>
          <w:b/>
          <w:sz w:val="24"/>
        </w:rPr>
        <w:t xml:space="preserve"> 关键词   值… &lt;关键词 </w:t>
      </w:r>
      <w:r>
        <w:rPr>
          <w:rFonts w:hint="eastAsia"/>
          <w:b/>
          <w:sz w:val="24"/>
        </w:rPr>
        <w:t xml:space="preserve">    </w:t>
      </w:r>
      <w:r>
        <w:rPr>
          <w:b/>
          <w:sz w:val="24"/>
        </w:rPr>
        <w:t xml:space="preserve"> 值…&gt;…</w:t>
      </w:r>
    </w:p>
    <w:p w14:paraId="409C7466">
      <w:pPr>
        <w:spacing w:line="360" w:lineRule="auto"/>
        <w:ind w:left="-599" w:right="1050" w:rightChars="500"/>
        <w:rPr>
          <w:sz w:val="24"/>
        </w:rPr>
      </w:pPr>
      <w:r>
        <w:rPr>
          <w:sz w:val="24"/>
        </w:rPr>
        <w:t>这里，&lt; &gt; 表示可选项，（ ）表示应给此参数一个值，在命令行中输入命令，有些命令前有几个黑体字母，表示这个命令可由这几个字母代替，与全部输入等效。很多关键词后要给一些所需数字，整形值时省略十进制数的小数点。命令、关键词和数字之间可用空格或以下形式分隔</w:t>
      </w:r>
    </w:p>
    <w:p w14:paraId="5E3AE390">
      <w:pPr>
        <w:spacing w:line="360" w:lineRule="auto"/>
        <w:ind w:left="-599" w:right="1050" w:rightChars="500"/>
        <w:jc w:val="center"/>
        <w:rPr>
          <w:sz w:val="24"/>
        </w:rPr>
      </w:pPr>
      <w:r>
        <w:rPr>
          <w:sz w:val="24"/>
        </w:rPr>
        <w:t>（） 、 =</w:t>
      </w:r>
    </w:p>
    <w:p w14:paraId="5200E87F">
      <w:pPr>
        <w:spacing w:line="360" w:lineRule="auto"/>
        <w:ind w:left="-599" w:right="1050" w:rightChars="500"/>
        <w:rPr>
          <w:sz w:val="24"/>
        </w:rPr>
      </w:pPr>
      <w:r>
        <w:rPr>
          <w:sz w:val="24"/>
        </w:rPr>
        <w:t>及分号（；）用于注释前，任何位于“；”后的内容都将被忽略，在用信息文件时作用很大，重点推荐使用，它同样适用与输出命令，为分析质量提供了保证。包括注释在内，一行命令最多可输入80个字，如某一命令需要超过80个字来描述，可用(&amp;)置于行尾表示此命令未完并与下一行相接，命令最多允许有1024个字。请注意表2.4中所列的各种印刷格式的不同含义，适用于整个手册。</w:t>
      </w:r>
    </w:p>
    <w:p w14:paraId="2F79E698">
      <w:pPr>
        <w:spacing w:line="360" w:lineRule="auto"/>
        <w:ind w:left="-599" w:right="1050" w:rightChars="500"/>
        <w:jc w:val="center"/>
        <w:rPr>
          <w:sz w:val="24"/>
        </w:rPr>
      </w:pPr>
      <w:r>
        <w:rPr>
          <w:sz w:val="24"/>
        </w:rPr>
        <w:t>表2.4    印刷格式的约定</w:t>
      </w:r>
    </w:p>
    <w:tbl>
      <w:tblPr>
        <w:tblStyle w:val="33"/>
        <w:tblW w:w="0" w:type="auto"/>
        <w:tblInd w:w="0" w:type="dxa"/>
        <w:tblBorders>
          <w:top w:val="none" w:color="auto" w:sz="0" w:space="0"/>
          <w:left w:val="none" w:color="auto" w:sz="0" w:space="0"/>
          <w:bottom w:val="none" w:color="auto" w:sz="0" w:space="0"/>
          <w:right w:val="none" w:color="auto" w:sz="0" w:space="0"/>
          <w:insideH w:val="single" w:color="000000" w:sz="6" w:space="0"/>
          <w:insideV w:val="single" w:color="000000" w:sz="6" w:space="0"/>
        </w:tblBorders>
        <w:tblLayout w:type="autofit"/>
        <w:tblCellMar>
          <w:top w:w="113" w:type="dxa"/>
          <w:left w:w="108" w:type="dxa"/>
          <w:bottom w:w="0" w:type="dxa"/>
          <w:right w:w="108" w:type="dxa"/>
        </w:tblCellMar>
      </w:tblPr>
      <w:tblGrid>
        <w:gridCol w:w="2899"/>
        <w:gridCol w:w="6557"/>
      </w:tblGrid>
      <w:tr w14:paraId="4C21326F">
        <w:tblPrEx>
          <w:tblBorders>
            <w:top w:val="none" w:color="auto" w:sz="0" w:space="0"/>
            <w:left w:val="none" w:color="auto" w:sz="0" w:space="0"/>
            <w:bottom w:val="none" w:color="auto" w:sz="0" w:space="0"/>
            <w:right w:val="none" w:color="auto" w:sz="0" w:space="0"/>
            <w:insideH w:val="single" w:color="000000" w:sz="6" w:space="0"/>
            <w:insideV w:val="single" w:color="000000" w:sz="6" w:space="0"/>
          </w:tblBorders>
          <w:tblCellMar>
            <w:top w:w="113" w:type="dxa"/>
            <w:left w:w="108" w:type="dxa"/>
            <w:bottom w:w="0" w:type="dxa"/>
            <w:right w:w="108" w:type="dxa"/>
          </w:tblCellMar>
        </w:tblPrEx>
        <w:trPr>
          <w:wBefore w:w="0" w:type="dxa"/>
          <w:wAfter w:w="0" w:type="dxa"/>
        </w:trPr>
        <w:tc>
          <w:tcPr>
            <w:tcW w:w="2922" w:type="dxa"/>
            <w:noWrap w:val="0"/>
            <w:vAlign w:val="center"/>
          </w:tcPr>
          <w:p w14:paraId="618D0595">
            <w:pPr>
              <w:spacing w:line="360" w:lineRule="auto"/>
              <w:ind w:left="-599" w:right="1050" w:rightChars="500"/>
              <w:jc w:val="center"/>
              <w:rPr>
                <w:b/>
                <w:sz w:val="24"/>
              </w:rPr>
            </w:pPr>
            <w:r>
              <w:rPr>
                <w:b/>
                <w:kern w:val="0"/>
                <w:sz w:val="24"/>
              </w:rPr>
              <w:t>Type style</w:t>
            </w:r>
          </w:p>
        </w:tc>
        <w:tc>
          <w:tcPr>
            <w:tcW w:w="6648" w:type="dxa"/>
            <w:noWrap w:val="0"/>
            <w:vAlign w:val="center"/>
          </w:tcPr>
          <w:p w14:paraId="23FB1624">
            <w:pPr>
              <w:spacing w:line="360" w:lineRule="auto"/>
              <w:ind w:left="-599" w:right="1050" w:rightChars="500"/>
              <w:jc w:val="center"/>
              <w:rPr>
                <w:b/>
                <w:sz w:val="24"/>
              </w:rPr>
            </w:pPr>
            <w:r>
              <w:rPr>
                <w:b/>
                <w:kern w:val="0"/>
                <w:sz w:val="24"/>
              </w:rPr>
              <w:t>Used for</w:t>
            </w:r>
          </w:p>
        </w:tc>
      </w:tr>
      <w:tr w14:paraId="18285833">
        <w:tblPrEx>
          <w:tblBorders>
            <w:top w:val="none" w:color="auto" w:sz="0" w:space="0"/>
            <w:left w:val="none" w:color="auto" w:sz="0" w:space="0"/>
            <w:bottom w:val="none" w:color="auto" w:sz="0" w:space="0"/>
            <w:right w:val="none" w:color="auto" w:sz="0" w:space="0"/>
            <w:insideH w:val="single" w:color="000000" w:sz="6" w:space="0"/>
            <w:insideV w:val="single" w:color="000000" w:sz="6" w:space="0"/>
          </w:tblBorders>
          <w:tblCellMar>
            <w:top w:w="113" w:type="dxa"/>
            <w:left w:w="108" w:type="dxa"/>
            <w:bottom w:w="0" w:type="dxa"/>
            <w:right w:w="108" w:type="dxa"/>
          </w:tblCellMar>
        </w:tblPrEx>
        <w:trPr>
          <w:wBefore w:w="0" w:type="dxa"/>
          <w:wAfter w:w="0" w:type="dxa"/>
        </w:trPr>
        <w:tc>
          <w:tcPr>
            <w:tcW w:w="2922" w:type="dxa"/>
            <w:noWrap w:val="0"/>
            <w:vAlign w:val="center"/>
          </w:tcPr>
          <w:p w14:paraId="16A59A59">
            <w:pPr>
              <w:spacing w:line="360" w:lineRule="auto"/>
              <w:ind w:left="-599" w:right="1050" w:rightChars="500"/>
              <w:jc w:val="center"/>
              <w:rPr>
                <w:b/>
                <w:sz w:val="24"/>
              </w:rPr>
            </w:pPr>
            <w:r>
              <w:rPr>
                <w:b/>
                <w:bCs/>
                <w:kern w:val="0"/>
                <w:sz w:val="24"/>
              </w:rPr>
              <w:t>BOLD粗体</w:t>
            </w:r>
          </w:p>
        </w:tc>
        <w:tc>
          <w:tcPr>
            <w:tcW w:w="6648" w:type="dxa"/>
            <w:noWrap w:val="0"/>
            <w:vAlign w:val="center"/>
          </w:tcPr>
          <w:p w14:paraId="368E2040">
            <w:pPr>
              <w:spacing w:line="360" w:lineRule="auto"/>
              <w:ind w:left="-599" w:right="1050" w:rightChars="500"/>
              <w:rPr>
                <w:b/>
                <w:sz w:val="24"/>
              </w:rPr>
            </w:pPr>
            <w:r>
              <w:rPr>
                <w:b/>
                <w:iCs/>
                <w:kern w:val="0"/>
                <w:sz w:val="24"/>
              </w:rPr>
              <w:t xml:space="preserve">FLAC3D </w:t>
            </w:r>
            <w:r>
              <w:rPr>
                <w:b/>
                <w:kern w:val="0"/>
                <w:sz w:val="24"/>
              </w:rPr>
              <w:t>的命令和</w:t>
            </w:r>
            <w:r>
              <w:rPr>
                <w:b/>
                <w:iCs/>
                <w:kern w:val="0"/>
                <w:sz w:val="24"/>
              </w:rPr>
              <w:t>FISH 声明</w:t>
            </w:r>
          </w:p>
        </w:tc>
      </w:tr>
      <w:tr w14:paraId="04694789">
        <w:tblPrEx>
          <w:tblBorders>
            <w:top w:val="none" w:color="auto" w:sz="0" w:space="0"/>
            <w:left w:val="none" w:color="auto" w:sz="0" w:space="0"/>
            <w:bottom w:val="none" w:color="auto" w:sz="0" w:space="0"/>
            <w:right w:val="none" w:color="auto" w:sz="0" w:space="0"/>
            <w:insideH w:val="single" w:color="000000" w:sz="6" w:space="0"/>
            <w:insideV w:val="single" w:color="000000" w:sz="6" w:space="0"/>
          </w:tblBorders>
          <w:tblCellMar>
            <w:top w:w="113" w:type="dxa"/>
            <w:left w:w="108" w:type="dxa"/>
            <w:bottom w:w="0" w:type="dxa"/>
            <w:right w:w="108" w:type="dxa"/>
          </w:tblCellMar>
        </w:tblPrEx>
        <w:trPr>
          <w:wBefore w:w="0" w:type="dxa"/>
          <w:wAfter w:w="0" w:type="dxa"/>
        </w:trPr>
        <w:tc>
          <w:tcPr>
            <w:tcW w:w="2922" w:type="dxa"/>
            <w:noWrap w:val="0"/>
            <w:vAlign w:val="center"/>
          </w:tcPr>
          <w:p w14:paraId="5F6E6514">
            <w:pPr>
              <w:spacing w:line="360" w:lineRule="auto"/>
              <w:ind w:left="-599" w:right="1050" w:rightChars="500"/>
              <w:jc w:val="center"/>
              <w:rPr>
                <w:b/>
                <w:bCs/>
                <w:kern w:val="0"/>
                <w:sz w:val="24"/>
              </w:rPr>
            </w:pPr>
            <w:r>
              <w:rPr>
                <w:b/>
                <w:bCs/>
                <w:kern w:val="0"/>
                <w:sz w:val="24"/>
              </w:rPr>
              <w:t>bold粗体</w:t>
            </w:r>
          </w:p>
        </w:tc>
        <w:tc>
          <w:tcPr>
            <w:tcW w:w="6648" w:type="dxa"/>
            <w:noWrap w:val="0"/>
            <w:vAlign w:val="center"/>
          </w:tcPr>
          <w:p w14:paraId="0245A7DB">
            <w:pPr>
              <w:spacing w:line="360" w:lineRule="auto"/>
              <w:ind w:left="-599" w:right="1050" w:rightChars="500"/>
              <w:rPr>
                <w:b/>
                <w:sz w:val="24"/>
              </w:rPr>
            </w:pPr>
            <w:r>
              <w:rPr>
                <w:b/>
                <w:iCs/>
                <w:kern w:val="0"/>
                <w:sz w:val="24"/>
              </w:rPr>
              <w:t>FLAC3D的关键词和FISH的内部变量和函数</w:t>
            </w:r>
          </w:p>
        </w:tc>
      </w:tr>
      <w:tr w14:paraId="50EA7FCE">
        <w:tblPrEx>
          <w:tblBorders>
            <w:top w:val="none" w:color="auto" w:sz="0" w:space="0"/>
            <w:left w:val="none" w:color="auto" w:sz="0" w:space="0"/>
            <w:bottom w:val="none" w:color="auto" w:sz="0" w:space="0"/>
            <w:right w:val="none" w:color="auto" w:sz="0" w:space="0"/>
            <w:insideH w:val="single" w:color="000000" w:sz="6" w:space="0"/>
            <w:insideV w:val="single" w:color="000000" w:sz="6" w:space="0"/>
          </w:tblBorders>
          <w:tblCellMar>
            <w:top w:w="113" w:type="dxa"/>
            <w:left w:w="108" w:type="dxa"/>
            <w:bottom w:w="0" w:type="dxa"/>
            <w:right w:w="108" w:type="dxa"/>
          </w:tblCellMar>
        </w:tblPrEx>
        <w:trPr>
          <w:wBefore w:w="0" w:type="dxa"/>
          <w:wAfter w:w="0" w:type="dxa"/>
        </w:trPr>
        <w:tc>
          <w:tcPr>
            <w:tcW w:w="2922" w:type="dxa"/>
            <w:noWrap w:val="0"/>
            <w:vAlign w:val="center"/>
          </w:tcPr>
          <w:p w14:paraId="705DA197">
            <w:pPr>
              <w:spacing w:line="360" w:lineRule="auto"/>
              <w:ind w:left="-599" w:right="1050" w:rightChars="500"/>
              <w:jc w:val="center"/>
              <w:rPr>
                <w:b/>
                <w:bCs/>
                <w:kern w:val="0"/>
                <w:sz w:val="24"/>
              </w:rPr>
            </w:pPr>
            <w:r>
              <w:rPr>
                <w:b/>
                <w:bCs/>
                <w:kern w:val="0"/>
                <w:sz w:val="24"/>
              </w:rPr>
              <w:t>bold粗体</w:t>
            </w:r>
          </w:p>
        </w:tc>
        <w:tc>
          <w:tcPr>
            <w:tcW w:w="6648" w:type="dxa"/>
            <w:noWrap w:val="0"/>
            <w:vAlign w:val="center"/>
          </w:tcPr>
          <w:p w14:paraId="75AD99DB">
            <w:pPr>
              <w:spacing w:line="360" w:lineRule="auto"/>
              <w:ind w:left="-599" w:right="1050" w:rightChars="500"/>
              <w:rPr>
                <w:b/>
                <w:sz w:val="24"/>
              </w:rPr>
            </w:pPr>
            <w:r>
              <w:rPr>
                <w:b/>
                <w:sz w:val="24"/>
              </w:rPr>
              <w:t>用户定义的FISH变量和函数</w:t>
            </w:r>
          </w:p>
        </w:tc>
      </w:tr>
      <w:tr w14:paraId="0E8C327F">
        <w:tblPrEx>
          <w:tblBorders>
            <w:top w:val="none" w:color="auto" w:sz="0" w:space="0"/>
            <w:left w:val="none" w:color="auto" w:sz="0" w:space="0"/>
            <w:bottom w:val="none" w:color="auto" w:sz="0" w:space="0"/>
            <w:right w:val="none" w:color="auto" w:sz="0" w:space="0"/>
            <w:insideH w:val="single" w:color="000000" w:sz="6" w:space="0"/>
            <w:insideV w:val="single" w:color="000000" w:sz="6" w:space="0"/>
          </w:tblBorders>
          <w:tblCellMar>
            <w:top w:w="113" w:type="dxa"/>
            <w:left w:w="108" w:type="dxa"/>
            <w:bottom w:w="0" w:type="dxa"/>
            <w:right w:w="108" w:type="dxa"/>
          </w:tblCellMar>
        </w:tblPrEx>
        <w:trPr>
          <w:wBefore w:w="0" w:type="dxa"/>
          <w:wAfter w:w="0" w:type="dxa"/>
        </w:trPr>
        <w:tc>
          <w:tcPr>
            <w:tcW w:w="2922" w:type="dxa"/>
            <w:noWrap w:val="0"/>
            <w:vAlign w:val="center"/>
          </w:tcPr>
          <w:p w14:paraId="39C5B4CE">
            <w:pPr>
              <w:spacing w:line="360" w:lineRule="auto"/>
              <w:ind w:left="-599" w:right="1050" w:rightChars="500"/>
              <w:jc w:val="center"/>
              <w:rPr>
                <w:b/>
                <w:bCs/>
                <w:kern w:val="0"/>
                <w:sz w:val="24"/>
              </w:rPr>
            </w:pPr>
            <w:r>
              <w:rPr>
                <w:b/>
                <w:kern w:val="0"/>
                <w:sz w:val="24"/>
              </w:rPr>
              <w:t>Initial</w:t>
            </w:r>
            <w:r>
              <w:rPr>
                <w:rFonts w:hint="eastAsia"/>
                <w:b/>
                <w:kern w:val="0"/>
                <w:sz w:val="24"/>
              </w:rPr>
              <w:t>_</w:t>
            </w:r>
            <w:r>
              <w:rPr>
                <w:b/>
                <w:kern w:val="0"/>
                <w:sz w:val="24"/>
              </w:rPr>
              <w:t xml:space="preserve"> Caps</w:t>
            </w:r>
          </w:p>
        </w:tc>
        <w:tc>
          <w:tcPr>
            <w:tcW w:w="6648" w:type="dxa"/>
            <w:noWrap w:val="0"/>
            <w:vAlign w:val="center"/>
          </w:tcPr>
          <w:p w14:paraId="138A10C8">
            <w:pPr>
              <w:spacing w:line="360" w:lineRule="auto"/>
              <w:ind w:left="-599" w:right="1050" w:rightChars="500"/>
              <w:rPr>
                <w:b/>
                <w:sz w:val="24"/>
              </w:rPr>
            </w:pPr>
            <w:r>
              <w:rPr>
                <w:b/>
                <w:kern w:val="0"/>
                <w:sz w:val="24"/>
              </w:rPr>
              <w:t>设置有热键的菜单项目和按键</w:t>
            </w:r>
          </w:p>
        </w:tc>
      </w:tr>
      <w:tr w14:paraId="386A40A6">
        <w:tblPrEx>
          <w:tblBorders>
            <w:top w:val="none" w:color="auto" w:sz="0" w:space="0"/>
            <w:left w:val="none" w:color="auto" w:sz="0" w:space="0"/>
            <w:bottom w:val="none" w:color="auto" w:sz="0" w:space="0"/>
            <w:right w:val="none" w:color="auto" w:sz="0" w:space="0"/>
            <w:insideH w:val="single" w:color="000000" w:sz="6" w:space="0"/>
            <w:insideV w:val="single" w:color="000000" w:sz="6" w:space="0"/>
          </w:tblBorders>
          <w:tblCellMar>
            <w:top w:w="113" w:type="dxa"/>
            <w:left w:w="108" w:type="dxa"/>
            <w:bottom w:w="0" w:type="dxa"/>
            <w:right w:w="108" w:type="dxa"/>
          </w:tblCellMar>
        </w:tblPrEx>
        <w:trPr>
          <w:wBefore w:w="0" w:type="dxa"/>
          <w:wAfter w:w="0" w:type="dxa"/>
        </w:trPr>
        <w:tc>
          <w:tcPr>
            <w:tcW w:w="2922" w:type="dxa"/>
            <w:noWrap w:val="0"/>
            <w:vAlign w:val="center"/>
          </w:tcPr>
          <w:p w14:paraId="23B564FB">
            <w:pPr>
              <w:spacing w:line="360" w:lineRule="auto"/>
              <w:ind w:left="-599" w:right="1050" w:rightChars="500"/>
              <w:jc w:val="center"/>
              <w:rPr>
                <w:b/>
                <w:bCs/>
                <w:kern w:val="0"/>
                <w:sz w:val="24"/>
              </w:rPr>
            </w:pPr>
            <w:r>
              <w:rPr>
                <w:bCs/>
                <w:iCs/>
                <w:kern w:val="0"/>
                <w:sz w:val="24"/>
              </w:rPr>
              <w:t>var</w:t>
            </w:r>
          </w:p>
        </w:tc>
        <w:tc>
          <w:tcPr>
            <w:tcW w:w="6648" w:type="dxa"/>
            <w:noWrap w:val="0"/>
            <w:vAlign w:val="center"/>
          </w:tcPr>
          <w:p w14:paraId="335110C0">
            <w:pPr>
              <w:spacing w:line="360" w:lineRule="auto"/>
              <w:ind w:left="-599" w:right="1050" w:rightChars="500"/>
              <w:rPr>
                <w:rFonts w:hint="eastAsia"/>
                <w:b/>
                <w:sz w:val="24"/>
              </w:rPr>
            </w:pPr>
            <w:r>
              <w:rPr>
                <w:rFonts w:hint="eastAsia"/>
                <w:b/>
                <w:kern w:val="0"/>
                <w:sz w:val="24"/>
              </w:rPr>
              <w:t>变量名</w:t>
            </w:r>
          </w:p>
        </w:tc>
      </w:tr>
      <w:tr w14:paraId="7C45BF1D">
        <w:tblPrEx>
          <w:tblBorders>
            <w:top w:val="none" w:color="auto" w:sz="0" w:space="0"/>
            <w:left w:val="none" w:color="auto" w:sz="0" w:space="0"/>
            <w:bottom w:val="none" w:color="auto" w:sz="0" w:space="0"/>
            <w:right w:val="none" w:color="auto" w:sz="0" w:space="0"/>
            <w:insideH w:val="single" w:color="000000" w:sz="6" w:space="0"/>
            <w:insideV w:val="single" w:color="000000" w:sz="6" w:space="0"/>
          </w:tblBorders>
          <w:tblCellMar>
            <w:top w:w="113" w:type="dxa"/>
            <w:left w:w="108" w:type="dxa"/>
            <w:bottom w:w="0" w:type="dxa"/>
            <w:right w:w="108" w:type="dxa"/>
          </w:tblCellMar>
        </w:tblPrEx>
        <w:trPr>
          <w:wBefore w:w="0" w:type="dxa"/>
          <w:wAfter w:w="0" w:type="dxa"/>
        </w:trPr>
        <w:tc>
          <w:tcPr>
            <w:tcW w:w="0" w:type="auto"/>
            <w:noWrap w:val="0"/>
            <w:vAlign w:val="center"/>
          </w:tcPr>
          <w:p w14:paraId="23FEA380">
            <w:pPr>
              <w:spacing w:line="360" w:lineRule="auto"/>
              <w:ind w:left="-599" w:right="1050" w:rightChars="500"/>
              <w:jc w:val="center"/>
              <w:rPr>
                <w:b/>
                <w:bCs/>
                <w:iCs/>
                <w:kern w:val="0"/>
                <w:sz w:val="24"/>
              </w:rPr>
            </w:pPr>
            <w:r>
              <w:rPr>
                <w:kern w:val="0"/>
                <w:sz w:val="24"/>
                <w:bdr w:val="single" w:color="auto" w:sz="4" w:space="0"/>
              </w:rPr>
              <w:t>Press Me</w:t>
            </w:r>
          </w:p>
        </w:tc>
        <w:tc>
          <w:tcPr>
            <w:tcW w:w="6648" w:type="dxa"/>
            <w:noWrap w:val="0"/>
            <w:vAlign w:val="center"/>
          </w:tcPr>
          <w:p w14:paraId="29FB521E">
            <w:pPr>
              <w:spacing w:line="360" w:lineRule="auto"/>
              <w:ind w:left="-599" w:right="1050" w:rightChars="500"/>
              <w:rPr>
                <w:b/>
                <w:kern w:val="0"/>
                <w:sz w:val="24"/>
              </w:rPr>
            </w:pPr>
            <w:r>
              <w:rPr>
                <w:b/>
                <w:kern w:val="0"/>
                <w:sz w:val="24"/>
              </w:rPr>
              <w:t>设置有热键的按键</w:t>
            </w:r>
          </w:p>
        </w:tc>
      </w:tr>
      <w:tr w14:paraId="1872755B">
        <w:tblPrEx>
          <w:tblBorders>
            <w:top w:val="none" w:color="auto" w:sz="0" w:space="0"/>
            <w:left w:val="none" w:color="auto" w:sz="0" w:space="0"/>
            <w:bottom w:val="none" w:color="auto" w:sz="0" w:space="0"/>
            <w:right w:val="none" w:color="auto" w:sz="0" w:space="0"/>
            <w:insideH w:val="single" w:color="000000" w:sz="6" w:space="0"/>
            <w:insideV w:val="single" w:color="000000" w:sz="6" w:space="0"/>
          </w:tblBorders>
          <w:tblCellMar>
            <w:top w:w="113" w:type="dxa"/>
            <w:left w:w="108" w:type="dxa"/>
            <w:bottom w:w="0" w:type="dxa"/>
            <w:right w:w="108" w:type="dxa"/>
          </w:tblCellMar>
        </w:tblPrEx>
        <w:trPr>
          <w:wBefore w:w="0" w:type="dxa"/>
          <w:wAfter w:w="0" w:type="dxa"/>
        </w:trPr>
        <w:tc>
          <w:tcPr>
            <w:tcW w:w="2922" w:type="dxa"/>
            <w:noWrap w:val="0"/>
            <w:vAlign w:val="center"/>
          </w:tcPr>
          <w:p w14:paraId="365285A7">
            <w:pPr>
              <w:spacing w:line="360" w:lineRule="auto"/>
              <w:ind w:left="-599" w:right="1050" w:rightChars="500"/>
              <w:jc w:val="center"/>
              <w:rPr>
                <w:b/>
                <w:bCs/>
                <w:iCs/>
                <w:kern w:val="0"/>
                <w:sz w:val="24"/>
              </w:rPr>
            </w:pPr>
            <w:r>
              <w:rPr>
                <w:iCs/>
                <w:kern w:val="0"/>
                <w:sz w:val="24"/>
              </w:rPr>
              <w:t>&lt;</w:t>
            </w:r>
            <w:r>
              <w:rPr>
                <w:kern w:val="0"/>
                <w:sz w:val="24"/>
              </w:rPr>
              <w:t>A</w:t>
            </w:r>
            <w:r>
              <w:rPr>
                <w:iCs/>
                <w:kern w:val="0"/>
                <w:sz w:val="24"/>
              </w:rPr>
              <w:t>&gt;</w:t>
            </w:r>
          </w:p>
        </w:tc>
        <w:tc>
          <w:tcPr>
            <w:tcW w:w="6648" w:type="dxa"/>
            <w:noWrap w:val="0"/>
            <w:vAlign w:val="center"/>
          </w:tcPr>
          <w:p w14:paraId="32B81FF7">
            <w:pPr>
              <w:spacing w:line="360" w:lineRule="auto"/>
              <w:ind w:left="-599" w:right="1050" w:rightChars="500"/>
              <w:rPr>
                <w:b/>
                <w:kern w:val="0"/>
                <w:sz w:val="24"/>
              </w:rPr>
            </w:pPr>
            <w:r>
              <w:rPr>
                <w:rFonts w:hint="eastAsia"/>
                <w:b/>
                <w:kern w:val="0"/>
                <w:sz w:val="24"/>
              </w:rPr>
              <w:t>输入</w:t>
            </w:r>
            <w:r>
              <w:rPr>
                <w:b/>
                <w:kern w:val="0"/>
                <w:sz w:val="24"/>
              </w:rPr>
              <w:t xml:space="preserve">键盘上&lt;&gt;之间的按键类型（这里是“A”） </w:t>
            </w:r>
          </w:p>
        </w:tc>
      </w:tr>
      <w:tr w14:paraId="1D03A02E">
        <w:tblPrEx>
          <w:tblBorders>
            <w:top w:val="none" w:color="auto" w:sz="0" w:space="0"/>
            <w:left w:val="none" w:color="auto" w:sz="0" w:space="0"/>
            <w:bottom w:val="none" w:color="auto" w:sz="0" w:space="0"/>
            <w:right w:val="none" w:color="auto" w:sz="0" w:space="0"/>
            <w:insideH w:val="single" w:color="000000" w:sz="6" w:space="0"/>
            <w:insideV w:val="single" w:color="000000" w:sz="6" w:space="0"/>
          </w:tblBorders>
          <w:tblCellMar>
            <w:top w:w="113" w:type="dxa"/>
            <w:left w:w="108" w:type="dxa"/>
            <w:bottom w:w="0" w:type="dxa"/>
            <w:right w:w="108" w:type="dxa"/>
          </w:tblCellMar>
        </w:tblPrEx>
        <w:trPr>
          <w:wBefore w:w="0" w:type="dxa"/>
          <w:wAfter w:w="0" w:type="dxa"/>
        </w:trPr>
        <w:tc>
          <w:tcPr>
            <w:tcW w:w="2922" w:type="dxa"/>
            <w:tcBorders>
              <w:top w:val="single" w:color="000000" w:sz="6" w:space="0"/>
            </w:tcBorders>
            <w:noWrap w:val="0"/>
            <w:vAlign w:val="center"/>
          </w:tcPr>
          <w:p w14:paraId="62B80FB0">
            <w:pPr>
              <w:spacing w:line="360" w:lineRule="auto"/>
              <w:ind w:left="-599" w:right="1050" w:rightChars="500"/>
              <w:jc w:val="center"/>
              <w:rPr>
                <w:b/>
                <w:iCs/>
                <w:kern w:val="0"/>
                <w:sz w:val="24"/>
              </w:rPr>
            </w:pPr>
            <w:r>
              <w:rPr>
                <w:iCs/>
                <w:kern w:val="0"/>
                <w:sz w:val="24"/>
              </w:rPr>
              <w:t>&lt;</w:t>
            </w:r>
            <w:r>
              <w:rPr>
                <w:kern w:val="0"/>
                <w:sz w:val="24"/>
              </w:rPr>
              <w:t>Shift-A</w:t>
            </w:r>
            <w:r>
              <w:rPr>
                <w:iCs/>
                <w:kern w:val="0"/>
                <w:sz w:val="24"/>
              </w:rPr>
              <w:t>&gt;</w:t>
            </w:r>
          </w:p>
        </w:tc>
        <w:tc>
          <w:tcPr>
            <w:tcW w:w="6648" w:type="dxa"/>
            <w:tcBorders>
              <w:top w:val="single" w:color="000000" w:sz="6" w:space="0"/>
            </w:tcBorders>
            <w:noWrap w:val="0"/>
            <w:vAlign w:val="center"/>
          </w:tcPr>
          <w:p w14:paraId="3C9E8BA3">
            <w:pPr>
              <w:spacing w:line="360" w:lineRule="auto"/>
              <w:ind w:left="-599" w:right="1050" w:rightChars="500"/>
              <w:rPr>
                <w:b/>
                <w:kern w:val="0"/>
                <w:sz w:val="24"/>
              </w:rPr>
            </w:pPr>
            <w:r>
              <w:rPr>
                <w:b/>
                <w:kern w:val="0"/>
                <w:sz w:val="24"/>
              </w:rPr>
              <w:t>当要按第二个按键时，需要把第一个按键也按下（这里是SHIFT” 和 “A”按键）</w:t>
            </w:r>
          </w:p>
        </w:tc>
      </w:tr>
    </w:tbl>
    <w:p w14:paraId="5C562186">
      <w:pPr>
        <w:spacing w:line="360" w:lineRule="auto"/>
        <w:ind w:left="-599" w:right="1050" w:rightChars="500"/>
        <w:jc w:val="center"/>
        <w:rPr>
          <w:b/>
          <w:sz w:val="24"/>
        </w:rPr>
      </w:pPr>
    </w:p>
    <w:p w14:paraId="5BF5139F">
      <w:pPr>
        <w:spacing w:line="360" w:lineRule="auto"/>
        <w:ind w:left="-599" w:right="1050" w:rightChars="500"/>
        <w:rPr>
          <w:sz w:val="24"/>
        </w:rPr>
      </w:pPr>
      <w:r>
        <w:rPr>
          <w:sz w:val="24"/>
        </w:rPr>
        <w:t>*命令和命令的含义见第5章，附录A中着了总结。</w:t>
      </w:r>
    </w:p>
    <w:p w14:paraId="0CAD382E">
      <w:pPr>
        <w:pStyle w:val="3"/>
        <w:spacing w:before="120" w:after="120" w:line="360" w:lineRule="auto"/>
        <w:ind w:left="-599" w:right="1050" w:rightChars="500"/>
        <w:rPr>
          <w:rFonts w:ascii="Times New Roman" w:hAnsi="Times New Roman"/>
          <w:szCs w:val="24"/>
        </w:rPr>
      </w:pPr>
      <w:bookmarkStart w:id="121" w:name="_Toc103046457"/>
      <w:r>
        <w:rPr>
          <w:rFonts w:ascii="Times New Roman" w:hAnsi="Times New Roman"/>
          <w:szCs w:val="24"/>
        </w:rPr>
        <w:t>2.6 命名对象</w:t>
      </w:r>
      <w:bookmarkEnd w:id="121"/>
    </w:p>
    <w:p w14:paraId="713D47E2">
      <w:pPr>
        <w:spacing w:line="360" w:lineRule="auto"/>
        <w:ind w:left="-599" w:right="1050" w:rightChars="500" w:firstLine="360" w:firstLineChars="150"/>
        <w:rPr>
          <w:sz w:val="24"/>
        </w:rPr>
      </w:pPr>
      <w:r>
        <w:rPr>
          <w:sz w:val="24"/>
        </w:rPr>
        <w:t>FLAC</w:t>
      </w:r>
      <w:r>
        <w:rPr>
          <w:sz w:val="24"/>
          <w:vertAlign w:val="superscript"/>
        </w:rPr>
        <w:t>3D</w:t>
      </w:r>
      <w:r>
        <w:rPr>
          <w:sz w:val="24"/>
        </w:rPr>
        <w:t>用户可以创建、命名和使用对象。如果建立了一个数字图象，可以给它一个描述性名称，如速度矢量等；在例2.2中，我们创建了一个叫做“trench”的新图形。也可对模型的某个部位命名，如 ”excavate-1”,这可以判别出开挖时的变形量，代码也可以在没命名时运行，命名后使建模和输出更加方便。这节为如何命名对象提供了建议，而且介绍了FLAC</w:t>
      </w:r>
      <w:r>
        <w:rPr>
          <w:sz w:val="24"/>
          <w:vertAlign w:val="superscript"/>
        </w:rPr>
        <w:t>3D</w:t>
      </w:r>
      <w:r>
        <w:rPr>
          <w:sz w:val="24"/>
        </w:rPr>
        <w:t>中典型对象之间的区别所在。</w:t>
      </w:r>
    </w:p>
    <w:p w14:paraId="08A2A265">
      <w:pPr>
        <w:spacing w:line="360" w:lineRule="auto"/>
        <w:ind w:left="-599" w:right="1050" w:rightChars="500" w:firstLine="360" w:firstLineChars="150"/>
        <w:rPr>
          <w:sz w:val="24"/>
        </w:rPr>
      </w:pPr>
      <w:r>
        <w:rPr>
          <w:sz w:val="24"/>
        </w:rPr>
        <w:t>有两类已命名对象——第一个是宏对象，在被命令处理器执行前就进行了编译;第二 模型对象，由命令处理器编译，用户输入的任何命令都预先赋给预命令处理器，这样一来，宏对象的范围就更大了。预处理器给处理器一个编码让其直接执行，就相当于对模型对象的编译。注意，此时的各名称格式严格不变。</w:t>
      </w:r>
    </w:p>
    <w:p w14:paraId="574DFEFA">
      <w:pPr>
        <w:pStyle w:val="64"/>
        <w:spacing w:line="360" w:lineRule="auto"/>
        <w:ind w:left="-599" w:right="1050" w:rightChars="500"/>
        <w:rPr>
          <w:color w:val="FF0000"/>
          <w:highlight w:val="cyan"/>
        </w:rPr>
      </w:pPr>
      <w:bookmarkStart w:id="122" w:name="_Toc103046458"/>
      <w:r>
        <w:rPr>
          <w:color w:val="FF0000"/>
          <w:highlight w:val="cyan"/>
        </w:rPr>
        <w:t>2.6.1 宏对象</w:t>
      </w:r>
      <w:bookmarkEnd w:id="122"/>
    </w:p>
    <w:p w14:paraId="0E7D64D0">
      <w:pPr>
        <w:spacing w:line="360" w:lineRule="auto"/>
        <w:ind w:left="-599" w:right="1050" w:rightChars="500" w:firstLine="360" w:firstLineChars="150"/>
        <w:rPr>
          <w:rFonts w:hint="eastAsia"/>
          <w:color w:val="FF0000"/>
          <w:sz w:val="24"/>
          <w:highlight w:val="cyan"/>
        </w:rPr>
      </w:pPr>
      <w:r>
        <w:rPr>
          <w:color w:val="FF0000"/>
          <w:sz w:val="24"/>
          <w:highlight w:val="cyan"/>
        </w:rPr>
        <w:t>通过</w:t>
      </w:r>
      <w:r>
        <w:rPr>
          <w:rFonts w:hint="eastAsia"/>
          <w:color w:val="FF0000"/>
          <w:sz w:val="24"/>
          <w:highlight w:val="cyan"/>
        </w:rPr>
        <w:t>命令</w:t>
      </w:r>
      <w:r>
        <w:rPr>
          <w:color w:val="FF0000"/>
          <w:sz w:val="24"/>
          <w:highlight w:val="cyan"/>
        </w:rPr>
        <w:t>预处理器，</w:t>
      </w:r>
      <w:r>
        <w:rPr>
          <w:rFonts w:hint="eastAsia"/>
          <w:color w:val="FF0000"/>
          <w:sz w:val="24"/>
          <w:highlight w:val="cyan"/>
        </w:rPr>
        <w:t>允许用户定义</w:t>
      </w:r>
      <w:r>
        <w:rPr>
          <w:color w:val="FF0000"/>
          <w:sz w:val="24"/>
          <w:highlight w:val="cyan"/>
        </w:rPr>
        <w:t>“macro”对象</w:t>
      </w:r>
      <w:r>
        <w:rPr>
          <w:rFonts w:hint="eastAsia"/>
          <w:color w:val="FF0000"/>
          <w:sz w:val="24"/>
          <w:highlight w:val="cyan"/>
        </w:rPr>
        <w:t>的宏命令得到扩充。典型的说，这样的宏对象</w:t>
      </w:r>
      <w:r>
        <w:rPr>
          <w:color w:val="FF0000"/>
          <w:sz w:val="24"/>
          <w:highlight w:val="cyan"/>
        </w:rPr>
        <w:t>拥有很大，很复杂的</w:t>
      </w:r>
      <w:r>
        <w:rPr>
          <w:rFonts w:hint="eastAsia"/>
          <w:color w:val="FF0000"/>
          <w:sz w:val="24"/>
          <w:highlight w:val="cyan"/>
        </w:rPr>
        <w:t>行</w:t>
      </w:r>
      <w:r>
        <w:rPr>
          <w:color w:val="FF0000"/>
          <w:sz w:val="24"/>
          <w:highlight w:val="cyan"/>
        </w:rPr>
        <w:t>在模型中重复使用，预先处理器把一串命令内容比作定义了的宏对象列表，而且用它的扩展内容去代替相应的宏对象，过程继续进行，包括对扩展内容的测算，直到所有命令执行完，例2.4说明了如何使用macro，注意macro命令的</w:t>
      </w:r>
      <w:r>
        <w:rPr>
          <w:rFonts w:hint="eastAsia"/>
          <w:color w:val="FF0000"/>
          <w:sz w:val="24"/>
          <w:highlight w:val="cyan"/>
        </w:rPr>
        <w:t>嵌套</w:t>
      </w:r>
      <w:r>
        <w:rPr>
          <w:color w:val="FF0000"/>
          <w:sz w:val="24"/>
          <w:highlight w:val="cyan"/>
        </w:rPr>
        <w:t>使用。</w:t>
      </w:r>
    </w:p>
    <w:p w14:paraId="7DE89AA2">
      <w:pPr>
        <w:autoSpaceDE w:val="0"/>
        <w:autoSpaceDN w:val="0"/>
        <w:adjustRightInd w:val="0"/>
        <w:spacing w:line="360" w:lineRule="auto"/>
        <w:ind w:left="-599" w:right="1050" w:rightChars="500"/>
        <w:jc w:val="center"/>
        <w:rPr>
          <w:color w:val="FF0000"/>
          <w:kern w:val="0"/>
          <w:sz w:val="28"/>
          <w:szCs w:val="28"/>
          <w:highlight w:val="cyan"/>
        </w:rPr>
      </w:pPr>
      <w:r>
        <w:rPr>
          <w:color w:val="FF0000"/>
          <w:kern w:val="0"/>
          <w:sz w:val="28"/>
          <w:szCs w:val="28"/>
          <w:highlight w:val="cyan"/>
        </w:rPr>
        <w:t>Example 2.4 Using macros</w:t>
      </w:r>
    </w:p>
    <w:p w14:paraId="029D41A7">
      <w:pPr>
        <w:autoSpaceDE w:val="0"/>
        <w:autoSpaceDN w:val="0"/>
        <w:adjustRightInd w:val="0"/>
        <w:spacing w:line="360" w:lineRule="auto"/>
        <w:ind w:left="-599" w:right="1050" w:rightChars="500" w:firstLine="1400" w:firstLineChars="500"/>
        <w:jc w:val="left"/>
        <w:rPr>
          <w:color w:val="FF0000"/>
          <w:kern w:val="0"/>
          <w:sz w:val="28"/>
          <w:szCs w:val="28"/>
          <w:highlight w:val="cyan"/>
        </w:rPr>
      </w:pPr>
      <w:r>
        <w:rPr>
          <w:color w:val="FF0000"/>
          <w:kern w:val="0"/>
          <w:sz w:val="28"/>
          <w:szCs w:val="28"/>
          <w:highlight w:val="cyan"/>
        </w:rPr>
        <w:t>macro Pt0 ’p0 0 0 0’</w:t>
      </w:r>
    </w:p>
    <w:p w14:paraId="3E890826">
      <w:pPr>
        <w:autoSpaceDE w:val="0"/>
        <w:autoSpaceDN w:val="0"/>
        <w:adjustRightInd w:val="0"/>
        <w:spacing w:line="360" w:lineRule="auto"/>
        <w:ind w:left="-599" w:right="1050" w:rightChars="500" w:firstLine="1400" w:firstLineChars="500"/>
        <w:jc w:val="left"/>
        <w:rPr>
          <w:color w:val="FF0000"/>
          <w:kern w:val="0"/>
          <w:sz w:val="28"/>
          <w:szCs w:val="28"/>
          <w:highlight w:val="cyan"/>
        </w:rPr>
      </w:pPr>
      <w:r>
        <w:rPr>
          <w:color w:val="FF0000"/>
          <w:kern w:val="0"/>
          <w:sz w:val="28"/>
          <w:szCs w:val="28"/>
          <w:highlight w:val="cyan"/>
        </w:rPr>
        <w:t>macro Pt1 ’p1 add 10 0 0’</w:t>
      </w:r>
    </w:p>
    <w:p w14:paraId="7A478317">
      <w:pPr>
        <w:autoSpaceDE w:val="0"/>
        <w:autoSpaceDN w:val="0"/>
        <w:adjustRightInd w:val="0"/>
        <w:spacing w:line="360" w:lineRule="auto"/>
        <w:ind w:left="-599" w:right="1050" w:rightChars="500" w:firstLine="1400" w:firstLineChars="500"/>
        <w:jc w:val="left"/>
        <w:rPr>
          <w:color w:val="FF0000"/>
          <w:kern w:val="0"/>
          <w:sz w:val="28"/>
          <w:szCs w:val="28"/>
          <w:highlight w:val="cyan"/>
        </w:rPr>
      </w:pPr>
      <w:r>
        <w:rPr>
          <w:color w:val="FF0000"/>
          <w:kern w:val="0"/>
          <w:sz w:val="28"/>
          <w:szCs w:val="28"/>
          <w:highlight w:val="cyan"/>
        </w:rPr>
        <w:t>macro Pt2 ’p2 add 0 10 0’</w:t>
      </w:r>
    </w:p>
    <w:p w14:paraId="6DE8606A">
      <w:pPr>
        <w:autoSpaceDE w:val="0"/>
        <w:autoSpaceDN w:val="0"/>
        <w:adjustRightInd w:val="0"/>
        <w:spacing w:line="360" w:lineRule="auto"/>
        <w:ind w:left="-599" w:right="1050" w:rightChars="500" w:firstLine="1400" w:firstLineChars="500"/>
        <w:jc w:val="left"/>
        <w:rPr>
          <w:color w:val="FF0000"/>
          <w:kern w:val="0"/>
          <w:sz w:val="28"/>
          <w:szCs w:val="28"/>
          <w:highlight w:val="cyan"/>
        </w:rPr>
      </w:pPr>
      <w:r>
        <w:rPr>
          <w:color w:val="FF0000"/>
          <w:kern w:val="0"/>
          <w:sz w:val="28"/>
          <w:szCs w:val="28"/>
          <w:highlight w:val="cyan"/>
        </w:rPr>
        <w:t>macro Pt3 ’p3 add 0 0 10’</w:t>
      </w:r>
    </w:p>
    <w:p w14:paraId="1548A59A">
      <w:pPr>
        <w:autoSpaceDE w:val="0"/>
        <w:autoSpaceDN w:val="0"/>
        <w:adjustRightInd w:val="0"/>
        <w:spacing w:line="360" w:lineRule="auto"/>
        <w:ind w:left="-599" w:right="1050" w:rightChars="500" w:firstLine="1400" w:firstLineChars="500"/>
        <w:jc w:val="left"/>
        <w:rPr>
          <w:color w:val="FF0000"/>
          <w:kern w:val="0"/>
          <w:sz w:val="28"/>
          <w:szCs w:val="28"/>
          <w:highlight w:val="cyan"/>
        </w:rPr>
      </w:pPr>
      <w:r>
        <w:rPr>
          <w:color w:val="FF0000"/>
          <w:kern w:val="0"/>
          <w:sz w:val="28"/>
          <w:szCs w:val="28"/>
          <w:highlight w:val="cyan"/>
        </w:rPr>
        <w:t>macro Size ’size 4 5 6’</w:t>
      </w:r>
    </w:p>
    <w:p w14:paraId="63472987">
      <w:pPr>
        <w:autoSpaceDE w:val="0"/>
        <w:autoSpaceDN w:val="0"/>
        <w:adjustRightInd w:val="0"/>
        <w:spacing w:line="360" w:lineRule="auto"/>
        <w:ind w:left="-599" w:right="1050" w:rightChars="500" w:firstLine="1400" w:firstLineChars="500"/>
        <w:jc w:val="left"/>
        <w:rPr>
          <w:color w:val="FF0000"/>
          <w:kern w:val="0"/>
          <w:sz w:val="28"/>
          <w:szCs w:val="28"/>
          <w:highlight w:val="cyan"/>
        </w:rPr>
      </w:pPr>
      <w:r>
        <w:rPr>
          <w:color w:val="FF0000"/>
          <w:kern w:val="0"/>
          <w:sz w:val="28"/>
          <w:szCs w:val="28"/>
          <w:highlight w:val="cyan"/>
        </w:rPr>
        <w:t>macro Brick ’zone brick Pt0 Pt1 Pt2 Pt3 Size’</w:t>
      </w:r>
    </w:p>
    <w:p w14:paraId="3AA752FB">
      <w:pPr>
        <w:autoSpaceDE w:val="0"/>
        <w:autoSpaceDN w:val="0"/>
        <w:adjustRightInd w:val="0"/>
        <w:spacing w:line="360" w:lineRule="auto"/>
        <w:ind w:left="-599" w:right="1050" w:rightChars="500" w:firstLine="1400" w:firstLineChars="500"/>
        <w:jc w:val="left"/>
        <w:rPr>
          <w:color w:val="FF0000"/>
          <w:kern w:val="0"/>
          <w:sz w:val="28"/>
          <w:szCs w:val="28"/>
          <w:highlight w:val="cyan"/>
        </w:rPr>
      </w:pPr>
      <w:r>
        <w:rPr>
          <w:color w:val="FF0000"/>
          <w:kern w:val="0"/>
          <w:sz w:val="28"/>
          <w:szCs w:val="28"/>
          <w:highlight w:val="cyan"/>
        </w:rPr>
        <w:t>.</w:t>
      </w:r>
    </w:p>
    <w:p w14:paraId="11F36C81">
      <w:pPr>
        <w:autoSpaceDE w:val="0"/>
        <w:autoSpaceDN w:val="0"/>
        <w:adjustRightInd w:val="0"/>
        <w:spacing w:line="360" w:lineRule="auto"/>
        <w:ind w:left="-599" w:right="1050" w:rightChars="500" w:firstLine="1400" w:firstLineChars="500"/>
        <w:jc w:val="left"/>
        <w:rPr>
          <w:color w:val="FF0000"/>
          <w:kern w:val="0"/>
          <w:sz w:val="28"/>
          <w:szCs w:val="28"/>
          <w:highlight w:val="cyan"/>
        </w:rPr>
      </w:pPr>
      <w:r>
        <w:rPr>
          <w:color w:val="FF0000"/>
          <w:kern w:val="0"/>
          <w:sz w:val="28"/>
          <w:szCs w:val="28"/>
          <w:highlight w:val="cyan"/>
        </w:rPr>
        <w:t>gen Brick</w:t>
      </w:r>
    </w:p>
    <w:p w14:paraId="2D27A19F">
      <w:pPr>
        <w:autoSpaceDE w:val="0"/>
        <w:autoSpaceDN w:val="0"/>
        <w:adjustRightInd w:val="0"/>
        <w:spacing w:line="360" w:lineRule="auto"/>
        <w:ind w:left="-599" w:right="1050" w:rightChars="500" w:firstLine="1400" w:firstLineChars="500"/>
        <w:jc w:val="left"/>
        <w:rPr>
          <w:color w:val="FF0000"/>
          <w:kern w:val="0"/>
          <w:sz w:val="28"/>
          <w:szCs w:val="28"/>
          <w:highlight w:val="cyan"/>
        </w:rPr>
      </w:pPr>
      <w:r>
        <w:rPr>
          <w:color w:val="FF0000"/>
          <w:kern w:val="0"/>
          <w:sz w:val="28"/>
          <w:szCs w:val="28"/>
          <w:highlight w:val="cyan"/>
        </w:rPr>
        <w:t>.</w:t>
      </w:r>
    </w:p>
    <w:p w14:paraId="04A3DD3E">
      <w:pPr>
        <w:autoSpaceDE w:val="0"/>
        <w:autoSpaceDN w:val="0"/>
        <w:adjustRightInd w:val="0"/>
        <w:spacing w:line="360" w:lineRule="auto"/>
        <w:ind w:left="-599" w:right="1050" w:rightChars="500" w:firstLine="1400" w:firstLineChars="500"/>
        <w:jc w:val="left"/>
        <w:rPr>
          <w:color w:val="FF0000"/>
          <w:kern w:val="0"/>
          <w:sz w:val="28"/>
          <w:szCs w:val="28"/>
          <w:highlight w:val="cyan"/>
        </w:rPr>
      </w:pPr>
      <w:r>
        <w:rPr>
          <w:color w:val="FF0000"/>
          <w:kern w:val="0"/>
          <w:sz w:val="28"/>
          <w:szCs w:val="28"/>
          <w:highlight w:val="cyan"/>
        </w:rPr>
        <w:t>macro ’Pt0’ ’p0 15 15 15’</w:t>
      </w:r>
    </w:p>
    <w:p w14:paraId="2198D237">
      <w:pPr>
        <w:autoSpaceDE w:val="0"/>
        <w:autoSpaceDN w:val="0"/>
        <w:adjustRightInd w:val="0"/>
        <w:spacing w:line="360" w:lineRule="auto"/>
        <w:ind w:left="-599" w:right="1050" w:rightChars="500" w:firstLine="1400" w:firstLineChars="500"/>
        <w:jc w:val="left"/>
        <w:rPr>
          <w:color w:val="FF0000"/>
          <w:kern w:val="0"/>
          <w:sz w:val="28"/>
          <w:szCs w:val="28"/>
          <w:highlight w:val="cyan"/>
        </w:rPr>
      </w:pPr>
      <w:r>
        <w:rPr>
          <w:color w:val="FF0000"/>
          <w:kern w:val="0"/>
          <w:sz w:val="28"/>
          <w:szCs w:val="28"/>
          <w:highlight w:val="cyan"/>
        </w:rPr>
        <w:t>gen Brick</w:t>
      </w:r>
    </w:p>
    <w:p w14:paraId="45692D60">
      <w:pPr>
        <w:autoSpaceDE w:val="0"/>
        <w:autoSpaceDN w:val="0"/>
        <w:adjustRightInd w:val="0"/>
        <w:spacing w:line="360" w:lineRule="auto"/>
        <w:ind w:left="-599" w:right="1050" w:rightChars="500" w:firstLine="1400" w:firstLineChars="500"/>
        <w:jc w:val="left"/>
        <w:rPr>
          <w:rFonts w:hint="eastAsia"/>
          <w:color w:val="FF0000"/>
          <w:sz w:val="24"/>
          <w:highlight w:val="cyan"/>
        </w:rPr>
      </w:pPr>
      <w:r>
        <w:rPr>
          <w:color w:val="FF0000"/>
          <w:kern w:val="0"/>
          <w:sz w:val="28"/>
          <w:szCs w:val="28"/>
          <w:highlight w:val="cyan"/>
        </w:rPr>
        <w:t>.</w:t>
      </w:r>
    </w:p>
    <w:p w14:paraId="7757CCE8">
      <w:pPr>
        <w:spacing w:line="360" w:lineRule="auto"/>
        <w:ind w:left="-599" w:right="1050" w:rightChars="500" w:firstLine="420"/>
        <w:rPr>
          <w:color w:val="FF0000"/>
          <w:sz w:val="24"/>
          <w:highlight w:val="cyan"/>
        </w:rPr>
      </w:pPr>
      <w:r>
        <w:rPr>
          <w:color w:val="FF0000"/>
          <w:sz w:val="24"/>
          <w:highlight w:val="cyan"/>
        </w:rPr>
        <w:t>当重新定义一个宏,如在2.4例中最后使用的MACRO命令,我们必须在宏定义的名称前加单引号；否则，程序将扩展宏的名称为已用过名称，这是我们不希望得到的。程序跳过单引号，使之进行编译。</w:t>
      </w:r>
    </w:p>
    <w:p w14:paraId="5C593C38">
      <w:pPr>
        <w:spacing w:line="360" w:lineRule="auto"/>
        <w:ind w:left="-599" w:right="1050" w:rightChars="500"/>
        <w:rPr>
          <w:color w:val="FF0000"/>
          <w:sz w:val="24"/>
          <w:highlight w:val="cyan"/>
        </w:rPr>
      </w:pPr>
      <w:r>
        <w:rPr>
          <w:color w:val="FF0000"/>
          <w:sz w:val="24"/>
          <w:highlight w:val="cyan"/>
        </w:rPr>
        <w:tab/>
      </w:r>
      <w:r>
        <w:rPr>
          <w:color w:val="FF0000"/>
          <w:sz w:val="24"/>
          <w:highlight w:val="cyan"/>
        </w:rPr>
        <w:t>这种程序有两种效果：</w:t>
      </w:r>
    </w:p>
    <w:p w14:paraId="07FAA66D">
      <w:pPr>
        <w:numPr>
          <w:ilvl w:val="0"/>
          <w:numId w:val="7"/>
        </w:numPr>
        <w:spacing w:line="360" w:lineRule="auto"/>
        <w:ind w:left="-599" w:right="1050" w:rightChars="500"/>
        <w:rPr>
          <w:color w:val="FF0000"/>
          <w:sz w:val="24"/>
          <w:highlight w:val="cyan"/>
        </w:rPr>
      </w:pPr>
      <w:r>
        <w:rPr>
          <w:color w:val="FF0000"/>
          <w:sz w:val="24"/>
          <w:highlight w:val="cyan"/>
        </w:rPr>
        <w:t>宏定义的目标将被</w:t>
      </w:r>
      <w:r>
        <w:rPr>
          <w:rFonts w:hint="eastAsia"/>
          <w:color w:val="FF0000"/>
          <w:sz w:val="24"/>
          <w:highlight w:val="cyan"/>
        </w:rPr>
        <w:t>嵌套</w:t>
      </w:r>
      <w:r>
        <w:rPr>
          <w:color w:val="FF0000"/>
          <w:sz w:val="24"/>
          <w:highlight w:val="cyan"/>
        </w:rPr>
        <w:t>；</w:t>
      </w:r>
    </w:p>
    <w:p w14:paraId="720D0A84">
      <w:pPr>
        <w:numPr>
          <w:ilvl w:val="0"/>
          <w:numId w:val="7"/>
        </w:numPr>
        <w:spacing w:line="360" w:lineRule="auto"/>
        <w:ind w:left="-599" w:right="1050" w:rightChars="500"/>
        <w:rPr>
          <w:color w:val="FF0000"/>
          <w:sz w:val="24"/>
          <w:highlight w:val="cyan"/>
        </w:rPr>
      </w:pPr>
      <w:r>
        <w:rPr>
          <w:color w:val="FF0000"/>
          <w:sz w:val="24"/>
          <w:highlight w:val="cyan"/>
        </w:rPr>
        <w:t>宏对象的名称将从命令行中移走。</w:t>
      </w:r>
    </w:p>
    <w:p w14:paraId="4A32A3CD">
      <w:pPr>
        <w:spacing w:line="360" w:lineRule="auto"/>
        <w:ind w:left="-599" w:right="1050" w:rightChars="500" w:firstLine="420"/>
        <w:rPr>
          <w:color w:val="FF0000"/>
          <w:sz w:val="24"/>
          <w:highlight w:val="cyan"/>
        </w:rPr>
      </w:pPr>
      <w:r>
        <w:rPr>
          <w:color w:val="FF0000"/>
          <w:sz w:val="24"/>
          <w:highlight w:val="cyan"/>
        </w:rPr>
        <w:t>第二个效果暗含的意思是如果宏</w:t>
      </w:r>
      <w:r>
        <w:rPr>
          <w:rFonts w:hint="eastAsia"/>
          <w:color w:val="FF0000"/>
          <w:sz w:val="24"/>
          <w:highlight w:val="cyan"/>
        </w:rPr>
        <w:t>对象</w:t>
      </w:r>
      <w:r>
        <w:rPr>
          <w:color w:val="FF0000"/>
          <w:sz w:val="24"/>
          <w:highlight w:val="cyan"/>
        </w:rPr>
        <w:t>和模型</w:t>
      </w:r>
      <w:r>
        <w:rPr>
          <w:rFonts w:hint="eastAsia"/>
          <w:color w:val="FF0000"/>
          <w:sz w:val="24"/>
          <w:highlight w:val="cyan"/>
        </w:rPr>
        <w:t>对象</w:t>
      </w:r>
      <w:r>
        <w:rPr>
          <w:color w:val="FF0000"/>
          <w:sz w:val="24"/>
          <w:highlight w:val="cyan"/>
        </w:rPr>
        <w:t>重名或是命令代码相同，则程序将不对该</w:t>
      </w:r>
      <w:r>
        <w:rPr>
          <w:rFonts w:hint="eastAsia"/>
          <w:color w:val="FF0000"/>
          <w:sz w:val="24"/>
          <w:highlight w:val="cyan"/>
        </w:rPr>
        <w:t>对象</w:t>
      </w:r>
      <w:r>
        <w:rPr>
          <w:color w:val="FF0000"/>
          <w:sz w:val="24"/>
          <w:highlight w:val="cyan"/>
        </w:rPr>
        <w:t>或命令进行编译。虽然用户可以这样做，但是并不推荐这种方法。</w:t>
      </w:r>
    </w:p>
    <w:p w14:paraId="24F62FC5">
      <w:pPr>
        <w:spacing w:line="360" w:lineRule="auto"/>
        <w:ind w:left="-599" w:right="1050" w:rightChars="500" w:firstLine="420"/>
        <w:rPr>
          <w:color w:val="FF0000"/>
          <w:sz w:val="24"/>
          <w:highlight w:val="cyan"/>
        </w:rPr>
      </w:pPr>
      <w:r>
        <w:rPr>
          <w:rFonts w:hint="eastAsia"/>
          <w:color w:val="FF0000"/>
          <w:sz w:val="24"/>
          <w:highlight w:val="cyan"/>
        </w:rPr>
        <w:t>有一个特殊的宏对象，即</w:t>
      </w:r>
      <w:r>
        <w:rPr>
          <w:color w:val="FF0000"/>
          <w:sz w:val="24"/>
          <w:highlight w:val="cyan"/>
        </w:rPr>
        <w:t>字符（&amp;），它是连接行的符号。在许多情况下，一个包含了它的关键词和数据的命令行在屏幕中一行放不下时，允许用任何连接符，最长的连接符包含1024个字符。在例2.5说明命令行是如何被分开的。</w:t>
      </w:r>
    </w:p>
    <w:p w14:paraId="499FAD19">
      <w:pPr>
        <w:spacing w:line="360" w:lineRule="auto"/>
        <w:ind w:left="-599" w:right="1050" w:rightChars="500"/>
        <w:rPr>
          <w:color w:val="FF0000"/>
          <w:sz w:val="24"/>
          <w:highlight w:val="cyan"/>
        </w:rPr>
      </w:pPr>
      <w:r>
        <w:rPr>
          <w:color w:val="FF0000"/>
          <w:sz w:val="24"/>
          <w:highlight w:val="cyan"/>
        </w:rPr>
        <w:tab/>
      </w:r>
      <w:r>
        <w:rPr>
          <w:color w:val="FF0000"/>
          <w:sz w:val="24"/>
          <w:highlight w:val="cyan"/>
        </w:rPr>
        <w:t>例2.5 用行连接符</w:t>
      </w:r>
    </w:p>
    <w:p w14:paraId="22AFE743">
      <w:pPr>
        <w:autoSpaceDE w:val="0"/>
        <w:autoSpaceDN w:val="0"/>
        <w:adjustRightInd w:val="0"/>
        <w:spacing w:line="360" w:lineRule="auto"/>
        <w:ind w:left="1785" w:leftChars="850" w:right="1050" w:rightChars="500"/>
        <w:jc w:val="left"/>
        <w:rPr>
          <w:color w:val="FF0000"/>
          <w:kern w:val="0"/>
          <w:sz w:val="28"/>
          <w:szCs w:val="28"/>
          <w:highlight w:val="cyan"/>
        </w:rPr>
      </w:pPr>
      <w:r>
        <w:rPr>
          <w:color w:val="FF0000"/>
          <w:kern w:val="0"/>
          <w:sz w:val="28"/>
          <w:szCs w:val="28"/>
          <w:highlight w:val="cyan"/>
        </w:rPr>
        <w:t>gen zone brick p0 0 0 0 &amp;</w:t>
      </w:r>
    </w:p>
    <w:p w14:paraId="7547CD4C">
      <w:pPr>
        <w:autoSpaceDE w:val="0"/>
        <w:autoSpaceDN w:val="0"/>
        <w:adjustRightInd w:val="0"/>
        <w:spacing w:line="360" w:lineRule="auto"/>
        <w:ind w:left="1785" w:leftChars="850" w:right="1050" w:rightChars="500" w:firstLine="1400" w:firstLineChars="500"/>
        <w:jc w:val="left"/>
        <w:rPr>
          <w:color w:val="FF0000"/>
          <w:kern w:val="0"/>
          <w:sz w:val="28"/>
          <w:szCs w:val="28"/>
          <w:highlight w:val="cyan"/>
        </w:rPr>
      </w:pPr>
      <w:r>
        <w:rPr>
          <w:color w:val="FF0000"/>
          <w:kern w:val="0"/>
          <w:sz w:val="28"/>
          <w:szCs w:val="28"/>
          <w:highlight w:val="cyan"/>
        </w:rPr>
        <w:t>p1 10 0 0 &amp;</w:t>
      </w:r>
    </w:p>
    <w:p w14:paraId="7FE80A32">
      <w:pPr>
        <w:autoSpaceDE w:val="0"/>
        <w:autoSpaceDN w:val="0"/>
        <w:adjustRightInd w:val="0"/>
        <w:spacing w:line="360" w:lineRule="auto"/>
        <w:ind w:left="1785" w:leftChars="850" w:right="1050" w:rightChars="500" w:firstLine="1400" w:firstLineChars="500"/>
        <w:jc w:val="left"/>
        <w:rPr>
          <w:color w:val="FF0000"/>
          <w:kern w:val="0"/>
          <w:sz w:val="28"/>
          <w:szCs w:val="28"/>
          <w:highlight w:val="cyan"/>
        </w:rPr>
      </w:pPr>
      <w:r>
        <w:rPr>
          <w:color w:val="FF0000"/>
          <w:kern w:val="0"/>
          <w:sz w:val="28"/>
          <w:szCs w:val="28"/>
          <w:highlight w:val="cyan"/>
        </w:rPr>
        <w:t>p2 0 10 0 &amp;</w:t>
      </w:r>
    </w:p>
    <w:p w14:paraId="77BBDA40">
      <w:pPr>
        <w:autoSpaceDE w:val="0"/>
        <w:autoSpaceDN w:val="0"/>
        <w:adjustRightInd w:val="0"/>
        <w:spacing w:line="360" w:lineRule="auto"/>
        <w:ind w:left="1785" w:leftChars="850" w:right="1050" w:rightChars="500" w:firstLine="1400" w:firstLineChars="500"/>
        <w:jc w:val="left"/>
        <w:rPr>
          <w:color w:val="FF0000"/>
          <w:kern w:val="0"/>
          <w:sz w:val="28"/>
          <w:szCs w:val="28"/>
          <w:highlight w:val="cyan"/>
        </w:rPr>
      </w:pPr>
      <w:r>
        <w:rPr>
          <w:color w:val="FF0000"/>
          <w:kern w:val="0"/>
          <w:sz w:val="28"/>
          <w:szCs w:val="28"/>
          <w:highlight w:val="cyan"/>
        </w:rPr>
        <w:t>p3 0 0 10 &amp;</w:t>
      </w:r>
    </w:p>
    <w:p w14:paraId="24791C74">
      <w:pPr>
        <w:autoSpaceDE w:val="0"/>
        <w:autoSpaceDN w:val="0"/>
        <w:adjustRightInd w:val="0"/>
        <w:spacing w:line="360" w:lineRule="auto"/>
        <w:ind w:left="1785" w:leftChars="850" w:right="1050" w:rightChars="500" w:firstLine="1400" w:firstLineChars="500"/>
        <w:jc w:val="left"/>
        <w:rPr>
          <w:color w:val="FF0000"/>
          <w:kern w:val="0"/>
          <w:sz w:val="28"/>
          <w:szCs w:val="28"/>
          <w:highlight w:val="cyan"/>
        </w:rPr>
      </w:pPr>
      <w:r>
        <w:rPr>
          <w:color w:val="FF0000"/>
          <w:kern w:val="0"/>
          <w:sz w:val="28"/>
          <w:szCs w:val="28"/>
          <w:highlight w:val="cyan"/>
        </w:rPr>
        <w:t>size 4 5 6</w:t>
      </w:r>
    </w:p>
    <w:p w14:paraId="458DF39C">
      <w:pPr>
        <w:autoSpaceDE w:val="0"/>
        <w:autoSpaceDN w:val="0"/>
        <w:adjustRightInd w:val="0"/>
        <w:spacing w:line="360" w:lineRule="auto"/>
        <w:ind w:left="-599" w:right="1050" w:rightChars="500" w:firstLine="420"/>
        <w:jc w:val="left"/>
        <w:rPr>
          <w:color w:val="FF0000"/>
          <w:kern w:val="0"/>
          <w:sz w:val="24"/>
        </w:rPr>
      </w:pPr>
      <w:r>
        <w:rPr>
          <w:color w:val="FF0000"/>
          <w:kern w:val="0"/>
          <w:sz w:val="24"/>
          <w:highlight w:val="cyan"/>
        </w:rPr>
        <w:t>宏不能包括多行的命令语句。在</w:t>
      </w:r>
      <w:r>
        <w:rPr>
          <w:rFonts w:hint="eastAsia"/>
          <w:color w:val="FF0000"/>
          <w:kern w:val="0"/>
          <w:sz w:val="24"/>
          <w:highlight w:val="cyan"/>
        </w:rPr>
        <w:t>宏命令中如果使用了&amp;，</w:t>
      </w:r>
      <w:r>
        <w:rPr>
          <w:color w:val="FF0000"/>
          <w:kern w:val="0"/>
          <w:sz w:val="24"/>
          <w:highlight w:val="cyan"/>
        </w:rPr>
        <w:t>，所有以连接符连接的句子都作为一个句子来处理。宏命令后的所有东西都作为该命令的一部分，这种情况应该尽量避免。如果你必须用多行句子，可以用FISH命令实现。</w:t>
      </w:r>
    </w:p>
    <w:p w14:paraId="5E67ED91">
      <w:pPr>
        <w:pStyle w:val="4"/>
        <w:spacing w:before="120" w:after="120" w:line="360" w:lineRule="auto"/>
        <w:ind w:left="-599" w:right="1050" w:rightChars="500"/>
        <w:rPr>
          <w:kern w:val="0"/>
          <w:szCs w:val="24"/>
        </w:rPr>
      </w:pPr>
      <w:bookmarkStart w:id="123" w:name="_Toc103046459"/>
      <w:r>
        <w:rPr>
          <w:kern w:val="0"/>
          <w:szCs w:val="24"/>
        </w:rPr>
        <w:t>2.6.2 模型对象</w:t>
      </w:r>
      <w:bookmarkEnd w:id="123"/>
    </w:p>
    <w:p w14:paraId="4BB7ECF7">
      <w:pPr>
        <w:autoSpaceDE w:val="0"/>
        <w:autoSpaceDN w:val="0"/>
        <w:adjustRightInd w:val="0"/>
        <w:spacing w:line="360" w:lineRule="auto"/>
        <w:ind w:left="-599" w:right="1050" w:rightChars="500" w:firstLine="420"/>
        <w:jc w:val="left"/>
        <w:rPr>
          <w:kern w:val="0"/>
          <w:sz w:val="24"/>
        </w:rPr>
      </w:pPr>
      <w:r>
        <w:rPr>
          <w:kern w:val="0"/>
          <w:sz w:val="24"/>
        </w:rPr>
        <w:t>对于模型对象，如空间的</w:t>
      </w:r>
      <w:r>
        <w:rPr>
          <w:rFonts w:hint="eastAsia"/>
          <w:kern w:val="0"/>
          <w:sz w:val="24"/>
        </w:rPr>
        <w:t>‘rang’</w:t>
      </w:r>
      <w:r>
        <w:rPr>
          <w:kern w:val="0"/>
          <w:sz w:val="24"/>
        </w:rPr>
        <w:t>、模型的区域组或视图</w:t>
      </w:r>
      <w:r>
        <w:rPr>
          <w:rFonts w:hint="eastAsia"/>
          <w:kern w:val="0"/>
          <w:sz w:val="24"/>
        </w:rPr>
        <w:t>（</w:t>
      </w:r>
      <w:r>
        <w:rPr>
          <w:kern w:val="0"/>
          <w:sz w:val="24"/>
        </w:rPr>
        <w:t>groups of zones in a model,</w:t>
      </w:r>
      <w:r>
        <w:rPr>
          <w:rFonts w:hint="eastAsia"/>
          <w:kern w:val="0"/>
          <w:sz w:val="24"/>
        </w:rPr>
        <w:t>）</w:t>
      </w:r>
      <w:r>
        <w:rPr>
          <w:kern w:val="0"/>
          <w:sz w:val="24"/>
        </w:rPr>
        <w:t>，用户可以自己定义。这些对象可以通过名字直接引用，也可以在编程中直接被引用。</w:t>
      </w:r>
      <w:r>
        <w:rPr>
          <w:color w:val="0000FF"/>
          <w:kern w:val="0"/>
          <w:sz w:val="24"/>
        </w:rPr>
        <w:t>GROUP命令可以用来确定模型中的将要被挖去的那部分网格 。使用组的名子可以使一个连续的空的模型应用于已被确定的区域内。</w:t>
      </w:r>
      <w:r>
        <w:rPr>
          <w:kern w:val="0"/>
          <w:sz w:val="24"/>
        </w:rPr>
        <w:t>例2.6将对此进行说明。</w:t>
      </w:r>
    </w:p>
    <w:p w14:paraId="6685AAE8">
      <w:pPr>
        <w:autoSpaceDE w:val="0"/>
        <w:autoSpaceDN w:val="0"/>
        <w:adjustRightInd w:val="0"/>
        <w:spacing w:line="360" w:lineRule="auto"/>
        <w:ind w:left="-599" w:right="1050" w:rightChars="500"/>
        <w:jc w:val="center"/>
        <w:rPr>
          <w:kern w:val="0"/>
          <w:sz w:val="24"/>
        </w:rPr>
      </w:pPr>
      <w:r>
        <w:rPr>
          <w:kern w:val="0"/>
          <w:sz w:val="24"/>
        </w:rPr>
        <w:t>例2.6 使用</w:t>
      </w:r>
      <w:r>
        <w:rPr>
          <w:rFonts w:hint="eastAsia"/>
          <w:kern w:val="0"/>
          <w:sz w:val="24"/>
        </w:rPr>
        <w:t>被命名的</w:t>
      </w:r>
      <w:r>
        <w:rPr>
          <w:kern w:val="0"/>
          <w:sz w:val="24"/>
        </w:rPr>
        <w:t>模型对象</w:t>
      </w:r>
    </w:p>
    <w:p w14:paraId="1D9D376B">
      <w:pPr>
        <w:autoSpaceDE w:val="0"/>
        <w:autoSpaceDN w:val="0"/>
        <w:adjustRightInd w:val="0"/>
        <w:spacing w:line="360" w:lineRule="auto"/>
        <w:ind w:left="1785" w:leftChars="850" w:right="1050" w:rightChars="500" w:firstLine="1400" w:firstLineChars="500"/>
        <w:jc w:val="left"/>
        <w:rPr>
          <w:color w:val="0000FF"/>
          <w:kern w:val="0"/>
          <w:sz w:val="28"/>
          <w:szCs w:val="28"/>
        </w:rPr>
      </w:pPr>
      <w:r>
        <w:rPr>
          <w:color w:val="0000FF"/>
          <w:kern w:val="0"/>
          <w:sz w:val="28"/>
          <w:szCs w:val="28"/>
        </w:rPr>
        <w:t>gen zone brick size 6 6 6</w:t>
      </w:r>
    </w:p>
    <w:p w14:paraId="1F3C7145">
      <w:pPr>
        <w:autoSpaceDE w:val="0"/>
        <w:autoSpaceDN w:val="0"/>
        <w:adjustRightInd w:val="0"/>
        <w:spacing w:line="360" w:lineRule="auto"/>
        <w:ind w:left="1785" w:leftChars="850" w:right="1050" w:rightChars="500" w:firstLine="1400" w:firstLineChars="500"/>
        <w:jc w:val="left"/>
        <w:rPr>
          <w:color w:val="0000FF"/>
          <w:kern w:val="0"/>
          <w:sz w:val="28"/>
          <w:szCs w:val="28"/>
        </w:rPr>
      </w:pPr>
      <w:r>
        <w:rPr>
          <w:color w:val="0000FF"/>
          <w:kern w:val="0"/>
          <w:sz w:val="28"/>
          <w:szCs w:val="28"/>
        </w:rPr>
        <w:t>group Tunnel range x 1 5 y 0 6 z 1 5</w:t>
      </w:r>
    </w:p>
    <w:p w14:paraId="6E97B7B1">
      <w:pPr>
        <w:autoSpaceDE w:val="0"/>
        <w:autoSpaceDN w:val="0"/>
        <w:adjustRightInd w:val="0"/>
        <w:spacing w:line="360" w:lineRule="auto"/>
        <w:ind w:left="1785" w:leftChars="850" w:right="1050" w:rightChars="500" w:firstLine="1400" w:firstLineChars="500"/>
        <w:jc w:val="left"/>
        <w:rPr>
          <w:rFonts w:hint="eastAsia"/>
          <w:color w:val="0000FF"/>
          <w:kern w:val="0"/>
          <w:sz w:val="28"/>
          <w:szCs w:val="28"/>
        </w:rPr>
      </w:pPr>
      <w:r>
        <w:rPr>
          <w:color w:val="0000FF"/>
          <w:kern w:val="0"/>
          <w:sz w:val="28"/>
          <w:szCs w:val="28"/>
        </w:rPr>
        <w:t>model mohr</w:t>
      </w:r>
      <w:r>
        <w:rPr>
          <w:rFonts w:hint="eastAsia"/>
          <w:color w:val="0000FF"/>
          <w:kern w:val="0"/>
          <w:sz w:val="28"/>
          <w:szCs w:val="28"/>
        </w:rPr>
        <w:t>//model=mo</w:t>
      </w:r>
    </w:p>
    <w:p w14:paraId="68557B25">
      <w:pPr>
        <w:autoSpaceDE w:val="0"/>
        <w:autoSpaceDN w:val="0"/>
        <w:adjustRightInd w:val="0"/>
        <w:spacing w:line="360" w:lineRule="auto"/>
        <w:ind w:left="1785" w:leftChars="850" w:right="1050" w:rightChars="500" w:firstLine="1400" w:firstLineChars="500"/>
        <w:jc w:val="left"/>
        <w:rPr>
          <w:color w:val="0000FF"/>
          <w:kern w:val="0"/>
          <w:sz w:val="28"/>
          <w:szCs w:val="28"/>
        </w:rPr>
      </w:pPr>
      <w:r>
        <w:rPr>
          <w:color w:val="0000FF"/>
          <w:kern w:val="0"/>
          <w:sz w:val="28"/>
          <w:szCs w:val="28"/>
        </w:rPr>
        <w:t>.</w:t>
      </w:r>
    </w:p>
    <w:p w14:paraId="6CABDA0E">
      <w:pPr>
        <w:autoSpaceDE w:val="0"/>
        <w:autoSpaceDN w:val="0"/>
        <w:adjustRightInd w:val="0"/>
        <w:spacing w:line="360" w:lineRule="auto"/>
        <w:ind w:left="1785" w:leftChars="850" w:right="1050" w:rightChars="500" w:firstLine="1400" w:firstLineChars="500"/>
        <w:jc w:val="left"/>
        <w:rPr>
          <w:color w:val="0000FF"/>
          <w:kern w:val="0"/>
          <w:sz w:val="28"/>
          <w:szCs w:val="28"/>
        </w:rPr>
      </w:pPr>
      <w:r>
        <w:rPr>
          <w:color w:val="0000FF"/>
          <w:kern w:val="0"/>
          <w:sz w:val="28"/>
          <w:szCs w:val="28"/>
        </w:rPr>
        <w:t>.</w:t>
      </w:r>
    </w:p>
    <w:p w14:paraId="32B0A009">
      <w:pPr>
        <w:autoSpaceDE w:val="0"/>
        <w:autoSpaceDN w:val="0"/>
        <w:adjustRightInd w:val="0"/>
        <w:spacing w:line="360" w:lineRule="auto"/>
        <w:ind w:left="1785" w:leftChars="850" w:right="1050" w:rightChars="500" w:firstLine="1400" w:firstLineChars="500"/>
        <w:jc w:val="left"/>
        <w:rPr>
          <w:color w:val="0000FF"/>
          <w:kern w:val="0"/>
          <w:sz w:val="28"/>
          <w:szCs w:val="28"/>
        </w:rPr>
      </w:pPr>
      <w:r>
        <w:rPr>
          <w:color w:val="0000FF"/>
          <w:kern w:val="0"/>
          <w:sz w:val="28"/>
          <w:szCs w:val="28"/>
        </w:rPr>
        <w:t>model nul range group Tunnel</w:t>
      </w:r>
    </w:p>
    <w:p w14:paraId="0814C898">
      <w:pPr>
        <w:autoSpaceDE w:val="0"/>
        <w:autoSpaceDN w:val="0"/>
        <w:adjustRightInd w:val="0"/>
        <w:spacing w:line="360" w:lineRule="auto"/>
        <w:ind w:left="1785" w:leftChars="850" w:right="1050" w:rightChars="500" w:firstLine="1400" w:firstLineChars="500"/>
        <w:jc w:val="left"/>
        <w:rPr>
          <w:color w:val="0000FF"/>
          <w:kern w:val="0"/>
          <w:sz w:val="28"/>
          <w:szCs w:val="28"/>
        </w:rPr>
      </w:pPr>
      <w:r>
        <w:rPr>
          <w:color w:val="0000FF"/>
          <w:kern w:val="0"/>
          <w:sz w:val="28"/>
          <w:szCs w:val="28"/>
        </w:rPr>
        <w:t>.</w:t>
      </w:r>
    </w:p>
    <w:p w14:paraId="62A5B128">
      <w:pPr>
        <w:autoSpaceDE w:val="0"/>
        <w:autoSpaceDN w:val="0"/>
        <w:adjustRightInd w:val="0"/>
        <w:spacing w:line="360" w:lineRule="auto"/>
        <w:ind w:left="-599" w:right="1050" w:rightChars="500" w:firstLine="420"/>
        <w:jc w:val="left"/>
        <w:rPr>
          <w:kern w:val="0"/>
          <w:sz w:val="24"/>
        </w:rPr>
      </w:pPr>
      <w:r>
        <w:rPr>
          <w:kern w:val="0"/>
          <w:sz w:val="24"/>
        </w:rPr>
        <w:t>已</w:t>
      </w:r>
      <w:r>
        <w:rPr>
          <w:rFonts w:hint="eastAsia"/>
          <w:kern w:val="0"/>
          <w:sz w:val="24"/>
        </w:rPr>
        <w:t>命名的</w:t>
      </w:r>
      <w:r>
        <w:rPr>
          <w:kern w:val="0"/>
          <w:sz w:val="24"/>
        </w:rPr>
        <w:t>的</w:t>
      </w:r>
      <w:r>
        <w:rPr>
          <w:rFonts w:hint="eastAsia"/>
          <w:kern w:val="0"/>
          <w:sz w:val="24"/>
        </w:rPr>
        <w:t>范围（range）</w:t>
      </w:r>
      <w:r>
        <w:rPr>
          <w:kern w:val="0"/>
          <w:sz w:val="24"/>
        </w:rPr>
        <w:t>和已</w:t>
      </w:r>
      <w:r>
        <w:rPr>
          <w:rFonts w:hint="eastAsia"/>
          <w:kern w:val="0"/>
          <w:sz w:val="24"/>
        </w:rPr>
        <w:t>命名</w:t>
      </w:r>
      <w:r>
        <w:rPr>
          <w:kern w:val="0"/>
          <w:sz w:val="24"/>
        </w:rPr>
        <w:t>的组</w:t>
      </w:r>
      <w:r>
        <w:rPr>
          <w:rFonts w:hint="eastAsia"/>
          <w:kern w:val="0"/>
          <w:sz w:val="24"/>
        </w:rPr>
        <w:t>（group）</w:t>
      </w:r>
      <w:r>
        <w:rPr>
          <w:kern w:val="0"/>
          <w:sz w:val="24"/>
        </w:rPr>
        <w:t>是两个截然不同的模型对象</w:t>
      </w:r>
      <w:r>
        <w:rPr>
          <w:rFonts w:hint="eastAsia"/>
          <w:kern w:val="0"/>
          <w:sz w:val="24"/>
        </w:rPr>
        <w:t>，范围</w:t>
      </w:r>
      <w:r>
        <w:rPr>
          <w:kern w:val="0"/>
          <w:sz w:val="24"/>
        </w:rPr>
        <w:t>属于一种特殊的</w:t>
      </w:r>
      <w:r>
        <w:rPr>
          <w:rFonts w:hint="eastAsia"/>
          <w:kern w:val="0"/>
          <w:sz w:val="24"/>
        </w:rPr>
        <w:t>体积</w:t>
      </w:r>
      <w:r>
        <w:rPr>
          <w:kern w:val="0"/>
          <w:sz w:val="24"/>
        </w:rPr>
        <w:t>空间（或者说是</w:t>
      </w:r>
      <w:r>
        <w:rPr>
          <w:rFonts w:hint="eastAsia"/>
          <w:kern w:val="0"/>
          <w:sz w:val="24"/>
        </w:rPr>
        <w:t>范围值</w:t>
      </w:r>
      <w:r>
        <w:rPr>
          <w:kern w:val="0"/>
          <w:sz w:val="24"/>
        </w:rPr>
        <w:t>），然而组是模型中有限差分区域的一个集合。例如，</w:t>
      </w:r>
      <w:r>
        <w:rPr>
          <w:rFonts w:hint="eastAsia"/>
          <w:kern w:val="0"/>
          <w:sz w:val="24"/>
        </w:rPr>
        <w:t>（因为地质工程包括挖掘空洞）</w:t>
      </w:r>
      <w:r>
        <w:rPr>
          <w:kern w:val="0"/>
          <w:sz w:val="24"/>
        </w:rPr>
        <w:t>地球可以看作是一种</w:t>
      </w:r>
      <w:r>
        <w:rPr>
          <w:rFonts w:hint="eastAsia"/>
          <w:kern w:val="0"/>
          <w:sz w:val="24"/>
        </w:rPr>
        <w:t>范围</w:t>
      </w:r>
      <w:r>
        <w:rPr>
          <w:kern w:val="0"/>
          <w:sz w:val="24"/>
        </w:rPr>
        <w:t>空间(RANGE Earth…)，在这种空间里我们可以建立</w:t>
      </w:r>
      <w:r>
        <w:rPr>
          <w:rFonts w:hint="eastAsia"/>
          <w:kern w:val="0"/>
          <w:sz w:val="24"/>
        </w:rPr>
        <w:t>一个建筑物</w:t>
      </w:r>
      <w:r>
        <w:rPr>
          <w:kern w:val="0"/>
          <w:sz w:val="24"/>
        </w:rPr>
        <w:t xml:space="preserve">(GROUP Shaft </w:t>
      </w:r>
      <w:r>
        <w:rPr>
          <w:rFonts w:hint="eastAsia"/>
          <w:kern w:val="0"/>
          <w:sz w:val="24"/>
        </w:rPr>
        <w:t>...</w:t>
      </w:r>
      <w:r>
        <w:rPr>
          <w:kern w:val="0"/>
          <w:sz w:val="24"/>
        </w:rPr>
        <w:t xml:space="preserve"> )</w:t>
      </w:r>
      <w:r>
        <w:rPr>
          <w:rFonts w:hint="eastAsia"/>
          <w:kern w:val="0"/>
          <w:sz w:val="24"/>
        </w:rPr>
        <w:t>，则它就是我们模型</w:t>
      </w:r>
      <w:r>
        <w:rPr>
          <w:kern w:val="0"/>
          <w:sz w:val="24"/>
        </w:rPr>
        <w:t>对象</w:t>
      </w:r>
      <w:r>
        <w:rPr>
          <w:rFonts w:hint="eastAsia"/>
          <w:kern w:val="0"/>
          <w:sz w:val="24"/>
        </w:rPr>
        <w:t>的一个组</w:t>
      </w:r>
      <w:r>
        <w:rPr>
          <w:kern w:val="0"/>
          <w:sz w:val="24"/>
        </w:rPr>
        <w:t>。不管</w:t>
      </w:r>
      <w:r>
        <w:rPr>
          <w:rFonts w:hint="eastAsia"/>
          <w:kern w:val="0"/>
          <w:sz w:val="24"/>
        </w:rPr>
        <w:t>范围</w:t>
      </w:r>
      <w:r>
        <w:rPr>
          <w:kern w:val="0"/>
          <w:sz w:val="24"/>
        </w:rPr>
        <w:t>是否命名为Earth，其中的组对象Shaft已确定了，</w:t>
      </w:r>
      <w:r>
        <w:rPr>
          <w:rFonts w:hint="eastAsia"/>
          <w:kern w:val="0"/>
          <w:sz w:val="24"/>
        </w:rPr>
        <w:t>范围range</w:t>
      </w:r>
      <w:r>
        <w:rPr>
          <w:kern w:val="0"/>
          <w:sz w:val="24"/>
        </w:rPr>
        <w:t>包括了其几何特性。在下面的例2.7中，我们创建了一个简单两层地质体，命名为‘LAYER1’和‘LAYER2’我们定义了“SAND”和“CLAY” 两个宏，代表了土壤的特性。模型中包含了两个组，“Tunnel”和“Matrix”，“Tunnel”代表在某些点上要挖走的部分；“Matrix”代表挖走后剩下的部分。这些宏清楚的表明了这种土壤的地层图的类型，地层图中相交的部分，说明了这些区域有相同的属性。不要担心这里所用的命令的详细情况，在后续的章节中将详细讨论。与命名有关的命令已用黑体字标出，这样做很醒目。</w:t>
      </w:r>
    </w:p>
    <w:p w14:paraId="06224D22">
      <w:pPr>
        <w:autoSpaceDE w:val="0"/>
        <w:autoSpaceDN w:val="0"/>
        <w:adjustRightInd w:val="0"/>
        <w:ind w:left="-599" w:right="1050" w:rightChars="500" w:firstLine="482" w:firstLineChars="200"/>
        <w:jc w:val="center"/>
        <w:rPr>
          <w:b/>
          <w:kern w:val="0"/>
          <w:sz w:val="24"/>
        </w:rPr>
      </w:pPr>
      <w:r>
        <w:rPr>
          <w:b/>
          <w:kern w:val="0"/>
          <w:sz w:val="24"/>
        </w:rPr>
        <w:t>例2.7 举例说明RANGE，GROUP和MACRO模型对象的作用</w:t>
      </w:r>
    </w:p>
    <w:p w14:paraId="4DAFAF0E">
      <w:pPr>
        <w:autoSpaceDE w:val="0"/>
        <w:autoSpaceDN w:val="0"/>
        <w:adjustRightInd w:val="0"/>
        <w:spacing w:line="360" w:lineRule="auto"/>
        <w:ind w:left="1785" w:leftChars="850" w:right="1050" w:rightChars="500"/>
        <w:jc w:val="left"/>
        <w:rPr>
          <w:rFonts w:hint="eastAsia"/>
          <w:color w:val="0000FF"/>
          <w:kern w:val="0"/>
          <w:sz w:val="28"/>
          <w:szCs w:val="28"/>
        </w:rPr>
      </w:pPr>
      <w:r>
        <w:rPr>
          <w:color w:val="0000FF"/>
          <w:kern w:val="0"/>
          <w:sz w:val="28"/>
          <w:szCs w:val="28"/>
        </w:rPr>
        <w:t>;</w:t>
      </w:r>
    </w:p>
    <w:p w14:paraId="0C0A737E">
      <w:pPr>
        <w:autoSpaceDE w:val="0"/>
        <w:autoSpaceDN w:val="0"/>
        <w:adjustRightInd w:val="0"/>
        <w:spacing w:line="360" w:lineRule="auto"/>
        <w:ind w:left="1785" w:leftChars="850" w:right="1050" w:rightChars="500"/>
        <w:jc w:val="left"/>
        <w:rPr>
          <w:rFonts w:hint="eastAsia"/>
          <w:color w:val="0000FF"/>
          <w:kern w:val="0"/>
          <w:sz w:val="28"/>
          <w:szCs w:val="28"/>
        </w:rPr>
      </w:pPr>
      <w:r>
        <w:rPr>
          <w:rFonts w:hint="eastAsia"/>
          <w:color w:val="0000FF"/>
          <w:kern w:val="0"/>
          <w:sz w:val="28"/>
          <w:szCs w:val="28"/>
        </w:rPr>
        <w:t>new</w:t>
      </w:r>
    </w:p>
    <w:p w14:paraId="635F2DDC">
      <w:pPr>
        <w:autoSpaceDE w:val="0"/>
        <w:autoSpaceDN w:val="0"/>
        <w:adjustRightInd w:val="0"/>
        <w:spacing w:line="360" w:lineRule="auto"/>
        <w:ind w:left="1785" w:leftChars="850" w:right="1050" w:rightChars="500"/>
        <w:jc w:val="left"/>
        <w:rPr>
          <w:color w:val="0000FF"/>
          <w:kern w:val="0"/>
          <w:sz w:val="28"/>
          <w:szCs w:val="28"/>
        </w:rPr>
      </w:pPr>
      <w:r>
        <w:rPr>
          <w:color w:val="0000FF"/>
          <w:kern w:val="0"/>
          <w:sz w:val="28"/>
          <w:szCs w:val="28"/>
        </w:rPr>
        <w:t>;generating the model geometry somewhere in hyperspace...</w:t>
      </w:r>
    </w:p>
    <w:p w14:paraId="735D0F66">
      <w:pPr>
        <w:autoSpaceDE w:val="0"/>
        <w:autoSpaceDN w:val="0"/>
        <w:adjustRightInd w:val="0"/>
        <w:spacing w:line="360" w:lineRule="auto"/>
        <w:ind w:left="1785" w:leftChars="850" w:right="1050" w:rightChars="500"/>
        <w:jc w:val="left"/>
        <w:rPr>
          <w:color w:val="0000FF"/>
          <w:kern w:val="0"/>
          <w:sz w:val="28"/>
          <w:szCs w:val="28"/>
        </w:rPr>
      </w:pPr>
      <w:r>
        <w:rPr>
          <w:color w:val="0000FF"/>
          <w:kern w:val="0"/>
          <w:sz w:val="28"/>
          <w:szCs w:val="28"/>
        </w:rPr>
        <w:t>;</w:t>
      </w:r>
    </w:p>
    <w:p w14:paraId="6F66B3AA">
      <w:pPr>
        <w:autoSpaceDE w:val="0"/>
        <w:autoSpaceDN w:val="0"/>
        <w:adjustRightInd w:val="0"/>
        <w:spacing w:line="360" w:lineRule="auto"/>
        <w:ind w:left="1785" w:leftChars="850" w:right="1050" w:rightChars="500"/>
        <w:jc w:val="left"/>
        <w:rPr>
          <w:color w:val="0000FF"/>
          <w:kern w:val="0"/>
          <w:sz w:val="28"/>
          <w:szCs w:val="28"/>
        </w:rPr>
      </w:pPr>
      <w:r>
        <w:rPr>
          <w:color w:val="0000FF"/>
          <w:kern w:val="0"/>
          <w:sz w:val="28"/>
          <w:szCs w:val="28"/>
        </w:rPr>
        <w:t>gen zone radc dim 3 3 3 3 ratio 1 1 1 1.2 size 3 8 8 5 &amp;</w:t>
      </w:r>
    </w:p>
    <w:p w14:paraId="35A18E6B">
      <w:pPr>
        <w:autoSpaceDE w:val="0"/>
        <w:autoSpaceDN w:val="0"/>
        <w:adjustRightInd w:val="0"/>
        <w:spacing w:line="360" w:lineRule="auto"/>
        <w:ind w:left="1785" w:leftChars="850" w:right="1050" w:rightChars="500" w:firstLine="560" w:firstLineChars="200"/>
        <w:jc w:val="left"/>
        <w:rPr>
          <w:color w:val="0000FF"/>
          <w:kern w:val="0"/>
          <w:sz w:val="28"/>
          <w:szCs w:val="28"/>
        </w:rPr>
      </w:pPr>
      <w:r>
        <w:rPr>
          <w:color w:val="0000FF"/>
          <w:kern w:val="0"/>
          <w:sz w:val="28"/>
          <w:szCs w:val="28"/>
        </w:rPr>
        <w:t>edge 10 p0 100 95 100 fill</w:t>
      </w:r>
    </w:p>
    <w:p w14:paraId="01AF54EE">
      <w:pPr>
        <w:autoSpaceDE w:val="0"/>
        <w:autoSpaceDN w:val="0"/>
        <w:adjustRightInd w:val="0"/>
        <w:spacing w:line="360" w:lineRule="auto"/>
        <w:ind w:left="1785" w:leftChars="850" w:right="1050" w:rightChars="500"/>
        <w:jc w:val="left"/>
        <w:rPr>
          <w:color w:val="0000FF"/>
          <w:kern w:val="0"/>
          <w:sz w:val="28"/>
          <w:szCs w:val="28"/>
        </w:rPr>
      </w:pPr>
      <w:r>
        <w:rPr>
          <w:color w:val="0000FF"/>
          <w:kern w:val="0"/>
          <w:sz w:val="28"/>
          <w:szCs w:val="28"/>
        </w:rPr>
        <w:t>gen zone reflect dip 90 dd 90 ori 100 100 100</w:t>
      </w:r>
    </w:p>
    <w:p w14:paraId="3AAE3119">
      <w:pPr>
        <w:autoSpaceDE w:val="0"/>
        <w:autoSpaceDN w:val="0"/>
        <w:adjustRightInd w:val="0"/>
        <w:spacing w:line="360" w:lineRule="auto"/>
        <w:ind w:left="1785" w:leftChars="850" w:right="1050" w:rightChars="500"/>
        <w:jc w:val="left"/>
        <w:rPr>
          <w:color w:val="0000FF"/>
          <w:kern w:val="0"/>
          <w:sz w:val="28"/>
          <w:szCs w:val="28"/>
        </w:rPr>
      </w:pPr>
      <w:r>
        <w:rPr>
          <w:color w:val="0000FF"/>
          <w:kern w:val="0"/>
          <w:sz w:val="28"/>
          <w:szCs w:val="28"/>
        </w:rPr>
        <w:t>gen zone reflect dip 0 dd 0 ori 100 100 100</w:t>
      </w:r>
    </w:p>
    <w:p w14:paraId="36F10962">
      <w:pPr>
        <w:autoSpaceDE w:val="0"/>
        <w:autoSpaceDN w:val="0"/>
        <w:adjustRightInd w:val="0"/>
        <w:spacing w:line="360" w:lineRule="auto"/>
        <w:ind w:left="1785" w:leftChars="850" w:right="1050" w:rightChars="500"/>
        <w:jc w:val="left"/>
        <w:rPr>
          <w:color w:val="0000FF"/>
          <w:kern w:val="0"/>
          <w:sz w:val="28"/>
          <w:szCs w:val="28"/>
        </w:rPr>
      </w:pPr>
      <w:r>
        <w:rPr>
          <w:color w:val="0000FF"/>
          <w:kern w:val="0"/>
          <w:sz w:val="28"/>
          <w:szCs w:val="28"/>
        </w:rPr>
        <w:t>;</w:t>
      </w:r>
    </w:p>
    <w:p w14:paraId="18E62273">
      <w:pPr>
        <w:autoSpaceDE w:val="0"/>
        <w:autoSpaceDN w:val="0"/>
        <w:adjustRightInd w:val="0"/>
        <w:spacing w:line="360" w:lineRule="auto"/>
        <w:ind w:left="1785" w:leftChars="850" w:right="1050" w:rightChars="500"/>
        <w:jc w:val="left"/>
        <w:rPr>
          <w:color w:val="0000FF"/>
          <w:kern w:val="0"/>
          <w:sz w:val="28"/>
          <w:szCs w:val="28"/>
        </w:rPr>
      </w:pPr>
      <w:r>
        <w:rPr>
          <w:color w:val="0000FF"/>
          <w:kern w:val="0"/>
          <w:sz w:val="28"/>
          <w:szCs w:val="28"/>
        </w:rPr>
        <w:t>; naming fixed GROUPS within the model, which will stay</w:t>
      </w:r>
    </w:p>
    <w:p w14:paraId="5018BE92">
      <w:pPr>
        <w:autoSpaceDE w:val="0"/>
        <w:autoSpaceDN w:val="0"/>
        <w:adjustRightInd w:val="0"/>
        <w:spacing w:line="360" w:lineRule="auto"/>
        <w:ind w:left="1785" w:leftChars="850" w:right="1050" w:rightChars="500"/>
        <w:jc w:val="left"/>
        <w:rPr>
          <w:color w:val="0000FF"/>
          <w:kern w:val="0"/>
          <w:sz w:val="28"/>
          <w:szCs w:val="28"/>
        </w:rPr>
      </w:pPr>
      <w:r>
        <w:rPr>
          <w:color w:val="0000FF"/>
          <w:kern w:val="0"/>
          <w:sz w:val="28"/>
          <w:szCs w:val="28"/>
        </w:rPr>
        <w:t>; with the model as the model is moved through space</w:t>
      </w:r>
    </w:p>
    <w:p w14:paraId="54FB5974">
      <w:pPr>
        <w:autoSpaceDE w:val="0"/>
        <w:autoSpaceDN w:val="0"/>
        <w:adjustRightInd w:val="0"/>
        <w:spacing w:line="360" w:lineRule="auto"/>
        <w:ind w:left="1785" w:leftChars="850" w:right="1050" w:rightChars="500"/>
        <w:jc w:val="left"/>
        <w:rPr>
          <w:color w:val="0000FF"/>
          <w:kern w:val="0"/>
          <w:sz w:val="28"/>
          <w:szCs w:val="28"/>
        </w:rPr>
      </w:pPr>
      <w:r>
        <w:rPr>
          <w:color w:val="0000FF"/>
          <w:kern w:val="0"/>
          <w:sz w:val="28"/>
          <w:szCs w:val="28"/>
        </w:rPr>
        <w:t>; - made to represent physical model components here...</w:t>
      </w:r>
    </w:p>
    <w:p w14:paraId="5D9B83C9">
      <w:pPr>
        <w:autoSpaceDE w:val="0"/>
        <w:autoSpaceDN w:val="0"/>
        <w:adjustRightInd w:val="0"/>
        <w:spacing w:line="360" w:lineRule="auto"/>
        <w:ind w:left="1785" w:leftChars="850" w:right="1050" w:rightChars="500"/>
        <w:jc w:val="left"/>
        <w:rPr>
          <w:color w:val="0000FF"/>
          <w:kern w:val="0"/>
          <w:sz w:val="28"/>
          <w:szCs w:val="28"/>
        </w:rPr>
      </w:pPr>
      <w:r>
        <w:rPr>
          <w:color w:val="0000FF"/>
          <w:kern w:val="0"/>
          <w:sz w:val="28"/>
          <w:szCs w:val="28"/>
        </w:rPr>
        <w:t>;</w:t>
      </w:r>
      <w:r>
        <w:rPr>
          <w:kern w:val="0"/>
          <w:sz w:val="24"/>
        </w:rPr>
        <w:t xml:space="preserve"> Tunnel”代表在某些点上要挖走的部分；“Matrix”代表挖走后剩下的部分。</w:t>
      </w:r>
    </w:p>
    <w:p w14:paraId="1DA171B9">
      <w:pPr>
        <w:autoSpaceDE w:val="0"/>
        <w:autoSpaceDN w:val="0"/>
        <w:adjustRightInd w:val="0"/>
        <w:spacing w:line="360" w:lineRule="auto"/>
        <w:ind w:left="-105" w:leftChars="-50" w:right="1050" w:rightChars="500" w:firstLine="103" w:firstLineChars="37"/>
        <w:jc w:val="left"/>
        <w:rPr>
          <w:color w:val="0000FF"/>
          <w:kern w:val="0"/>
          <w:sz w:val="28"/>
          <w:szCs w:val="28"/>
        </w:rPr>
      </w:pPr>
      <w:r>
        <w:rPr>
          <w:color w:val="0000FF"/>
          <w:kern w:val="0"/>
          <w:sz w:val="28"/>
          <w:szCs w:val="28"/>
        </w:rPr>
        <w:t>group Tunnel range cylinder end1 100 105 100 end2 100 95 100 radius 3</w:t>
      </w:r>
    </w:p>
    <w:p w14:paraId="2BBCE6E1">
      <w:pPr>
        <w:autoSpaceDE w:val="0"/>
        <w:autoSpaceDN w:val="0"/>
        <w:adjustRightInd w:val="0"/>
        <w:spacing w:line="360" w:lineRule="auto"/>
        <w:ind w:left="1785" w:leftChars="850" w:right="1050" w:rightChars="500"/>
        <w:jc w:val="left"/>
        <w:rPr>
          <w:color w:val="0000FF"/>
          <w:kern w:val="0"/>
          <w:sz w:val="28"/>
          <w:szCs w:val="28"/>
        </w:rPr>
      </w:pPr>
      <w:r>
        <w:rPr>
          <w:color w:val="0000FF"/>
          <w:kern w:val="0"/>
          <w:sz w:val="28"/>
          <w:szCs w:val="28"/>
        </w:rPr>
        <w:t>group Matrix range group Tunnel not</w:t>
      </w:r>
    </w:p>
    <w:p w14:paraId="47AC5CAB">
      <w:pPr>
        <w:autoSpaceDE w:val="0"/>
        <w:autoSpaceDN w:val="0"/>
        <w:adjustRightInd w:val="0"/>
        <w:spacing w:line="360" w:lineRule="auto"/>
        <w:ind w:left="1785" w:leftChars="850" w:right="1050" w:rightChars="500"/>
        <w:jc w:val="left"/>
        <w:rPr>
          <w:color w:val="0000FF"/>
          <w:kern w:val="0"/>
          <w:sz w:val="28"/>
          <w:szCs w:val="28"/>
        </w:rPr>
      </w:pPr>
      <w:r>
        <w:rPr>
          <w:color w:val="0000FF"/>
          <w:kern w:val="0"/>
          <w:sz w:val="28"/>
          <w:szCs w:val="28"/>
        </w:rPr>
        <w:t>;</w:t>
      </w:r>
    </w:p>
    <w:p w14:paraId="384E4DE5">
      <w:pPr>
        <w:autoSpaceDE w:val="0"/>
        <w:autoSpaceDN w:val="0"/>
        <w:adjustRightInd w:val="0"/>
        <w:spacing w:line="360" w:lineRule="auto"/>
        <w:ind w:left="1785" w:leftChars="850" w:right="1050" w:rightChars="500"/>
        <w:jc w:val="left"/>
        <w:rPr>
          <w:color w:val="0000FF"/>
          <w:kern w:val="0"/>
          <w:sz w:val="28"/>
          <w:szCs w:val="28"/>
        </w:rPr>
      </w:pPr>
      <w:r>
        <w:rPr>
          <w:color w:val="0000FF"/>
          <w:kern w:val="0"/>
          <w:sz w:val="28"/>
          <w:szCs w:val="28"/>
        </w:rPr>
        <w:t>; naming RANGES that are fixed in space and unrelated</w:t>
      </w:r>
    </w:p>
    <w:p w14:paraId="213DC834">
      <w:pPr>
        <w:autoSpaceDE w:val="0"/>
        <w:autoSpaceDN w:val="0"/>
        <w:adjustRightInd w:val="0"/>
        <w:spacing w:line="360" w:lineRule="auto"/>
        <w:ind w:left="1785" w:leftChars="850" w:right="1050" w:rightChars="500"/>
        <w:jc w:val="left"/>
        <w:rPr>
          <w:color w:val="0000FF"/>
          <w:kern w:val="0"/>
          <w:sz w:val="28"/>
          <w:szCs w:val="28"/>
        </w:rPr>
      </w:pPr>
      <w:r>
        <w:rPr>
          <w:color w:val="0000FF"/>
          <w:kern w:val="0"/>
          <w:sz w:val="28"/>
          <w:szCs w:val="28"/>
        </w:rPr>
        <w:t>; to the model geometry - represents "planetary" stratigraphy...</w:t>
      </w:r>
    </w:p>
    <w:p w14:paraId="7C4CFD09">
      <w:pPr>
        <w:autoSpaceDE w:val="0"/>
        <w:autoSpaceDN w:val="0"/>
        <w:adjustRightInd w:val="0"/>
        <w:spacing w:line="360" w:lineRule="auto"/>
        <w:ind w:left="1785" w:leftChars="850" w:right="1050" w:rightChars="500"/>
        <w:jc w:val="left"/>
        <w:rPr>
          <w:color w:val="0000FF"/>
          <w:kern w:val="0"/>
          <w:sz w:val="28"/>
          <w:szCs w:val="28"/>
        </w:rPr>
      </w:pPr>
      <w:r>
        <w:rPr>
          <w:color w:val="0000FF"/>
          <w:kern w:val="0"/>
          <w:sz w:val="28"/>
          <w:szCs w:val="28"/>
        </w:rPr>
        <w:t>; (this is a two-layer system split on a horizontal plane</w:t>
      </w:r>
    </w:p>
    <w:p w14:paraId="408384CE">
      <w:pPr>
        <w:autoSpaceDE w:val="0"/>
        <w:autoSpaceDN w:val="0"/>
        <w:adjustRightInd w:val="0"/>
        <w:spacing w:line="360" w:lineRule="auto"/>
        <w:ind w:left="1785" w:leftChars="850" w:right="1050" w:rightChars="500"/>
        <w:jc w:val="left"/>
        <w:rPr>
          <w:color w:val="0000FF"/>
          <w:kern w:val="0"/>
          <w:sz w:val="28"/>
          <w:szCs w:val="28"/>
        </w:rPr>
      </w:pPr>
      <w:r>
        <w:rPr>
          <w:color w:val="0000FF"/>
          <w:kern w:val="0"/>
          <w:sz w:val="28"/>
          <w:szCs w:val="28"/>
        </w:rPr>
        <w:t>; through the origin)</w:t>
      </w:r>
    </w:p>
    <w:p w14:paraId="31ECE521">
      <w:pPr>
        <w:autoSpaceDE w:val="0"/>
        <w:autoSpaceDN w:val="0"/>
        <w:adjustRightInd w:val="0"/>
        <w:spacing w:line="360" w:lineRule="auto"/>
        <w:ind w:left="1785" w:leftChars="850" w:right="1050" w:rightChars="500"/>
        <w:jc w:val="left"/>
        <w:rPr>
          <w:color w:val="0000FF"/>
          <w:kern w:val="0"/>
          <w:sz w:val="28"/>
          <w:szCs w:val="28"/>
        </w:rPr>
      </w:pPr>
      <w:r>
        <w:rPr>
          <w:color w:val="0000FF"/>
          <w:kern w:val="0"/>
          <w:sz w:val="28"/>
          <w:szCs w:val="28"/>
        </w:rPr>
        <w:t>;</w:t>
      </w:r>
    </w:p>
    <w:p w14:paraId="2C1A7FC0">
      <w:pPr>
        <w:autoSpaceDE w:val="0"/>
        <w:autoSpaceDN w:val="0"/>
        <w:adjustRightInd w:val="0"/>
        <w:spacing w:line="360" w:lineRule="auto"/>
        <w:ind w:left="1785" w:leftChars="850" w:right="1050" w:rightChars="500"/>
        <w:jc w:val="left"/>
        <w:rPr>
          <w:color w:val="0000FF"/>
          <w:kern w:val="0"/>
          <w:sz w:val="28"/>
          <w:szCs w:val="28"/>
        </w:rPr>
      </w:pPr>
      <w:r>
        <w:rPr>
          <w:color w:val="0000FF"/>
          <w:kern w:val="0"/>
          <w:sz w:val="28"/>
          <w:szCs w:val="28"/>
        </w:rPr>
        <w:t>range name Layer1 plane dip 0 dd 0 ori 0 0 0 above</w:t>
      </w:r>
    </w:p>
    <w:p w14:paraId="0AAEDD3B">
      <w:pPr>
        <w:autoSpaceDE w:val="0"/>
        <w:autoSpaceDN w:val="0"/>
        <w:adjustRightInd w:val="0"/>
        <w:spacing w:line="360" w:lineRule="auto"/>
        <w:ind w:left="1785" w:leftChars="850" w:right="1050" w:rightChars="500"/>
        <w:jc w:val="left"/>
        <w:rPr>
          <w:color w:val="0000FF"/>
          <w:kern w:val="0"/>
          <w:sz w:val="28"/>
          <w:szCs w:val="28"/>
        </w:rPr>
      </w:pPr>
      <w:r>
        <w:rPr>
          <w:color w:val="0000FF"/>
          <w:kern w:val="0"/>
          <w:sz w:val="28"/>
          <w:szCs w:val="28"/>
        </w:rPr>
        <w:t>range name Layer2 plane dip 0 dd 0 ori 0 0 0 below</w:t>
      </w:r>
    </w:p>
    <w:p w14:paraId="267F413C">
      <w:pPr>
        <w:autoSpaceDE w:val="0"/>
        <w:autoSpaceDN w:val="0"/>
        <w:adjustRightInd w:val="0"/>
        <w:spacing w:line="360" w:lineRule="auto"/>
        <w:ind w:left="1785" w:leftChars="850" w:right="1050" w:rightChars="500"/>
        <w:jc w:val="left"/>
        <w:rPr>
          <w:color w:val="0000FF"/>
          <w:kern w:val="0"/>
          <w:sz w:val="28"/>
          <w:szCs w:val="28"/>
        </w:rPr>
      </w:pPr>
      <w:r>
        <w:rPr>
          <w:color w:val="0000FF"/>
          <w:kern w:val="0"/>
          <w:sz w:val="28"/>
          <w:szCs w:val="28"/>
        </w:rPr>
        <w:t>;</w:t>
      </w:r>
    </w:p>
    <w:p w14:paraId="3914128F">
      <w:pPr>
        <w:autoSpaceDE w:val="0"/>
        <w:autoSpaceDN w:val="0"/>
        <w:adjustRightInd w:val="0"/>
        <w:spacing w:line="360" w:lineRule="auto"/>
        <w:ind w:left="1785" w:leftChars="850" w:right="1050" w:rightChars="500"/>
        <w:jc w:val="left"/>
        <w:rPr>
          <w:color w:val="0000FF"/>
          <w:kern w:val="0"/>
          <w:sz w:val="28"/>
          <w:szCs w:val="28"/>
        </w:rPr>
      </w:pPr>
      <w:r>
        <w:rPr>
          <w:color w:val="0000FF"/>
          <w:kern w:val="0"/>
          <w:sz w:val="28"/>
          <w:szCs w:val="28"/>
        </w:rPr>
        <w:t>; using MACROS to create soil types as defined by their</w:t>
      </w:r>
    </w:p>
    <w:p w14:paraId="340AD760">
      <w:pPr>
        <w:autoSpaceDE w:val="0"/>
        <w:autoSpaceDN w:val="0"/>
        <w:adjustRightInd w:val="0"/>
        <w:spacing w:line="360" w:lineRule="auto"/>
        <w:ind w:left="1785" w:leftChars="850" w:right="1050" w:rightChars="500"/>
        <w:jc w:val="left"/>
        <w:rPr>
          <w:color w:val="0000FF"/>
          <w:kern w:val="0"/>
          <w:sz w:val="28"/>
          <w:szCs w:val="28"/>
        </w:rPr>
      </w:pPr>
      <w:r>
        <w:rPr>
          <w:color w:val="0000FF"/>
          <w:kern w:val="0"/>
          <w:sz w:val="28"/>
          <w:szCs w:val="28"/>
        </w:rPr>
        <w:t>; material properties - this is completely independent of</w:t>
      </w:r>
    </w:p>
    <w:p w14:paraId="31D7558A">
      <w:pPr>
        <w:autoSpaceDE w:val="0"/>
        <w:autoSpaceDN w:val="0"/>
        <w:adjustRightInd w:val="0"/>
        <w:spacing w:line="360" w:lineRule="auto"/>
        <w:ind w:left="1785" w:leftChars="850" w:right="1050" w:rightChars="500"/>
        <w:jc w:val="left"/>
        <w:rPr>
          <w:color w:val="0000FF"/>
          <w:kern w:val="0"/>
          <w:sz w:val="28"/>
          <w:szCs w:val="28"/>
        </w:rPr>
      </w:pPr>
      <w:r>
        <w:rPr>
          <w:color w:val="0000FF"/>
          <w:kern w:val="0"/>
          <w:sz w:val="28"/>
          <w:szCs w:val="28"/>
        </w:rPr>
        <w:t>; their location in the cosmos...</w:t>
      </w:r>
    </w:p>
    <w:p w14:paraId="0FDC7F10">
      <w:pPr>
        <w:autoSpaceDE w:val="0"/>
        <w:autoSpaceDN w:val="0"/>
        <w:adjustRightInd w:val="0"/>
        <w:spacing w:line="360" w:lineRule="auto"/>
        <w:ind w:left="1785" w:leftChars="850" w:right="1050" w:rightChars="500"/>
        <w:jc w:val="left"/>
        <w:rPr>
          <w:rFonts w:hint="eastAsia"/>
          <w:color w:val="0000FF"/>
          <w:kern w:val="0"/>
          <w:sz w:val="28"/>
          <w:szCs w:val="28"/>
        </w:rPr>
      </w:pPr>
      <w:r>
        <w:rPr>
          <w:color w:val="0000FF"/>
          <w:kern w:val="0"/>
          <w:sz w:val="28"/>
          <w:szCs w:val="28"/>
        </w:rPr>
        <w:t>;</w:t>
      </w:r>
    </w:p>
    <w:p w14:paraId="436D03ED">
      <w:pPr>
        <w:autoSpaceDE w:val="0"/>
        <w:autoSpaceDN w:val="0"/>
        <w:adjustRightInd w:val="0"/>
        <w:spacing w:line="360" w:lineRule="auto"/>
        <w:ind w:left="1785" w:leftChars="850" w:right="1050" w:rightChars="500"/>
        <w:jc w:val="left"/>
        <w:rPr>
          <w:rFonts w:hint="eastAsia"/>
          <w:color w:val="0000FF"/>
          <w:kern w:val="0"/>
          <w:sz w:val="28"/>
          <w:szCs w:val="28"/>
        </w:rPr>
      </w:pPr>
      <w:r>
        <w:rPr>
          <w:rFonts w:hint="eastAsia"/>
          <w:color w:val="0000FF"/>
          <w:kern w:val="0"/>
          <w:sz w:val="28"/>
          <w:szCs w:val="28"/>
        </w:rPr>
        <w:t>；</w:t>
      </w:r>
    </w:p>
    <w:p w14:paraId="55E4BC77">
      <w:pPr>
        <w:autoSpaceDE w:val="0"/>
        <w:autoSpaceDN w:val="0"/>
        <w:adjustRightInd w:val="0"/>
        <w:spacing w:line="360" w:lineRule="auto"/>
        <w:ind w:left="1785" w:leftChars="850" w:right="1050" w:rightChars="500"/>
        <w:jc w:val="left"/>
        <w:rPr>
          <w:color w:val="0000FF"/>
          <w:kern w:val="0"/>
          <w:sz w:val="28"/>
          <w:szCs w:val="28"/>
        </w:rPr>
      </w:pPr>
      <w:r>
        <w:rPr>
          <w:color w:val="0000FF"/>
          <w:kern w:val="0"/>
          <w:sz w:val="28"/>
          <w:szCs w:val="28"/>
        </w:rPr>
        <w:t>macro Sand ’bulk 1e8 shear 0.5e8 coh 0 tens 0 fric 35’</w:t>
      </w:r>
    </w:p>
    <w:p w14:paraId="7E969A96">
      <w:pPr>
        <w:autoSpaceDE w:val="0"/>
        <w:autoSpaceDN w:val="0"/>
        <w:adjustRightInd w:val="0"/>
        <w:spacing w:line="360" w:lineRule="auto"/>
        <w:ind w:left="1785" w:leftChars="850" w:right="1050" w:rightChars="500"/>
        <w:jc w:val="left"/>
        <w:rPr>
          <w:rFonts w:hint="eastAsia"/>
          <w:color w:val="0000FF"/>
          <w:kern w:val="0"/>
          <w:sz w:val="28"/>
          <w:szCs w:val="28"/>
        </w:rPr>
      </w:pPr>
      <w:r>
        <w:rPr>
          <w:color w:val="0000FF"/>
          <w:kern w:val="0"/>
          <w:sz w:val="28"/>
          <w:szCs w:val="28"/>
        </w:rPr>
        <w:t>macro Clay ’bulk 1e7 shear 0.3e7 coh 1e7 tens 0 fric 0’</w:t>
      </w:r>
    </w:p>
    <w:p w14:paraId="7D4F2664">
      <w:pPr>
        <w:autoSpaceDE w:val="0"/>
        <w:autoSpaceDN w:val="0"/>
        <w:adjustRightInd w:val="0"/>
        <w:spacing w:line="360" w:lineRule="auto"/>
        <w:ind w:left="1785" w:leftChars="850" w:right="1050" w:rightChars="500"/>
        <w:jc w:val="left"/>
        <w:rPr>
          <w:color w:val="0000FF"/>
          <w:kern w:val="0"/>
          <w:sz w:val="28"/>
          <w:szCs w:val="28"/>
        </w:rPr>
      </w:pPr>
      <w:r>
        <w:rPr>
          <w:color w:val="0000FF"/>
          <w:kern w:val="0"/>
          <w:sz w:val="28"/>
          <w:szCs w:val="28"/>
        </w:rPr>
        <w:t>;</w:t>
      </w:r>
    </w:p>
    <w:p w14:paraId="46D91825">
      <w:pPr>
        <w:autoSpaceDE w:val="0"/>
        <w:autoSpaceDN w:val="0"/>
        <w:adjustRightInd w:val="0"/>
        <w:spacing w:line="360" w:lineRule="auto"/>
        <w:ind w:left="1785" w:leftChars="850" w:right="1050" w:rightChars="500"/>
        <w:jc w:val="left"/>
        <w:rPr>
          <w:color w:val="0000FF"/>
          <w:kern w:val="0"/>
          <w:sz w:val="28"/>
          <w:szCs w:val="28"/>
        </w:rPr>
      </w:pPr>
      <w:r>
        <w:rPr>
          <w:color w:val="0000FF"/>
          <w:kern w:val="0"/>
          <w:sz w:val="28"/>
          <w:szCs w:val="28"/>
        </w:rPr>
        <w:t>; bring the model into our planetary region...</w:t>
      </w:r>
    </w:p>
    <w:p w14:paraId="687D7DC0">
      <w:pPr>
        <w:autoSpaceDE w:val="0"/>
        <w:autoSpaceDN w:val="0"/>
        <w:adjustRightInd w:val="0"/>
        <w:spacing w:line="360" w:lineRule="auto"/>
        <w:ind w:left="1785" w:leftChars="850" w:right="1050" w:rightChars="500"/>
        <w:jc w:val="left"/>
        <w:rPr>
          <w:color w:val="0000FF"/>
          <w:kern w:val="0"/>
          <w:sz w:val="28"/>
          <w:szCs w:val="28"/>
        </w:rPr>
      </w:pPr>
      <w:r>
        <w:rPr>
          <w:color w:val="0000FF"/>
          <w:kern w:val="0"/>
          <w:sz w:val="28"/>
          <w:szCs w:val="28"/>
        </w:rPr>
        <w:t>; (change these coordinates if you want to see the grid positioned</w:t>
      </w:r>
    </w:p>
    <w:p w14:paraId="0CAC3FCA">
      <w:pPr>
        <w:autoSpaceDE w:val="0"/>
        <w:autoSpaceDN w:val="0"/>
        <w:adjustRightInd w:val="0"/>
        <w:spacing w:line="360" w:lineRule="auto"/>
        <w:ind w:left="1785" w:leftChars="850" w:right="1050" w:rightChars="500"/>
        <w:jc w:val="left"/>
        <w:rPr>
          <w:color w:val="0000FF"/>
          <w:kern w:val="0"/>
          <w:sz w:val="28"/>
          <w:szCs w:val="28"/>
        </w:rPr>
      </w:pPr>
      <w:r>
        <w:rPr>
          <w:color w:val="0000FF"/>
          <w:kern w:val="0"/>
          <w:sz w:val="28"/>
          <w:szCs w:val="28"/>
        </w:rPr>
        <w:t>; elsewhere within the geology - remember the model is 10*10*10m)</w:t>
      </w:r>
    </w:p>
    <w:p w14:paraId="6B5495BE">
      <w:pPr>
        <w:autoSpaceDE w:val="0"/>
        <w:autoSpaceDN w:val="0"/>
        <w:adjustRightInd w:val="0"/>
        <w:spacing w:line="360" w:lineRule="auto"/>
        <w:ind w:left="1785" w:leftChars="850" w:right="1050" w:rightChars="500"/>
        <w:jc w:val="left"/>
        <w:rPr>
          <w:color w:val="0000FF"/>
          <w:kern w:val="0"/>
          <w:sz w:val="28"/>
          <w:szCs w:val="28"/>
        </w:rPr>
      </w:pPr>
      <w:r>
        <w:rPr>
          <w:color w:val="0000FF"/>
          <w:kern w:val="0"/>
          <w:sz w:val="28"/>
          <w:szCs w:val="28"/>
        </w:rPr>
        <w:t>;</w:t>
      </w:r>
    </w:p>
    <w:p w14:paraId="515EDD5B">
      <w:pPr>
        <w:autoSpaceDE w:val="0"/>
        <w:autoSpaceDN w:val="0"/>
        <w:adjustRightInd w:val="0"/>
        <w:spacing w:line="360" w:lineRule="auto"/>
        <w:ind w:left="1785" w:leftChars="850" w:right="1050" w:rightChars="500"/>
        <w:jc w:val="left"/>
        <w:rPr>
          <w:color w:val="0000FF"/>
          <w:kern w:val="0"/>
          <w:sz w:val="28"/>
          <w:szCs w:val="28"/>
        </w:rPr>
      </w:pPr>
      <w:r>
        <w:rPr>
          <w:color w:val="0000FF"/>
          <w:kern w:val="0"/>
          <w:sz w:val="28"/>
          <w:szCs w:val="28"/>
        </w:rPr>
        <w:t>ini x add -100 y add -100 z add -100</w:t>
      </w:r>
    </w:p>
    <w:p w14:paraId="230D7498">
      <w:pPr>
        <w:autoSpaceDE w:val="0"/>
        <w:autoSpaceDN w:val="0"/>
        <w:adjustRightInd w:val="0"/>
        <w:spacing w:line="360" w:lineRule="auto"/>
        <w:ind w:left="1785" w:leftChars="850" w:right="1050" w:rightChars="500"/>
        <w:jc w:val="left"/>
        <w:rPr>
          <w:color w:val="0000FF"/>
          <w:kern w:val="0"/>
          <w:sz w:val="28"/>
          <w:szCs w:val="28"/>
        </w:rPr>
      </w:pPr>
      <w:r>
        <w:rPr>
          <w:color w:val="0000FF"/>
          <w:kern w:val="0"/>
          <w:sz w:val="28"/>
          <w:szCs w:val="28"/>
        </w:rPr>
        <w:t>;</w:t>
      </w:r>
    </w:p>
    <w:p w14:paraId="2E603D20">
      <w:pPr>
        <w:autoSpaceDE w:val="0"/>
        <w:autoSpaceDN w:val="0"/>
        <w:adjustRightInd w:val="0"/>
        <w:spacing w:line="360" w:lineRule="auto"/>
        <w:ind w:left="1785" w:leftChars="850" w:right="1050" w:rightChars="500"/>
        <w:jc w:val="left"/>
        <w:rPr>
          <w:color w:val="0000FF"/>
          <w:kern w:val="0"/>
          <w:sz w:val="28"/>
          <w:szCs w:val="28"/>
        </w:rPr>
      </w:pPr>
      <w:r>
        <w:rPr>
          <w:color w:val="0000FF"/>
          <w:kern w:val="0"/>
          <w:sz w:val="28"/>
          <w:szCs w:val="28"/>
        </w:rPr>
        <w:t>; we specify material models according to GROUP...</w:t>
      </w:r>
    </w:p>
    <w:p w14:paraId="6FFE819C">
      <w:pPr>
        <w:autoSpaceDE w:val="0"/>
        <w:autoSpaceDN w:val="0"/>
        <w:adjustRightInd w:val="0"/>
        <w:spacing w:line="360" w:lineRule="auto"/>
        <w:ind w:left="1785" w:leftChars="850" w:right="1050" w:rightChars="500"/>
        <w:jc w:val="left"/>
        <w:rPr>
          <w:color w:val="0000FF"/>
          <w:kern w:val="0"/>
          <w:sz w:val="28"/>
          <w:szCs w:val="28"/>
        </w:rPr>
      </w:pPr>
      <w:r>
        <w:rPr>
          <w:color w:val="0000FF"/>
          <w:kern w:val="0"/>
          <w:sz w:val="28"/>
          <w:szCs w:val="28"/>
        </w:rPr>
        <w:t>;</w:t>
      </w:r>
    </w:p>
    <w:p w14:paraId="250180D2">
      <w:pPr>
        <w:autoSpaceDE w:val="0"/>
        <w:autoSpaceDN w:val="0"/>
        <w:adjustRightInd w:val="0"/>
        <w:spacing w:line="360" w:lineRule="auto"/>
        <w:ind w:left="1785" w:leftChars="850" w:right="1050" w:rightChars="500"/>
        <w:jc w:val="left"/>
        <w:rPr>
          <w:rFonts w:hint="eastAsia"/>
          <w:color w:val="0000FF"/>
          <w:kern w:val="0"/>
          <w:sz w:val="28"/>
          <w:szCs w:val="28"/>
        </w:rPr>
      </w:pPr>
      <w:r>
        <w:rPr>
          <w:color w:val="0000FF"/>
          <w:kern w:val="0"/>
          <w:sz w:val="28"/>
          <w:szCs w:val="28"/>
        </w:rPr>
        <w:t>mo null range group Tunnel</w:t>
      </w:r>
    </w:p>
    <w:p w14:paraId="2295F589">
      <w:pPr>
        <w:autoSpaceDE w:val="0"/>
        <w:autoSpaceDN w:val="0"/>
        <w:adjustRightInd w:val="0"/>
        <w:spacing w:line="360" w:lineRule="auto"/>
        <w:ind w:left="1785" w:leftChars="850" w:right="1050" w:rightChars="500"/>
        <w:jc w:val="left"/>
        <w:rPr>
          <w:color w:val="0000FF"/>
          <w:kern w:val="0"/>
          <w:sz w:val="28"/>
          <w:szCs w:val="28"/>
        </w:rPr>
      </w:pPr>
      <w:r>
        <w:rPr>
          <w:color w:val="0000FF"/>
          <w:kern w:val="0"/>
          <w:sz w:val="28"/>
          <w:szCs w:val="28"/>
        </w:rPr>
        <w:t>mo mohr range group Matrix</w:t>
      </w:r>
    </w:p>
    <w:p w14:paraId="2FE1CD85">
      <w:pPr>
        <w:autoSpaceDE w:val="0"/>
        <w:autoSpaceDN w:val="0"/>
        <w:adjustRightInd w:val="0"/>
        <w:spacing w:line="360" w:lineRule="auto"/>
        <w:ind w:left="1785" w:leftChars="850" w:right="1050" w:rightChars="500"/>
        <w:jc w:val="left"/>
        <w:rPr>
          <w:color w:val="0000FF"/>
          <w:kern w:val="0"/>
          <w:sz w:val="28"/>
          <w:szCs w:val="28"/>
        </w:rPr>
      </w:pPr>
      <w:r>
        <w:rPr>
          <w:color w:val="0000FF"/>
          <w:kern w:val="0"/>
          <w:sz w:val="28"/>
          <w:szCs w:val="28"/>
        </w:rPr>
        <w:t>;</w:t>
      </w:r>
    </w:p>
    <w:p w14:paraId="5114BB35">
      <w:pPr>
        <w:autoSpaceDE w:val="0"/>
        <w:autoSpaceDN w:val="0"/>
        <w:adjustRightInd w:val="0"/>
        <w:spacing w:line="360" w:lineRule="auto"/>
        <w:ind w:left="1785" w:leftChars="850" w:right="1050" w:rightChars="500"/>
        <w:jc w:val="left"/>
        <w:rPr>
          <w:color w:val="0000FF"/>
          <w:kern w:val="0"/>
          <w:sz w:val="28"/>
          <w:szCs w:val="28"/>
        </w:rPr>
      </w:pPr>
      <w:r>
        <w:rPr>
          <w:color w:val="0000FF"/>
          <w:kern w:val="0"/>
          <w:sz w:val="28"/>
          <w:szCs w:val="28"/>
        </w:rPr>
        <w:t>; ... and soil properties (via the MACRO names) to whatever parts</w:t>
      </w:r>
    </w:p>
    <w:p w14:paraId="19A3CD9B">
      <w:pPr>
        <w:autoSpaceDE w:val="0"/>
        <w:autoSpaceDN w:val="0"/>
        <w:adjustRightInd w:val="0"/>
        <w:spacing w:line="360" w:lineRule="auto"/>
        <w:ind w:left="1785" w:leftChars="850" w:right="1050" w:rightChars="500"/>
        <w:jc w:val="left"/>
        <w:rPr>
          <w:color w:val="0000FF"/>
          <w:kern w:val="0"/>
          <w:sz w:val="28"/>
          <w:szCs w:val="28"/>
        </w:rPr>
      </w:pPr>
      <w:r>
        <w:rPr>
          <w:color w:val="0000FF"/>
          <w:kern w:val="0"/>
          <w:sz w:val="28"/>
          <w:szCs w:val="28"/>
        </w:rPr>
        <w:t>; of the model coincide with our stratigraphy (defined with RANGE)...</w:t>
      </w:r>
    </w:p>
    <w:p w14:paraId="362E24E8">
      <w:pPr>
        <w:autoSpaceDE w:val="0"/>
        <w:autoSpaceDN w:val="0"/>
        <w:adjustRightInd w:val="0"/>
        <w:spacing w:line="360" w:lineRule="auto"/>
        <w:ind w:left="1785" w:leftChars="850" w:right="1050" w:rightChars="500"/>
        <w:jc w:val="left"/>
        <w:rPr>
          <w:color w:val="0000FF"/>
          <w:kern w:val="0"/>
          <w:sz w:val="28"/>
          <w:szCs w:val="28"/>
        </w:rPr>
      </w:pPr>
      <w:r>
        <w:rPr>
          <w:color w:val="0000FF"/>
          <w:kern w:val="0"/>
          <w:sz w:val="28"/>
          <w:szCs w:val="28"/>
        </w:rPr>
        <w:t>;</w:t>
      </w:r>
    </w:p>
    <w:p w14:paraId="78C0F9FC">
      <w:pPr>
        <w:autoSpaceDE w:val="0"/>
        <w:autoSpaceDN w:val="0"/>
        <w:adjustRightInd w:val="0"/>
        <w:spacing w:line="360" w:lineRule="auto"/>
        <w:ind w:left="1785" w:leftChars="850" w:right="1050" w:rightChars="500"/>
        <w:jc w:val="left"/>
        <w:rPr>
          <w:color w:val="0000FF"/>
          <w:kern w:val="0"/>
          <w:sz w:val="28"/>
          <w:szCs w:val="28"/>
        </w:rPr>
      </w:pPr>
      <w:r>
        <w:rPr>
          <w:color w:val="0000FF"/>
          <w:kern w:val="0"/>
          <w:sz w:val="28"/>
          <w:szCs w:val="28"/>
        </w:rPr>
        <w:t>prop Sand range Layer1</w:t>
      </w:r>
    </w:p>
    <w:p w14:paraId="38D82EEC">
      <w:pPr>
        <w:autoSpaceDE w:val="0"/>
        <w:autoSpaceDN w:val="0"/>
        <w:adjustRightInd w:val="0"/>
        <w:spacing w:line="360" w:lineRule="auto"/>
        <w:ind w:left="1785" w:leftChars="850" w:right="1050" w:rightChars="500"/>
        <w:jc w:val="left"/>
        <w:rPr>
          <w:color w:val="0000FF"/>
          <w:kern w:val="0"/>
          <w:sz w:val="28"/>
          <w:szCs w:val="28"/>
        </w:rPr>
      </w:pPr>
      <w:r>
        <w:rPr>
          <w:color w:val="0000FF"/>
          <w:kern w:val="0"/>
          <w:sz w:val="28"/>
          <w:szCs w:val="28"/>
        </w:rPr>
        <w:t>prop Clay range Layer2</w:t>
      </w:r>
    </w:p>
    <w:p w14:paraId="1F2B7998">
      <w:pPr>
        <w:autoSpaceDE w:val="0"/>
        <w:autoSpaceDN w:val="0"/>
        <w:adjustRightInd w:val="0"/>
        <w:ind w:left="-599" w:right="1050" w:rightChars="500"/>
        <w:jc w:val="left"/>
        <w:rPr>
          <w:color w:val="000000"/>
          <w:kern w:val="0"/>
          <w:sz w:val="24"/>
        </w:rPr>
      </w:pPr>
      <w:r>
        <w:rPr>
          <w:color w:val="000000"/>
          <w:kern w:val="0"/>
          <w:sz w:val="24"/>
        </w:rPr>
        <w:t xml:space="preserve">* The file “NAMES.DAT” (in the “TUTORIAL” directory) contains a version of </w:t>
      </w:r>
      <w:r>
        <w:rPr>
          <w:color w:val="0000FF"/>
          <w:kern w:val="0"/>
          <w:sz w:val="24"/>
        </w:rPr>
        <w:t xml:space="preserve">Example 2.7 </w:t>
      </w:r>
      <w:r>
        <w:rPr>
          <w:color w:val="000000"/>
          <w:kern w:val="0"/>
          <w:sz w:val="24"/>
        </w:rPr>
        <w:t>that will plot to a GUI plot window, allowing the user to see the development of this model</w:t>
      </w:r>
    </w:p>
    <w:p w14:paraId="368C1BAC">
      <w:pPr>
        <w:pStyle w:val="4"/>
        <w:spacing w:before="120" w:after="120" w:line="360" w:lineRule="auto"/>
        <w:ind w:left="-599" w:right="1050" w:rightChars="500"/>
        <w:rPr>
          <w:kern w:val="0"/>
          <w:szCs w:val="24"/>
        </w:rPr>
      </w:pPr>
      <w:bookmarkStart w:id="124" w:name="_Toc103046460"/>
      <w:r>
        <w:rPr>
          <w:kern w:val="0"/>
          <w:szCs w:val="24"/>
        </w:rPr>
        <w:t>2.6.3 建议</w:t>
      </w:r>
      <w:bookmarkEnd w:id="124"/>
    </w:p>
    <w:p w14:paraId="4B48B3D4">
      <w:pPr>
        <w:autoSpaceDE w:val="0"/>
        <w:autoSpaceDN w:val="0"/>
        <w:adjustRightInd w:val="0"/>
        <w:spacing w:line="360" w:lineRule="auto"/>
        <w:ind w:left="-599" w:right="1050" w:rightChars="500" w:firstLine="420"/>
        <w:jc w:val="left"/>
        <w:rPr>
          <w:kern w:val="0"/>
          <w:sz w:val="24"/>
        </w:rPr>
      </w:pPr>
      <w:r>
        <w:rPr>
          <w:kern w:val="0"/>
          <w:sz w:val="24"/>
        </w:rPr>
        <w:t>用户允许浏览作为整个实体的对象，而不是这种实体能够做什么。例如，在例2.8出现的已经在例2.4用过的GENERATE命令，该命令包含了一个用宏定义的BRICK，这里BRICK被用作名词，在另外一个例子中用作动词。</w:t>
      </w:r>
    </w:p>
    <w:p w14:paraId="5E408ABB">
      <w:pPr>
        <w:autoSpaceDE w:val="0"/>
        <w:autoSpaceDN w:val="0"/>
        <w:adjustRightInd w:val="0"/>
        <w:spacing w:line="360" w:lineRule="auto"/>
        <w:ind w:left="-599" w:right="1050" w:rightChars="500"/>
        <w:jc w:val="left"/>
        <w:rPr>
          <w:kern w:val="0"/>
          <w:sz w:val="24"/>
        </w:rPr>
      </w:pPr>
      <w:r>
        <w:rPr>
          <w:kern w:val="0"/>
          <w:sz w:val="24"/>
        </w:rPr>
        <w:tab/>
      </w:r>
      <w:r>
        <w:rPr>
          <w:kern w:val="0"/>
          <w:sz w:val="24"/>
        </w:rPr>
        <w:t>例2.8 宏的使用</w:t>
      </w:r>
    </w:p>
    <w:p w14:paraId="21193AED">
      <w:pPr>
        <w:autoSpaceDE w:val="0"/>
        <w:autoSpaceDN w:val="0"/>
        <w:adjustRightInd w:val="0"/>
        <w:spacing w:line="360" w:lineRule="auto"/>
        <w:ind w:left="1785" w:leftChars="850" w:right="1050" w:rightChars="500"/>
        <w:jc w:val="left"/>
        <w:rPr>
          <w:color w:val="0000FF"/>
          <w:kern w:val="0"/>
          <w:sz w:val="28"/>
          <w:szCs w:val="28"/>
        </w:rPr>
      </w:pPr>
      <w:r>
        <w:rPr>
          <w:color w:val="0000FF"/>
          <w:kern w:val="0"/>
          <w:sz w:val="28"/>
          <w:szCs w:val="28"/>
        </w:rPr>
        <w:t>macro Pt0 ’p0 0 0 0’</w:t>
      </w:r>
    </w:p>
    <w:p w14:paraId="37F94518">
      <w:pPr>
        <w:autoSpaceDE w:val="0"/>
        <w:autoSpaceDN w:val="0"/>
        <w:adjustRightInd w:val="0"/>
        <w:spacing w:line="360" w:lineRule="auto"/>
        <w:ind w:left="1785" w:leftChars="850" w:right="1050" w:rightChars="500"/>
        <w:jc w:val="left"/>
        <w:rPr>
          <w:color w:val="0000FF"/>
          <w:kern w:val="0"/>
          <w:sz w:val="28"/>
          <w:szCs w:val="28"/>
        </w:rPr>
      </w:pPr>
      <w:r>
        <w:rPr>
          <w:color w:val="0000FF"/>
          <w:kern w:val="0"/>
          <w:sz w:val="28"/>
          <w:szCs w:val="28"/>
        </w:rPr>
        <w:t>macro Pt1 ’p1 add 10 0 0’</w:t>
      </w:r>
    </w:p>
    <w:p w14:paraId="36439C79">
      <w:pPr>
        <w:autoSpaceDE w:val="0"/>
        <w:autoSpaceDN w:val="0"/>
        <w:adjustRightInd w:val="0"/>
        <w:spacing w:line="360" w:lineRule="auto"/>
        <w:ind w:left="1785" w:leftChars="850" w:right="1050" w:rightChars="500"/>
        <w:jc w:val="left"/>
        <w:rPr>
          <w:color w:val="0000FF"/>
          <w:kern w:val="0"/>
          <w:sz w:val="28"/>
          <w:szCs w:val="28"/>
        </w:rPr>
      </w:pPr>
      <w:r>
        <w:rPr>
          <w:color w:val="0000FF"/>
          <w:kern w:val="0"/>
          <w:sz w:val="28"/>
          <w:szCs w:val="28"/>
        </w:rPr>
        <w:t>macro Pt2 ’p2 add 0 10 0’</w:t>
      </w:r>
    </w:p>
    <w:p w14:paraId="390808DE">
      <w:pPr>
        <w:autoSpaceDE w:val="0"/>
        <w:autoSpaceDN w:val="0"/>
        <w:adjustRightInd w:val="0"/>
        <w:spacing w:line="360" w:lineRule="auto"/>
        <w:ind w:left="1785" w:leftChars="850" w:right="1050" w:rightChars="500"/>
        <w:jc w:val="left"/>
        <w:rPr>
          <w:color w:val="0000FF"/>
          <w:kern w:val="0"/>
          <w:sz w:val="28"/>
          <w:szCs w:val="28"/>
        </w:rPr>
      </w:pPr>
      <w:r>
        <w:rPr>
          <w:color w:val="0000FF"/>
          <w:kern w:val="0"/>
          <w:sz w:val="28"/>
          <w:szCs w:val="28"/>
        </w:rPr>
        <w:t>macro Pt3 ’p3 add 0 0 10’</w:t>
      </w:r>
    </w:p>
    <w:p w14:paraId="2B2C0E86">
      <w:pPr>
        <w:autoSpaceDE w:val="0"/>
        <w:autoSpaceDN w:val="0"/>
        <w:adjustRightInd w:val="0"/>
        <w:spacing w:line="360" w:lineRule="auto"/>
        <w:ind w:left="1785" w:leftChars="850" w:right="1050" w:rightChars="500"/>
        <w:jc w:val="left"/>
        <w:rPr>
          <w:color w:val="0000FF"/>
          <w:kern w:val="0"/>
          <w:sz w:val="28"/>
          <w:szCs w:val="28"/>
        </w:rPr>
      </w:pPr>
      <w:r>
        <w:rPr>
          <w:color w:val="0000FF"/>
          <w:kern w:val="0"/>
          <w:sz w:val="28"/>
          <w:szCs w:val="28"/>
        </w:rPr>
        <w:t>macro Size ’size 4 5 6’</w:t>
      </w:r>
    </w:p>
    <w:p w14:paraId="3D53789F">
      <w:pPr>
        <w:autoSpaceDE w:val="0"/>
        <w:autoSpaceDN w:val="0"/>
        <w:adjustRightInd w:val="0"/>
        <w:spacing w:line="360" w:lineRule="auto"/>
        <w:ind w:left="1785" w:leftChars="850" w:right="1050" w:rightChars="500"/>
        <w:jc w:val="left"/>
        <w:rPr>
          <w:color w:val="0000FF"/>
          <w:kern w:val="0"/>
          <w:sz w:val="28"/>
          <w:szCs w:val="28"/>
        </w:rPr>
      </w:pPr>
      <w:r>
        <w:rPr>
          <w:color w:val="0000FF"/>
          <w:kern w:val="0"/>
          <w:sz w:val="28"/>
          <w:szCs w:val="28"/>
        </w:rPr>
        <w:t>macro Brick ’gen zone brick Pt0 Pt1 Pt2 Pt3 Size’</w:t>
      </w:r>
    </w:p>
    <w:p w14:paraId="1F05FA33">
      <w:pPr>
        <w:autoSpaceDE w:val="0"/>
        <w:autoSpaceDN w:val="0"/>
        <w:adjustRightInd w:val="0"/>
        <w:spacing w:line="360" w:lineRule="auto"/>
        <w:ind w:left="1785" w:leftChars="850" w:right="1050" w:rightChars="500"/>
        <w:jc w:val="left"/>
        <w:rPr>
          <w:color w:val="0000FF"/>
          <w:kern w:val="0"/>
          <w:sz w:val="28"/>
          <w:szCs w:val="28"/>
        </w:rPr>
      </w:pPr>
      <w:r>
        <w:rPr>
          <w:color w:val="0000FF"/>
          <w:kern w:val="0"/>
          <w:sz w:val="28"/>
          <w:szCs w:val="28"/>
        </w:rPr>
        <w:t>;</w:t>
      </w:r>
    </w:p>
    <w:p w14:paraId="5011B7C4">
      <w:pPr>
        <w:autoSpaceDE w:val="0"/>
        <w:autoSpaceDN w:val="0"/>
        <w:adjustRightInd w:val="0"/>
        <w:spacing w:line="360" w:lineRule="auto"/>
        <w:ind w:left="1785" w:leftChars="850" w:right="1050" w:rightChars="500"/>
        <w:jc w:val="left"/>
        <w:rPr>
          <w:color w:val="0000FF"/>
          <w:kern w:val="0"/>
          <w:sz w:val="28"/>
          <w:szCs w:val="28"/>
        </w:rPr>
      </w:pPr>
      <w:r>
        <w:rPr>
          <w:color w:val="0000FF"/>
          <w:kern w:val="0"/>
          <w:sz w:val="28"/>
          <w:szCs w:val="28"/>
        </w:rPr>
        <w:t>Brick</w:t>
      </w:r>
    </w:p>
    <w:p w14:paraId="0059EE75">
      <w:pPr>
        <w:autoSpaceDE w:val="0"/>
        <w:autoSpaceDN w:val="0"/>
        <w:adjustRightInd w:val="0"/>
        <w:spacing w:line="360" w:lineRule="auto"/>
        <w:ind w:left="1785" w:leftChars="850" w:right="1050" w:rightChars="500"/>
        <w:jc w:val="left"/>
        <w:rPr>
          <w:color w:val="0000FF"/>
          <w:kern w:val="0"/>
          <w:sz w:val="28"/>
          <w:szCs w:val="28"/>
        </w:rPr>
      </w:pPr>
      <w:r>
        <w:rPr>
          <w:color w:val="0000FF"/>
          <w:kern w:val="0"/>
          <w:sz w:val="28"/>
          <w:szCs w:val="28"/>
        </w:rPr>
        <w:t>.</w:t>
      </w:r>
    </w:p>
    <w:p w14:paraId="5FD5C507">
      <w:pPr>
        <w:autoSpaceDE w:val="0"/>
        <w:autoSpaceDN w:val="0"/>
        <w:adjustRightInd w:val="0"/>
        <w:spacing w:line="360" w:lineRule="auto"/>
        <w:ind w:left="1785" w:leftChars="850" w:right="1050" w:rightChars="500"/>
        <w:jc w:val="left"/>
        <w:rPr>
          <w:color w:val="0000FF"/>
          <w:kern w:val="0"/>
          <w:sz w:val="28"/>
          <w:szCs w:val="28"/>
        </w:rPr>
      </w:pPr>
      <w:r>
        <w:rPr>
          <w:color w:val="0000FF"/>
          <w:kern w:val="0"/>
          <w:sz w:val="28"/>
          <w:szCs w:val="28"/>
        </w:rPr>
        <w:t>.</w:t>
      </w:r>
    </w:p>
    <w:p w14:paraId="3F96323A">
      <w:pPr>
        <w:autoSpaceDE w:val="0"/>
        <w:autoSpaceDN w:val="0"/>
        <w:adjustRightInd w:val="0"/>
        <w:spacing w:line="360" w:lineRule="auto"/>
        <w:ind w:left="1785" w:leftChars="850" w:right="1050" w:rightChars="500"/>
        <w:jc w:val="left"/>
        <w:rPr>
          <w:color w:val="0000FF"/>
          <w:kern w:val="0"/>
          <w:sz w:val="28"/>
          <w:szCs w:val="28"/>
        </w:rPr>
      </w:pPr>
      <w:r>
        <w:rPr>
          <w:color w:val="0000FF"/>
          <w:kern w:val="0"/>
          <w:sz w:val="28"/>
          <w:szCs w:val="28"/>
        </w:rPr>
        <w:t>macro ’Pt0’ ’p0 15 15 15’</w:t>
      </w:r>
    </w:p>
    <w:p w14:paraId="0911FD08">
      <w:pPr>
        <w:autoSpaceDE w:val="0"/>
        <w:autoSpaceDN w:val="0"/>
        <w:adjustRightInd w:val="0"/>
        <w:spacing w:line="360" w:lineRule="auto"/>
        <w:ind w:left="1785" w:leftChars="850" w:right="1050" w:rightChars="500"/>
        <w:jc w:val="left"/>
        <w:rPr>
          <w:color w:val="0000FF"/>
          <w:kern w:val="0"/>
          <w:sz w:val="28"/>
          <w:szCs w:val="28"/>
        </w:rPr>
      </w:pPr>
      <w:r>
        <w:rPr>
          <w:color w:val="0000FF"/>
          <w:kern w:val="0"/>
          <w:sz w:val="28"/>
          <w:szCs w:val="28"/>
        </w:rPr>
        <w:t>gen Brick ; this will cause an error</w:t>
      </w:r>
    </w:p>
    <w:p w14:paraId="19AAB32D">
      <w:pPr>
        <w:autoSpaceDE w:val="0"/>
        <w:autoSpaceDN w:val="0"/>
        <w:adjustRightInd w:val="0"/>
        <w:spacing w:line="360" w:lineRule="auto"/>
        <w:ind w:left="1785" w:leftChars="850" w:right="1050" w:rightChars="500"/>
        <w:jc w:val="left"/>
        <w:rPr>
          <w:color w:val="0000FF"/>
          <w:kern w:val="0"/>
          <w:sz w:val="28"/>
          <w:szCs w:val="28"/>
        </w:rPr>
      </w:pPr>
      <w:r>
        <w:rPr>
          <w:color w:val="0000FF"/>
          <w:kern w:val="0"/>
          <w:sz w:val="28"/>
          <w:szCs w:val="28"/>
        </w:rPr>
        <w:t>.</w:t>
      </w:r>
    </w:p>
    <w:p w14:paraId="5F6CEB14">
      <w:pPr>
        <w:autoSpaceDE w:val="0"/>
        <w:autoSpaceDN w:val="0"/>
        <w:adjustRightInd w:val="0"/>
        <w:spacing w:line="360" w:lineRule="auto"/>
        <w:ind w:left="-599" w:right="1050" w:rightChars="500"/>
        <w:jc w:val="left"/>
        <w:rPr>
          <w:kern w:val="0"/>
          <w:sz w:val="24"/>
        </w:rPr>
      </w:pPr>
      <w:r>
        <w:rPr>
          <w:kern w:val="0"/>
          <w:sz w:val="24"/>
        </w:rPr>
        <w:t>运用宏可以生成新的命令。例如，PLOT ADD可以缩写为PA——参见下面的例2.9。</w:t>
      </w:r>
    </w:p>
    <w:p w14:paraId="60ADD4C3">
      <w:pPr>
        <w:autoSpaceDE w:val="0"/>
        <w:autoSpaceDN w:val="0"/>
        <w:adjustRightInd w:val="0"/>
        <w:spacing w:line="360" w:lineRule="auto"/>
        <w:ind w:left="-599" w:right="1050" w:rightChars="500"/>
        <w:jc w:val="left"/>
        <w:rPr>
          <w:kern w:val="0"/>
          <w:sz w:val="24"/>
        </w:rPr>
      </w:pPr>
      <w:r>
        <w:rPr>
          <w:kern w:val="0"/>
          <w:sz w:val="24"/>
        </w:rPr>
        <w:tab/>
      </w:r>
      <w:r>
        <w:rPr>
          <w:kern w:val="0"/>
          <w:sz w:val="24"/>
        </w:rPr>
        <w:t>例2.9 生成新命令</w:t>
      </w:r>
    </w:p>
    <w:p w14:paraId="0F888335">
      <w:pPr>
        <w:autoSpaceDE w:val="0"/>
        <w:autoSpaceDN w:val="0"/>
        <w:adjustRightInd w:val="0"/>
        <w:spacing w:line="360" w:lineRule="auto"/>
        <w:ind w:left="1785" w:leftChars="850" w:right="1050" w:rightChars="500"/>
        <w:jc w:val="left"/>
        <w:rPr>
          <w:color w:val="0000FF"/>
          <w:kern w:val="0"/>
          <w:sz w:val="28"/>
          <w:szCs w:val="28"/>
        </w:rPr>
      </w:pPr>
      <w:r>
        <w:rPr>
          <w:color w:val="0000FF"/>
          <w:kern w:val="0"/>
          <w:sz w:val="28"/>
          <w:szCs w:val="28"/>
        </w:rPr>
        <w:tab/>
      </w:r>
      <w:r>
        <w:rPr>
          <w:color w:val="0000FF"/>
          <w:kern w:val="0"/>
          <w:sz w:val="28"/>
          <w:szCs w:val="28"/>
        </w:rPr>
        <w:t>macro PA ’plot add’</w:t>
      </w:r>
    </w:p>
    <w:p w14:paraId="54A5A0C2">
      <w:pPr>
        <w:autoSpaceDE w:val="0"/>
        <w:autoSpaceDN w:val="0"/>
        <w:adjustRightInd w:val="0"/>
        <w:spacing w:line="360" w:lineRule="auto"/>
        <w:ind w:left="1785" w:leftChars="850" w:right="1050" w:rightChars="500"/>
        <w:jc w:val="left"/>
        <w:rPr>
          <w:color w:val="0000FF"/>
          <w:kern w:val="0"/>
          <w:sz w:val="28"/>
          <w:szCs w:val="28"/>
        </w:rPr>
      </w:pPr>
      <w:r>
        <w:rPr>
          <w:color w:val="0000FF"/>
          <w:kern w:val="0"/>
          <w:sz w:val="28"/>
          <w:szCs w:val="28"/>
        </w:rPr>
        <w:t>.</w:t>
      </w:r>
    </w:p>
    <w:p w14:paraId="0B659A74">
      <w:pPr>
        <w:autoSpaceDE w:val="0"/>
        <w:autoSpaceDN w:val="0"/>
        <w:adjustRightInd w:val="0"/>
        <w:spacing w:line="360" w:lineRule="auto"/>
        <w:ind w:left="1785" w:leftChars="850" w:right="1050" w:rightChars="500"/>
        <w:jc w:val="left"/>
        <w:rPr>
          <w:color w:val="0000FF"/>
          <w:kern w:val="0"/>
          <w:sz w:val="28"/>
          <w:szCs w:val="28"/>
        </w:rPr>
      </w:pPr>
      <w:r>
        <w:rPr>
          <w:color w:val="0000FF"/>
          <w:kern w:val="0"/>
          <w:sz w:val="28"/>
          <w:szCs w:val="28"/>
        </w:rPr>
        <w:t>.</w:t>
      </w:r>
    </w:p>
    <w:p w14:paraId="5544A579">
      <w:pPr>
        <w:autoSpaceDE w:val="0"/>
        <w:autoSpaceDN w:val="0"/>
        <w:adjustRightInd w:val="0"/>
        <w:spacing w:line="360" w:lineRule="auto"/>
        <w:ind w:left="1785" w:leftChars="850" w:right="1050" w:rightChars="500"/>
        <w:jc w:val="left"/>
        <w:rPr>
          <w:color w:val="0000FF"/>
          <w:kern w:val="0"/>
          <w:sz w:val="28"/>
          <w:szCs w:val="28"/>
        </w:rPr>
      </w:pPr>
      <w:r>
        <w:rPr>
          <w:color w:val="0000FF"/>
          <w:kern w:val="0"/>
          <w:sz w:val="28"/>
          <w:szCs w:val="28"/>
        </w:rPr>
        <w:t>PA history 1 …</w:t>
      </w:r>
    </w:p>
    <w:p w14:paraId="3DAE2662">
      <w:pPr>
        <w:autoSpaceDE w:val="0"/>
        <w:autoSpaceDN w:val="0"/>
        <w:adjustRightInd w:val="0"/>
        <w:spacing w:line="360" w:lineRule="auto"/>
        <w:ind w:left="1785" w:leftChars="850" w:right="1050" w:rightChars="500"/>
        <w:jc w:val="left"/>
        <w:rPr>
          <w:color w:val="0000FF"/>
          <w:kern w:val="0"/>
          <w:sz w:val="28"/>
          <w:szCs w:val="28"/>
        </w:rPr>
      </w:pPr>
      <w:r>
        <w:rPr>
          <w:color w:val="0000FF"/>
          <w:kern w:val="0"/>
          <w:sz w:val="28"/>
          <w:szCs w:val="28"/>
        </w:rPr>
        <w:t>.</w:t>
      </w:r>
    </w:p>
    <w:p w14:paraId="5455D4C6">
      <w:pPr>
        <w:autoSpaceDE w:val="0"/>
        <w:autoSpaceDN w:val="0"/>
        <w:adjustRightInd w:val="0"/>
        <w:spacing w:line="360" w:lineRule="auto"/>
        <w:ind w:left="-599" w:right="1050" w:rightChars="500" w:firstLine="420"/>
        <w:jc w:val="left"/>
        <w:rPr>
          <w:kern w:val="0"/>
          <w:sz w:val="24"/>
        </w:rPr>
      </w:pPr>
      <w:r>
        <w:rPr>
          <w:kern w:val="0"/>
          <w:sz w:val="24"/>
        </w:rPr>
        <w:t>混合使用对象名称的缩写形式可以降低</w:t>
      </w:r>
      <w:r>
        <w:rPr>
          <w:sz w:val="24"/>
        </w:rPr>
        <w:t>FLAC</w:t>
      </w:r>
      <w:r>
        <w:rPr>
          <w:position w:val="-4"/>
          <w:sz w:val="24"/>
        </w:rPr>
        <w:object>
          <v:shape id="_x0000_i1041" o:spt="75" type="#_x0000_t75" style="height:15pt;width:13pt;" o:ole="t" filled="f" stroked="f" coordsize="21600,21600">
            <v:path/>
            <v:fill on="f" alignshape="1" focussize="0,0"/>
            <v:stroke on="f"/>
            <v:imagedata r:id="rId10" o:title=""/>
            <o:lock v:ext="edit" aspectratio="t"/>
            <w10:wrap type="none"/>
            <w10:anchorlock/>
          </v:shape>
          <o:OLEObject Type="Embed" ProgID="Equation.3" ShapeID="_x0000_i1041" DrawAspect="Content" ObjectID="_1468075726" r:id="rId22">
            <o:LockedField>false</o:LockedField>
          </o:OLEObject>
        </w:object>
      </w:r>
      <w:r>
        <w:rPr>
          <w:sz w:val="24"/>
        </w:rPr>
        <w:t>命令或关键词的使用率。记住宏的名称必须出现在带名称和命令的前面。</w:t>
      </w:r>
      <w:r>
        <w:rPr>
          <w:kern w:val="0"/>
          <w:sz w:val="24"/>
        </w:rPr>
        <w:t>用带、组或宏对象可以达到相同的目的。例2.10说明了这种情况如何实现。</w:t>
      </w:r>
    </w:p>
    <w:p w14:paraId="59350F35">
      <w:pPr>
        <w:autoSpaceDE w:val="0"/>
        <w:autoSpaceDN w:val="0"/>
        <w:adjustRightInd w:val="0"/>
        <w:spacing w:line="360" w:lineRule="auto"/>
        <w:ind w:left="-599" w:right="1050" w:rightChars="500"/>
        <w:jc w:val="center"/>
        <w:rPr>
          <w:b/>
          <w:kern w:val="0"/>
          <w:sz w:val="24"/>
        </w:rPr>
      </w:pPr>
      <w:r>
        <w:rPr>
          <w:b/>
          <w:kern w:val="0"/>
          <w:sz w:val="24"/>
        </w:rPr>
        <w:t>例2.10 用不同的对象做相同的工作</w:t>
      </w:r>
    </w:p>
    <w:p w14:paraId="76A1589A">
      <w:pPr>
        <w:autoSpaceDE w:val="0"/>
        <w:autoSpaceDN w:val="0"/>
        <w:adjustRightInd w:val="0"/>
        <w:spacing w:line="360" w:lineRule="auto"/>
        <w:ind w:left="-599" w:right="1050" w:rightChars="500" w:firstLine="420"/>
        <w:jc w:val="left"/>
        <w:rPr>
          <w:kern w:val="0"/>
          <w:sz w:val="28"/>
          <w:szCs w:val="28"/>
        </w:rPr>
      </w:pPr>
      <w:r>
        <w:rPr>
          <w:kern w:val="0"/>
          <w:sz w:val="28"/>
          <w:szCs w:val="28"/>
        </w:rPr>
        <w:t>using a RANGE object …</w:t>
      </w:r>
    </w:p>
    <w:p w14:paraId="3476D215">
      <w:pPr>
        <w:autoSpaceDE w:val="0"/>
        <w:autoSpaceDN w:val="0"/>
        <w:adjustRightInd w:val="0"/>
        <w:spacing w:line="360" w:lineRule="auto"/>
        <w:ind w:left="1785" w:leftChars="850" w:right="1050" w:rightChars="500"/>
        <w:jc w:val="left"/>
        <w:rPr>
          <w:rFonts w:hint="eastAsia"/>
          <w:color w:val="0000FF"/>
          <w:kern w:val="0"/>
          <w:sz w:val="28"/>
          <w:szCs w:val="28"/>
        </w:rPr>
      </w:pPr>
      <w:r>
        <w:rPr>
          <w:color w:val="0000FF"/>
          <w:kern w:val="0"/>
          <w:sz w:val="28"/>
          <w:szCs w:val="28"/>
        </w:rPr>
        <w:t>range name Brick x = (-3,3) y = (-2,2) z = (-1,1)</w:t>
      </w:r>
    </w:p>
    <w:p w14:paraId="3A0B9550">
      <w:pPr>
        <w:autoSpaceDE w:val="0"/>
        <w:autoSpaceDN w:val="0"/>
        <w:adjustRightInd w:val="0"/>
        <w:spacing w:line="360" w:lineRule="auto"/>
        <w:ind w:left="1785" w:leftChars="850" w:right="1050" w:rightChars="500"/>
        <w:jc w:val="left"/>
        <w:rPr>
          <w:color w:val="0000FF"/>
          <w:kern w:val="0"/>
          <w:sz w:val="28"/>
          <w:szCs w:val="28"/>
        </w:rPr>
      </w:pPr>
      <w:r>
        <w:rPr>
          <w:color w:val="0000FF"/>
          <w:kern w:val="0"/>
          <w:sz w:val="28"/>
          <w:szCs w:val="28"/>
        </w:rPr>
        <w:t>model null range Brick</w:t>
      </w:r>
    </w:p>
    <w:p w14:paraId="312AB1CD">
      <w:pPr>
        <w:autoSpaceDE w:val="0"/>
        <w:autoSpaceDN w:val="0"/>
        <w:adjustRightInd w:val="0"/>
        <w:spacing w:line="360" w:lineRule="auto"/>
        <w:ind w:left="-599" w:right="1050" w:rightChars="500" w:firstLine="420"/>
        <w:jc w:val="left"/>
        <w:rPr>
          <w:kern w:val="0"/>
          <w:sz w:val="28"/>
          <w:szCs w:val="28"/>
        </w:rPr>
      </w:pPr>
      <w:r>
        <w:rPr>
          <w:kern w:val="0"/>
          <w:sz w:val="28"/>
          <w:szCs w:val="28"/>
        </w:rPr>
        <w:t>using a GROUP object…</w:t>
      </w:r>
    </w:p>
    <w:p w14:paraId="1E169C6E">
      <w:pPr>
        <w:autoSpaceDE w:val="0"/>
        <w:autoSpaceDN w:val="0"/>
        <w:adjustRightInd w:val="0"/>
        <w:spacing w:line="360" w:lineRule="auto"/>
        <w:ind w:left="1785" w:leftChars="850" w:right="1050" w:rightChars="500"/>
        <w:jc w:val="left"/>
        <w:rPr>
          <w:color w:val="0000FF"/>
          <w:kern w:val="0"/>
          <w:sz w:val="28"/>
          <w:szCs w:val="28"/>
        </w:rPr>
      </w:pPr>
      <w:r>
        <w:rPr>
          <w:color w:val="0000FF"/>
          <w:kern w:val="0"/>
          <w:sz w:val="28"/>
          <w:szCs w:val="28"/>
        </w:rPr>
        <w:t>group Brick range x = (-3,3) y = (-2,2) z = (-1,1)</w:t>
      </w:r>
    </w:p>
    <w:p w14:paraId="5E6864E8">
      <w:pPr>
        <w:autoSpaceDE w:val="0"/>
        <w:autoSpaceDN w:val="0"/>
        <w:adjustRightInd w:val="0"/>
        <w:spacing w:line="360" w:lineRule="auto"/>
        <w:ind w:left="1785" w:leftChars="850" w:right="1050" w:rightChars="500"/>
        <w:jc w:val="left"/>
        <w:rPr>
          <w:color w:val="0000FF"/>
          <w:kern w:val="0"/>
          <w:sz w:val="28"/>
          <w:szCs w:val="28"/>
        </w:rPr>
      </w:pPr>
      <w:r>
        <w:rPr>
          <w:color w:val="0000FF"/>
          <w:kern w:val="0"/>
          <w:sz w:val="28"/>
          <w:szCs w:val="28"/>
        </w:rPr>
        <w:t>model null range group Brick</w:t>
      </w:r>
    </w:p>
    <w:p w14:paraId="062D914A">
      <w:pPr>
        <w:autoSpaceDE w:val="0"/>
        <w:autoSpaceDN w:val="0"/>
        <w:adjustRightInd w:val="0"/>
        <w:spacing w:line="360" w:lineRule="auto"/>
        <w:ind w:left="-599" w:right="1050" w:rightChars="500" w:firstLine="420"/>
        <w:jc w:val="left"/>
        <w:rPr>
          <w:kern w:val="0"/>
          <w:sz w:val="28"/>
          <w:szCs w:val="28"/>
        </w:rPr>
      </w:pPr>
      <w:r>
        <w:rPr>
          <w:kern w:val="0"/>
          <w:sz w:val="28"/>
          <w:szCs w:val="28"/>
        </w:rPr>
        <w:t>using a macro object …</w:t>
      </w:r>
    </w:p>
    <w:p w14:paraId="00D259D2">
      <w:pPr>
        <w:autoSpaceDE w:val="0"/>
        <w:autoSpaceDN w:val="0"/>
        <w:adjustRightInd w:val="0"/>
        <w:spacing w:line="360" w:lineRule="auto"/>
        <w:ind w:left="1785" w:leftChars="850" w:right="1050" w:rightChars="500"/>
        <w:jc w:val="left"/>
        <w:rPr>
          <w:color w:val="0000FF"/>
          <w:kern w:val="0"/>
          <w:sz w:val="28"/>
          <w:szCs w:val="28"/>
        </w:rPr>
      </w:pPr>
      <w:r>
        <w:rPr>
          <w:color w:val="0000FF"/>
          <w:kern w:val="0"/>
          <w:sz w:val="28"/>
          <w:szCs w:val="28"/>
        </w:rPr>
        <w:t>macro Brick ’x = (-3,3) y = (-2,2) z = (-1,1)’</w:t>
      </w:r>
    </w:p>
    <w:p w14:paraId="27427EB1">
      <w:pPr>
        <w:autoSpaceDE w:val="0"/>
        <w:autoSpaceDN w:val="0"/>
        <w:adjustRightInd w:val="0"/>
        <w:spacing w:line="360" w:lineRule="auto"/>
        <w:ind w:left="1785" w:leftChars="850" w:right="1050" w:rightChars="500"/>
        <w:jc w:val="left"/>
        <w:rPr>
          <w:color w:val="0000FF"/>
          <w:kern w:val="0"/>
          <w:sz w:val="28"/>
          <w:szCs w:val="28"/>
        </w:rPr>
      </w:pPr>
      <w:r>
        <w:rPr>
          <w:color w:val="0000FF"/>
          <w:kern w:val="0"/>
          <w:sz w:val="28"/>
          <w:szCs w:val="28"/>
        </w:rPr>
        <w:t>model null range Brick</w:t>
      </w:r>
    </w:p>
    <w:p w14:paraId="0F18730C">
      <w:pPr>
        <w:autoSpaceDE w:val="0"/>
        <w:autoSpaceDN w:val="0"/>
        <w:adjustRightInd w:val="0"/>
        <w:spacing w:line="360" w:lineRule="auto"/>
        <w:ind w:left="-599" w:right="1050" w:rightChars="500" w:firstLine="420"/>
        <w:jc w:val="left"/>
        <w:rPr>
          <w:kern w:val="0"/>
          <w:sz w:val="24"/>
        </w:rPr>
      </w:pPr>
      <w:r>
        <w:rPr>
          <w:kern w:val="0"/>
          <w:sz w:val="24"/>
        </w:rPr>
        <w:t>注意到在生成一个名为“BRICK”的组对象时，GROUP命令使用了关键词RANGE。RANGE命令和</w:t>
      </w:r>
      <w:r>
        <w:rPr>
          <w:rFonts w:hint="eastAsia"/>
          <w:kern w:val="0"/>
          <w:sz w:val="24"/>
        </w:rPr>
        <w:t>range</w:t>
      </w:r>
      <w:r>
        <w:rPr>
          <w:kern w:val="0"/>
          <w:sz w:val="24"/>
        </w:rPr>
        <w:t>关键词之间的不同仅在于RANGE命令可以有自己的行，允许用户直接生成许多带对象；而RANGE关键词只是命令行的一部分并且同时被命名。例2.11说明了两者之间的不同。所有的这些目的在于为用户提供一种功能强大的、灵活的建模工具。</w:t>
      </w:r>
    </w:p>
    <w:p w14:paraId="0A44D28E">
      <w:pPr>
        <w:spacing w:line="360" w:lineRule="auto"/>
        <w:ind w:left="-599" w:right="1050" w:rightChars="500"/>
        <w:rPr>
          <w:sz w:val="24"/>
        </w:rPr>
      </w:pPr>
      <w:r>
        <w:rPr>
          <w:sz w:val="24"/>
        </w:rPr>
        <w:tab/>
      </w:r>
      <w:r>
        <w:rPr>
          <w:sz w:val="24"/>
        </w:rPr>
        <w:t>例2.11 生成已命名的带空间</w:t>
      </w:r>
    </w:p>
    <w:p w14:paraId="3CCB073A">
      <w:pPr>
        <w:autoSpaceDE w:val="0"/>
        <w:autoSpaceDN w:val="0"/>
        <w:adjustRightInd w:val="0"/>
        <w:spacing w:line="360" w:lineRule="auto"/>
        <w:ind w:left="-599" w:right="1050" w:rightChars="500" w:firstLine="420"/>
        <w:jc w:val="left"/>
        <w:rPr>
          <w:rFonts w:hint="eastAsia"/>
          <w:kern w:val="0"/>
          <w:sz w:val="28"/>
          <w:szCs w:val="28"/>
        </w:rPr>
      </w:pPr>
      <w:r>
        <w:rPr>
          <w:kern w:val="0"/>
          <w:sz w:val="28"/>
          <w:szCs w:val="28"/>
        </w:rPr>
        <w:t>naming as a RANGE command…</w:t>
      </w:r>
    </w:p>
    <w:p w14:paraId="3BB141F8">
      <w:pPr>
        <w:autoSpaceDE w:val="0"/>
        <w:autoSpaceDN w:val="0"/>
        <w:adjustRightInd w:val="0"/>
        <w:spacing w:line="360" w:lineRule="auto"/>
        <w:ind w:left="1785" w:leftChars="850" w:right="1050" w:rightChars="500"/>
        <w:jc w:val="left"/>
        <w:rPr>
          <w:color w:val="0000FF"/>
          <w:kern w:val="0"/>
          <w:sz w:val="28"/>
          <w:szCs w:val="28"/>
        </w:rPr>
      </w:pPr>
      <w:r>
        <w:rPr>
          <w:color w:val="0000FF"/>
          <w:kern w:val="0"/>
          <w:sz w:val="28"/>
          <w:szCs w:val="28"/>
        </w:rPr>
        <w:t>range name Brick x -3 3 y -2 2 z -1 1</w:t>
      </w:r>
    </w:p>
    <w:p w14:paraId="55335D99">
      <w:pPr>
        <w:autoSpaceDE w:val="0"/>
        <w:autoSpaceDN w:val="0"/>
        <w:adjustRightInd w:val="0"/>
        <w:spacing w:line="360" w:lineRule="auto"/>
        <w:ind w:left="1785" w:leftChars="850" w:right="1050" w:rightChars="500"/>
        <w:jc w:val="left"/>
        <w:rPr>
          <w:color w:val="0000FF"/>
          <w:kern w:val="0"/>
          <w:sz w:val="28"/>
          <w:szCs w:val="28"/>
        </w:rPr>
      </w:pPr>
      <w:r>
        <w:rPr>
          <w:color w:val="0000FF"/>
          <w:kern w:val="0"/>
          <w:sz w:val="28"/>
          <w:szCs w:val="28"/>
        </w:rPr>
        <w:t>model elastic range Brick</w:t>
      </w:r>
    </w:p>
    <w:p w14:paraId="4969C81C">
      <w:pPr>
        <w:autoSpaceDE w:val="0"/>
        <w:autoSpaceDN w:val="0"/>
        <w:adjustRightInd w:val="0"/>
        <w:spacing w:line="360" w:lineRule="auto"/>
        <w:ind w:left="1785" w:leftChars="850" w:right="1050" w:rightChars="500"/>
        <w:jc w:val="left"/>
        <w:rPr>
          <w:color w:val="0000FF"/>
          <w:kern w:val="0"/>
          <w:sz w:val="28"/>
          <w:szCs w:val="28"/>
        </w:rPr>
      </w:pPr>
      <w:r>
        <w:rPr>
          <w:color w:val="0000FF"/>
          <w:kern w:val="0"/>
          <w:sz w:val="28"/>
          <w:szCs w:val="28"/>
        </w:rPr>
        <w:t>prop bulk 1e8 shear 1e8 range Brick</w:t>
      </w:r>
    </w:p>
    <w:p w14:paraId="1E62E93F">
      <w:pPr>
        <w:autoSpaceDE w:val="0"/>
        <w:autoSpaceDN w:val="0"/>
        <w:adjustRightInd w:val="0"/>
        <w:spacing w:line="360" w:lineRule="auto"/>
        <w:ind w:left="-599" w:right="1050" w:rightChars="500" w:firstLine="420"/>
        <w:jc w:val="left"/>
        <w:rPr>
          <w:kern w:val="0"/>
          <w:sz w:val="28"/>
          <w:szCs w:val="28"/>
        </w:rPr>
      </w:pPr>
      <w:r>
        <w:rPr>
          <w:kern w:val="0"/>
          <w:sz w:val="28"/>
          <w:szCs w:val="28"/>
        </w:rPr>
        <w:t>using the first RANGE keyword to name the object : : :</w:t>
      </w:r>
    </w:p>
    <w:p w14:paraId="7F5335ED">
      <w:pPr>
        <w:autoSpaceDE w:val="0"/>
        <w:autoSpaceDN w:val="0"/>
        <w:adjustRightInd w:val="0"/>
        <w:spacing w:line="360" w:lineRule="auto"/>
        <w:ind w:left="1785" w:leftChars="850" w:right="1050" w:rightChars="500"/>
        <w:jc w:val="left"/>
        <w:rPr>
          <w:color w:val="0000FF"/>
          <w:kern w:val="0"/>
          <w:sz w:val="28"/>
          <w:szCs w:val="28"/>
        </w:rPr>
      </w:pPr>
      <w:r>
        <w:rPr>
          <w:color w:val="0000FF"/>
          <w:kern w:val="0"/>
          <w:sz w:val="28"/>
          <w:szCs w:val="28"/>
        </w:rPr>
        <w:t>model elastic range name Brick x -3 3 y -2 2 z -1 1</w:t>
      </w:r>
    </w:p>
    <w:p w14:paraId="447E6516">
      <w:pPr>
        <w:autoSpaceDE w:val="0"/>
        <w:autoSpaceDN w:val="0"/>
        <w:adjustRightInd w:val="0"/>
        <w:spacing w:line="360" w:lineRule="auto"/>
        <w:ind w:left="1785" w:leftChars="850" w:right="1050" w:rightChars="500"/>
        <w:jc w:val="left"/>
        <w:rPr>
          <w:color w:val="0000FF"/>
          <w:kern w:val="0"/>
          <w:sz w:val="28"/>
          <w:szCs w:val="28"/>
        </w:rPr>
      </w:pPr>
      <w:r>
        <w:rPr>
          <w:color w:val="0000FF"/>
          <w:kern w:val="0"/>
          <w:sz w:val="28"/>
          <w:szCs w:val="28"/>
        </w:rPr>
        <w:t>prop bulk 1e8 shear 1e8 range Brick</w:t>
      </w:r>
    </w:p>
    <w:p w14:paraId="39AE7925">
      <w:pPr>
        <w:autoSpaceDE w:val="0"/>
        <w:autoSpaceDN w:val="0"/>
        <w:adjustRightInd w:val="0"/>
        <w:spacing w:line="360" w:lineRule="auto"/>
        <w:ind w:left="-599" w:right="1050" w:rightChars="500" w:firstLine="420"/>
        <w:jc w:val="left"/>
        <w:rPr>
          <w:sz w:val="24"/>
        </w:rPr>
      </w:pPr>
      <w:r>
        <w:rPr>
          <w:kern w:val="0"/>
          <w:sz w:val="24"/>
        </w:rPr>
        <w:t>已命名的带空间特别的用于绘图,或生成体积已确定的模型。已命名的组对象用于当一个确定 的区域组需要定位的时候，不管这些区域在原坐标中的情况。模型中的元素以组的形式存在，以空间带的形式占领空间。</w:t>
      </w:r>
    </w:p>
    <w:p w14:paraId="48638196">
      <w:pPr>
        <w:pStyle w:val="3"/>
        <w:spacing w:before="120" w:after="120" w:line="360" w:lineRule="auto"/>
        <w:ind w:left="-599" w:right="1050" w:rightChars="500"/>
        <w:rPr>
          <w:rFonts w:ascii="Times New Roman" w:hAnsi="Times New Roman"/>
          <w:szCs w:val="24"/>
        </w:rPr>
      </w:pPr>
      <w:bookmarkStart w:id="125" w:name="_Toc103046461"/>
      <w:r>
        <w:rPr>
          <w:rFonts w:ascii="Times New Roman" w:hAnsi="Times New Roman"/>
          <w:szCs w:val="24"/>
        </w:rPr>
        <w:t>2.7 FLAC</w:t>
      </w:r>
      <w:r>
        <w:rPr>
          <w:rFonts w:ascii="Times New Roman" w:hAnsi="Times New Roman"/>
          <w:position w:val="-4"/>
          <w:szCs w:val="24"/>
        </w:rPr>
        <w:object>
          <v:shape id="_x0000_i1042" o:spt="75" type="#_x0000_t75" style="height:15pt;width:13pt;" o:ole="t" filled="f" stroked="f" coordsize="21600,21600">
            <v:path/>
            <v:fill on="f" alignshape="1" focussize="0,0"/>
            <v:stroke on="f"/>
            <v:imagedata r:id="rId10" o:title=""/>
            <o:lock v:ext="edit" aspectratio="t"/>
            <w10:wrap type="none"/>
            <w10:anchorlock/>
          </v:shape>
          <o:OLEObject Type="Embed" ProgID="Equation.3" ShapeID="_x0000_i1042" DrawAspect="Content" ObjectID="_1468075727" r:id="rId23">
            <o:LockedField>false</o:LockedField>
          </o:OLEObject>
        </w:object>
      </w:r>
      <w:r>
        <w:rPr>
          <w:rFonts w:ascii="Times New Roman" w:hAnsi="Times New Roman"/>
          <w:szCs w:val="24"/>
        </w:rPr>
        <w:t>的使用原理</w:t>
      </w:r>
      <w:bookmarkEnd w:id="125"/>
    </w:p>
    <w:p w14:paraId="7E8283C9">
      <w:pPr>
        <w:autoSpaceDE w:val="0"/>
        <w:autoSpaceDN w:val="0"/>
        <w:adjustRightInd w:val="0"/>
        <w:spacing w:line="360" w:lineRule="auto"/>
        <w:ind w:left="-599" w:right="1050" w:rightChars="500" w:firstLine="420"/>
        <w:jc w:val="left"/>
        <w:rPr>
          <w:rFonts w:hint="eastAsia"/>
          <w:sz w:val="24"/>
        </w:rPr>
      </w:pPr>
      <w:r>
        <w:rPr>
          <w:rFonts w:hint="eastAsia"/>
          <w:sz w:val="24"/>
          <w:lang/>
        </w:rPr>
        <mc:AlternateContent>
          <mc:Choice Requires="wpg">
            <w:drawing>
              <wp:anchor distT="0" distB="0" distL="114300" distR="114300" simplePos="0" relativeHeight="251677696" behindDoc="0" locked="0" layoutInCell="1" allowOverlap="1">
                <wp:simplePos x="0" y="0"/>
                <wp:positionH relativeFrom="column">
                  <wp:posOffset>712470</wp:posOffset>
                </wp:positionH>
                <wp:positionV relativeFrom="paragraph">
                  <wp:posOffset>55880</wp:posOffset>
                </wp:positionV>
                <wp:extent cx="3429000" cy="6240780"/>
                <wp:effectExtent l="5080" t="4445" r="33020" b="22225"/>
                <wp:wrapNone/>
                <wp:docPr id="68" name="组合 362"/>
                <wp:cNvGraphicFramePr/>
                <a:graphic xmlns:a="http://schemas.openxmlformats.org/drawingml/2006/main">
                  <a:graphicData uri="http://schemas.microsoft.com/office/word/2010/wordprocessingGroup">
                    <wpg:wgp>
                      <wpg:cNvGrpSpPr/>
                      <wpg:grpSpPr>
                        <a:xfrm>
                          <a:off x="0" y="0"/>
                          <a:ext cx="3429000" cy="6240780"/>
                          <a:chOff x="2340" y="1908"/>
                          <a:chExt cx="5400" cy="9828"/>
                        </a:xfrm>
                      </wpg:grpSpPr>
                      <wps:wsp>
                        <wps:cNvPr id="43" name="椭圆 363"/>
                        <wps:cNvSpPr/>
                        <wps:spPr>
                          <a:xfrm>
                            <a:off x="4860" y="1908"/>
                            <a:ext cx="2160" cy="624"/>
                          </a:xfrm>
                          <a:prstGeom prst="ellipse">
                            <a:avLst/>
                          </a:prstGeom>
                          <a:solidFill>
                            <a:srgbClr val="FFFFFF"/>
                          </a:solidFill>
                          <a:ln w="9525" cap="flat" cmpd="sng">
                            <a:solidFill>
                              <a:srgbClr val="000000"/>
                            </a:solidFill>
                            <a:prstDash val="solid"/>
                            <a:headEnd type="none" w="med" len="med"/>
                            <a:tailEnd type="none" w="med" len="med"/>
                          </a:ln>
                        </wps:spPr>
                        <wps:txbx>
                          <w:txbxContent>
                            <w:p w14:paraId="01A166E0">
                              <w:pPr>
                                <w:ind w:firstLine="210" w:firstLineChars="100"/>
                                <w:rPr>
                                  <w:rFonts w:hint="eastAsia"/>
                                </w:rPr>
                              </w:pPr>
                              <w:r>
                                <w:rPr>
                                  <w:rFonts w:hint="eastAsia"/>
                                </w:rPr>
                                <w:t>开  始</w:t>
                              </w:r>
                            </w:p>
                          </w:txbxContent>
                        </wps:txbx>
                        <wps:bodyPr wrap="square" upright="1"/>
                      </wps:wsp>
                      <wps:wsp>
                        <wps:cNvPr id="44" name="直线 364"/>
                        <wps:cNvSpPr/>
                        <wps:spPr>
                          <a:xfrm>
                            <a:off x="5940" y="2532"/>
                            <a:ext cx="0" cy="312"/>
                          </a:xfrm>
                          <a:prstGeom prst="line">
                            <a:avLst/>
                          </a:prstGeom>
                          <a:ln w="9525" cap="flat" cmpd="sng">
                            <a:solidFill>
                              <a:srgbClr val="000000"/>
                            </a:solidFill>
                            <a:prstDash val="solid"/>
                            <a:headEnd type="none" w="med" len="med"/>
                            <a:tailEnd type="triangle" w="med" len="med"/>
                          </a:ln>
                        </wps:spPr>
                        <wps:bodyPr upright="1"/>
                      </wps:wsp>
                      <wps:wsp>
                        <wps:cNvPr id="45" name="矩形 365"/>
                        <wps:cNvSpPr/>
                        <wps:spPr>
                          <a:xfrm>
                            <a:off x="4140" y="2844"/>
                            <a:ext cx="3600" cy="1092"/>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59EC3D09">
                              <w:pPr>
                                <w:numPr>
                                  <w:ilvl w:val="0"/>
                                  <w:numId w:val="8"/>
                                </w:numPr>
                                <w:rPr>
                                  <w:rFonts w:hint="eastAsia"/>
                                </w:rPr>
                              </w:pPr>
                              <w:r>
                                <w:rPr>
                                  <w:rFonts w:hint="eastAsia"/>
                                </w:rPr>
                                <w:t>生成网格并调整网格的形状；</w:t>
                              </w:r>
                            </w:p>
                            <w:p w14:paraId="61204FE1">
                              <w:pPr>
                                <w:numPr>
                                  <w:ilvl w:val="0"/>
                                  <w:numId w:val="8"/>
                                </w:numPr>
                                <w:rPr>
                                  <w:rFonts w:hint="eastAsia"/>
                                </w:rPr>
                              </w:pPr>
                              <w:r>
                                <w:rPr>
                                  <w:rFonts w:hint="eastAsia"/>
                                </w:rPr>
                                <w:t>持续的运动和连续的物质属性；</w:t>
                              </w:r>
                            </w:p>
                            <w:p w14:paraId="31B6562D">
                              <w:pPr>
                                <w:numPr>
                                  <w:ilvl w:val="0"/>
                                  <w:numId w:val="8"/>
                                </w:numPr>
                              </w:pPr>
                              <w:r>
                                <w:rPr>
                                  <w:rFonts w:hint="eastAsia"/>
                                </w:rPr>
                                <w:t>特定的边界条件和初始条件。</w:t>
                              </w:r>
                            </w:p>
                          </w:txbxContent>
                        </wps:txbx>
                        <wps:bodyPr wrap="square" upright="1"/>
                      </wps:wsp>
                      <wps:wsp>
                        <wps:cNvPr id="46" name="直线 366"/>
                        <wps:cNvSpPr/>
                        <wps:spPr>
                          <a:xfrm>
                            <a:off x="5940" y="3936"/>
                            <a:ext cx="0" cy="312"/>
                          </a:xfrm>
                          <a:prstGeom prst="line">
                            <a:avLst/>
                          </a:prstGeom>
                          <a:ln w="9525" cap="flat" cmpd="sng">
                            <a:solidFill>
                              <a:srgbClr val="000000"/>
                            </a:solidFill>
                            <a:prstDash val="solid"/>
                            <a:headEnd type="none" w="med" len="med"/>
                            <a:tailEnd type="triangle" w="med" len="med"/>
                          </a:ln>
                        </wps:spPr>
                        <wps:bodyPr upright="1"/>
                      </wps:wsp>
                      <wps:wsp>
                        <wps:cNvPr id="47" name="矩形 367"/>
                        <wps:cNvSpPr/>
                        <wps:spPr>
                          <a:xfrm>
                            <a:off x="5040" y="4248"/>
                            <a:ext cx="1800" cy="468"/>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011EF178">
                              <w:pPr>
                                <w:rPr>
                                  <w:rFonts w:hint="eastAsia"/>
                                </w:rPr>
                              </w:pPr>
                              <w:r>
                                <w:rPr>
                                  <w:rFonts w:hint="eastAsia"/>
                                </w:rPr>
                                <w:t>到达平衡状态</w:t>
                              </w:r>
                            </w:p>
                          </w:txbxContent>
                        </wps:txbx>
                        <wps:bodyPr wrap="square" upright="1"/>
                      </wps:wsp>
                      <wps:wsp>
                        <wps:cNvPr id="48" name="直线 368"/>
                        <wps:cNvSpPr/>
                        <wps:spPr>
                          <a:xfrm>
                            <a:off x="5940" y="4716"/>
                            <a:ext cx="0" cy="312"/>
                          </a:xfrm>
                          <a:prstGeom prst="line">
                            <a:avLst/>
                          </a:prstGeom>
                          <a:ln w="9525" cap="flat" cmpd="sng">
                            <a:solidFill>
                              <a:srgbClr val="000000"/>
                            </a:solidFill>
                            <a:prstDash val="solid"/>
                            <a:headEnd type="none" w="med" len="med"/>
                            <a:tailEnd type="triangle" w="med" len="med"/>
                          </a:ln>
                        </wps:spPr>
                        <wps:bodyPr upright="1"/>
                      </wps:wsp>
                      <wps:wsp>
                        <wps:cNvPr id="49" name="自选图形 369"/>
                        <wps:cNvSpPr/>
                        <wps:spPr>
                          <a:xfrm>
                            <a:off x="3960" y="5028"/>
                            <a:ext cx="3780" cy="624"/>
                          </a:xfrm>
                          <a:prstGeom prst="flowChartDecision">
                            <a:avLst/>
                          </a:prstGeom>
                          <a:solidFill>
                            <a:srgbClr val="FFFFFF"/>
                          </a:solidFill>
                          <a:ln w="9525" cap="flat" cmpd="sng">
                            <a:solidFill>
                              <a:srgbClr val="000000"/>
                            </a:solidFill>
                            <a:prstDash val="solid"/>
                            <a:miter/>
                            <a:headEnd type="none" w="med" len="med"/>
                            <a:tailEnd type="none" w="med" len="med"/>
                          </a:ln>
                        </wps:spPr>
                        <wps:txbx>
                          <w:txbxContent>
                            <w:p w14:paraId="1B7D2866">
                              <w:pPr>
                                <w:rPr>
                                  <w:rFonts w:hint="eastAsia"/>
                                </w:rPr>
                              </w:pPr>
                              <w:r>
                                <w:rPr>
                                  <w:rFonts w:hint="eastAsia"/>
                                </w:rPr>
                                <w:t>效果是否符合要求</w:t>
                              </w:r>
                            </w:p>
                          </w:txbxContent>
                        </wps:txbx>
                        <wps:bodyPr wrap="square" upright="1"/>
                      </wps:wsp>
                      <wps:wsp>
                        <wps:cNvPr id="50" name="自选图形 370"/>
                        <wps:cNvSpPr/>
                        <wps:spPr>
                          <a:xfrm>
                            <a:off x="4680" y="6276"/>
                            <a:ext cx="2520" cy="1092"/>
                          </a:xfrm>
                          <a:prstGeom prst="flowChartProcess">
                            <a:avLst/>
                          </a:prstGeom>
                          <a:solidFill>
                            <a:srgbClr val="FFFFFF"/>
                          </a:solidFill>
                          <a:ln w="9525" cap="flat" cmpd="sng">
                            <a:solidFill>
                              <a:srgbClr val="000000"/>
                            </a:solidFill>
                            <a:prstDash val="solid"/>
                            <a:miter/>
                            <a:headEnd type="none" w="med" len="med"/>
                            <a:tailEnd type="none" w="med" len="med"/>
                          </a:ln>
                        </wps:spPr>
                        <wps:txbx>
                          <w:txbxContent>
                            <w:p w14:paraId="2D637D80">
                              <w:pPr>
                                <w:rPr>
                                  <w:rFonts w:hint="eastAsia"/>
                                </w:rPr>
                              </w:pPr>
                              <w:r>
                                <w:rPr>
                                  <w:rFonts w:hint="eastAsia"/>
                                </w:rPr>
                                <w:t>作如下改变：</w:t>
                              </w:r>
                            </w:p>
                            <w:p w14:paraId="4D53C1B4">
                              <w:pPr>
                                <w:rPr>
                                  <w:rFonts w:hint="eastAsia"/>
                                </w:rPr>
                              </w:pPr>
                              <w:r>
                                <w:rPr>
                                  <w:rFonts w:hint="eastAsia"/>
                                </w:rPr>
                                <w:t>·开挖模型的物质属性</w:t>
                              </w:r>
                            </w:p>
                            <w:p w14:paraId="29E64F4A">
                              <w:pPr>
                                <w:rPr>
                                  <w:rFonts w:hint="eastAsia"/>
                                </w:rPr>
                              </w:pPr>
                              <w:r>
                                <w:rPr>
                                  <w:rFonts w:hint="eastAsia"/>
                                </w:rPr>
                                <w:t>·改变边界条件</w:t>
                              </w:r>
                            </w:p>
                            <w:p w14:paraId="767AF371">
                              <w:pPr>
                                <w:rPr>
                                  <w:rFonts w:hint="eastAsia"/>
                                </w:rPr>
                              </w:pPr>
                            </w:p>
                          </w:txbxContent>
                        </wps:txbx>
                        <wps:bodyPr wrap="square" upright="1"/>
                      </wps:wsp>
                      <wps:wsp>
                        <wps:cNvPr id="51" name="直线 371"/>
                        <wps:cNvSpPr/>
                        <wps:spPr>
                          <a:xfrm>
                            <a:off x="5940" y="7368"/>
                            <a:ext cx="0" cy="468"/>
                          </a:xfrm>
                          <a:prstGeom prst="line">
                            <a:avLst/>
                          </a:prstGeom>
                          <a:ln w="9525" cap="flat" cmpd="sng">
                            <a:solidFill>
                              <a:srgbClr val="000000"/>
                            </a:solidFill>
                            <a:prstDash val="solid"/>
                            <a:headEnd type="none" w="med" len="med"/>
                            <a:tailEnd type="triangle" w="med" len="med"/>
                          </a:ln>
                        </wps:spPr>
                        <wps:bodyPr upright="1"/>
                      </wps:wsp>
                      <wps:wsp>
                        <wps:cNvPr id="52" name="矩形 372"/>
                        <wps:cNvSpPr/>
                        <wps:spPr>
                          <a:xfrm>
                            <a:off x="5040" y="7836"/>
                            <a:ext cx="1800" cy="468"/>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72BC505C">
                              <w:pPr>
                                <w:rPr>
                                  <w:rFonts w:hint="eastAsia"/>
                                </w:rPr>
                              </w:pPr>
                              <w:r>
                                <w:rPr>
                                  <w:rFonts w:hint="eastAsia"/>
                                </w:rPr>
                                <w:t>付　诸　实　施</w:t>
                              </w:r>
                            </w:p>
                          </w:txbxContent>
                        </wps:txbx>
                        <wps:bodyPr wrap="square" upright="1"/>
                      </wps:wsp>
                      <wps:wsp>
                        <wps:cNvPr id="53" name="直线 373"/>
                        <wps:cNvSpPr/>
                        <wps:spPr>
                          <a:xfrm>
                            <a:off x="5940" y="8304"/>
                            <a:ext cx="0" cy="468"/>
                          </a:xfrm>
                          <a:prstGeom prst="line">
                            <a:avLst/>
                          </a:prstGeom>
                          <a:ln w="9525" cap="flat" cmpd="sng">
                            <a:solidFill>
                              <a:srgbClr val="000000"/>
                            </a:solidFill>
                            <a:prstDash val="solid"/>
                            <a:headEnd type="none" w="med" len="med"/>
                            <a:tailEnd type="triangle" w="med" len="med"/>
                          </a:ln>
                        </wps:spPr>
                        <wps:bodyPr upright="1"/>
                      </wps:wsp>
                      <wps:wsp>
                        <wps:cNvPr id="54" name="自选图形 374"/>
                        <wps:cNvSpPr/>
                        <wps:spPr>
                          <a:xfrm>
                            <a:off x="3960" y="8772"/>
                            <a:ext cx="3780" cy="624"/>
                          </a:xfrm>
                          <a:prstGeom prst="flowChartDecision">
                            <a:avLst/>
                          </a:prstGeom>
                          <a:solidFill>
                            <a:srgbClr val="FFFFFF"/>
                          </a:solidFill>
                          <a:ln w="9525" cap="flat" cmpd="sng">
                            <a:solidFill>
                              <a:srgbClr val="000000"/>
                            </a:solidFill>
                            <a:prstDash val="solid"/>
                            <a:miter/>
                            <a:headEnd type="none" w="med" len="med"/>
                            <a:tailEnd type="none" w="med" len="med"/>
                          </a:ln>
                        </wps:spPr>
                        <wps:txbx>
                          <w:txbxContent>
                            <w:p w14:paraId="1BAC1116">
                              <w:pPr>
                                <w:rPr>
                                  <w:rFonts w:hint="eastAsia"/>
                                </w:rPr>
                              </w:pPr>
                              <w:r>
                                <w:rPr>
                                  <w:rFonts w:hint="eastAsia"/>
                                </w:rPr>
                                <w:t>效果是否符合要求</w:t>
                              </w:r>
                            </w:p>
                          </w:txbxContent>
                        </wps:txbx>
                        <wps:bodyPr wrap="square" upright="1"/>
                      </wps:wsp>
                      <wps:wsp>
                        <wps:cNvPr id="55" name="直线 375"/>
                        <wps:cNvSpPr/>
                        <wps:spPr>
                          <a:xfrm>
                            <a:off x="5940" y="9396"/>
                            <a:ext cx="0" cy="624"/>
                          </a:xfrm>
                          <a:prstGeom prst="line">
                            <a:avLst/>
                          </a:prstGeom>
                          <a:ln w="9525" cap="flat" cmpd="sng">
                            <a:solidFill>
                              <a:srgbClr val="000000"/>
                            </a:solidFill>
                            <a:prstDash val="solid"/>
                            <a:headEnd type="none" w="med" len="med"/>
                            <a:tailEnd type="triangle" w="med" len="med"/>
                          </a:ln>
                        </wps:spPr>
                        <wps:bodyPr upright="1"/>
                      </wps:wsp>
                      <wps:wsp>
                        <wps:cNvPr id="56" name="自选图形 376"/>
                        <wps:cNvSpPr/>
                        <wps:spPr>
                          <a:xfrm>
                            <a:off x="4320" y="10020"/>
                            <a:ext cx="3240" cy="624"/>
                          </a:xfrm>
                          <a:prstGeom prst="flowChartDecision">
                            <a:avLst/>
                          </a:prstGeom>
                          <a:solidFill>
                            <a:srgbClr val="FFFFFF"/>
                          </a:solidFill>
                          <a:ln w="9525" cap="flat" cmpd="sng">
                            <a:solidFill>
                              <a:srgbClr val="000000"/>
                            </a:solidFill>
                            <a:prstDash val="solid"/>
                            <a:miter/>
                            <a:headEnd type="none" w="med" len="med"/>
                            <a:tailEnd type="none" w="med" len="med"/>
                          </a:ln>
                        </wps:spPr>
                        <wps:txbx>
                          <w:txbxContent>
                            <w:p w14:paraId="56B4AD6C">
                              <w:pPr>
                                <w:rPr>
                                  <w:rFonts w:hint="eastAsia"/>
                                </w:rPr>
                              </w:pPr>
                              <w:r>
                                <w:rPr>
                                  <w:rFonts w:hint="eastAsia"/>
                                </w:rPr>
                                <w:t>参数是否调整</w:t>
                              </w:r>
                            </w:p>
                          </w:txbxContent>
                        </wps:txbx>
                        <wps:bodyPr wrap="square" upright="1"/>
                      </wps:wsp>
                      <wps:wsp>
                        <wps:cNvPr id="57" name="直线 377"/>
                        <wps:cNvSpPr/>
                        <wps:spPr>
                          <a:xfrm>
                            <a:off x="5940" y="10644"/>
                            <a:ext cx="0" cy="468"/>
                          </a:xfrm>
                          <a:prstGeom prst="line">
                            <a:avLst/>
                          </a:prstGeom>
                          <a:ln w="9525" cap="flat" cmpd="sng">
                            <a:solidFill>
                              <a:srgbClr val="000000"/>
                            </a:solidFill>
                            <a:prstDash val="solid"/>
                            <a:headEnd type="none" w="med" len="med"/>
                            <a:tailEnd type="triangle" w="med" len="med"/>
                          </a:ln>
                        </wps:spPr>
                        <wps:bodyPr upright="1"/>
                      </wps:wsp>
                      <wps:wsp>
                        <wps:cNvPr id="58" name="椭圆 378"/>
                        <wps:cNvSpPr/>
                        <wps:spPr>
                          <a:xfrm>
                            <a:off x="5040" y="11112"/>
                            <a:ext cx="1800" cy="624"/>
                          </a:xfrm>
                          <a:prstGeom prst="ellipse">
                            <a:avLst/>
                          </a:prstGeom>
                          <a:solidFill>
                            <a:srgbClr val="FFFFFF"/>
                          </a:solidFill>
                          <a:ln w="9525" cap="flat" cmpd="sng">
                            <a:solidFill>
                              <a:srgbClr val="000000"/>
                            </a:solidFill>
                            <a:prstDash val="solid"/>
                            <a:headEnd type="none" w="med" len="med"/>
                            <a:tailEnd type="none" w="med" len="med"/>
                          </a:ln>
                        </wps:spPr>
                        <wps:txbx>
                          <w:txbxContent>
                            <w:p w14:paraId="2B1B091C">
                              <w:pPr>
                                <w:ind w:firstLine="210" w:firstLineChars="100"/>
                                <w:rPr>
                                  <w:rFonts w:hint="eastAsia"/>
                                </w:rPr>
                              </w:pPr>
                              <w:r>
                                <w:rPr>
                                  <w:rFonts w:hint="eastAsia"/>
                                </w:rPr>
                                <w:t>结　　束</w:t>
                              </w:r>
                            </w:p>
                          </w:txbxContent>
                        </wps:txbx>
                        <wps:bodyPr wrap="square" upright="1"/>
                      </wps:wsp>
                      <wps:wsp>
                        <wps:cNvPr id="59" name="直线 379"/>
                        <wps:cNvSpPr/>
                        <wps:spPr>
                          <a:xfrm>
                            <a:off x="5940" y="5652"/>
                            <a:ext cx="0" cy="624"/>
                          </a:xfrm>
                          <a:prstGeom prst="line">
                            <a:avLst/>
                          </a:prstGeom>
                          <a:ln w="9525" cap="flat" cmpd="sng">
                            <a:solidFill>
                              <a:srgbClr val="000000"/>
                            </a:solidFill>
                            <a:prstDash val="solid"/>
                            <a:headEnd type="none" w="med" len="med"/>
                            <a:tailEnd type="triangle" w="med" len="med"/>
                          </a:ln>
                        </wps:spPr>
                        <wps:bodyPr upright="1"/>
                      </wps:wsp>
                      <wps:wsp>
                        <wps:cNvPr id="60" name="直线 380"/>
                        <wps:cNvSpPr/>
                        <wps:spPr>
                          <a:xfrm flipH="1">
                            <a:off x="2340" y="10332"/>
                            <a:ext cx="1980" cy="0"/>
                          </a:xfrm>
                          <a:prstGeom prst="line">
                            <a:avLst/>
                          </a:prstGeom>
                          <a:ln w="9525" cap="flat" cmpd="sng">
                            <a:solidFill>
                              <a:srgbClr val="000000"/>
                            </a:solidFill>
                            <a:prstDash val="solid"/>
                            <a:headEnd type="none" w="med" len="med"/>
                            <a:tailEnd type="none" w="med" len="med"/>
                          </a:ln>
                        </wps:spPr>
                        <wps:bodyPr upright="1"/>
                      </wps:wsp>
                      <wps:wsp>
                        <wps:cNvPr id="61" name="直线 381"/>
                        <wps:cNvSpPr/>
                        <wps:spPr>
                          <a:xfrm flipV="1">
                            <a:off x="2340" y="3312"/>
                            <a:ext cx="0" cy="7020"/>
                          </a:xfrm>
                          <a:prstGeom prst="line">
                            <a:avLst/>
                          </a:prstGeom>
                          <a:ln w="9525" cap="flat" cmpd="sng">
                            <a:solidFill>
                              <a:srgbClr val="000000"/>
                            </a:solidFill>
                            <a:prstDash val="solid"/>
                            <a:headEnd type="none" w="med" len="med"/>
                            <a:tailEnd type="none" w="med" len="med"/>
                          </a:ln>
                        </wps:spPr>
                        <wps:bodyPr upright="1"/>
                      </wps:wsp>
                      <wps:wsp>
                        <wps:cNvPr id="62" name="直线 382"/>
                        <wps:cNvSpPr/>
                        <wps:spPr>
                          <a:xfrm>
                            <a:off x="2340" y="3312"/>
                            <a:ext cx="1800" cy="0"/>
                          </a:xfrm>
                          <a:prstGeom prst="line">
                            <a:avLst/>
                          </a:prstGeom>
                          <a:ln w="9525" cap="flat" cmpd="sng">
                            <a:solidFill>
                              <a:srgbClr val="000000"/>
                            </a:solidFill>
                            <a:prstDash val="solid"/>
                            <a:headEnd type="none" w="med" len="med"/>
                            <a:tailEnd type="triangle" w="med" len="med"/>
                          </a:ln>
                        </wps:spPr>
                        <wps:bodyPr upright="1"/>
                      </wps:wsp>
                      <wps:wsp>
                        <wps:cNvPr id="63" name="直线 383"/>
                        <wps:cNvSpPr/>
                        <wps:spPr>
                          <a:xfrm flipH="1">
                            <a:off x="3240" y="5340"/>
                            <a:ext cx="720" cy="0"/>
                          </a:xfrm>
                          <a:prstGeom prst="line">
                            <a:avLst/>
                          </a:prstGeom>
                          <a:ln w="9525" cap="flat" cmpd="sng">
                            <a:solidFill>
                              <a:srgbClr val="000000"/>
                            </a:solidFill>
                            <a:prstDash val="solid"/>
                            <a:headEnd type="none" w="med" len="med"/>
                            <a:tailEnd type="none" w="med" len="med"/>
                          </a:ln>
                        </wps:spPr>
                        <wps:bodyPr upright="1"/>
                      </wps:wsp>
                      <wps:wsp>
                        <wps:cNvPr id="64" name="直线 384"/>
                        <wps:cNvSpPr/>
                        <wps:spPr>
                          <a:xfrm flipV="1">
                            <a:off x="3240" y="3312"/>
                            <a:ext cx="0" cy="2028"/>
                          </a:xfrm>
                          <a:prstGeom prst="line">
                            <a:avLst/>
                          </a:prstGeom>
                          <a:ln w="9525" cap="flat" cmpd="sng">
                            <a:solidFill>
                              <a:srgbClr val="000000"/>
                            </a:solidFill>
                            <a:prstDash val="solid"/>
                            <a:headEnd type="none" w="med" len="med"/>
                            <a:tailEnd type="triangle" w="med" len="med"/>
                          </a:ln>
                        </wps:spPr>
                        <wps:bodyPr upright="1"/>
                      </wps:wsp>
                      <wps:wsp>
                        <wps:cNvPr id="65" name="直线 385"/>
                        <wps:cNvSpPr/>
                        <wps:spPr>
                          <a:xfrm flipH="1">
                            <a:off x="3240" y="9084"/>
                            <a:ext cx="720" cy="0"/>
                          </a:xfrm>
                          <a:prstGeom prst="line">
                            <a:avLst/>
                          </a:prstGeom>
                          <a:ln w="9525" cap="flat" cmpd="sng">
                            <a:solidFill>
                              <a:srgbClr val="000000"/>
                            </a:solidFill>
                            <a:prstDash val="solid"/>
                            <a:headEnd type="none" w="med" len="med"/>
                            <a:tailEnd type="none" w="med" len="med"/>
                          </a:ln>
                        </wps:spPr>
                        <wps:bodyPr upright="1"/>
                      </wps:wsp>
                      <wps:wsp>
                        <wps:cNvPr id="66" name="直线 386"/>
                        <wps:cNvSpPr/>
                        <wps:spPr>
                          <a:xfrm>
                            <a:off x="2340" y="6744"/>
                            <a:ext cx="2340" cy="0"/>
                          </a:xfrm>
                          <a:prstGeom prst="line">
                            <a:avLst/>
                          </a:prstGeom>
                          <a:ln w="9525" cap="flat" cmpd="sng">
                            <a:solidFill>
                              <a:srgbClr val="000000"/>
                            </a:solidFill>
                            <a:prstDash val="solid"/>
                            <a:headEnd type="none" w="med" len="med"/>
                            <a:tailEnd type="triangle" w="med" len="med"/>
                          </a:ln>
                        </wps:spPr>
                        <wps:bodyPr upright="1"/>
                      </wps:wsp>
                      <wps:wsp>
                        <wps:cNvPr id="67" name="直线 387"/>
                        <wps:cNvSpPr/>
                        <wps:spPr>
                          <a:xfrm flipV="1">
                            <a:off x="3240" y="6744"/>
                            <a:ext cx="0" cy="2340"/>
                          </a:xfrm>
                          <a:prstGeom prst="line">
                            <a:avLst/>
                          </a:prstGeom>
                          <a:ln w="9525" cap="flat" cmpd="sng">
                            <a:solidFill>
                              <a:srgbClr val="000000"/>
                            </a:solidFill>
                            <a:prstDash val="solid"/>
                            <a:headEnd type="none" w="med" len="med"/>
                            <a:tailEnd type="triangle" w="med" len="med"/>
                          </a:ln>
                        </wps:spPr>
                        <wps:bodyPr upright="1"/>
                      </wps:wsp>
                    </wpg:wgp>
                  </a:graphicData>
                </a:graphic>
              </wp:anchor>
            </w:drawing>
          </mc:Choice>
          <mc:Fallback>
            <w:pict>
              <v:group id="组合 362" o:spid="_x0000_s1026" o:spt="203" style="position:absolute;left:0pt;margin-left:56.1pt;margin-top:4.4pt;height:491.4pt;width:270pt;z-index:251677696;mso-width-relative:page;mso-height-relative:page;" coordorigin="2340,1908" coordsize="5400,9828" o:gfxdata="UEsDBAoAAAAAAIdO4kAAAAAAAAAAAAAAAAAEAAAAZHJzL1BLAwQUAAAACACHTuJARRiDidcAAAAJ&#10;AQAADwAAAGRycy9kb3ducmV2LnhtbE2PzUrDQBSF94LvMFzBnZ1MpKGNmRQp6qoItoK4m2Zuk9DM&#10;nZCZJu3be7uyy49zOD/F6uw6MeIQWk8a1CwBgVR521Kt4Xv3/rQAEaIhazpPqOGCAVbl/V1hcusn&#10;+sJxG2vBIRRyo6GJsc+lDFWDzoSZ75FYO/jBmcg41NIOZuJw18k0STLpTEvc0Jge1w1Wx+3JafiY&#10;zPT6rN7GzfGwvvzu5p8/G4VaPz6o5AVExHP8N8N1Pk+Hkjft/YlsEB2zSlO2aljwA9az+ZX3GpZL&#10;lYEsC3n7oPwDUEsDBBQAAAAIAIdO4kAh9A3B1AUAACM5AAAOAAAAZHJzL2Uyb0RvYy54bWztW8tu&#10;5EQU3SPxD5b3pP1+KZ1ZTCbDAkGkAfYVd7ltyS/KTrqzY4Fg2LEfJCTEBiR2rEDA14TAX3CrXFWe&#10;dr/sQSjdE2fRcbftctWtU+fee+r69MkyS5UbTKqkyKeqfqKpCs7DYpbk86n6yccX73mqUtUon6G0&#10;yPFUvcWV+uTs3XdOF2WAjSIu0hkmCjSSV8GinKpxXZfBZFKFMc5QdVKUOIeTUUEyVMNXMp/MCFpA&#10;61k6MTTNmSwKMitJEeKqgl/Pm5Mqb5H0abCIoiTE50V4neG8blolOEU1DKmKk7JSz1hvowiH9UdR&#10;VOFaSacqjLRmn/AQOL6in5OzUxTMCSrjJORdQH260BlThpIcHiqbOkc1Uq5JstZUloSkqIqoPgmL&#10;bNIMhFkERqFrHds8J8V1ycYyDxbzUhodJqpj9TduNvzw5pIoyWyqOjDvOcpgxu9/++Lum5eK6RjU&#10;PItyHsBVz0n5orwk/Id5842OeBmRjP6HsShLZthbaVi8rJUQfjQtw9c0sHkI5xzD0lyPmz6MYX7o&#10;fYZpwXk4rfua10xLGD/j99uWuNn3DHZ2Ih48of2T3VmUAMqqtVT13yz1IkYlZhNQURtwS1mmsNRf&#10;P/x89+2XYCmzsRS7SpqpCiqw2AYbWZ7THauwlKHTU9xMtFE5UBSUpKqf4yJT6MFUxWkKUKfdQwG6&#10;+aCqm6vFVfTnqkiT2UWSpuwLmV89TYlyg2AtXLA//oCVy9JcWUxV3zZs6AeCBR7BwoLDrASQVPmc&#10;PW/ljur1hmGa6Uw3fVm5jHbsHFVx0wF2il6Gghij2bN8ptS3JaAvB9ZRaRcyPFOVFANJ0SN2ZY2S&#10;tM+VYLQ0B9tRODRzQI/q5dUSmqGHV8XsFmZzAQsfBvXZNSLwzOuSJPMYLKuz7nMsNTf8/6CyBKju&#10;X/1y/+ufACqLdoP2AqC3H1S2zxeQYZts4aJAgIojytTZ79sRlSZg+h1wOh5o1CRB+TzdAqTN8OCY&#10;eFgUwKLjJPzdj3e/fw8osAehwNIFCjyL4adFgekIEtU1fw8SCDjOXUhYWdgr6/+QiCVLakxGipF+&#10;y5HgEhTjDAKXpBjTN9mdLbhGiln1VQdMMa5EgaAYdxgKNE4xlmHxSE04Gt0TFGNBOAkrb7uvGRlm&#10;X7izGUKHHcS0OYRgGAaD4UGM5eojwxxrEOMLhvn7q5/++fzru1d/NKGMP4hnTJ9nSbbW5HyttzFp&#10;/tgvS4rSYvE0RqQ+x2FCNY8xrNmVYx0h6dgAhSZmXoWby7LQ3tQDHgsaYvqE26EewzY43PZHzhJv&#10;l43ENcLtbYObLuAmEnWX6QW9gSajaNdsgqSW1zjK9gZPY6IO4s2DJuq2IVHAo2iXq6V95RoRRbte&#10;N5cao+jHLQXaUl+WDDNMX5YM45laRwQaGeZY8nRbCsKdsGaYLCyjaM9tGKr1NmMUTUZxUIiDdqs8&#10;89TdHaY8S9LxAXI00WuBxkkHNv52a0JjWPPgYY2UiDukw2a0d4hrmTRhopu5mgZHK2AwYft3zN3H&#10;XU9WdGC3YrRgnYFitNj11DWnu+E1xjpHE+tI3VhUVLgDdWORTenw19n9btOpvQ5oLKnYWnxxjMKg&#10;1KFlHjVMgZYhje1Avr/ixfq6sDGkeeiQhm4i8JIK7mKa2rPdwYwSQXHV+7QUiAayvLatrVHTzG6N&#10;je6LLQlR/CQK40RBFi/bensQsb1SazNZHEKBjbOm3no91FuGhk+3ocHkhVVrCY/Lg18wxwiGTjHe&#10;QYChFXEFNQwTcSUhrEOgjToeDR8ca9EdVO92PUQPvXWjh2iSW0h8bVrOvBIxuGIP8dHg4Sj9g1Rd&#10;Rczo9dBbN/oHiYV1cuDRo8ELGx6DfzhacljTRb0euuhucoA3HDrbMiM5tGX+Bxw8SnVUksMwXVTG&#10;C47bFauaU/TFj0fjH46WEtZES6+HaLnbR6wDQvgIHkiMPuKNeIG9HgbvzrFSZP6eH3057/Xv7EWh&#10;9t3Gs38B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RAgAAFtDb250ZW50X1R5cGVzXS54bWxQSwECFAAKAAAAAACHTuJAAAAAAAAAAAAAAAAABgAA&#10;AAAAAAAAABAAAAAmBwAAX3JlbHMvUEsBAhQAFAAAAAgAh07iQIoUZjzRAAAAlAEAAAsAAAAAAAAA&#10;AQAgAAAASgcAAF9yZWxzLy5yZWxzUEsBAhQACgAAAAAAh07iQAAAAAAAAAAAAAAAAAQAAAAAAAAA&#10;AAAQAAAAAAAAAGRycy9QSwECFAAUAAAACACHTuJARRiDidcAAAAJAQAADwAAAAAAAAABACAAAAAi&#10;AAAAZHJzL2Rvd25yZXYueG1sUEsBAhQAFAAAAAgAh07iQCH0DcHUBQAAIzkAAA4AAAAAAAAAAQAg&#10;AAAAJgEAAGRycy9lMm9Eb2MueG1sUEsFBgAAAAAGAAYAWQEAAGwJAAAAAA==&#10;">
                <o:lock v:ext="edit" aspectratio="f"/>
                <v:shape id="椭圆 363" o:spid="_x0000_s1026" o:spt="3" type="#_x0000_t3" style="position:absolute;left:4860;top:1908;height:624;width:2160;" fillcolor="#FFFFFF" filled="t" stroked="t" coordsize="21600,21600" o:gfxdata="UEsDBAoAAAAAAIdO4kAAAAAAAAAAAAAAAAAEAAAAZHJzL1BLAwQUAAAACACHTuJAqO1OMbwAAADb&#10;AAAADwAAAGRycy9kb3ducmV2LnhtbEWPQWvCQBSE7wX/w/IKvdVNjEpJXUWUgh48NNr7I/tMgtm3&#10;Ifsa7b93BaHHYWa+YRarm2vVQH1oPBtIxwko4tLbhisDp+PX+weoIMgWW89k4I8CrJajlwXm1l/5&#10;m4ZCKhUhHHI0UIt0udahrMlhGPuOOHpn3zuUKPtK2x6vEe5aPUmSuXbYcFyosaNNTeWl+HUGttW6&#10;mA86k1l23u5kdvk57LPUmLfXNPkEJXST//CzvbMGphk8vsQfoJd3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jtTjG8AAAA&#10;2wAAAA8AAAAAAAAAAQAgAAAAIgAAAGRycy9kb3ducmV2LnhtbFBLAQIUABQAAAAIAIdO4kAzLwWe&#10;OwAAADkAAAAQAAAAAAAAAAEAIAAAAAsBAABkcnMvc2hhcGV4bWwueG1sUEsFBgAAAAAGAAYAWwEA&#10;ALUDAAAAAA==&#10;">
                  <v:fill on="t" focussize="0,0"/>
                  <v:stroke color="#000000" joinstyle="round"/>
                  <v:imagedata o:title=""/>
                  <o:lock v:ext="edit" aspectratio="f"/>
                  <v:textbox>
                    <w:txbxContent>
                      <w:p w14:paraId="01A166E0">
                        <w:pPr>
                          <w:ind w:firstLine="210" w:firstLineChars="100"/>
                          <w:rPr>
                            <w:rFonts w:hint="eastAsia"/>
                          </w:rPr>
                        </w:pPr>
                        <w:r>
                          <w:rPr>
                            <w:rFonts w:hint="eastAsia"/>
                          </w:rPr>
                          <w:t>开  始</w:t>
                        </w:r>
                      </w:p>
                    </w:txbxContent>
                  </v:textbox>
                </v:shape>
                <v:line id="直线 364" o:spid="_x0000_s1026" o:spt="20" style="position:absolute;left:5940;top:2532;height:312;width:0;" filled="f" stroked="t" coordsize="21600,21600" o:gfxdata="UEsDBAoAAAAAAIdO4kAAAAAAAAAAAAAAAAAEAAAAZHJzL1BLAwQUAAAACACHTuJABSHVtb4AAADb&#10;AAAADwAAAGRycy9kb3ducmV2LnhtbEWPQWvCQBSE74L/YXmCN91EpITU1UNBEdSKWkp7e2Rfk9Ds&#10;27C7avz3riB4HGbmG2a26EwjLuR8bVlBOk5AEBdW11wq+DotRxkIH5A1NpZJwY08LOb93gxzba98&#10;oMsxlCJC2OeooAqhzaX0RUUG/di2xNH7s85giNKVUju8Rrhp5CRJ3qTBmuNChS19VFT8H89GwWG7&#10;3GTfm3NXuN9V+nnab3c/PlNqOEiTdxCBuvAKP9trrWA6hceX+APk/A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SHVtb4A&#10;AADbAAAADwAAAAAAAAABACAAAAAiAAAAZHJzL2Rvd25yZXYueG1sUEsBAhQAFAAAAAgAh07iQDMv&#10;BZ47AAAAOQAAABAAAAAAAAAAAQAgAAAADQEAAGRycy9zaGFwZXhtbC54bWxQSwUGAAAAAAYABgBb&#10;AQAAtwMAAAAA&#10;">
                  <v:fill on="f" focussize="0,0"/>
                  <v:stroke color="#000000" joinstyle="round" endarrow="block"/>
                  <v:imagedata o:title=""/>
                  <o:lock v:ext="edit" aspectratio="f"/>
                </v:line>
                <v:rect id="矩形 365" o:spid="_x0000_s1026" o:spt="1" style="position:absolute;left:4140;top:2844;height:1092;width:3600;" fillcolor="#FFFFFF" filled="t" stroked="t" coordsize="21600,21600" o:gfxdata="UEsDBAoAAAAAAIdO4kAAAAAAAAAAAAAAAAAEAAAAZHJzL1BLAwQUAAAACACHTuJAhliSFL0AAADb&#10;AAAADwAAAGRycy9kb3ducmV2LnhtbEWPwW7CMBBE70j9B2srcQMbaBEEDIdWVOUI4cJtiZckEK+j&#10;2EDK12OkShxHM/NGM1+2thJXanzpWMOgr0AQZ86UnGvYpaveBIQPyAYrx6ThjzwsF2+dOSbG3XhD&#10;123IRYSwT1BDEUKdSOmzgiz6vquJo3d0jcUQZZNL0+Atwm0lh0qNpcWS40KBNX0VlJ23F6vhUA53&#10;eN+kP8pOV6OwbtPTZf+tdfd9oGYgArXhFf5v/xoNH5/w/BJ/gFw8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GWJIUvQAA&#10;ANsAAAAPAAAAAAAAAAEAIAAAACIAAABkcnMvZG93bnJldi54bWxQSwECFAAUAAAACACHTuJAMy8F&#10;njsAAAA5AAAAEAAAAAAAAAABACAAAAAMAQAAZHJzL3NoYXBleG1sLnhtbFBLBQYAAAAABgAGAFsB&#10;AAC2AwAAAAA=&#10;">
                  <v:fill on="t" focussize="0,0"/>
                  <v:stroke color="#000000" joinstyle="miter"/>
                  <v:imagedata o:title=""/>
                  <o:lock v:ext="edit" aspectratio="f"/>
                  <v:textbox>
                    <w:txbxContent>
                      <w:p w14:paraId="59EC3D09">
                        <w:pPr>
                          <w:numPr>
                            <w:ilvl w:val="0"/>
                            <w:numId w:val="8"/>
                          </w:numPr>
                          <w:rPr>
                            <w:rFonts w:hint="eastAsia"/>
                          </w:rPr>
                        </w:pPr>
                        <w:r>
                          <w:rPr>
                            <w:rFonts w:hint="eastAsia"/>
                          </w:rPr>
                          <w:t>生成网格并调整网格的形状；</w:t>
                        </w:r>
                      </w:p>
                      <w:p w14:paraId="61204FE1">
                        <w:pPr>
                          <w:numPr>
                            <w:ilvl w:val="0"/>
                            <w:numId w:val="8"/>
                          </w:numPr>
                          <w:rPr>
                            <w:rFonts w:hint="eastAsia"/>
                          </w:rPr>
                        </w:pPr>
                        <w:r>
                          <w:rPr>
                            <w:rFonts w:hint="eastAsia"/>
                          </w:rPr>
                          <w:t>持续的运动和连续的物质属性；</w:t>
                        </w:r>
                      </w:p>
                      <w:p w14:paraId="31B6562D">
                        <w:pPr>
                          <w:numPr>
                            <w:ilvl w:val="0"/>
                            <w:numId w:val="8"/>
                          </w:numPr>
                        </w:pPr>
                        <w:r>
                          <w:rPr>
                            <w:rFonts w:hint="eastAsia"/>
                          </w:rPr>
                          <w:t>特定的边界条件和初始条件。</w:t>
                        </w:r>
                      </w:p>
                    </w:txbxContent>
                  </v:textbox>
                </v:rect>
                <v:line id="直线 366" o:spid="_x0000_s1026" o:spt="20" style="position:absolute;left:5940;top:3936;height:312;width:0;" filled="f" stroked="t" coordsize="21600,21600" o:gfxdata="UEsDBAoAAAAAAIdO4kAAAAAAAAAAAAAAAAAEAAAAZHJzL1BLAwQUAAAACACHTuJAmr/uWb8AAADb&#10;AAAADwAAAGRycy9kb3ducmV2LnhtbEWPT2vCQBTE74LfYXmCN92kFAmpq4eCIvinGEtpb4/saxKa&#10;fRt2V43fvisIHoeZ+Q0zX/amFRdyvrGsIJ0mIIhLqxuuFHyeVpMMhA/IGlvLpOBGHpaL4WCOubZX&#10;PtKlCJWIEPY5KqhD6HIpfVmTQT+1HXH0fq0zGKJ0ldQOrxFuWvmSJDNpsOG4UGNH7zWVf8XZKDju&#10;Vtvsa3vuS/ezTg+nj93+22dKjUdp8gYiUB+e4Ud7oxW8zuD+Jf4Aufg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q/7lm/&#10;AAAA2wAAAA8AAAAAAAAAAQAgAAAAIgAAAGRycy9kb3ducmV2LnhtbFBLAQIUABQAAAAIAIdO4kAz&#10;LwWeOwAAADkAAAAQAAAAAAAAAAEAIAAAAA4BAABkcnMvc2hhcGV4bWwueG1sUEsFBgAAAAAGAAYA&#10;WwEAALgDAAAAAA==&#10;">
                  <v:fill on="f" focussize="0,0"/>
                  <v:stroke color="#000000" joinstyle="round" endarrow="block"/>
                  <v:imagedata o:title=""/>
                  <o:lock v:ext="edit" aspectratio="f"/>
                </v:line>
                <v:rect id="矩形 367" o:spid="_x0000_s1026" o:spt="1" style="position:absolute;left:5040;top:4248;height:468;width:1800;" fillcolor="#FFFFFF" filled="t" stroked="t" coordsize="21600,21600" o:gfxdata="UEsDBAoAAAAAAIdO4kAAAAAAAAAAAAAAAAAEAAAAZHJzL1BLAwQUAAAACACHTuJAGcap+L0AAADb&#10;AAAADwAAAGRycy9kb3ducmV2LnhtbEWPwW7CMBBE70j9B2srcQMbqAoEDIdWVOUI4cJtiZckEK+j&#10;2EDK12OkShxHM/NGM1+2thJXanzpWMOgr0AQZ86UnGvYpaveBIQPyAYrx6ThjzwsF2+dOSbG3XhD&#10;123IRYSwT1BDEUKdSOmzgiz6vquJo3d0jcUQZZNL0+Atwm0lh0p9Soslx4UCa/oqKDtvL1bDoRzu&#10;8L5Jf5SdrkZh3aany/5b6+77QM1ABGrDK/zf/jUaPsbw/BJ/gFw8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Zxqn4vQAA&#10;ANsAAAAPAAAAAAAAAAEAIAAAACIAAABkcnMvZG93bnJldi54bWxQSwECFAAUAAAACACHTuJAMy8F&#10;njsAAAA5AAAAEAAAAAAAAAABACAAAAAMAQAAZHJzL3NoYXBleG1sLnhtbFBLBQYAAAAABgAGAFsB&#10;AAC2AwAAAAA=&#10;">
                  <v:fill on="t" focussize="0,0"/>
                  <v:stroke color="#000000" joinstyle="miter"/>
                  <v:imagedata o:title=""/>
                  <o:lock v:ext="edit" aspectratio="f"/>
                  <v:textbox>
                    <w:txbxContent>
                      <w:p w14:paraId="011EF178">
                        <w:pPr>
                          <w:rPr>
                            <w:rFonts w:hint="eastAsia"/>
                          </w:rPr>
                        </w:pPr>
                        <w:r>
                          <w:rPr>
                            <w:rFonts w:hint="eastAsia"/>
                          </w:rPr>
                          <w:t>到达平衡状态</w:t>
                        </w:r>
                      </w:p>
                    </w:txbxContent>
                  </v:textbox>
                </v:rect>
                <v:line id="直线 368" o:spid="_x0000_s1026" o:spt="20" style="position:absolute;left:5940;top:4716;height:312;width:0;" filled="f" stroked="t" coordsize="21600,21600" o:gfxdata="UEsDBAoAAAAAAIdO4kAAAAAAAAAAAAAAAAAEAAAAZHJzL1BLAwQUAAAACACHTuJAhGzfsLsAAADb&#10;AAAADwAAAGRycy9kb3ducmV2LnhtbEVPy4rCMBTdC/MP4Q6407QiUjpGF4KDoKP4YNDdpbm2ZZqb&#10;kkTt/L1ZCC4P5z2dd6YRd3K+tqwgHSYgiAuray4VnI7LQQbCB2SNjWVS8E8e5rOP3hRzbR+8p/sh&#10;lCKGsM9RQRVCm0vpi4oM+qFtiSN3tc5giNCVUjt8xHDTyFGSTKTBmmNDhS0tKir+DjejYL9ZrrPf&#10;9a0r3OU73R53m5+zz5Tqf6bJF4hAXXiLX+6VVjCOY+OX+APk7A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hGzfsLsAAADb&#10;AAAADwAAAAAAAAABACAAAAAiAAAAZHJzL2Rvd25yZXYueG1sUEsBAhQAFAAAAAgAh07iQDMvBZ47&#10;AAAAOQAAABAAAAAAAAAAAQAgAAAACgEAAGRycy9zaGFwZXhtbC54bWxQSwUGAAAAAAYABgBbAQAA&#10;tAMAAAAA&#10;">
                  <v:fill on="f" focussize="0,0"/>
                  <v:stroke color="#000000" joinstyle="round" endarrow="block"/>
                  <v:imagedata o:title=""/>
                  <o:lock v:ext="edit" aspectratio="f"/>
                </v:line>
                <v:shape id="自选图形 369" o:spid="_x0000_s1026" o:spt="110" type="#_x0000_t110" style="position:absolute;left:3960;top:5028;height:624;width:3780;" fillcolor="#FFFFFF" filled="t" stroked="t" coordsize="21600,21600" o:gfxdata="UEsDBAoAAAAAAIdO4kAAAAAAAAAAAAAAAAAEAAAAZHJzL1BLAwQUAAAACACHTuJApHJSNb4AAADb&#10;AAAADwAAAGRycy9kb3ducmV2LnhtbEWPQWvCQBSE74X+h+UVetONNtgaXT0IYg9S1BbPz+wzCea9&#10;DdnVWH99VxB6HGbmG2Y6v3KtLtT6yomBQT8BRZI7W0lh4Od72fsA5QOKxdoJGfglD/PZ89MUM+s6&#10;2dJlFwoVIeIzNFCG0GRa+7wkRt93DUn0jq5lDFG2hbYtdhHOtR4myUgzVhIXSmxoUVJ+2p3ZwOaQ&#10;brhb3468vqV7rs+r9/3XmzGvL4NkAirQNfyHH+1PayAdw/1L/AF69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HJSNb4A&#10;AADbAAAADwAAAAAAAAABACAAAAAiAAAAZHJzL2Rvd25yZXYueG1sUEsBAhQAFAAAAAgAh07iQDMv&#10;BZ47AAAAOQAAABAAAAAAAAAAAQAgAAAADQEAAGRycy9zaGFwZXhtbC54bWxQSwUGAAAAAAYABgBb&#10;AQAAtwMAAAAA&#10;">
                  <v:fill on="t" focussize="0,0"/>
                  <v:stroke color="#000000" joinstyle="miter"/>
                  <v:imagedata o:title=""/>
                  <o:lock v:ext="edit" aspectratio="f"/>
                  <v:textbox>
                    <w:txbxContent>
                      <w:p w14:paraId="1B7D2866">
                        <w:pPr>
                          <w:rPr>
                            <w:rFonts w:hint="eastAsia"/>
                          </w:rPr>
                        </w:pPr>
                        <w:r>
                          <w:rPr>
                            <w:rFonts w:hint="eastAsia"/>
                          </w:rPr>
                          <w:t>效果是否符合要求</w:t>
                        </w:r>
                      </w:p>
                    </w:txbxContent>
                  </v:textbox>
                </v:shape>
                <v:shape id="自选图形 370" o:spid="_x0000_s1026" o:spt="109" type="#_x0000_t109" style="position:absolute;left:4680;top:6276;height:1092;width:2520;" fillcolor="#FFFFFF" filled="t" stroked="t" coordsize="21600,21600" o:gfxdata="UEsDBAoAAAAAAIdO4kAAAAAAAAAAAAAAAAAEAAAAZHJzL1BLAwQUAAAACACHTuJAaYrI9LsAAADb&#10;AAAADwAAAGRycy9kb3ducmV2LnhtbEVPPW/CMBDdK/EfrENiQeCElgoFnAxIQTB0ILB0O+IjiYjP&#10;UWwC/Pt6qMT49L432dO0YqDeNZYVxPMIBHFpdcOVgvMpn61AOI+ssbVMCl7kIEtHHxtMtH3wkYbC&#10;VyKEsEtQQe19l0jpypoMurntiAN3tb1BH2BfSd3jI4SbVi6i6FsabDg01NjRtqbyVtyNgsVqWuz4&#10;J99/XQ46x2X8O0w/D0pNxnG0BuHp6d/if/deK1iG9eFL+AEy/Q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aYrI9LsAAADb&#10;AAAADwAAAAAAAAABACAAAAAiAAAAZHJzL2Rvd25yZXYueG1sUEsBAhQAFAAAAAgAh07iQDMvBZ47&#10;AAAAOQAAABAAAAAAAAAAAQAgAAAACgEAAGRycy9zaGFwZXhtbC54bWxQSwUGAAAAAAYABgBbAQAA&#10;tAMAAAAA&#10;">
                  <v:fill on="t" focussize="0,0"/>
                  <v:stroke color="#000000" joinstyle="miter"/>
                  <v:imagedata o:title=""/>
                  <o:lock v:ext="edit" aspectratio="f"/>
                  <v:textbox>
                    <w:txbxContent>
                      <w:p w14:paraId="2D637D80">
                        <w:pPr>
                          <w:rPr>
                            <w:rFonts w:hint="eastAsia"/>
                          </w:rPr>
                        </w:pPr>
                        <w:r>
                          <w:rPr>
                            <w:rFonts w:hint="eastAsia"/>
                          </w:rPr>
                          <w:t>作如下改变：</w:t>
                        </w:r>
                      </w:p>
                      <w:p w14:paraId="4D53C1B4">
                        <w:pPr>
                          <w:rPr>
                            <w:rFonts w:hint="eastAsia"/>
                          </w:rPr>
                        </w:pPr>
                        <w:r>
                          <w:rPr>
                            <w:rFonts w:hint="eastAsia"/>
                          </w:rPr>
                          <w:t>·开挖模型的物质属性</w:t>
                        </w:r>
                      </w:p>
                      <w:p w14:paraId="29E64F4A">
                        <w:pPr>
                          <w:rPr>
                            <w:rFonts w:hint="eastAsia"/>
                          </w:rPr>
                        </w:pPr>
                        <w:r>
                          <w:rPr>
                            <w:rFonts w:hint="eastAsia"/>
                          </w:rPr>
                          <w:t>·改变边界条件</w:t>
                        </w:r>
                      </w:p>
                      <w:p w14:paraId="767AF371">
                        <w:pPr>
                          <w:rPr>
                            <w:rFonts w:hint="eastAsia"/>
                          </w:rPr>
                        </w:pPr>
                      </w:p>
                    </w:txbxContent>
                  </v:textbox>
                </v:shape>
                <v:line id="直线 371" o:spid="_x0000_s1026" o:spt="20" style="position:absolute;left:5940;top:7368;height:468;width:0;" filled="f" stroked="t" coordsize="21600,21600" o:gfxdata="UEsDBAoAAAAAAIdO4kAAAAAAAAAAAAAAAAAEAAAAZHJzL1BLAwQUAAAACACHTuJAkI/g8L4AAADb&#10;AAAADwAAAGRycy9kb3ducmV2LnhtbEWPQWvCQBSE7wX/w/IEb3UTwRKiq4eCIqgVtUh7e2Rfk2D2&#10;bdhdNf57VxB6HGbmG2Y670wjruR8bVlBOkxAEBdW11wq+D4u3jMQPiBrbCyTgjt5mM96b1PMtb3x&#10;nq6HUIoIYZ+jgiqENpfSFxUZ9EPbEkfvzzqDIUpXSu3wFuGmkaMk+ZAGa44LFbb0WVFxPlyMgv1m&#10;sc5O60tXuN9l+nXcbbY/PlNq0E+TCYhAXfgPv9orrWCcwvNL/AFy9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I/g8L4A&#10;AADbAAAADwAAAAAAAAABACAAAAAiAAAAZHJzL2Rvd25yZXYueG1sUEsBAhQAFAAAAAgAh07iQDMv&#10;BZ47AAAAOQAAABAAAAAAAAAAAQAgAAAADQEAAGRycy9zaGFwZXhtbC54bWxQSwUGAAAAAAYABgBb&#10;AQAAtwMAAAAA&#10;">
                  <v:fill on="f" focussize="0,0"/>
                  <v:stroke color="#000000" joinstyle="round" endarrow="block"/>
                  <v:imagedata o:title=""/>
                  <o:lock v:ext="edit" aspectratio="f"/>
                </v:line>
                <v:rect id="矩形 372" o:spid="_x0000_s1026" o:spt="1" style="position:absolute;left:5040;top:7836;height:468;width:1800;" fillcolor="#FFFFFF" filled="t" stroked="t" coordsize="21600,21600" o:gfxdata="UEsDBAoAAAAAAIdO4kAAAAAAAAAAAAAAAAAEAAAAZHJzL1BLAwQUAAAACACHTuJAjGicvb0AAADb&#10;AAAADwAAAGRycy9kb3ducmV2LnhtbEWPwW7CMBBE75X4B2uReit2UhWVgMOhFVV7hHDpbYmXJBCv&#10;o9hA4OvrSkgcRzPzRrNYDrYVZ+p941hDMlEgiEtnGq40bIvVyzsIH5ANto5Jw5U8LPPR0wIz4y68&#10;pvMmVCJC2GeooQ6hy6T0ZU0W/cR1xNHbu95iiLKvpOnxEuG2lalSU2mx4bhQY0cfNZXHzclq2DXp&#10;Fm/r4kvZ2eo1/AzF4fT7qfXzOFFzEIGG8Ajf299Gw1sK/1/iD5D5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MaJy9vQAA&#10;ANsAAAAPAAAAAAAAAAEAIAAAACIAAABkcnMvZG93bnJldi54bWxQSwECFAAUAAAACACHTuJAMy8F&#10;njsAAAA5AAAAEAAAAAAAAAABACAAAAAMAQAAZHJzL3NoYXBleG1sLnhtbFBLBQYAAAAABgAGAFsB&#10;AAC2AwAAAAA=&#10;">
                  <v:fill on="t" focussize="0,0"/>
                  <v:stroke color="#000000" joinstyle="miter"/>
                  <v:imagedata o:title=""/>
                  <o:lock v:ext="edit" aspectratio="f"/>
                  <v:textbox>
                    <w:txbxContent>
                      <w:p w14:paraId="72BC505C">
                        <w:pPr>
                          <w:rPr>
                            <w:rFonts w:hint="eastAsia"/>
                          </w:rPr>
                        </w:pPr>
                        <w:r>
                          <w:rPr>
                            <w:rFonts w:hint="eastAsia"/>
                          </w:rPr>
                          <w:t>付　诸　实　施</w:t>
                        </w:r>
                      </w:p>
                    </w:txbxContent>
                  </v:textbox>
                </v:rect>
                <v:line id="直线 373" o:spid="_x0000_s1026" o:spt="20" style="position:absolute;left:5940;top:8304;height:468;width:0;" filled="f" stroked="t" coordsize="21600,21600" o:gfxdata="UEsDBAoAAAAAAIdO4kAAAAAAAAAAAAAAAAAEAAAAZHJzL1BLAwQUAAAACACHTuJADxHbHL8AAADb&#10;AAAADwAAAGRycy9kb3ducmV2LnhtbEWPT2vCQBTE7wW/w/KE3uomlkqIrh4ERdBW/EOpt0f2NQnN&#10;vg27q8Zv7xYEj8PM/IaZzDrTiAs5X1tWkA4SEMSF1TWXCo6HxVsGwgdkjY1lUnAjD7Np72WCubZX&#10;3tFlH0oRIexzVFCF0OZS+qIig35gW+Lo/VpnMETpSqkdXiPcNHKYJCNpsOa4UGFL84qKv/3ZKNht&#10;Fuvse33uCndapl+H7ebzx2dKvfbTZAwiUBee4Ud7pRV8vMP/l/gD5PQO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8R2xy/&#10;AAAA2wAAAA8AAAAAAAAAAQAgAAAAIgAAAGRycy9kb3ducmV2LnhtbFBLAQIUABQAAAAIAIdO4kAz&#10;LwWeOwAAADkAAAAQAAAAAAAAAAEAIAAAAA4BAABkcnMvc2hhcGV4bWwueG1sUEsFBgAAAAAGAAYA&#10;WwEAALgDAAAAAA==&#10;">
                  <v:fill on="f" focussize="0,0"/>
                  <v:stroke color="#000000" joinstyle="round" endarrow="block"/>
                  <v:imagedata o:title=""/>
                  <o:lock v:ext="edit" aspectratio="f"/>
                </v:line>
                <v:shape id="自选图形 374" o:spid="_x0000_s1026" o:spt="110" type="#_x0000_t110" style="position:absolute;left:3960;top:8772;height:624;width:3780;" fillcolor="#FFFFFF" filled="t" stroked="t" coordsize="21600,21600" o:gfxdata="UEsDBAoAAAAAAIdO4kAAAAAAAAAAAAAAAAAEAAAAZHJzL1BLAwQUAAAACACHTuJAz6prdr4AAADb&#10;AAAADwAAAGRycy9kb3ducmV2LnhtbEWPQWvCQBSE74X+h+UVetONNrYSXT0IYg9S1BbPz+wzCea9&#10;DdnVWH99VxB6HGbmG2Y6v3KtLtT6yomBQT8BRZI7W0lh4Od72RuD8gHFYu2EDPySh/ns+WmKmXWd&#10;bOmyC4WKEPEZGihDaDKtfV4So++7hiR6R9cyhijbQtsWuwjnWg+T5F0zVhIXSmxoUVJ+2p3ZwOaQ&#10;brhb3468vqV7rs+rj/3XmzGvL4NkAirQNfyHH+1Pa2CUwv1L/AF69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6prdr4A&#10;AADbAAAADwAAAAAAAAABACAAAAAiAAAAZHJzL2Rvd25yZXYueG1sUEsBAhQAFAAAAAgAh07iQDMv&#10;BZ47AAAAOQAAABAAAAAAAAAAAQAgAAAADQEAAGRycy9zaGFwZXhtbC54bWxQSwUGAAAAAAYABgBb&#10;AQAAtwMAAAAA&#10;">
                  <v:fill on="t" focussize="0,0"/>
                  <v:stroke color="#000000" joinstyle="miter"/>
                  <v:imagedata o:title=""/>
                  <o:lock v:ext="edit" aspectratio="f"/>
                  <v:textbox>
                    <w:txbxContent>
                      <w:p w14:paraId="1BAC1116">
                        <w:pPr>
                          <w:rPr>
                            <w:rFonts w:hint="eastAsia"/>
                          </w:rPr>
                        </w:pPr>
                        <w:r>
                          <w:rPr>
                            <w:rFonts w:hint="eastAsia"/>
                          </w:rPr>
                          <w:t>效果是否符合要求</w:t>
                        </w:r>
                      </w:p>
                    </w:txbxContent>
                  </v:textbox>
                </v:shape>
                <v:line id="直线 375" o:spid="_x0000_s1026" o:spt="20" style="position:absolute;left:5940;top:9396;height:624;width:0;" filled="f" stroked="t" coordsize="21600,21600" o:gfxdata="UEsDBAoAAAAAAIdO4kAAAAAAAAAAAAAAAAAEAAAAZHJzL1BLAwQUAAAACACHTuJA77Tm874AAADb&#10;AAAADwAAAGRycy9kb3ducmV2LnhtbEWPQWvCQBSE74L/YXmCN91EsITU1UNBEdSKWkp7e2Rfk9Ds&#10;27C7avz3riB4HGbmG2a26EwjLuR8bVlBOk5AEBdW11wq+DotRxkIH5A1NpZJwY08LOb93gxzba98&#10;oMsxlCJC2OeooAqhzaX0RUUG/di2xNH7s85giNKVUju8Rrhp5CRJ3qTBmuNChS19VFT8H89GwWG7&#10;3GTfm3NXuN9V+nnab3c/PlNqOEiTdxCBuvAKP9trrWA6hceX+APk/A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77Tm874A&#10;AADbAAAADwAAAAAAAAABACAAAAAiAAAAZHJzL2Rvd25yZXYueG1sUEsBAhQAFAAAAAgAh07iQDMv&#10;BZ47AAAAOQAAABAAAAAAAAAAAQAgAAAADQEAAGRycy9zaGFwZXhtbC54bWxQSwUGAAAAAAYABgBb&#10;AQAAtwMAAAAA&#10;">
                  <v:fill on="f" focussize="0,0"/>
                  <v:stroke color="#000000" joinstyle="round" endarrow="block"/>
                  <v:imagedata o:title=""/>
                  <o:lock v:ext="edit" aspectratio="f"/>
                </v:line>
                <v:shape id="自选图形 376" o:spid="_x0000_s1026" o:spt="110" type="#_x0000_t110" style="position:absolute;left:4320;top:10020;height:624;width:3240;" fillcolor="#FFFFFF" filled="t" stroked="t" coordsize="21600,21600" o:gfxdata="UEsDBAoAAAAAAIdO4kAAAAAAAAAAAAAAAAAEAAAAZHJzL1BLAwQUAAAACACHTuJAUDRQmr4AAADb&#10;AAAADwAAAGRycy9kb3ducmV2LnhtbEWPQWvCQBSE74X+h+UJvdWN1qpEVw8FaQ8iVsXzM/tMgnlv&#10;Q3Y16q93hUKPw8x8w0znV67UhRpfOjHQ6yagSDJnS8kN7LaL9zEoH1AsVk7IwI08zGevL1NMrWvl&#10;ly6bkKsIEZ+igSKEOtXaZwUx+q6rSaJ3dA1jiLLJtW2wjXCudD9JhpqxlLhQYE1fBWWnzZkNrA+D&#10;NbfL+5GX98Geq/P3aL/6MOat00smoAJdw3/4r/1jDXwO4fkl/gA9e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DRQmr4A&#10;AADbAAAADwAAAAAAAAABACAAAAAiAAAAZHJzL2Rvd25yZXYueG1sUEsBAhQAFAAAAAgAh07iQDMv&#10;BZ47AAAAOQAAABAAAAAAAAAAAQAgAAAADQEAAGRycy9zaGFwZXhtbC54bWxQSwUGAAAAAAYABgBb&#10;AQAAtwMAAAAA&#10;">
                  <v:fill on="t" focussize="0,0"/>
                  <v:stroke color="#000000" joinstyle="miter"/>
                  <v:imagedata o:title=""/>
                  <o:lock v:ext="edit" aspectratio="f"/>
                  <v:textbox>
                    <w:txbxContent>
                      <w:p w14:paraId="56B4AD6C">
                        <w:pPr>
                          <w:rPr>
                            <w:rFonts w:hint="eastAsia"/>
                          </w:rPr>
                        </w:pPr>
                        <w:r>
                          <w:rPr>
                            <w:rFonts w:hint="eastAsia"/>
                          </w:rPr>
                          <w:t>参数是否调整</w:t>
                        </w:r>
                      </w:p>
                    </w:txbxContent>
                  </v:textbox>
                </v:shape>
                <v:line id="直线 377" o:spid="_x0000_s1026" o:spt="20" style="position:absolute;left:5940;top:10644;height:468;width:0;" filled="f" stroked="t" coordsize="21600,21600" o:gfxdata="UEsDBAoAAAAAAIdO4kAAAAAAAAAAAAAAAAAEAAAAZHJzL1BLAwQUAAAACACHTuJAcCrdH78AAADb&#10;AAAADwAAAGRycy9kb3ducmV2LnhtbEWPT2vCQBTE7wW/w/KE3uomQmuIrh4ERdBW/EOpt0f2NQnN&#10;vg27q8Zv7xYEj8PM/IaZzDrTiAs5X1tWkA4SEMSF1TWXCo6HxVsGwgdkjY1lUnAjD7Np72WCubZX&#10;3tFlH0oRIexzVFCF0OZS+qIig35gW+Lo/VpnMETpSqkdXiPcNHKYJB/SYM1xocKW5hUVf/uzUbDb&#10;LNbZ9/rcFe60TL8O283nj8+Ueu2nyRhEoC48w4/2Sit4H8H/l/gD5PQO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Aq3R+/&#10;AAAA2wAAAA8AAAAAAAAAAQAgAAAAIgAAAGRycy9kb3ducmV2LnhtbFBLAQIUABQAAAAIAIdO4kAz&#10;LwWeOwAAADkAAAAQAAAAAAAAAAEAIAAAAA4BAABkcnMvc2hhcGV4bWwueG1sUEsFBgAAAAAGAAYA&#10;WwEAALgDAAAAAA==&#10;">
                  <v:fill on="f" focussize="0,0"/>
                  <v:stroke color="#000000" joinstyle="round" endarrow="block"/>
                  <v:imagedata o:title=""/>
                  <o:lock v:ext="edit" aspectratio="f"/>
                </v:line>
                <v:shape id="椭圆 378" o:spid="_x0000_s1026" o:spt="3" type="#_x0000_t3" style="position:absolute;left:5040;top:11112;height:624;width:1800;" fillcolor="#FFFFFF" filled="t" stroked="t" coordsize="21600,21600" o:gfxdata="UEsDBAoAAAAAAIdO4kAAAAAAAAAAAAAAAAAEAAAAZHJzL1BLAwQUAAAACACHTuJAI5BKnbkAAADb&#10;AAAADwAAAGRycy9kb3ducmV2LnhtbEVPTWvCQBC9F/oflil4q5sYIpK6SlEKeujBqPchOybB7GzI&#10;TqP+e/dQ8Ph438v13XVqpCG0ng2k0wQUceVty7WB0/HncwEqCLLFzjMZeFCA9er9bYmF9Tc+0FhK&#10;rWIIhwINNCJ9oXWoGnIYpr4njtzFDw4lwqHWdsBbDHedniXJXDtsOTY02NOmoepa/jkD2/q7nI86&#10;kzy7bHeSX8+/+yw1ZvKRJl+ghO7yEv+7d9ZAHsfGL/EH6NUT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COQSp25AAAA2wAA&#10;AA8AAAAAAAAAAQAgAAAAIgAAAGRycy9kb3ducmV2LnhtbFBLAQIUABQAAAAIAIdO4kAzLwWeOwAA&#10;ADkAAAAQAAAAAAAAAAEAIAAAAAgBAABkcnMvc2hhcGV4bWwueG1sUEsFBgAAAAAGAAYAWwEAALID&#10;AAAAAA==&#10;">
                  <v:fill on="t" focussize="0,0"/>
                  <v:stroke color="#000000" joinstyle="round"/>
                  <v:imagedata o:title=""/>
                  <o:lock v:ext="edit" aspectratio="f"/>
                  <v:textbox>
                    <w:txbxContent>
                      <w:p w14:paraId="2B1B091C">
                        <w:pPr>
                          <w:ind w:firstLine="210" w:firstLineChars="100"/>
                          <w:rPr>
                            <w:rFonts w:hint="eastAsia"/>
                          </w:rPr>
                        </w:pPr>
                        <w:r>
                          <w:rPr>
                            <w:rFonts w:hint="eastAsia"/>
                          </w:rPr>
                          <w:t>结　　束</w:t>
                        </w:r>
                      </w:p>
                    </w:txbxContent>
                  </v:textbox>
                </v:shape>
                <v:line id="直线 379" o:spid="_x0000_s1026" o:spt="20" style="position:absolute;left:5940;top:5652;height:624;width:0;" filled="f" stroked="t" coordsize="21600,21600" o:gfxdata="UEsDBAoAAAAAAIdO4kAAAAAAAAAAAAAAAAAEAAAAZHJzL1BLAwQUAAAACACHTuJAbvns9r8AAADb&#10;AAAADwAAAGRycy9kb3ducmV2LnhtbEWPT2vCQBTE7wW/w/KE3uomQkuMrh4ERdBW/EOpt0f2NQnN&#10;vg27q8Zv7xYEj8PM/IaZzDrTiAs5X1tWkA4SEMSF1TWXCo6HxVsGwgdkjY1lUnAjD7Np72WCubZX&#10;3tFlH0oRIexzVFCF0OZS+qIig35gW+Lo/VpnMETpSqkdXiPcNHKYJB/SYM1xocKW5hUVf/uzUbDb&#10;LNbZ9/rcFe60TL8O283nj8+Ueu2nyRhEoC48w4/2Sit4H8H/l/gD5PQO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757Pa/&#10;AAAA2wAAAA8AAAAAAAAAAQAgAAAAIgAAAGRycy9kb3ducmV2LnhtbFBLAQIUABQAAAAIAIdO4kAz&#10;LwWeOwAAADkAAAAQAAAAAAAAAAEAIAAAAA4BAABkcnMvc2hhcGV4bWwueG1sUEsFBgAAAAAGAAYA&#10;WwEAALgDAAAAAA==&#10;">
                  <v:fill on="f" focussize="0,0"/>
                  <v:stroke color="#000000" joinstyle="round" endarrow="block"/>
                  <v:imagedata o:title=""/>
                  <o:lock v:ext="edit" aspectratio="f"/>
                </v:line>
                <v:line id="直线 380" o:spid="_x0000_s1026" o:spt="20" style="position:absolute;left:2340;top:10332;flip:x;height:0;width:1980;" filled="f" stroked="t" coordsize="21600,21600" o:gfxdata="UEsDBAoAAAAAAIdO4kAAAAAAAAAAAAAAAAAEAAAAZHJzL1BLAwQUAAAACACHTuJATjSd/7gAAADb&#10;AAAADwAAAGRycy9kb3ducmV2LnhtbEVPTYvCMBC9L/gfwgh7WxMVRKtRRFxZEAS1eh6bsS02k9Jk&#10;q/57cxA8Pt73bPGwlWip8aVjDf2eAkGcOVNyriE9/v6MQfiAbLByTBqe5GEx73zNMDHuzntqDyEX&#10;MYR9ghqKEOpESp8VZNH3XE0cuatrLIYIm1yaBu8x3FZyoNRIWiw5NhRY06qg7Hb4txqW5+16uGsv&#10;1lVmkqcnY1O1GWj93e2rKYhAj/ARv91/RsMoro9f4g+Q8x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TjSd/7gAAADbAAAA&#10;DwAAAAAAAAABACAAAAAiAAAAZHJzL2Rvd25yZXYueG1sUEsBAhQAFAAAAAgAh07iQDMvBZ47AAAA&#10;OQAAABAAAAAAAAAAAQAgAAAABwEAAGRycy9zaGFwZXhtbC54bWxQSwUGAAAAAAYABgBbAQAAsQMA&#10;AAAA&#10;">
                  <v:fill on="f" focussize="0,0"/>
                  <v:stroke color="#000000" joinstyle="round"/>
                  <v:imagedata o:title=""/>
                  <o:lock v:ext="edit" aspectratio="f"/>
                </v:line>
                <v:line id="直线 381" o:spid="_x0000_s1026" o:spt="20" style="position:absolute;left:2340;top:3312;flip:y;height:7020;width:0;" filled="f" stroked="t" coordsize="21600,21600" o:gfxdata="UEsDBAoAAAAAAIdO4kAAAAAAAAAAAAAAAAAEAAAAZHJzL1BLAwQUAAAACACHTuJAIXg4ZLwAAADb&#10;AAAADwAAAGRycy9kb3ducmV2LnhtbEWPQWvCQBSE74L/YXlCb2Y3ClKjq4hYKQiF2uj5mX0mwezb&#10;kN1G/ffdQqHHYWa+YZbrh21ET52vHWtIEwWCuHCm5lJD/vU2fgXhA7LBxjFpeJKH9Wo4WGJm3J0/&#10;qT+GUkQI+ww1VCG0mZS+qMiiT1xLHL2r6yyGKLtSmg7vEW4bOVFqJi3WHBcqbGlbUXE7flsNm/Nh&#10;N/3oL9Y1Zl7mJ2NztZ9o/TJK1QJEoEf4D/+1342GWQq/X+IPkKs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F4OGS8AAAA&#10;2wAAAA8AAAAAAAAAAQAgAAAAIgAAAGRycy9kb3ducmV2LnhtbFBLAQIUABQAAAAIAIdO4kAzLwWe&#10;OwAAADkAAAAQAAAAAAAAAAEAIAAAAAsBAABkcnMvc2hhcGV4bWwueG1sUEsFBgAAAAAGAAYAWwEA&#10;ALUDAAAAAA==&#10;">
                  <v:fill on="f" focussize="0,0"/>
                  <v:stroke color="#000000" joinstyle="round"/>
                  <v:imagedata o:title=""/>
                  <o:lock v:ext="edit" aspectratio="f"/>
                </v:line>
                <v:line id="直线 382" o:spid="_x0000_s1026" o:spt="20" style="position:absolute;left:2340;top:3312;height:0;width:1800;" filled="f" stroked="t" coordsize="21600,21600" o:gfxdata="UEsDBAoAAAAAAIdO4kAAAAAAAAAAAAAAAAAEAAAAZHJzL1BLAwQUAAAACACHTuJArjG0Or4AAADb&#10;AAAADwAAAGRycy9kb3ducmV2LnhtbEWPzYvCMBTE78L+D+EteNO0HqRUowfBRfBj8QPR26N5tmWb&#10;l5JE7f73mwXB4zAzv2Gm88404kHO15YVpMMEBHFhdc2lgtNxOchA+ICssbFMCn7Jw3z20Ztiru2T&#10;9/Q4hFJECPscFVQhtLmUvqjIoB/aljh6N+sMhihdKbXDZ4SbRo6SZCwN1hwXKmxpUVHxc7gbBfvN&#10;cp2d1/eucNevdHf83mwvPlOq/5kmExCBuvAOv9orrWA8gv8v8QfI2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jG0Or4A&#10;AADbAAAADwAAAAAAAAABACAAAAAiAAAAZHJzL2Rvd25yZXYueG1sUEsBAhQAFAAAAAgAh07iQDMv&#10;BZ47AAAAOQAAABAAAAAAAAAAAQAgAAAADQEAAGRycy9zaGFwZXhtbC54bWxQSwUGAAAAAAYABgBb&#10;AQAAtwMAAAAA&#10;">
                  <v:fill on="f" focussize="0,0"/>
                  <v:stroke color="#000000" joinstyle="round" endarrow="block"/>
                  <v:imagedata o:title=""/>
                  <o:lock v:ext="edit" aspectratio="f"/>
                </v:line>
                <v:line id="直线 383" o:spid="_x0000_s1026" o:spt="20" style="position:absolute;left:3240;top:5340;flip:x;height:0;width:720;" filled="f" stroked="t" coordsize="21600,21600" o:gfxdata="UEsDBAoAAAAAAIdO4kAAAAAAAAAAAAAAAAAEAAAAZHJzL1BLAwQUAAAACACHTuJAvuYDiLsAAADb&#10;AAAADwAAAGRycy9kb3ducmV2LnhtbEWPQYvCMBSE7wv+h/AEb2uigqzVKCIqwoKwWj0/m2dbbF5K&#10;E6v7783CgsdhZr5hZounrURLjS8daxj0FQjizJmScw3pcfP5BcIHZIOVY9LwSx4W887HDBPjHvxD&#10;7SHkIkLYJ6ihCKFOpPRZQRZ939XE0bu6xmKIssmlafAR4baSQ6XG0mLJcaHAmlYFZbfD3WpYnr/X&#10;o317sa4ykzw9GZuq7VDrXnegpiACPcM7/N/eGQ3jEfx9iT9Azl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uYDiLsAAADb&#10;AAAADwAAAAAAAAABACAAAAAiAAAAZHJzL2Rvd25yZXYueG1sUEsBAhQAFAAAAAgAh07iQDMvBZ47&#10;AAAAOQAAABAAAAAAAAAAAQAgAAAACgEAAGRycy9zaGFwZXhtbC54bWxQSwUGAAAAAAYABgBbAQAA&#10;tAMAAAAA&#10;">
                  <v:fill on="f" focussize="0,0"/>
                  <v:stroke color="#000000" joinstyle="round"/>
                  <v:imagedata o:title=""/>
                  <o:lock v:ext="edit" aspectratio="f"/>
                </v:line>
                <v:line id="直线 384" o:spid="_x0000_s1026" o:spt="20" style="position:absolute;left:3240;top:3312;flip:y;height:2028;width:0;" filled="f" stroked="t" coordsize="21600,21600" o:gfxdata="UEsDBAoAAAAAAIdO4kAAAAAAAAAAAAAAAAAEAAAAZHJzL1BLAwQUAAAACACHTuJANE+vCb4AAADb&#10;AAAADwAAAGRycy9kb3ducmV2LnhtbEWPQWvCQBSE70L/w/IKvekmxUqNrh5KBU+l1VLo7ZF9JtHs&#10;23T3aWx/fVcQPA4z8w0zX55dq04UYuPZQD7KQBGX3jZcGfjcrobPoKIgW2w9k4FfirBc3A3mWFjf&#10;8wedNlKpBOFYoIFapCu0jmVNDuPId8TJ2/ngUJIMlbYB+wR3rX7Msol22HBaqLGjl5rKw+boDEy3&#10;/ZN/D4evcd78fP+97qVbv4kxD/d5NgMldJZb+NpeWwOTMVy+pB+gF/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E+vCb4A&#10;AADbAAAADwAAAAAAAAABACAAAAAiAAAAZHJzL2Rvd25yZXYueG1sUEsBAhQAFAAAAAgAh07iQDMv&#10;BZ47AAAAOQAAABAAAAAAAAAAAQAgAAAADQEAAGRycy9zaGFwZXhtbC54bWxQSwUGAAAAAAYABgBb&#10;AQAAtwMAAAAA&#10;">
                  <v:fill on="f" focussize="0,0"/>
                  <v:stroke color="#000000" joinstyle="round" endarrow="block"/>
                  <v:imagedata o:title=""/>
                  <o:lock v:ext="edit" aspectratio="f"/>
                </v:line>
                <v:line id="直线 385" o:spid="_x0000_s1026" o:spt="20" style="position:absolute;left:3240;top:9084;flip:x;height:0;width:720;" filled="f" stroked="t" coordsize="21600,21600" o:gfxdata="UEsDBAoAAAAAAIdO4kAAAAAAAAAAAAAAAAAEAAAAZHJzL1BLAwQUAAAACACHTuJAXkM+Z70AAADb&#10;AAAADwAAAGRycy9kb3ducmV2LnhtbEWPQWvCQBSE7wX/w/KE3nRXRdHoKlJqKRQKxuj5mX0mwezb&#10;kN1G/ffdgtDjMDPfMKvN3daio9ZXjjWMhgoEce5MxYWG7LAbzEH4gGywdkwaHuRhs+69rDAx7sZ7&#10;6tJQiAhhn6CGMoQmkdLnJVn0Q9cQR+/iWoshyraQpsVbhNtajpWaSYsVx4USG3orKb+mP1bD9vT1&#10;PvnuztbVZlFkR2Mz9THW+rU/UksQge7hP/xsfxoNsyn8fYk/QK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eQz5nvQAA&#10;ANsAAAAPAAAAAAAAAAEAIAAAACIAAABkcnMvZG93bnJldi54bWxQSwECFAAUAAAACACHTuJAMy8F&#10;njsAAAA5AAAAEAAAAAAAAAABACAAAAAMAQAAZHJzL3NoYXBleG1sLnhtbFBLBQYAAAAABgAGAFsB&#10;AAC2AwAAAAA=&#10;">
                  <v:fill on="f" focussize="0,0"/>
                  <v:stroke color="#000000" joinstyle="round"/>
                  <v:imagedata o:title=""/>
                  <o:lock v:ext="edit" aspectratio="f"/>
                </v:line>
                <v:line id="直线 386" o:spid="_x0000_s1026" o:spt="20" style="position:absolute;left:2340;top:6744;height:0;width:2340;" filled="f" stroked="t" coordsize="21600,21600" o:gfxdata="UEsDBAoAAAAAAIdO4kAAAAAAAAAAAAAAAAAEAAAAZHJzL1BLAwQUAAAACACHTuJA0QqyOb8AAADb&#10;AAAADwAAAGRycy9kb3ducmV2LnhtbEWPzWrDMBCE74G8g9hAb4nsHoxxouRQcAg4bckPpbkt1sY2&#10;tVZGUhL37atCocdhZr5hVpvR9OJOzneWFaSLBARxbXXHjYLzqZznIHxA1thbJgXf5GGznk5WWGj7&#10;4APdj6EREcK+QAVtCEMhpa9bMugXdiCO3tU6gyFK10jt8BHhppfPSZJJgx3HhRYHemmp/jrejILD&#10;vqzyj+o21u6yTd9O7/vXT58r9TRLkyWIQGP4D/+1d1pBlsHvl/gD5Po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EKsjm/&#10;AAAA2wAAAA8AAAAAAAAAAQAgAAAAIgAAAGRycy9kb3ducmV2LnhtbFBLAQIUABQAAAAIAIdO4kAz&#10;LwWeOwAAADkAAAAQAAAAAAAAAAEAIAAAAA4BAABkcnMvc2hhcGV4bWwueG1sUEsFBgAAAAAGAAYA&#10;WwEAALgDAAAAAA==&#10;">
                  <v:fill on="f" focussize="0,0"/>
                  <v:stroke color="#000000" joinstyle="round" endarrow="block"/>
                  <v:imagedata o:title=""/>
                  <o:lock v:ext="edit" aspectratio="f"/>
                </v:line>
                <v:line id="直线 387" o:spid="_x0000_s1026" o:spt="20" style="position:absolute;left:3240;top:6744;flip:y;height:2340;width:0;" filled="f" stroked="t" coordsize="21600,21600" o:gfxdata="UEsDBAoAAAAAAIdO4kAAAAAAAAAAAAAAAAAEAAAAZHJzL1BLAwQUAAAACACHTuJAxJ0xfr8AAADb&#10;AAAADwAAAGRycy9kb3ducmV2LnhtbEWPQUvDQBSE74L/YXmCN7uJaK2xmx5EoSexrQi9PbLPJCb7&#10;Nu4+m7a/visUPA4z8w0zX+xdr3YUYuvZQD7JQBFX3rZcG/jYvN7MQEVBtth7JgMHirAoLy/mWFg/&#10;8op2a6lVgnAs0EAjMhRax6ohh3HiB+LkffngUJIMtbYBxwR3vb7Nsql22HJaaHCg54aqbv3rDDxu&#10;xnv/HrrPu7z92R5fvmVYvokx11d59gRKaC//4XN7aQ1MH+DvS/oBujw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SdMX6/&#10;AAAA2wAAAA8AAAAAAAAAAQAgAAAAIgAAAGRycy9kb3ducmV2LnhtbFBLAQIUABQAAAAIAIdO4kAz&#10;LwWeOwAAADkAAAAQAAAAAAAAAAEAIAAAAA4BAABkcnMvc2hhcGV4bWwueG1sUEsFBgAAAAAGAAYA&#10;WwEAALgDAAAAAA==&#10;">
                  <v:fill on="f" focussize="0,0"/>
                  <v:stroke color="#000000" joinstyle="round" endarrow="block"/>
                  <v:imagedata o:title=""/>
                  <o:lock v:ext="edit" aspectratio="f"/>
                </v:line>
              </v:group>
            </w:pict>
          </mc:Fallback>
        </mc:AlternateContent>
      </w:r>
    </w:p>
    <w:p w14:paraId="74BA76CC">
      <w:pPr>
        <w:autoSpaceDE w:val="0"/>
        <w:autoSpaceDN w:val="0"/>
        <w:adjustRightInd w:val="0"/>
        <w:spacing w:line="360" w:lineRule="auto"/>
        <w:ind w:left="-599" w:right="1050" w:rightChars="500" w:firstLine="420"/>
        <w:jc w:val="left"/>
        <w:rPr>
          <w:rFonts w:hint="eastAsia"/>
          <w:sz w:val="24"/>
        </w:rPr>
      </w:pPr>
    </w:p>
    <w:p w14:paraId="5A839244">
      <w:pPr>
        <w:autoSpaceDE w:val="0"/>
        <w:autoSpaceDN w:val="0"/>
        <w:adjustRightInd w:val="0"/>
        <w:spacing w:line="360" w:lineRule="auto"/>
        <w:ind w:left="-599" w:right="1050" w:rightChars="500" w:firstLine="420"/>
        <w:jc w:val="left"/>
        <w:rPr>
          <w:rFonts w:hint="eastAsia"/>
          <w:sz w:val="24"/>
        </w:rPr>
      </w:pPr>
    </w:p>
    <w:p w14:paraId="63CCF20E">
      <w:pPr>
        <w:autoSpaceDE w:val="0"/>
        <w:autoSpaceDN w:val="0"/>
        <w:adjustRightInd w:val="0"/>
        <w:spacing w:line="360" w:lineRule="auto"/>
        <w:ind w:left="-599" w:right="1050" w:rightChars="500" w:firstLine="420"/>
        <w:jc w:val="left"/>
        <w:rPr>
          <w:rFonts w:hint="eastAsia"/>
          <w:sz w:val="24"/>
        </w:rPr>
      </w:pPr>
    </w:p>
    <w:p w14:paraId="2B4FAD33">
      <w:pPr>
        <w:autoSpaceDE w:val="0"/>
        <w:autoSpaceDN w:val="0"/>
        <w:adjustRightInd w:val="0"/>
        <w:spacing w:line="360" w:lineRule="auto"/>
        <w:ind w:left="-599" w:right="1050" w:rightChars="500" w:firstLine="420"/>
        <w:jc w:val="left"/>
        <w:rPr>
          <w:rFonts w:hint="eastAsia"/>
          <w:sz w:val="24"/>
        </w:rPr>
      </w:pPr>
    </w:p>
    <w:p w14:paraId="7E8C97DC">
      <w:pPr>
        <w:autoSpaceDE w:val="0"/>
        <w:autoSpaceDN w:val="0"/>
        <w:adjustRightInd w:val="0"/>
        <w:spacing w:line="360" w:lineRule="auto"/>
        <w:ind w:left="-599" w:right="1050" w:rightChars="500" w:firstLine="420"/>
        <w:jc w:val="left"/>
        <w:rPr>
          <w:rFonts w:hint="eastAsia"/>
          <w:sz w:val="24"/>
        </w:rPr>
      </w:pPr>
    </w:p>
    <w:p w14:paraId="7D4F4AC7">
      <w:pPr>
        <w:autoSpaceDE w:val="0"/>
        <w:autoSpaceDN w:val="0"/>
        <w:adjustRightInd w:val="0"/>
        <w:spacing w:line="360" w:lineRule="auto"/>
        <w:ind w:left="-599" w:right="1050" w:rightChars="500" w:firstLine="420"/>
        <w:jc w:val="left"/>
        <w:rPr>
          <w:rFonts w:hint="eastAsia"/>
          <w:sz w:val="24"/>
        </w:rPr>
      </w:pPr>
    </w:p>
    <w:p w14:paraId="02696AD0">
      <w:pPr>
        <w:autoSpaceDE w:val="0"/>
        <w:autoSpaceDN w:val="0"/>
        <w:adjustRightInd w:val="0"/>
        <w:spacing w:line="360" w:lineRule="auto"/>
        <w:ind w:left="-599" w:right="1050" w:rightChars="500" w:firstLine="420"/>
        <w:jc w:val="left"/>
        <w:rPr>
          <w:rFonts w:hint="eastAsia"/>
          <w:sz w:val="24"/>
        </w:rPr>
      </w:pPr>
    </w:p>
    <w:p w14:paraId="5C15C162">
      <w:pPr>
        <w:autoSpaceDE w:val="0"/>
        <w:autoSpaceDN w:val="0"/>
        <w:adjustRightInd w:val="0"/>
        <w:spacing w:line="360" w:lineRule="auto"/>
        <w:ind w:left="-599" w:right="1050" w:rightChars="500" w:firstLine="420"/>
        <w:jc w:val="left"/>
        <w:rPr>
          <w:rFonts w:hint="eastAsia"/>
          <w:sz w:val="24"/>
        </w:rPr>
      </w:pPr>
    </w:p>
    <w:p w14:paraId="0219E667">
      <w:pPr>
        <w:autoSpaceDE w:val="0"/>
        <w:autoSpaceDN w:val="0"/>
        <w:adjustRightInd w:val="0"/>
        <w:spacing w:line="360" w:lineRule="auto"/>
        <w:ind w:left="-599" w:right="1050" w:rightChars="500" w:firstLine="420"/>
        <w:jc w:val="left"/>
        <w:rPr>
          <w:rFonts w:hint="eastAsia"/>
          <w:sz w:val="24"/>
        </w:rPr>
      </w:pPr>
    </w:p>
    <w:p w14:paraId="7DD3BDFF">
      <w:pPr>
        <w:autoSpaceDE w:val="0"/>
        <w:autoSpaceDN w:val="0"/>
        <w:adjustRightInd w:val="0"/>
        <w:spacing w:line="360" w:lineRule="auto"/>
        <w:ind w:left="-599" w:right="1050" w:rightChars="500" w:firstLine="420"/>
        <w:jc w:val="left"/>
        <w:rPr>
          <w:rFonts w:hint="eastAsia"/>
          <w:sz w:val="24"/>
        </w:rPr>
      </w:pPr>
    </w:p>
    <w:p w14:paraId="4A5872B3">
      <w:pPr>
        <w:autoSpaceDE w:val="0"/>
        <w:autoSpaceDN w:val="0"/>
        <w:adjustRightInd w:val="0"/>
        <w:spacing w:line="360" w:lineRule="auto"/>
        <w:ind w:left="-599" w:right="1050" w:rightChars="500" w:firstLine="420"/>
        <w:jc w:val="left"/>
        <w:rPr>
          <w:rFonts w:hint="eastAsia"/>
          <w:sz w:val="24"/>
        </w:rPr>
      </w:pPr>
    </w:p>
    <w:p w14:paraId="322C03A7">
      <w:pPr>
        <w:autoSpaceDE w:val="0"/>
        <w:autoSpaceDN w:val="0"/>
        <w:adjustRightInd w:val="0"/>
        <w:spacing w:line="360" w:lineRule="auto"/>
        <w:ind w:left="-599" w:right="1050" w:rightChars="500" w:firstLine="420"/>
        <w:jc w:val="left"/>
        <w:rPr>
          <w:rFonts w:hint="eastAsia"/>
          <w:sz w:val="24"/>
        </w:rPr>
      </w:pPr>
    </w:p>
    <w:p w14:paraId="34EE3EF9">
      <w:pPr>
        <w:autoSpaceDE w:val="0"/>
        <w:autoSpaceDN w:val="0"/>
        <w:adjustRightInd w:val="0"/>
        <w:spacing w:line="360" w:lineRule="auto"/>
        <w:ind w:left="-599" w:right="1050" w:rightChars="500" w:firstLine="420"/>
        <w:jc w:val="left"/>
        <w:rPr>
          <w:rFonts w:hint="eastAsia"/>
          <w:sz w:val="24"/>
        </w:rPr>
      </w:pPr>
    </w:p>
    <w:p w14:paraId="0E6580C8">
      <w:pPr>
        <w:autoSpaceDE w:val="0"/>
        <w:autoSpaceDN w:val="0"/>
        <w:adjustRightInd w:val="0"/>
        <w:spacing w:line="360" w:lineRule="auto"/>
        <w:ind w:left="-599" w:right="1050" w:rightChars="500" w:firstLine="420"/>
        <w:jc w:val="left"/>
        <w:rPr>
          <w:rFonts w:hint="eastAsia"/>
          <w:sz w:val="24"/>
        </w:rPr>
      </w:pPr>
    </w:p>
    <w:p w14:paraId="3F416AAE">
      <w:pPr>
        <w:autoSpaceDE w:val="0"/>
        <w:autoSpaceDN w:val="0"/>
        <w:adjustRightInd w:val="0"/>
        <w:spacing w:line="360" w:lineRule="auto"/>
        <w:ind w:left="-599" w:right="1050" w:rightChars="500" w:firstLine="420"/>
        <w:jc w:val="left"/>
        <w:rPr>
          <w:rFonts w:hint="eastAsia"/>
          <w:sz w:val="24"/>
        </w:rPr>
      </w:pPr>
    </w:p>
    <w:p w14:paraId="62F74BE9">
      <w:pPr>
        <w:autoSpaceDE w:val="0"/>
        <w:autoSpaceDN w:val="0"/>
        <w:adjustRightInd w:val="0"/>
        <w:spacing w:line="360" w:lineRule="auto"/>
        <w:ind w:left="-599" w:right="1050" w:rightChars="500" w:firstLine="420"/>
        <w:jc w:val="left"/>
        <w:rPr>
          <w:rFonts w:hint="eastAsia"/>
          <w:sz w:val="24"/>
        </w:rPr>
      </w:pPr>
    </w:p>
    <w:p w14:paraId="597747F0">
      <w:pPr>
        <w:autoSpaceDE w:val="0"/>
        <w:autoSpaceDN w:val="0"/>
        <w:adjustRightInd w:val="0"/>
        <w:spacing w:line="360" w:lineRule="auto"/>
        <w:ind w:left="-599" w:right="1050" w:rightChars="500" w:firstLine="420"/>
        <w:jc w:val="left"/>
        <w:rPr>
          <w:rFonts w:hint="eastAsia"/>
          <w:sz w:val="24"/>
        </w:rPr>
      </w:pPr>
    </w:p>
    <w:p w14:paraId="7E353AB7">
      <w:pPr>
        <w:autoSpaceDE w:val="0"/>
        <w:autoSpaceDN w:val="0"/>
        <w:adjustRightInd w:val="0"/>
        <w:spacing w:line="360" w:lineRule="auto"/>
        <w:ind w:left="-599" w:right="1050" w:rightChars="500" w:firstLine="420"/>
        <w:jc w:val="left"/>
        <w:rPr>
          <w:rFonts w:hint="eastAsia"/>
          <w:sz w:val="24"/>
        </w:rPr>
      </w:pPr>
    </w:p>
    <w:p w14:paraId="66655BC6">
      <w:pPr>
        <w:autoSpaceDE w:val="0"/>
        <w:autoSpaceDN w:val="0"/>
        <w:adjustRightInd w:val="0"/>
        <w:spacing w:line="360" w:lineRule="auto"/>
        <w:ind w:left="-599" w:right="1050" w:rightChars="500" w:firstLine="420"/>
        <w:jc w:val="left"/>
        <w:rPr>
          <w:rFonts w:hint="eastAsia"/>
          <w:sz w:val="24"/>
        </w:rPr>
      </w:pPr>
    </w:p>
    <w:p w14:paraId="39B59EA7">
      <w:pPr>
        <w:autoSpaceDE w:val="0"/>
        <w:autoSpaceDN w:val="0"/>
        <w:adjustRightInd w:val="0"/>
        <w:spacing w:line="360" w:lineRule="auto"/>
        <w:ind w:left="-599" w:right="1050" w:rightChars="500" w:firstLine="420"/>
        <w:jc w:val="left"/>
        <w:rPr>
          <w:rFonts w:hint="eastAsia"/>
          <w:sz w:val="24"/>
        </w:rPr>
      </w:pPr>
    </w:p>
    <w:p w14:paraId="43B3FF66">
      <w:pPr>
        <w:autoSpaceDE w:val="0"/>
        <w:autoSpaceDN w:val="0"/>
        <w:adjustRightInd w:val="0"/>
        <w:spacing w:line="360" w:lineRule="auto"/>
        <w:ind w:left="-599" w:right="1050" w:rightChars="500" w:firstLine="420"/>
        <w:jc w:val="left"/>
        <w:rPr>
          <w:rFonts w:hint="eastAsia"/>
          <w:sz w:val="24"/>
        </w:rPr>
      </w:pPr>
    </w:p>
    <w:p w14:paraId="34AD36B6">
      <w:pPr>
        <w:autoSpaceDE w:val="0"/>
        <w:autoSpaceDN w:val="0"/>
        <w:adjustRightInd w:val="0"/>
        <w:spacing w:line="360" w:lineRule="auto"/>
        <w:ind w:left="-599" w:right="1050" w:rightChars="500" w:firstLine="420"/>
        <w:jc w:val="left"/>
        <w:rPr>
          <w:rFonts w:hint="eastAsia"/>
          <w:sz w:val="24"/>
        </w:rPr>
      </w:pPr>
    </w:p>
    <w:p w14:paraId="62DDEF56">
      <w:pPr>
        <w:autoSpaceDE w:val="0"/>
        <w:autoSpaceDN w:val="0"/>
        <w:adjustRightInd w:val="0"/>
        <w:spacing w:line="360" w:lineRule="auto"/>
        <w:ind w:left="-599" w:right="1050" w:rightChars="500" w:firstLine="420"/>
        <w:jc w:val="left"/>
        <w:rPr>
          <w:rFonts w:hint="eastAsia"/>
          <w:sz w:val="24"/>
        </w:rPr>
      </w:pPr>
    </w:p>
    <w:p w14:paraId="4C17E2F0">
      <w:pPr>
        <w:autoSpaceDE w:val="0"/>
        <w:autoSpaceDN w:val="0"/>
        <w:adjustRightInd w:val="0"/>
        <w:spacing w:line="360" w:lineRule="auto"/>
        <w:ind w:left="-599" w:right="1050" w:rightChars="500" w:firstLine="420" w:firstLineChars="175"/>
        <w:jc w:val="left"/>
        <w:rPr>
          <w:rFonts w:hint="eastAsia"/>
          <w:sz w:val="24"/>
        </w:rPr>
      </w:pPr>
    </w:p>
    <w:p w14:paraId="57237533">
      <w:pPr>
        <w:autoSpaceDE w:val="0"/>
        <w:autoSpaceDN w:val="0"/>
        <w:adjustRightInd w:val="0"/>
        <w:spacing w:line="360" w:lineRule="auto"/>
        <w:ind w:left="-599" w:right="1050" w:rightChars="500" w:firstLine="420" w:firstLineChars="175"/>
        <w:jc w:val="left"/>
        <w:rPr>
          <w:rFonts w:hint="eastAsia"/>
          <w:sz w:val="24"/>
        </w:rPr>
      </w:pPr>
    </w:p>
    <w:p w14:paraId="5A755665">
      <w:pPr>
        <w:autoSpaceDE w:val="0"/>
        <w:autoSpaceDN w:val="0"/>
        <w:adjustRightInd w:val="0"/>
        <w:spacing w:line="360" w:lineRule="auto"/>
        <w:ind w:left="-599" w:right="1050" w:rightChars="500" w:firstLine="420" w:firstLineChars="175"/>
        <w:jc w:val="left"/>
        <w:rPr>
          <w:sz w:val="24"/>
        </w:rPr>
      </w:pPr>
      <w:r>
        <w:rPr>
          <w:sz w:val="24"/>
        </w:rPr>
        <w:t>由于FLAC</w:t>
      </w:r>
      <w:r>
        <w:rPr>
          <w:position w:val="-4"/>
          <w:sz w:val="24"/>
        </w:rPr>
        <w:object>
          <v:shape id="_x0000_i1043" o:spt="75" type="#_x0000_t75" style="height:15pt;width:13pt;" o:ole="t" filled="f" stroked="f" coordsize="21600,21600">
            <v:path/>
            <v:fill on="f" alignshape="1" focussize="0,0"/>
            <v:stroke on="f"/>
            <v:imagedata r:id="rId10" o:title=""/>
            <o:lock v:ext="edit" aspectratio="t"/>
            <w10:wrap type="none"/>
            <w10:anchorlock/>
          </v:shape>
          <o:OLEObject Type="Embed" ProgID="Equation.3" ShapeID="_x0000_i1043" DrawAspect="Content" ObjectID="_1468075728" r:id="rId24">
            <o:LockedField>false</o:LockedField>
          </o:OLEObject>
        </w:object>
      </w:r>
      <w:r>
        <w:rPr>
          <w:sz w:val="24"/>
        </w:rPr>
        <w:t>的绝大多数分析要求以数据的形式输入文件，所以它是基于命令驱动的模式，命令控制着程序的运行。可以用绘图控件进行绘图。这部分为新用户提供了一些基本的命令，用户用此可进行简单的计算。如果对此不熟悉，用户可运行例2.2，此例是用FLAC</w:t>
      </w:r>
      <w:r>
        <w:rPr>
          <w:position w:val="-4"/>
          <w:sz w:val="24"/>
        </w:rPr>
        <w:object>
          <v:shape id="_x0000_i1044" o:spt="75" type="#_x0000_t75" style="height:15pt;width:13pt;" o:ole="t" filled="f" stroked="f" coordsize="21600,21600">
            <v:path/>
            <v:fill on="f" alignshape="1" focussize="0,0"/>
            <v:stroke on="f"/>
            <v:imagedata r:id="rId10" o:title=""/>
            <o:lock v:ext="edit" aspectratio="t"/>
            <w10:wrap type="none"/>
            <w10:anchorlock/>
          </v:shape>
          <o:OLEObject Type="Embed" ProgID="Equation.3" ShapeID="_x0000_i1044" DrawAspect="Content" ObjectID="_1468075729" r:id="rId25">
            <o:LockedField>false</o:LockedField>
          </o:OLEObject>
        </w:object>
      </w:r>
      <w:r>
        <w:rPr>
          <w:sz w:val="24"/>
        </w:rPr>
        <w:t>分析的命令驱动的。我们用指南中的例子来说明，解决问题的整体过程，该过程可分为彼此独立的几部分，如图2.10所示。我们将分别讨论这些部分，例子的命令说明了分析问题的步骤。要建立一个FLAC</w:t>
      </w:r>
      <w:r>
        <w:rPr>
          <w:position w:val="-4"/>
          <w:sz w:val="24"/>
        </w:rPr>
        <w:object>
          <v:shape id="_x0000_i1045" o:spt="75" type="#_x0000_t75" style="height:15pt;width:13pt;" o:ole="t" filled="f" stroked="f" coordsize="21600,21600">
            <v:path/>
            <v:fill on="f" alignshape="1" focussize="0,0"/>
            <v:stroke on="f"/>
            <v:imagedata r:id="rId10" o:title=""/>
            <o:lock v:ext="edit" aspectratio="t"/>
            <w10:wrap type="none"/>
            <w10:anchorlock/>
          </v:shape>
          <o:OLEObject Type="Embed" ProgID="Equation.3" ShapeID="_x0000_i1045" DrawAspect="Content" ObjectID="_1468075730" r:id="rId26">
            <o:LockedField>false</o:LockedField>
          </o:OLEObject>
        </w:object>
      </w:r>
      <w:r>
        <w:rPr>
          <w:sz w:val="24"/>
        </w:rPr>
        <w:t>模型，有三个基本问题必须明确：</w:t>
      </w:r>
    </w:p>
    <w:p w14:paraId="5A74A11F">
      <w:pPr>
        <w:spacing w:line="360" w:lineRule="auto"/>
        <w:ind w:left="-599" w:right="1050" w:rightChars="500" w:firstLine="943" w:firstLineChars="393"/>
        <w:rPr>
          <w:sz w:val="24"/>
        </w:rPr>
      </w:pPr>
      <w:r>
        <w:rPr>
          <w:sz w:val="24"/>
        </w:rPr>
        <w:t>a. 有限个不同的网格；</w:t>
      </w:r>
    </w:p>
    <w:p w14:paraId="4D028409">
      <w:pPr>
        <w:spacing w:line="360" w:lineRule="auto"/>
        <w:ind w:left="-599" w:right="1050" w:rightChars="500" w:firstLine="943" w:firstLineChars="393"/>
        <w:rPr>
          <w:sz w:val="24"/>
        </w:rPr>
      </w:pPr>
      <w:r>
        <w:rPr>
          <w:sz w:val="24"/>
        </w:rPr>
        <w:t>b. 持续的运动和连续的物质属性；</w:t>
      </w:r>
    </w:p>
    <w:p w14:paraId="2F05D636">
      <w:pPr>
        <w:spacing w:line="360" w:lineRule="auto"/>
        <w:ind w:left="-599" w:right="1050" w:rightChars="500" w:firstLine="943" w:firstLineChars="393"/>
        <w:rPr>
          <w:sz w:val="24"/>
        </w:rPr>
      </w:pPr>
      <w:r>
        <w:rPr>
          <w:sz w:val="24"/>
        </w:rPr>
        <w:t>c. 边界条件和初始条件。</w:t>
      </w:r>
    </w:p>
    <w:p w14:paraId="3DE8B299">
      <w:pPr>
        <w:spacing w:line="360" w:lineRule="auto"/>
        <w:ind w:left="-599" w:right="1050" w:rightChars="500" w:firstLine="420"/>
        <w:rPr>
          <w:rFonts w:hint="eastAsia"/>
          <w:sz w:val="24"/>
        </w:rPr>
      </w:pPr>
      <w:r>
        <w:rPr>
          <w:sz w:val="24"/>
        </w:rPr>
        <w:t>网格确定的问题的几何尺寸；持续的运动和连续的物质属性决定了模型的扰动（如：由于开挖引起的变形）形式；边界条件和初始条件确定了模型的初始状态（如：没有引起扰动或变形的状态）。</w:t>
      </w:r>
    </w:p>
    <w:p w14:paraId="451EA823">
      <w:pPr>
        <w:autoSpaceDE w:val="0"/>
        <w:autoSpaceDN w:val="0"/>
        <w:adjustRightInd w:val="0"/>
        <w:spacing w:line="360" w:lineRule="auto"/>
        <w:ind w:left="-599" w:right="1050" w:rightChars="500" w:firstLine="420"/>
        <w:jc w:val="left"/>
        <w:rPr>
          <w:rFonts w:hint="eastAsia"/>
          <w:sz w:val="24"/>
        </w:rPr>
      </w:pPr>
      <w:r>
        <w:rPr>
          <w:sz w:val="24"/>
        </w:rPr>
        <w:t>这些条件定义完毕后，模型的初始的平衡状态就可以计算出来了；然后改变了条件，根据模型就能计算出结果来。FLAC</w:t>
      </w:r>
      <w:r>
        <w:rPr>
          <w:position w:val="-4"/>
          <w:sz w:val="24"/>
        </w:rPr>
        <w:object>
          <v:shape id="_x0000_i1046" o:spt="75" type="#_x0000_t75" style="height:15pt;width:13pt;" o:ole="t" filled="f" stroked="f" coordsize="21600,21600">
            <v:path/>
            <v:fill on="f" alignshape="1" focussize="0,0"/>
            <v:stroke on="f"/>
            <v:imagedata r:id="rId10" o:title=""/>
            <o:lock v:ext="edit" aspectratio="t"/>
            <w10:wrap type="none"/>
            <w10:anchorlock/>
          </v:shape>
          <o:OLEObject Type="Embed" ProgID="Equation.3" ShapeID="_x0000_i1046" DrawAspect="Content" ObjectID="_1468075731" r:id="rId27">
            <o:LockedField>false</o:LockedField>
          </o:OLEObject>
        </w:object>
      </w:r>
      <w:r>
        <w:rPr>
          <w:sz w:val="24"/>
        </w:rPr>
        <w:t>用一种明确的方式来解决实际问题，这一点不同于传统的模糊方式；它用明确的时间匹配方法解决代数方程，这种方法通过一系列计算机可识别的计算步骤实现。在FLAC</w:t>
      </w:r>
      <w:r>
        <w:rPr>
          <w:position w:val="-4"/>
          <w:sz w:val="24"/>
        </w:rPr>
        <w:object>
          <v:shape id="_x0000_i1047" o:spt="75" type="#_x0000_t75" style="height:15pt;width:13pt;" o:ole="t" filled="f" stroked="f" coordsize="21600,21600">
            <v:path/>
            <v:fill on="f" alignshape="1" focussize="0,0"/>
            <v:stroke on="f"/>
            <v:imagedata r:id="rId10" o:title=""/>
            <o:lock v:ext="edit" aspectratio="t"/>
            <w10:wrap type="none"/>
            <w10:anchorlock/>
          </v:shape>
          <o:OLEObject Type="Embed" ProgID="Equation.3" ShapeID="_x0000_i1047" DrawAspect="Content" ObjectID="_1468075732" r:id="rId28">
            <o:LockedField>false</o:LockedField>
          </o:OLEObject>
        </w:object>
      </w:r>
      <w:r>
        <w:rPr>
          <w:sz w:val="24"/>
        </w:rPr>
        <w:t>里，许多计算步骤由代码自动控制也可被用户人为控制。参见例2.12。</w:t>
      </w:r>
    </w:p>
    <w:p w14:paraId="6645EB2E">
      <w:pPr>
        <w:autoSpaceDE w:val="0"/>
        <w:autoSpaceDN w:val="0"/>
        <w:adjustRightInd w:val="0"/>
        <w:spacing w:line="360" w:lineRule="auto"/>
        <w:ind w:left="-599" w:right="1050" w:rightChars="500" w:firstLine="420"/>
        <w:jc w:val="left"/>
        <w:rPr>
          <w:rFonts w:hint="eastAsia"/>
          <w:sz w:val="24"/>
        </w:rPr>
      </w:pPr>
      <w:r>
        <w:rPr>
          <w:kern w:val="0"/>
          <w:sz w:val="24"/>
        </w:rPr>
        <w:t>如图2.10所示的整体解决程序是非常有效的，因为它说明了物理环境的发生次序。基本的</w:t>
      </w:r>
      <w:r>
        <w:rPr>
          <w:sz w:val="24"/>
        </w:rPr>
        <w:t>FLAC</w:t>
      </w:r>
      <w:r>
        <w:rPr>
          <w:position w:val="-4"/>
          <w:sz w:val="24"/>
        </w:rPr>
        <w:object>
          <v:shape id="_x0000_i1048" o:spt="75" type="#_x0000_t75" style="height:15pt;width:13pt;" o:ole="t" filled="f" stroked="f" coordsize="21600,21600">
            <v:path/>
            <v:fill on="f" alignshape="1" focussize="0,0"/>
            <v:stroke on="f"/>
            <v:imagedata r:id="rId10" o:title=""/>
            <o:lock v:ext="edit" aspectratio="t"/>
            <w10:wrap type="none"/>
            <w10:anchorlock/>
          </v:shape>
          <o:OLEObject Type="Embed" ProgID="Equation.3" ShapeID="_x0000_i1048" DrawAspect="Content" ObjectID="_1468075733" r:id="rId29">
            <o:LockedField>false</o:LockedField>
          </o:OLEObject>
        </w:object>
      </w:r>
      <w:r>
        <w:rPr>
          <w:sz w:val="24"/>
        </w:rPr>
        <w:t>命令需要用下列的程序作以简单的分析。图2.10 程序整体流程图</w:t>
      </w:r>
    </w:p>
    <w:p w14:paraId="1F3F97B4">
      <w:pPr>
        <w:pStyle w:val="64"/>
        <w:spacing w:line="360" w:lineRule="auto"/>
        <w:ind w:left="-599" w:right="1050" w:rightChars="500"/>
      </w:pPr>
      <w:bookmarkStart w:id="126" w:name="_Toc103046462"/>
      <w:r>
        <w:t>2.7.1网格的生成</w:t>
      </w:r>
      <w:bookmarkEnd w:id="126"/>
    </w:p>
    <w:p w14:paraId="69493C4E">
      <w:pPr>
        <w:spacing w:line="360" w:lineRule="auto"/>
        <w:ind w:left="-599" w:right="1050" w:rightChars="500" w:firstLine="523" w:firstLineChars="218"/>
        <w:rPr>
          <w:sz w:val="24"/>
        </w:rPr>
      </w:pPr>
      <w:r>
        <w:rPr>
          <w:sz w:val="24"/>
        </w:rPr>
        <w:t>网格生成是通过GENETATE命令和关键母实现的,两者限定了模型区域的数值和适合一个确切问题的网格形状。几种固有的形状使之对简单问题加速形成网格,这些形状有：砖形、楔形、锥形和圆柱形。例2.12说明了用命令生成了一个X方向有6个区、Y方向有8个区，Z方向有8个区的砖形网格。</w:t>
      </w:r>
    </w:p>
    <w:p w14:paraId="5C698078">
      <w:pPr>
        <w:spacing w:line="360" w:lineRule="auto"/>
        <w:ind w:left="-599" w:right="1050" w:rightChars="500" w:firstLine="523" w:firstLineChars="218"/>
        <w:rPr>
          <w:sz w:val="24"/>
        </w:rPr>
      </w:pPr>
      <w:r>
        <w:rPr>
          <w:sz w:val="24"/>
        </w:rPr>
        <w:t xml:space="preserve">例2.12生成一个简单的砖形网格, 命令如下: </w:t>
      </w:r>
    </w:p>
    <w:p w14:paraId="0273238C">
      <w:pPr>
        <w:autoSpaceDE w:val="0"/>
        <w:autoSpaceDN w:val="0"/>
        <w:adjustRightInd w:val="0"/>
        <w:spacing w:line="360" w:lineRule="auto"/>
        <w:ind w:left="1785" w:leftChars="850" w:right="1050" w:rightChars="500"/>
        <w:jc w:val="left"/>
        <w:rPr>
          <w:color w:val="0000FF"/>
          <w:kern w:val="0"/>
          <w:sz w:val="28"/>
          <w:szCs w:val="28"/>
        </w:rPr>
      </w:pPr>
      <w:r>
        <w:rPr>
          <w:color w:val="0000FF"/>
          <w:kern w:val="0"/>
          <w:sz w:val="28"/>
          <w:szCs w:val="28"/>
        </w:rPr>
        <w:t xml:space="preserve">gen zone brick size 6,8,8 </w:t>
      </w:r>
    </w:p>
    <w:p w14:paraId="2DB0EBD1">
      <w:pPr>
        <w:spacing w:line="360" w:lineRule="auto"/>
        <w:ind w:left="-599" w:right="1050" w:rightChars="500" w:firstLine="523" w:firstLineChars="218"/>
        <w:rPr>
          <w:sz w:val="24"/>
        </w:rPr>
      </w:pPr>
      <w:r>
        <w:rPr>
          <w:sz w:val="24"/>
        </w:rPr>
        <w:t>区域的数目由关键字size确定,当选择一个模型的网格数目时要小心谨慎，因为必须建立解决问题的精度和速度之间的平衡。一旦基本参数固定了，计算速度直接受到函数中计算单元数目的影响。凭经验，一个包含5000个元素的模型，其速度大约为每小时2000到4000步。在一个66MHZ80486R的计算机上，运行一个含5000元素的模型完成4000步大约需要4小时。</w:t>
      </w:r>
    </w:p>
    <w:p w14:paraId="4A023987">
      <w:pPr>
        <w:spacing w:line="360" w:lineRule="auto"/>
        <w:ind w:left="-599" w:right="1050" w:rightChars="500" w:firstLine="523" w:firstLineChars="218"/>
        <w:rPr>
          <w:sz w:val="24"/>
        </w:rPr>
      </w:pPr>
      <w:r>
        <w:rPr>
          <w:sz w:val="24"/>
        </w:rPr>
        <w:t>执行一个简单的例子来检查一下该模型在你的计算机上所需的时间是多少时，通过含有较少区域（如1000到1500）的网格来实现，这是很好的，然后，增加区域的数目，由此使之精度提高。</w:t>
      </w:r>
    </w:p>
    <w:p w14:paraId="6A03AB95">
      <w:pPr>
        <w:spacing w:line="360" w:lineRule="auto"/>
        <w:ind w:left="-599" w:right="1050" w:rightChars="500" w:firstLine="420"/>
        <w:rPr>
          <w:sz w:val="24"/>
        </w:rPr>
      </w:pPr>
      <w:r>
        <w:rPr>
          <w:sz w:val="24"/>
        </w:rPr>
        <w:t>用简单的形式，GENERATE命令能为网格提供新的坐标。例如，假定运行一个有精确坐标的挖沟的模型，X方向从-10.0到10.0，Y方向从-10.0到10.0，Z方向从-20.0到0.0，则在例2.13表明该方式是如何实现的。</w:t>
      </w:r>
    </w:p>
    <w:p w14:paraId="40DF46D6">
      <w:pPr>
        <w:spacing w:line="360" w:lineRule="auto"/>
        <w:ind w:left="-599" w:right="1050" w:rightChars="500" w:firstLine="420"/>
        <w:rPr>
          <w:sz w:val="24"/>
        </w:rPr>
      </w:pPr>
      <w:r>
        <w:rPr>
          <w:sz w:val="24"/>
        </w:rPr>
        <w:t>例2.13 使用精确的坐标</w:t>
      </w:r>
    </w:p>
    <w:p w14:paraId="68725FB5">
      <w:pPr>
        <w:autoSpaceDE w:val="0"/>
        <w:autoSpaceDN w:val="0"/>
        <w:adjustRightInd w:val="0"/>
        <w:spacing w:line="360" w:lineRule="auto"/>
        <w:ind w:left="1785" w:leftChars="850" w:right="1050" w:rightChars="500"/>
        <w:jc w:val="left"/>
        <w:rPr>
          <w:color w:val="0000FF"/>
          <w:kern w:val="0"/>
          <w:sz w:val="28"/>
          <w:szCs w:val="28"/>
        </w:rPr>
      </w:pPr>
      <w:r>
        <w:rPr>
          <w:color w:val="0000FF"/>
          <w:kern w:val="0"/>
          <w:sz w:val="28"/>
          <w:szCs w:val="28"/>
        </w:rPr>
        <w:t>gen zone brick size 6，8，8 p0  –10，-10，-20 &amp;</w:t>
      </w:r>
    </w:p>
    <w:p w14:paraId="32B0C279">
      <w:pPr>
        <w:autoSpaceDE w:val="0"/>
        <w:autoSpaceDN w:val="0"/>
        <w:adjustRightInd w:val="0"/>
        <w:spacing w:line="360" w:lineRule="auto"/>
        <w:ind w:left="1785" w:leftChars="850" w:right="1050" w:rightChars="500" w:firstLine="560" w:firstLineChars="200"/>
        <w:jc w:val="left"/>
        <w:rPr>
          <w:color w:val="0000FF"/>
          <w:kern w:val="0"/>
          <w:sz w:val="28"/>
          <w:szCs w:val="28"/>
        </w:rPr>
      </w:pPr>
      <w:r>
        <w:rPr>
          <w:color w:val="0000FF"/>
          <w:kern w:val="0"/>
          <w:sz w:val="28"/>
          <w:szCs w:val="28"/>
        </w:rPr>
        <w:t>p1   10，-10，-20 &amp;</w:t>
      </w:r>
    </w:p>
    <w:p w14:paraId="5A092642">
      <w:pPr>
        <w:autoSpaceDE w:val="0"/>
        <w:autoSpaceDN w:val="0"/>
        <w:adjustRightInd w:val="0"/>
        <w:spacing w:line="360" w:lineRule="auto"/>
        <w:ind w:left="1785" w:leftChars="850" w:right="1050" w:rightChars="500" w:firstLine="560" w:firstLineChars="200"/>
        <w:jc w:val="left"/>
        <w:rPr>
          <w:color w:val="0000FF"/>
          <w:kern w:val="0"/>
          <w:sz w:val="28"/>
          <w:szCs w:val="28"/>
        </w:rPr>
      </w:pPr>
      <w:r>
        <w:rPr>
          <w:color w:val="0000FF"/>
          <w:kern w:val="0"/>
          <w:sz w:val="28"/>
          <w:szCs w:val="28"/>
        </w:rPr>
        <w:t>p2  -10，10，-20 &amp;</w:t>
      </w:r>
    </w:p>
    <w:p w14:paraId="6128E2C4">
      <w:pPr>
        <w:autoSpaceDE w:val="0"/>
        <w:autoSpaceDN w:val="0"/>
        <w:adjustRightInd w:val="0"/>
        <w:spacing w:line="360" w:lineRule="auto"/>
        <w:ind w:left="1785" w:leftChars="850" w:right="1050" w:rightChars="500" w:firstLine="560" w:firstLineChars="200"/>
        <w:jc w:val="left"/>
        <w:rPr>
          <w:color w:val="0000FF"/>
          <w:kern w:val="0"/>
          <w:sz w:val="28"/>
          <w:szCs w:val="28"/>
        </w:rPr>
      </w:pPr>
      <w:r>
        <w:rPr>
          <w:color w:val="0000FF"/>
          <w:kern w:val="0"/>
          <w:sz w:val="28"/>
          <w:szCs w:val="28"/>
        </w:rPr>
        <w:t xml:space="preserve">p3   -10，-10，0  </w:t>
      </w:r>
    </w:p>
    <w:p w14:paraId="4D02FFDE">
      <w:pPr>
        <w:spacing w:line="360" w:lineRule="auto"/>
        <w:ind w:left="-599" w:right="1050" w:rightChars="500" w:firstLine="420"/>
        <w:rPr>
          <w:sz w:val="24"/>
        </w:rPr>
      </w:pPr>
      <w:r>
        <w:rPr>
          <w:sz w:val="24"/>
        </w:rPr>
        <w:t>在例2.13中，p0，p1，p2，和p3这四个关键词代表了一个标准的FLAC3D网格的四个角（如2.11图所示）。</w:t>
      </w:r>
    </w:p>
    <w:p w14:paraId="4AE2EADC">
      <w:pPr>
        <w:spacing w:line="360" w:lineRule="auto"/>
        <w:ind w:left="-599" w:right="1050" w:rightChars="500"/>
        <w:jc w:val="center"/>
        <w:rPr>
          <w:sz w:val="24"/>
        </w:rPr>
      </w:pPr>
      <w:r>
        <w:rPr>
          <w:sz w:val="24"/>
        </w:rPr>
        <w:drawing>
          <wp:inline distT="0" distB="0" distL="114300" distR="114300">
            <wp:extent cx="4231005" cy="3114675"/>
            <wp:effectExtent l="0" t="0" r="17145" b="9525"/>
            <wp:docPr id="81"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25"/>
                    <pic:cNvPicPr>
                      <a:picLocks noChangeAspect="1"/>
                    </pic:cNvPicPr>
                  </pic:nvPicPr>
                  <pic:blipFill>
                    <a:blip r:embed="rId30"/>
                    <a:stretch>
                      <a:fillRect/>
                    </a:stretch>
                  </pic:blipFill>
                  <pic:spPr>
                    <a:xfrm>
                      <a:off x="0" y="0"/>
                      <a:ext cx="4231005" cy="3114675"/>
                    </a:xfrm>
                    <a:prstGeom prst="rect">
                      <a:avLst/>
                    </a:prstGeom>
                    <a:noFill/>
                    <a:ln>
                      <a:noFill/>
                    </a:ln>
                  </pic:spPr>
                </pic:pic>
              </a:graphicData>
            </a:graphic>
          </wp:inline>
        </w:drawing>
      </w:r>
    </w:p>
    <w:p w14:paraId="3CE2DD46">
      <w:pPr>
        <w:spacing w:line="360" w:lineRule="auto"/>
        <w:ind w:left="-599" w:right="1050" w:rightChars="500" w:firstLine="1260" w:firstLineChars="525"/>
        <w:jc w:val="center"/>
        <w:rPr>
          <w:sz w:val="24"/>
        </w:rPr>
      </w:pPr>
      <w:r>
        <w:rPr>
          <w:sz w:val="24"/>
        </w:rPr>
        <w:t>图2.11 一个标准拐点的FLAC</w:t>
      </w:r>
      <w:r>
        <w:rPr>
          <w:sz w:val="24"/>
          <w:vertAlign w:val="superscript"/>
        </w:rPr>
        <w:t>3D</w:t>
      </w:r>
      <w:r>
        <w:rPr>
          <w:sz w:val="24"/>
        </w:rPr>
        <w:t>网状模型</w:t>
      </w:r>
    </w:p>
    <w:p w14:paraId="3A8050E4">
      <w:pPr>
        <w:spacing w:line="360" w:lineRule="auto"/>
        <w:ind w:left="-599" w:right="1050" w:rightChars="500" w:firstLine="420"/>
        <w:rPr>
          <w:sz w:val="24"/>
        </w:rPr>
      </w:pPr>
      <w:r>
        <w:rPr>
          <w:sz w:val="24"/>
        </w:rPr>
        <w:t>在GEN命令行的结尾有“&amp;”符号，这表明下一行同上一行属于同一个命令。只有四个角都定义了，才能定义一个平行六面体形的网格。通过定义更多的角，可以定义一个不规则的表面。例2.14说明了如何在一个网格的顶面作一个倾斜的面。</w:t>
      </w:r>
    </w:p>
    <w:p w14:paraId="41BD6FB7">
      <w:pPr>
        <w:spacing w:line="360" w:lineRule="auto"/>
        <w:ind w:left="-599" w:right="1050" w:rightChars="500" w:firstLine="240" w:firstLineChars="100"/>
        <w:rPr>
          <w:sz w:val="24"/>
        </w:rPr>
      </w:pPr>
      <w:r>
        <w:rPr>
          <w:sz w:val="24"/>
        </w:rPr>
        <w:t>例2.14 作一个顶面倾斜的网格</w:t>
      </w:r>
    </w:p>
    <w:p w14:paraId="3234BBAB">
      <w:pPr>
        <w:spacing w:line="360" w:lineRule="auto"/>
        <w:ind w:left="-599" w:right="1050" w:rightChars="500" w:firstLine="280" w:firstLineChars="100"/>
        <w:rPr>
          <w:color w:val="0000FF"/>
          <w:kern w:val="0"/>
          <w:sz w:val="28"/>
          <w:szCs w:val="28"/>
        </w:rPr>
      </w:pPr>
      <w:r>
        <w:rPr>
          <w:color w:val="0000FF"/>
          <w:kern w:val="0"/>
          <w:sz w:val="28"/>
          <w:szCs w:val="28"/>
        </w:rPr>
        <w:t>gen zone brick size 6，8，8  p0  –10，-10，-20 &amp;</w:t>
      </w:r>
    </w:p>
    <w:p w14:paraId="7CA49B92">
      <w:pPr>
        <w:autoSpaceDE w:val="0"/>
        <w:autoSpaceDN w:val="0"/>
        <w:adjustRightInd w:val="0"/>
        <w:spacing w:line="360" w:lineRule="auto"/>
        <w:ind w:left="1785" w:leftChars="850" w:right="1050" w:rightChars="500" w:firstLine="560" w:firstLineChars="200"/>
        <w:jc w:val="left"/>
        <w:rPr>
          <w:color w:val="0000FF"/>
          <w:kern w:val="0"/>
          <w:sz w:val="28"/>
          <w:szCs w:val="28"/>
        </w:rPr>
      </w:pPr>
      <w:r>
        <w:rPr>
          <w:color w:val="0000FF"/>
          <w:kern w:val="0"/>
          <w:sz w:val="28"/>
          <w:szCs w:val="28"/>
        </w:rPr>
        <w:t>p1  10，-10，-20  p2  –10，10，-20 &amp;</w:t>
      </w:r>
    </w:p>
    <w:p w14:paraId="60FC5413">
      <w:pPr>
        <w:autoSpaceDE w:val="0"/>
        <w:autoSpaceDN w:val="0"/>
        <w:adjustRightInd w:val="0"/>
        <w:spacing w:line="360" w:lineRule="auto"/>
        <w:ind w:left="1785" w:leftChars="850" w:right="1050" w:rightChars="500" w:firstLine="560" w:firstLineChars="200"/>
        <w:jc w:val="left"/>
        <w:rPr>
          <w:color w:val="0000FF"/>
          <w:kern w:val="0"/>
          <w:sz w:val="28"/>
          <w:szCs w:val="28"/>
        </w:rPr>
      </w:pPr>
      <w:r>
        <w:rPr>
          <w:color w:val="0000FF"/>
          <w:kern w:val="0"/>
          <w:sz w:val="28"/>
          <w:szCs w:val="28"/>
        </w:rPr>
        <w:t>p3 –10，-10，  0  p4   10，10，-20 &amp;</w:t>
      </w:r>
    </w:p>
    <w:p w14:paraId="2ABC6A9C">
      <w:pPr>
        <w:autoSpaceDE w:val="0"/>
        <w:autoSpaceDN w:val="0"/>
        <w:adjustRightInd w:val="0"/>
        <w:spacing w:line="360" w:lineRule="auto"/>
        <w:ind w:left="1785" w:leftChars="850" w:right="1050" w:rightChars="500" w:firstLine="560" w:firstLineChars="200"/>
        <w:jc w:val="left"/>
        <w:rPr>
          <w:color w:val="0000FF"/>
          <w:kern w:val="0"/>
          <w:sz w:val="28"/>
          <w:szCs w:val="28"/>
        </w:rPr>
      </w:pPr>
      <w:r>
        <w:rPr>
          <w:color w:val="0000FF"/>
          <w:kern w:val="0"/>
          <w:sz w:val="28"/>
          <w:szCs w:val="28"/>
        </w:rPr>
        <w:t>p5 –10，10，10    p6   10，-10， 0 &amp;</w:t>
      </w:r>
    </w:p>
    <w:p w14:paraId="2A3C4AAE">
      <w:pPr>
        <w:autoSpaceDE w:val="0"/>
        <w:autoSpaceDN w:val="0"/>
        <w:adjustRightInd w:val="0"/>
        <w:spacing w:line="360" w:lineRule="auto"/>
        <w:ind w:left="1785" w:leftChars="850" w:right="1050" w:rightChars="500" w:firstLine="560" w:firstLineChars="200"/>
        <w:jc w:val="left"/>
        <w:rPr>
          <w:color w:val="0000FF"/>
          <w:kern w:val="0"/>
          <w:sz w:val="28"/>
          <w:szCs w:val="28"/>
        </w:rPr>
      </w:pPr>
      <w:r>
        <w:rPr>
          <w:color w:val="0000FF"/>
          <w:kern w:val="0"/>
          <w:sz w:val="28"/>
          <w:szCs w:val="28"/>
        </w:rPr>
        <w:t>p7 10，10，10</w:t>
      </w:r>
    </w:p>
    <w:p w14:paraId="13E24807">
      <w:pPr>
        <w:spacing w:line="360" w:lineRule="auto"/>
        <w:ind w:left="-599" w:right="1050" w:rightChars="500" w:firstLine="480" w:firstLineChars="200"/>
        <w:rPr>
          <w:sz w:val="24"/>
        </w:rPr>
      </w:pPr>
      <w:r>
        <w:rPr>
          <w:sz w:val="24"/>
        </w:rPr>
        <w:t>p0，p1，p2，p3，p4，p5，p6和p7这8个关键词在空间上可以任意排列；然而，这八个角必须满足拓朴关系，如2.11图所示（如p0，p1，p2，p3必须符合右手准则）产生一个正的区域。允许有不共面的表面，但在可能的情况下应尽量避免，因为这样可能引起小范围的错误的产生。在指南中的例子里，我们注意到模型的边界条件可以对结果产生很大的影响（参看图2.7）。边界条件必须给充分，以减少影响。FLAC3D可以生成逐级变化的网格,以便增加确定的区域。例如，GEN ZONE RADBRICK命令用来生成围绕着砖形网格而形成的网格。这个命令在例2.15中，它用来生成一个7个区域的逐级变化的网格围绕着一个3×5×5的砖形网格。</w:t>
      </w:r>
    </w:p>
    <w:p w14:paraId="4EC0A39A">
      <w:pPr>
        <w:spacing w:line="360" w:lineRule="auto"/>
        <w:ind w:left="-599" w:right="1050" w:rightChars="500" w:firstLine="240" w:firstLineChars="100"/>
        <w:rPr>
          <w:sz w:val="24"/>
        </w:rPr>
      </w:pPr>
      <w:r>
        <w:rPr>
          <w:sz w:val="24"/>
        </w:rPr>
        <w:t>例2.15 生成一个规则的逐级变化的网格</w:t>
      </w:r>
    </w:p>
    <w:p w14:paraId="522FDBD9">
      <w:pPr>
        <w:spacing w:line="360" w:lineRule="auto"/>
        <w:ind w:left="-599" w:right="1050" w:rightChars="500" w:firstLine="280" w:firstLineChars="100"/>
        <w:rPr>
          <w:color w:val="0000FF"/>
          <w:kern w:val="0"/>
          <w:sz w:val="28"/>
          <w:szCs w:val="28"/>
        </w:rPr>
      </w:pPr>
      <w:r>
        <w:rPr>
          <w:color w:val="0000FF"/>
          <w:kern w:val="0"/>
          <w:sz w:val="28"/>
          <w:szCs w:val="28"/>
        </w:rPr>
        <w:t>gen zone radbrick &amp;</w:t>
      </w:r>
    </w:p>
    <w:p w14:paraId="218AA0C4">
      <w:pPr>
        <w:autoSpaceDE w:val="0"/>
        <w:autoSpaceDN w:val="0"/>
        <w:adjustRightInd w:val="0"/>
        <w:spacing w:line="360" w:lineRule="auto"/>
        <w:ind w:left="1785" w:leftChars="850" w:right="1050" w:rightChars="500"/>
        <w:jc w:val="left"/>
        <w:rPr>
          <w:rFonts w:hint="eastAsia"/>
          <w:color w:val="0000FF"/>
          <w:kern w:val="0"/>
          <w:sz w:val="28"/>
          <w:szCs w:val="28"/>
        </w:rPr>
      </w:pPr>
      <w:r>
        <w:rPr>
          <w:color w:val="0000FF"/>
          <w:kern w:val="0"/>
          <w:sz w:val="28"/>
          <w:szCs w:val="28"/>
        </w:rPr>
        <w:t>p0（0，0，0） p1（10，0，0） p2（0，10，0） p3（0，0，10）&amp;</w:t>
      </w:r>
    </w:p>
    <w:p w14:paraId="4107C288">
      <w:pPr>
        <w:autoSpaceDE w:val="0"/>
        <w:autoSpaceDN w:val="0"/>
        <w:adjustRightInd w:val="0"/>
        <w:spacing w:line="360" w:lineRule="auto"/>
        <w:ind w:left="1785" w:leftChars="850" w:right="1050" w:rightChars="500"/>
        <w:jc w:val="left"/>
        <w:rPr>
          <w:rFonts w:hint="eastAsia"/>
          <w:color w:val="0000FF"/>
          <w:kern w:val="0"/>
          <w:sz w:val="28"/>
          <w:szCs w:val="28"/>
        </w:rPr>
      </w:pPr>
      <w:r>
        <w:rPr>
          <w:color w:val="0000FF"/>
          <w:kern w:val="0"/>
          <w:sz w:val="28"/>
          <w:szCs w:val="28"/>
        </w:rPr>
        <w:t>size 3，5，5，7 &amp;</w:t>
      </w:r>
    </w:p>
    <w:p w14:paraId="753C8277">
      <w:pPr>
        <w:autoSpaceDE w:val="0"/>
        <w:autoSpaceDN w:val="0"/>
        <w:adjustRightInd w:val="0"/>
        <w:spacing w:line="360" w:lineRule="auto"/>
        <w:ind w:left="1785" w:leftChars="850" w:right="1050" w:rightChars="500"/>
        <w:jc w:val="left"/>
        <w:rPr>
          <w:rFonts w:hint="eastAsia"/>
          <w:color w:val="0000FF"/>
          <w:kern w:val="0"/>
          <w:sz w:val="28"/>
          <w:szCs w:val="28"/>
        </w:rPr>
      </w:pPr>
      <w:r>
        <w:rPr>
          <w:color w:val="0000FF"/>
          <w:kern w:val="0"/>
          <w:sz w:val="28"/>
          <w:szCs w:val="28"/>
        </w:rPr>
        <w:t>ratio 1，1，1，1.5&amp;</w:t>
      </w:r>
    </w:p>
    <w:p w14:paraId="719BF67C">
      <w:pPr>
        <w:autoSpaceDE w:val="0"/>
        <w:autoSpaceDN w:val="0"/>
        <w:adjustRightInd w:val="0"/>
        <w:spacing w:line="360" w:lineRule="auto"/>
        <w:ind w:left="1785" w:leftChars="850" w:right="1050" w:rightChars="500"/>
        <w:jc w:val="left"/>
        <w:rPr>
          <w:color w:val="0000FF"/>
          <w:kern w:val="0"/>
          <w:sz w:val="28"/>
          <w:szCs w:val="28"/>
        </w:rPr>
      </w:pPr>
      <w:r>
        <w:rPr>
          <w:color w:val="0000FF"/>
          <w:kern w:val="0"/>
          <w:sz w:val="28"/>
          <w:szCs w:val="28"/>
        </w:rPr>
        <w:t>dim 1 4 2 fill</w:t>
      </w:r>
    </w:p>
    <w:p w14:paraId="670F3FCF">
      <w:pPr>
        <w:spacing w:line="360" w:lineRule="auto"/>
        <w:ind w:left="-599" w:right="1050" w:rightChars="500" w:firstLine="420"/>
        <w:rPr>
          <w:sz w:val="24"/>
        </w:rPr>
      </w:pPr>
      <w:r>
        <w:rPr>
          <w:sz w:val="24"/>
        </w:rPr>
        <w:t>在本指南的引例中,我们生成一个z轴指向垂直方向的网格。现在改变坐标轴的方向，使Y轴指向垂直方向。只要我们定义的模型符合右手准则，我们可以生成我们所需要的坐标系。</w:t>
      </w:r>
    </w:p>
    <w:p w14:paraId="70561895">
      <w:pPr>
        <w:spacing w:line="360" w:lineRule="auto"/>
        <w:ind w:left="-599" w:right="1050" w:rightChars="500" w:firstLine="420"/>
        <w:rPr>
          <w:sz w:val="24"/>
        </w:rPr>
      </w:pPr>
      <w:r>
        <w:rPr>
          <w:sz w:val="24"/>
        </w:rPr>
        <w:t>例2.15中，size关键词确定了矩形网格内区域的个数（3 ，</w:t>
      </w:r>
      <w:r>
        <w:rPr>
          <w:rFonts w:hint="eastAsia"/>
          <w:sz w:val="24"/>
        </w:rPr>
        <w:t>5</w:t>
      </w:r>
      <w:r>
        <w:rPr>
          <w:sz w:val="24"/>
        </w:rPr>
        <w:t>，5）以及围绕砖形网格生成的网格内区域的个数（7）(参见图2.12)。关键词ratio用来控制网格的空间。ratio后的4个值连续区域的比率，前3个值是矩形网格内区域的比率，最后一个是围绕矩形网格生成的网格内区域的比率。例2.15中，围绕矩形网格生成的网格内区域的比率是矩形网格内区域的比率的1.5倍。关键词</w:t>
      </w:r>
      <w:r>
        <w:rPr>
          <w:rFonts w:hint="eastAsia"/>
          <w:sz w:val="24"/>
        </w:rPr>
        <w:t>d</w:t>
      </w:r>
      <w:r>
        <w:rPr>
          <w:sz w:val="24"/>
        </w:rPr>
        <w:t>i</w:t>
      </w:r>
      <w:r>
        <w:rPr>
          <w:rFonts w:hint="eastAsia"/>
          <w:sz w:val="24"/>
        </w:rPr>
        <w:t>m</w:t>
      </w:r>
      <w:r>
        <w:rPr>
          <w:sz w:val="24"/>
        </w:rPr>
        <w:t>定义了矩形网格内区域的尺寸（即1m×4m×2m）。关键词fill是用区域充填网格，如果fill省略掉，矩形网格内将没有区域充填。</w:t>
      </w:r>
    </w:p>
    <w:p w14:paraId="0A2EFB63">
      <w:pPr>
        <w:spacing w:line="360" w:lineRule="auto"/>
        <w:ind w:left="-599" w:right="1050" w:rightChars="500" w:firstLine="420"/>
        <w:jc w:val="center"/>
        <w:rPr>
          <w:sz w:val="24"/>
        </w:rPr>
      </w:pPr>
      <w:r>
        <w:rPr>
          <w:sz w:val="24"/>
        </w:rPr>
        <w:drawing>
          <wp:inline distT="0" distB="0" distL="114300" distR="114300">
            <wp:extent cx="3103880" cy="2399030"/>
            <wp:effectExtent l="0" t="0" r="1270" b="1270"/>
            <wp:docPr id="82"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26"/>
                    <pic:cNvPicPr>
                      <a:picLocks noChangeAspect="1"/>
                    </pic:cNvPicPr>
                  </pic:nvPicPr>
                  <pic:blipFill>
                    <a:blip r:embed="rId31"/>
                    <a:stretch>
                      <a:fillRect/>
                    </a:stretch>
                  </pic:blipFill>
                  <pic:spPr>
                    <a:xfrm>
                      <a:off x="0" y="0"/>
                      <a:ext cx="3103880" cy="2399030"/>
                    </a:xfrm>
                    <a:prstGeom prst="rect">
                      <a:avLst/>
                    </a:prstGeom>
                    <a:noFill/>
                    <a:ln>
                      <a:noFill/>
                    </a:ln>
                  </pic:spPr>
                </pic:pic>
              </a:graphicData>
            </a:graphic>
          </wp:inline>
        </w:drawing>
      </w:r>
    </w:p>
    <w:p w14:paraId="5D7A98AB">
      <w:pPr>
        <w:spacing w:line="360" w:lineRule="auto"/>
        <w:ind w:left="-599" w:right="1050" w:rightChars="500"/>
        <w:jc w:val="center"/>
        <w:rPr>
          <w:sz w:val="24"/>
        </w:rPr>
      </w:pPr>
      <w:r>
        <w:rPr>
          <w:sz w:val="24"/>
        </w:rPr>
        <w:t>图2.12 围绕砖形网格生成的放射状等级区域</w:t>
      </w:r>
    </w:p>
    <w:p w14:paraId="605F4E36">
      <w:pPr>
        <w:spacing w:line="360" w:lineRule="auto"/>
        <w:ind w:left="-599" w:right="1050" w:rightChars="500" w:firstLine="420"/>
        <w:rPr>
          <w:sz w:val="24"/>
        </w:rPr>
      </w:pPr>
      <w:r>
        <w:rPr>
          <w:sz w:val="24"/>
        </w:rPr>
        <w:t>几个GENERATE命令可以用来生成一个有不同区域的模型。例如，在例2.15中，生成的模型是原模型1/4。例2.16说明如何用一系列GENERATE命令生成一个完整的模型。</w:t>
      </w:r>
    </w:p>
    <w:p w14:paraId="0E1C6BC3">
      <w:pPr>
        <w:spacing w:line="360" w:lineRule="auto"/>
        <w:ind w:left="-599" w:right="1050" w:rightChars="500" w:firstLine="240" w:firstLineChars="100"/>
        <w:rPr>
          <w:sz w:val="24"/>
        </w:rPr>
      </w:pPr>
      <w:r>
        <w:rPr>
          <w:sz w:val="24"/>
        </w:rPr>
        <w:t>例2.16</w:t>
      </w:r>
      <w:r>
        <w:rPr>
          <w:sz w:val="24"/>
        </w:rPr>
        <w:tab/>
      </w:r>
      <w:r>
        <w:rPr>
          <w:sz w:val="24"/>
        </w:rPr>
        <w:t>GEN命令的综合使用。</w:t>
      </w:r>
    </w:p>
    <w:p w14:paraId="4EAA60AF">
      <w:pPr>
        <w:spacing w:line="360" w:lineRule="auto"/>
        <w:ind w:left="-599" w:right="1050" w:rightChars="500" w:firstLine="1680" w:firstLineChars="600"/>
        <w:rPr>
          <w:color w:val="0000FF"/>
          <w:kern w:val="0"/>
          <w:sz w:val="28"/>
          <w:szCs w:val="28"/>
        </w:rPr>
      </w:pPr>
      <w:r>
        <w:rPr>
          <w:color w:val="0000FF"/>
          <w:kern w:val="0"/>
          <w:sz w:val="28"/>
          <w:szCs w:val="28"/>
        </w:rPr>
        <w:t>gen zone radbrick &amp;</w:t>
      </w:r>
    </w:p>
    <w:p w14:paraId="2F8051B0">
      <w:pPr>
        <w:spacing w:line="360" w:lineRule="auto"/>
        <w:ind w:left="-599" w:right="1050" w:rightChars="500" w:firstLine="2240" w:firstLineChars="800"/>
        <w:rPr>
          <w:color w:val="0000FF"/>
          <w:kern w:val="0"/>
          <w:sz w:val="28"/>
          <w:szCs w:val="28"/>
        </w:rPr>
      </w:pPr>
      <w:r>
        <w:rPr>
          <w:color w:val="0000FF"/>
          <w:kern w:val="0"/>
          <w:sz w:val="28"/>
          <w:szCs w:val="28"/>
        </w:rPr>
        <w:t>p0 (0,0,0) p1 (10,0,0) p2 (0,10,0) p3 (0,0,10) &amp;</w:t>
      </w:r>
    </w:p>
    <w:p w14:paraId="29C94EE4">
      <w:pPr>
        <w:spacing w:line="360" w:lineRule="auto"/>
        <w:ind w:left="-599" w:right="1050" w:rightChars="500" w:firstLine="2240" w:firstLineChars="800"/>
        <w:rPr>
          <w:color w:val="0000FF"/>
          <w:kern w:val="0"/>
          <w:sz w:val="28"/>
          <w:szCs w:val="28"/>
        </w:rPr>
      </w:pPr>
      <w:r>
        <w:rPr>
          <w:color w:val="0000FF"/>
          <w:kern w:val="0"/>
          <w:sz w:val="28"/>
          <w:szCs w:val="28"/>
        </w:rPr>
        <w:t>size 3,5,5,7 &amp;</w:t>
      </w:r>
    </w:p>
    <w:p w14:paraId="11F0790C">
      <w:pPr>
        <w:spacing w:line="360" w:lineRule="auto"/>
        <w:ind w:left="-599" w:right="1050" w:rightChars="500" w:firstLine="2240" w:firstLineChars="800"/>
        <w:rPr>
          <w:color w:val="0000FF"/>
          <w:kern w:val="0"/>
          <w:sz w:val="28"/>
          <w:szCs w:val="28"/>
        </w:rPr>
      </w:pPr>
      <w:r>
        <w:rPr>
          <w:color w:val="0000FF"/>
          <w:kern w:val="0"/>
          <w:sz w:val="28"/>
          <w:szCs w:val="28"/>
        </w:rPr>
        <w:t>ratio 1,1,1,1.5 dim 1 4 2 fill</w:t>
      </w:r>
    </w:p>
    <w:p w14:paraId="4DF61A67">
      <w:pPr>
        <w:spacing w:line="360" w:lineRule="auto"/>
        <w:ind w:left="-599" w:right="1050" w:rightChars="500" w:firstLine="1680" w:firstLineChars="600"/>
        <w:rPr>
          <w:color w:val="0000FF"/>
          <w:kern w:val="0"/>
          <w:sz w:val="28"/>
          <w:szCs w:val="28"/>
        </w:rPr>
      </w:pPr>
      <w:r>
        <w:rPr>
          <w:color w:val="0000FF"/>
          <w:kern w:val="0"/>
          <w:sz w:val="28"/>
          <w:szCs w:val="28"/>
        </w:rPr>
        <w:t>gen zone radbrick &amp;</w:t>
      </w:r>
    </w:p>
    <w:p w14:paraId="51D543B4">
      <w:pPr>
        <w:spacing w:line="360" w:lineRule="auto"/>
        <w:ind w:left="-599" w:right="1050" w:rightChars="500" w:firstLine="2240" w:firstLineChars="800"/>
        <w:rPr>
          <w:color w:val="0000FF"/>
          <w:kern w:val="0"/>
          <w:sz w:val="28"/>
          <w:szCs w:val="28"/>
        </w:rPr>
      </w:pPr>
      <w:r>
        <w:rPr>
          <w:color w:val="0000FF"/>
          <w:kern w:val="0"/>
          <w:sz w:val="28"/>
          <w:szCs w:val="28"/>
        </w:rPr>
        <w:t>p0 (0,0,0) p1 (0,0,10) p2 (0,10,0) p3 (-10,0,0) &amp;</w:t>
      </w:r>
    </w:p>
    <w:p w14:paraId="40A215BE">
      <w:pPr>
        <w:spacing w:line="360" w:lineRule="auto"/>
        <w:ind w:left="-599" w:right="1050" w:rightChars="500" w:firstLine="2240" w:firstLineChars="800"/>
        <w:rPr>
          <w:color w:val="0000FF"/>
          <w:kern w:val="0"/>
          <w:sz w:val="28"/>
          <w:szCs w:val="28"/>
        </w:rPr>
      </w:pPr>
      <w:r>
        <w:rPr>
          <w:color w:val="0000FF"/>
          <w:kern w:val="0"/>
          <w:sz w:val="28"/>
          <w:szCs w:val="28"/>
        </w:rPr>
        <w:t>size 5,5,3,7 &amp;</w:t>
      </w:r>
    </w:p>
    <w:p w14:paraId="0DE84191">
      <w:pPr>
        <w:spacing w:line="360" w:lineRule="auto"/>
        <w:ind w:left="-599" w:right="1050" w:rightChars="500" w:firstLine="2240" w:firstLineChars="800"/>
        <w:rPr>
          <w:color w:val="0000FF"/>
          <w:kern w:val="0"/>
          <w:sz w:val="28"/>
          <w:szCs w:val="28"/>
        </w:rPr>
      </w:pPr>
      <w:r>
        <w:rPr>
          <w:color w:val="0000FF"/>
          <w:kern w:val="0"/>
          <w:sz w:val="28"/>
          <w:szCs w:val="28"/>
        </w:rPr>
        <w:t>ratio 1,1,1,1.5 dim 2,4,1 fill</w:t>
      </w:r>
    </w:p>
    <w:p w14:paraId="2AE8D0B2">
      <w:pPr>
        <w:spacing w:line="360" w:lineRule="auto"/>
        <w:ind w:left="-599" w:right="1050" w:rightChars="500" w:firstLine="1680" w:firstLineChars="600"/>
        <w:rPr>
          <w:color w:val="0000FF"/>
          <w:kern w:val="0"/>
          <w:sz w:val="28"/>
          <w:szCs w:val="28"/>
        </w:rPr>
      </w:pPr>
      <w:r>
        <w:rPr>
          <w:color w:val="0000FF"/>
          <w:kern w:val="0"/>
          <w:sz w:val="28"/>
          <w:szCs w:val="28"/>
        </w:rPr>
        <w:t>gen zone radbrick &amp;</w:t>
      </w:r>
    </w:p>
    <w:p w14:paraId="442D8C0F">
      <w:pPr>
        <w:spacing w:line="360" w:lineRule="auto"/>
        <w:ind w:left="-599" w:right="1050" w:rightChars="500" w:firstLine="2240" w:firstLineChars="800"/>
        <w:rPr>
          <w:color w:val="0000FF"/>
          <w:kern w:val="0"/>
          <w:sz w:val="28"/>
          <w:szCs w:val="28"/>
        </w:rPr>
      </w:pPr>
      <w:r>
        <w:rPr>
          <w:color w:val="0000FF"/>
          <w:kern w:val="0"/>
          <w:sz w:val="28"/>
          <w:szCs w:val="28"/>
        </w:rPr>
        <w:t>p0 (0,0,0) p1 (-10,0,0) p2 (0,10,0) p3 (0,0,-10) &amp;</w:t>
      </w:r>
    </w:p>
    <w:p w14:paraId="517D95BF">
      <w:pPr>
        <w:spacing w:line="360" w:lineRule="auto"/>
        <w:ind w:left="-599" w:right="1050" w:rightChars="500" w:firstLine="2240" w:firstLineChars="800"/>
        <w:rPr>
          <w:color w:val="0000FF"/>
          <w:kern w:val="0"/>
          <w:sz w:val="28"/>
          <w:szCs w:val="28"/>
        </w:rPr>
      </w:pPr>
      <w:r>
        <w:rPr>
          <w:color w:val="0000FF"/>
          <w:kern w:val="0"/>
          <w:sz w:val="28"/>
          <w:szCs w:val="28"/>
        </w:rPr>
        <w:t>size 3 5 5 7 &amp;</w:t>
      </w:r>
    </w:p>
    <w:p w14:paraId="3E2A6F02">
      <w:pPr>
        <w:spacing w:line="360" w:lineRule="auto"/>
        <w:ind w:left="-599" w:right="1050" w:rightChars="500" w:firstLine="2240" w:firstLineChars="800"/>
        <w:rPr>
          <w:color w:val="0000FF"/>
          <w:kern w:val="0"/>
          <w:sz w:val="28"/>
          <w:szCs w:val="28"/>
        </w:rPr>
      </w:pPr>
      <w:r>
        <w:rPr>
          <w:color w:val="0000FF"/>
          <w:kern w:val="0"/>
          <w:sz w:val="28"/>
          <w:szCs w:val="28"/>
        </w:rPr>
        <w:t>ratio 1 1 1 1.5 dim 1 4 2 fill</w:t>
      </w:r>
    </w:p>
    <w:p w14:paraId="1B670FDC">
      <w:pPr>
        <w:spacing w:line="360" w:lineRule="auto"/>
        <w:ind w:left="-599" w:right="1050" w:rightChars="500" w:firstLine="1680" w:firstLineChars="600"/>
        <w:rPr>
          <w:color w:val="0000FF"/>
          <w:kern w:val="0"/>
          <w:sz w:val="28"/>
          <w:szCs w:val="28"/>
        </w:rPr>
      </w:pPr>
      <w:r>
        <w:rPr>
          <w:color w:val="0000FF"/>
          <w:kern w:val="0"/>
          <w:sz w:val="28"/>
          <w:szCs w:val="28"/>
        </w:rPr>
        <w:t>gen zone radbrick &amp;</w:t>
      </w:r>
    </w:p>
    <w:p w14:paraId="6705BF55">
      <w:pPr>
        <w:spacing w:line="360" w:lineRule="auto"/>
        <w:ind w:left="-599" w:right="1050" w:rightChars="500" w:firstLine="2240" w:firstLineChars="800"/>
        <w:rPr>
          <w:color w:val="0000FF"/>
          <w:kern w:val="0"/>
          <w:sz w:val="28"/>
          <w:szCs w:val="28"/>
        </w:rPr>
      </w:pPr>
      <w:r>
        <w:rPr>
          <w:color w:val="0000FF"/>
          <w:kern w:val="0"/>
          <w:sz w:val="28"/>
          <w:szCs w:val="28"/>
        </w:rPr>
        <w:t>p0 (0,0,0) p1 (0,0,-10) p2 (0,10,0) p3 (10,0,0) &amp;</w:t>
      </w:r>
    </w:p>
    <w:p w14:paraId="529FC65E">
      <w:pPr>
        <w:spacing w:line="360" w:lineRule="auto"/>
        <w:ind w:left="-599" w:right="1050" w:rightChars="500" w:firstLine="2240" w:firstLineChars="800"/>
        <w:rPr>
          <w:color w:val="0000FF"/>
          <w:kern w:val="0"/>
          <w:sz w:val="28"/>
          <w:szCs w:val="28"/>
        </w:rPr>
      </w:pPr>
      <w:r>
        <w:rPr>
          <w:color w:val="0000FF"/>
          <w:kern w:val="0"/>
          <w:sz w:val="28"/>
          <w:szCs w:val="28"/>
        </w:rPr>
        <w:t>size 5 5 3 7 &amp;</w:t>
      </w:r>
    </w:p>
    <w:p w14:paraId="7FB7A1A3">
      <w:pPr>
        <w:spacing w:line="360" w:lineRule="auto"/>
        <w:ind w:left="-599" w:right="1050" w:rightChars="500" w:firstLine="2240" w:firstLineChars="800"/>
        <w:rPr>
          <w:color w:val="0000FF"/>
          <w:kern w:val="0"/>
          <w:sz w:val="28"/>
          <w:szCs w:val="28"/>
        </w:rPr>
      </w:pPr>
      <w:r>
        <w:rPr>
          <w:color w:val="0000FF"/>
          <w:kern w:val="0"/>
          <w:sz w:val="28"/>
          <w:szCs w:val="28"/>
        </w:rPr>
        <w:t>ratio 1 1 1 1.5 dim 2 4 1 fill</w:t>
      </w:r>
    </w:p>
    <w:p w14:paraId="36FA6175">
      <w:pPr>
        <w:spacing w:line="360" w:lineRule="auto"/>
        <w:ind w:left="-599" w:right="1050" w:rightChars="500" w:firstLine="480" w:firstLineChars="200"/>
        <w:rPr>
          <w:sz w:val="24"/>
        </w:rPr>
      </w:pPr>
      <w:r>
        <w:rPr>
          <w:sz w:val="24"/>
        </w:rPr>
        <w:t>Size、ratio和dim指的是由p0、p1、p2、P3确定的轴，而不是x、y、z坐标轴。数值的变化依靠p0、p1、p2、P3的具体值。这个逐级变化的图形如2.13所示。要注意使所有的网格结点同边界形状特征值相对应，若非如此，可能出现错误。在第三章将对此进一步讨论。当然用别的方法也可以生成2.13图的效果。我们可以利用平面对称性来实现，具体做法如下例所示。</w:t>
      </w:r>
    </w:p>
    <w:p w14:paraId="189C2A08">
      <w:pPr>
        <w:spacing w:line="360" w:lineRule="auto"/>
        <w:ind w:left="-599" w:right="1050" w:rightChars="500"/>
        <w:jc w:val="center"/>
        <w:rPr>
          <w:sz w:val="24"/>
        </w:rPr>
      </w:pPr>
      <w:r>
        <w:rPr>
          <w:sz w:val="24"/>
        </w:rPr>
        <w:drawing>
          <wp:inline distT="0" distB="0" distL="114300" distR="114300">
            <wp:extent cx="3875405" cy="2820035"/>
            <wp:effectExtent l="0" t="0" r="10795" b="18415"/>
            <wp:docPr id="83"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27"/>
                    <pic:cNvPicPr>
                      <a:picLocks noChangeAspect="1"/>
                    </pic:cNvPicPr>
                  </pic:nvPicPr>
                  <pic:blipFill>
                    <a:blip r:embed="rId32"/>
                    <a:stretch>
                      <a:fillRect/>
                    </a:stretch>
                  </pic:blipFill>
                  <pic:spPr>
                    <a:xfrm>
                      <a:off x="0" y="0"/>
                      <a:ext cx="3875405" cy="2820035"/>
                    </a:xfrm>
                    <a:prstGeom prst="rect">
                      <a:avLst/>
                    </a:prstGeom>
                    <a:noFill/>
                    <a:ln>
                      <a:noFill/>
                    </a:ln>
                  </pic:spPr>
                </pic:pic>
              </a:graphicData>
            </a:graphic>
          </wp:inline>
        </w:drawing>
      </w:r>
    </w:p>
    <w:p w14:paraId="2105A171">
      <w:pPr>
        <w:spacing w:line="360" w:lineRule="auto"/>
        <w:ind w:left="-599" w:right="1050" w:rightChars="500"/>
        <w:jc w:val="center"/>
        <w:rPr>
          <w:sz w:val="24"/>
        </w:rPr>
      </w:pPr>
      <w:r>
        <w:rPr>
          <w:sz w:val="24"/>
        </w:rPr>
        <w:t>图2.13 逐级射线状的挖沟模型</w:t>
      </w:r>
    </w:p>
    <w:p w14:paraId="4ECE1388">
      <w:pPr>
        <w:spacing w:line="360" w:lineRule="auto"/>
        <w:ind w:left="-599" w:right="1050" w:rightChars="500" w:firstLine="480" w:firstLineChars="200"/>
        <w:rPr>
          <w:sz w:val="24"/>
        </w:rPr>
      </w:pPr>
      <w:r>
        <w:rPr>
          <w:sz w:val="24"/>
        </w:rPr>
        <w:t>例2.17在对称平面上通过</w:t>
      </w:r>
      <w:r>
        <w:rPr>
          <w:rFonts w:hint="eastAsia"/>
          <w:sz w:val="24"/>
        </w:rPr>
        <w:t>影射</w:t>
      </w:r>
      <w:r>
        <w:rPr>
          <w:sz w:val="24"/>
        </w:rPr>
        <w:t>组成元素来生成新的模型。</w:t>
      </w:r>
    </w:p>
    <w:p w14:paraId="3EC08FCF">
      <w:pPr>
        <w:spacing w:line="360" w:lineRule="auto"/>
        <w:ind w:left="-599" w:right="1050" w:rightChars="500" w:firstLine="1680" w:firstLineChars="600"/>
        <w:rPr>
          <w:color w:val="0000FF"/>
          <w:kern w:val="0"/>
          <w:sz w:val="28"/>
          <w:szCs w:val="28"/>
        </w:rPr>
      </w:pPr>
      <w:r>
        <w:rPr>
          <w:rFonts w:hint="eastAsia"/>
          <w:color w:val="0000FF"/>
          <w:kern w:val="0"/>
          <w:sz w:val="28"/>
          <w:szCs w:val="28"/>
        </w:rPr>
        <w:t>g</w:t>
      </w:r>
      <w:r>
        <w:rPr>
          <w:color w:val="0000FF"/>
          <w:kern w:val="0"/>
          <w:sz w:val="28"/>
          <w:szCs w:val="28"/>
        </w:rPr>
        <w:t>en zone redbrick &amp;</w:t>
      </w:r>
    </w:p>
    <w:p w14:paraId="6D13B2D4">
      <w:pPr>
        <w:spacing w:line="360" w:lineRule="auto"/>
        <w:ind w:left="-599" w:right="1050" w:rightChars="500" w:firstLine="2240" w:firstLineChars="800"/>
        <w:rPr>
          <w:color w:val="0000FF"/>
          <w:kern w:val="0"/>
          <w:sz w:val="28"/>
          <w:szCs w:val="28"/>
        </w:rPr>
      </w:pPr>
      <w:r>
        <w:rPr>
          <w:rFonts w:hint="eastAsia"/>
          <w:color w:val="0000FF"/>
          <w:kern w:val="0"/>
          <w:sz w:val="28"/>
          <w:szCs w:val="28"/>
        </w:rPr>
        <w:t>p</w:t>
      </w:r>
      <w:r>
        <w:rPr>
          <w:color w:val="0000FF"/>
          <w:kern w:val="0"/>
          <w:sz w:val="28"/>
          <w:szCs w:val="28"/>
        </w:rPr>
        <w:t>0 (0,0,0) p1(10,0,0) p2(0,10,0) p3(0,0,-10) &amp;</w:t>
      </w:r>
    </w:p>
    <w:p w14:paraId="28E45269">
      <w:pPr>
        <w:spacing w:line="360" w:lineRule="auto"/>
        <w:ind w:left="-599" w:right="1050" w:rightChars="500" w:firstLine="2240" w:firstLineChars="800"/>
        <w:rPr>
          <w:color w:val="0000FF"/>
          <w:kern w:val="0"/>
          <w:sz w:val="28"/>
          <w:szCs w:val="28"/>
        </w:rPr>
      </w:pPr>
      <w:r>
        <w:rPr>
          <w:rFonts w:hint="eastAsia"/>
          <w:color w:val="0000FF"/>
          <w:kern w:val="0"/>
          <w:sz w:val="28"/>
          <w:szCs w:val="28"/>
        </w:rPr>
        <w:t>s</w:t>
      </w:r>
      <w:r>
        <w:rPr>
          <w:color w:val="0000FF"/>
          <w:kern w:val="0"/>
          <w:sz w:val="28"/>
          <w:szCs w:val="28"/>
        </w:rPr>
        <w:t>ize 3,5,5,7 &amp;</w:t>
      </w:r>
    </w:p>
    <w:p w14:paraId="243C91AE">
      <w:pPr>
        <w:spacing w:line="360" w:lineRule="auto"/>
        <w:ind w:left="-599" w:right="1050" w:rightChars="500" w:firstLine="2240" w:firstLineChars="800"/>
        <w:rPr>
          <w:color w:val="0000FF"/>
          <w:kern w:val="0"/>
          <w:sz w:val="28"/>
          <w:szCs w:val="28"/>
        </w:rPr>
      </w:pPr>
      <w:r>
        <w:rPr>
          <w:rFonts w:hint="eastAsia"/>
          <w:color w:val="0000FF"/>
          <w:kern w:val="0"/>
          <w:sz w:val="28"/>
          <w:szCs w:val="28"/>
        </w:rPr>
        <w:t>r</w:t>
      </w:r>
      <w:r>
        <w:rPr>
          <w:color w:val="0000FF"/>
          <w:kern w:val="0"/>
          <w:sz w:val="28"/>
          <w:szCs w:val="28"/>
        </w:rPr>
        <w:t>atio 1,1,1,1.5&amp;</w:t>
      </w:r>
    </w:p>
    <w:p w14:paraId="7FBFCAEF">
      <w:pPr>
        <w:spacing w:line="360" w:lineRule="auto"/>
        <w:ind w:left="-599" w:right="1050" w:rightChars="500" w:firstLine="2240" w:firstLineChars="800"/>
        <w:rPr>
          <w:color w:val="0000FF"/>
          <w:kern w:val="0"/>
          <w:sz w:val="28"/>
          <w:szCs w:val="28"/>
        </w:rPr>
      </w:pPr>
      <w:r>
        <w:rPr>
          <w:rFonts w:hint="eastAsia"/>
          <w:color w:val="0000FF"/>
          <w:kern w:val="0"/>
          <w:sz w:val="28"/>
          <w:szCs w:val="28"/>
        </w:rPr>
        <w:t>d</w:t>
      </w:r>
      <w:r>
        <w:rPr>
          <w:color w:val="0000FF"/>
          <w:kern w:val="0"/>
          <w:sz w:val="28"/>
          <w:szCs w:val="28"/>
        </w:rPr>
        <w:t>im 1 4 2 fill</w:t>
      </w:r>
    </w:p>
    <w:p w14:paraId="218C3028">
      <w:pPr>
        <w:spacing w:line="360" w:lineRule="auto"/>
        <w:ind w:left="-599" w:right="1050" w:rightChars="500" w:firstLine="1680" w:firstLineChars="600"/>
        <w:rPr>
          <w:color w:val="0000FF"/>
          <w:kern w:val="0"/>
          <w:sz w:val="28"/>
          <w:szCs w:val="28"/>
        </w:rPr>
      </w:pPr>
      <w:r>
        <w:rPr>
          <w:rFonts w:hint="eastAsia"/>
          <w:color w:val="0000FF"/>
          <w:kern w:val="0"/>
          <w:sz w:val="28"/>
          <w:szCs w:val="28"/>
        </w:rPr>
        <w:t>g</w:t>
      </w:r>
      <w:r>
        <w:rPr>
          <w:color w:val="0000FF"/>
          <w:kern w:val="0"/>
          <w:sz w:val="28"/>
          <w:szCs w:val="28"/>
        </w:rPr>
        <w:t>en zone reflect dip 0 dd 90</w:t>
      </w:r>
    </w:p>
    <w:p w14:paraId="16F2794F">
      <w:pPr>
        <w:spacing w:line="360" w:lineRule="auto"/>
        <w:ind w:left="-599" w:right="1050" w:rightChars="500" w:firstLine="1680" w:firstLineChars="600"/>
        <w:rPr>
          <w:color w:val="0000FF"/>
          <w:kern w:val="0"/>
          <w:sz w:val="28"/>
          <w:szCs w:val="28"/>
        </w:rPr>
      </w:pPr>
      <w:r>
        <w:rPr>
          <w:rFonts w:hint="eastAsia"/>
          <w:color w:val="0000FF"/>
          <w:kern w:val="0"/>
          <w:sz w:val="28"/>
          <w:szCs w:val="28"/>
        </w:rPr>
        <w:t>g</w:t>
      </w:r>
      <w:r>
        <w:rPr>
          <w:color w:val="0000FF"/>
          <w:kern w:val="0"/>
          <w:sz w:val="28"/>
          <w:szCs w:val="28"/>
        </w:rPr>
        <w:t>en zone reflect dip 90 dd 90</w:t>
      </w:r>
    </w:p>
    <w:p w14:paraId="16E46EA4">
      <w:pPr>
        <w:spacing w:line="360" w:lineRule="auto"/>
        <w:ind w:left="-599" w:right="1050" w:rightChars="500" w:firstLine="480" w:firstLineChars="200"/>
        <w:rPr>
          <w:sz w:val="24"/>
        </w:rPr>
      </w:pPr>
      <w:r>
        <w:rPr>
          <w:sz w:val="24"/>
        </w:rPr>
        <w:t>当选择比率的值的时候，要考虑许多标准。例如，如果需要不同的区域，从小到大的增加尺寸可使结果更加精确，尺寸的突变可以避免，然而设置的越细，区域单元的个数要增加，这就需要更多的内存，花费更长的计算时间，通过调整区域单元的尺寸，来调整网格的尺寸可提高内存的使用效率，运算速度加快。具体详述见第三章。</w:t>
      </w:r>
    </w:p>
    <w:p w14:paraId="3AFABC90">
      <w:pPr>
        <w:pStyle w:val="64"/>
        <w:spacing w:line="360" w:lineRule="auto"/>
        <w:ind w:left="-599" w:right="1050" w:rightChars="500"/>
      </w:pPr>
      <w:bookmarkStart w:id="127" w:name="_Toc103046463"/>
      <w:r>
        <w:t>2.7.2 给物质模型赋值</w:t>
      </w:r>
      <w:bookmarkEnd w:id="127"/>
    </w:p>
    <w:p w14:paraId="1E6B0B3B">
      <w:pPr>
        <w:spacing w:line="360" w:lineRule="auto"/>
        <w:ind w:left="-599" w:right="1050" w:rightChars="500" w:firstLine="480" w:firstLineChars="200"/>
        <w:rPr>
          <w:sz w:val="24"/>
        </w:rPr>
      </w:pPr>
      <w:r>
        <w:rPr>
          <w:sz w:val="24"/>
        </w:rPr>
        <w:t>一旦网格化分完毕，物质模型和其属性必须被赋值给新建模型的每个单元中，用两个命令：MODEL、PROPERTY 来实现。FLAC有7个内在的物质模型，对新用户而言其中的三个便足够用了，它们分别是：MODEL ELASTIC（弹性模型）、MODEL NULL（空模型）和MODEL MOHR（摩尔库仑模型）。MODEL null代表的物质模型地从原模型中移走或被挖掘的那部分。MODEL elastic是均质的属性赋值，MODEL mohr是指摩尔库仑塑性行为。</w:t>
      </w:r>
    </w:p>
    <w:p w14:paraId="52344413">
      <w:pPr>
        <w:spacing w:line="360" w:lineRule="auto"/>
        <w:ind w:left="-599" w:right="1050" w:rightChars="500" w:firstLine="480" w:firstLineChars="200"/>
        <w:rPr>
          <w:sz w:val="24"/>
        </w:rPr>
      </w:pPr>
      <w:r>
        <w:rPr>
          <w:sz w:val="24"/>
        </w:rPr>
        <w:t>MODEL elastic和MODEL mohr 需要通过命令PROPERTY来指派材料的属性。对于弹性模型，所要求的属性是体积和剪切模量。</w:t>
      </w:r>
    </w:p>
    <w:p w14:paraId="4FD28A4F">
      <w:pPr>
        <w:spacing w:line="360" w:lineRule="auto"/>
        <w:ind w:left="-599" w:right="1050" w:rightChars="500" w:firstLine="480" w:firstLineChars="200"/>
        <w:rPr>
          <w:sz w:val="24"/>
        </w:rPr>
      </w:pPr>
      <w:r>
        <w:rPr>
          <w:sz w:val="24"/>
        </w:rPr>
        <w:t>注释：体积模量E，剪切模量G，杨氏模量E，波松比v</w:t>
      </w:r>
    </w:p>
    <w:p w14:paraId="4A874B9D">
      <w:pPr>
        <w:spacing w:line="360" w:lineRule="auto"/>
        <w:ind w:left="210" w:leftChars="100" w:right="1050" w:rightChars="500" w:firstLine="1920" w:firstLineChars="800"/>
        <w:rPr>
          <w:sz w:val="24"/>
        </w:rPr>
      </w:pPr>
      <w:r>
        <w:rPr>
          <w:position w:val="-28"/>
          <w:sz w:val="24"/>
        </w:rPr>
        <w:object>
          <v:shape id="_x0000_i1052" o:spt="75" type="#_x0000_t75" style="height:33pt;width:69pt;" o:ole="t" filled="f" o:preferrelative="t" stroked="f" coordsize="21600,21600">
            <v:path/>
            <v:fill on="f" alignshape="1" focussize="0,0"/>
            <v:stroke on="f"/>
            <v:imagedata r:id="rId34" o:title=""/>
            <o:lock v:ext="edit" aspectratio="t"/>
            <w10:wrap type="none"/>
            <w10:anchorlock/>
          </v:shape>
          <o:OLEObject Type="Embed" ProgID="Equation.3" ShapeID="_x0000_i1052" DrawAspect="Content" ObjectID="_1468075734" r:id="rId33">
            <o:LockedField>false</o:LockedField>
          </o:OLEObject>
        </w:object>
      </w:r>
      <w:r>
        <w:rPr>
          <w:sz w:val="24"/>
        </w:rPr>
        <w:t xml:space="preserve">                        (2.1)</w:t>
      </w:r>
    </w:p>
    <w:p w14:paraId="5B5A3B0C">
      <w:pPr>
        <w:spacing w:line="360" w:lineRule="auto"/>
        <w:ind w:left="210" w:leftChars="100" w:right="1050" w:rightChars="500" w:firstLine="1920" w:firstLineChars="800"/>
        <w:rPr>
          <w:sz w:val="24"/>
        </w:rPr>
      </w:pPr>
      <w:r>
        <w:rPr>
          <w:position w:val="-28"/>
          <w:sz w:val="24"/>
        </w:rPr>
        <w:object>
          <v:shape id="_x0000_i1053" o:spt="75" type="#_x0000_t75" style="height:33pt;width:62pt;" o:ole="t" filled="f" o:preferrelative="t" stroked="f" coordsize="21600,21600">
            <v:path/>
            <v:fill on="f" alignshape="1" focussize="0,0"/>
            <v:stroke on="f"/>
            <v:imagedata r:id="rId36" o:title=""/>
            <o:lock v:ext="edit" aspectratio="t"/>
            <w10:wrap type="none"/>
            <w10:anchorlock/>
          </v:shape>
          <o:OLEObject Type="Embed" ProgID="Equation.3" ShapeID="_x0000_i1053" DrawAspect="Content" ObjectID="_1468075735" r:id="rId35">
            <o:LockedField>false</o:LockedField>
          </o:OLEObject>
        </w:object>
      </w:r>
      <w:r>
        <w:rPr>
          <w:sz w:val="24"/>
        </w:rPr>
        <w:t xml:space="preserve">                        (2.2)</w:t>
      </w:r>
      <w:r>
        <w:rPr>
          <w:sz w:val="24"/>
        </w:rPr>
        <w:tab/>
      </w:r>
      <w:r>
        <w:rPr>
          <w:sz w:val="24"/>
        </w:rPr>
        <w:t xml:space="preserve"> </w:t>
      </w:r>
    </w:p>
    <w:p w14:paraId="0796A73B">
      <w:pPr>
        <w:spacing w:line="360" w:lineRule="auto"/>
        <w:ind w:left="-599" w:right="1050" w:rightChars="500" w:firstLine="480" w:firstLineChars="200"/>
        <w:rPr>
          <w:sz w:val="24"/>
        </w:rPr>
      </w:pPr>
      <w:r>
        <w:rPr>
          <w:sz w:val="24"/>
        </w:rPr>
        <w:t>或</w:t>
      </w:r>
    </w:p>
    <w:p w14:paraId="0879D871">
      <w:pPr>
        <w:spacing w:line="360" w:lineRule="auto"/>
        <w:ind w:left="210" w:leftChars="100" w:right="1050" w:rightChars="500" w:firstLine="1920" w:firstLineChars="800"/>
        <w:rPr>
          <w:sz w:val="24"/>
        </w:rPr>
      </w:pPr>
      <w:r>
        <w:rPr>
          <w:position w:val="-24"/>
          <w:sz w:val="24"/>
        </w:rPr>
        <w:object>
          <v:shape id="_x0000_i1054" o:spt="75" type="#_x0000_t75" style="height:31pt;width:62pt;" o:ole="t" filled="f" o:preferrelative="t" stroked="f" coordsize="21600,21600">
            <v:path/>
            <v:fill on="f" alignshape="1" focussize="0,0"/>
            <v:stroke on="f"/>
            <v:imagedata r:id="rId38" o:title=""/>
            <o:lock v:ext="edit" aspectratio="t"/>
            <w10:wrap type="none"/>
            <w10:anchorlock/>
          </v:shape>
          <o:OLEObject Type="Embed" ProgID="Equation.3" ShapeID="_x0000_i1054" DrawAspect="Content" ObjectID="_1468075736" r:id="rId37">
            <o:LockedField>false</o:LockedField>
          </o:OLEObject>
        </w:object>
      </w:r>
      <w:r>
        <w:rPr>
          <w:sz w:val="24"/>
        </w:rPr>
        <w:t xml:space="preserve">                        (2.3) </w:t>
      </w:r>
    </w:p>
    <w:p w14:paraId="008C466F">
      <w:pPr>
        <w:spacing w:line="360" w:lineRule="auto"/>
        <w:ind w:left="210" w:leftChars="100" w:right="1050" w:rightChars="500" w:firstLine="1920" w:firstLineChars="800"/>
        <w:rPr>
          <w:sz w:val="24"/>
        </w:rPr>
      </w:pPr>
      <w:r>
        <w:rPr>
          <w:position w:val="-28"/>
          <w:sz w:val="24"/>
        </w:rPr>
        <w:object>
          <v:shape id="_x0000_i1055" o:spt="75" type="#_x0000_t75" style="height:33pt;width:74pt;" o:ole="t" filled="f" o:preferrelative="t" stroked="f" coordsize="21600,21600">
            <v:path/>
            <v:fill on="f" alignshape="1" focussize="0,0"/>
            <v:stroke on="f"/>
            <v:imagedata r:id="rId40" o:title=""/>
            <o:lock v:ext="edit" aspectratio="t"/>
            <w10:wrap type="none"/>
            <w10:anchorlock/>
          </v:shape>
          <o:OLEObject Type="Embed" ProgID="Equation.3" ShapeID="_x0000_i1055" DrawAspect="Content" ObjectID="_1468075737" r:id="rId39">
            <o:LockedField>false</o:LockedField>
          </o:OLEObject>
        </w:object>
      </w:r>
      <w:r>
        <w:rPr>
          <w:sz w:val="24"/>
        </w:rPr>
        <w:t xml:space="preserve">                     (2.4)</w:t>
      </w:r>
      <w:r>
        <w:rPr>
          <w:position w:val="-10"/>
          <w:sz w:val="24"/>
        </w:rPr>
        <w:object>
          <v:shape id="_x0000_i1056" o:spt="75" type="#_x0000_t75" style="height:17pt;width:9pt;" o:ole="t" filled="f" stroked="f" coordsize="21600,21600">
            <v:path/>
            <v:fill on="f" alignshape="1" focussize="0,0"/>
            <v:stroke on="f"/>
            <v:imagedata r:id="rId42" o:title=""/>
            <o:lock v:ext="edit" aspectratio="t"/>
            <w10:wrap type="none"/>
            <w10:anchorlock/>
          </v:shape>
          <o:OLEObject Type="Embed" ProgID="Equation.3" ShapeID="_x0000_i1056" DrawAspect="Content" ObjectID="_1468075738" r:id="rId41">
            <o:LockedField>false</o:LockedField>
          </o:OLEObject>
        </w:object>
      </w:r>
      <w:r>
        <w:rPr>
          <w:sz w:val="24"/>
        </w:rPr>
        <w:fldChar w:fldCharType="begin"/>
      </w:r>
      <w:r>
        <w:rPr>
          <w:sz w:val="24"/>
        </w:rPr>
        <w:instrText xml:space="preserve"> K=E/3(1-2V) </w:instrText>
      </w:r>
      <w:r>
        <w:rPr>
          <w:sz w:val="24"/>
        </w:rPr>
        <w:fldChar w:fldCharType="end"/>
      </w:r>
      <w:r>
        <w:rPr>
          <w:sz w:val="24"/>
        </w:rPr>
        <w:t xml:space="preserve"> </w:t>
      </w:r>
    </w:p>
    <w:p w14:paraId="684D2C21">
      <w:pPr>
        <w:spacing w:line="360" w:lineRule="auto"/>
        <w:ind w:left="-599" w:right="1050" w:rightChars="500" w:firstLine="480" w:firstLineChars="200"/>
        <w:rPr>
          <w:sz w:val="24"/>
        </w:rPr>
      </w:pPr>
      <w:r>
        <w:rPr>
          <w:sz w:val="24"/>
        </w:rPr>
        <w:t>对于摩尔库仑塑性模型，所需的属性有：</w:t>
      </w:r>
    </w:p>
    <w:p w14:paraId="73081AFA">
      <w:pPr>
        <w:spacing w:line="360" w:lineRule="auto"/>
        <w:ind w:left="-599" w:right="1050" w:rightChars="500" w:firstLine="480" w:firstLineChars="200"/>
        <w:rPr>
          <w:sz w:val="24"/>
        </w:rPr>
      </w:pPr>
      <w:r>
        <w:rPr>
          <w:sz w:val="24"/>
        </w:rPr>
        <w:t>⑴ 体积和剪切系数</w:t>
      </w:r>
    </w:p>
    <w:p w14:paraId="521C397E">
      <w:pPr>
        <w:spacing w:line="360" w:lineRule="auto"/>
        <w:ind w:left="-599" w:right="1050" w:rightChars="500" w:firstLine="420"/>
        <w:rPr>
          <w:sz w:val="24"/>
        </w:rPr>
      </w:pPr>
      <w:r>
        <w:rPr>
          <w:sz w:val="24"/>
        </w:rPr>
        <w:t>⑵ 摩擦角和膨胀角</w:t>
      </w:r>
    </w:p>
    <w:p w14:paraId="04895E69">
      <w:pPr>
        <w:spacing w:line="360" w:lineRule="auto"/>
        <w:ind w:left="-599" w:right="1050" w:rightChars="500" w:firstLine="420"/>
        <w:rPr>
          <w:sz w:val="24"/>
        </w:rPr>
      </w:pPr>
      <w:r>
        <w:rPr>
          <w:sz w:val="24"/>
        </w:rPr>
        <w:t>⑶ 粘聚力</w:t>
      </w:r>
    </w:p>
    <w:p w14:paraId="347966B8">
      <w:pPr>
        <w:spacing w:line="360" w:lineRule="auto"/>
        <w:ind w:left="-599" w:right="1050" w:rightChars="500" w:firstLine="420"/>
        <w:rPr>
          <w:sz w:val="24"/>
        </w:rPr>
      </w:pPr>
      <w:r>
        <w:rPr>
          <w:sz w:val="24"/>
        </w:rPr>
        <w:t>⑷ 抗拉力</w:t>
      </w:r>
    </w:p>
    <w:p w14:paraId="6A0E9726">
      <w:pPr>
        <w:spacing w:line="360" w:lineRule="auto"/>
        <w:ind w:left="-599" w:right="1050" w:rightChars="500"/>
        <w:rPr>
          <w:sz w:val="24"/>
        </w:rPr>
      </w:pPr>
      <w:r>
        <w:rPr>
          <w:sz w:val="24"/>
        </w:rPr>
        <w:t xml:space="preserve">  如果这些属性的值没有赋予，系统默认为零。</w:t>
      </w:r>
    </w:p>
    <w:p w14:paraId="0AE93D5B">
      <w:pPr>
        <w:spacing w:line="360" w:lineRule="auto"/>
        <w:ind w:left="161" w:right="1050" w:rightChars="500" w:hanging="160" w:hangingChars="67"/>
        <w:rPr>
          <w:sz w:val="24"/>
        </w:rPr>
      </w:pPr>
      <w:r>
        <w:rPr>
          <w:sz w:val="24"/>
        </w:rPr>
        <w:t xml:space="preserve">  </w:t>
      </w:r>
      <w:r>
        <w:rPr>
          <w:rFonts w:eastAsia="PMingLiU"/>
          <w:sz w:val="24"/>
        </w:rPr>
        <w:tab/>
      </w:r>
      <w:r>
        <w:rPr>
          <w:sz w:val="24"/>
        </w:rPr>
        <w:t xml:space="preserve">  区域单元可以</w:t>
      </w:r>
      <w:r>
        <w:rPr>
          <w:rFonts w:hint="eastAsia"/>
          <w:sz w:val="24"/>
        </w:rPr>
        <w:t>被设定为</w:t>
      </w:r>
      <w:r>
        <w:rPr>
          <w:sz w:val="24"/>
        </w:rPr>
        <w:t>不同的物质模型。例如，一个弹性模型可以被限定为一个10m×10m×10m的格子的</w:t>
      </w:r>
      <w:r>
        <w:rPr>
          <w:rFonts w:hint="eastAsia"/>
          <w:sz w:val="24"/>
        </w:rPr>
        <w:t>上半部分</w:t>
      </w:r>
      <w:r>
        <w:rPr>
          <w:sz w:val="24"/>
        </w:rPr>
        <w:t>，而一个摩尔库仑模型则限定为一个10m×10m×10m的</w:t>
      </w:r>
      <w:r>
        <w:rPr>
          <w:rFonts w:hint="eastAsia"/>
          <w:sz w:val="24"/>
        </w:rPr>
        <w:t>栅</w:t>
      </w:r>
      <w:r>
        <w:rPr>
          <w:sz w:val="24"/>
        </w:rPr>
        <w:t>格的一</w:t>
      </w:r>
      <w:r>
        <w:rPr>
          <w:rFonts w:hint="eastAsia"/>
          <w:sz w:val="24"/>
        </w:rPr>
        <w:t>下半部分</w:t>
      </w:r>
      <w:r>
        <w:rPr>
          <w:sz w:val="24"/>
        </w:rPr>
        <w:t>。顺便提一句，MACRO命令用于说明标题，RANG及其属性包含于MACRO里面，然而，使属性和几何体相互独立是一个好的思路，我们可以用相同的MACRO命令在我们的模型内部任何地方给物质模型赋值。我们将讨论有关几何体的命令方法。</w:t>
      </w:r>
    </w:p>
    <w:p w14:paraId="7957829D">
      <w:pPr>
        <w:spacing w:line="360" w:lineRule="auto"/>
        <w:ind w:left="162" w:leftChars="77" w:right="1050" w:rightChars="500"/>
        <w:jc w:val="center"/>
        <w:rPr>
          <w:b/>
          <w:sz w:val="24"/>
        </w:rPr>
      </w:pPr>
      <w:r>
        <w:rPr>
          <w:b/>
          <w:sz w:val="24"/>
        </w:rPr>
        <w:t>例2.18在网格内部不同的区域用不同的物质模型赋值</w:t>
      </w:r>
    </w:p>
    <w:p w14:paraId="179FFD73">
      <w:pPr>
        <w:spacing w:line="360" w:lineRule="auto"/>
        <w:ind w:left="-599" w:right="1050" w:rightChars="500" w:firstLine="2240" w:firstLineChars="800"/>
        <w:rPr>
          <w:color w:val="0000FF"/>
          <w:kern w:val="0"/>
          <w:sz w:val="28"/>
          <w:szCs w:val="28"/>
        </w:rPr>
      </w:pPr>
      <w:r>
        <w:rPr>
          <w:color w:val="0000FF"/>
          <w:kern w:val="0"/>
          <w:sz w:val="28"/>
          <w:szCs w:val="28"/>
        </w:rPr>
        <w:t xml:space="preserve">macro </w:t>
      </w:r>
      <w:r>
        <w:rPr>
          <w:rFonts w:hint="eastAsia"/>
          <w:color w:val="0000FF"/>
          <w:kern w:val="0"/>
          <w:sz w:val="28"/>
          <w:szCs w:val="28"/>
        </w:rPr>
        <w:t>S</w:t>
      </w:r>
      <w:r>
        <w:rPr>
          <w:color w:val="0000FF"/>
          <w:kern w:val="0"/>
          <w:sz w:val="28"/>
          <w:szCs w:val="28"/>
        </w:rPr>
        <w:t>ilty</w:t>
      </w:r>
      <w:r>
        <w:rPr>
          <w:rFonts w:hint="eastAsia"/>
          <w:color w:val="0000FF"/>
          <w:kern w:val="0"/>
          <w:sz w:val="28"/>
          <w:szCs w:val="28"/>
        </w:rPr>
        <w:t>S</w:t>
      </w:r>
      <w:r>
        <w:rPr>
          <w:color w:val="0000FF"/>
          <w:kern w:val="0"/>
          <w:sz w:val="28"/>
          <w:szCs w:val="28"/>
        </w:rPr>
        <w:t>and ‘bulk 1.5e8 shear 0.3e8’</w:t>
      </w:r>
    </w:p>
    <w:p w14:paraId="220D50F7">
      <w:pPr>
        <w:spacing w:line="360" w:lineRule="auto"/>
        <w:ind w:left="-599" w:right="1050" w:rightChars="500" w:firstLine="2240" w:firstLineChars="800"/>
        <w:rPr>
          <w:color w:val="0000FF"/>
          <w:kern w:val="0"/>
          <w:sz w:val="28"/>
          <w:szCs w:val="28"/>
        </w:rPr>
      </w:pPr>
      <w:r>
        <w:rPr>
          <w:color w:val="0000FF"/>
          <w:kern w:val="0"/>
          <w:sz w:val="28"/>
          <w:szCs w:val="28"/>
        </w:rPr>
        <w:t xml:space="preserve">macro </w:t>
      </w:r>
      <w:r>
        <w:rPr>
          <w:rFonts w:hint="eastAsia"/>
          <w:color w:val="0000FF"/>
          <w:kern w:val="0"/>
          <w:sz w:val="28"/>
          <w:szCs w:val="28"/>
        </w:rPr>
        <w:t>C</w:t>
      </w:r>
      <w:r>
        <w:rPr>
          <w:color w:val="0000FF"/>
          <w:kern w:val="0"/>
          <w:sz w:val="28"/>
          <w:szCs w:val="28"/>
        </w:rPr>
        <w:t>layey</w:t>
      </w:r>
      <w:r>
        <w:rPr>
          <w:rFonts w:hint="eastAsia"/>
          <w:color w:val="0000FF"/>
          <w:kern w:val="0"/>
          <w:sz w:val="28"/>
          <w:szCs w:val="28"/>
        </w:rPr>
        <w:t>G</w:t>
      </w:r>
      <w:r>
        <w:rPr>
          <w:color w:val="0000FF"/>
          <w:kern w:val="0"/>
          <w:sz w:val="28"/>
          <w:szCs w:val="28"/>
        </w:rPr>
        <w:t>ravel ‘bulk 1.5e8 shear 1.6e8 fric 30 coh 5e6 ten 8.66’</w:t>
      </w:r>
    </w:p>
    <w:p w14:paraId="3C8B1D95">
      <w:pPr>
        <w:spacing w:line="360" w:lineRule="auto"/>
        <w:ind w:left="-599" w:right="1050" w:rightChars="500" w:firstLine="2240" w:firstLineChars="800"/>
        <w:rPr>
          <w:color w:val="0000FF"/>
          <w:kern w:val="0"/>
          <w:sz w:val="28"/>
          <w:szCs w:val="28"/>
        </w:rPr>
      </w:pPr>
      <w:r>
        <w:rPr>
          <w:color w:val="0000FF"/>
          <w:kern w:val="0"/>
          <w:sz w:val="28"/>
          <w:szCs w:val="28"/>
        </w:rPr>
        <w:t>; elastic in upper half of grid</w:t>
      </w:r>
    </w:p>
    <w:p w14:paraId="02A877E0">
      <w:pPr>
        <w:spacing w:line="360" w:lineRule="auto"/>
        <w:ind w:left="-599" w:right="1050" w:rightChars="500" w:firstLine="2240" w:firstLineChars="800"/>
        <w:rPr>
          <w:rFonts w:hint="eastAsia"/>
          <w:color w:val="0000FF"/>
          <w:kern w:val="0"/>
          <w:sz w:val="28"/>
          <w:szCs w:val="28"/>
        </w:rPr>
      </w:pPr>
      <w:r>
        <w:rPr>
          <w:color w:val="0000FF"/>
          <w:kern w:val="0"/>
          <w:sz w:val="28"/>
          <w:szCs w:val="28"/>
        </w:rPr>
        <w:t>model elas range z=5,10</w:t>
      </w:r>
    </w:p>
    <w:p w14:paraId="06C1966C">
      <w:pPr>
        <w:spacing w:line="360" w:lineRule="auto"/>
        <w:ind w:left="-599" w:right="1050" w:rightChars="500" w:firstLine="2240" w:firstLineChars="800"/>
        <w:rPr>
          <w:color w:val="0000FF"/>
          <w:kern w:val="0"/>
          <w:sz w:val="28"/>
          <w:szCs w:val="28"/>
        </w:rPr>
      </w:pPr>
      <w:r>
        <w:rPr>
          <w:color w:val="0000FF"/>
          <w:kern w:val="0"/>
          <w:sz w:val="28"/>
          <w:szCs w:val="28"/>
        </w:rPr>
        <w:t>prop SiltySand range z=5,10</w:t>
      </w:r>
    </w:p>
    <w:p w14:paraId="0CAEEF7C">
      <w:pPr>
        <w:spacing w:line="360" w:lineRule="auto"/>
        <w:ind w:left="-599" w:right="1050" w:rightChars="500" w:firstLine="2240" w:firstLineChars="800"/>
        <w:rPr>
          <w:color w:val="0000FF"/>
          <w:kern w:val="0"/>
          <w:sz w:val="28"/>
          <w:szCs w:val="28"/>
        </w:rPr>
      </w:pPr>
      <w:r>
        <w:rPr>
          <w:color w:val="0000FF"/>
          <w:kern w:val="0"/>
          <w:sz w:val="28"/>
          <w:szCs w:val="28"/>
        </w:rPr>
        <w:t>;mohr-coulomb in lower half</w:t>
      </w:r>
    </w:p>
    <w:p w14:paraId="6208DF15">
      <w:pPr>
        <w:spacing w:line="360" w:lineRule="auto"/>
        <w:ind w:left="-599" w:right="1050" w:rightChars="500" w:firstLine="2240" w:firstLineChars="800"/>
        <w:rPr>
          <w:color w:val="0000FF"/>
          <w:kern w:val="0"/>
          <w:sz w:val="28"/>
          <w:szCs w:val="28"/>
        </w:rPr>
      </w:pPr>
      <w:r>
        <w:rPr>
          <w:color w:val="0000FF"/>
          <w:kern w:val="0"/>
          <w:sz w:val="28"/>
          <w:szCs w:val="28"/>
        </w:rPr>
        <w:t xml:space="preserve">model mohr range z=0,5 </w:t>
      </w:r>
    </w:p>
    <w:p w14:paraId="7AD6B725">
      <w:pPr>
        <w:spacing w:line="360" w:lineRule="auto"/>
        <w:ind w:left="-599" w:right="1050" w:rightChars="500" w:firstLine="2240" w:firstLineChars="800"/>
        <w:rPr>
          <w:color w:val="0000FF"/>
          <w:kern w:val="0"/>
          <w:sz w:val="28"/>
          <w:szCs w:val="28"/>
        </w:rPr>
      </w:pPr>
      <w:r>
        <w:rPr>
          <w:color w:val="0000FF"/>
          <w:kern w:val="0"/>
          <w:sz w:val="28"/>
          <w:szCs w:val="28"/>
        </w:rPr>
        <w:t xml:space="preserve">prop </w:t>
      </w:r>
      <w:r>
        <w:rPr>
          <w:rFonts w:hint="eastAsia"/>
          <w:color w:val="0000FF"/>
          <w:kern w:val="0"/>
          <w:sz w:val="28"/>
          <w:szCs w:val="28"/>
        </w:rPr>
        <w:t>C</w:t>
      </w:r>
      <w:r>
        <w:rPr>
          <w:color w:val="0000FF"/>
          <w:kern w:val="0"/>
          <w:sz w:val="28"/>
          <w:szCs w:val="28"/>
        </w:rPr>
        <w:t>layey</w:t>
      </w:r>
      <w:r>
        <w:rPr>
          <w:rFonts w:hint="eastAsia"/>
          <w:color w:val="0000FF"/>
          <w:kern w:val="0"/>
          <w:sz w:val="28"/>
          <w:szCs w:val="28"/>
        </w:rPr>
        <w:t>G</w:t>
      </w:r>
      <w:r>
        <w:rPr>
          <w:color w:val="0000FF"/>
          <w:kern w:val="0"/>
          <w:sz w:val="28"/>
          <w:szCs w:val="28"/>
        </w:rPr>
        <w:t>ravel range z=0,5</w:t>
      </w:r>
    </w:p>
    <w:p w14:paraId="7DB55373">
      <w:pPr>
        <w:spacing w:line="360" w:lineRule="auto"/>
        <w:ind w:left="162" w:leftChars="77" w:right="1050" w:rightChars="500" w:firstLine="240" w:firstLineChars="100"/>
        <w:rPr>
          <w:sz w:val="24"/>
        </w:rPr>
      </w:pPr>
      <w:r>
        <w:rPr>
          <w:sz w:val="24"/>
        </w:rPr>
        <w:t>一个范围可以被确定和命名。通过RANGE命令，代替了以前在每个三维坐标上都要用RANGE关键字，一个已命名的范围可以被作为一个参数来利用，详细情况见例2.19。</w:t>
      </w:r>
    </w:p>
    <w:p w14:paraId="50B4863E">
      <w:pPr>
        <w:spacing w:line="360" w:lineRule="auto"/>
        <w:ind w:left="162" w:leftChars="77" w:right="1050" w:rightChars="500"/>
        <w:jc w:val="center"/>
        <w:rPr>
          <w:sz w:val="24"/>
        </w:rPr>
      </w:pPr>
      <w:r>
        <w:rPr>
          <w:sz w:val="24"/>
        </w:rPr>
        <w:t>例2.19 生成和使用一个已命名的范围。</w:t>
      </w:r>
    </w:p>
    <w:p w14:paraId="0FA0E342">
      <w:pPr>
        <w:spacing w:line="360" w:lineRule="auto"/>
        <w:ind w:left="-599" w:right="1050" w:rightChars="500" w:firstLine="2240" w:firstLineChars="800"/>
        <w:rPr>
          <w:color w:val="0000FF"/>
          <w:kern w:val="0"/>
          <w:sz w:val="28"/>
          <w:szCs w:val="28"/>
        </w:rPr>
      </w:pPr>
      <w:r>
        <w:rPr>
          <w:color w:val="0000FF"/>
          <w:kern w:val="0"/>
          <w:sz w:val="28"/>
          <w:szCs w:val="28"/>
        </w:rPr>
        <w:t>；Identify the trench</w:t>
      </w:r>
    </w:p>
    <w:p w14:paraId="10510052">
      <w:pPr>
        <w:spacing w:line="360" w:lineRule="auto"/>
        <w:ind w:left="-599" w:right="1050" w:rightChars="500" w:firstLine="2240" w:firstLineChars="800"/>
        <w:rPr>
          <w:color w:val="0000FF"/>
          <w:kern w:val="0"/>
          <w:sz w:val="28"/>
          <w:szCs w:val="28"/>
        </w:rPr>
      </w:pPr>
      <w:r>
        <w:rPr>
          <w:color w:val="0000FF"/>
          <w:kern w:val="0"/>
          <w:sz w:val="28"/>
          <w:szCs w:val="28"/>
        </w:rPr>
        <w:t>Range name trench x=-1,1 y=0,4 z=-2,2</w:t>
      </w:r>
    </w:p>
    <w:p w14:paraId="162732D3">
      <w:pPr>
        <w:spacing w:line="360" w:lineRule="auto"/>
        <w:ind w:left="-599" w:right="1050" w:rightChars="500" w:firstLine="2240" w:firstLineChars="800"/>
        <w:rPr>
          <w:color w:val="0000FF"/>
          <w:kern w:val="0"/>
          <w:sz w:val="28"/>
          <w:szCs w:val="28"/>
        </w:rPr>
      </w:pPr>
      <w:r>
        <w:rPr>
          <w:color w:val="0000FF"/>
          <w:kern w:val="0"/>
          <w:sz w:val="28"/>
          <w:szCs w:val="28"/>
        </w:rPr>
        <w:t xml:space="preserve">；Excavate the trench </w:t>
      </w:r>
    </w:p>
    <w:p w14:paraId="7DD211BF">
      <w:pPr>
        <w:spacing w:line="360" w:lineRule="auto"/>
        <w:ind w:left="-599" w:right="1050" w:rightChars="500" w:firstLine="2240" w:firstLineChars="800"/>
        <w:rPr>
          <w:color w:val="0000FF"/>
          <w:kern w:val="0"/>
          <w:sz w:val="28"/>
          <w:szCs w:val="28"/>
        </w:rPr>
      </w:pPr>
      <w:r>
        <w:rPr>
          <w:color w:val="0000FF"/>
          <w:kern w:val="0"/>
          <w:sz w:val="28"/>
          <w:szCs w:val="28"/>
        </w:rPr>
        <w:t xml:space="preserve">Model null range trench </w:t>
      </w:r>
    </w:p>
    <w:p w14:paraId="18BFB2FB">
      <w:pPr>
        <w:spacing w:line="360" w:lineRule="auto"/>
        <w:ind w:left="141" w:leftChars="67" w:right="1050" w:rightChars="500" w:firstLine="240" w:firstLineChars="100"/>
        <w:rPr>
          <w:sz w:val="24"/>
        </w:rPr>
      </w:pPr>
      <w:r>
        <w:rPr>
          <w:sz w:val="24"/>
        </w:rPr>
        <w:t>图2.13中这个挖沟模型在图2.14已经作出，所挖的沟可以被任何已建立的物质模型充填，只要其属性满足该模型即可。</w:t>
      </w:r>
    </w:p>
    <w:p w14:paraId="7BF40076">
      <w:pPr>
        <w:spacing w:line="360" w:lineRule="auto"/>
        <w:ind w:left="-599" w:right="1050" w:rightChars="500"/>
        <w:jc w:val="center"/>
        <w:rPr>
          <w:rFonts w:hint="eastAsia"/>
          <w:sz w:val="24"/>
        </w:rPr>
      </w:pPr>
      <w:r>
        <w:rPr>
          <w:sz w:val="24"/>
        </w:rPr>
        <w:drawing>
          <wp:inline distT="0" distB="0" distL="114300" distR="114300">
            <wp:extent cx="3712845" cy="2733040"/>
            <wp:effectExtent l="0" t="0" r="1905" b="10160"/>
            <wp:docPr id="84"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33"/>
                    <pic:cNvPicPr>
                      <a:picLocks noChangeAspect="1"/>
                    </pic:cNvPicPr>
                  </pic:nvPicPr>
                  <pic:blipFill>
                    <a:blip r:embed="rId43"/>
                    <a:stretch>
                      <a:fillRect/>
                    </a:stretch>
                  </pic:blipFill>
                  <pic:spPr>
                    <a:xfrm>
                      <a:off x="0" y="0"/>
                      <a:ext cx="3712845" cy="2733040"/>
                    </a:xfrm>
                    <a:prstGeom prst="rect">
                      <a:avLst/>
                    </a:prstGeom>
                    <a:noFill/>
                    <a:ln>
                      <a:noFill/>
                    </a:ln>
                  </pic:spPr>
                </pic:pic>
              </a:graphicData>
            </a:graphic>
          </wp:inline>
        </w:drawing>
      </w:r>
    </w:p>
    <w:p w14:paraId="6B356B30">
      <w:pPr>
        <w:spacing w:line="360" w:lineRule="auto"/>
        <w:ind w:left="-599" w:right="1050" w:rightChars="500"/>
        <w:jc w:val="center"/>
        <w:rPr>
          <w:sz w:val="24"/>
        </w:rPr>
      </w:pPr>
      <w:r>
        <w:rPr>
          <w:sz w:val="24"/>
        </w:rPr>
        <w:t>图2.14 已被挖掘后的逐级射线状的挖沟模型</w:t>
      </w:r>
    </w:p>
    <w:p w14:paraId="77F23EF8">
      <w:pPr>
        <w:pStyle w:val="64"/>
        <w:spacing w:before="0" w:beforeLines="0" w:after="0" w:afterLines="0" w:line="240" w:lineRule="atLeast"/>
        <w:ind w:left="-599" w:right="1050" w:rightChars="500"/>
      </w:pPr>
      <w:r>
        <w:t xml:space="preserve"> </w:t>
      </w:r>
      <w:bookmarkStart w:id="128" w:name="_Toc103046464"/>
      <w:r>
        <w:t>2.7.3 边界和初始条件的应用</w:t>
      </w:r>
      <w:bookmarkEnd w:id="128"/>
    </w:p>
    <w:p w14:paraId="56FAFE6C">
      <w:pPr>
        <w:spacing w:line="360" w:lineRule="auto"/>
        <w:ind w:left="141" w:leftChars="67" w:right="1050" w:rightChars="500" w:firstLine="480" w:firstLineChars="200"/>
        <w:rPr>
          <w:sz w:val="24"/>
        </w:rPr>
      </w:pPr>
      <w:r>
        <w:rPr>
          <w:rFonts w:hint="eastAsia"/>
          <w:sz w:val="24"/>
        </w:rPr>
        <w:t>栅格生</w:t>
      </w:r>
      <w:r>
        <w:rPr>
          <w:sz w:val="24"/>
        </w:rPr>
        <w:t>成后，边界和初始条件也被</w:t>
      </w:r>
      <w:r>
        <w:rPr>
          <w:rFonts w:hint="eastAsia"/>
          <w:sz w:val="24"/>
        </w:rPr>
        <w:t>应用</w:t>
      </w:r>
      <w:r>
        <w:rPr>
          <w:sz w:val="24"/>
        </w:rPr>
        <w:t>，在FLAC3D中可以通过“APPLY”和“FIX/FREE”命令对边界条件进行指定，而初始条件则通过“INITIAL”命令指定。表2.5列出了边界条件命令及其对应效果，表2.6则相似地列出了初始条件命令。</w:t>
      </w:r>
    </w:p>
    <w:p w14:paraId="4337C6BA">
      <w:pPr>
        <w:spacing w:line="360" w:lineRule="auto"/>
        <w:ind w:left="141" w:leftChars="67" w:right="1050" w:rightChars="500" w:firstLine="480" w:firstLineChars="200"/>
        <w:rPr>
          <w:rFonts w:hint="eastAsia"/>
          <w:sz w:val="24"/>
        </w:rPr>
      </w:pPr>
      <w:r>
        <w:rPr>
          <w:sz w:val="24"/>
        </w:rPr>
        <w:t>数字模型中的边界条件</w:t>
      </w:r>
      <w:r>
        <w:rPr>
          <w:rFonts w:hint="eastAsia"/>
          <w:sz w:val="24"/>
        </w:rPr>
        <w:t>由</w:t>
      </w:r>
      <w:r>
        <w:rPr>
          <w:sz w:val="24"/>
        </w:rPr>
        <w:t>数字</w:t>
      </w:r>
      <w:r>
        <w:rPr>
          <w:rFonts w:hint="eastAsia"/>
          <w:sz w:val="24"/>
        </w:rPr>
        <w:t>化栅格</w:t>
      </w:r>
      <w:r>
        <w:rPr>
          <w:sz w:val="24"/>
        </w:rPr>
        <w:t>上的野外变量值</w:t>
      </w:r>
      <w:r>
        <w:rPr>
          <w:rFonts w:hint="eastAsia"/>
          <w:sz w:val="24"/>
        </w:rPr>
        <w:t>组成。</w:t>
      </w:r>
      <w:r>
        <w:rPr>
          <w:sz w:val="24"/>
        </w:rPr>
        <w:t>通过</w:t>
      </w:r>
      <w:r>
        <w:rPr>
          <w:rFonts w:hint="eastAsia"/>
          <w:sz w:val="24"/>
        </w:rPr>
        <w:t>使用</w:t>
      </w:r>
      <w:r>
        <w:rPr>
          <w:sz w:val="24"/>
        </w:rPr>
        <w:t>边界条件命令，FLAC3D</w:t>
      </w:r>
      <w:r>
        <w:rPr>
          <w:rFonts w:hint="eastAsia"/>
          <w:sz w:val="24"/>
        </w:rPr>
        <w:t>在</w:t>
      </w:r>
      <w:r>
        <w:rPr>
          <w:sz w:val="24"/>
        </w:rPr>
        <w:t>计算</w:t>
      </w:r>
      <w:r>
        <w:rPr>
          <w:rFonts w:hint="eastAsia"/>
          <w:sz w:val="24"/>
        </w:rPr>
        <w:t>计算结果</w:t>
      </w:r>
      <w:r>
        <w:rPr>
          <w:sz w:val="24"/>
        </w:rPr>
        <w:t>期间</w:t>
      </w:r>
      <w:r>
        <w:rPr>
          <w:rFonts w:hint="eastAsia"/>
          <w:sz w:val="24"/>
        </w:rPr>
        <w:t>，被施加的条件或约束将不会改变。</w:t>
      </w:r>
      <w:r>
        <w:rPr>
          <w:sz w:val="24"/>
        </w:rPr>
        <w:t>（除非用户作特定改变）。边界既可以是真实边界，也可以是</w:t>
      </w:r>
      <w:r>
        <w:rPr>
          <w:rFonts w:hint="eastAsia"/>
          <w:sz w:val="24"/>
        </w:rPr>
        <w:t>假定</w:t>
      </w:r>
      <w:r>
        <w:rPr>
          <w:sz w:val="24"/>
        </w:rPr>
        <w:t>边界：真实边界存在于模型化的客观对象，而</w:t>
      </w:r>
      <w:r>
        <w:rPr>
          <w:rFonts w:hint="eastAsia"/>
          <w:sz w:val="24"/>
        </w:rPr>
        <w:t>假定</w:t>
      </w:r>
      <w:r>
        <w:rPr>
          <w:sz w:val="24"/>
        </w:rPr>
        <w:t>边界则</w:t>
      </w:r>
      <w:r>
        <w:rPr>
          <w:rFonts w:hint="eastAsia"/>
          <w:sz w:val="24"/>
        </w:rPr>
        <w:t>被引入到所选数字的</w:t>
      </w:r>
      <w:r>
        <w:rPr>
          <w:sz w:val="24"/>
        </w:rPr>
        <w:t>区域中。</w:t>
      </w:r>
    </w:p>
    <w:p w14:paraId="4BA4A87D">
      <w:pPr>
        <w:spacing w:line="360" w:lineRule="auto"/>
        <w:ind w:left="141" w:leftChars="67" w:right="1050" w:rightChars="500" w:firstLine="480" w:firstLineChars="200"/>
        <w:rPr>
          <w:rFonts w:hint="eastAsia"/>
          <w:sz w:val="24"/>
        </w:rPr>
      </w:pPr>
      <w:r>
        <w:rPr>
          <w:rFonts w:hint="eastAsia"/>
          <w:sz w:val="24"/>
        </w:rPr>
        <w:t>假定</w:t>
      </w:r>
      <w:r>
        <w:rPr>
          <w:sz w:val="24"/>
        </w:rPr>
        <w:t>的边界划分为两类：对称平面和切断平面。当图案和所受载荷为对称的一个或多个平面时利用对称平面；当某一区域距离研究区较远以致于不会对结果产生较大影响时则可使用切断平面。重要的是要知道边界距研究区多远及其会产生何种突发性错误，并要估计此对研究区的影响*。</w:t>
      </w:r>
    </w:p>
    <w:p w14:paraId="7D257673">
      <w:pPr>
        <w:spacing w:line="360" w:lineRule="auto"/>
        <w:ind w:left="-599" w:right="1050" w:rightChars="500"/>
        <w:jc w:val="center"/>
        <w:rPr>
          <w:rFonts w:hint="eastAsia"/>
          <w:b/>
          <w:sz w:val="24"/>
        </w:rPr>
      </w:pPr>
      <w:r>
        <w:rPr>
          <w:b/>
          <w:sz w:val="24"/>
        </w:rPr>
        <w:t>表2.5  常用边界条件命令一览表</w:t>
      </w:r>
    </w:p>
    <w:tbl>
      <w:tblPr>
        <w:tblStyle w:val="33"/>
        <w:tblW w:w="0" w:type="auto"/>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108" w:type="dxa"/>
          <w:bottom w:w="0" w:type="dxa"/>
          <w:right w:w="108" w:type="dxa"/>
        </w:tblCellMar>
      </w:tblPr>
      <w:tblGrid>
        <w:gridCol w:w="1953"/>
        <w:gridCol w:w="1981"/>
        <w:gridCol w:w="5522"/>
      </w:tblGrid>
      <w:tr w14:paraId="1FE4BC48">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wBefore w:w="0" w:type="dxa"/>
          <w:wAfter w:w="0" w:type="dxa"/>
          <w:jc w:val="center"/>
        </w:trPr>
        <w:tc>
          <w:tcPr>
            <w:tcW w:w="4090" w:type="dxa"/>
            <w:gridSpan w:val="2"/>
            <w:noWrap w:val="0"/>
            <w:vAlign w:val="center"/>
          </w:tcPr>
          <w:p w14:paraId="1868EC6C">
            <w:pPr>
              <w:spacing w:line="360" w:lineRule="auto"/>
              <w:ind w:left="-599" w:right="1050" w:rightChars="500"/>
              <w:jc w:val="right"/>
              <w:rPr>
                <w:sz w:val="24"/>
              </w:rPr>
            </w:pPr>
            <w:r>
              <w:rPr>
                <w:sz w:val="24"/>
              </w:rPr>
              <w:br w:type="page"/>
            </w:r>
            <w:r>
              <w:rPr>
                <w:sz w:val="24"/>
              </w:rPr>
              <w:br w:type="page"/>
            </w:r>
            <w:r>
              <w:rPr>
                <w:sz w:val="24"/>
              </w:rPr>
              <w:t>命令</w:t>
            </w:r>
          </w:p>
        </w:tc>
        <w:tc>
          <w:tcPr>
            <w:tcW w:w="6294" w:type="dxa"/>
            <w:noWrap w:val="0"/>
            <w:vAlign w:val="center"/>
          </w:tcPr>
          <w:p w14:paraId="672B1A21">
            <w:pPr>
              <w:spacing w:line="360" w:lineRule="auto"/>
              <w:ind w:left="-599" w:right="1050" w:rightChars="500"/>
              <w:jc w:val="right"/>
              <w:rPr>
                <w:sz w:val="24"/>
              </w:rPr>
            </w:pPr>
            <w:r>
              <w:rPr>
                <w:sz w:val="24"/>
              </w:rPr>
              <w:t>效果</w:t>
            </w:r>
          </w:p>
        </w:tc>
      </w:tr>
      <w:tr w14:paraId="2D6904B2">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wBefore w:w="0" w:type="dxa"/>
          <w:wAfter w:w="0" w:type="dxa"/>
          <w:jc w:val="center"/>
        </w:trPr>
        <w:tc>
          <w:tcPr>
            <w:tcW w:w="2047" w:type="dxa"/>
            <w:noWrap w:val="0"/>
            <w:vAlign w:val="center"/>
          </w:tcPr>
          <w:p w14:paraId="0CF2881C">
            <w:pPr>
              <w:spacing w:line="360" w:lineRule="auto"/>
              <w:ind w:left="-599" w:right="1050" w:rightChars="500"/>
              <w:rPr>
                <w:sz w:val="24"/>
              </w:rPr>
            </w:pPr>
          </w:p>
        </w:tc>
        <w:tc>
          <w:tcPr>
            <w:tcW w:w="2043" w:type="dxa"/>
            <w:noWrap w:val="0"/>
            <w:vAlign w:val="center"/>
          </w:tcPr>
          <w:p w14:paraId="09A6767F">
            <w:pPr>
              <w:spacing w:line="360" w:lineRule="auto"/>
              <w:ind w:left="-599" w:right="1050" w:rightChars="500"/>
              <w:jc w:val="right"/>
              <w:rPr>
                <w:sz w:val="24"/>
              </w:rPr>
            </w:pPr>
          </w:p>
        </w:tc>
        <w:tc>
          <w:tcPr>
            <w:tcW w:w="6294" w:type="dxa"/>
            <w:noWrap w:val="0"/>
            <w:vAlign w:val="center"/>
          </w:tcPr>
          <w:p w14:paraId="53D1FEB8">
            <w:pPr>
              <w:spacing w:line="360" w:lineRule="auto"/>
              <w:ind w:left="-599" w:right="1050" w:rightChars="500"/>
              <w:jc w:val="right"/>
              <w:rPr>
                <w:sz w:val="24"/>
              </w:rPr>
            </w:pPr>
            <w:r>
              <w:rPr>
                <w:sz w:val="24"/>
              </w:rPr>
              <w:t>点条件:</w:t>
            </w:r>
          </w:p>
        </w:tc>
      </w:tr>
      <w:tr w14:paraId="7EDFD252">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wBefore w:w="0" w:type="dxa"/>
          <w:wAfter w:w="0" w:type="dxa"/>
          <w:cantSplit/>
          <w:jc w:val="center"/>
        </w:trPr>
        <w:tc>
          <w:tcPr>
            <w:tcW w:w="2047" w:type="dxa"/>
            <w:vMerge w:val="restart"/>
            <w:noWrap w:val="0"/>
            <w:vAlign w:val="top"/>
          </w:tcPr>
          <w:p w14:paraId="6098FECE">
            <w:pPr>
              <w:spacing w:line="360" w:lineRule="auto"/>
              <w:ind w:left="-599" w:right="1050" w:rightChars="500"/>
              <w:jc w:val="right"/>
              <w:rPr>
                <w:sz w:val="24"/>
              </w:rPr>
            </w:pPr>
            <w:r>
              <w:rPr>
                <w:sz w:val="24"/>
              </w:rPr>
              <w:t>APPLY</w:t>
            </w:r>
          </w:p>
        </w:tc>
        <w:tc>
          <w:tcPr>
            <w:tcW w:w="2043" w:type="dxa"/>
            <w:noWrap w:val="0"/>
            <w:vAlign w:val="center"/>
          </w:tcPr>
          <w:p w14:paraId="5403C508">
            <w:pPr>
              <w:spacing w:line="360" w:lineRule="auto"/>
              <w:ind w:left="-599" w:right="1050" w:rightChars="500"/>
              <w:jc w:val="right"/>
              <w:rPr>
                <w:sz w:val="24"/>
              </w:rPr>
            </w:pPr>
            <w:r>
              <w:rPr>
                <w:sz w:val="24"/>
              </w:rPr>
              <w:t>Xforce</w:t>
            </w:r>
          </w:p>
        </w:tc>
        <w:tc>
          <w:tcPr>
            <w:tcW w:w="6294" w:type="dxa"/>
            <w:noWrap w:val="0"/>
            <w:vAlign w:val="center"/>
          </w:tcPr>
          <w:p w14:paraId="3DF7C59C">
            <w:pPr>
              <w:spacing w:line="360" w:lineRule="auto"/>
              <w:ind w:left="-599" w:right="1050" w:rightChars="500"/>
              <w:jc w:val="right"/>
              <w:rPr>
                <w:sz w:val="24"/>
              </w:rPr>
            </w:pPr>
            <w:r>
              <w:rPr>
                <w:sz w:val="24"/>
              </w:rPr>
              <w:t>应用于边界点上力的x方向分量</w:t>
            </w:r>
          </w:p>
        </w:tc>
      </w:tr>
      <w:tr w14:paraId="2D9A180A">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wBefore w:w="0" w:type="dxa"/>
          <w:wAfter w:w="0" w:type="dxa"/>
          <w:cantSplit/>
          <w:jc w:val="center"/>
        </w:trPr>
        <w:tc>
          <w:tcPr>
            <w:tcW w:w="2047" w:type="dxa"/>
            <w:vMerge w:val="continue"/>
            <w:noWrap w:val="0"/>
            <w:vAlign w:val="center"/>
          </w:tcPr>
          <w:p w14:paraId="5D244C86">
            <w:pPr>
              <w:spacing w:line="360" w:lineRule="auto"/>
              <w:ind w:left="-599" w:right="1050" w:rightChars="500"/>
              <w:rPr>
                <w:sz w:val="24"/>
              </w:rPr>
            </w:pPr>
          </w:p>
        </w:tc>
        <w:tc>
          <w:tcPr>
            <w:tcW w:w="2043" w:type="dxa"/>
            <w:noWrap w:val="0"/>
            <w:vAlign w:val="center"/>
          </w:tcPr>
          <w:p w14:paraId="2858A0C6">
            <w:pPr>
              <w:spacing w:line="360" w:lineRule="auto"/>
              <w:ind w:left="-599" w:right="1050" w:rightChars="500"/>
              <w:jc w:val="right"/>
              <w:rPr>
                <w:sz w:val="24"/>
              </w:rPr>
            </w:pPr>
            <w:r>
              <w:rPr>
                <w:sz w:val="24"/>
              </w:rPr>
              <w:t>Xvelocity</w:t>
            </w:r>
          </w:p>
        </w:tc>
        <w:tc>
          <w:tcPr>
            <w:tcW w:w="6294" w:type="dxa"/>
            <w:noWrap w:val="0"/>
            <w:vAlign w:val="center"/>
          </w:tcPr>
          <w:p w14:paraId="43E47D41">
            <w:pPr>
              <w:spacing w:line="360" w:lineRule="auto"/>
              <w:ind w:left="-599" w:right="1050" w:rightChars="500"/>
              <w:jc w:val="right"/>
              <w:rPr>
                <w:sz w:val="24"/>
              </w:rPr>
            </w:pPr>
            <w:r>
              <w:rPr>
                <w:sz w:val="24"/>
              </w:rPr>
              <w:t>应用于边界点上的x方向速度分量</w:t>
            </w:r>
          </w:p>
        </w:tc>
      </w:tr>
      <w:tr w14:paraId="72788E11">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wBefore w:w="0" w:type="dxa"/>
          <w:wAfter w:w="0" w:type="dxa"/>
          <w:cantSplit/>
          <w:jc w:val="center"/>
        </w:trPr>
        <w:tc>
          <w:tcPr>
            <w:tcW w:w="2047" w:type="dxa"/>
            <w:vMerge w:val="continue"/>
            <w:noWrap w:val="0"/>
            <w:vAlign w:val="center"/>
          </w:tcPr>
          <w:p w14:paraId="348A59F2">
            <w:pPr>
              <w:spacing w:line="360" w:lineRule="auto"/>
              <w:ind w:left="-599" w:right="1050" w:rightChars="500"/>
              <w:rPr>
                <w:sz w:val="24"/>
              </w:rPr>
            </w:pPr>
          </w:p>
        </w:tc>
        <w:tc>
          <w:tcPr>
            <w:tcW w:w="2043" w:type="dxa"/>
            <w:noWrap w:val="0"/>
            <w:vAlign w:val="center"/>
          </w:tcPr>
          <w:p w14:paraId="27782A54">
            <w:pPr>
              <w:spacing w:line="360" w:lineRule="auto"/>
              <w:ind w:left="-599" w:right="1050" w:rightChars="500"/>
              <w:jc w:val="right"/>
              <w:rPr>
                <w:sz w:val="24"/>
              </w:rPr>
            </w:pPr>
            <w:r>
              <w:rPr>
                <w:sz w:val="24"/>
              </w:rPr>
              <w:t>Yforce</w:t>
            </w:r>
          </w:p>
        </w:tc>
        <w:tc>
          <w:tcPr>
            <w:tcW w:w="6294" w:type="dxa"/>
            <w:noWrap w:val="0"/>
            <w:vAlign w:val="center"/>
          </w:tcPr>
          <w:p w14:paraId="313F0219">
            <w:pPr>
              <w:spacing w:line="360" w:lineRule="auto"/>
              <w:ind w:left="-599" w:right="1050" w:rightChars="500"/>
              <w:jc w:val="right"/>
              <w:rPr>
                <w:sz w:val="24"/>
              </w:rPr>
            </w:pPr>
            <w:r>
              <w:rPr>
                <w:sz w:val="24"/>
              </w:rPr>
              <w:t>应用于边界点上力的y方向分量</w:t>
            </w:r>
          </w:p>
        </w:tc>
      </w:tr>
      <w:tr w14:paraId="0C4E38E6">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wBefore w:w="0" w:type="dxa"/>
          <w:wAfter w:w="0" w:type="dxa"/>
          <w:cantSplit/>
          <w:jc w:val="center"/>
        </w:trPr>
        <w:tc>
          <w:tcPr>
            <w:tcW w:w="2047" w:type="dxa"/>
            <w:vMerge w:val="continue"/>
            <w:noWrap w:val="0"/>
            <w:vAlign w:val="center"/>
          </w:tcPr>
          <w:p w14:paraId="3E2DBC5C">
            <w:pPr>
              <w:spacing w:line="360" w:lineRule="auto"/>
              <w:ind w:left="-599" w:right="1050" w:rightChars="500"/>
              <w:rPr>
                <w:sz w:val="24"/>
              </w:rPr>
            </w:pPr>
          </w:p>
        </w:tc>
        <w:tc>
          <w:tcPr>
            <w:tcW w:w="2043" w:type="dxa"/>
            <w:noWrap w:val="0"/>
            <w:vAlign w:val="center"/>
          </w:tcPr>
          <w:p w14:paraId="3E5D9289">
            <w:pPr>
              <w:spacing w:line="360" w:lineRule="auto"/>
              <w:ind w:left="-599" w:right="1050" w:rightChars="500"/>
              <w:jc w:val="right"/>
              <w:rPr>
                <w:sz w:val="24"/>
              </w:rPr>
            </w:pPr>
            <w:r>
              <w:rPr>
                <w:sz w:val="24"/>
              </w:rPr>
              <w:t>Yvelocity</w:t>
            </w:r>
          </w:p>
        </w:tc>
        <w:tc>
          <w:tcPr>
            <w:tcW w:w="6294" w:type="dxa"/>
            <w:noWrap w:val="0"/>
            <w:vAlign w:val="center"/>
          </w:tcPr>
          <w:p w14:paraId="19C8FB81">
            <w:pPr>
              <w:spacing w:line="360" w:lineRule="auto"/>
              <w:ind w:left="-599" w:right="1050" w:rightChars="500"/>
              <w:jc w:val="right"/>
              <w:rPr>
                <w:sz w:val="24"/>
              </w:rPr>
            </w:pPr>
            <w:r>
              <w:rPr>
                <w:sz w:val="24"/>
              </w:rPr>
              <w:t>应用于边界点上的y方向速度分量</w:t>
            </w:r>
          </w:p>
        </w:tc>
      </w:tr>
      <w:tr w14:paraId="62ACBD92">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wBefore w:w="0" w:type="dxa"/>
          <w:wAfter w:w="0" w:type="dxa"/>
          <w:cantSplit/>
          <w:jc w:val="center"/>
        </w:trPr>
        <w:tc>
          <w:tcPr>
            <w:tcW w:w="2047" w:type="dxa"/>
            <w:vMerge w:val="continue"/>
            <w:noWrap w:val="0"/>
            <w:vAlign w:val="center"/>
          </w:tcPr>
          <w:p w14:paraId="50FA465A">
            <w:pPr>
              <w:spacing w:line="360" w:lineRule="auto"/>
              <w:ind w:left="-599" w:right="1050" w:rightChars="500"/>
              <w:rPr>
                <w:sz w:val="24"/>
              </w:rPr>
            </w:pPr>
          </w:p>
        </w:tc>
        <w:tc>
          <w:tcPr>
            <w:tcW w:w="2043" w:type="dxa"/>
            <w:noWrap w:val="0"/>
            <w:vAlign w:val="center"/>
          </w:tcPr>
          <w:p w14:paraId="2B80BF85">
            <w:pPr>
              <w:spacing w:line="360" w:lineRule="auto"/>
              <w:ind w:left="-599" w:right="1050" w:rightChars="500"/>
              <w:jc w:val="right"/>
              <w:rPr>
                <w:sz w:val="24"/>
              </w:rPr>
            </w:pPr>
            <w:r>
              <w:rPr>
                <w:sz w:val="24"/>
              </w:rPr>
              <w:t>Zforce</w:t>
            </w:r>
          </w:p>
        </w:tc>
        <w:tc>
          <w:tcPr>
            <w:tcW w:w="6294" w:type="dxa"/>
            <w:noWrap w:val="0"/>
            <w:vAlign w:val="center"/>
          </w:tcPr>
          <w:p w14:paraId="2AD4CA26">
            <w:pPr>
              <w:spacing w:line="360" w:lineRule="auto"/>
              <w:ind w:left="-599" w:right="1050" w:rightChars="500"/>
              <w:jc w:val="right"/>
              <w:rPr>
                <w:sz w:val="24"/>
              </w:rPr>
            </w:pPr>
            <w:r>
              <w:rPr>
                <w:sz w:val="24"/>
              </w:rPr>
              <w:t>应用于边界点上力的z方向分量</w:t>
            </w:r>
          </w:p>
        </w:tc>
      </w:tr>
      <w:tr w14:paraId="5B8DC9DF">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wBefore w:w="0" w:type="dxa"/>
          <w:wAfter w:w="0" w:type="dxa"/>
          <w:cantSplit/>
          <w:trHeight w:val="450" w:hRule="atLeast"/>
          <w:jc w:val="center"/>
        </w:trPr>
        <w:tc>
          <w:tcPr>
            <w:tcW w:w="2047" w:type="dxa"/>
            <w:vMerge w:val="continue"/>
            <w:noWrap w:val="0"/>
            <w:vAlign w:val="center"/>
          </w:tcPr>
          <w:p w14:paraId="5B838D67">
            <w:pPr>
              <w:spacing w:line="360" w:lineRule="auto"/>
              <w:ind w:left="-599" w:right="1050" w:rightChars="500"/>
              <w:rPr>
                <w:sz w:val="24"/>
              </w:rPr>
            </w:pPr>
          </w:p>
        </w:tc>
        <w:tc>
          <w:tcPr>
            <w:tcW w:w="2043" w:type="dxa"/>
            <w:noWrap w:val="0"/>
            <w:vAlign w:val="center"/>
          </w:tcPr>
          <w:p w14:paraId="36FB6A41">
            <w:pPr>
              <w:spacing w:line="360" w:lineRule="auto"/>
              <w:ind w:left="-599" w:right="1050" w:rightChars="500"/>
              <w:jc w:val="right"/>
              <w:rPr>
                <w:sz w:val="24"/>
              </w:rPr>
            </w:pPr>
            <w:r>
              <w:rPr>
                <w:sz w:val="24"/>
              </w:rPr>
              <w:t>Zvelocity</w:t>
            </w:r>
          </w:p>
        </w:tc>
        <w:tc>
          <w:tcPr>
            <w:tcW w:w="6294" w:type="dxa"/>
            <w:noWrap w:val="0"/>
            <w:vAlign w:val="center"/>
          </w:tcPr>
          <w:p w14:paraId="0184DF50">
            <w:pPr>
              <w:spacing w:line="360" w:lineRule="auto"/>
              <w:ind w:left="-599" w:right="1050" w:rightChars="500"/>
              <w:jc w:val="right"/>
              <w:rPr>
                <w:sz w:val="24"/>
              </w:rPr>
            </w:pPr>
            <w:r>
              <w:rPr>
                <w:sz w:val="24"/>
              </w:rPr>
              <w:t>应用于边界点上的z方向速度分量</w:t>
            </w:r>
          </w:p>
        </w:tc>
      </w:tr>
      <w:tr w14:paraId="3D4DCCAA">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wBefore w:w="0" w:type="dxa"/>
          <w:wAfter w:w="0" w:type="dxa"/>
          <w:cantSplit/>
          <w:jc w:val="center"/>
        </w:trPr>
        <w:tc>
          <w:tcPr>
            <w:tcW w:w="2047" w:type="dxa"/>
            <w:vMerge w:val="continue"/>
            <w:noWrap w:val="0"/>
            <w:vAlign w:val="center"/>
          </w:tcPr>
          <w:p w14:paraId="244BDB3B">
            <w:pPr>
              <w:spacing w:line="360" w:lineRule="auto"/>
              <w:ind w:left="-599" w:right="1050" w:rightChars="500"/>
              <w:rPr>
                <w:sz w:val="24"/>
              </w:rPr>
            </w:pPr>
          </w:p>
        </w:tc>
        <w:tc>
          <w:tcPr>
            <w:tcW w:w="8337" w:type="dxa"/>
            <w:gridSpan w:val="2"/>
            <w:noWrap w:val="0"/>
            <w:vAlign w:val="center"/>
          </w:tcPr>
          <w:p w14:paraId="02E60605">
            <w:pPr>
              <w:spacing w:line="360" w:lineRule="auto"/>
              <w:ind w:left="-599" w:right="1050" w:rightChars="500"/>
              <w:jc w:val="right"/>
              <w:rPr>
                <w:sz w:val="24"/>
              </w:rPr>
            </w:pPr>
            <w:r>
              <w:rPr>
                <w:sz w:val="24"/>
              </w:rPr>
              <w:t>面条件：</w:t>
            </w:r>
          </w:p>
        </w:tc>
      </w:tr>
      <w:tr w14:paraId="29D1AF01">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wBefore w:w="0" w:type="dxa"/>
          <w:wAfter w:w="0" w:type="dxa"/>
          <w:cantSplit/>
          <w:jc w:val="center"/>
        </w:trPr>
        <w:tc>
          <w:tcPr>
            <w:tcW w:w="2047" w:type="dxa"/>
            <w:vMerge w:val="continue"/>
            <w:noWrap w:val="0"/>
            <w:vAlign w:val="center"/>
          </w:tcPr>
          <w:p w14:paraId="6F6E5822">
            <w:pPr>
              <w:spacing w:line="360" w:lineRule="auto"/>
              <w:ind w:left="-599" w:right="1050" w:rightChars="500"/>
              <w:rPr>
                <w:sz w:val="24"/>
              </w:rPr>
            </w:pPr>
          </w:p>
        </w:tc>
        <w:tc>
          <w:tcPr>
            <w:tcW w:w="2043" w:type="dxa"/>
            <w:noWrap w:val="0"/>
            <w:vAlign w:val="center"/>
          </w:tcPr>
          <w:p w14:paraId="35703DF9">
            <w:pPr>
              <w:spacing w:line="360" w:lineRule="auto"/>
              <w:ind w:left="-599" w:right="1050" w:rightChars="500"/>
              <w:jc w:val="right"/>
              <w:rPr>
                <w:sz w:val="24"/>
              </w:rPr>
            </w:pPr>
            <w:r>
              <w:rPr>
                <w:sz w:val="24"/>
              </w:rPr>
              <w:t>sxx</w:t>
            </w:r>
          </w:p>
        </w:tc>
        <w:tc>
          <w:tcPr>
            <w:tcW w:w="6294" w:type="dxa"/>
            <w:noWrap w:val="0"/>
            <w:vAlign w:val="center"/>
          </w:tcPr>
          <w:p w14:paraId="03C7B743">
            <w:pPr>
              <w:spacing w:line="360" w:lineRule="auto"/>
              <w:ind w:left="-599" w:right="1050" w:rightChars="500"/>
              <w:jc w:val="right"/>
              <w:rPr>
                <w:sz w:val="24"/>
              </w:rPr>
            </w:pPr>
            <w:r>
              <w:rPr>
                <w:sz w:val="24"/>
              </w:rPr>
              <w:t>应用于边界面中张量的xx分量</w:t>
            </w:r>
          </w:p>
        </w:tc>
      </w:tr>
      <w:tr w14:paraId="26002ABF">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wBefore w:w="0" w:type="dxa"/>
          <w:wAfter w:w="0" w:type="dxa"/>
          <w:cantSplit/>
          <w:jc w:val="center"/>
        </w:trPr>
        <w:tc>
          <w:tcPr>
            <w:tcW w:w="2047" w:type="dxa"/>
            <w:vMerge w:val="continue"/>
            <w:noWrap w:val="0"/>
            <w:vAlign w:val="center"/>
          </w:tcPr>
          <w:p w14:paraId="608CBB08">
            <w:pPr>
              <w:spacing w:line="360" w:lineRule="auto"/>
              <w:ind w:left="-599" w:right="1050" w:rightChars="500"/>
              <w:rPr>
                <w:sz w:val="24"/>
              </w:rPr>
            </w:pPr>
          </w:p>
        </w:tc>
        <w:tc>
          <w:tcPr>
            <w:tcW w:w="2043" w:type="dxa"/>
            <w:noWrap w:val="0"/>
            <w:vAlign w:val="center"/>
          </w:tcPr>
          <w:p w14:paraId="195B7B33">
            <w:pPr>
              <w:spacing w:line="360" w:lineRule="auto"/>
              <w:ind w:left="-599" w:right="1050" w:rightChars="500"/>
              <w:jc w:val="right"/>
              <w:rPr>
                <w:sz w:val="24"/>
              </w:rPr>
            </w:pPr>
            <w:r>
              <w:rPr>
                <w:sz w:val="24"/>
              </w:rPr>
              <w:t>sxy</w:t>
            </w:r>
          </w:p>
        </w:tc>
        <w:tc>
          <w:tcPr>
            <w:tcW w:w="6294" w:type="dxa"/>
            <w:noWrap w:val="0"/>
            <w:vAlign w:val="center"/>
          </w:tcPr>
          <w:p w14:paraId="5A21FDDA">
            <w:pPr>
              <w:spacing w:line="360" w:lineRule="auto"/>
              <w:ind w:left="-599" w:right="1050" w:rightChars="500"/>
              <w:rPr>
                <w:sz w:val="24"/>
              </w:rPr>
            </w:pPr>
            <w:r>
              <w:rPr>
                <w:sz w:val="24"/>
              </w:rPr>
              <w:t>应用于边界面中张量的xy分量</w:t>
            </w:r>
          </w:p>
        </w:tc>
      </w:tr>
      <w:tr w14:paraId="3FC5CF68">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wBefore w:w="0" w:type="dxa"/>
          <w:wAfter w:w="0" w:type="dxa"/>
          <w:cantSplit/>
          <w:jc w:val="center"/>
        </w:trPr>
        <w:tc>
          <w:tcPr>
            <w:tcW w:w="2047" w:type="dxa"/>
            <w:vMerge w:val="continue"/>
            <w:noWrap w:val="0"/>
            <w:vAlign w:val="center"/>
          </w:tcPr>
          <w:p w14:paraId="171E4E28">
            <w:pPr>
              <w:spacing w:line="360" w:lineRule="auto"/>
              <w:ind w:left="-599" w:right="1050" w:rightChars="500"/>
              <w:rPr>
                <w:sz w:val="24"/>
              </w:rPr>
            </w:pPr>
          </w:p>
        </w:tc>
        <w:tc>
          <w:tcPr>
            <w:tcW w:w="2043" w:type="dxa"/>
            <w:noWrap w:val="0"/>
            <w:vAlign w:val="center"/>
          </w:tcPr>
          <w:p w14:paraId="180353F2">
            <w:pPr>
              <w:spacing w:line="360" w:lineRule="auto"/>
              <w:ind w:left="-599" w:right="1050" w:rightChars="500"/>
              <w:jc w:val="right"/>
              <w:rPr>
                <w:sz w:val="24"/>
              </w:rPr>
            </w:pPr>
            <w:r>
              <w:rPr>
                <w:sz w:val="24"/>
              </w:rPr>
              <w:t>sxz</w:t>
            </w:r>
          </w:p>
        </w:tc>
        <w:tc>
          <w:tcPr>
            <w:tcW w:w="6294" w:type="dxa"/>
            <w:noWrap w:val="0"/>
            <w:vAlign w:val="center"/>
          </w:tcPr>
          <w:p w14:paraId="5949CEEF">
            <w:pPr>
              <w:spacing w:line="360" w:lineRule="auto"/>
              <w:ind w:left="-599" w:right="1050" w:rightChars="500"/>
              <w:rPr>
                <w:sz w:val="24"/>
              </w:rPr>
            </w:pPr>
            <w:r>
              <w:rPr>
                <w:sz w:val="24"/>
              </w:rPr>
              <w:t>应用于边界面中张量的xz分量</w:t>
            </w:r>
          </w:p>
        </w:tc>
      </w:tr>
      <w:tr w14:paraId="6B6AB046">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wBefore w:w="0" w:type="dxa"/>
          <w:wAfter w:w="0" w:type="dxa"/>
          <w:cantSplit/>
          <w:jc w:val="center"/>
        </w:trPr>
        <w:tc>
          <w:tcPr>
            <w:tcW w:w="2047" w:type="dxa"/>
            <w:vMerge w:val="continue"/>
            <w:noWrap w:val="0"/>
            <w:vAlign w:val="center"/>
          </w:tcPr>
          <w:p w14:paraId="6B599A0E">
            <w:pPr>
              <w:spacing w:line="360" w:lineRule="auto"/>
              <w:ind w:left="-599" w:right="1050" w:rightChars="500"/>
              <w:rPr>
                <w:sz w:val="24"/>
              </w:rPr>
            </w:pPr>
          </w:p>
        </w:tc>
        <w:tc>
          <w:tcPr>
            <w:tcW w:w="2043" w:type="dxa"/>
            <w:noWrap w:val="0"/>
            <w:vAlign w:val="center"/>
          </w:tcPr>
          <w:p w14:paraId="00EC09E1">
            <w:pPr>
              <w:spacing w:line="360" w:lineRule="auto"/>
              <w:ind w:left="-599" w:right="1050" w:rightChars="500"/>
              <w:jc w:val="right"/>
              <w:rPr>
                <w:sz w:val="24"/>
              </w:rPr>
            </w:pPr>
            <w:r>
              <w:rPr>
                <w:sz w:val="24"/>
              </w:rPr>
              <w:t>syy</w:t>
            </w:r>
          </w:p>
        </w:tc>
        <w:tc>
          <w:tcPr>
            <w:tcW w:w="6294" w:type="dxa"/>
            <w:noWrap w:val="0"/>
            <w:vAlign w:val="center"/>
          </w:tcPr>
          <w:p w14:paraId="45E37CB9">
            <w:pPr>
              <w:spacing w:line="360" w:lineRule="auto"/>
              <w:ind w:left="-599" w:right="1050" w:rightChars="500"/>
              <w:rPr>
                <w:sz w:val="24"/>
              </w:rPr>
            </w:pPr>
            <w:r>
              <w:rPr>
                <w:sz w:val="24"/>
              </w:rPr>
              <w:t>应用于边界面中张量的yy分量</w:t>
            </w:r>
          </w:p>
        </w:tc>
      </w:tr>
      <w:tr w14:paraId="10DC3052">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wBefore w:w="0" w:type="dxa"/>
          <w:wAfter w:w="0" w:type="dxa"/>
          <w:cantSplit/>
          <w:jc w:val="center"/>
        </w:trPr>
        <w:tc>
          <w:tcPr>
            <w:tcW w:w="2047" w:type="dxa"/>
            <w:vMerge w:val="continue"/>
            <w:noWrap w:val="0"/>
            <w:vAlign w:val="center"/>
          </w:tcPr>
          <w:p w14:paraId="3D2C6DE6">
            <w:pPr>
              <w:spacing w:line="360" w:lineRule="auto"/>
              <w:ind w:left="-599" w:right="1050" w:rightChars="500"/>
              <w:rPr>
                <w:sz w:val="24"/>
              </w:rPr>
            </w:pPr>
          </w:p>
        </w:tc>
        <w:tc>
          <w:tcPr>
            <w:tcW w:w="2043" w:type="dxa"/>
            <w:noWrap w:val="0"/>
            <w:vAlign w:val="center"/>
          </w:tcPr>
          <w:p w14:paraId="3BA97A7D">
            <w:pPr>
              <w:spacing w:line="360" w:lineRule="auto"/>
              <w:ind w:left="-599" w:right="1050" w:rightChars="500"/>
              <w:jc w:val="right"/>
              <w:rPr>
                <w:sz w:val="24"/>
              </w:rPr>
            </w:pPr>
            <w:r>
              <w:rPr>
                <w:sz w:val="24"/>
              </w:rPr>
              <w:t>syz</w:t>
            </w:r>
          </w:p>
        </w:tc>
        <w:tc>
          <w:tcPr>
            <w:tcW w:w="6294" w:type="dxa"/>
            <w:noWrap w:val="0"/>
            <w:vAlign w:val="center"/>
          </w:tcPr>
          <w:p w14:paraId="62D71314">
            <w:pPr>
              <w:spacing w:line="360" w:lineRule="auto"/>
              <w:ind w:left="-599" w:right="1050" w:rightChars="500"/>
              <w:rPr>
                <w:sz w:val="24"/>
              </w:rPr>
            </w:pPr>
            <w:r>
              <w:rPr>
                <w:sz w:val="24"/>
              </w:rPr>
              <w:t>应用于边界面中张量的yz分量</w:t>
            </w:r>
          </w:p>
        </w:tc>
      </w:tr>
      <w:tr w14:paraId="08D17714">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wBefore w:w="0" w:type="dxa"/>
          <w:wAfter w:w="0" w:type="dxa"/>
          <w:cantSplit/>
          <w:jc w:val="center"/>
        </w:trPr>
        <w:tc>
          <w:tcPr>
            <w:tcW w:w="2047" w:type="dxa"/>
            <w:vMerge w:val="continue"/>
            <w:noWrap w:val="0"/>
            <w:vAlign w:val="center"/>
          </w:tcPr>
          <w:p w14:paraId="0415E6DB">
            <w:pPr>
              <w:spacing w:line="360" w:lineRule="auto"/>
              <w:ind w:left="-599" w:right="1050" w:rightChars="500"/>
              <w:rPr>
                <w:sz w:val="24"/>
              </w:rPr>
            </w:pPr>
          </w:p>
        </w:tc>
        <w:tc>
          <w:tcPr>
            <w:tcW w:w="2043" w:type="dxa"/>
            <w:noWrap w:val="0"/>
            <w:vAlign w:val="center"/>
          </w:tcPr>
          <w:p w14:paraId="23F46C0A">
            <w:pPr>
              <w:spacing w:line="360" w:lineRule="auto"/>
              <w:ind w:left="-599" w:right="1050" w:rightChars="500"/>
              <w:jc w:val="right"/>
              <w:rPr>
                <w:sz w:val="24"/>
              </w:rPr>
            </w:pPr>
            <w:r>
              <w:rPr>
                <w:sz w:val="24"/>
              </w:rPr>
              <w:t>szz</w:t>
            </w:r>
          </w:p>
        </w:tc>
        <w:tc>
          <w:tcPr>
            <w:tcW w:w="6294" w:type="dxa"/>
            <w:noWrap w:val="0"/>
            <w:vAlign w:val="center"/>
          </w:tcPr>
          <w:p w14:paraId="3782DE72">
            <w:pPr>
              <w:spacing w:line="360" w:lineRule="auto"/>
              <w:ind w:left="-599" w:right="1050" w:rightChars="500"/>
              <w:rPr>
                <w:sz w:val="24"/>
              </w:rPr>
            </w:pPr>
            <w:r>
              <w:rPr>
                <w:sz w:val="24"/>
              </w:rPr>
              <w:t>应用于边界面中张量的zz分量</w:t>
            </w:r>
          </w:p>
        </w:tc>
      </w:tr>
      <w:tr w14:paraId="710EE328">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wBefore w:w="0" w:type="dxa"/>
          <w:wAfter w:w="0" w:type="dxa"/>
          <w:cantSplit/>
          <w:jc w:val="center"/>
        </w:trPr>
        <w:tc>
          <w:tcPr>
            <w:tcW w:w="2047" w:type="dxa"/>
            <w:vMerge w:val="restart"/>
            <w:noWrap w:val="0"/>
            <w:vAlign w:val="top"/>
          </w:tcPr>
          <w:p w14:paraId="1929CD38">
            <w:pPr>
              <w:spacing w:line="360" w:lineRule="auto"/>
              <w:ind w:left="-599" w:right="1050" w:rightChars="500"/>
              <w:jc w:val="right"/>
              <w:rPr>
                <w:sz w:val="24"/>
              </w:rPr>
            </w:pPr>
            <w:r>
              <w:rPr>
                <w:sz w:val="24"/>
              </w:rPr>
              <w:t>Fix</w:t>
            </w:r>
          </w:p>
        </w:tc>
        <w:tc>
          <w:tcPr>
            <w:tcW w:w="2043" w:type="dxa"/>
            <w:noWrap w:val="0"/>
            <w:vAlign w:val="center"/>
          </w:tcPr>
          <w:p w14:paraId="6F79FDFA">
            <w:pPr>
              <w:spacing w:line="360" w:lineRule="auto"/>
              <w:ind w:left="-599" w:right="1050" w:rightChars="500"/>
              <w:jc w:val="right"/>
              <w:rPr>
                <w:sz w:val="24"/>
              </w:rPr>
            </w:pPr>
            <w:r>
              <w:rPr>
                <w:sz w:val="24"/>
              </w:rPr>
              <w:t>x</w:t>
            </w:r>
          </w:p>
        </w:tc>
        <w:tc>
          <w:tcPr>
            <w:tcW w:w="6294" w:type="dxa"/>
            <w:noWrap w:val="0"/>
            <w:vAlign w:val="center"/>
          </w:tcPr>
          <w:p w14:paraId="6EAE6173">
            <w:pPr>
              <w:spacing w:line="360" w:lineRule="auto"/>
              <w:ind w:left="-599" w:right="1050" w:rightChars="500"/>
              <w:rPr>
                <w:sz w:val="24"/>
              </w:rPr>
            </w:pPr>
            <w:r>
              <w:rPr>
                <w:sz w:val="24"/>
              </w:rPr>
              <w:t>固定于边界点的x速率</w:t>
            </w:r>
          </w:p>
        </w:tc>
      </w:tr>
      <w:tr w14:paraId="76B89385">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wBefore w:w="0" w:type="dxa"/>
          <w:wAfter w:w="0" w:type="dxa"/>
          <w:cantSplit/>
          <w:jc w:val="center"/>
        </w:trPr>
        <w:tc>
          <w:tcPr>
            <w:tcW w:w="2047" w:type="dxa"/>
            <w:vMerge w:val="continue"/>
            <w:noWrap w:val="0"/>
            <w:vAlign w:val="center"/>
          </w:tcPr>
          <w:p w14:paraId="77B08158">
            <w:pPr>
              <w:spacing w:line="360" w:lineRule="auto"/>
              <w:ind w:left="-599" w:right="1050" w:rightChars="500"/>
              <w:jc w:val="right"/>
              <w:rPr>
                <w:sz w:val="24"/>
              </w:rPr>
            </w:pPr>
          </w:p>
        </w:tc>
        <w:tc>
          <w:tcPr>
            <w:tcW w:w="2043" w:type="dxa"/>
            <w:noWrap w:val="0"/>
            <w:vAlign w:val="center"/>
          </w:tcPr>
          <w:p w14:paraId="2030B547">
            <w:pPr>
              <w:spacing w:line="360" w:lineRule="auto"/>
              <w:ind w:left="-599" w:right="1050" w:rightChars="500"/>
              <w:jc w:val="right"/>
              <w:rPr>
                <w:sz w:val="24"/>
              </w:rPr>
            </w:pPr>
            <w:r>
              <w:rPr>
                <w:sz w:val="24"/>
              </w:rPr>
              <w:t>y</w:t>
            </w:r>
          </w:p>
        </w:tc>
        <w:tc>
          <w:tcPr>
            <w:tcW w:w="6294" w:type="dxa"/>
            <w:noWrap w:val="0"/>
            <w:vAlign w:val="center"/>
          </w:tcPr>
          <w:p w14:paraId="071565E9">
            <w:pPr>
              <w:spacing w:line="360" w:lineRule="auto"/>
              <w:ind w:left="-599" w:right="1050" w:rightChars="500"/>
              <w:rPr>
                <w:sz w:val="24"/>
              </w:rPr>
            </w:pPr>
            <w:r>
              <w:rPr>
                <w:sz w:val="24"/>
              </w:rPr>
              <w:t>固定于边界点的y速率</w:t>
            </w:r>
          </w:p>
        </w:tc>
      </w:tr>
      <w:tr w14:paraId="1F7838B0">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wBefore w:w="0" w:type="dxa"/>
          <w:wAfter w:w="0" w:type="dxa"/>
          <w:cantSplit/>
          <w:jc w:val="center"/>
        </w:trPr>
        <w:tc>
          <w:tcPr>
            <w:tcW w:w="2047" w:type="dxa"/>
            <w:vMerge w:val="continue"/>
            <w:noWrap w:val="0"/>
            <w:vAlign w:val="center"/>
          </w:tcPr>
          <w:p w14:paraId="00748124">
            <w:pPr>
              <w:spacing w:line="360" w:lineRule="auto"/>
              <w:ind w:left="-599" w:right="1050" w:rightChars="500"/>
              <w:jc w:val="right"/>
              <w:rPr>
                <w:sz w:val="24"/>
              </w:rPr>
            </w:pPr>
          </w:p>
        </w:tc>
        <w:tc>
          <w:tcPr>
            <w:tcW w:w="2043" w:type="dxa"/>
            <w:noWrap w:val="0"/>
            <w:vAlign w:val="center"/>
          </w:tcPr>
          <w:p w14:paraId="6D96B6E0">
            <w:pPr>
              <w:spacing w:line="360" w:lineRule="auto"/>
              <w:ind w:left="-599" w:right="1050" w:rightChars="500"/>
              <w:jc w:val="right"/>
              <w:rPr>
                <w:sz w:val="24"/>
              </w:rPr>
            </w:pPr>
            <w:r>
              <w:rPr>
                <w:sz w:val="24"/>
              </w:rPr>
              <w:t>z</w:t>
            </w:r>
          </w:p>
        </w:tc>
        <w:tc>
          <w:tcPr>
            <w:tcW w:w="6294" w:type="dxa"/>
            <w:noWrap w:val="0"/>
            <w:vAlign w:val="center"/>
          </w:tcPr>
          <w:p w14:paraId="6F1DB15E">
            <w:pPr>
              <w:spacing w:line="360" w:lineRule="auto"/>
              <w:ind w:left="-599" w:right="1050" w:rightChars="500"/>
              <w:rPr>
                <w:sz w:val="24"/>
              </w:rPr>
            </w:pPr>
            <w:r>
              <w:rPr>
                <w:sz w:val="24"/>
              </w:rPr>
              <w:t>固定于边界点的z速率</w:t>
            </w:r>
          </w:p>
        </w:tc>
      </w:tr>
    </w:tbl>
    <w:p w14:paraId="6A6E1ABB">
      <w:pPr>
        <w:spacing w:before="120" w:beforeLines="50" w:line="360" w:lineRule="auto"/>
        <w:ind w:left="-599" w:right="1050" w:rightChars="500" w:firstLine="723" w:firstLineChars="300"/>
        <w:rPr>
          <w:rFonts w:hint="eastAsia"/>
          <w:b/>
          <w:sz w:val="24"/>
        </w:rPr>
      </w:pPr>
      <w:r>
        <w:rPr>
          <w:b/>
          <w:sz w:val="24"/>
        </w:rPr>
        <w:t>注意：</w:t>
      </w:r>
    </w:p>
    <w:p w14:paraId="70D64F89">
      <w:pPr>
        <w:spacing w:before="120" w:beforeLines="50" w:line="360" w:lineRule="auto"/>
        <w:ind w:left="-599" w:right="1050" w:rightChars="500" w:firstLine="720" w:firstLineChars="300"/>
        <w:rPr>
          <w:sz w:val="24"/>
        </w:rPr>
      </w:pPr>
      <w:r>
        <w:rPr>
          <w:sz w:val="24"/>
        </w:rPr>
        <w:t>1.“FREE”命令可用来解除用“FIX”命令设定的限制。</w:t>
      </w:r>
    </w:p>
    <w:p w14:paraId="6F85B836">
      <w:pPr>
        <w:spacing w:line="360" w:lineRule="auto"/>
        <w:ind w:left="-599" w:right="1050" w:rightChars="500" w:firstLine="720" w:firstLineChars="300"/>
        <w:rPr>
          <w:rFonts w:hint="eastAsia"/>
          <w:sz w:val="24"/>
        </w:rPr>
      </w:pPr>
      <w:r>
        <w:rPr>
          <w:sz w:val="24"/>
        </w:rPr>
        <w:t>2.</w:t>
      </w:r>
      <w:r>
        <w:rPr>
          <w:rFonts w:hint="eastAsia"/>
          <w:sz w:val="24"/>
        </w:rPr>
        <w:t xml:space="preserve"> 假如</w:t>
      </w:r>
      <w:r>
        <w:rPr>
          <w:sz w:val="24"/>
        </w:rPr>
        <w:t>在</w:t>
      </w:r>
      <w:r>
        <w:rPr>
          <w:rFonts w:hint="eastAsia"/>
          <w:sz w:val="24"/>
        </w:rPr>
        <w:t>所</w:t>
      </w:r>
      <w:r>
        <w:rPr>
          <w:sz w:val="24"/>
        </w:rPr>
        <w:t>选择</w:t>
      </w:r>
      <w:r>
        <w:rPr>
          <w:rFonts w:hint="eastAsia"/>
          <w:sz w:val="24"/>
        </w:rPr>
        <w:t>的栅格</w:t>
      </w:r>
      <w:r>
        <w:rPr>
          <w:sz w:val="24"/>
        </w:rPr>
        <w:t>点的速度为零</w:t>
      </w:r>
      <w:r>
        <w:rPr>
          <w:rFonts w:hint="eastAsia"/>
          <w:sz w:val="24"/>
        </w:rPr>
        <w:t>，那么</w:t>
      </w:r>
      <w:r>
        <w:rPr>
          <w:sz w:val="24"/>
        </w:rPr>
        <w:t>为</w:t>
      </w:r>
      <w:r>
        <w:rPr>
          <w:rFonts w:hint="eastAsia"/>
          <w:sz w:val="24"/>
        </w:rPr>
        <w:t>了赋值一个固定位移的</w:t>
      </w:r>
      <w:r>
        <w:rPr>
          <w:sz w:val="24"/>
        </w:rPr>
        <w:t>边界条件，</w:t>
      </w:r>
      <w:r>
        <w:rPr>
          <w:rFonts w:hint="eastAsia"/>
          <w:sz w:val="24"/>
        </w:rPr>
        <w:t>则</w:t>
      </w:r>
      <w:r>
        <w:rPr>
          <w:sz w:val="24"/>
        </w:rPr>
        <w:t>只有“Fix X”、“Fix Y”、“Fix Z”命令可使用</w:t>
      </w:r>
      <w:r>
        <w:rPr>
          <w:rFonts w:hint="eastAsia"/>
          <w:sz w:val="24"/>
        </w:rPr>
        <w:t>。</w:t>
      </w:r>
    </w:p>
    <w:p w14:paraId="73BEA290">
      <w:pPr>
        <w:spacing w:line="360" w:lineRule="auto"/>
        <w:ind w:left="-599" w:right="1050" w:rightChars="500" w:firstLine="720" w:firstLineChars="300"/>
        <w:rPr>
          <w:sz w:val="24"/>
        </w:rPr>
      </w:pPr>
      <w:r>
        <w:rPr>
          <w:sz w:val="24"/>
        </w:rPr>
        <w:t>3.参照第5章列出的完整“APPLY”命令。</w:t>
      </w:r>
    </w:p>
    <w:p w14:paraId="70D8B178">
      <w:pPr>
        <w:spacing w:line="360" w:lineRule="auto"/>
        <w:ind w:left="-599" w:right="1050" w:rightChars="500" w:firstLine="720" w:firstLineChars="300"/>
        <w:rPr>
          <w:rFonts w:hint="eastAsia"/>
          <w:sz w:val="24"/>
        </w:rPr>
      </w:pPr>
      <w:r>
        <w:rPr>
          <w:sz w:val="24"/>
        </w:rPr>
        <w:t>4.挤压应力</w:t>
      </w:r>
      <w:r>
        <w:rPr>
          <w:rFonts w:hint="eastAsia"/>
          <w:sz w:val="24"/>
        </w:rPr>
        <w:t>为负</w:t>
      </w:r>
      <w:r>
        <w:rPr>
          <w:sz w:val="24"/>
        </w:rPr>
        <w:t>号，参考2.8节关于符号规定。</w:t>
      </w:r>
    </w:p>
    <w:p w14:paraId="2E58F455">
      <w:pPr>
        <w:spacing w:line="360" w:lineRule="auto"/>
        <w:ind w:left="-599" w:right="1050" w:rightChars="500" w:firstLine="723" w:firstLineChars="300"/>
        <w:jc w:val="center"/>
        <w:rPr>
          <w:b/>
          <w:sz w:val="24"/>
        </w:rPr>
      </w:pPr>
      <w:r>
        <w:rPr>
          <w:b/>
          <w:sz w:val="24"/>
        </w:rPr>
        <w:t>表2.6  常用初始条件命令一览表</w:t>
      </w:r>
    </w:p>
    <w:tbl>
      <w:tblPr>
        <w:tblStyle w:val="33"/>
        <w:tblW w:w="0" w:type="auto"/>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108" w:type="dxa"/>
          <w:bottom w:w="0" w:type="dxa"/>
          <w:right w:w="108" w:type="dxa"/>
        </w:tblCellMar>
      </w:tblPr>
      <w:tblGrid>
        <w:gridCol w:w="2129"/>
        <w:gridCol w:w="1793"/>
        <w:gridCol w:w="5534"/>
      </w:tblGrid>
      <w:tr w14:paraId="6FA58492">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wBefore w:w="0" w:type="dxa"/>
          <w:wAfter w:w="0" w:type="dxa"/>
          <w:jc w:val="center"/>
        </w:trPr>
        <w:tc>
          <w:tcPr>
            <w:tcW w:w="4156" w:type="dxa"/>
            <w:gridSpan w:val="2"/>
            <w:noWrap w:val="0"/>
            <w:vAlign w:val="center"/>
          </w:tcPr>
          <w:p w14:paraId="3273FB81">
            <w:pPr>
              <w:spacing w:line="360" w:lineRule="auto"/>
              <w:ind w:left="-599" w:right="1050" w:rightChars="500"/>
              <w:jc w:val="center"/>
              <w:rPr>
                <w:sz w:val="24"/>
              </w:rPr>
            </w:pPr>
            <w:r>
              <w:rPr>
                <w:sz w:val="24"/>
              </w:rPr>
              <w:t>命令</w:t>
            </w:r>
          </w:p>
        </w:tc>
        <w:tc>
          <w:tcPr>
            <w:tcW w:w="6545" w:type="dxa"/>
            <w:noWrap w:val="0"/>
            <w:vAlign w:val="center"/>
          </w:tcPr>
          <w:p w14:paraId="37716478">
            <w:pPr>
              <w:spacing w:line="360" w:lineRule="auto"/>
              <w:ind w:left="-599" w:right="1050" w:rightChars="500"/>
              <w:jc w:val="center"/>
              <w:rPr>
                <w:sz w:val="24"/>
              </w:rPr>
            </w:pPr>
            <w:r>
              <w:rPr>
                <w:sz w:val="24"/>
              </w:rPr>
              <w:t>效果</w:t>
            </w:r>
          </w:p>
        </w:tc>
      </w:tr>
      <w:tr w14:paraId="7797CC6A">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wBefore w:w="0" w:type="dxa"/>
          <w:wAfter w:w="0" w:type="dxa"/>
          <w:jc w:val="center"/>
        </w:trPr>
        <w:tc>
          <w:tcPr>
            <w:tcW w:w="2264" w:type="dxa"/>
            <w:noWrap w:val="0"/>
            <w:vAlign w:val="center"/>
          </w:tcPr>
          <w:p w14:paraId="6211ECAF">
            <w:pPr>
              <w:spacing w:line="360" w:lineRule="auto"/>
              <w:ind w:left="-599" w:right="1050" w:rightChars="500"/>
              <w:rPr>
                <w:sz w:val="24"/>
              </w:rPr>
            </w:pPr>
          </w:p>
        </w:tc>
        <w:tc>
          <w:tcPr>
            <w:tcW w:w="1892" w:type="dxa"/>
            <w:noWrap w:val="0"/>
            <w:vAlign w:val="center"/>
          </w:tcPr>
          <w:p w14:paraId="7F735259">
            <w:pPr>
              <w:spacing w:line="360" w:lineRule="auto"/>
              <w:ind w:left="-599" w:right="1050" w:rightChars="500"/>
              <w:rPr>
                <w:sz w:val="24"/>
              </w:rPr>
            </w:pPr>
          </w:p>
        </w:tc>
        <w:tc>
          <w:tcPr>
            <w:tcW w:w="6545" w:type="dxa"/>
            <w:noWrap w:val="0"/>
            <w:vAlign w:val="center"/>
          </w:tcPr>
          <w:p w14:paraId="2D550B62">
            <w:pPr>
              <w:spacing w:line="360" w:lineRule="auto"/>
              <w:ind w:left="-599" w:right="1050" w:rightChars="500"/>
              <w:rPr>
                <w:sz w:val="24"/>
              </w:rPr>
            </w:pPr>
            <w:r>
              <w:rPr>
                <w:sz w:val="24"/>
              </w:rPr>
              <w:t>点条件:</w:t>
            </w:r>
          </w:p>
        </w:tc>
      </w:tr>
      <w:tr w14:paraId="45393656">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wBefore w:w="0" w:type="dxa"/>
          <w:wAfter w:w="0" w:type="dxa"/>
          <w:jc w:val="center"/>
        </w:trPr>
        <w:tc>
          <w:tcPr>
            <w:tcW w:w="2264" w:type="dxa"/>
            <w:noWrap w:val="0"/>
            <w:vAlign w:val="center"/>
          </w:tcPr>
          <w:p w14:paraId="2D7D43AA">
            <w:pPr>
              <w:spacing w:line="360" w:lineRule="auto"/>
              <w:ind w:left="-599" w:right="1050" w:rightChars="500"/>
              <w:jc w:val="right"/>
              <w:rPr>
                <w:sz w:val="24"/>
              </w:rPr>
            </w:pPr>
            <w:r>
              <w:rPr>
                <w:sz w:val="24"/>
              </w:rPr>
              <w:t>INITIAL</w:t>
            </w:r>
          </w:p>
        </w:tc>
        <w:tc>
          <w:tcPr>
            <w:tcW w:w="1892" w:type="dxa"/>
            <w:noWrap w:val="0"/>
            <w:vAlign w:val="center"/>
          </w:tcPr>
          <w:p w14:paraId="029CF45E">
            <w:pPr>
              <w:spacing w:line="360" w:lineRule="auto"/>
              <w:ind w:left="-599" w:right="1050" w:rightChars="500"/>
              <w:jc w:val="right"/>
              <w:rPr>
                <w:sz w:val="24"/>
              </w:rPr>
            </w:pPr>
            <w:r>
              <w:rPr>
                <w:sz w:val="24"/>
              </w:rPr>
              <w:t>xdis</w:t>
            </w:r>
          </w:p>
        </w:tc>
        <w:tc>
          <w:tcPr>
            <w:tcW w:w="6545" w:type="dxa"/>
            <w:noWrap w:val="0"/>
            <w:vAlign w:val="center"/>
          </w:tcPr>
          <w:p w14:paraId="6DF96A8A">
            <w:pPr>
              <w:spacing w:line="360" w:lineRule="auto"/>
              <w:ind w:left="-599" w:right="1050" w:rightChars="500"/>
              <w:jc w:val="right"/>
              <w:rPr>
                <w:sz w:val="24"/>
              </w:rPr>
            </w:pPr>
            <w:r>
              <w:rPr>
                <w:sz w:val="24"/>
              </w:rPr>
              <w:t>对某一点的x方向位移初始化</w:t>
            </w:r>
          </w:p>
        </w:tc>
      </w:tr>
      <w:tr w14:paraId="3C8681CC">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wBefore w:w="0" w:type="dxa"/>
          <w:wAfter w:w="0" w:type="dxa"/>
          <w:jc w:val="center"/>
        </w:trPr>
        <w:tc>
          <w:tcPr>
            <w:tcW w:w="2264" w:type="dxa"/>
            <w:noWrap w:val="0"/>
            <w:vAlign w:val="center"/>
          </w:tcPr>
          <w:p w14:paraId="5DEA5B55">
            <w:pPr>
              <w:spacing w:line="360" w:lineRule="auto"/>
              <w:ind w:left="-599" w:right="1050" w:rightChars="500"/>
              <w:rPr>
                <w:sz w:val="24"/>
              </w:rPr>
            </w:pPr>
          </w:p>
        </w:tc>
        <w:tc>
          <w:tcPr>
            <w:tcW w:w="1892" w:type="dxa"/>
            <w:noWrap w:val="0"/>
            <w:vAlign w:val="center"/>
          </w:tcPr>
          <w:p w14:paraId="182547E2">
            <w:pPr>
              <w:spacing w:line="360" w:lineRule="auto"/>
              <w:ind w:left="-599" w:right="1050" w:rightChars="500"/>
              <w:jc w:val="right"/>
              <w:rPr>
                <w:sz w:val="24"/>
              </w:rPr>
            </w:pPr>
            <w:r>
              <w:rPr>
                <w:sz w:val="24"/>
              </w:rPr>
              <w:t>xvel</w:t>
            </w:r>
          </w:p>
        </w:tc>
        <w:tc>
          <w:tcPr>
            <w:tcW w:w="6545" w:type="dxa"/>
            <w:noWrap w:val="0"/>
            <w:vAlign w:val="center"/>
          </w:tcPr>
          <w:p w14:paraId="0AA992FF">
            <w:pPr>
              <w:spacing w:line="360" w:lineRule="auto"/>
              <w:ind w:left="-599" w:right="1050" w:rightChars="500"/>
              <w:jc w:val="right"/>
              <w:rPr>
                <w:sz w:val="24"/>
              </w:rPr>
            </w:pPr>
            <w:r>
              <w:rPr>
                <w:sz w:val="24"/>
              </w:rPr>
              <w:t>对某一点的x速率初始化</w:t>
            </w:r>
          </w:p>
        </w:tc>
      </w:tr>
      <w:tr w14:paraId="259B1CB6">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wBefore w:w="0" w:type="dxa"/>
          <w:wAfter w:w="0" w:type="dxa"/>
          <w:jc w:val="center"/>
        </w:trPr>
        <w:tc>
          <w:tcPr>
            <w:tcW w:w="2264" w:type="dxa"/>
            <w:noWrap w:val="0"/>
            <w:vAlign w:val="center"/>
          </w:tcPr>
          <w:p w14:paraId="2E95DB24">
            <w:pPr>
              <w:spacing w:line="360" w:lineRule="auto"/>
              <w:ind w:left="-599" w:right="1050" w:rightChars="500"/>
              <w:rPr>
                <w:sz w:val="24"/>
              </w:rPr>
            </w:pPr>
          </w:p>
        </w:tc>
        <w:tc>
          <w:tcPr>
            <w:tcW w:w="1892" w:type="dxa"/>
            <w:noWrap w:val="0"/>
            <w:vAlign w:val="center"/>
          </w:tcPr>
          <w:p w14:paraId="17983A1C">
            <w:pPr>
              <w:spacing w:line="360" w:lineRule="auto"/>
              <w:ind w:left="-599" w:right="1050" w:rightChars="500"/>
              <w:jc w:val="right"/>
              <w:rPr>
                <w:sz w:val="24"/>
              </w:rPr>
            </w:pPr>
            <w:r>
              <w:rPr>
                <w:sz w:val="24"/>
              </w:rPr>
              <w:t>ydis</w:t>
            </w:r>
          </w:p>
        </w:tc>
        <w:tc>
          <w:tcPr>
            <w:tcW w:w="6545" w:type="dxa"/>
            <w:noWrap w:val="0"/>
            <w:vAlign w:val="center"/>
          </w:tcPr>
          <w:p w14:paraId="553692B0">
            <w:pPr>
              <w:spacing w:line="360" w:lineRule="auto"/>
              <w:ind w:left="-599" w:right="1050" w:rightChars="500"/>
              <w:jc w:val="right"/>
              <w:rPr>
                <w:sz w:val="24"/>
              </w:rPr>
            </w:pPr>
            <w:r>
              <w:rPr>
                <w:sz w:val="24"/>
              </w:rPr>
              <w:t>对某一点的y方向位移初始化</w:t>
            </w:r>
          </w:p>
        </w:tc>
      </w:tr>
      <w:tr w14:paraId="235A00DA">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wBefore w:w="0" w:type="dxa"/>
          <w:wAfter w:w="0" w:type="dxa"/>
          <w:jc w:val="center"/>
        </w:trPr>
        <w:tc>
          <w:tcPr>
            <w:tcW w:w="2264" w:type="dxa"/>
            <w:noWrap w:val="0"/>
            <w:vAlign w:val="center"/>
          </w:tcPr>
          <w:p w14:paraId="1B99DDAF">
            <w:pPr>
              <w:spacing w:line="360" w:lineRule="auto"/>
              <w:ind w:left="-599" w:right="1050" w:rightChars="500"/>
              <w:rPr>
                <w:sz w:val="24"/>
              </w:rPr>
            </w:pPr>
          </w:p>
        </w:tc>
        <w:tc>
          <w:tcPr>
            <w:tcW w:w="1892" w:type="dxa"/>
            <w:noWrap w:val="0"/>
            <w:vAlign w:val="center"/>
          </w:tcPr>
          <w:p w14:paraId="65ED0A69">
            <w:pPr>
              <w:spacing w:line="360" w:lineRule="auto"/>
              <w:ind w:left="-599" w:right="1050" w:rightChars="500"/>
              <w:jc w:val="right"/>
              <w:rPr>
                <w:sz w:val="24"/>
              </w:rPr>
            </w:pPr>
            <w:r>
              <w:rPr>
                <w:sz w:val="24"/>
              </w:rPr>
              <w:t>yvel</w:t>
            </w:r>
          </w:p>
        </w:tc>
        <w:tc>
          <w:tcPr>
            <w:tcW w:w="6545" w:type="dxa"/>
            <w:noWrap w:val="0"/>
            <w:vAlign w:val="center"/>
          </w:tcPr>
          <w:p w14:paraId="542A65BE">
            <w:pPr>
              <w:spacing w:line="360" w:lineRule="auto"/>
              <w:ind w:left="-599" w:right="1050" w:rightChars="500"/>
              <w:jc w:val="right"/>
              <w:rPr>
                <w:sz w:val="24"/>
              </w:rPr>
            </w:pPr>
            <w:r>
              <w:rPr>
                <w:sz w:val="24"/>
              </w:rPr>
              <w:t>对某一点的y速率初始化</w:t>
            </w:r>
          </w:p>
        </w:tc>
      </w:tr>
      <w:tr w14:paraId="70919B1F">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wBefore w:w="0" w:type="dxa"/>
          <w:wAfter w:w="0" w:type="dxa"/>
          <w:jc w:val="center"/>
        </w:trPr>
        <w:tc>
          <w:tcPr>
            <w:tcW w:w="2264" w:type="dxa"/>
            <w:noWrap w:val="0"/>
            <w:vAlign w:val="center"/>
          </w:tcPr>
          <w:p w14:paraId="45A67717">
            <w:pPr>
              <w:spacing w:line="360" w:lineRule="auto"/>
              <w:ind w:left="-599" w:right="1050" w:rightChars="500"/>
              <w:rPr>
                <w:sz w:val="24"/>
              </w:rPr>
            </w:pPr>
          </w:p>
        </w:tc>
        <w:tc>
          <w:tcPr>
            <w:tcW w:w="1892" w:type="dxa"/>
            <w:noWrap w:val="0"/>
            <w:vAlign w:val="center"/>
          </w:tcPr>
          <w:p w14:paraId="733988F4">
            <w:pPr>
              <w:spacing w:line="360" w:lineRule="auto"/>
              <w:ind w:left="-599" w:right="1050" w:rightChars="500"/>
              <w:jc w:val="right"/>
              <w:rPr>
                <w:sz w:val="24"/>
              </w:rPr>
            </w:pPr>
            <w:r>
              <w:rPr>
                <w:sz w:val="24"/>
              </w:rPr>
              <w:t>zdis</w:t>
            </w:r>
          </w:p>
        </w:tc>
        <w:tc>
          <w:tcPr>
            <w:tcW w:w="6545" w:type="dxa"/>
            <w:noWrap w:val="0"/>
            <w:vAlign w:val="center"/>
          </w:tcPr>
          <w:p w14:paraId="368AB87E">
            <w:pPr>
              <w:spacing w:line="360" w:lineRule="auto"/>
              <w:ind w:left="-599" w:right="1050" w:rightChars="500"/>
              <w:jc w:val="right"/>
              <w:rPr>
                <w:sz w:val="24"/>
              </w:rPr>
            </w:pPr>
            <w:r>
              <w:rPr>
                <w:sz w:val="24"/>
              </w:rPr>
              <w:t>对某一点的z方向位移初始化</w:t>
            </w:r>
          </w:p>
        </w:tc>
      </w:tr>
      <w:tr w14:paraId="1465EADC">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wBefore w:w="0" w:type="dxa"/>
          <w:wAfter w:w="0" w:type="dxa"/>
          <w:trHeight w:val="450" w:hRule="atLeast"/>
          <w:jc w:val="center"/>
        </w:trPr>
        <w:tc>
          <w:tcPr>
            <w:tcW w:w="2264" w:type="dxa"/>
            <w:noWrap w:val="0"/>
            <w:vAlign w:val="center"/>
          </w:tcPr>
          <w:p w14:paraId="665B7E9D">
            <w:pPr>
              <w:spacing w:line="360" w:lineRule="auto"/>
              <w:ind w:left="-599" w:right="1050" w:rightChars="500"/>
              <w:rPr>
                <w:sz w:val="24"/>
              </w:rPr>
            </w:pPr>
          </w:p>
        </w:tc>
        <w:tc>
          <w:tcPr>
            <w:tcW w:w="1892" w:type="dxa"/>
            <w:noWrap w:val="0"/>
            <w:vAlign w:val="center"/>
          </w:tcPr>
          <w:p w14:paraId="55C854D5">
            <w:pPr>
              <w:spacing w:line="360" w:lineRule="auto"/>
              <w:ind w:left="-599" w:right="1050" w:rightChars="500"/>
              <w:jc w:val="right"/>
              <w:rPr>
                <w:sz w:val="24"/>
              </w:rPr>
            </w:pPr>
            <w:r>
              <w:rPr>
                <w:sz w:val="24"/>
              </w:rPr>
              <w:t>zvel</w:t>
            </w:r>
          </w:p>
        </w:tc>
        <w:tc>
          <w:tcPr>
            <w:tcW w:w="6545" w:type="dxa"/>
            <w:noWrap w:val="0"/>
            <w:vAlign w:val="center"/>
          </w:tcPr>
          <w:p w14:paraId="458CF404">
            <w:pPr>
              <w:spacing w:line="360" w:lineRule="auto"/>
              <w:ind w:left="-599" w:right="1050" w:rightChars="500"/>
              <w:jc w:val="right"/>
              <w:rPr>
                <w:sz w:val="24"/>
              </w:rPr>
            </w:pPr>
            <w:r>
              <w:rPr>
                <w:sz w:val="24"/>
              </w:rPr>
              <w:t>对某一点的z速率初始化</w:t>
            </w:r>
          </w:p>
        </w:tc>
      </w:tr>
      <w:tr w14:paraId="276E958B">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wBefore w:w="0" w:type="dxa"/>
          <w:wAfter w:w="0" w:type="dxa"/>
          <w:jc w:val="center"/>
        </w:trPr>
        <w:tc>
          <w:tcPr>
            <w:tcW w:w="2264" w:type="dxa"/>
            <w:noWrap w:val="0"/>
            <w:vAlign w:val="center"/>
          </w:tcPr>
          <w:p w14:paraId="1AC3350F">
            <w:pPr>
              <w:spacing w:line="360" w:lineRule="auto"/>
              <w:ind w:left="-599" w:right="1050" w:rightChars="500"/>
              <w:jc w:val="right"/>
              <w:rPr>
                <w:sz w:val="24"/>
              </w:rPr>
            </w:pPr>
          </w:p>
        </w:tc>
        <w:tc>
          <w:tcPr>
            <w:tcW w:w="1892" w:type="dxa"/>
            <w:noWrap w:val="0"/>
            <w:vAlign w:val="center"/>
          </w:tcPr>
          <w:p w14:paraId="28CEE482">
            <w:pPr>
              <w:spacing w:line="360" w:lineRule="auto"/>
              <w:ind w:left="-599" w:right="1050" w:rightChars="500"/>
              <w:jc w:val="right"/>
              <w:rPr>
                <w:sz w:val="24"/>
              </w:rPr>
            </w:pPr>
          </w:p>
        </w:tc>
        <w:tc>
          <w:tcPr>
            <w:tcW w:w="6545" w:type="dxa"/>
            <w:noWrap w:val="0"/>
            <w:vAlign w:val="center"/>
          </w:tcPr>
          <w:p w14:paraId="665AEAF4">
            <w:pPr>
              <w:spacing w:line="360" w:lineRule="auto"/>
              <w:ind w:left="-599" w:right="1050" w:rightChars="500"/>
              <w:jc w:val="right"/>
              <w:rPr>
                <w:sz w:val="24"/>
              </w:rPr>
            </w:pPr>
            <w:r>
              <w:rPr>
                <w:sz w:val="24"/>
              </w:rPr>
              <w:t>区域条件：</w:t>
            </w:r>
          </w:p>
        </w:tc>
      </w:tr>
      <w:tr w14:paraId="10710795">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wBefore w:w="0" w:type="dxa"/>
          <w:wAfter w:w="0" w:type="dxa"/>
          <w:jc w:val="center"/>
        </w:trPr>
        <w:tc>
          <w:tcPr>
            <w:tcW w:w="2264" w:type="dxa"/>
            <w:noWrap w:val="0"/>
            <w:vAlign w:val="center"/>
          </w:tcPr>
          <w:p w14:paraId="11B33391">
            <w:pPr>
              <w:spacing w:line="360" w:lineRule="auto"/>
              <w:ind w:left="-599" w:right="1050" w:rightChars="500"/>
              <w:jc w:val="right"/>
              <w:rPr>
                <w:sz w:val="24"/>
              </w:rPr>
            </w:pPr>
          </w:p>
        </w:tc>
        <w:tc>
          <w:tcPr>
            <w:tcW w:w="1892" w:type="dxa"/>
            <w:noWrap w:val="0"/>
            <w:vAlign w:val="center"/>
          </w:tcPr>
          <w:p w14:paraId="219935A2">
            <w:pPr>
              <w:spacing w:line="360" w:lineRule="auto"/>
              <w:ind w:left="-599" w:right="1050" w:rightChars="500"/>
              <w:jc w:val="right"/>
              <w:rPr>
                <w:sz w:val="24"/>
              </w:rPr>
            </w:pPr>
            <w:r>
              <w:rPr>
                <w:sz w:val="24"/>
              </w:rPr>
              <w:t>density</w:t>
            </w:r>
          </w:p>
        </w:tc>
        <w:tc>
          <w:tcPr>
            <w:tcW w:w="6545" w:type="dxa"/>
            <w:noWrap w:val="0"/>
            <w:vAlign w:val="center"/>
          </w:tcPr>
          <w:p w14:paraId="622FFA05">
            <w:pPr>
              <w:spacing w:line="360" w:lineRule="auto"/>
              <w:ind w:left="-599" w:right="1050" w:rightChars="500"/>
              <w:jc w:val="right"/>
              <w:rPr>
                <w:sz w:val="24"/>
              </w:rPr>
            </w:pPr>
            <w:r>
              <w:rPr>
                <w:sz w:val="24"/>
              </w:rPr>
              <w:t>对区域最大密度初始化</w:t>
            </w:r>
          </w:p>
        </w:tc>
      </w:tr>
      <w:tr w14:paraId="7B535531">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wBefore w:w="0" w:type="dxa"/>
          <w:wAfter w:w="0" w:type="dxa"/>
          <w:jc w:val="center"/>
        </w:trPr>
        <w:tc>
          <w:tcPr>
            <w:tcW w:w="2264" w:type="dxa"/>
            <w:noWrap w:val="0"/>
            <w:vAlign w:val="center"/>
          </w:tcPr>
          <w:p w14:paraId="3F459D19">
            <w:pPr>
              <w:spacing w:line="360" w:lineRule="auto"/>
              <w:ind w:left="-599" w:right="1050" w:rightChars="500"/>
              <w:jc w:val="right"/>
              <w:rPr>
                <w:sz w:val="24"/>
              </w:rPr>
            </w:pPr>
          </w:p>
        </w:tc>
        <w:tc>
          <w:tcPr>
            <w:tcW w:w="1892" w:type="dxa"/>
            <w:noWrap w:val="0"/>
            <w:vAlign w:val="center"/>
          </w:tcPr>
          <w:p w14:paraId="2B9A400C">
            <w:pPr>
              <w:spacing w:line="360" w:lineRule="auto"/>
              <w:ind w:left="-599" w:right="1050" w:rightChars="500"/>
              <w:jc w:val="right"/>
              <w:rPr>
                <w:sz w:val="24"/>
              </w:rPr>
            </w:pPr>
            <w:r>
              <w:rPr>
                <w:sz w:val="24"/>
              </w:rPr>
              <w:t>sxx</w:t>
            </w:r>
          </w:p>
        </w:tc>
        <w:tc>
          <w:tcPr>
            <w:tcW w:w="6545" w:type="dxa"/>
            <w:noWrap w:val="0"/>
            <w:vAlign w:val="center"/>
          </w:tcPr>
          <w:p w14:paraId="33327B9B">
            <w:pPr>
              <w:spacing w:line="360" w:lineRule="auto"/>
              <w:ind w:left="-599" w:right="1050" w:rightChars="500"/>
              <w:jc w:val="right"/>
              <w:rPr>
                <w:sz w:val="24"/>
              </w:rPr>
            </w:pPr>
            <w:r>
              <w:rPr>
                <w:sz w:val="24"/>
              </w:rPr>
              <w:t>对区域应力xx分量初始化</w:t>
            </w:r>
          </w:p>
        </w:tc>
      </w:tr>
      <w:tr w14:paraId="308F7332">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wBefore w:w="0" w:type="dxa"/>
          <w:wAfter w:w="0" w:type="dxa"/>
          <w:jc w:val="center"/>
        </w:trPr>
        <w:tc>
          <w:tcPr>
            <w:tcW w:w="2264" w:type="dxa"/>
            <w:noWrap w:val="0"/>
            <w:vAlign w:val="center"/>
          </w:tcPr>
          <w:p w14:paraId="5B2EB747">
            <w:pPr>
              <w:spacing w:line="360" w:lineRule="auto"/>
              <w:ind w:left="-599" w:right="1050" w:rightChars="500"/>
              <w:jc w:val="right"/>
              <w:rPr>
                <w:sz w:val="24"/>
              </w:rPr>
            </w:pPr>
          </w:p>
        </w:tc>
        <w:tc>
          <w:tcPr>
            <w:tcW w:w="1892" w:type="dxa"/>
            <w:noWrap w:val="0"/>
            <w:vAlign w:val="center"/>
          </w:tcPr>
          <w:p w14:paraId="2B07CC0F">
            <w:pPr>
              <w:spacing w:line="360" w:lineRule="auto"/>
              <w:ind w:left="-599" w:right="1050" w:rightChars="500"/>
              <w:jc w:val="right"/>
              <w:rPr>
                <w:sz w:val="24"/>
              </w:rPr>
            </w:pPr>
            <w:r>
              <w:rPr>
                <w:sz w:val="24"/>
              </w:rPr>
              <w:t>sxy</w:t>
            </w:r>
          </w:p>
        </w:tc>
        <w:tc>
          <w:tcPr>
            <w:tcW w:w="6545" w:type="dxa"/>
            <w:noWrap w:val="0"/>
            <w:vAlign w:val="center"/>
          </w:tcPr>
          <w:p w14:paraId="0ADFD350">
            <w:pPr>
              <w:spacing w:line="360" w:lineRule="auto"/>
              <w:ind w:left="-599" w:right="1050" w:rightChars="500"/>
              <w:rPr>
                <w:sz w:val="24"/>
              </w:rPr>
            </w:pPr>
            <w:r>
              <w:rPr>
                <w:sz w:val="24"/>
              </w:rPr>
              <w:t>对区域应力xy分量初始化</w:t>
            </w:r>
          </w:p>
        </w:tc>
      </w:tr>
      <w:tr w14:paraId="25EAB9B9">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wBefore w:w="0" w:type="dxa"/>
          <w:wAfter w:w="0" w:type="dxa"/>
          <w:jc w:val="center"/>
        </w:trPr>
        <w:tc>
          <w:tcPr>
            <w:tcW w:w="2264" w:type="dxa"/>
            <w:noWrap w:val="0"/>
            <w:vAlign w:val="center"/>
          </w:tcPr>
          <w:p w14:paraId="2EDA5D21">
            <w:pPr>
              <w:spacing w:line="360" w:lineRule="auto"/>
              <w:ind w:left="-599" w:right="1050" w:rightChars="500"/>
              <w:jc w:val="right"/>
              <w:rPr>
                <w:sz w:val="24"/>
              </w:rPr>
            </w:pPr>
          </w:p>
        </w:tc>
        <w:tc>
          <w:tcPr>
            <w:tcW w:w="1892" w:type="dxa"/>
            <w:noWrap w:val="0"/>
            <w:vAlign w:val="center"/>
          </w:tcPr>
          <w:p w14:paraId="40C2AE68">
            <w:pPr>
              <w:spacing w:line="360" w:lineRule="auto"/>
              <w:ind w:left="-599" w:right="1050" w:rightChars="500"/>
              <w:jc w:val="right"/>
              <w:rPr>
                <w:sz w:val="24"/>
              </w:rPr>
            </w:pPr>
            <w:r>
              <w:rPr>
                <w:sz w:val="24"/>
              </w:rPr>
              <w:t>sxz</w:t>
            </w:r>
          </w:p>
        </w:tc>
        <w:tc>
          <w:tcPr>
            <w:tcW w:w="6545" w:type="dxa"/>
            <w:noWrap w:val="0"/>
            <w:vAlign w:val="center"/>
          </w:tcPr>
          <w:p w14:paraId="67DED499">
            <w:pPr>
              <w:spacing w:line="360" w:lineRule="auto"/>
              <w:ind w:left="-599" w:right="1050" w:rightChars="500"/>
              <w:rPr>
                <w:sz w:val="24"/>
              </w:rPr>
            </w:pPr>
            <w:r>
              <w:rPr>
                <w:sz w:val="24"/>
              </w:rPr>
              <w:t>对区域应力xz分量初始化</w:t>
            </w:r>
          </w:p>
        </w:tc>
      </w:tr>
      <w:tr w14:paraId="70B5AD4C">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wBefore w:w="0" w:type="dxa"/>
          <w:wAfter w:w="0" w:type="dxa"/>
          <w:jc w:val="center"/>
        </w:trPr>
        <w:tc>
          <w:tcPr>
            <w:tcW w:w="2264" w:type="dxa"/>
            <w:noWrap w:val="0"/>
            <w:vAlign w:val="center"/>
          </w:tcPr>
          <w:p w14:paraId="57EB2DD4">
            <w:pPr>
              <w:spacing w:line="360" w:lineRule="auto"/>
              <w:ind w:left="-599" w:right="1050" w:rightChars="500"/>
              <w:jc w:val="right"/>
              <w:rPr>
                <w:sz w:val="24"/>
              </w:rPr>
            </w:pPr>
          </w:p>
        </w:tc>
        <w:tc>
          <w:tcPr>
            <w:tcW w:w="1892" w:type="dxa"/>
            <w:noWrap w:val="0"/>
            <w:vAlign w:val="center"/>
          </w:tcPr>
          <w:p w14:paraId="74CED21A">
            <w:pPr>
              <w:spacing w:line="360" w:lineRule="auto"/>
              <w:ind w:left="-599" w:right="1050" w:rightChars="500"/>
              <w:jc w:val="right"/>
              <w:rPr>
                <w:sz w:val="24"/>
              </w:rPr>
            </w:pPr>
            <w:r>
              <w:rPr>
                <w:sz w:val="24"/>
              </w:rPr>
              <w:t>syy</w:t>
            </w:r>
          </w:p>
        </w:tc>
        <w:tc>
          <w:tcPr>
            <w:tcW w:w="6545" w:type="dxa"/>
            <w:noWrap w:val="0"/>
            <w:vAlign w:val="center"/>
          </w:tcPr>
          <w:p w14:paraId="3B0D3BE2">
            <w:pPr>
              <w:spacing w:line="360" w:lineRule="auto"/>
              <w:ind w:left="-599" w:right="1050" w:rightChars="500"/>
              <w:rPr>
                <w:sz w:val="24"/>
              </w:rPr>
            </w:pPr>
            <w:r>
              <w:rPr>
                <w:sz w:val="24"/>
              </w:rPr>
              <w:t>对区域应力yy分量初始化</w:t>
            </w:r>
          </w:p>
        </w:tc>
      </w:tr>
      <w:tr w14:paraId="6931CBB0">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wBefore w:w="0" w:type="dxa"/>
          <w:wAfter w:w="0" w:type="dxa"/>
          <w:jc w:val="center"/>
        </w:trPr>
        <w:tc>
          <w:tcPr>
            <w:tcW w:w="2264" w:type="dxa"/>
            <w:noWrap w:val="0"/>
            <w:vAlign w:val="center"/>
          </w:tcPr>
          <w:p w14:paraId="1E9D984B">
            <w:pPr>
              <w:spacing w:line="360" w:lineRule="auto"/>
              <w:ind w:left="-599" w:right="1050" w:rightChars="500"/>
              <w:jc w:val="right"/>
              <w:rPr>
                <w:sz w:val="24"/>
              </w:rPr>
            </w:pPr>
          </w:p>
        </w:tc>
        <w:tc>
          <w:tcPr>
            <w:tcW w:w="1892" w:type="dxa"/>
            <w:noWrap w:val="0"/>
            <w:vAlign w:val="center"/>
          </w:tcPr>
          <w:p w14:paraId="767F81E7">
            <w:pPr>
              <w:spacing w:line="360" w:lineRule="auto"/>
              <w:ind w:left="-599" w:right="1050" w:rightChars="500"/>
              <w:jc w:val="right"/>
              <w:rPr>
                <w:sz w:val="24"/>
              </w:rPr>
            </w:pPr>
            <w:r>
              <w:rPr>
                <w:sz w:val="24"/>
              </w:rPr>
              <w:t>syz</w:t>
            </w:r>
          </w:p>
        </w:tc>
        <w:tc>
          <w:tcPr>
            <w:tcW w:w="6545" w:type="dxa"/>
            <w:noWrap w:val="0"/>
            <w:vAlign w:val="center"/>
          </w:tcPr>
          <w:p w14:paraId="7D5E8A76">
            <w:pPr>
              <w:spacing w:line="360" w:lineRule="auto"/>
              <w:ind w:left="-599" w:right="1050" w:rightChars="500"/>
              <w:rPr>
                <w:sz w:val="24"/>
              </w:rPr>
            </w:pPr>
            <w:r>
              <w:rPr>
                <w:sz w:val="24"/>
              </w:rPr>
              <w:t>对区域应力yz分量初始化</w:t>
            </w:r>
          </w:p>
        </w:tc>
      </w:tr>
      <w:tr w14:paraId="57E0EBD1">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wBefore w:w="0" w:type="dxa"/>
          <w:wAfter w:w="0" w:type="dxa"/>
          <w:jc w:val="center"/>
        </w:trPr>
        <w:tc>
          <w:tcPr>
            <w:tcW w:w="2264" w:type="dxa"/>
            <w:noWrap w:val="0"/>
            <w:vAlign w:val="center"/>
          </w:tcPr>
          <w:p w14:paraId="725A20DC">
            <w:pPr>
              <w:spacing w:line="360" w:lineRule="auto"/>
              <w:ind w:left="-599" w:right="1050" w:rightChars="500"/>
              <w:jc w:val="right"/>
              <w:rPr>
                <w:sz w:val="24"/>
              </w:rPr>
            </w:pPr>
          </w:p>
        </w:tc>
        <w:tc>
          <w:tcPr>
            <w:tcW w:w="1892" w:type="dxa"/>
            <w:noWrap w:val="0"/>
            <w:vAlign w:val="center"/>
          </w:tcPr>
          <w:p w14:paraId="5BA97A36">
            <w:pPr>
              <w:spacing w:line="360" w:lineRule="auto"/>
              <w:ind w:left="-599" w:right="1050" w:rightChars="500"/>
              <w:jc w:val="right"/>
              <w:rPr>
                <w:sz w:val="24"/>
              </w:rPr>
            </w:pPr>
            <w:r>
              <w:rPr>
                <w:sz w:val="24"/>
              </w:rPr>
              <w:t>szz</w:t>
            </w:r>
          </w:p>
        </w:tc>
        <w:tc>
          <w:tcPr>
            <w:tcW w:w="6545" w:type="dxa"/>
            <w:noWrap w:val="0"/>
            <w:vAlign w:val="center"/>
          </w:tcPr>
          <w:p w14:paraId="2C25BCF2">
            <w:pPr>
              <w:spacing w:line="360" w:lineRule="auto"/>
              <w:ind w:left="-599" w:right="1050" w:rightChars="500"/>
              <w:rPr>
                <w:sz w:val="24"/>
              </w:rPr>
            </w:pPr>
            <w:r>
              <w:rPr>
                <w:sz w:val="24"/>
              </w:rPr>
              <w:t>对区域应力zz分量初始化</w:t>
            </w:r>
          </w:p>
        </w:tc>
      </w:tr>
    </w:tbl>
    <w:p w14:paraId="4587EA19">
      <w:pPr>
        <w:spacing w:before="240" w:beforeLines="100" w:line="360" w:lineRule="auto"/>
        <w:ind w:left="-599" w:right="1050" w:rightChars="500" w:firstLine="480" w:firstLineChars="200"/>
        <w:rPr>
          <w:sz w:val="24"/>
        </w:rPr>
      </w:pPr>
      <w:r>
        <w:rPr>
          <w:sz w:val="24"/>
        </w:rPr>
        <w:t>默认情况下，FLAC</w:t>
      </w:r>
      <w:r>
        <w:rPr>
          <w:sz w:val="24"/>
          <w:vertAlign w:val="superscript"/>
        </w:rPr>
        <w:t>3D</w:t>
      </w:r>
      <w:r>
        <w:rPr>
          <w:sz w:val="24"/>
        </w:rPr>
        <w:t>中的边界没有应力和不受约束的。通过“APPLY”命令的使用，力或应力均可用于任一边界或某一边界的一部分，而张量的某一分量则可通过表2.5列出的命令进行指定。例如，某一连续的10</w:t>
      </w:r>
      <w:r>
        <w:rPr>
          <w:position w:val="-14"/>
          <w:sz w:val="24"/>
        </w:rPr>
        <w:object>
          <v:shape id="_x0000_i1058" o:spt="75" type="#_x0000_t75" style="height:18.75pt;width:30.75pt;" o:ole="t" filled="f" o:preferrelative="t" stroked="f" coordsize="21600,21600">
            <v:path/>
            <v:fill on="f" focussize="0,0"/>
            <v:stroke on="f"/>
            <v:imagedata r:id="rId45" o:title=""/>
            <o:lock v:ext="edit" aspectratio="t"/>
            <w10:wrap type="none"/>
            <w10:anchorlock/>
          </v:shape>
          <o:OLEObject Type="Embed" ProgID="Equation.3" ShapeID="_x0000_i1058" DrawAspect="Content" ObjectID="_1468075739" r:id="rId44">
            <o:LockedField>false</o:LockedField>
          </o:OLEObject>
        </w:object>
      </w:r>
      <w:r>
        <w:rPr>
          <w:sz w:val="24"/>
        </w:rPr>
        <w:t>挤压应力xx分量可应用于x=10的边界处，命令如下：</w:t>
      </w:r>
    </w:p>
    <w:p w14:paraId="1D745E6D">
      <w:pPr>
        <w:spacing w:line="360" w:lineRule="auto"/>
        <w:ind w:left="-599" w:right="1050" w:rightChars="500" w:firstLine="2240" w:firstLineChars="800"/>
        <w:rPr>
          <w:color w:val="0000FF"/>
          <w:kern w:val="0"/>
          <w:sz w:val="28"/>
          <w:szCs w:val="28"/>
        </w:rPr>
      </w:pPr>
      <w:r>
        <w:rPr>
          <w:color w:val="0000FF"/>
          <w:kern w:val="0"/>
          <w:sz w:val="28"/>
          <w:szCs w:val="28"/>
        </w:rPr>
        <w:t>apply sxx -10e6 range x 9.9 10.1</w:t>
      </w:r>
    </w:p>
    <w:p w14:paraId="57A2A977">
      <w:pPr>
        <w:spacing w:line="360" w:lineRule="auto"/>
        <w:ind w:left="-599" w:right="1050" w:rightChars="500" w:firstLine="480" w:firstLineChars="200"/>
        <w:rPr>
          <w:sz w:val="24"/>
        </w:rPr>
      </w:pPr>
      <w:r>
        <w:rPr>
          <w:color w:val="FF0000"/>
          <w:sz w:val="24"/>
        </w:rPr>
        <w:t>记住挤压应力是</w:t>
      </w:r>
      <w:r>
        <w:rPr>
          <w:rFonts w:hint="eastAsia"/>
          <w:color w:val="FF0000"/>
          <w:sz w:val="24"/>
        </w:rPr>
        <w:t>负的</w:t>
      </w:r>
      <w:r>
        <w:rPr>
          <w:sz w:val="24"/>
        </w:rPr>
        <w:t>，“range”被用于命令行的最后以指明“APPLY”命令的使用范围。在上述情况下，应用于任何边界面的边界条件均位于x=9.9-10.1内。</w:t>
      </w:r>
    </w:p>
    <w:p w14:paraId="519F4C2A">
      <w:pPr>
        <w:spacing w:line="360" w:lineRule="auto"/>
        <w:ind w:left="-599" w:right="1050" w:rightChars="500" w:firstLine="480" w:firstLineChars="200"/>
        <w:rPr>
          <w:sz w:val="24"/>
        </w:rPr>
      </w:pPr>
      <w:r>
        <w:rPr>
          <w:rFonts w:hint="eastAsia"/>
          <w:sz w:val="24"/>
        </w:rPr>
        <w:t>线性变化的</w:t>
      </w:r>
      <w:r>
        <w:rPr>
          <w:sz w:val="24"/>
        </w:rPr>
        <w:t>yy</w:t>
      </w:r>
      <w:r>
        <w:rPr>
          <w:rFonts w:hint="eastAsia"/>
          <w:sz w:val="24"/>
        </w:rPr>
        <w:t>压应力</w:t>
      </w:r>
      <w:r>
        <w:rPr>
          <w:sz w:val="24"/>
        </w:rPr>
        <w:t>分量可用“</w:t>
      </w:r>
      <w:r>
        <w:rPr>
          <w:color w:val="0000FF"/>
          <w:sz w:val="28"/>
          <w:szCs w:val="28"/>
        </w:rPr>
        <w:t>gradient</w:t>
      </w:r>
      <w:r>
        <w:rPr>
          <w:sz w:val="24"/>
        </w:rPr>
        <w:t>”</w:t>
      </w:r>
      <w:r>
        <w:rPr>
          <w:rFonts w:hint="eastAsia"/>
          <w:sz w:val="24"/>
        </w:rPr>
        <w:t>关键词来施加——</w:t>
      </w:r>
      <w:r>
        <w:rPr>
          <w:sz w:val="24"/>
        </w:rPr>
        <w:t>例如：</w:t>
      </w:r>
    </w:p>
    <w:p w14:paraId="28E32EB7">
      <w:pPr>
        <w:spacing w:line="360" w:lineRule="auto"/>
        <w:ind w:left="-599" w:right="1050" w:rightChars="500" w:firstLine="2240" w:firstLineChars="800"/>
        <w:rPr>
          <w:color w:val="0000FF"/>
          <w:kern w:val="0"/>
          <w:sz w:val="28"/>
          <w:szCs w:val="28"/>
        </w:rPr>
      </w:pPr>
      <w:r>
        <w:rPr>
          <w:color w:val="0000FF"/>
          <w:kern w:val="0"/>
          <w:sz w:val="28"/>
          <w:szCs w:val="28"/>
        </w:rPr>
        <w:t>Apply syy = -20e6 grad 0,0,20e5 range y –20.1,-19.9 z 0,10</w:t>
      </w:r>
    </w:p>
    <w:p w14:paraId="0E2D8183">
      <w:pPr>
        <w:spacing w:line="360" w:lineRule="auto"/>
        <w:ind w:left="-599" w:right="1050" w:rightChars="500" w:firstLine="480" w:firstLineChars="200"/>
        <w:rPr>
          <w:sz w:val="24"/>
        </w:rPr>
      </w:pPr>
      <w:r>
        <w:rPr>
          <w:sz w:val="24"/>
        </w:rPr>
        <w:t>利用该命令，一</w:t>
      </w:r>
      <w:r>
        <w:rPr>
          <w:rFonts w:hint="eastAsia"/>
          <w:sz w:val="24"/>
        </w:rPr>
        <w:t>个</w:t>
      </w:r>
      <w:r>
        <w:rPr>
          <w:sz w:val="24"/>
        </w:rPr>
        <w:t>yy</w:t>
      </w:r>
      <w:r>
        <w:rPr>
          <w:rFonts w:hint="eastAsia"/>
          <w:sz w:val="24"/>
        </w:rPr>
        <w:t>压应力</w:t>
      </w:r>
      <w:r>
        <w:rPr>
          <w:sz w:val="24"/>
        </w:rPr>
        <w:t>分量将被应用在y=</w:t>
      </w:r>
      <w:r>
        <w:rPr>
          <w:rFonts w:hint="eastAsia"/>
          <w:sz w:val="24"/>
        </w:rPr>
        <w:t>—</w:t>
      </w:r>
      <w:r>
        <w:rPr>
          <w:sz w:val="24"/>
        </w:rPr>
        <w:t>20.1</w:t>
      </w:r>
      <w:r>
        <w:rPr>
          <w:rFonts w:hint="eastAsia"/>
          <w:sz w:val="24"/>
        </w:rPr>
        <w:t>～—</w:t>
      </w:r>
      <w:r>
        <w:rPr>
          <w:sz w:val="24"/>
        </w:rPr>
        <w:t>19.9处的边界面上，该</w:t>
      </w:r>
      <w:r>
        <w:rPr>
          <w:rFonts w:hint="eastAsia"/>
          <w:sz w:val="24"/>
        </w:rPr>
        <w:t>yy应力</w:t>
      </w:r>
      <w:r>
        <w:rPr>
          <w:sz w:val="24"/>
        </w:rPr>
        <w:t>将随z的变化而呈线性变化，从z=10处</w:t>
      </w:r>
      <w:r>
        <w:rPr>
          <w:rFonts w:hint="eastAsia"/>
          <w:sz w:val="24"/>
        </w:rPr>
        <w:t>的</w:t>
      </w:r>
      <w:r>
        <w:rPr>
          <w:position w:val="-14"/>
          <w:sz w:val="24"/>
        </w:rPr>
        <w:object>
          <v:shape id="_x0000_i1059" o:spt="75" type="#_x0000_t75" style="height:18pt;width:36pt;" o:ole="t" filled="f" o:preferrelative="t" stroked="f" coordsize="21600,21600">
            <v:path/>
            <v:fill on="f" focussize="0,0"/>
            <v:stroke on="f"/>
            <v:imagedata r:id="rId47" o:title=""/>
            <o:lock v:ext="edit" aspectratio="t"/>
            <w10:wrap type="none"/>
            <w10:anchorlock/>
          </v:shape>
          <o:OLEObject Type="Embed" ProgID="Equation.3" ShapeID="_x0000_i1059" DrawAspect="Content" ObjectID="_1468075740" r:id="rId46">
            <o:LockedField>false</o:LockedField>
          </o:OLEObject>
        </w:object>
      </w:r>
      <w:r>
        <w:rPr>
          <w:sz w:val="24"/>
        </w:rPr>
        <w:t>到z=0处</w:t>
      </w:r>
      <w:r>
        <w:rPr>
          <w:rFonts w:hint="eastAsia"/>
          <w:sz w:val="24"/>
        </w:rPr>
        <w:t>的</w:t>
      </w:r>
      <w:r>
        <w:rPr>
          <w:position w:val="-14"/>
          <w:sz w:val="24"/>
        </w:rPr>
        <w:object>
          <v:shape id="_x0000_i1060" o:spt="75" type="#_x0000_t75" style="height:18pt;width:57.75pt;" o:ole="t" filled="f" o:preferrelative="t" stroked="f" coordsize="21600,21600">
            <v:path/>
            <v:fill on="f" focussize="0,0"/>
            <v:stroke on="f"/>
            <v:imagedata r:id="rId49" o:title=""/>
            <o:lock v:ext="edit" aspectratio="t"/>
            <w10:wrap type="none"/>
            <w10:anchorlock/>
          </v:shape>
          <o:OLEObject Type="Embed" ProgID="Equation.3" ShapeID="_x0000_i1060" DrawAspect="Content" ObjectID="_1468075741" r:id="rId48">
            <o:LockedField>false</o:LockedField>
          </o:OLEObject>
        </w:object>
      </w:r>
      <w:r>
        <w:rPr>
          <w:sz w:val="24"/>
        </w:rPr>
        <w:t xml:space="preserve">，当利用“gradient”时，值将根据下列关系式变化， </w:t>
      </w:r>
    </w:p>
    <w:p w14:paraId="09719149">
      <w:pPr>
        <w:spacing w:line="360" w:lineRule="auto"/>
        <w:ind w:left="-599" w:right="1050" w:rightChars="500" w:firstLine="2240" w:firstLineChars="800"/>
        <w:rPr>
          <w:rFonts w:hint="eastAsia"/>
          <w:color w:val="0000FF"/>
          <w:kern w:val="0"/>
          <w:sz w:val="28"/>
          <w:szCs w:val="28"/>
        </w:rPr>
      </w:pPr>
      <w:r>
        <w:rPr>
          <w:color w:val="0000FF"/>
          <w:kern w:val="0"/>
          <w:sz w:val="28"/>
          <w:szCs w:val="28"/>
        </w:rPr>
        <w:t xml:space="preserve">value </w:t>
      </w:r>
      <w:r>
        <w:rPr>
          <w:rFonts w:hint="eastAsia"/>
          <w:color w:val="0000FF"/>
          <w:kern w:val="0"/>
          <w:sz w:val="28"/>
          <w:szCs w:val="28"/>
        </w:rPr>
        <w:t>=</w:t>
      </w:r>
      <w:r>
        <w:rPr>
          <w:color w:val="0000FF"/>
          <w:kern w:val="0"/>
          <w:sz w:val="28"/>
          <w:szCs w:val="28"/>
        </w:rPr>
        <w:t xml:space="preserve"> value</w:t>
      </w:r>
      <w:r>
        <w:rPr>
          <w:rFonts w:hint="eastAsia"/>
          <w:color w:val="0000FF"/>
          <w:kern w:val="0"/>
          <w:sz w:val="28"/>
          <w:szCs w:val="28"/>
        </w:rPr>
        <w:t>_</w:t>
      </w:r>
      <w:r>
        <w:rPr>
          <w:color w:val="0000FF"/>
          <w:kern w:val="0"/>
          <w:sz w:val="28"/>
          <w:szCs w:val="28"/>
        </w:rPr>
        <w:t>at</w:t>
      </w:r>
      <w:r>
        <w:rPr>
          <w:rFonts w:hint="eastAsia"/>
          <w:color w:val="0000FF"/>
          <w:kern w:val="0"/>
          <w:sz w:val="28"/>
          <w:szCs w:val="28"/>
        </w:rPr>
        <w:t>_</w:t>
      </w:r>
      <w:r>
        <w:rPr>
          <w:color w:val="0000FF"/>
          <w:kern w:val="0"/>
          <w:sz w:val="28"/>
          <w:szCs w:val="28"/>
        </w:rPr>
        <w:t xml:space="preserve">origin </w:t>
      </w:r>
      <w:r>
        <w:rPr>
          <w:rFonts w:hint="eastAsia"/>
          <w:color w:val="0000FF"/>
          <w:kern w:val="0"/>
          <w:sz w:val="28"/>
          <w:szCs w:val="28"/>
        </w:rPr>
        <w:t>+</w:t>
      </w:r>
      <w:r>
        <w:rPr>
          <w:color w:val="0000FF"/>
          <w:kern w:val="0"/>
          <w:sz w:val="28"/>
          <w:szCs w:val="28"/>
        </w:rPr>
        <w:t xml:space="preserve"> gx</w:t>
      </w:r>
      <w:r>
        <w:rPr>
          <w:rFonts w:hint="eastAsia"/>
          <w:color w:val="0000FF"/>
          <w:kern w:val="0"/>
          <w:sz w:val="28"/>
          <w:szCs w:val="28"/>
        </w:rPr>
        <w:t>×</w:t>
      </w:r>
      <w:r>
        <w:rPr>
          <w:color w:val="0000FF"/>
          <w:kern w:val="0"/>
          <w:sz w:val="28"/>
          <w:szCs w:val="28"/>
        </w:rPr>
        <w:t>x</w:t>
      </w:r>
      <w:r>
        <w:rPr>
          <w:rFonts w:hint="eastAsia"/>
          <w:color w:val="0000FF"/>
          <w:kern w:val="0"/>
          <w:sz w:val="28"/>
          <w:szCs w:val="28"/>
        </w:rPr>
        <w:t>＋</w:t>
      </w:r>
      <w:r>
        <w:rPr>
          <w:color w:val="0000FF"/>
          <w:kern w:val="0"/>
          <w:sz w:val="28"/>
          <w:szCs w:val="28"/>
        </w:rPr>
        <w:t>gy</w:t>
      </w:r>
      <w:r>
        <w:rPr>
          <w:rFonts w:hint="eastAsia"/>
          <w:color w:val="0000FF"/>
          <w:kern w:val="0"/>
          <w:sz w:val="28"/>
          <w:szCs w:val="28"/>
        </w:rPr>
        <w:t>×</w:t>
      </w:r>
      <w:r>
        <w:rPr>
          <w:color w:val="0000FF"/>
          <w:kern w:val="0"/>
          <w:sz w:val="28"/>
          <w:szCs w:val="28"/>
        </w:rPr>
        <w:t>y</w:t>
      </w:r>
      <w:r>
        <w:rPr>
          <w:rFonts w:hint="eastAsia"/>
          <w:color w:val="0000FF"/>
          <w:kern w:val="0"/>
          <w:sz w:val="28"/>
          <w:szCs w:val="28"/>
        </w:rPr>
        <w:t>＋</w:t>
      </w:r>
      <w:r>
        <w:rPr>
          <w:color w:val="0000FF"/>
          <w:kern w:val="0"/>
          <w:sz w:val="28"/>
          <w:szCs w:val="28"/>
        </w:rPr>
        <w:t>gz</w:t>
      </w:r>
      <w:r>
        <w:rPr>
          <w:rFonts w:hint="eastAsia"/>
          <w:color w:val="0000FF"/>
          <w:kern w:val="0"/>
          <w:sz w:val="28"/>
          <w:szCs w:val="28"/>
        </w:rPr>
        <w:t>×</w:t>
      </w:r>
      <w:r>
        <w:rPr>
          <w:color w:val="0000FF"/>
          <w:kern w:val="0"/>
          <w:sz w:val="28"/>
          <w:szCs w:val="28"/>
        </w:rPr>
        <w:t>z</w:t>
      </w:r>
    </w:p>
    <w:p w14:paraId="0E187C77">
      <w:pPr>
        <w:spacing w:line="360" w:lineRule="auto"/>
        <w:ind w:left="-599" w:right="1050" w:rightChars="500" w:firstLine="1920" w:firstLineChars="800"/>
        <w:rPr>
          <w:rFonts w:hint="eastAsia"/>
          <w:color w:val="0000FF"/>
          <w:kern w:val="0"/>
          <w:sz w:val="28"/>
          <w:szCs w:val="28"/>
        </w:rPr>
      </w:pPr>
      <w:r>
        <w:rPr>
          <w:color w:val="0000FF"/>
          <w:sz w:val="24"/>
        </w:rPr>
        <w:t>该关系式中，gx，gy，gz是“gradient”</w:t>
      </w:r>
      <w:r>
        <w:rPr>
          <w:rFonts w:hint="eastAsia"/>
          <w:color w:val="0000FF"/>
          <w:sz w:val="24"/>
        </w:rPr>
        <w:t>后面的</w:t>
      </w:r>
      <w:r>
        <w:rPr>
          <w:color w:val="0000FF"/>
          <w:sz w:val="24"/>
        </w:rPr>
        <w:t>具体数字。</w:t>
      </w:r>
    </w:p>
    <w:p w14:paraId="52DC3975">
      <w:pPr>
        <w:spacing w:line="360" w:lineRule="auto"/>
        <w:ind w:left="-599" w:right="1050" w:rightChars="500" w:firstLine="2240" w:firstLineChars="800"/>
        <w:rPr>
          <w:rFonts w:hint="eastAsia"/>
          <w:color w:val="0000FF"/>
          <w:kern w:val="0"/>
          <w:sz w:val="28"/>
          <w:szCs w:val="28"/>
        </w:rPr>
      </w:pPr>
      <w:r>
        <w:rPr>
          <w:rFonts w:hint="eastAsia"/>
          <w:color w:val="0000FF"/>
          <w:kern w:val="0"/>
          <w:sz w:val="28"/>
          <w:szCs w:val="28"/>
        </w:rPr>
        <w:t>eg：-20e6＝-20e6+0×0+0×(-20)+20e5×0</w:t>
      </w:r>
    </w:p>
    <w:p w14:paraId="2AB7CB5D">
      <w:pPr>
        <w:spacing w:line="360" w:lineRule="auto"/>
        <w:ind w:left="-599" w:right="1050" w:rightChars="500" w:firstLine="2240" w:firstLineChars="800"/>
        <w:rPr>
          <w:rFonts w:hint="eastAsia"/>
          <w:color w:val="0000FF"/>
          <w:kern w:val="0"/>
          <w:sz w:val="28"/>
          <w:szCs w:val="28"/>
        </w:rPr>
      </w:pPr>
      <w:r>
        <w:rPr>
          <w:rFonts w:hint="eastAsia"/>
          <w:color w:val="0000FF"/>
          <w:kern w:val="0"/>
          <w:sz w:val="28"/>
          <w:szCs w:val="28"/>
        </w:rPr>
        <w:t xml:space="preserve">       0＝-20e6+0×0+0×(-20) +20e5×10</w:t>
      </w:r>
    </w:p>
    <w:p w14:paraId="23287CAF">
      <w:pPr>
        <w:spacing w:line="360" w:lineRule="auto"/>
        <w:ind w:left="-599" w:right="1050" w:rightChars="500" w:firstLine="480" w:firstLineChars="200"/>
        <w:rPr>
          <w:sz w:val="24"/>
        </w:rPr>
      </w:pPr>
      <w:r>
        <w:rPr>
          <w:sz w:val="24"/>
        </w:rPr>
        <w:t>在FLAC</w:t>
      </w:r>
      <w:r>
        <w:rPr>
          <w:sz w:val="24"/>
          <w:vertAlign w:val="superscript"/>
        </w:rPr>
        <w:t>3D</w:t>
      </w:r>
      <w:r>
        <w:rPr>
          <w:sz w:val="24"/>
        </w:rPr>
        <w:t>中，位移不能被直接控制，事实上，它们在计算过程中没有作用。为了将一给定位移应用于某一边界，在步数给定后，限制边界运算速率是必要的。如果位移为D，步数为N（N=D/V）次</w:t>
      </w:r>
      <w:commentRangeStart w:id="0"/>
      <w:r>
        <w:rPr>
          <w:sz w:val="24"/>
        </w:rPr>
        <w:t>*</w:t>
      </w:r>
      <w:commentRangeEnd w:id="0"/>
      <w:r>
        <w:rPr>
          <w:rStyle w:val="38"/>
          <w:sz w:val="24"/>
          <w:szCs w:val="24"/>
        </w:rPr>
        <w:commentReference w:id="0"/>
      </w:r>
      <w:r>
        <w:rPr>
          <w:sz w:val="24"/>
        </w:rPr>
        <w:t>，则运算速率V将被运用。</w:t>
      </w:r>
      <w:r>
        <w:rPr>
          <w:sz w:val="24"/>
          <w:vertAlign w:val="superscript"/>
        </w:rPr>
        <w:t>*</w:t>
      </w:r>
      <w:r>
        <w:rPr>
          <w:sz w:val="24"/>
        </w:rPr>
        <w:t xml:space="preserve"> 实际上，V应尽量保持小一些，而N大一些以将模型化系统的不稳定性减至最小。“APPLY”命令或“FIX”、“INITIAL”命令可用来指定速率</w:t>
      </w:r>
      <w:r>
        <w:rPr>
          <w:rFonts w:hint="eastAsia"/>
          <w:sz w:val="24"/>
        </w:rPr>
        <w:t>；</w:t>
      </w:r>
      <w:r>
        <w:rPr>
          <w:sz w:val="24"/>
        </w:rPr>
        <w:t>梯度也可被指定。</w:t>
      </w:r>
    </w:p>
    <w:p w14:paraId="0377A1E2">
      <w:pPr>
        <w:spacing w:line="360" w:lineRule="auto"/>
        <w:ind w:left="-599" w:right="1050" w:rightChars="500" w:firstLine="480" w:firstLineChars="200"/>
        <w:rPr>
          <w:sz w:val="24"/>
        </w:rPr>
      </w:pPr>
      <w:r>
        <w:rPr>
          <w:sz w:val="24"/>
        </w:rPr>
        <w:t>下列命令是“FIX”命令使用的展现，它用来将x=0处的边界上x方向位移固定为0，</w:t>
      </w:r>
    </w:p>
    <w:p w14:paraId="5EEACE26">
      <w:pPr>
        <w:spacing w:line="360" w:lineRule="auto"/>
        <w:ind w:left="-599" w:right="1050" w:rightChars="500" w:firstLine="2240" w:firstLineChars="800"/>
        <w:rPr>
          <w:color w:val="0000FF"/>
          <w:kern w:val="0"/>
          <w:sz w:val="28"/>
          <w:szCs w:val="28"/>
        </w:rPr>
      </w:pPr>
      <w:r>
        <w:rPr>
          <w:color w:val="0000FF"/>
          <w:kern w:val="0"/>
          <w:sz w:val="28"/>
          <w:szCs w:val="28"/>
        </w:rPr>
        <w:t>fix x range x –0.1 0.</w:t>
      </w:r>
      <w:commentRangeStart w:id="1"/>
      <w:r>
        <w:rPr>
          <w:color w:val="0000FF"/>
          <w:kern w:val="0"/>
          <w:sz w:val="28"/>
          <w:szCs w:val="28"/>
        </w:rPr>
        <w:t>1</w:t>
      </w:r>
      <w:commentRangeEnd w:id="1"/>
      <w:r>
        <w:rPr>
          <w:rStyle w:val="38"/>
        </w:rPr>
        <w:commentReference w:id="1"/>
      </w:r>
    </w:p>
    <w:p w14:paraId="7807838A">
      <w:pPr>
        <w:spacing w:line="360" w:lineRule="auto"/>
        <w:ind w:left="-599" w:right="1050" w:rightChars="500" w:firstLine="480" w:firstLineChars="200"/>
        <w:rPr>
          <w:sz w:val="24"/>
        </w:rPr>
      </w:pPr>
      <w:r>
        <w:rPr>
          <w:sz w:val="24"/>
        </w:rPr>
        <w:t>这样，实际上就作了一滚动边界，在边界上，边界面在x方向是固定的，但可在y方向、z方向上自由移动。当模型呈启动状态，速度预设为零时，只有“FIX”命令可用，否则，只能用“INITIAL”命令或“APPLY”命令进行速度初始化。</w:t>
      </w:r>
    </w:p>
    <w:p w14:paraId="7233015D">
      <w:pPr>
        <w:spacing w:line="360" w:lineRule="auto"/>
        <w:ind w:left="-599" w:right="1050" w:rightChars="500" w:firstLine="480" w:firstLineChars="200"/>
        <w:rPr>
          <w:sz w:val="24"/>
        </w:rPr>
      </w:pPr>
      <w:r>
        <w:rPr>
          <w:sz w:val="24"/>
        </w:rPr>
        <w:t>一固定边界条件（如在x、y方向和z方向被固定）可用此命令进行更改：</w:t>
      </w:r>
    </w:p>
    <w:p w14:paraId="1F822566">
      <w:pPr>
        <w:spacing w:line="360" w:lineRule="auto"/>
        <w:ind w:left="-599" w:right="1050" w:rightChars="500" w:firstLine="2240" w:firstLineChars="800"/>
        <w:rPr>
          <w:color w:val="0000FF"/>
          <w:kern w:val="0"/>
          <w:sz w:val="28"/>
          <w:szCs w:val="28"/>
        </w:rPr>
      </w:pPr>
      <w:r>
        <w:rPr>
          <w:color w:val="0000FF"/>
          <w:kern w:val="0"/>
          <w:sz w:val="28"/>
          <w:szCs w:val="28"/>
        </w:rPr>
        <w:t>fix x y z range x –0.1 0.1</w:t>
      </w:r>
    </w:p>
    <w:p w14:paraId="6CCFD00E">
      <w:pPr>
        <w:spacing w:line="360" w:lineRule="auto"/>
        <w:ind w:left="-599" w:right="1050" w:rightChars="500" w:firstLine="480" w:firstLineChars="200"/>
        <w:rPr>
          <w:sz w:val="24"/>
        </w:rPr>
      </w:pPr>
      <w:r>
        <w:rPr>
          <w:sz w:val="24"/>
        </w:rPr>
        <w:t>对于真实边界，力或位移边界条件的选择通常是明确的，然而，对于</w:t>
      </w:r>
      <w:r>
        <w:rPr>
          <w:rFonts w:hint="eastAsia"/>
          <w:sz w:val="24"/>
        </w:rPr>
        <w:t>假定</w:t>
      </w:r>
      <w:r>
        <w:rPr>
          <w:sz w:val="24"/>
        </w:rPr>
        <w:t>边界，如无影面，可选择任一类型。经验表明，通常：</w:t>
      </w:r>
    </w:p>
    <w:p w14:paraId="4730A91C">
      <w:pPr>
        <w:numPr>
          <w:ilvl w:val="0"/>
          <w:numId w:val="9"/>
        </w:numPr>
        <w:spacing w:line="360" w:lineRule="auto"/>
        <w:ind w:left="-599" w:right="1050" w:rightChars="500"/>
        <w:rPr>
          <w:sz w:val="24"/>
        </w:rPr>
      </w:pPr>
      <w:r>
        <w:rPr>
          <w:sz w:val="24"/>
        </w:rPr>
        <w:t>固定边界将使应力和位移偏小；</w:t>
      </w:r>
    </w:p>
    <w:p w14:paraId="1AFEA13D">
      <w:pPr>
        <w:spacing w:line="360" w:lineRule="auto"/>
        <w:ind w:left="-599" w:right="1050" w:rightChars="500"/>
        <w:rPr>
          <w:sz w:val="24"/>
        </w:rPr>
      </w:pPr>
      <w:r>
        <w:rPr>
          <w:sz w:val="24"/>
        </w:rPr>
        <w:t>2）应力边界将使应力和位移偏大；</w:t>
      </w:r>
    </w:p>
    <w:p w14:paraId="690AA03C">
      <w:pPr>
        <w:spacing w:line="360" w:lineRule="auto"/>
        <w:ind w:left="-599" w:right="1050" w:rightChars="500"/>
        <w:rPr>
          <w:rFonts w:hint="eastAsia"/>
          <w:sz w:val="24"/>
        </w:rPr>
      </w:pPr>
      <w:r>
        <w:rPr>
          <w:sz w:val="24"/>
        </w:rPr>
        <w:t>3）两种类型的边界条件包括了真实值，所以用两种边界进行测试以用两种结果的平均值得到真实值的合理估计值是可行的。</w:t>
      </w:r>
    </w:p>
    <w:p w14:paraId="7AD83933">
      <w:pPr>
        <w:spacing w:line="360" w:lineRule="auto"/>
        <w:ind w:left="-599" w:right="1050" w:rightChars="500" w:firstLine="480" w:firstLineChars="200"/>
        <w:rPr>
          <w:sz w:val="24"/>
        </w:rPr>
      </w:pPr>
      <w:r>
        <w:rPr>
          <w:sz w:val="24"/>
        </w:rPr>
        <w:t>不同于边界条件命令，初始条件命令对选定变量的初始值进行指明，这些在运算进程中可改变。例如，在地质材料中，在开挖或建设开始前，在地下有一处于原位状态应力，在一FLAC</w:t>
      </w:r>
      <w:r>
        <w:rPr>
          <w:sz w:val="24"/>
          <w:vertAlign w:val="superscript"/>
        </w:rPr>
        <w:t>3D </w:t>
      </w:r>
      <w:r>
        <w:rPr>
          <w:sz w:val="24"/>
        </w:rPr>
        <w:t>栅格中通过设置，可对重设该状态作一尝试，因为它将影响模型随后的行为（这种影响在第3章已作详细讨论）。</w:t>
      </w:r>
    </w:p>
    <w:p w14:paraId="3EFDCC6C">
      <w:pPr>
        <w:spacing w:line="360" w:lineRule="auto"/>
        <w:ind w:left="-599" w:right="1050" w:rightChars="500" w:firstLine="480" w:firstLineChars="200"/>
        <w:rPr>
          <w:sz w:val="24"/>
        </w:rPr>
      </w:pPr>
      <w:r>
        <w:rPr>
          <w:sz w:val="24"/>
        </w:rPr>
        <w:t>为描述一初始应力状态，我们用“INITIAL”命令—如：</w:t>
      </w:r>
    </w:p>
    <w:p w14:paraId="688B20AF">
      <w:pPr>
        <w:spacing w:line="360" w:lineRule="auto"/>
        <w:ind w:left="-599" w:right="1050" w:rightChars="500" w:firstLine="2240" w:firstLineChars="800"/>
        <w:rPr>
          <w:color w:val="0000FF"/>
          <w:kern w:val="0"/>
          <w:sz w:val="28"/>
          <w:szCs w:val="28"/>
        </w:rPr>
      </w:pPr>
      <w:r>
        <w:rPr>
          <w:color w:val="0000FF"/>
          <w:kern w:val="0"/>
          <w:sz w:val="28"/>
          <w:szCs w:val="28"/>
        </w:rPr>
        <w:t>ini sxx –50e6 syy –40e6 szz –10e6</w:t>
      </w:r>
    </w:p>
    <w:p w14:paraId="6114511F">
      <w:pPr>
        <w:spacing w:line="360" w:lineRule="auto"/>
        <w:ind w:left="-599" w:right="1050" w:rightChars="500" w:firstLine="480" w:firstLineChars="200"/>
        <w:rPr>
          <w:sz w:val="24"/>
        </w:rPr>
      </w:pPr>
      <w:r>
        <w:rPr>
          <w:sz w:val="24"/>
        </w:rPr>
        <w:t xml:space="preserve">该指令对挤压应力的分量     </w:t>
      </w:r>
    </w:p>
    <w:p w14:paraId="3DCA4207">
      <w:pPr>
        <w:spacing w:line="360" w:lineRule="auto"/>
        <w:ind w:left="-599" w:right="1050" w:rightChars="500" w:firstLine="1920" w:firstLineChars="800"/>
        <w:rPr>
          <w:color w:val="0000FF"/>
          <w:kern w:val="0"/>
          <w:sz w:val="28"/>
          <w:szCs w:val="28"/>
        </w:rPr>
      </w:pPr>
      <w:r>
        <w:rPr>
          <w:sz w:val="24"/>
        </w:rPr>
        <w:t xml:space="preserve">   </w:t>
      </w:r>
      <w:r>
        <w:rPr>
          <w:color w:val="0000FF"/>
          <w:kern w:val="0"/>
          <w:sz w:val="28"/>
          <w:szCs w:val="28"/>
        </w:rPr>
        <w:t>σ</w:t>
      </w:r>
      <w:r>
        <w:rPr>
          <w:color w:val="0000FF"/>
          <w:kern w:val="0"/>
          <w:sz w:val="28"/>
          <w:szCs w:val="28"/>
          <w:vertAlign w:val="subscript"/>
        </w:rPr>
        <w:t>xx</w:t>
      </w:r>
      <w:r>
        <w:rPr>
          <w:color w:val="0000FF"/>
          <w:kern w:val="0"/>
          <w:sz w:val="28"/>
          <w:szCs w:val="28"/>
        </w:rPr>
        <w:t>=-50e6</w:t>
      </w:r>
    </w:p>
    <w:p w14:paraId="0A459F53">
      <w:pPr>
        <w:spacing w:line="360" w:lineRule="auto"/>
        <w:ind w:left="-599" w:right="1050" w:rightChars="500" w:firstLine="2240" w:firstLineChars="800"/>
        <w:rPr>
          <w:color w:val="0000FF"/>
          <w:kern w:val="0"/>
          <w:sz w:val="28"/>
          <w:szCs w:val="28"/>
        </w:rPr>
      </w:pPr>
      <w:r>
        <w:rPr>
          <w:color w:val="0000FF"/>
          <w:kern w:val="0"/>
          <w:sz w:val="28"/>
          <w:szCs w:val="28"/>
        </w:rPr>
        <w:t>σ</w:t>
      </w:r>
      <w:r>
        <w:rPr>
          <w:color w:val="0000FF"/>
          <w:kern w:val="0"/>
          <w:sz w:val="28"/>
          <w:szCs w:val="28"/>
          <w:vertAlign w:val="subscript"/>
        </w:rPr>
        <w:t>yy</w:t>
      </w:r>
      <w:r>
        <w:rPr>
          <w:color w:val="0000FF"/>
          <w:kern w:val="0"/>
          <w:sz w:val="28"/>
          <w:szCs w:val="28"/>
        </w:rPr>
        <w:t>=-50e6</w:t>
      </w:r>
    </w:p>
    <w:p w14:paraId="4ECBD077">
      <w:pPr>
        <w:spacing w:line="360" w:lineRule="auto"/>
        <w:ind w:left="-599" w:right="1050" w:rightChars="500" w:firstLine="2240" w:firstLineChars="800"/>
        <w:rPr>
          <w:color w:val="0000FF"/>
          <w:kern w:val="0"/>
          <w:sz w:val="28"/>
          <w:szCs w:val="28"/>
        </w:rPr>
      </w:pPr>
      <w:r>
        <w:rPr>
          <w:color w:val="0000FF"/>
          <w:kern w:val="0"/>
          <w:sz w:val="28"/>
          <w:szCs w:val="28"/>
        </w:rPr>
        <w:t>σ</w:t>
      </w:r>
      <w:r>
        <w:rPr>
          <w:color w:val="0000FF"/>
          <w:kern w:val="0"/>
          <w:sz w:val="28"/>
          <w:szCs w:val="28"/>
          <w:vertAlign w:val="subscript"/>
        </w:rPr>
        <w:t>yy</w:t>
      </w:r>
      <w:r>
        <w:rPr>
          <w:color w:val="0000FF"/>
          <w:kern w:val="0"/>
          <w:sz w:val="28"/>
          <w:szCs w:val="28"/>
        </w:rPr>
        <w:t>=-50e6</w:t>
      </w:r>
    </w:p>
    <w:p w14:paraId="4F580DA7">
      <w:pPr>
        <w:spacing w:line="360" w:lineRule="auto"/>
        <w:ind w:left="-599" w:right="1050" w:rightChars="500" w:firstLine="480" w:firstLineChars="200"/>
        <w:rPr>
          <w:sz w:val="24"/>
        </w:rPr>
      </w:pPr>
      <w:r>
        <w:rPr>
          <w:sz w:val="24"/>
        </w:rPr>
        <w:t>在模型的所有区域中进行了初始化，六种挤压应力分量可被初始化，对一应力梯度同样可用上述讨论方式指定。</w:t>
      </w:r>
    </w:p>
    <w:p w14:paraId="6DC9C4A4">
      <w:pPr>
        <w:spacing w:line="360" w:lineRule="auto"/>
        <w:ind w:left="-599" w:right="1050" w:rightChars="500" w:firstLine="480" w:firstLineChars="200"/>
        <w:rPr>
          <w:sz w:val="24"/>
        </w:rPr>
      </w:pPr>
      <w:r>
        <w:rPr>
          <w:sz w:val="24"/>
        </w:rPr>
        <w:t>如果初始应力状态要说明竖直方向荷载，这可用“SET gravity”命令添加：</w:t>
      </w:r>
    </w:p>
    <w:p w14:paraId="266CDEEB">
      <w:pPr>
        <w:spacing w:line="360" w:lineRule="auto"/>
        <w:ind w:left="-599" w:right="1050" w:rightChars="500" w:firstLine="2240" w:firstLineChars="800"/>
        <w:rPr>
          <w:color w:val="0000FF"/>
          <w:kern w:val="0"/>
          <w:sz w:val="28"/>
          <w:szCs w:val="28"/>
        </w:rPr>
      </w:pPr>
      <w:r>
        <w:rPr>
          <w:color w:val="0000FF"/>
          <w:kern w:val="0"/>
          <w:sz w:val="28"/>
          <w:szCs w:val="28"/>
        </w:rPr>
        <w:t>set gravity=0</w:t>
      </w:r>
      <w:r>
        <w:rPr>
          <w:rFonts w:hint="eastAsia"/>
          <w:color w:val="0000FF"/>
          <w:kern w:val="0"/>
          <w:sz w:val="28"/>
          <w:szCs w:val="28"/>
        </w:rPr>
        <w:t xml:space="preserve">, </w:t>
      </w:r>
      <w:r>
        <w:rPr>
          <w:color w:val="0000FF"/>
          <w:kern w:val="0"/>
          <w:sz w:val="28"/>
          <w:szCs w:val="28"/>
        </w:rPr>
        <w:t>-9.81</w:t>
      </w:r>
      <w:r>
        <w:rPr>
          <w:rFonts w:hint="eastAsia"/>
          <w:color w:val="0000FF"/>
          <w:kern w:val="0"/>
          <w:sz w:val="28"/>
          <w:szCs w:val="28"/>
        </w:rPr>
        <w:t xml:space="preserve">, </w:t>
      </w:r>
      <w:r>
        <w:rPr>
          <w:color w:val="0000FF"/>
          <w:kern w:val="0"/>
          <w:sz w:val="28"/>
          <w:szCs w:val="28"/>
        </w:rPr>
        <w:t>0</w:t>
      </w:r>
    </w:p>
    <w:p w14:paraId="052E2C9F">
      <w:pPr>
        <w:spacing w:line="360" w:lineRule="auto"/>
        <w:ind w:left="-599" w:right="1050" w:rightChars="500"/>
        <w:rPr>
          <w:sz w:val="24"/>
        </w:rPr>
      </w:pPr>
      <w:r>
        <w:rPr>
          <w:sz w:val="24"/>
        </w:rPr>
        <w:t>这样重力加速度9.81m/sec</w:t>
      </w:r>
      <w:r>
        <w:rPr>
          <w:sz w:val="24"/>
          <w:vertAlign w:val="superscript"/>
        </w:rPr>
        <w:t>2</w:t>
      </w:r>
      <w:r>
        <w:rPr>
          <w:sz w:val="24"/>
        </w:rPr>
        <w:t>将被应用于y负方向，如果竖直方向荷载被指明，材料的最大密度也必须用“INI density”命令进行初始化。</w:t>
      </w:r>
    </w:p>
    <w:p w14:paraId="3A12BDEC">
      <w:pPr>
        <w:spacing w:line="360" w:lineRule="auto"/>
        <w:ind w:left="-599" w:right="1050" w:rightChars="500" w:firstLine="480" w:firstLineChars="200"/>
        <w:rPr>
          <w:sz w:val="24"/>
        </w:rPr>
      </w:pPr>
      <w:r>
        <w:rPr>
          <w:sz w:val="24"/>
        </w:rPr>
        <w:t>现在让我们应用所掌握的信息以尽可能地改善第2.2节中提出的沟渠模型，我们可以改变该问题的两个对称平面：一是x-y平面，另外则是穿过沟渠中心的y-z平面（见图2.13）。此后的命令（例2.20）生成了一对称区域模型，标明了一Mohr-Coulomb材料模型及属性，描述了边界条件，并且在y正方向上应用了包括重力的初始应力状态。此模型在图2.15中被展现。</w:t>
      </w:r>
    </w:p>
    <w:p w14:paraId="7C34EEBA">
      <w:pPr>
        <w:spacing w:line="360" w:lineRule="auto"/>
        <w:ind w:left="-599" w:right="1050" w:rightChars="500" w:firstLine="480" w:firstLineChars="200"/>
        <w:rPr>
          <w:rFonts w:hint="eastAsia"/>
          <w:sz w:val="24"/>
        </w:rPr>
      </w:pPr>
      <w:r>
        <w:rPr>
          <w:sz w:val="24"/>
        </w:rPr>
        <w:t>在该例中，σ</w:t>
      </w:r>
      <w:r>
        <w:rPr>
          <w:sz w:val="24"/>
          <w:vertAlign w:val="subscript"/>
        </w:rPr>
        <w:t>xx</w:t>
      </w:r>
      <w:r>
        <w:rPr>
          <w:sz w:val="24"/>
        </w:rPr>
        <w:t>和σ</w:t>
      </w:r>
      <w:r>
        <w:rPr>
          <w:sz w:val="24"/>
          <w:vertAlign w:val="subscript"/>
        </w:rPr>
        <w:t>zz</w:t>
      </w:r>
      <w:r>
        <w:rPr>
          <w:sz w:val="24"/>
        </w:rPr>
        <w:t>应力和梯度为σ</w:t>
      </w:r>
      <w:r>
        <w:rPr>
          <w:sz w:val="24"/>
          <w:vertAlign w:val="subscript"/>
        </w:rPr>
        <w:t>yy</w:t>
      </w:r>
      <w:r>
        <w:rPr>
          <w:sz w:val="24"/>
        </w:rPr>
        <w:t>值的1/2，应力可被初始化为任何值，但你必须检查应力状态以确认它不会违反该区域的规律（本例中Mohr-Coulomb），初始平衡状态将在下一节作更深的讨论。</w:t>
      </w:r>
    </w:p>
    <w:p w14:paraId="542F7182">
      <w:pPr>
        <w:spacing w:line="360" w:lineRule="auto"/>
        <w:ind w:left="-599" w:right="1050" w:rightChars="500" w:firstLine="480" w:firstLineChars="200"/>
        <w:jc w:val="center"/>
        <w:rPr>
          <w:rFonts w:hint="eastAsia"/>
          <w:sz w:val="24"/>
        </w:rPr>
      </w:pPr>
      <w:r>
        <w:rPr>
          <w:rFonts w:hint="eastAsia"/>
          <w:sz w:val="24"/>
        </w:rPr>
        <w:t>例2.20沟渠问题――对称区域模型</w:t>
      </w:r>
    </w:p>
    <w:p w14:paraId="4973A699">
      <w:pPr>
        <w:autoSpaceDE w:val="0"/>
        <w:autoSpaceDN w:val="0"/>
        <w:adjustRightInd w:val="0"/>
        <w:ind w:left="-599" w:right="1050" w:rightChars="500"/>
        <w:jc w:val="center"/>
        <w:rPr>
          <w:rFonts w:hint="eastAsia"/>
          <w:b/>
          <w:bCs/>
          <w:iCs/>
          <w:kern w:val="0"/>
          <w:sz w:val="28"/>
          <w:szCs w:val="28"/>
        </w:rPr>
      </w:pPr>
      <w:r>
        <w:rPr>
          <w:b/>
          <w:bCs/>
          <w:iCs/>
          <w:kern w:val="0"/>
          <w:sz w:val="28"/>
          <w:szCs w:val="28"/>
        </w:rPr>
        <w:t>Example 2.20 Trench problem—quarter-symmetry model</w:t>
      </w:r>
    </w:p>
    <w:p w14:paraId="7E3E756B">
      <w:pPr>
        <w:spacing w:line="360" w:lineRule="auto"/>
        <w:ind w:left="-599" w:right="1050" w:rightChars="500" w:firstLine="2240" w:firstLineChars="800"/>
        <w:rPr>
          <w:color w:val="0000FF"/>
          <w:kern w:val="0"/>
          <w:sz w:val="28"/>
          <w:szCs w:val="28"/>
        </w:rPr>
      </w:pPr>
      <w:r>
        <w:rPr>
          <w:color w:val="0000FF"/>
          <w:kern w:val="0"/>
          <w:sz w:val="28"/>
          <w:szCs w:val="28"/>
        </w:rPr>
        <w:t>gen zone radbrick &amp;</w:t>
      </w:r>
    </w:p>
    <w:p w14:paraId="0C26F1A4">
      <w:pPr>
        <w:spacing w:line="360" w:lineRule="auto"/>
        <w:ind w:left="-599" w:right="1050" w:rightChars="500" w:firstLine="2660" w:firstLineChars="950"/>
        <w:rPr>
          <w:color w:val="0000FF"/>
          <w:kern w:val="0"/>
          <w:sz w:val="28"/>
          <w:szCs w:val="28"/>
        </w:rPr>
      </w:pPr>
      <w:r>
        <w:rPr>
          <w:color w:val="0000FF"/>
          <w:kern w:val="0"/>
          <w:sz w:val="28"/>
          <w:szCs w:val="28"/>
        </w:rPr>
        <w:t>p0 (0,0,0) p1 (10,0,0) p2 (0,10,0) p3 (0,0,10) &amp;</w:t>
      </w:r>
    </w:p>
    <w:p w14:paraId="6E0DAC7B">
      <w:pPr>
        <w:spacing w:line="360" w:lineRule="auto"/>
        <w:ind w:left="-599" w:right="1050" w:rightChars="500" w:firstLine="2660" w:firstLineChars="950"/>
        <w:rPr>
          <w:color w:val="0000FF"/>
          <w:kern w:val="0"/>
          <w:sz w:val="28"/>
          <w:szCs w:val="28"/>
        </w:rPr>
      </w:pPr>
      <w:r>
        <w:rPr>
          <w:color w:val="0000FF"/>
          <w:kern w:val="0"/>
          <w:sz w:val="28"/>
          <w:szCs w:val="28"/>
        </w:rPr>
        <w:t>size 3,5,5,7 &amp;</w:t>
      </w:r>
    </w:p>
    <w:p w14:paraId="37976DA4">
      <w:pPr>
        <w:spacing w:line="360" w:lineRule="auto"/>
        <w:ind w:left="-599" w:right="1050" w:rightChars="500" w:firstLine="2660" w:firstLineChars="950"/>
        <w:rPr>
          <w:color w:val="0000FF"/>
          <w:kern w:val="0"/>
          <w:sz w:val="28"/>
          <w:szCs w:val="28"/>
        </w:rPr>
      </w:pPr>
      <w:r>
        <w:rPr>
          <w:color w:val="0000FF"/>
          <w:kern w:val="0"/>
          <w:sz w:val="28"/>
          <w:szCs w:val="28"/>
        </w:rPr>
        <w:t>ratio 1,1,1,1.5 &amp;</w:t>
      </w:r>
    </w:p>
    <w:p w14:paraId="616282D7">
      <w:pPr>
        <w:spacing w:line="360" w:lineRule="auto"/>
        <w:ind w:left="-599" w:right="1050" w:rightChars="500" w:firstLine="2660" w:firstLineChars="950"/>
        <w:rPr>
          <w:color w:val="0000FF"/>
          <w:kern w:val="0"/>
          <w:sz w:val="28"/>
          <w:szCs w:val="28"/>
        </w:rPr>
      </w:pPr>
      <w:r>
        <w:rPr>
          <w:color w:val="0000FF"/>
          <w:kern w:val="0"/>
          <w:sz w:val="28"/>
          <w:szCs w:val="28"/>
        </w:rPr>
        <w:t>dim 1,4,2 fill</w:t>
      </w:r>
    </w:p>
    <w:p w14:paraId="6A268734">
      <w:pPr>
        <w:spacing w:line="360" w:lineRule="auto"/>
        <w:ind w:left="-599" w:right="1050" w:rightChars="500" w:firstLine="2240" w:firstLineChars="800"/>
        <w:rPr>
          <w:color w:val="0000FF"/>
          <w:kern w:val="0"/>
          <w:sz w:val="28"/>
          <w:szCs w:val="28"/>
        </w:rPr>
      </w:pPr>
      <w:r>
        <w:rPr>
          <w:color w:val="0000FF"/>
          <w:kern w:val="0"/>
          <w:sz w:val="28"/>
          <w:szCs w:val="28"/>
        </w:rPr>
        <w:t>mod mohr</w:t>
      </w:r>
    </w:p>
    <w:p w14:paraId="769D8A6F">
      <w:pPr>
        <w:spacing w:line="360" w:lineRule="auto"/>
        <w:ind w:left="-599" w:right="1050" w:rightChars="500" w:firstLine="2240" w:firstLineChars="800"/>
        <w:rPr>
          <w:color w:val="0000FF"/>
          <w:kern w:val="0"/>
          <w:sz w:val="28"/>
          <w:szCs w:val="28"/>
        </w:rPr>
      </w:pPr>
      <w:r>
        <w:rPr>
          <w:color w:val="0000FF"/>
          <w:kern w:val="0"/>
          <w:sz w:val="28"/>
          <w:szCs w:val="28"/>
        </w:rPr>
        <w:t>prop bulk=1e8 shear=3e8 fric=35 coh=1e3 tens=1e3</w:t>
      </w:r>
    </w:p>
    <w:p w14:paraId="28423D09">
      <w:pPr>
        <w:spacing w:line="360" w:lineRule="auto"/>
        <w:ind w:left="-599" w:right="1050" w:rightChars="500" w:firstLine="2240" w:firstLineChars="800"/>
        <w:rPr>
          <w:color w:val="0000FF"/>
          <w:kern w:val="0"/>
          <w:sz w:val="28"/>
          <w:szCs w:val="28"/>
        </w:rPr>
      </w:pPr>
      <w:r>
        <w:rPr>
          <w:color w:val="0000FF"/>
          <w:kern w:val="0"/>
          <w:sz w:val="28"/>
          <w:szCs w:val="28"/>
        </w:rPr>
        <w:t>fix x range x -0.1,0.1</w:t>
      </w:r>
    </w:p>
    <w:p w14:paraId="3E341E29">
      <w:pPr>
        <w:spacing w:line="360" w:lineRule="auto"/>
        <w:ind w:left="-599" w:right="1050" w:rightChars="500" w:firstLine="2240" w:firstLineChars="800"/>
        <w:rPr>
          <w:color w:val="0000FF"/>
          <w:kern w:val="0"/>
          <w:sz w:val="28"/>
          <w:szCs w:val="28"/>
        </w:rPr>
      </w:pPr>
      <w:r>
        <w:rPr>
          <w:color w:val="0000FF"/>
          <w:kern w:val="0"/>
          <w:sz w:val="28"/>
          <w:szCs w:val="28"/>
        </w:rPr>
        <w:t>fix z range z -0.1,0.1</w:t>
      </w:r>
    </w:p>
    <w:p w14:paraId="26E9DE1D">
      <w:pPr>
        <w:spacing w:line="360" w:lineRule="auto"/>
        <w:ind w:left="-599" w:right="1050" w:rightChars="500" w:firstLine="2240" w:firstLineChars="800"/>
        <w:rPr>
          <w:color w:val="0000FF"/>
          <w:kern w:val="0"/>
          <w:sz w:val="28"/>
          <w:szCs w:val="28"/>
        </w:rPr>
      </w:pPr>
      <w:r>
        <w:rPr>
          <w:color w:val="0000FF"/>
          <w:kern w:val="0"/>
          <w:sz w:val="28"/>
          <w:szCs w:val="28"/>
        </w:rPr>
        <w:t>fix y range y 9.9,10.1</w:t>
      </w:r>
    </w:p>
    <w:p w14:paraId="35200655">
      <w:pPr>
        <w:spacing w:line="360" w:lineRule="auto"/>
        <w:ind w:left="-599" w:right="1050" w:rightChars="500" w:firstLine="2240" w:firstLineChars="800"/>
        <w:rPr>
          <w:color w:val="0000FF"/>
          <w:kern w:val="0"/>
          <w:sz w:val="28"/>
          <w:szCs w:val="28"/>
        </w:rPr>
      </w:pPr>
      <w:r>
        <w:rPr>
          <w:color w:val="0000FF"/>
          <w:kern w:val="0"/>
          <w:sz w:val="28"/>
          <w:szCs w:val="28"/>
        </w:rPr>
        <w:t>set grav 0,10,0</w:t>
      </w:r>
    </w:p>
    <w:p w14:paraId="1385FA98">
      <w:pPr>
        <w:spacing w:line="360" w:lineRule="auto"/>
        <w:ind w:left="-599" w:right="1050" w:rightChars="500" w:firstLine="2240" w:firstLineChars="800"/>
        <w:rPr>
          <w:color w:val="0000FF"/>
          <w:kern w:val="0"/>
          <w:sz w:val="28"/>
          <w:szCs w:val="28"/>
        </w:rPr>
      </w:pPr>
      <w:r>
        <w:rPr>
          <w:color w:val="0000FF"/>
          <w:kern w:val="0"/>
          <w:sz w:val="28"/>
          <w:szCs w:val="28"/>
        </w:rPr>
        <w:t>ini density=1000</w:t>
      </w:r>
    </w:p>
    <w:p w14:paraId="774650A5">
      <w:pPr>
        <w:spacing w:line="360" w:lineRule="auto"/>
        <w:ind w:left="-599" w:right="1050" w:rightChars="500" w:firstLine="2240" w:firstLineChars="800"/>
        <w:rPr>
          <w:color w:val="0000FF"/>
          <w:kern w:val="0"/>
          <w:sz w:val="28"/>
          <w:szCs w:val="28"/>
        </w:rPr>
      </w:pPr>
      <w:r>
        <w:rPr>
          <w:color w:val="0000FF"/>
          <w:kern w:val="0"/>
          <w:sz w:val="28"/>
          <w:szCs w:val="28"/>
        </w:rPr>
        <w:t>ini syy=0.0 grad 0,-10000,0</w:t>
      </w:r>
    </w:p>
    <w:p w14:paraId="5CD71A03">
      <w:pPr>
        <w:spacing w:line="360" w:lineRule="auto"/>
        <w:ind w:left="-599" w:right="1050" w:rightChars="500" w:firstLine="2240" w:firstLineChars="800"/>
        <w:rPr>
          <w:color w:val="0000FF"/>
          <w:kern w:val="0"/>
          <w:sz w:val="28"/>
          <w:szCs w:val="28"/>
        </w:rPr>
      </w:pPr>
      <w:r>
        <w:rPr>
          <w:color w:val="0000FF"/>
          <w:kern w:val="0"/>
          <w:sz w:val="28"/>
          <w:szCs w:val="28"/>
        </w:rPr>
        <w:t>ini sxx=0.0 grad 0,-5000,0</w:t>
      </w:r>
    </w:p>
    <w:p w14:paraId="6052511F">
      <w:pPr>
        <w:spacing w:line="360" w:lineRule="auto"/>
        <w:ind w:left="-599" w:right="1050" w:rightChars="500" w:firstLine="2240" w:firstLineChars="800"/>
        <w:rPr>
          <w:color w:val="0000FF"/>
          <w:kern w:val="0"/>
          <w:sz w:val="28"/>
          <w:szCs w:val="28"/>
        </w:rPr>
      </w:pPr>
      <w:r>
        <w:rPr>
          <w:color w:val="0000FF"/>
          <w:kern w:val="0"/>
          <w:sz w:val="28"/>
          <w:szCs w:val="28"/>
        </w:rPr>
        <w:t>ini szz=0.0 grad 0,-5000,0</w:t>
      </w:r>
    </w:p>
    <w:p w14:paraId="382A584C">
      <w:pPr>
        <w:spacing w:line="360" w:lineRule="auto"/>
        <w:ind w:left="-599" w:right="1050" w:rightChars="500" w:firstLine="2240" w:firstLineChars="800"/>
        <w:rPr>
          <w:color w:val="0000FF"/>
          <w:kern w:val="0"/>
          <w:sz w:val="28"/>
          <w:szCs w:val="28"/>
        </w:rPr>
      </w:pPr>
      <w:r>
        <w:rPr>
          <w:color w:val="0000FF"/>
          <w:kern w:val="0"/>
          <w:sz w:val="28"/>
          <w:szCs w:val="28"/>
        </w:rPr>
        <w:t>apply sxx=0.0 grad 0,-5000,0 range x 9.9,10.1</w:t>
      </w:r>
    </w:p>
    <w:p w14:paraId="22AB60F1">
      <w:pPr>
        <w:spacing w:line="360" w:lineRule="auto"/>
        <w:ind w:left="-599" w:right="1050" w:rightChars="500" w:firstLine="2240" w:firstLineChars="800"/>
        <w:rPr>
          <w:rFonts w:hint="eastAsia"/>
          <w:color w:val="0000FF"/>
          <w:kern w:val="0"/>
          <w:sz w:val="28"/>
          <w:szCs w:val="28"/>
        </w:rPr>
      </w:pPr>
      <w:r>
        <w:rPr>
          <w:color w:val="0000FF"/>
          <w:kern w:val="0"/>
          <w:sz w:val="28"/>
          <w:szCs w:val="28"/>
        </w:rPr>
        <w:t>apply szz=0.0 grad 0,-5000,0 range z 9.9,10.1</w:t>
      </w:r>
    </w:p>
    <w:p w14:paraId="5B241D6D">
      <w:pPr>
        <w:spacing w:line="360" w:lineRule="auto"/>
        <w:ind w:left="-599" w:right="1050" w:rightChars="500" w:firstLine="1920" w:firstLineChars="800"/>
        <w:rPr>
          <w:rFonts w:hint="eastAsia"/>
          <w:sz w:val="24"/>
        </w:rPr>
      </w:pPr>
      <w:r>
        <w:rPr>
          <w:sz w:val="24"/>
        </w:rPr>
        <w:drawing>
          <wp:inline distT="0" distB="0" distL="114300" distR="114300">
            <wp:extent cx="4001135" cy="2571115"/>
            <wp:effectExtent l="0" t="0" r="18415" b="635"/>
            <wp:docPr id="85"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37"/>
                    <pic:cNvPicPr>
                      <a:picLocks noChangeAspect="1"/>
                    </pic:cNvPicPr>
                  </pic:nvPicPr>
                  <pic:blipFill>
                    <a:blip r:embed="rId50"/>
                    <a:stretch>
                      <a:fillRect/>
                    </a:stretch>
                  </pic:blipFill>
                  <pic:spPr>
                    <a:xfrm>
                      <a:off x="0" y="0"/>
                      <a:ext cx="4001135" cy="2571115"/>
                    </a:xfrm>
                    <a:prstGeom prst="rect">
                      <a:avLst/>
                    </a:prstGeom>
                    <a:noFill/>
                    <a:ln>
                      <a:noFill/>
                    </a:ln>
                  </pic:spPr>
                </pic:pic>
              </a:graphicData>
            </a:graphic>
          </wp:inline>
        </w:drawing>
      </w:r>
    </w:p>
    <w:p w14:paraId="1F659D19">
      <w:pPr>
        <w:spacing w:line="360" w:lineRule="auto"/>
        <w:ind w:left="-599" w:right="1050" w:rightChars="500" w:firstLine="480"/>
        <w:jc w:val="center"/>
        <w:rPr>
          <w:rFonts w:hint="eastAsia"/>
          <w:sz w:val="24"/>
        </w:rPr>
      </w:pPr>
      <w:r>
        <w:rPr>
          <w:rFonts w:hint="eastAsia"/>
          <w:sz w:val="24"/>
        </w:rPr>
        <w:t>图2.15 沟渠开挖的对称区域模型</w:t>
      </w:r>
    </w:p>
    <w:p w14:paraId="40A31755">
      <w:pPr>
        <w:pStyle w:val="64"/>
        <w:spacing w:before="0" w:beforeLines="0" w:after="0" w:afterLines="0" w:line="240" w:lineRule="atLeast"/>
        <w:ind w:left="-599" w:right="1050" w:rightChars="500"/>
      </w:pPr>
      <w:bookmarkStart w:id="129" w:name="_Toc103046465"/>
      <w:r>
        <w:t>2.7.4 逐步初始平衡</w:t>
      </w:r>
      <w:bookmarkEnd w:id="129"/>
    </w:p>
    <w:p w14:paraId="6FD8B5EE">
      <w:pPr>
        <w:spacing w:line="360" w:lineRule="auto"/>
        <w:ind w:left="-599" w:right="1050" w:rightChars="500" w:firstLine="480"/>
        <w:rPr>
          <w:sz w:val="24"/>
        </w:rPr>
      </w:pPr>
      <w:r>
        <w:rPr>
          <w:sz w:val="24"/>
        </w:rPr>
        <w:t>FLAC</w:t>
      </w:r>
      <w:r>
        <w:rPr>
          <w:sz w:val="24"/>
          <w:vertAlign w:val="superscript"/>
        </w:rPr>
        <w:t>3D</w:t>
      </w:r>
      <w:r>
        <w:rPr>
          <w:sz w:val="24"/>
        </w:rPr>
        <w:t>模型在变化操作前必须处于一初始力平衡状态。对于简单几何模型，边界条件和初始条件应被标明以使模型处于严格初始平衡状态。然而，在大多数情况下，必须逐步使模型达到给定边界和初始条件情况下的初始平衡状态，尤其对于复杂几何问题或多材料问题。这可以利用“STEP”或“SOLVE”命令完成。利用“STEP”命令，用户可以规定运算步数以使模型达到平衡状态。当网结点力矢量在每一点均为0时（参看第一节附录C），该模型处于平衡状态。当运用“STEP”命令时，最大结点力矢量（称之为“超平衡力” 或“非平衡力”）将被检测并显示出来。通过这种方法，用户可估定何时达到平衡状态。</w:t>
      </w:r>
    </w:p>
    <w:p w14:paraId="09DA873F">
      <w:pPr>
        <w:spacing w:line="360" w:lineRule="auto"/>
        <w:ind w:left="-599" w:right="1050" w:rightChars="500" w:firstLine="480"/>
        <w:rPr>
          <w:sz w:val="24"/>
        </w:rPr>
      </w:pPr>
      <w:r>
        <w:rPr>
          <w:sz w:val="24"/>
        </w:rPr>
        <w:t>对于一数字分析，超平衡力将永远不会严格为0，但当最大非平衡力相对于该问题规定0值较小时就可以说模型处于平衡状态。比如，如果一初始最大非平衡力为1MN，当它降至约100N时，模型在最大非平衡力0.01%之内可被认为是平衡状态。</w:t>
      </w:r>
    </w:p>
    <w:p w14:paraId="0A5B1D50">
      <w:pPr>
        <w:spacing w:line="360" w:lineRule="auto"/>
        <w:ind w:left="-599" w:right="1050" w:rightChars="500" w:firstLine="480"/>
        <w:rPr>
          <w:sz w:val="24"/>
        </w:rPr>
      </w:pPr>
      <w:r>
        <w:rPr>
          <w:sz w:val="24"/>
        </w:rPr>
        <w:t>这是用FLAC</w:t>
      </w:r>
      <w:r>
        <w:rPr>
          <w:sz w:val="24"/>
          <w:vertAlign w:val="superscript"/>
        </w:rPr>
        <w:t>3D</w:t>
      </w:r>
      <w:r>
        <w:rPr>
          <w:sz w:val="24"/>
        </w:rPr>
        <w:t>解决数字问题的一个重要方面。用户必须决定模型何时达到平衡状态，这儿有几个FLAC</w:t>
      </w:r>
      <w:r>
        <w:rPr>
          <w:sz w:val="24"/>
          <w:vertAlign w:val="superscript"/>
        </w:rPr>
        <w:t>3D</w:t>
      </w:r>
      <w:r>
        <w:rPr>
          <w:sz w:val="24"/>
        </w:rPr>
        <w:t>中有助于此决定的特征。最大非平衡力进程可被下列命令记录：</w:t>
      </w:r>
    </w:p>
    <w:p w14:paraId="75FF638A">
      <w:pPr>
        <w:spacing w:line="360" w:lineRule="auto"/>
        <w:ind w:left="-599" w:right="1050" w:rightChars="500" w:firstLine="2240" w:firstLineChars="800"/>
        <w:rPr>
          <w:color w:val="0000FF"/>
          <w:kern w:val="0"/>
          <w:sz w:val="28"/>
          <w:szCs w:val="28"/>
        </w:rPr>
      </w:pPr>
      <w:r>
        <w:rPr>
          <w:color w:val="0000FF"/>
          <w:kern w:val="0"/>
          <w:sz w:val="28"/>
          <w:szCs w:val="28"/>
        </w:rPr>
        <w:t>hist unbal</w:t>
      </w:r>
    </w:p>
    <w:p w14:paraId="0179CDAC">
      <w:pPr>
        <w:spacing w:line="360" w:lineRule="auto"/>
        <w:ind w:left="-599" w:right="1050" w:rightChars="500" w:firstLine="480" w:firstLineChars="200"/>
        <w:rPr>
          <w:sz w:val="24"/>
        </w:rPr>
      </w:pPr>
      <w:r>
        <w:rPr>
          <w:sz w:val="24"/>
        </w:rPr>
        <w:t>另外，选择变量（如一点速度和位移）的历史也可被记录，下列命令是两个例子：</w:t>
      </w:r>
    </w:p>
    <w:p w14:paraId="38BA2EE5">
      <w:pPr>
        <w:spacing w:line="360" w:lineRule="auto"/>
        <w:ind w:left="-599" w:right="1050" w:rightChars="500" w:firstLine="2240" w:firstLineChars="800"/>
        <w:rPr>
          <w:color w:val="0000FF"/>
          <w:kern w:val="0"/>
          <w:sz w:val="28"/>
          <w:szCs w:val="28"/>
        </w:rPr>
      </w:pPr>
      <w:r>
        <w:rPr>
          <w:color w:val="0000FF"/>
          <w:kern w:val="0"/>
          <w:sz w:val="28"/>
          <w:szCs w:val="28"/>
        </w:rPr>
        <w:t>hist gp xvel 5，4，4</w:t>
      </w:r>
    </w:p>
    <w:p w14:paraId="169910E4">
      <w:pPr>
        <w:spacing w:line="360" w:lineRule="auto"/>
        <w:ind w:left="-599" w:right="1050" w:rightChars="500" w:firstLine="2240" w:firstLineChars="800"/>
        <w:rPr>
          <w:color w:val="0000FF"/>
          <w:kern w:val="0"/>
          <w:sz w:val="28"/>
          <w:szCs w:val="28"/>
        </w:rPr>
      </w:pPr>
      <w:r>
        <w:rPr>
          <w:color w:val="0000FF"/>
          <w:kern w:val="0"/>
          <w:sz w:val="28"/>
          <w:szCs w:val="28"/>
        </w:rPr>
        <w:t>hist gp zdisp 0，0，8</w:t>
      </w:r>
    </w:p>
    <w:p w14:paraId="3CBF2B70">
      <w:pPr>
        <w:spacing w:line="360" w:lineRule="auto"/>
        <w:ind w:left="-599" w:right="1050" w:rightChars="500" w:firstLine="480" w:firstLineChars="200"/>
        <w:rPr>
          <w:sz w:val="24"/>
        </w:rPr>
      </w:pPr>
      <w:r>
        <w:rPr>
          <w:sz w:val="24"/>
        </w:rPr>
        <w:t>第一条历史记录了x=5，y=4，z=4处的x方向速率，而第二条记录了x=0，y=0，z=8处的z方向位移。</w:t>
      </w:r>
    </w:p>
    <w:p w14:paraId="00DAA88F">
      <w:pPr>
        <w:spacing w:line="360" w:lineRule="auto"/>
        <w:ind w:left="-599" w:right="1050" w:rightChars="500" w:firstLine="480" w:firstLineChars="200"/>
        <w:rPr>
          <w:sz w:val="24"/>
        </w:rPr>
      </w:pPr>
      <w:r>
        <w:rPr>
          <w:sz w:val="24"/>
        </w:rPr>
        <w:t>在运行了几百/千次运算步后，历史记录可以图绘出以分析平衡条件，例2.21中数据文件举例说明了该过程。</w:t>
      </w:r>
    </w:p>
    <w:p w14:paraId="1ECB54BC">
      <w:pPr>
        <w:spacing w:line="360" w:lineRule="auto"/>
        <w:ind w:left="-599" w:right="1050" w:rightChars="500"/>
        <w:jc w:val="center"/>
        <w:rPr>
          <w:rFonts w:hint="eastAsia"/>
          <w:b/>
          <w:sz w:val="24"/>
        </w:rPr>
      </w:pPr>
      <w:r>
        <w:rPr>
          <w:b/>
          <w:sz w:val="24"/>
        </w:rPr>
        <w:t>例2.21 逐步初始平衡</w:t>
      </w:r>
    </w:p>
    <w:p w14:paraId="4E61F3B5">
      <w:pPr>
        <w:spacing w:line="360" w:lineRule="auto"/>
        <w:ind w:left="-599" w:right="1050" w:rightChars="500" w:firstLine="3673" w:firstLineChars="1312"/>
        <w:rPr>
          <w:color w:val="0000FF"/>
          <w:kern w:val="0"/>
          <w:sz w:val="28"/>
          <w:szCs w:val="28"/>
        </w:rPr>
      </w:pPr>
      <w:r>
        <w:rPr>
          <w:color w:val="0000FF"/>
          <w:kern w:val="0"/>
          <w:sz w:val="28"/>
          <w:szCs w:val="28"/>
        </w:rPr>
        <w:t>gen zone brick size 6,8,8</w:t>
      </w:r>
    </w:p>
    <w:p w14:paraId="4CCAFB38">
      <w:pPr>
        <w:spacing w:line="360" w:lineRule="auto"/>
        <w:ind w:left="-599" w:right="1050" w:rightChars="500" w:firstLine="3673" w:firstLineChars="1312"/>
        <w:rPr>
          <w:color w:val="0000FF"/>
          <w:kern w:val="0"/>
          <w:sz w:val="28"/>
          <w:szCs w:val="28"/>
        </w:rPr>
      </w:pPr>
      <w:r>
        <w:rPr>
          <w:color w:val="0000FF"/>
          <w:kern w:val="0"/>
          <w:sz w:val="28"/>
          <w:szCs w:val="28"/>
        </w:rPr>
        <w:t>mod elas</w:t>
      </w:r>
    </w:p>
    <w:p w14:paraId="761ACBA7">
      <w:pPr>
        <w:spacing w:line="360" w:lineRule="auto"/>
        <w:ind w:left="-599" w:right="1050" w:rightChars="500" w:firstLine="3673" w:firstLineChars="1312"/>
        <w:rPr>
          <w:color w:val="0000FF"/>
          <w:kern w:val="0"/>
          <w:sz w:val="28"/>
          <w:szCs w:val="28"/>
        </w:rPr>
      </w:pPr>
      <w:r>
        <w:rPr>
          <w:color w:val="0000FF"/>
          <w:kern w:val="0"/>
          <w:sz w:val="28"/>
          <w:szCs w:val="28"/>
        </w:rPr>
        <w:t>prop bulk 1e8 shear 0.3e8</w:t>
      </w:r>
    </w:p>
    <w:p w14:paraId="227BEDDA">
      <w:pPr>
        <w:spacing w:line="360" w:lineRule="auto"/>
        <w:ind w:left="-599" w:right="1050" w:rightChars="500" w:firstLine="3673" w:firstLineChars="1312"/>
        <w:rPr>
          <w:color w:val="0000FF"/>
          <w:kern w:val="0"/>
          <w:sz w:val="28"/>
          <w:szCs w:val="28"/>
        </w:rPr>
      </w:pPr>
      <w:r>
        <w:rPr>
          <w:color w:val="0000FF"/>
          <w:kern w:val="0"/>
          <w:sz w:val="28"/>
          <w:szCs w:val="28"/>
        </w:rPr>
        <w:t>fix x range x –0.1 0.1</w:t>
      </w:r>
    </w:p>
    <w:p w14:paraId="47221733">
      <w:pPr>
        <w:spacing w:line="360" w:lineRule="auto"/>
        <w:ind w:left="-599" w:right="1050" w:rightChars="500" w:firstLine="3673" w:firstLineChars="1312"/>
        <w:rPr>
          <w:color w:val="0000FF"/>
          <w:kern w:val="0"/>
          <w:sz w:val="28"/>
          <w:szCs w:val="28"/>
        </w:rPr>
      </w:pPr>
      <w:r>
        <w:rPr>
          <w:color w:val="0000FF"/>
          <w:kern w:val="0"/>
          <w:sz w:val="28"/>
          <w:szCs w:val="28"/>
        </w:rPr>
        <w:t>fix x range x 5.9 6.1</w:t>
      </w:r>
    </w:p>
    <w:p w14:paraId="0D81BD06">
      <w:pPr>
        <w:spacing w:line="360" w:lineRule="auto"/>
        <w:ind w:left="-599" w:right="1050" w:rightChars="500" w:firstLine="3673" w:firstLineChars="1312"/>
        <w:rPr>
          <w:color w:val="0000FF"/>
          <w:kern w:val="0"/>
          <w:sz w:val="28"/>
          <w:szCs w:val="28"/>
        </w:rPr>
      </w:pPr>
      <w:r>
        <w:rPr>
          <w:color w:val="0000FF"/>
          <w:kern w:val="0"/>
          <w:sz w:val="28"/>
          <w:szCs w:val="28"/>
        </w:rPr>
        <w:t>fix y range y –0.1 0.1</w:t>
      </w:r>
    </w:p>
    <w:p w14:paraId="38917B1F">
      <w:pPr>
        <w:spacing w:line="360" w:lineRule="auto"/>
        <w:ind w:left="-599" w:right="1050" w:rightChars="500" w:firstLine="3673" w:firstLineChars="1312"/>
        <w:rPr>
          <w:color w:val="0000FF"/>
          <w:kern w:val="0"/>
          <w:sz w:val="28"/>
          <w:szCs w:val="28"/>
        </w:rPr>
      </w:pPr>
      <w:r>
        <w:rPr>
          <w:color w:val="0000FF"/>
          <w:kern w:val="0"/>
          <w:sz w:val="28"/>
          <w:szCs w:val="28"/>
        </w:rPr>
        <w:t>fix y range y 7.9 8.1</w:t>
      </w:r>
    </w:p>
    <w:p w14:paraId="18651F62">
      <w:pPr>
        <w:spacing w:line="360" w:lineRule="auto"/>
        <w:ind w:left="-599" w:right="1050" w:rightChars="500" w:firstLine="3673" w:firstLineChars="1312"/>
        <w:rPr>
          <w:color w:val="0000FF"/>
          <w:kern w:val="0"/>
          <w:sz w:val="28"/>
          <w:szCs w:val="28"/>
        </w:rPr>
      </w:pPr>
      <w:r>
        <w:rPr>
          <w:color w:val="0000FF"/>
          <w:kern w:val="0"/>
          <w:sz w:val="28"/>
          <w:szCs w:val="28"/>
        </w:rPr>
        <w:t>fix z range z –0.1 0.1</w:t>
      </w:r>
    </w:p>
    <w:p w14:paraId="59C6B07C">
      <w:pPr>
        <w:spacing w:line="360" w:lineRule="auto"/>
        <w:ind w:left="-599" w:right="1050" w:rightChars="500" w:firstLine="3673" w:firstLineChars="1312"/>
        <w:rPr>
          <w:color w:val="0000FF"/>
          <w:kern w:val="0"/>
          <w:sz w:val="28"/>
          <w:szCs w:val="28"/>
        </w:rPr>
      </w:pPr>
      <w:r>
        <w:rPr>
          <w:color w:val="0000FF"/>
          <w:kern w:val="0"/>
          <w:sz w:val="28"/>
          <w:szCs w:val="28"/>
        </w:rPr>
        <w:t>apply szz –1e6 range z 7.9 8.1</w:t>
      </w:r>
    </w:p>
    <w:p w14:paraId="4D59561A">
      <w:pPr>
        <w:spacing w:line="360" w:lineRule="auto"/>
        <w:ind w:left="-599" w:right="1050" w:rightChars="500" w:firstLine="3673" w:firstLineChars="1312"/>
        <w:rPr>
          <w:color w:val="0000FF"/>
          <w:kern w:val="0"/>
          <w:sz w:val="28"/>
          <w:szCs w:val="28"/>
        </w:rPr>
      </w:pPr>
      <w:r>
        <w:rPr>
          <w:color w:val="0000FF"/>
          <w:kern w:val="0"/>
          <w:sz w:val="28"/>
          <w:szCs w:val="28"/>
        </w:rPr>
        <w:t>hist unba1</w:t>
      </w:r>
    </w:p>
    <w:p w14:paraId="6CB11301">
      <w:pPr>
        <w:spacing w:line="360" w:lineRule="auto"/>
        <w:ind w:left="-599" w:right="1050" w:rightChars="500" w:firstLine="3673" w:firstLineChars="1312"/>
        <w:rPr>
          <w:color w:val="0000FF"/>
          <w:kern w:val="0"/>
          <w:sz w:val="28"/>
          <w:szCs w:val="28"/>
        </w:rPr>
      </w:pPr>
      <w:r>
        <w:rPr>
          <w:color w:val="0000FF"/>
          <w:kern w:val="0"/>
          <w:sz w:val="28"/>
          <w:szCs w:val="28"/>
        </w:rPr>
        <w:t xml:space="preserve">hist gp xvel 3 4 4 </w:t>
      </w:r>
    </w:p>
    <w:p w14:paraId="02C39DBD">
      <w:pPr>
        <w:spacing w:line="360" w:lineRule="auto"/>
        <w:ind w:left="-599" w:right="1050" w:rightChars="500" w:firstLine="3673" w:firstLineChars="1312"/>
        <w:rPr>
          <w:color w:val="0000FF"/>
          <w:kern w:val="0"/>
          <w:sz w:val="28"/>
          <w:szCs w:val="28"/>
        </w:rPr>
      </w:pPr>
      <w:r>
        <w:rPr>
          <w:color w:val="0000FF"/>
          <w:kern w:val="0"/>
          <w:sz w:val="28"/>
          <w:szCs w:val="28"/>
        </w:rPr>
        <w:t>hist gp zdisp 0 0 8</w:t>
      </w:r>
    </w:p>
    <w:p w14:paraId="30636BF1">
      <w:pPr>
        <w:spacing w:line="360" w:lineRule="auto"/>
        <w:ind w:left="-599" w:right="1050" w:rightChars="500" w:firstLine="3673" w:firstLineChars="1312"/>
        <w:rPr>
          <w:color w:val="0000FF"/>
          <w:kern w:val="0"/>
          <w:sz w:val="28"/>
          <w:szCs w:val="28"/>
        </w:rPr>
      </w:pPr>
      <w:r>
        <w:rPr>
          <w:color w:val="0000FF"/>
          <w:kern w:val="0"/>
          <w:sz w:val="28"/>
          <w:szCs w:val="28"/>
        </w:rPr>
        <w:t>step 1500</w:t>
      </w:r>
    </w:p>
    <w:p w14:paraId="22FD3759">
      <w:pPr>
        <w:spacing w:line="360" w:lineRule="auto"/>
        <w:ind w:left="-599" w:right="1050" w:rightChars="500" w:firstLine="480" w:firstLineChars="200"/>
        <w:rPr>
          <w:rFonts w:hint="eastAsia"/>
          <w:sz w:val="24"/>
        </w:rPr>
      </w:pPr>
      <w:r>
        <w:rPr>
          <w:sz w:val="24"/>
        </w:rPr>
        <w:t>初始最大非平衡力为1MN，经过1500步后，此力降至约270N，通过第一条历史图可以看出最大非平衡力近似为0，下列命令生成图2.16。</w:t>
      </w:r>
    </w:p>
    <w:p w14:paraId="58A1BA05">
      <w:pPr>
        <w:spacing w:line="360" w:lineRule="auto"/>
        <w:ind w:left="-599" w:right="1050" w:rightChars="500" w:firstLine="3673" w:firstLineChars="1312"/>
        <w:rPr>
          <w:color w:val="0000FF"/>
          <w:kern w:val="0"/>
          <w:sz w:val="28"/>
          <w:szCs w:val="28"/>
        </w:rPr>
      </w:pPr>
      <w:r>
        <w:rPr>
          <w:color w:val="0000FF"/>
          <w:kern w:val="0"/>
          <w:sz w:val="28"/>
          <w:szCs w:val="28"/>
        </w:rPr>
        <w:t>plot hist 1</w:t>
      </w:r>
    </w:p>
    <w:p w14:paraId="5E7D0A4C">
      <w:pPr>
        <w:spacing w:line="360" w:lineRule="auto"/>
        <w:ind w:left="-599" w:right="1050" w:rightChars="500"/>
        <w:jc w:val="center"/>
        <w:rPr>
          <w:rFonts w:hint="eastAsia"/>
          <w:sz w:val="24"/>
        </w:rPr>
      </w:pPr>
      <w:r>
        <w:rPr>
          <w:sz w:val="24"/>
        </w:rPr>
        <w:drawing>
          <wp:inline distT="0" distB="0" distL="114300" distR="114300">
            <wp:extent cx="3887470" cy="2181225"/>
            <wp:effectExtent l="0" t="0" r="17780" b="9525"/>
            <wp:docPr id="86"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38"/>
                    <pic:cNvPicPr>
                      <a:picLocks noChangeAspect="1"/>
                    </pic:cNvPicPr>
                  </pic:nvPicPr>
                  <pic:blipFill>
                    <a:blip r:embed="rId51"/>
                    <a:stretch>
                      <a:fillRect/>
                    </a:stretch>
                  </pic:blipFill>
                  <pic:spPr>
                    <a:xfrm>
                      <a:off x="0" y="0"/>
                      <a:ext cx="3887470" cy="2181225"/>
                    </a:xfrm>
                    <a:prstGeom prst="rect">
                      <a:avLst/>
                    </a:prstGeom>
                    <a:noFill/>
                    <a:ln>
                      <a:noFill/>
                    </a:ln>
                  </pic:spPr>
                </pic:pic>
              </a:graphicData>
            </a:graphic>
          </wp:inline>
        </w:drawing>
      </w:r>
    </w:p>
    <w:p w14:paraId="0BDFB626">
      <w:pPr>
        <w:spacing w:line="360" w:lineRule="auto"/>
        <w:ind w:left="-599" w:right="1050" w:rightChars="500"/>
        <w:jc w:val="center"/>
        <w:rPr>
          <w:sz w:val="24"/>
        </w:rPr>
      </w:pPr>
      <w:r>
        <w:rPr>
          <w:sz w:val="24"/>
        </w:rPr>
        <w:t>图2.16 最大非平衡力历史</w:t>
      </w:r>
    </w:p>
    <w:p w14:paraId="669808CB">
      <w:pPr>
        <w:spacing w:line="360" w:lineRule="auto"/>
        <w:ind w:left="-599" w:right="1050" w:rightChars="500" w:firstLine="480" w:firstLineChars="200"/>
        <w:rPr>
          <w:sz w:val="24"/>
        </w:rPr>
      </w:pPr>
      <w:r>
        <w:rPr>
          <w:sz w:val="24"/>
        </w:rPr>
        <w:t>速度也达到0，并且位移历史是连续的，这都表明平衡状态已达到。图2.17中的x方向速率历史图和图2.18中的z方向位移历史图可用下列命令生成。</w:t>
      </w:r>
    </w:p>
    <w:p w14:paraId="168E303F">
      <w:pPr>
        <w:spacing w:line="360" w:lineRule="auto"/>
        <w:ind w:left="-599" w:right="1050" w:rightChars="500" w:firstLine="3673" w:firstLineChars="1312"/>
        <w:rPr>
          <w:color w:val="0000FF"/>
          <w:kern w:val="0"/>
          <w:sz w:val="28"/>
          <w:szCs w:val="28"/>
        </w:rPr>
      </w:pPr>
      <w:r>
        <w:rPr>
          <w:color w:val="0000FF"/>
          <w:kern w:val="0"/>
          <w:sz w:val="28"/>
          <w:szCs w:val="28"/>
        </w:rPr>
        <w:t>Plot hist 2</w:t>
      </w:r>
    </w:p>
    <w:p w14:paraId="15906591">
      <w:pPr>
        <w:spacing w:line="360" w:lineRule="auto"/>
        <w:ind w:left="-599" w:right="1050" w:rightChars="500" w:firstLine="3673" w:firstLineChars="1312"/>
        <w:rPr>
          <w:color w:val="0000FF"/>
          <w:kern w:val="0"/>
          <w:sz w:val="28"/>
          <w:szCs w:val="28"/>
        </w:rPr>
      </w:pPr>
      <w:r>
        <w:rPr>
          <w:color w:val="0000FF"/>
          <w:kern w:val="0"/>
          <w:sz w:val="28"/>
          <w:szCs w:val="28"/>
        </w:rPr>
        <w:t>Plot hist 3</w:t>
      </w:r>
    </w:p>
    <w:p w14:paraId="638F791A">
      <w:pPr>
        <w:spacing w:line="360" w:lineRule="auto"/>
        <w:ind w:left="-599" w:right="1050" w:rightChars="500"/>
        <w:jc w:val="center"/>
        <w:rPr>
          <w:sz w:val="24"/>
        </w:rPr>
      </w:pPr>
      <w:r>
        <w:rPr>
          <w:sz w:val="24"/>
        </w:rPr>
        <w:drawing>
          <wp:inline distT="0" distB="0" distL="114300" distR="114300">
            <wp:extent cx="4591050" cy="3071495"/>
            <wp:effectExtent l="0" t="0" r="0" b="14605"/>
            <wp:docPr id="87"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39"/>
                    <pic:cNvPicPr>
                      <a:picLocks noChangeAspect="1"/>
                    </pic:cNvPicPr>
                  </pic:nvPicPr>
                  <pic:blipFill>
                    <a:blip r:embed="rId52"/>
                    <a:stretch>
                      <a:fillRect/>
                    </a:stretch>
                  </pic:blipFill>
                  <pic:spPr>
                    <a:xfrm>
                      <a:off x="0" y="0"/>
                      <a:ext cx="4591050" cy="3071495"/>
                    </a:xfrm>
                    <a:prstGeom prst="rect">
                      <a:avLst/>
                    </a:prstGeom>
                    <a:noFill/>
                    <a:ln>
                      <a:noFill/>
                    </a:ln>
                  </pic:spPr>
                </pic:pic>
              </a:graphicData>
            </a:graphic>
          </wp:inline>
        </w:drawing>
      </w:r>
    </w:p>
    <w:p w14:paraId="1A8B8C74">
      <w:pPr>
        <w:spacing w:line="360" w:lineRule="auto"/>
        <w:ind w:left="-599" w:right="1050" w:rightChars="500"/>
        <w:jc w:val="center"/>
        <w:rPr>
          <w:sz w:val="24"/>
        </w:rPr>
      </w:pPr>
      <w:r>
        <w:rPr>
          <w:sz w:val="24"/>
        </w:rPr>
        <w:t>图2.17 在（x=3，y=4，z=4）处x速率历史</w:t>
      </w:r>
    </w:p>
    <w:p w14:paraId="3DC7B3D2">
      <w:pPr>
        <w:spacing w:line="360" w:lineRule="auto"/>
        <w:ind w:left="-599" w:right="1050" w:rightChars="500"/>
        <w:jc w:val="center"/>
        <w:rPr>
          <w:sz w:val="24"/>
        </w:rPr>
      </w:pPr>
      <w:r>
        <w:rPr>
          <w:sz w:val="24"/>
        </w:rPr>
        <w:drawing>
          <wp:inline distT="0" distB="0" distL="114300" distR="114300">
            <wp:extent cx="4552950" cy="3305175"/>
            <wp:effectExtent l="0" t="0" r="0" b="9525"/>
            <wp:docPr id="88"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40"/>
                    <pic:cNvPicPr>
                      <a:picLocks noChangeAspect="1"/>
                    </pic:cNvPicPr>
                  </pic:nvPicPr>
                  <pic:blipFill>
                    <a:blip r:embed="rId53"/>
                    <a:stretch>
                      <a:fillRect/>
                    </a:stretch>
                  </pic:blipFill>
                  <pic:spPr>
                    <a:xfrm>
                      <a:off x="0" y="0"/>
                      <a:ext cx="4552950" cy="3305175"/>
                    </a:xfrm>
                    <a:prstGeom prst="rect">
                      <a:avLst/>
                    </a:prstGeom>
                    <a:noFill/>
                    <a:ln>
                      <a:noFill/>
                    </a:ln>
                  </pic:spPr>
                </pic:pic>
              </a:graphicData>
            </a:graphic>
          </wp:inline>
        </w:drawing>
      </w:r>
    </w:p>
    <w:p w14:paraId="1FF4A5FB">
      <w:pPr>
        <w:spacing w:line="360" w:lineRule="auto"/>
        <w:ind w:left="-599" w:right="1050" w:rightChars="500"/>
        <w:jc w:val="center"/>
        <w:rPr>
          <w:sz w:val="24"/>
        </w:rPr>
      </w:pPr>
      <w:r>
        <w:rPr>
          <w:sz w:val="24"/>
        </w:rPr>
        <w:t>图2.18 在（x=0，y=0，z=8）处z位移历史</w:t>
      </w:r>
    </w:p>
    <w:p w14:paraId="51EEA460">
      <w:pPr>
        <w:spacing w:line="360" w:lineRule="auto"/>
        <w:ind w:left="-599" w:right="1050" w:rightChars="500" w:firstLine="480" w:firstLineChars="200"/>
        <w:rPr>
          <w:sz w:val="24"/>
        </w:rPr>
      </w:pPr>
      <w:r>
        <w:rPr>
          <w:sz w:val="24"/>
        </w:rPr>
        <w:t>如果用户希望最大非平衡力降至一指定限时FLAC</w:t>
      </w:r>
      <w:r>
        <w:rPr>
          <w:sz w:val="24"/>
          <w:vertAlign w:val="superscript"/>
        </w:rPr>
        <w:t>3D</w:t>
      </w:r>
      <w:r>
        <w:rPr>
          <w:sz w:val="24"/>
        </w:rPr>
        <w:t>自动停止，可用“SOLVE”命令取代“STEP”命令。用“SOLVE”命令替代“STEP 1500”重作上一问题，这一次FLAC</w:t>
      </w:r>
      <w:r>
        <w:rPr>
          <w:sz w:val="24"/>
          <w:vertAlign w:val="superscript"/>
        </w:rPr>
        <w:t>3D</w:t>
      </w:r>
      <w:r>
        <w:rPr>
          <w:sz w:val="24"/>
        </w:rPr>
        <w:t>应在1711步上停止运算，如果再作一次图形，本质上同于图2.16、2.17和2.18给出的结果将展现。</w:t>
      </w:r>
    </w:p>
    <w:p w14:paraId="3D2916E3">
      <w:pPr>
        <w:spacing w:line="360" w:lineRule="auto"/>
        <w:ind w:left="-599" w:right="1050" w:rightChars="500" w:firstLine="480" w:firstLineChars="200"/>
        <w:rPr>
          <w:sz w:val="24"/>
        </w:rPr>
      </w:pPr>
      <w:r>
        <w:rPr>
          <w:sz w:val="24"/>
        </w:rPr>
        <w:t>通过预设，当“SOLVE”命令使用时，可用一力-限比值控制运算步。当对于所有被平均应用结点力分开的模型中的结点，最大非平衡力的比值降至1.0×10</w:t>
      </w:r>
      <w:r>
        <w:rPr>
          <w:sz w:val="24"/>
          <w:vertAlign w:val="superscript"/>
        </w:rPr>
        <w:t>-5</w:t>
      </w:r>
      <w:r>
        <w:rPr>
          <w:sz w:val="24"/>
        </w:rPr>
        <w:t>时，运算将会停止。比值可通过在使用“SOLVE”命令前输入下列指令来改变：</w:t>
      </w:r>
    </w:p>
    <w:p w14:paraId="2B36D935">
      <w:pPr>
        <w:spacing w:line="360" w:lineRule="auto"/>
        <w:ind w:left="-599" w:right="1050" w:rightChars="500" w:firstLine="3673" w:firstLineChars="1312"/>
        <w:rPr>
          <w:color w:val="0000FF"/>
          <w:kern w:val="0"/>
          <w:sz w:val="28"/>
          <w:szCs w:val="28"/>
        </w:rPr>
      </w:pPr>
      <w:r>
        <w:rPr>
          <w:color w:val="0000FF"/>
          <w:kern w:val="0"/>
          <w:sz w:val="28"/>
          <w:szCs w:val="28"/>
        </w:rPr>
        <w:t>set mech ratio = f</w:t>
      </w:r>
    </w:p>
    <w:p w14:paraId="4026299A">
      <w:pPr>
        <w:spacing w:line="360" w:lineRule="auto"/>
        <w:ind w:left="-599" w:right="1050" w:rightChars="500"/>
        <w:rPr>
          <w:sz w:val="24"/>
        </w:rPr>
      </w:pPr>
      <w:r>
        <w:rPr>
          <w:sz w:val="24"/>
        </w:rPr>
        <w:t>此处f是用户为力-限比值设定的值。</w:t>
      </w:r>
    </w:p>
    <w:p w14:paraId="0322C739">
      <w:pPr>
        <w:spacing w:line="360" w:lineRule="auto"/>
        <w:ind w:left="-599" w:right="1050" w:rightChars="500" w:firstLine="480"/>
        <w:rPr>
          <w:sz w:val="24"/>
        </w:rPr>
      </w:pPr>
      <w:r>
        <w:rPr>
          <w:sz w:val="24"/>
        </w:rPr>
        <w:t>例2.21，初始平衡状态，可通过简单插入一“INITIAL”命令而不通过步来达到。</w:t>
      </w:r>
    </w:p>
    <w:p w14:paraId="2ED345A9">
      <w:pPr>
        <w:spacing w:line="360" w:lineRule="auto"/>
        <w:ind w:left="-599" w:right="1050" w:rightChars="500" w:firstLine="3673" w:firstLineChars="1312"/>
        <w:rPr>
          <w:color w:val="0000FF"/>
          <w:kern w:val="0"/>
          <w:sz w:val="28"/>
          <w:szCs w:val="28"/>
        </w:rPr>
      </w:pPr>
      <w:r>
        <w:rPr>
          <w:color w:val="0000FF"/>
          <w:kern w:val="0"/>
          <w:sz w:val="28"/>
          <w:szCs w:val="28"/>
        </w:rPr>
        <w:t>ini sxx=-1e6 syy=-1e6 szz=-1e6</w:t>
      </w:r>
    </w:p>
    <w:p w14:paraId="014DD613">
      <w:pPr>
        <w:spacing w:line="360" w:lineRule="auto"/>
        <w:ind w:left="-599" w:right="1050" w:rightChars="500" w:firstLine="480"/>
        <w:rPr>
          <w:sz w:val="24"/>
        </w:rPr>
      </w:pPr>
      <w:r>
        <w:rPr>
          <w:sz w:val="24"/>
        </w:rPr>
        <w:t>现在，非平衡力几乎为0*。输入“SOLVE”对此确认。注意，此种情况下，模型中初始位移自动为0。</w:t>
      </w:r>
    </w:p>
    <w:p w14:paraId="043EDD0C">
      <w:pPr>
        <w:spacing w:line="360" w:lineRule="auto"/>
        <w:ind w:left="-599" w:right="1050" w:rightChars="500" w:firstLine="480"/>
        <w:rPr>
          <w:sz w:val="24"/>
        </w:rPr>
      </w:pPr>
      <w:r>
        <w:rPr>
          <w:sz w:val="24"/>
        </w:rPr>
        <w:t>如果我们回到沟渠问题，数据文件（例2.20）描述的模型应处于一应力平衡状态。进入数据文件，输入：</w:t>
      </w:r>
    </w:p>
    <w:p w14:paraId="41CB78A9">
      <w:pPr>
        <w:spacing w:line="360" w:lineRule="auto"/>
        <w:ind w:left="-599" w:right="1050" w:rightChars="500" w:firstLine="3673" w:firstLineChars="1312"/>
        <w:rPr>
          <w:color w:val="0000FF"/>
          <w:kern w:val="0"/>
          <w:sz w:val="28"/>
          <w:szCs w:val="28"/>
        </w:rPr>
      </w:pPr>
      <w:r>
        <w:rPr>
          <w:color w:val="0000FF"/>
          <w:kern w:val="0"/>
          <w:sz w:val="28"/>
          <w:szCs w:val="28"/>
        </w:rPr>
        <w:t>step 1</w:t>
      </w:r>
    </w:p>
    <w:p w14:paraId="68391CCA">
      <w:pPr>
        <w:spacing w:line="360" w:lineRule="auto"/>
        <w:ind w:left="-599" w:right="1050" w:rightChars="500"/>
        <w:rPr>
          <w:sz w:val="24"/>
        </w:rPr>
      </w:pPr>
      <w:r>
        <w:rPr>
          <w:sz w:val="24"/>
        </w:rPr>
        <w:t>你将发现非平衡力大约为7000N，这相对于该问题的最大垂向力（约2.7×10</w:t>
      </w:r>
      <w:r>
        <w:rPr>
          <w:sz w:val="24"/>
          <w:vertAlign w:val="superscript"/>
        </w:rPr>
        <w:t>5</w:t>
      </w:r>
      <w:r>
        <w:rPr>
          <w:sz w:val="24"/>
        </w:rPr>
        <w:t>N）较小，但由于网结构，此处有些力的不平衡。如果区域全为等面积，非平衡力也接近于0，但在网结构中，进行一些步的操作以使模型达到初始平衡状态通常是有必要的，输入：</w:t>
      </w:r>
    </w:p>
    <w:p w14:paraId="666CE92C">
      <w:pPr>
        <w:spacing w:line="360" w:lineRule="auto"/>
        <w:ind w:left="-599" w:right="1050" w:rightChars="500" w:firstLine="3673" w:firstLineChars="1312"/>
        <w:rPr>
          <w:color w:val="0000FF"/>
          <w:kern w:val="0"/>
          <w:sz w:val="28"/>
          <w:szCs w:val="28"/>
        </w:rPr>
      </w:pPr>
      <w:r>
        <w:rPr>
          <w:color w:val="0000FF"/>
          <w:kern w:val="0"/>
          <w:sz w:val="28"/>
          <w:szCs w:val="28"/>
        </w:rPr>
        <w:t>solve</w:t>
      </w:r>
    </w:p>
    <w:p w14:paraId="4BF7D412">
      <w:pPr>
        <w:spacing w:line="360" w:lineRule="auto"/>
        <w:ind w:left="-599" w:right="1050" w:rightChars="500"/>
        <w:rPr>
          <w:sz w:val="24"/>
        </w:rPr>
      </w:pPr>
      <w:r>
        <w:rPr>
          <w:sz w:val="24"/>
        </w:rPr>
        <w:t>则例2.20将在430步内达到平衡，非平衡力比值限定值为1×10</w:t>
      </w:r>
      <w:r>
        <w:rPr>
          <w:sz w:val="24"/>
          <w:vertAlign w:val="superscript"/>
        </w:rPr>
        <w:t>-5</w:t>
      </w:r>
      <w:r>
        <w:rPr>
          <w:sz w:val="24"/>
        </w:rPr>
        <w:t>。</w:t>
      </w:r>
    </w:p>
    <w:p w14:paraId="08323F8E">
      <w:pPr>
        <w:spacing w:line="360" w:lineRule="auto"/>
        <w:ind w:left="-599" w:right="1050" w:rightChars="500" w:firstLine="480" w:firstLineChars="200"/>
        <w:rPr>
          <w:sz w:val="24"/>
        </w:rPr>
      </w:pPr>
      <w:r>
        <w:rPr>
          <w:sz w:val="24"/>
        </w:rPr>
        <w:t>* 力并非精确为0，这是因为代码中单精度运算和双精度运算不同。</w:t>
      </w:r>
    </w:p>
    <w:p w14:paraId="022D19AD">
      <w:pPr>
        <w:spacing w:line="360" w:lineRule="auto"/>
        <w:ind w:left="-599" w:right="1050" w:rightChars="500" w:firstLine="480" w:firstLineChars="200"/>
        <w:rPr>
          <w:sz w:val="24"/>
        </w:rPr>
      </w:pPr>
      <w:r>
        <w:rPr>
          <w:sz w:val="24"/>
        </w:rPr>
        <w:t>在某一分析中，修改作出之前，使模型处于平衡状态是非常重要的，在整个模型中，前述三变量历史应被记录以确保不存在一个较大的力的不均衡。如果采用比达到平衡所需的更多步的话，并不影响分析；但是，如果运行少量的步将会影响分析。</w:t>
      </w:r>
    </w:p>
    <w:p w14:paraId="407AD82E">
      <w:pPr>
        <w:spacing w:line="360" w:lineRule="auto"/>
        <w:ind w:left="-599" w:right="1050" w:rightChars="500" w:firstLine="480" w:firstLineChars="200"/>
        <w:rPr>
          <w:sz w:val="24"/>
        </w:rPr>
      </w:pPr>
      <w:r>
        <w:rPr>
          <w:sz w:val="24"/>
        </w:rPr>
        <w:t>在一个FLAC</w:t>
      </w:r>
      <w:r>
        <w:rPr>
          <w:sz w:val="24"/>
          <w:vertAlign w:val="superscript"/>
        </w:rPr>
        <w:t>3D</w:t>
      </w:r>
      <w:r>
        <w:rPr>
          <w:sz w:val="24"/>
        </w:rPr>
        <w:t>计算正在运行的任何时候，按下&lt;Esc&gt;键将会中断计算，此时用“STEP”命令是很方便的，因为它具有多个步骤，可以定期打断步的运算，检查病史，直到达到平衡状态再继续下去。</w:t>
      </w:r>
    </w:p>
    <w:p w14:paraId="6BC9BE33">
      <w:pPr>
        <w:pStyle w:val="4"/>
        <w:spacing w:before="120" w:after="120" w:line="360" w:lineRule="auto"/>
        <w:ind w:left="-599" w:right="1050" w:rightChars="500"/>
        <w:rPr>
          <w:szCs w:val="24"/>
        </w:rPr>
      </w:pPr>
      <w:bookmarkStart w:id="130" w:name="_Toc103046466"/>
      <w:r>
        <w:rPr>
          <w:szCs w:val="24"/>
        </w:rPr>
        <w:t>2.7.5进行修改</w:t>
      </w:r>
      <w:bookmarkEnd w:id="130"/>
    </w:p>
    <w:p w14:paraId="114640F4">
      <w:pPr>
        <w:spacing w:line="360" w:lineRule="auto"/>
        <w:ind w:left="-599" w:right="1050" w:rightChars="500" w:firstLine="480" w:firstLineChars="200"/>
        <w:rPr>
          <w:sz w:val="24"/>
        </w:rPr>
      </w:pPr>
      <w:r>
        <w:rPr>
          <w:sz w:val="24"/>
        </w:rPr>
        <w:t>在解决问题的过程中FLAC</w:t>
      </w:r>
      <w:r>
        <w:rPr>
          <w:sz w:val="24"/>
          <w:vertAlign w:val="superscript"/>
        </w:rPr>
        <w:t>3D</w:t>
      </w:r>
      <w:r>
        <w:rPr>
          <w:sz w:val="24"/>
        </w:rPr>
        <w:t>允许模型条件在任何点被改变，这些改变可以采取以下形式：</w:t>
      </w:r>
    </w:p>
    <w:p w14:paraId="3A85B093">
      <w:pPr>
        <w:numPr>
          <w:ilvl w:val="0"/>
          <w:numId w:val="10"/>
        </w:numPr>
        <w:spacing w:line="360" w:lineRule="auto"/>
        <w:ind w:left="-599" w:right="1050" w:rightChars="500"/>
        <w:rPr>
          <w:sz w:val="24"/>
        </w:rPr>
      </w:pPr>
      <w:r>
        <w:rPr>
          <w:sz w:val="24"/>
        </w:rPr>
        <w:t>材料的挖掘</w:t>
      </w:r>
    </w:p>
    <w:p w14:paraId="42C01955">
      <w:pPr>
        <w:numPr>
          <w:ilvl w:val="0"/>
          <w:numId w:val="10"/>
        </w:numPr>
        <w:spacing w:line="360" w:lineRule="auto"/>
        <w:ind w:left="-599" w:right="1050" w:rightChars="500"/>
        <w:rPr>
          <w:sz w:val="24"/>
        </w:rPr>
      </w:pPr>
      <w:r>
        <w:rPr>
          <w:sz w:val="24"/>
        </w:rPr>
        <w:t>结点荷载或应力的添加或删除</w:t>
      </w:r>
    </w:p>
    <w:p w14:paraId="32751B14">
      <w:pPr>
        <w:numPr>
          <w:ilvl w:val="0"/>
          <w:numId w:val="10"/>
        </w:numPr>
        <w:spacing w:line="360" w:lineRule="auto"/>
        <w:ind w:left="-599" w:right="1050" w:rightChars="500"/>
        <w:rPr>
          <w:sz w:val="24"/>
        </w:rPr>
      </w:pPr>
      <w:r>
        <w:rPr>
          <w:sz w:val="24"/>
        </w:rPr>
        <w:t>任何区域物质模型或属性的改变</w:t>
      </w:r>
    </w:p>
    <w:p w14:paraId="761C44CB">
      <w:pPr>
        <w:numPr>
          <w:ilvl w:val="0"/>
          <w:numId w:val="10"/>
        </w:numPr>
        <w:spacing w:line="360" w:lineRule="auto"/>
        <w:ind w:left="-599" w:right="1050" w:rightChars="500"/>
        <w:rPr>
          <w:sz w:val="24"/>
        </w:rPr>
      </w:pPr>
      <w:r>
        <w:rPr>
          <w:sz w:val="24"/>
        </w:rPr>
        <w:t>任一结点速度的固定或解除固定</w:t>
      </w:r>
    </w:p>
    <w:p w14:paraId="5E52D414">
      <w:pPr>
        <w:spacing w:line="360" w:lineRule="auto"/>
        <w:ind w:left="-599" w:right="1050" w:rightChars="500" w:firstLine="480" w:firstLineChars="200"/>
        <w:rPr>
          <w:sz w:val="24"/>
        </w:rPr>
      </w:pPr>
      <w:r>
        <w:rPr>
          <w:sz w:val="24"/>
        </w:rPr>
        <w:t>使用“MODEL NULL”命令可以作到开挖。使用“APPLY xforce”、“APPLY yforce”和“APPLY xzforce”命令，结点荷载可被应用到任一结点；如前面所讨论的应力改变可以通过“APPLY”命令在模型边界做到；材料模型及属性用“MODEL”和“PROPERTY”命令改变；结点速度通过“Fix”或“Free”命令固定或解除固定。很明显，几个命令可被重复使用以完成不同的模型变化。</w:t>
      </w:r>
    </w:p>
    <w:p w14:paraId="6F0C2798">
      <w:pPr>
        <w:spacing w:line="360" w:lineRule="auto"/>
        <w:ind w:left="-599" w:right="1050" w:rightChars="500" w:firstLine="480" w:firstLineChars="200"/>
        <w:rPr>
          <w:rFonts w:hint="eastAsia"/>
          <w:sz w:val="24"/>
        </w:rPr>
      </w:pPr>
      <w:r>
        <w:rPr>
          <w:sz w:val="24"/>
        </w:rPr>
        <w:t>如果模型区包含一塑性模型（如MODEL mohr），某一变化可能会使力的平衡不能达到，换句话说，在部分或整个模型中非平衡力不可能达到零—在这种情况下，最大的非平衡力将会接近一个连续的非零值，这预示着材料的稳定流动状态正在发生（如模型的一部分或全部正在失败）。如果模型中模参数（体积或剪切模量）改变，那么对平衡状态不会立即产生影响，这是因为FLAC3D使用正切模量，而不是剪切模量。如例2.20，在我们的沟渠模型中，我们定义并开挖沟渠，并用例2.22中的命令检测其反应。</w:t>
      </w:r>
    </w:p>
    <w:p w14:paraId="3568C272">
      <w:pPr>
        <w:spacing w:line="360" w:lineRule="auto"/>
        <w:ind w:left="-599" w:right="1050" w:rightChars="500" w:firstLine="4096" w:firstLineChars="1700"/>
        <w:rPr>
          <w:rFonts w:hint="eastAsia"/>
          <w:b/>
          <w:sz w:val="24"/>
        </w:rPr>
      </w:pPr>
      <w:r>
        <w:rPr>
          <w:rFonts w:hint="eastAsia"/>
          <w:b/>
          <w:sz w:val="24"/>
        </w:rPr>
        <w:t>例22 沟渠开挖和反映检测</w:t>
      </w:r>
    </w:p>
    <w:p w14:paraId="0B36C3C0">
      <w:pPr>
        <w:spacing w:line="360" w:lineRule="auto"/>
        <w:ind w:left="-599" w:right="1050" w:rightChars="500" w:firstLine="3883" w:firstLineChars="1387"/>
        <w:rPr>
          <w:color w:val="0000FF"/>
          <w:kern w:val="0"/>
          <w:sz w:val="28"/>
          <w:szCs w:val="28"/>
        </w:rPr>
      </w:pPr>
      <w:r>
        <w:rPr>
          <w:color w:val="0000FF"/>
          <w:kern w:val="0"/>
          <w:sz w:val="28"/>
          <w:szCs w:val="28"/>
        </w:rPr>
        <w:t>range name trench x=0,1 y=0,4 z=0,2</w:t>
      </w:r>
    </w:p>
    <w:p w14:paraId="49D3CF99">
      <w:pPr>
        <w:spacing w:line="360" w:lineRule="auto"/>
        <w:ind w:left="-599" w:right="1050" w:rightChars="500" w:firstLine="3883" w:firstLineChars="1387"/>
        <w:rPr>
          <w:color w:val="0000FF"/>
          <w:kern w:val="0"/>
          <w:sz w:val="28"/>
          <w:szCs w:val="28"/>
        </w:rPr>
      </w:pPr>
      <w:r>
        <w:rPr>
          <w:color w:val="0000FF"/>
          <w:kern w:val="0"/>
          <w:sz w:val="28"/>
          <w:szCs w:val="28"/>
        </w:rPr>
        <w:t>model null range trench</w:t>
      </w:r>
    </w:p>
    <w:p w14:paraId="679E4CDE">
      <w:pPr>
        <w:spacing w:line="360" w:lineRule="auto"/>
        <w:ind w:left="-599" w:right="1050" w:rightChars="500" w:firstLine="3883" w:firstLineChars="1387"/>
        <w:rPr>
          <w:color w:val="0000FF"/>
          <w:kern w:val="0"/>
          <w:sz w:val="28"/>
          <w:szCs w:val="28"/>
        </w:rPr>
      </w:pPr>
      <w:r>
        <w:rPr>
          <w:color w:val="0000FF"/>
          <w:kern w:val="0"/>
          <w:sz w:val="28"/>
          <w:szCs w:val="28"/>
        </w:rPr>
        <w:t>set large</w:t>
      </w:r>
    </w:p>
    <w:p w14:paraId="01F54D7F">
      <w:pPr>
        <w:spacing w:line="360" w:lineRule="auto"/>
        <w:ind w:left="-599" w:right="1050" w:rightChars="500" w:firstLine="3883" w:firstLineChars="1387"/>
        <w:rPr>
          <w:color w:val="0000FF"/>
          <w:kern w:val="0"/>
          <w:sz w:val="28"/>
          <w:szCs w:val="28"/>
        </w:rPr>
      </w:pPr>
      <w:r>
        <w:rPr>
          <w:color w:val="0000FF"/>
          <w:kern w:val="0"/>
          <w:sz w:val="28"/>
          <w:szCs w:val="28"/>
        </w:rPr>
        <w:t>hist gp xdisp 1,0,0</w:t>
      </w:r>
    </w:p>
    <w:p w14:paraId="7A8FAF57">
      <w:pPr>
        <w:spacing w:line="360" w:lineRule="auto"/>
        <w:ind w:left="-599" w:right="1050" w:rightChars="500" w:firstLine="3883" w:firstLineChars="1387"/>
        <w:rPr>
          <w:color w:val="0000FF"/>
          <w:kern w:val="0"/>
          <w:sz w:val="28"/>
          <w:szCs w:val="28"/>
        </w:rPr>
      </w:pPr>
      <w:r>
        <w:rPr>
          <w:color w:val="0000FF"/>
          <w:kern w:val="0"/>
          <w:sz w:val="28"/>
          <w:szCs w:val="28"/>
        </w:rPr>
        <w:t>; ... and then calculate the response:</w:t>
      </w:r>
    </w:p>
    <w:p w14:paraId="291254D5">
      <w:pPr>
        <w:spacing w:line="360" w:lineRule="auto"/>
        <w:ind w:left="-599" w:right="1050" w:rightChars="500" w:firstLine="3883" w:firstLineChars="1387"/>
        <w:rPr>
          <w:rFonts w:hint="eastAsia"/>
          <w:color w:val="0000FF"/>
          <w:kern w:val="0"/>
          <w:sz w:val="28"/>
          <w:szCs w:val="28"/>
        </w:rPr>
      </w:pPr>
      <w:r>
        <w:rPr>
          <w:color w:val="0000FF"/>
          <w:kern w:val="0"/>
          <w:sz w:val="28"/>
          <w:szCs w:val="28"/>
        </w:rPr>
        <w:t>step 1000</w:t>
      </w:r>
    </w:p>
    <w:p w14:paraId="4A873DAB">
      <w:pPr>
        <w:spacing w:line="360" w:lineRule="auto"/>
        <w:ind w:left="-599" w:right="1050" w:rightChars="500"/>
        <w:rPr>
          <w:rFonts w:hint="eastAsia"/>
          <w:sz w:val="24"/>
        </w:rPr>
      </w:pPr>
      <w:r>
        <w:rPr>
          <w:sz w:val="24"/>
        </w:rPr>
        <w:t>如图2.19情节所显示的沟渠失败，沟渠墙体的连续位移历史（图2.20），以其连续不断的位移增长同样表明失败。</w:t>
      </w:r>
    </w:p>
    <w:p w14:paraId="780E8A97">
      <w:pPr>
        <w:spacing w:line="360" w:lineRule="auto"/>
        <w:ind w:left="-599" w:right="1050" w:rightChars="500" w:firstLine="480" w:firstLineChars="200"/>
        <w:jc w:val="center"/>
        <w:rPr>
          <w:sz w:val="24"/>
        </w:rPr>
      </w:pPr>
      <w:r>
        <w:rPr>
          <w:sz w:val="24"/>
        </w:rPr>
        <w:drawing>
          <wp:inline distT="0" distB="0" distL="114300" distR="114300">
            <wp:extent cx="3707130" cy="2696845"/>
            <wp:effectExtent l="0" t="0" r="7620" b="8255"/>
            <wp:docPr id="89"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41"/>
                    <pic:cNvPicPr>
                      <a:picLocks noChangeAspect="1"/>
                    </pic:cNvPicPr>
                  </pic:nvPicPr>
                  <pic:blipFill>
                    <a:blip r:embed="rId54"/>
                    <a:stretch>
                      <a:fillRect/>
                    </a:stretch>
                  </pic:blipFill>
                  <pic:spPr>
                    <a:xfrm>
                      <a:off x="0" y="0"/>
                      <a:ext cx="3707130" cy="2696845"/>
                    </a:xfrm>
                    <a:prstGeom prst="rect">
                      <a:avLst/>
                    </a:prstGeom>
                    <a:noFill/>
                    <a:ln>
                      <a:noFill/>
                    </a:ln>
                  </pic:spPr>
                </pic:pic>
              </a:graphicData>
            </a:graphic>
          </wp:inline>
        </w:drawing>
      </w:r>
    </w:p>
    <w:p w14:paraId="6B726145">
      <w:pPr>
        <w:spacing w:line="360" w:lineRule="auto"/>
        <w:ind w:left="-599" w:right="1050" w:rightChars="500"/>
        <w:jc w:val="center"/>
        <w:rPr>
          <w:sz w:val="24"/>
        </w:rPr>
      </w:pPr>
      <w:r>
        <w:rPr>
          <w:sz w:val="24"/>
        </w:rPr>
        <w:t xml:space="preserve"> 图2.19  沟渠开挖的位移轮廓</w:t>
      </w:r>
      <w:r>
        <w:rPr>
          <w:sz w:val="24"/>
        </w:rPr>
        <w:drawing>
          <wp:inline distT="0" distB="0" distL="114300" distR="114300">
            <wp:extent cx="4933950" cy="3609975"/>
            <wp:effectExtent l="0" t="0" r="0" b="9525"/>
            <wp:docPr id="90"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42"/>
                    <pic:cNvPicPr>
                      <a:picLocks noChangeAspect="1"/>
                    </pic:cNvPicPr>
                  </pic:nvPicPr>
                  <pic:blipFill>
                    <a:blip r:embed="rId55"/>
                    <a:stretch>
                      <a:fillRect/>
                    </a:stretch>
                  </pic:blipFill>
                  <pic:spPr>
                    <a:xfrm>
                      <a:off x="0" y="0"/>
                      <a:ext cx="4933950" cy="3609975"/>
                    </a:xfrm>
                    <a:prstGeom prst="rect">
                      <a:avLst/>
                    </a:prstGeom>
                    <a:noFill/>
                    <a:ln>
                      <a:noFill/>
                    </a:ln>
                  </pic:spPr>
                </pic:pic>
              </a:graphicData>
            </a:graphic>
          </wp:inline>
        </w:drawing>
      </w:r>
    </w:p>
    <w:p w14:paraId="17491291">
      <w:pPr>
        <w:spacing w:line="360" w:lineRule="auto"/>
        <w:ind w:left="-599" w:right="1050" w:rightChars="500"/>
        <w:jc w:val="center"/>
        <w:rPr>
          <w:sz w:val="24"/>
        </w:rPr>
      </w:pPr>
      <w:r>
        <w:rPr>
          <w:sz w:val="24"/>
        </w:rPr>
        <w:t xml:space="preserve"> 图2.20  沟渠墙体位移历史</w:t>
      </w:r>
    </w:p>
    <w:p w14:paraId="5720076C">
      <w:pPr>
        <w:pStyle w:val="4"/>
        <w:spacing w:before="120" w:after="120" w:line="360" w:lineRule="auto"/>
        <w:ind w:left="-599" w:right="1050" w:rightChars="500"/>
        <w:rPr>
          <w:szCs w:val="24"/>
        </w:rPr>
      </w:pPr>
      <w:bookmarkStart w:id="131" w:name="_Toc103046467"/>
      <w:r>
        <w:rPr>
          <w:szCs w:val="24"/>
        </w:rPr>
        <w:t>2.7.6失衡状态的存盘/重建</w:t>
      </w:r>
      <w:bookmarkEnd w:id="131"/>
    </w:p>
    <w:p w14:paraId="153CC2D6">
      <w:pPr>
        <w:spacing w:line="360" w:lineRule="auto"/>
        <w:ind w:left="-599" w:right="1050" w:rightChars="500" w:firstLine="480" w:firstLineChars="200"/>
        <w:rPr>
          <w:rFonts w:hint="eastAsia"/>
          <w:sz w:val="24"/>
        </w:rPr>
      </w:pPr>
      <w:r>
        <w:rPr>
          <w:sz w:val="24"/>
        </w:rPr>
        <w:t>在阶段</w:t>
      </w:r>
      <w:r>
        <w:rPr>
          <w:rFonts w:hint="eastAsia"/>
          <w:sz w:val="24"/>
        </w:rPr>
        <w:t>性</w:t>
      </w:r>
      <w:r>
        <w:rPr>
          <w:sz w:val="24"/>
        </w:rPr>
        <w:t>分析过程中，“SAVE”和“RESTORE”（在“FILE”菜单中可见）两个命令是</w:t>
      </w:r>
      <w:r>
        <w:rPr>
          <w:rFonts w:hint="eastAsia"/>
          <w:sz w:val="24"/>
        </w:rPr>
        <w:t>很</w:t>
      </w:r>
      <w:r>
        <w:rPr>
          <w:sz w:val="24"/>
        </w:rPr>
        <w:t>有用的，在某一阶段结束时（如初始平衡状态），模型状态可以通过输入“Save file.sav”来保存（作为一个二进制文件）。</w:t>
      </w:r>
    </w:p>
    <w:p w14:paraId="7073DAD1">
      <w:pPr>
        <w:spacing w:line="360" w:lineRule="auto"/>
        <w:ind w:left="-599" w:right="1050" w:rightChars="500" w:firstLine="2623" w:firstLineChars="937"/>
        <w:rPr>
          <w:rFonts w:hint="eastAsia"/>
          <w:color w:val="0000FF"/>
          <w:sz w:val="28"/>
          <w:szCs w:val="28"/>
        </w:rPr>
      </w:pPr>
      <w:r>
        <w:rPr>
          <w:color w:val="0000FF"/>
          <w:sz w:val="28"/>
          <w:szCs w:val="28"/>
        </w:rPr>
        <w:t>Save file.sav</w:t>
      </w:r>
    </w:p>
    <w:p w14:paraId="6682E8E6">
      <w:pPr>
        <w:spacing w:line="360" w:lineRule="auto"/>
        <w:ind w:left="-599" w:right="1050" w:rightChars="500" w:firstLine="480" w:firstLineChars="200"/>
        <w:rPr>
          <w:sz w:val="24"/>
        </w:rPr>
      </w:pPr>
      <w:r>
        <w:rPr>
          <w:sz w:val="24"/>
        </w:rPr>
        <w:t>在这个命令中，“file”是一个用户定义的文档名，扩展部分（预设）“.sav”将这个文档定义为一个保存文档。一段时间后该文件可以通过输入“</w:t>
      </w:r>
      <w:r>
        <w:rPr>
          <w:color w:val="0000FF"/>
          <w:sz w:val="28"/>
          <w:szCs w:val="28"/>
        </w:rPr>
        <w:t>rest file.sav</w:t>
      </w:r>
      <w:r>
        <w:rPr>
          <w:sz w:val="24"/>
        </w:rPr>
        <w:t>”重建，并且在模型被保存的那一点，模型状态将会被重建。每次变化时</w:t>
      </w:r>
      <w:r>
        <w:rPr>
          <w:rFonts w:hint="eastAsia"/>
          <w:sz w:val="24"/>
        </w:rPr>
        <w:t>都</w:t>
      </w:r>
      <w:r>
        <w:rPr>
          <w:sz w:val="24"/>
        </w:rPr>
        <w:t>从开挖建模</w:t>
      </w:r>
      <w:r>
        <w:rPr>
          <w:rFonts w:hint="eastAsia"/>
          <w:sz w:val="24"/>
        </w:rPr>
        <w:t>开始</w:t>
      </w:r>
      <w:r>
        <w:rPr>
          <w:sz w:val="24"/>
        </w:rPr>
        <w:t>是没有必要的，当一个新的变化要分析时，仅仅在修改前保存模型并重建即可。</w:t>
      </w:r>
    </w:p>
    <w:p w14:paraId="64935FD6">
      <w:pPr>
        <w:spacing w:line="360" w:lineRule="auto"/>
        <w:ind w:left="-599" w:right="1050" w:rightChars="500" w:firstLine="480" w:firstLineChars="200"/>
        <w:rPr>
          <w:sz w:val="24"/>
        </w:rPr>
      </w:pPr>
      <w:r>
        <w:rPr>
          <w:sz w:val="24"/>
        </w:rPr>
        <w:t>举个例子，在我们的沟渠问题中，我们将开挖2米的沟渠，并从初始平衡状态开始保存每一阶段的状态，然后我们就能确定在哪一阶段沟渠破坏并调查沟渠稳定支护的影响（如缆绳或灌注带）。</w:t>
      </w:r>
    </w:p>
    <w:p w14:paraId="2F7DA05A">
      <w:pPr>
        <w:spacing w:line="360" w:lineRule="auto"/>
        <w:ind w:left="-599" w:right="1050" w:rightChars="500" w:firstLine="480" w:firstLineChars="200"/>
        <w:rPr>
          <w:sz w:val="24"/>
        </w:rPr>
      </w:pPr>
      <w:r>
        <w:rPr>
          <w:sz w:val="24"/>
        </w:rPr>
        <w:t>我们重复了例2.20所给的数据文档，但是这一次我们在平衡阶段和每一开挖阶段均使用了保存文件。</w:t>
      </w:r>
    </w:p>
    <w:p w14:paraId="66DB052D">
      <w:pPr>
        <w:spacing w:line="360" w:lineRule="auto"/>
        <w:ind w:left="-599" w:right="1050" w:rightChars="500"/>
        <w:jc w:val="center"/>
        <w:rPr>
          <w:sz w:val="24"/>
        </w:rPr>
      </w:pPr>
      <w:r>
        <w:rPr>
          <w:sz w:val="24"/>
        </w:rPr>
        <w:t>例2.23  沟渠问题—阶段开挖和支护</w:t>
      </w:r>
    </w:p>
    <w:p w14:paraId="17D9A414">
      <w:pPr>
        <w:spacing w:line="360" w:lineRule="auto"/>
        <w:ind w:left="-599" w:right="1050" w:rightChars="500" w:firstLine="1680" w:firstLineChars="600"/>
        <w:rPr>
          <w:color w:val="0000FF"/>
          <w:kern w:val="0"/>
          <w:sz w:val="28"/>
          <w:szCs w:val="28"/>
        </w:rPr>
      </w:pPr>
      <w:r>
        <w:rPr>
          <w:color w:val="0000FF"/>
          <w:kern w:val="0"/>
          <w:sz w:val="28"/>
          <w:szCs w:val="28"/>
        </w:rPr>
        <w:t>gen zone r</w:t>
      </w:r>
      <w:r>
        <w:rPr>
          <w:rFonts w:hint="eastAsia"/>
          <w:color w:val="0000FF"/>
          <w:kern w:val="0"/>
          <w:sz w:val="28"/>
          <w:szCs w:val="28"/>
        </w:rPr>
        <w:t>a</w:t>
      </w:r>
      <w:r>
        <w:rPr>
          <w:color w:val="0000FF"/>
          <w:kern w:val="0"/>
          <w:sz w:val="28"/>
          <w:szCs w:val="28"/>
        </w:rPr>
        <w:t>dbrick &amp;</w:t>
      </w:r>
    </w:p>
    <w:p w14:paraId="4FD2FC00">
      <w:pPr>
        <w:spacing w:line="360" w:lineRule="auto"/>
        <w:ind w:left="-599" w:right="1050" w:rightChars="500" w:firstLine="1680" w:firstLineChars="600"/>
        <w:rPr>
          <w:color w:val="0000FF"/>
          <w:kern w:val="0"/>
          <w:sz w:val="28"/>
          <w:szCs w:val="28"/>
        </w:rPr>
      </w:pPr>
      <w:r>
        <w:rPr>
          <w:color w:val="0000FF"/>
          <w:kern w:val="0"/>
          <w:sz w:val="28"/>
          <w:szCs w:val="28"/>
        </w:rPr>
        <w:t xml:space="preserve">         p0 (0,0,0) p1(10,0,0) p2(0,10,0) p3(0,0,10)  &amp;</w:t>
      </w:r>
    </w:p>
    <w:p w14:paraId="60D4E228">
      <w:pPr>
        <w:spacing w:line="360" w:lineRule="auto"/>
        <w:ind w:left="-599" w:right="1050" w:rightChars="500" w:firstLine="1680" w:firstLineChars="600"/>
        <w:rPr>
          <w:color w:val="0000FF"/>
          <w:kern w:val="0"/>
          <w:sz w:val="28"/>
          <w:szCs w:val="28"/>
        </w:rPr>
      </w:pPr>
      <w:r>
        <w:rPr>
          <w:color w:val="0000FF"/>
          <w:kern w:val="0"/>
          <w:sz w:val="28"/>
          <w:szCs w:val="28"/>
        </w:rPr>
        <w:t xml:space="preserve">         size 3 5 5 7                           &amp;</w:t>
      </w:r>
    </w:p>
    <w:p w14:paraId="15C6F913">
      <w:pPr>
        <w:spacing w:line="360" w:lineRule="auto"/>
        <w:ind w:left="-599" w:right="1050" w:rightChars="500" w:firstLine="1680" w:firstLineChars="600"/>
        <w:rPr>
          <w:color w:val="0000FF"/>
          <w:kern w:val="0"/>
          <w:sz w:val="28"/>
          <w:szCs w:val="28"/>
        </w:rPr>
      </w:pPr>
      <w:r>
        <w:rPr>
          <w:color w:val="0000FF"/>
          <w:kern w:val="0"/>
          <w:sz w:val="28"/>
          <w:szCs w:val="28"/>
        </w:rPr>
        <w:t xml:space="preserve">         rat 1 1 1 1.5                           &amp;</w:t>
      </w:r>
    </w:p>
    <w:p w14:paraId="3E61D7D6">
      <w:pPr>
        <w:spacing w:line="360" w:lineRule="auto"/>
        <w:ind w:left="-599" w:right="1050" w:rightChars="500" w:firstLine="1680" w:firstLineChars="600"/>
        <w:rPr>
          <w:color w:val="0000FF"/>
          <w:kern w:val="0"/>
          <w:sz w:val="28"/>
          <w:szCs w:val="28"/>
        </w:rPr>
      </w:pPr>
      <w:r>
        <w:rPr>
          <w:color w:val="0000FF"/>
          <w:kern w:val="0"/>
          <w:sz w:val="28"/>
          <w:szCs w:val="28"/>
        </w:rPr>
        <w:t xml:space="preserve">         dim 1 4 2 fill</w:t>
      </w:r>
    </w:p>
    <w:p w14:paraId="681DA14C">
      <w:pPr>
        <w:spacing w:line="360" w:lineRule="auto"/>
        <w:ind w:left="-599" w:right="1050" w:rightChars="500" w:firstLine="1680" w:firstLineChars="600"/>
        <w:rPr>
          <w:color w:val="0000FF"/>
          <w:kern w:val="0"/>
          <w:sz w:val="28"/>
          <w:szCs w:val="28"/>
        </w:rPr>
      </w:pPr>
      <w:r>
        <w:rPr>
          <w:color w:val="0000FF"/>
          <w:kern w:val="0"/>
          <w:sz w:val="28"/>
          <w:szCs w:val="28"/>
        </w:rPr>
        <w:t>model mohr</w:t>
      </w:r>
    </w:p>
    <w:p w14:paraId="74EBC716">
      <w:pPr>
        <w:spacing w:line="360" w:lineRule="auto"/>
        <w:ind w:left="-599" w:right="1050" w:rightChars="500" w:firstLine="1680" w:firstLineChars="600"/>
        <w:rPr>
          <w:color w:val="0000FF"/>
          <w:kern w:val="0"/>
          <w:sz w:val="28"/>
          <w:szCs w:val="28"/>
        </w:rPr>
      </w:pPr>
      <w:r>
        <w:rPr>
          <w:color w:val="0000FF"/>
          <w:kern w:val="0"/>
          <w:sz w:val="28"/>
          <w:szCs w:val="28"/>
        </w:rPr>
        <w:t>prop bulk le8 shear .3e8 fric 35</w:t>
      </w:r>
    </w:p>
    <w:p w14:paraId="3D62F7B7">
      <w:pPr>
        <w:spacing w:line="360" w:lineRule="auto"/>
        <w:ind w:left="-599" w:right="1050" w:rightChars="500" w:firstLine="1680" w:firstLineChars="600"/>
        <w:rPr>
          <w:color w:val="0000FF"/>
          <w:kern w:val="0"/>
          <w:sz w:val="28"/>
          <w:szCs w:val="28"/>
        </w:rPr>
      </w:pPr>
      <w:r>
        <w:rPr>
          <w:color w:val="0000FF"/>
          <w:kern w:val="0"/>
          <w:sz w:val="28"/>
          <w:szCs w:val="28"/>
        </w:rPr>
        <w:t>prop coh le3 tens le3</w:t>
      </w:r>
    </w:p>
    <w:p w14:paraId="59072F7A">
      <w:pPr>
        <w:spacing w:line="360" w:lineRule="auto"/>
        <w:ind w:left="-599" w:right="1050" w:rightChars="500" w:firstLine="1680" w:firstLineChars="600"/>
        <w:rPr>
          <w:color w:val="0000FF"/>
          <w:kern w:val="0"/>
          <w:sz w:val="28"/>
          <w:szCs w:val="28"/>
        </w:rPr>
      </w:pPr>
      <w:r>
        <w:rPr>
          <w:color w:val="0000FF"/>
          <w:kern w:val="0"/>
          <w:sz w:val="28"/>
          <w:szCs w:val="28"/>
        </w:rPr>
        <w:t>fix x range x –0.1 0.1</w:t>
      </w:r>
    </w:p>
    <w:p w14:paraId="5AAA9E26">
      <w:pPr>
        <w:spacing w:line="360" w:lineRule="auto"/>
        <w:ind w:left="-599" w:right="1050" w:rightChars="500" w:firstLine="1680" w:firstLineChars="600"/>
        <w:rPr>
          <w:color w:val="0000FF"/>
          <w:kern w:val="0"/>
          <w:sz w:val="28"/>
          <w:szCs w:val="28"/>
        </w:rPr>
      </w:pPr>
      <w:r>
        <w:rPr>
          <w:color w:val="0000FF"/>
          <w:kern w:val="0"/>
          <w:sz w:val="28"/>
          <w:szCs w:val="28"/>
        </w:rPr>
        <w:t>fix z range z –0.1 0.1</w:t>
      </w:r>
    </w:p>
    <w:p w14:paraId="5FDF7497">
      <w:pPr>
        <w:spacing w:line="360" w:lineRule="auto"/>
        <w:ind w:left="-599" w:right="1050" w:rightChars="500" w:firstLine="1680" w:firstLineChars="600"/>
        <w:rPr>
          <w:color w:val="0000FF"/>
          <w:kern w:val="0"/>
          <w:sz w:val="28"/>
          <w:szCs w:val="28"/>
        </w:rPr>
      </w:pPr>
      <w:r>
        <w:rPr>
          <w:color w:val="0000FF"/>
          <w:kern w:val="0"/>
          <w:sz w:val="28"/>
          <w:szCs w:val="28"/>
        </w:rPr>
        <w:t>fix y range y 9.9 10.1</w:t>
      </w:r>
    </w:p>
    <w:p w14:paraId="6BE1B044">
      <w:pPr>
        <w:spacing w:line="360" w:lineRule="auto"/>
        <w:ind w:left="-599" w:right="1050" w:rightChars="500" w:firstLine="1680" w:firstLineChars="600"/>
        <w:rPr>
          <w:color w:val="0000FF"/>
          <w:kern w:val="0"/>
          <w:sz w:val="28"/>
          <w:szCs w:val="28"/>
        </w:rPr>
      </w:pPr>
      <w:r>
        <w:rPr>
          <w:color w:val="0000FF"/>
          <w:kern w:val="0"/>
          <w:sz w:val="28"/>
          <w:szCs w:val="28"/>
        </w:rPr>
        <w:t>set grav 0 10 0</w:t>
      </w:r>
    </w:p>
    <w:p w14:paraId="20F05294">
      <w:pPr>
        <w:spacing w:line="360" w:lineRule="auto"/>
        <w:ind w:left="-599" w:right="1050" w:rightChars="500" w:firstLine="1680" w:firstLineChars="600"/>
        <w:rPr>
          <w:color w:val="0000FF"/>
          <w:kern w:val="0"/>
          <w:sz w:val="28"/>
          <w:szCs w:val="28"/>
        </w:rPr>
      </w:pPr>
      <w:r>
        <w:rPr>
          <w:color w:val="0000FF"/>
          <w:kern w:val="0"/>
          <w:sz w:val="28"/>
          <w:szCs w:val="28"/>
        </w:rPr>
        <w:t>ini dens 1000</w:t>
      </w:r>
    </w:p>
    <w:p w14:paraId="351AF23B">
      <w:pPr>
        <w:spacing w:line="360" w:lineRule="auto"/>
        <w:ind w:left="-599" w:right="1050" w:rightChars="500" w:firstLine="1680" w:firstLineChars="600"/>
        <w:rPr>
          <w:color w:val="0000FF"/>
          <w:kern w:val="0"/>
          <w:sz w:val="28"/>
          <w:szCs w:val="28"/>
        </w:rPr>
      </w:pPr>
      <w:r>
        <w:rPr>
          <w:color w:val="0000FF"/>
          <w:kern w:val="0"/>
          <w:sz w:val="28"/>
          <w:szCs w:val="28"/>
        </w:rPr>
        <w:t>ini syy=0.0 grad 0,-10000,0</w:t>
      </w:r>
    </w:p>
    <w:p w14:paraId="3B75AA6C">
      <w:pPr>
        <w:spacing w:line="360" w:lineRule="auto"/>
        <w:ind w:left="-599" w:right="1050" w:rightChars="500" w:firstLine="1680" w:firstLineChars="600"/>
        <w:rPr>
          <w:color w:val="0000FF"/>
          <w:kern w:val="0"/>
          <w:sz w:val="28"/>
          <w:szCs w:val="28"/>
        </w:rPr>
      </w:pPr>
      <w:r>
        <w:rPr>
          <w:color w:val="0000FF"/>
          <w:kern w:val="0"/>
          <w:sz w:val="28"/>
          <w:szCs w:val="28"/>
        </w:rPr>
        <w:t>ini sxx=0.0 grad 0,-5000,0</w:t>
      </w:r>
    </w:p>
    <w:p w14:paraId="1F642E60">
      <w:pPr>
        <w:spacing w:line="360" w:lineRule="auto"/>
        <w:ind w:left="-599" w:right="1050" w:rightChars="500" w:firstLine="1680" w:firstLineChars="600"/>
        <w:rPr>
          <w:color w:val="0000FF"/>
          <w:kern w:val="0"/>
          <w:sz w:val="28"/>
          <w:szCs w:val="28"/>
        </w:rPr>
      </w:pPr>
      <w:r>
        <w:rPr>
          <w:color w:val="0000FF"/>
          <w:kern w:val="0"/>
          <w:sz w:val="28"/>
          <w:szCs w:val="28"/>
        </w:rPr>
        <w:t>ini szz=0.0 grad 0,-5000,0</w:t>
      </w:r>
    </w:p>
    <w:p w14:paraId="1BF5579F">
      <w:pPr>
        <w:spacing w:line="360" w:lineRule="auto"/>
        <w:ind w:left="-599" w:right="1050" w:rightChars="500" w:firstLine="1680" w:firstLineChars="600"/>
        <w:rPr>
          <w:color w:val="0000FF"/>
          <w:kern w:val="0"/>
          <w:sz w:val="28"/>
          <w:szCs w:val="28"/>
        </w:rPr>
      </w:pPr>
      <w:r>
        <w:rPr>
          <w:color w:val="0000FF"/>
          <w:kern w:val="0"/>
          <w:sz w:val="28"/>
          <w:szCs w:val="28"/>
        </w:rPr>
        <w:t>apply sxx=0.0 grad 0,-5000,0 range x 9.9,10.1</w:t>
      </w:r>
    </w:p>
    <w:p w14:paraId="1D4E4496">
      <w:pPr>
        <w:spacing w:line="360" w:lineRule="auto"/>
        <w:ind w:left="-599" w:right="1050" w:rightChars="500" w:firstLine="1680" w:firstLineChars="600"/>
        <w:rPr>
          <w:color w:val="0000FF"/>
          <w:kern w:val="0"/>
          <w:sz w:val="28"/>
          <w:szCs w:val="28"/>
        </w:rPr>
      </w:pPr>
      <w:r>
        <w:rPr>
          <w:color w:val="0000FF"/>
          <w:kern w:val="0"/>
          <w:sz w:val="28"/>
          <w:szCs w:val="28"/>
        </w:rPr>
        <w:t>apply szz=0.0 grad 0,-5000,0 range z 9.9,10.1</w:t>
      </w:r>
    </w:p>
    <w:p w14:paraId="773629FF">
      <w:pPr>
        <w:spacing w:line="360" w:lineRule="auto"/>
        <w:ind w:left="-599" w:right="1050" w:rightChars="500" w:firstLine="1680" w:firstLineChars="600"/>
        <w:rPr>
          <w:color w:val="0000FF"/>
          <w:kern w:val="0"/>
          <w:sz w:val="28"/>
          <w:szCs w:val="28"/>
        </w:rPr>
      </w:pPr>
      <w:r>
        <w:rPr>
          <w:color w:val="0000FF"/>
          <w:kern w:val="0"/>
          <w:sz w:val="28"/>
          <w:szCs w:val="28"/>
        </w:rPr>
        <w:t>set large</w:t>
      </w:r>
    </w:p>
    <w:p w14:paraId="65B60D1D">
      <w:pPr>
        <w:spacing w:line="360" w:lineRule="auto"/>
        <w:ind w:left="-599" w:right="1050" w:rightChars="500" w:firstLine="1680" w:firstLineChars="600"/>
        <w:rPr>
          <w:color w:val="0000FF"/>
          <w:kern w:val="0"/>
          <w:sz w:val="28"/>
          <w:szCs w:val="28"/>
        </w:rPr>
      </w:pPr>
      <w:r>
        <w:rPr>
          <w:color w:val="0000FF"/>
          <w:kern w:val="0"/>
          <w:sz w:val="28"/>
          <w:szCs w:val="28"/>
        </w:rPr>
        <w:t>hist unbal</w:t>
      </w:r>
    </w:p>
    <w:p w14:paraId="69A76BA7">
      <w:pPr>
        <w:spacing w:line="360" w:lineRule="auto"/>
        <w:ind w:left="-599" w:right="1050" w:rightChars="500" w:firstLine="1680" w:firstLineChars="600"/>
        <w:rPr>
          <w:color w:val="0000FF"/>
          <w:kern w:val="0"/>
          <w:sz w:val="28"/>
          <w:szCs w:val="28"/>
        </w:rPr>
      </w:pPr>
      <w:r>
        <w:rPr>
          <w:color w:val="0000FF"/>
          <w:kern w:val="0"/>
          <w:sz w:val="28"/>
          <w:szCs w:val="28"/>
        </w:rPr>
        <w:t>solve</w:t>
      </w:r>
    </w:p>
    <w:p w14:paraId="589AD833">
      <w:pPr>
        <w:spacing w:line="360" w:lineRule="auto"/>
        <w:ind w:left="-599" w:right="1050" w:rightChars="500" w:firstLine="1680" w:firstLineChars="600"/>
        <w:rPr>
          <w:color w:val="0000FF"/>
          <w:kern w:val="0"/>
          <w:sz w:val="28"/>
          <w:szCs w:val="28"/>
        </w:rPr>
      </w:pPr>
      <w:r>
        <w:rPr>
          <w:color w:val="0000FF"/>
          <w:kern w:val="0"/>
          <w:sz w:val="28"/>
          <w:szCs w:val="28"/>
        </w:rPr>
        <w:t>save tr_eq.sav</w:t>
      </w:r>
    </w:p>
    <w:p w14:paraId="4F24BB33">
      <w:pPr>
        <w:spacing w:line="360" w:lineRule="auto"/>
        <w:ind w:left="-599" w:right="1050" w:rightChars="500" w:firstLine="1680" w:firstLineChars="600"/>
        <w:rPr>
          <w:color w:val="0000FF"/>
          <w:kern w:val="0"/>
          <w:sz w:val="28"/>
          <w:szCs w:val="28"/>
        </w:rPr>
      </w:pPr>
      <w:r>
        <w:rPr>
          <w:color w:val="0000FF"/>
          <w:kern w:val="0"/>
          <w:sz w:val="28"/>
          <w:szCs w:val="28"/>
        </w:rPr>
        <w:t>; monitor trench excavation</w:t>
      </w:r>
    </w:p>
    <w:p w14:paraId="375CED19">
      <w:pPr>
        <w:spacing w:line="360" w:lineRule="auto"/>
        <w:ind w:left="-599" w:right="1050" w:rightChars="500" w:firstLine="1680" w:firstLineChars="600"/>
        <w:rPr>
          <w:color w:val="0000FF"/>
          <w:kern w:val="0"/>
          <w:sz w:val="28"/>
          <w:szCs w:val="28"/>
        </w:rPr>
      </w:pPr>
      <w:r>
        <w:rPr>
          <w:color w:val="0000FF"/>
          <w:kern w:val="0"/>
          <w:sz w:val="28"/>
          <w:szCs w:val="28"/>
        </w:rPr>
        <w:t>ini xdis=0 ydis=0 zdis=0</w:t>
      </w:r>
    </w:p>
    <w:p w14:paraId="0A27CF3B">
      <w:pPr>
        <w:spacing w:line="360" w:lineRule="auto"/>
        <w:ind w:left="-599" w:right="1050" w:rightChars="500" w:firstLine="1680" w:firstLineChars="600"/>
        <w:rPr>
          <w:color w:val="0000FF"/>
          <w:kern w:val="0"/>
          <w:sz w:val="28"/>
          <w:szCs w:val="28"/>
        </w:rPr>
      </w:pPr>
      <w:r>
        <w:rPr>
          <w:color w:val="0000FF"/>
          <w:kern w:val="0"/>
          <w:sz w:val="28"/>
          <w:szCs w:val="28"/>
        </w:rPr>
        <w:t>hist gp xdisp 1,0,0</w:t>
      </w:r>
    </w:p>
    <w:p w14:paraId="5E5A0686">
      <w:pPr>
        <w:spacing w:line="360" w:lineRule="auto"/>
        <w:ind w:left="-599" w:right="1050" w:rightChars="500" w:firstLine="1680" w:firstLineChars="600"/>
        <w:rPr>
          <w:color w:val="0000FF"/>
          <w:kern w:val="0"/>
          <w:sz w:val="28"/>
          <w:szCs w:val="28"/>
        </w:rPr>
      </w:pPr>
      <w:r>
        <w:rPr>
          <w:color w:val="0000FF"/>
          <w:kern w:val="0"/>
          <w:sz w:val="28"/>
          <w:szCs w:val="28"/>
        </w:rPr>
        <w:t>hist gp zdisp 0,0,2</w:t>
      </w:r>
    </w:p>
    <w:p w14:paraId="7D5B31B3">
      <w:pPr>
        <w:spacing w:line="360" w:lineRule="auto"/>
        <w:ind w:left="-599" w:right="1050" w:rightChars="500" w:firstLine="1680" w:firstLineChars="600"/>
        <w:rPr>
          <w:color w:val="0000FF"/>
          <w:kern w:val="0"/>
          <w:sz w:val="28"/>
          <w:szCs w:val="28"/>
        </w:rPr>
      </w:pPr>
      <w:r>
        <w:rPr>
          <w:color w:val="0000FF"/>
          <w:kern w:val="0"/>
          <w:sz w:val="28"/>
          <w:szCs w:val="28"/>
        </w:rPr>
        <w:t>;</w:t>
      </w:r>
    </w:p>
    <w:p w14:paraId="41354C09">
      <w:pPr>
        <w:spacing w:line="360" w:lineRule="auto"/>
        <w:ind w:left="-599" w:right="1050" w:rightChars="500" w:firstLine="1680" w:firstLineChars="600"/>
        <w:rPr>
          <w:color w:val="0000FF"/>
          <w:kern w:val="0"/>
          <w:sz w:val="28"/>
          <w:szCs w:val="28"/>
        </w:rPr>
      </w:pPr>
      <w:r>
        <w:rPr>
          <w:color w:val="0000FF"/>
          <w:kern w:val="0"/>
          <w:sz w:val="28"/>
          <w:szCs w:val="28"/>
        </w:rPr>
        <w:t>; excavation step 1</w:t>
      </w:r>
    </w:p>
    <w:p w14:paraId="6FA863C6">
      <w:pPr>
        <w:spacing w:line="360" w:lineRule="auto"/>
        <w:ind w:left="-599" w:right="1050" w:rightChars="500" w:firstLine="1680" w:firstLineChars="600"/>
        <w:rPr>
          <w:color w:val="0000FF"/>
          <w:kern w:val="0"/>
          <w:sz w:val="28"/>
          <w:szCs w:val="28"/>
        </w:rPr>
      </w:pPr>
      <w:r>
        <w:rPr>
          <w:color w:val="0000FF"/>
          <w:kern w:val="0"/>
          <w:sz w:val="28"/>
          <w:szCs w:val="28"/>
        </w:rPr>
        <w:t>model null range exc1</w:t>
      </w:r>
    </w:p>
    <w:p w14:paraId="1B722B59">
      <w:pPr>
        <w:spacing w:line="360" w:lineRule="auto"/>
        <w:ind w:left="-599" w:right="1050" w:rightChars="500" w:firstLine="1680" w:firstLineChars="600"/>
        <w:rPr>
          <w:color w:val="0000FF"/>
          <w:kern w:val="0"/>
          <w:sz w:val="28"/>
          <w:szCs w:val="28"/>
        </w:rPr>
      </w:pPr>
      <w:r>
        <w:rPr>
          <w:color w:val="0000FF"/>
          <w:kern w:val="0"/>
          <w:sz w:val="28"/>
          <w:szCs w:val="28"/>
        </w:rPr>
        <w:t>step 1000</w:t>
      </w:r>
    </w:p>
    <w:p w14:paraId="39EE9E96">
      <w:pPr>
        <w:spacing w:line="360" w:lineRule="auto"/>
        <w:ind w:left="-599" w:right="1050" w:rightChars="500" w:firstLine="1680" w:firstLineChars="600"/>
        <w:rPr>
          <w:color w:val="0000FF"/>
          <w:kern w:val="0"/>
          <w:sz w:val="28"/>
          <w:szCs w:val="28"/>
        </w:rPr>
      </w:pPr>
      <w:r>
        <w:rPr>
          <w:color w:val="0000FF"/>
          <w:kern w:val="0"/>
          <w:sz w:val="28"/>
          <w:szCs w:val="28"/>
        </w:rPr>
        <w:t>save exc1.sav</w:t>
      </w:r>
    </w:p>
    <w:p w14:paraId="1C180B05">
      <w:pPr>
        <w:spacing w:line="360" w:lineRule="auto"/>
        <w:ind w:left="-599" w:right="1050" w:rightChars="500" w:firstLine="1680" w:firstLineChars="600"/>
        <w:rPr>
          <w:color w:val="0000FF"/>
          <w:kern w:val="0"/>
          <w:sz w:val="28"/>
          <w:szCs w:val="28"/>
        </w:rPr>
      </w:pPr>
      <w:r>
        <w:rPr>
          <w:color w:val="0000FF"/>
          <w:kern w:val="0"/>
          <w:sz w:val="28"/>
          <w:szCs w:val="28"/>
        </w:rPr>
        <w:t>; excavation step 2</w:t>
      </w:r>
    </w:p>
    <w:p w14:paraId="73940310">
      <w:pPr>
        <w:spacing w:line="360" w:lineRule="auto"/>
        <w:ind w:left="-599" w:right="1050" w:rightChars="500" w:firstLine="1680" w:firstLineChars="600"/>
        <w:rPr>
          <w:color w:val="0000FF"/>
          <w:kern w:val="0"/>
          <w:sz w:val="28"/>
          <w:szCs w:val="28"/>
        </w:rPr>
      </w:pPr>
      <w:r>
        <w:rPr>
          <w:color w:val="0000FF"/>
          <w:kern w:val="0"/>
          <w:sz w:val="28"/>
          <w:szCs w:val="28"/>
        </w:rPr>
        <w:t>model null range exc2</w:t>
      </w:r>
    </w:p>
    <w:p w14:paraId="108B481F">
      <w:pPr>
        <w:spacing w:line="360" w:lineRule="auto"/>
        <w:ind w:left="-599" w:right="1050" w:rightChars="500" w:firstLine="1680" w:firstLineChars="600"/>
        <w:rPr>
          <w:color w:val="0000FF"/>
          <w:kern w:val="0"/>
          <w:sz w:val="28"/>
          <w:szCs w:val="28"/>
        </w:rPr>
      </w:pPr>
      <w:r>
        <w:rPr>
          <w:color w:val="0000FF"/>
          <w:kern w:val="0"/>
          <w:sz w:val="28"/>
          <w:szCs w:val="28"/>
        </w:rPr>
        <w:t>step 1000</w:t>
      </w:r>
    </w:p>
    <w:p w14:paraId="1AE782ED">
      <w:pPr>
        <w:spacing w:line="360" w:lineRule="auto"/>
        <w:ind w:left="-599" w:right="1050" w:rightChars="500" w:firstLine="1680" w:firstLineChars="600"/>
        <w:rPr>
          <w:color w:val="0000FF"/>
          <w:kern w:val="0"/>
          <w:sz w:val="28"/>
          <w:szCs w:val="28"/>
        </w:rPr>
      </w:pPr>
      <w:r>
        <w:rPr>
          <w:color w:val="0000FF"/>
          <w:kern w:val="0"/>
          <w:sz w:val="28"/>
          <w:szCs w:val="28"/>
        </w:rPr>
        <w:t>save exc2.sav</w:t>
      </w:r>
    </w:p>
    <w:p w14:paraId="6BE94FD3">
      <w:pPr>
        <w:spacing w:line="360" w:lineRule="auto"/>
        <w:ind w:left="-599" w:right="1050" w:rightChars="500" w:firstLine="1680" w:firstLineChars="600"/>
        <w:rPr>
          <w:color w:val="0000FF"/>
          <w:kern w:val="0"/>
          <w:sz w:val="28"/>
          <w:szCs w:val="28"/>
        </w:rPr>
      </w:pPr>
      <w:r>
        <w:rPr>
          <w:color w:val="0000FF"/>
          <w:kern w:val="0"/>
          <w:sz w:val="28"/>
          <w:szCs w:val="28"/>
        </w:rPr>
        <w:t>; excavation step 3</w:t>
      </w:r>
    </w:p>
    <w:p w14:paraId="0E190341">
      <w:pPr>
        <w:spacing w:line="360" w:lineRule="auto"/>
        <w:ind w:left="-599" w:right="1050" w:rightChars="500" w:firstLine="1680" w:firstLineChars="600"/>
        <w:rPr>
          <w:color w:val="0000FF"/>
          <w:kern w:val="0"/>
          <w:sz w:val="28"/>
          <w:szCs w:val="28"/>
        </w:rPr>
      </w:pPr>
      <w:r>
        <w:rPr>
          <w:color w:val="0000FF"/>
          <w:kern w:val="0"/>
          <w:sz w:val="28"/>
          <w:szCs w:val="28"/>
        </w:rPr>
        <w:t>model null range exc3</w:t>
      </w:r>
    </w:p>
    <w:p w14:paraId="63F3CF78">
      <w:pPr>
        <w:spacing w:line="360" w:lineRule="auto"/>
        <w:ind w:left="-599" w:right="1050" w:rightChars="500" w:firstLine="1680" w:firstLineChars="600"/>
        <w:rPr>
          <w:color w:val="0000FF"/>
          <w:kern w:val="0"/>
          <w:sz w:val="28"/>
          <w:szCs w:val="28"/>
        </w:rPr>
      </w:pPr>
      <w:r>
        <w:rPr>
          <w:color w:val="0000FF"/>
          <w:kern w:val="0"/>
          <w:sz w:val="28"/>
          <w:szCs w:val="28"/>
        </w:rPr>
        <w:t>step 1000</w:t>
      </w:r>
    </w:p>
    <w:p w14:paraId="6D98E1F9">
      <w:pPr>
        <w:spacing w:line="360" w:lineRule="auto"/>
        <w:ind w:left="-599" w:right="1050" w:rightChars="500" w:firstLine="1680" w:firstLineChars="600"/>
        <w:rPr>
          <w:color w:val="0000FF"/>
          <w:kern w:val="0"/>
          <w:sz w:val="28"/>
          <w:szCs w:val="28"/>
        </w:rPr>
      </w:pPr>
      <w:r>
        <w:rPr>
          <w:color w:val="0000FF"/>
          <w:kern w:val="0"/>
          <w:sz w:val="28"/>
          <w:szCs w:val="28"/>
        </w:rPr>
        <w:t>save exc3.sav</w:t>
      </w:r>
    </w:p>
    <w:p w14:paraId="4AF7B90B">
      <w:pPr>
        <w:spacing w:line="360" w:lineRule="auto"/>
        <w:ind w:left="-599" w:right="1050" w:rightChars="500" w:firstLine="1680" w:firstLineChars="600"/>
        <w:rPr>
          <w:color w:val="0000FF"/>
          <w:kern w:val="0"/>
          <w:sz w:val="28"/>
          <w:szCs w:val="28"/>
        </w:rPr>
      </w:pPr>
      <w:r>
        <w:rPr>
          <w:color w:val="0000FF"/>
          <w:kern w:val="0"/>
          <w:sz w:val="28"/>
          <w:szCs w:val="28"/>
        </w:rPr>
        <w:t>; excavation step 4</w:t>
      </w:r>
    </w:p>
    <w:p w14:paraId="06396F06">
      <w:pPr>
        <w:spacing w:line="360" w:lineRule="auto"/>
        <w:ind w:left="-599" w:right="1050" w:rightChars="500" w:firstLine="1680" w:firstLineChars="600"/>
        <w:rPr>
          <w:color w:val="0000FF"/>
          <w:kern w:val="0"/>
          <w:sz w:val="28"/>
          <w:szCs w:val="28"/>
        </w:rPr>
      </w:pPr>
      <w:r>
        <w:rPr>
          <w:color w:val="0000FF"/>
          <w:kern w:val="0"/>
          <w:sz w:val="28"/>
          <w:szCs w:val="28"/>
        </w:rPr>
        <w:t>model null range exc4</w:t>
      </w:r>
    </w:p>
    <w:p w14:paraId="7C1DBB40">
      <w:pPr>
        <w:spacing w:line="360" w:lineRule="auto"/>
        <w:ind w:left="-599" w:right="1050" w:rightChars="500" w:firstLine="1680" w:firstLineChars="600"/>
        <w:rPr>
          <w:color w:val="0000FF"/>
          <w:kern w:val="0"/>
          <w:sz w:val="28"/>
          <w:szCs w:val="28"/>
        </w:rPr>
      </w:pPr>
      <w:r>
        <w:rPr>
          <w:color w:val="0000FF"/>
          <w:kern w:val="0"/>
          <w:sz w:val="28"/>
          <w:szCs w:val="28"/>
        </w:rPr>
        <w:t>step 1000</w:t>
      </w:r>
    </w:p>
    <w:p w14:paraId="32CEAA58">
      <w:pPr>
        <w:spacing w:line="360" w:lineRule="auto"/>
        <w:ind w:left="-599" w:right="1050" w:rightChars="500" w:firstLine="1680" w:firstLineChars="600"/>
        <w:rPr>
          <w:color w:val="0000FF"/>
          <w:kern w:val="0"/>
          <w:sz w:val="28"/>
          <w:szCs w:val="28"/>
        </w:rPr>
      </w:pPr>
      <w:r>
        <w:rPr>
          <w:color w:val="0000FF"/>
          <w:kern w:val="0"/>
          <w:sz w:val="28"/>
          <w:szCs w:val="28"/>
        </w:rPr>
        <w:t>save exc4.sav</w:t>
      </w:r>
    </w:p>
    <w:p w14:paraId="1FD739CB">
      <w:pPr>
        <w:spacing w:line="360" w:lineRule="auto"/>
        <w:ind w:left="-599" w:right="1050" w:rightChars="500" w:firstLine="1680" w:firstLineChars="600"/>
        <w:rPr>
          <w:color w:val="0000FF"/>
          <w:kern w:val="0"/>
          <w:sz w:val="28"/>
          <w:szCs w:val="28"/>
        </w:rPr>
      </w:pPr>
      <w:r>
        <w:rPr>
          <w:color w:val="0000FF"/>
          <w:kern w:val="0"/>
          <w:sz w:val="28"/>
          <w:szCs w:val="28"/>
        </w:rPr>
        <w:t>; excavation step 5</w:t>
      </w:r>
    </w:p>
    <w:p w14:paraId="21E66E1B">
      <w:pPr>
        <w:spacing w:line="360" w:lineRule="auto"/>
        <w:ind w:left="-599" w:right="1050" w:rightChars="500" w:firstLine="1680" w:firstLineChars="600"/>
        <w:rPr>
          <w:color w:val="0000FF"/>
          <w:kern w:val="0"/>
          <w:sz w:val="28"/>
          <w:szCs w:val="28"/>
        </w:rPr>
      </w:pPr>
      <w:r>
        <w:rPr>
          <w:color w:val="0000FF"/>
          <w:kern w:val="0"/>
          <w:sz w:val="28"/>
          <w:szCs w:val="28"/>
        </w:rPr>
        <w:t>model null range exc5</w:t>
      </w:r>
    </w:p>
    <w:p w14:paraId="770BA30F">
      <w:pPr>
        <w:spacing w:line="360" w:lineRule="auto"/>
        <w:ind w:left="-599" w:right="1050" w:rightChars="500" w:firstLine="1680" w:firstLineChars="600"/>
        <w:rPr>
          <w:color w:val="0000FF"/>
          <w:kern w:val="0"/>
          <w:sz w:val="28"/>
          <w:szCs w:val="28"/>
        </w:rPr>
      </w:pPr>
      <w:r>
        <w:rPr>
          <w:color w:val="0000FF"/>
          <w:kern w:val="0"/>
          <w:sz w:val="28"/>
          <w:szCs w:val="28"/>
        </w:rPr>
        <w:t>step 1000</w:t>
      </w:r>
    </w:p>
    <w:p w14:paraId="5BAD7C23">
      <w:pPr>
        <w:spacing w:line="360" w:lineRule="auto"/>
        <w:ind w:left="-599" w:right="1050" w:rightChars="500" w:firstLine="1680" w:firstLineChars="600"/>
        <w:rPr>
          <w:color w:val="0000FF"/>
          <w:kern w:val="0"/>
          <w:sz w:val="28"/>
          <w:szCs w:val="28"/>
        </w:rPr>
      </w:pPr>
      <w:r>
        <w:rPr>
          <w:color w:val="0000FF"/>
          <w:kern w:val="0"/>
          <w:sz w:val="28"/>
          <w:szCs w:val="28"/>
        </w:rPr>
        <w:t>save exc5.sav</w:t>
      </w:r>
    </w:p>
    <w:p w14:paraId="74F72F38">
      <w:pPr>
        <w:spacing w:line="360" w:lineRule="auto"/>
        <w:ind w:left="-599" w:right="1050" w:rightChars="500" w:firstLine="1680" w:firstLineChars="600"/>
        <w:rPr>
          <w:color w:val="0000FF"/>
          <w:kern w:val="0"/>
          <w:sz w:val="28"/>
          <w:szCs w:val="28"/>
        </w:rPr>
      </w:pPr>
      <w:r>
        <w:rPr>
          <w:color w:val="0000FF"/>
          <w:kern w:val="0"/>
          <w:sz w:val="28"/>
          <w:szCs w:val="28"/>
        </w:rPr>
        <w:t>; install cable support</w:t>
      </w:r>
    </w:p>
    <w:p w14:paraId="58DC4BEB">
      <w:pPr>
        <w:spacing w:line="360" w:lineRule="auto"/>
        <w:ind w:left="-599" w:right="1050" w:rightChars="500" w:firstLine="1680" w:firstLineChars="600"/>
        <w:rPr>
          <w:color w:val="0000FF"/>
          <w:kern w:val="0"/>
          <w:sz w:val="28"/>
          <w:szCs w:val="28"/>
        </w:rPr>
      </w:pPr>
      <w:r>
        <w:rPr>
          <w:color w:val="0000FF"/>
          <w:kern w:val="0"/>
          <w:sz w:val="28"/>
          <w:szCs w:val="28"/>
        </w:rPr>
        <w:t>rest exc2.sav</w:t>
      </w:r>
    </w:p>
    <w:p w14:paraId="75827C1E">
      <w:pPr>
        <w:spacing w:line="360" w:lineRule="auto"/>
        <w:ind w:left="-599" w:right="1050" w:rightChars="500" w:firstLine="1680" w:firstLineChars="600"/>
        <w:rPr>
          <w:color w:val="0000FF"/>
          <w:kern w:val="0"/>
          <w:sz w:val="28"/>
          <w:szCs w:val="28"/>
        </w:rPr>
      </w:pPr>
      <w:r>
        <w:rPr>
          <w:color w:val="0000FF"/>
          <w:kern w:val="0"/>
          <w:sz w:val="28"/>
          <w:szCs w:val="28"/>
        </w:rPr>
        <w:t>sel cable beg 1.0,0.4,1.5 end 5.0,0.4,1.5 nseg 4</w:t>
      </w:r>
    </w:p>
    <w:p w14:paraId="35F2FD5B">
      <w:pPr>
        <w:spacing w:line="360" w:lineRule="auto"/>
        <w:ind w:left="-599" w:right="1050" w:rightChars="500" w:firstLine="1680" w:firstLineChars="600"/>
        <w:rPr>
          <w:color w:val="0000FF"/>
          <w:kern w:val="0"/>
          <w:sz w:val="28"/>
          <w:szCs w:val="28"/>
        </w:rPr>
      </w:pPr>
      <w:r>
        <w:rPr>
          <w:color w:val="0000FF"/>
          <w:kern w:val="0"/>
          <w:sz w:val="28"/>
          <w:szCs w:val="28"/>
        </w:rPr>
        <w:t>sel cable beg 1.0,0.4,0.5 end 5.0,0.4,0.5 nseg 4</w:t>
      </w:r>
    </w:p>
    <w:p w14:paraId="7ED017C7">
      <w:pPr>
        <w:spacing w:line="360" w:lineRule="auto"/>
        <w:ind w:left="-599" w:right="1050" w:rightChars="500" w:firstLine="1680" w:firstLineChars="600"/>
        <w:rPr>
          <w:color w:val="0000FF"/>
          <w:kern w:val="0"/>
          <w:sz w:val="28"/>
          <w:szCs w:val="28"/>
        </w:rPr>
      </w:pPr>
      <w:r>
        <w:rPr>
          <w:color w:val="0000FF"/>
          <w:kern w:val="0"/>
          <w:sz w:val="28"/>
          <w:szCs w:val="28"/>
        </w:rPr>
        <w:t>sel cable beg 1.0,1.2,1.5 end 5.0,1.2,1.5 nseg 4</w:t>
      </w:r>
    </w:p>
    <w:p w14:paraId="6A7DBDCD">
      <w:pPr>
        <w:spacing w:line="360" w:lineRule="auto"/>
        <w:ind w:left="-599" w:right="1050" w:rightChars="500" w:firstLine="1680" w:firstLineChars="600"/>
        <w:rPr>
          <w:color w:val="0000FF"/>
          <w:kern w:val="0"/>
          <w:sz w:val="28"/>
          <w:szCs w:val="28"/>
        </w:rPr>
      </w:pPr>
      <w:r>
        <w:rPr>
          <w:color w:val="0000FF"/>
          <w:kern w:val="0"/>
          <w:sz w:val="28"/>
          <w:szCs w:val="28"/>
        </w:rPr>
        <w:t>sel cable beg 1.0,1.2,0.5 end 5.0,1.2,0.5 nseg 4</w:t>
      </w:r>
    </w:p>
    <w:p w14:paraId="0AA16FA4">
      <w:pPr>
        <w:spacing w:line="360" w:lineRule="auto"/>
        <w:ind w:left="-599" w:right="1050" w:rightChars="500" w:firstLine="1680" w:firstLineChars="600"/>
        <w:rPr>
          <w:color w:val="0000FF"/>
          <w:kern w:val="0"/>
          <w:sz w:val="28"/>
          <w:szCs w:val="28"/>
        </w:rPr>
      </w:pPr>
      <w:r>
        <w:rPr>
          <w:color w:val="0000FF"/>
          <w:kern w:val="0"/>
          <w:sz w:val="28"/>
          <w:szCs w:val="28"/>
        </w:rPr>
        <w:t>sel cable prop emod 2e9 ytension 1e8 xcarea 1.0 &amp;</w:t>
      </w:r>
    </w:p>
    <w:p w14:paraId="3068B78A">
      <w:pPr>
        <w:spacing w:line="360" w:lineRule="auto"/>
        <w:ind w:left="-599" w:right="1050" w:rightChars="500" w:firstLine="1680" w:firstLineChars="600"/>
        <w:rPr>
          <w:color w:val="0000FF"/>
          <w:kern w:val="0"/>
          <w:sz w:val="28"/>
          <w:szCs w:val="28"/>
        </w:rPr>
      </w:pPr>
      <w:r>
        <w:rPr>
          <w:color w:val="0000FF"/>
          <w:kern w:val="0"/>
          <w:sz w:val="28"/>
          <w:szCs w:val="28"/>
        </w:rPr>
        <w:t>gr_coh 1e10 gr_k 2e9 gr_per 1.0</w:t>
      </w:r>
    </w:p>
    <w:p w14:paraId="0E1E5523">
      <w:pPr>
        <w:spacing w:line="360" w:lineRule="auto"/>
        <w:ind w:left="-599" w:right="1050" w:rightChars="500" w:firstLine="1680" w:firstLineChars="600"/>
        <w:rPr>
          <w:color w:val="0000FF"/>
          <w:kern w:val="0"/>
          <w:sz w:val="28"/>
          <w:szCs w:val="28"/>
        </w:rPr>
      </w:pPr>
      <w:r>
        <w:rPr>
          <w:color w:val="0000FF"/>
          <w:kern w:val="0"/>
          <w:sz w:val="28"/>
          <w:szCs w:val="28"/>
        </w:rPr>
        <w:t>model null range exc3</w:t>
      </w:r>
    </w:p>
    <w:p w14:paraId="7DB7A950">
      <w:pPr>
        <w:spacing w:line="360" w:lineRule="auto"/>
        <w:ind w:left="-599" w:right="1050" w:rightChars="500" w:firstLine="1680" w:firstLineChars="600"/>
        <w:rPr>
          <w:color w:val="0000FF"/>
          <w:kern w:val="0"/>
          <w:sz w:val="28"/>
          <w:szCs w:val="28"/>
        </w:rPr>
      </w:pPr>
      <w:r>
        <w:rPr>
          <w:color w:val="0000FF"/>
          <w:kern w:val="0"/>
          <w:sz w:val="28"/>
          <w:szCs w:val="28"/>
        </w:rPr>
        <w:t>step 1000</w:t>
      </w:r>
    </w:p>
    <w:p w14:paraId="62F9BBDB">
      <w:pPr>
        <w:spacing w:line="360" w:lineRule="auto"/>
        <w:ind w:left="-599" w:right="1050" w:rightChars="500" w:firstLine="1680" w:firstLineChars="600"/>
        <w:rPr>
          <w:color w:val="0000FF"/>
          <w:kern w:val="0"/>
          <w:sz w:val="28"/>
          <w:szCs w:val="28"/>
        </w:rPr>
      </w:pPr>
      <w:r>
        <w:rPr>
          <w:color w:val="0000FF"/>
          <w:kern w:val="0"/>
          <w:sz w:val="28"/>
          <w:szCs w:val="28"/>
        </w:rPr>
        <w:t>save cab3.sav</w:t>
      </w:r>
    </w:p>
    <w:p w14:paraId="37243876">
      <w:pPr>
        <w:spacing w:line="360" w:lineRule="auto"/>
        <w:ind w:left="-599" w:right="1050" w:rightChars="500" w:firstLine="1680" w:firstLineChars="600"/>
        <w:rPr>
          <w:color w:val="0000FF"/>
          <w:kern w:val="0"/>
          <w:sz w:val="28"/>
          <w:szCs w:val="28"/>
        </w:rPr>
      </w:pPr>
      <w:r>
        <w:rPr>
          <w:color w:val="0000FF"/>
          <w:kern w:val="0"/>
          <w:sz w:val="28"/>
          <w:szCs w:val="28"/>
        </w:rPr>
        <w:t>sel cable beg 1.0,2.0,1.5 end 5.0,2.0,1.5 nseg 4</w:t>
      </w:r>
    </w:p>
    <w:p w14:paraId="34C52FB0">
      <w:pPr>
        <w:spacing w:line="360" w:lineRule="auto"/>
        <w:ind w:left="-599" w:right="1050" w:rightChars="500" w:firstLine="1680" w:firstLineChars="600"/>
        <w:rPr>
          <w:color w:val="0000FF"/>
          <w:kern w:val="0"/>
          <w:sz w:val="28"/>
          <w:szCs w:val="28"/>
        </w:rPr>
      </w:pPr>
      <w:r>
        <w:rPr>
          <w:color w:val="0000FF"/>
          <w:kern w:val="0"/>
          <w:sz w:val="28"/>
          <w:szCs w:val="28"/>
        </w:rPr>
        <w:t>sel cable beg 1.0,2.0,0.5 end 5.0,2.0,0.5 nseg 4</w:t>
      </w:r>
    </w:p>
    <w:p w14:paraId="4B7401DE">
      <w:pPr>
        <w:spacing w:line="360" w:lineRule="auto"/>
        <w:ind w:left="-599" w:right="1050" w:rightChars="500" w:firstLine="1680" w:firstLineChars="600"/>
        <w:rPr>
          <w:color w:val="0000FF"/>
          <w:kern w:val="0"/>
          <w:sz w:val="28"/>
          <w:szCs w:val="28"/>
        </w:rPr>
      </w:pPr>
      <w:r>
        <w:rPr>
          <w:color w:val="0000FF"/>
          <w:kern w:val="0"/>
          <w:sz w:val="28"/>
          <w:szCs w:val="28"/>
        </w:rPr>
        <w:t>sel cable prop emod 2e9 ytension 1e8 xcarea 1.0 &amp;</w:t>
      </w:r>
    </w:p>
    <w:p w14:paraId="720573DC">
      <w:pPr>
        <w:spacing w:line="360" w:lineRule="auto"/>
        <w:ind w:left="-599" w:right="1050" w:rightChars="500" w:firstLine="1680" w:firstLineChars="600"/>
        <w:rPr>
          <w:color w:val="0000FF"/>
          <w:kern w:val="0"/>
          <w:sz w:val="28"/>
          <w:szCs w:val="28"/>
        </w:rPr>
      </w:pPr>
      <w:r>
        <w:rPr>
          <w:color w:val="0000FF"/>
          <w:kern w:val="0"/>
          <w:sz w:val="28"/>
          <w:szCs w:val="28"/>
        </w:rPr>
        <w:t>gr_coh 1e10 gr_k 2e9 gr_per 1.0</w:t>
      </w:r>
    </w:p>
    <w:p w14:paraId="10FB31EB">
      <w:pPr>
        <w:spacing w:line="360" w:lineRule="auto"/>
        <w:ind w:left="-599" w:right="1050" w:rightChars="500" w:firstLine="1680" w:firstLineChars="600"/>
        <w:rPr>
          <w:color w:val="0000FF"/>
          <w:kern w:val="0"/>
          <w:sz w:val="28"/>
          <w:szCs w:val="28"/>
        </w:rPr>
      </w:pPr>
      <w:r>
        <w:rPr>
          <w:color w:val="0000FF"/>
          <w:kern w:val="0"/>
          <w:sz w:val="28"/>
          <w:szCs w:val="28"/>
        </w:rPr>
        <w:t>model null range exc4</w:t>
      </w:r>
    </w:p>
    <w:p w14:paraId="764C3CA3">
      <w:pPr>
        <w:spacing w:line="360" w:lineRule="auto"/>
        <w:ind w:left="-599" w:right="1050" w:rightChars="500" w:firstLine="1680" w:firstLineChars="600"/>
        <w:rPr>
          <w:color w:val="0000FF"/>
          <w:kern w:val="0"/>
          <w:sz w:val="28"/>
          <w:szCs w:val="28"/>
        </w:rPr>
      </w:pPr>
      <w:r>
        <w:rPr>
          <w:color w:val="0000FF"/>
          <w:kern w:val="0"/>
          <w:sz w:val="28"/>
          <w:szCs w:val="28"/>
        </w:rPr>
        <w:t>step 1000</w:t>
      </w:r>
    </w:p>
    <w:p w14:paraId="24C9492E">
      <w:pPr>
        <w:spacing w:line="360" w:lineRule="auto"/>
        <w:ind w:left="-599" w:right="1050" w:rightChars="500" w:firstLine="1680" w:firstLineChars="600"/>
        <w:rPr>
          <w:color w:val="0000FF"/>
          <w:kern w:val="0"/>
          <w:sz w:val="28"/>
          <w:szCs w:val="28"/>
        </w:rPr>
      </w:pPr>
      <w:r>
        <w:rPr>
          <w:color w:val="0000FF"/>
          <w:kern w:val="0"/>
          <w:sz w:val="28"/>
          <w:szCs w:val="28"/>
        </w:rPr>
        <w:t>save cab4.sav</w:t>
      </w:r>
    </w:p>
    <w:p w14:paraId="7110CDDD">
      <w:pPr>
        <w:spacing w:line="360" w:lineRule="auto"/>
        <w:ind w:left="-599" w:right="1050" w:rightChars="500" w:firstLine="1680" w:firstLineChars="600"/>
        <w:rPr>
          <w:color w:val="0000FF"/>
          <w:kern w:val="0"/>
          <w:sz w:val="28"/>
          <w:szCs w:val="28"/>
        </w:rPr>
      </w:pPr>
      <w:r>
        <w:rPr>
          <w:color w:val="0000FF"/>
          <w:kern w:val="0"/>
          <w:sz w:val="28"/>
          <w:szCs w:val="28"/>
        </w:rPr>
        <w:t>sel cable beg 1.0,2.8,1.5 end 5.0,2.8,1.5 nseg 4</w:t>
      </w:r>
    </w:p>
    <w:p w14:paraId="4189396C">
      <w:pPr>
        <w:spacing w:line="360" w:lineRule="auto"/>
        <w:ind w:left="-599" w:right="1050" w:rightChars="500" w:firstLine="1680" w:firstLineChars="600"/>
        <w:rPr>
          <w:color w:val="0000FF"/>
          <w:kern w:val="0"/>
          <w:sz w:val="28"/>
          <w:szCs w:val="28"/>
        </w:rPr>
      </w:pPr>
      <w:r>
        <w:rPr>
          <w:color w:val="0000FF"/>
          <w:kern w:val="0"/>
          <w:sz w:val="28"/>
          <w:szCs w:val="28"/>
        </w:rPr>
        <w:t>sel cable beg 1.0,2.8,0.5 end 5.0,2.8,0.5 nseg 4</w:t>
      </w:r>
    </w:p>
    <w:p w14:paraId="1F041BD4">
      <w:pPr>
        <w:spacing w:line="360" w:lineRule="auto"/>
        <w:ind w:left="-599" w:right="1050" w:rightChars="500" w:firstLine="1680" w:firstLineChars="600"/>
        <w:rPr>
          <w:color w:val="0000FF"/>
          <w:kern w:val="0"/>
          <w:sz w:val="28"/>
          <w:szCs w:val="28"/>
        </w:rPr>
      </w:pPr>
      <w:r>
        <w:rPr>
          <w:color w:val="0000FF"/>
          <w:kern w:val="0"/>
          <w:sz w:val="28"/>
          <w:szCs w:val="28"/>
        </w:rPr>
        <w:t>sel cable prop emod 2e9 ytension 1e8 xcarea 1.0 &amp;</w:t>
      </w:r>
    </w:p>
    <w:p w14:paraId="6045CCDE">
      <w:pPr>
        <w:spacing w:line="360" w:lineRule="auto"/>
        <w:ind w:left="-599" w:right="1050" w:rightChars="500" w:firstLine="1680" w:firstLineChars="600"/>
        <w:rPr>
          <w:color w:val="0000FF"/>
          <w:kern w:val="0"/>
          <w:sz w:val="28"/>
          <w:szCs w:val="28"/>
        </w:rPr>
      </w:pPr>
      <w:r>
        <w:rPr>
          <w:color w:val="0000FF"/>
          <w:kern w:val="0"/>
          <w:sz w:val="28"/>
          <w:szCs w:val="28"/>
        </w:rPr>
        <w:t>gr_coh 1e10 gr_k 2e9 gr_per 1.0</w:t>
      </w:r>
    </w:p>
    <w:p w14:paraId="1E79BEDB">
      <w:pPr>
        <w:spacing w:line="360" w:lineRule="auto"/>
        <w:ind w:left="-599" w:right="1050" w:rightChars="500" w:firstLine="1680" w:firstLineChars="600"/>
        <w:rPr>
          <w:color w:val="0000FF"/>
          <w:kern w:val="0"/>
          <w:sz w:val="28"/>
          <w:szCs w:val="28"/>
        </w:rPr>
      </w:pPr>
      <w:r>
        <w:rPr>
          <w:color w:val="0000FF"/>
          <w:kern w:val="0"/>
          <w:sz w:val="28"/>
          <w:szCs w:val="28"/>
        </w:rPr>
        <w:t>model null range exc5</w:t>
      </w:r>
    </w:p>
    <w:p w14:paraId="10B7F955">
      <w:pPr>
        <w:spacing w:line="360" w:lineRule="auto"/>
        <w:ind w:left="-599" w:right="1050" w:rightChars="500" w:firstLine="1680" w:firstLineChars="600"/>
        <w:rPr>
          <w:color w:val="0000FF"/>
          <w:kern w:val="0"/>
          <w:sz w:val="28"/>
          <w:szCs w:val="28"/>
        </w:rPr>
      </w:pPr>
      <w:r>
        <w:rPr>
          <w:color w:val="0000FF"/>
          <w:kern w:val="0"/>
          <w:sz w:val="28"/>
          <w:szCs w:val="28"/>
        </w:rPr>
        <w:t>step 1000</w:t>
      </w:r>
    </w:p>
    <w:p w14:paraId="78C100DA">
      <w:pPr>
        <w:spacing w:line="360" w:lineRule="auto"/>
        <w:ind w:left="-599" w:right="1050" w:rightChars="500" w:firstLine="1680" w:firstLineChars="600"/>
        <w:rPr>
          <w:color w:val="0000FF"/>
          <w:kern w:val="0"/>
          <w:sz w:val="28"/>
          <w:szCs w:val="28"/>
        </w:rPr>
      </w:pPr>
      <w:r>
        <w:rPr>
          <w:color w:val="0000FF"/>
          <w:kern w:val="0"/>
          <w:sz w:val="28"/>
          <w:szCs w:val="28"/>
        </w:rPr>
        <w:t>save cab5.sav</w:t>
      </w:r>
    </w:p>
    <w:p w14:paraId="63B65615">
      <w:pPr>
        <w:spacing w:line="360" w:lineRule="auto"/>
        <w:ind w:left="-599" w:right="1050" w:rightChars="500" w:firstLine="1680" w:firstLineChars="600"/>
        <w:rPr>
          <w:color w:val="0000FF"/>
          <w:kern w:val="0"/>
          <w:sz w:val="28"/>
          <w:szCs w:val="28"/>
        </w:rPr>
      </w:pPr>
      <w:r>
        <w:rPr>
          <w:color w:val="0000FF"/>
          <w:kern w:val="0"/>
          <w:sz w:val="28"/>
          <w:szCs w:val="28"/>
        </w:rPr>
        <w:t>plot create TrenchSupport</w:t>
      </w:r>
    </w:p>
    <w:p w14:paraId="5BE7D95B">
      <w:pPr>
        <w:spacing w:line="360" w:lineRule="auto"/>
        <w:ind w:left="-599" w:right="1050" w:rightChars="500" w:firstLine="1680" w:firstLineChars="600"/>
        <w:rPr>
          <w:color w:val="0000FF"/>
          <w:kern w:val="0"/>
          <w:sz w:val="28"/>
          <w:szCs w:val="28"/>
        </w:rPr>
      </w:pPr>
      <w:r>
        <w:rPr>
          <w:color w:val="0000FF"/>
          <w:kern w:val="0"/>
          <w:sz w:val="28"/>
          <w:szCs w:val="28"/>
        </w:rPr>
        <w:t>plot set rot 63.89, 334.35, 3.4</w:t>
      </w:r>
    </w:p>
    <w:p w14:paraId="11ED31C8">
      <w:pPr>
        <w:spacing w:line="360" w:lineRule="auto"/>
        <w:ind w:left="-599" w:right="1050" w:rightChars="500" w:firstLine="1680" w:firstLineChars="600"/>
        <w:rPr>
          <w:color w:val="0000FF"/>
          <w:kern w:val="0"/>
          <w:sz w:val="28"/>
          <w:szCs w:val="28"/>
        </w:rPr>
      </w:pPr>
      <w:r>
        <w:rPr>
          <w:color w:val="0000FF"/>
          <w:kern w:val="0"/>
          <w:sz w:val="28"/>
          <w:szCs w:val="28"/>
        </w:rPr>
        <w:t>plot set cent 2.893, 3.446, 3.899</w:t>
      </w:r>
    </w:p>
    <w:p w14:paraId="746D0C37">
      <w:pPr>
        <w:spacing w:line="360" w:lineRule="auto"/>
        <w:ind w:left="-599" w:right="1050" w:rightChars="500" w:firstLine="1680" w:firstLineChars="600"/>
        <w:rPr>
          <w:color w:val="0000FF"/>
          <w:kern w:val="0"/>
          <w:sz w:val="28"/>
          <w:szCs w:val="28"/>
        </w:rPr>
      </w:pPr>
      <w:r>
        <w:rPr>
          <w:color w:val="0000FF"/>
          <w:kern w:val="0"/>
          <w:sz w:val="28"/>
          <w:szCs w:val="28"/>
        </w:rPr>
        <w:t>plot size 4.136, 4.614</w:t>
      </w:r>
    </w:p>
    <w:p w14:paraId="550F8F4E">
      <w:pPr>
        <w:spacing w:line="360" w:lineRule="auto"/>
        <w:ind w:left="-599" w:right="1050" w:rightChars="500" w:firstLine="1680" w:firstLineChars="600"/>
        <w:rPr>
          <w:color w:val="0000FF"/>
          <w:kern w:val="0"/>
          <w:sz w:val="28"/>
          <w:szCs w:val="28"/>
        </w:rPr>
      </w:pPr>
      <w:r>
        <w:rPr>
          <w:color w:val="0000FF"/>
          <w:kern w:val="0"/>
          <w:sz w:val="28"/>
          <w:szCs w:val="28"/>
        </w:rPr>
        <w:t>plot add cont disp out on</w:t>
      </w:r>
    </w:p>
    <w:p w14:paraId="4C44CF3C">
      <w:pPr>
        <w:spacing w:line="360" w:lineRule="auto"/>
        <w:ind w:left="-599" w:right="1050" w:rightChars="500" w:firstLine="1680" w:firstLineChars="600"/>
        <w:rPr>
          <w:color w:val="0000FF"/>
          <w:kern w:val="0"/>
          <w:sz w:val="28"/>
          <w:szCs w:val="28"/>
        </w:rPr>
      </w:pPr>
      <w:r>
        <w:rPr>
          <w:color w:val="0000FF"/>
          <w:kern w:val="0"/>
          <w:sz w:val="28"/>
          <w:szCs w:val="28"/>
        </w:rPr>
        <w:t>plot add sel cable force</w:t>
      </w:r>
    </w:p>
    <w:p w14:paraId="0F809ADF">
      <w:pPr>
        <w:spacing w:line="360" w:lineRule="auto"/>
        <w:ind w:left="-599" w:right="1050" w:rightChars="500" w:firstLine="1680" w:firstLineChars="600"/>
        <w:rPr>
          <w:rFonts w:hint="eastAsia"/>
          <w:color w:val="0000FF"/>
          <w:kern w:val="0"/>
          <w:sz w:val="28"/>
          <w:szCs w:val="28"/>
        </w:rPr>
      </w:pPr>
      <w:r>
        <w:rPr>
          <w:color w:val="0000FF"/>
          <w:kern w:val="0"/>
          <w:sz w:val="28"/>
          <w:szCs w:val="28"/>
        </w:rPr>
        <w:t>plot add axes black</w:t>
      </w:r>
    </w:p>
    <w:p w14:paraId="4AFD6EC5">
      <w:pPr>
        <w:spacing w:line="360" w:lineRule="auto"/>
        <w:ind w:left="-599" w:right="1050" w:rightChars="500" w:firstLine="480" w:firstLineChars="200"/>
        <w:rPr>
          <w:sz w:val="24"/>
        </w:rPr>
      </w:pPr>
      <w:r>
        <w:rPr>
          <w:sz w:val="24"/>
        </w:rPr>
        <w:t>通过运行这个例子，我们发现在第三开挖阶段（看图2.21x-和z-位移历史记录图）沟渠破坏。我们在第二开挖阶段重新启动存储文件，安装缆索，然后继续进行开挖（参考第5章的“SEL cable”命令），这一次沟渠围墙是稳定的（图2.22）。沟渠中缆索的力和位移如图2.23所示。</w:t>
      </w:r>
    </w:p>
    <w:p w14:paraId="6B9996BA">
      <w:pPr>
        <w:spacing w:line="360" w:lineRule="auto"/>
        <w:ind w:left="-599" w:right="1050" w:rightChars="500" w:firstLine="480" w:firstLineChars="200"/>
        <w:rPr>
          <w:sz w:val="24"/>
        </w:rPr>
      </w:pPr>
      <w:r>
        <w:rPr>
          <w:sz w:val="24"/>
        </w:rPr>
        <w:t>通过使用存储文件，我们可以从我们希望的任一阶段开始做一系列不同的计算，并调查不同的问题条件，例如缆绳成分的间隔和性能。</w:t>
      </w:r>
    </w:p>
    <w:p w14:paraId="77A90D51">
      <w:pPr>
        <w:spacing w:line="360" w:lineRule="auto"/>
        <w:ind w:left="-599" w:right="1050" w:rightChars="500"/>
        <w:jc w:val="center"/>
        <w:rPr>
          <w:rFonts w:hint="eastAsia"/>
          <w:sz w:val="24"/>
        </w:rPr>
      </w:pPr>
      <w:r>
        <w:rPr>
          <w:sz w:val="24"/>
        </w:rPr>
        <w:drawing>
          <wp:inline distT="0" distB="0" distL="114300" distR="114300">
            <wp:extent cx="4200525" cy="2729230"/>
            <wp:effectExtent l="0" t="0" r="9525" b="13970"/>
            <wp:docPr id="91"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43"/>
                    <pic:cNvPicPr>
                      <a:picLocks noChangeAspect="1"/>
                    </pic:cNvPicPr>
                  </pic:nvPicPr>
                  <pic:blipFill>
                    <a:blip r:embed="rId56"/>
                    <a:stretch>
                      <a:fillRect/>
                    </a:stretch>
                  </pic:blipFill>
                  <pic:spPr>
                    <a:xfrm>
                      <a:off x="0" y="0"/>
                      <a:ext cx="4200525" cy="2729230"/>
                    </a:xfrm>
                    <a:prstGeom prst="rect">
                      <a:avLst/>
                    </a:prstGeom>
                    <a:noFill/>
                    <a:ln>
                      <a:noFill/>
                    </a:ln>
                  </pic:spPr>
                </pic:pic>
              </a:graphicData>
            </a:graphic>
          </wp:inline>
        </w:drawing>
      </w:r>
    </w:p>
    <w:p w14:paraId="756174C0">
      <w:pPr>
        <w:spacing w:line="360" w:lineRule="auto"/>
        <w:ind w:left="-599" w:right="1050" w:rightChars="500"/>
        <w:jc w:val="center"/>
        <w:rPr>
          <w:rFonts w:hint="eastAsia"/>
          <w:sz w:val="24"/>
        </w:rPr>
      </w:pPr>
      <w:r>
        <w:rPr>
          <w:sz w:val="24"/>
        </w:rPr>
        <w:t>图2.21  在第三开挖阶段位移历史显示失败</w:t>
      </w:r>
    </w:p>
    <w:p w14:paraId="03BC1796">
      <w:pPr>
        <w:spacing w:line="360" w:lineRule="auto"/>
        <w:ind w:left="-599" w:right="1050" w:rightChars="500"/>
        <w:jc w:val="center"/>
        <w:rPr>
          <w:sz w:val="24"/>
        </w:rPr>
      </w:pPr>
      <w:r>
        <w:rPr>
          <w:sz w:val="24"/>
        </w:rPr>
        <w:drawing>
          <wp:inline distT="0" distB="0" distL="114300" distR="114300">
            <wp:extent cx="3735070" cy="2380615"/>
            <wp:effectExtent l="0" t="0" r="17780" b="635"/>
            <wp:docPr id="92"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44"/>
                    <pic:cNvPicPr>
                      <a:picLocks noChangeAspect="1"/>
                    </pic:cNvPicPr>
                  </pic:nvPicPr>
                  <pic:blipFill>
                    <a:blip r:embed="rId57"/>
                    <a:stretch>
                      <a:fillRect/>
                    </a:stretch>
                  </pic:blipFill>
                  <pic:spPr>
                    <a:xfrm>
                      <a:off x="0" y="0"/>
                      <a:ext cx="3735070" cy="2380615"/>
                    </a:xfrm>
                    <a:prstGeom prst="rect">
                      <a:avLst/>
                    </a:prstGeom>
                    <a:noFill/>
                    <a:ln>
                      <a:noFill/>
                    </a:ln>
                  </pic:spPr>
                </pic:pic>
              </a:graphicData>
            </a:graphic>
          </wp:inline>
        </w:drawing>
      </w:r>
    </w:p>
    <w:p w14:paraId="0BDE1203">
      <w:pPr>
        <w:spacing w:line="360" w:lineRule="auto"/>
        <w:ind w:left="-599" w:right="1050" w:rightChars="500"/>
        <w:jc w:val="center"/>
        <w:rPr>
          <w:sz w:val="24"/>
        </w:rPr>
      </w:pPr>
      <w:r>
        <w:rPr>
          <w:sz w:val="24"/>
        </w:rPr>
        <w:t>图2.22  位移历史表明沟渠在支护下是稳定的</w:t>
      </w:r>
    </w:p>
    <w:p w14:paraId="42F40556">
      <w:pPr>
        <w:spacing w:line="360" w:lineRule="auto"/>
        <w:ind w:left="-599" w:right="1050" w:rightChars="500"/>
        <w:jc w:val="center"/>
        <w:rPr>
          <w:sz w:val="24"/>
        </w:rPr>
      </w:pPr>
      <w:r>
        <w:rPr>
          <w:sz w:val="24"/>
        </w:rPr>
        <w:drawing>
          <wp:inline distT="0" distB="0" distL="114300" distR="114300">
            <wp:extent cx="3801745" cy="2818130"/>
            <wp:effectExtent l="0" t="0" r="8255" b="1270"/>
            <wp:docPr id="93"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45"/>
                    <pic:cNvPicPr>
                      <a:picLocks noChangeAspect="1"/>
                    </pic:cNvPicPr>
                  </pic:nvPicPr>
                  <pic:blipFill>
                    <a:blip r:embed="rId58"/>
                    <a:stretch>
                      <a:fillRect/>
                    </a:stretch>
                  </pic:blipFill>
                  <pic:spPr>
                    <a:xfrm>
                      <a:off x="0" y="0"/>
                      <a:ext cx="3801745" cy="2818130"/>
                    </a:xfrm>
                    <a:prstGeom prst="rect">
                      <a:avLst/>
                    </a:prstGeom>
                    <a:noFill/>
                    <a:ln>
                      <a:noFill/>
                    </a:ln>
                  </pic:spPr>
                </pic:pic>
              </a:graphicData>
            </a:graphic>
          </wp:inline>
        </w:drawing>
      </w:r>
    </w:p>
    <w:p w14:paraId="48E05BDE">
      <w:pPr>
        <w:spacing w:line="360" w:lineRule="auto"/>
        <w:ind w:left="-599" w:right="1050" w:rightChars="500"/>
        <w:jc w:val="center"/>
        <w:rPr>
          <w:sz w:val="24"/>
        </w:rPr>
      </w:pPr>
      <w:r>
        <w:rPr>
          <w:sz w:val="24"/>
        </w:rPr>
        <w:t>图2.23 开挖阶段周围支护力和位移轮廓</w:t>
      </w:r>
    </w:p>
    <w:p w14:paraId="0FE83749">
      <w:pPr>
        <w:pStyle w:val="4"/>
        <w:spacing w:before="120" w:after="120" w:line="360" w:lineRule="auto"/>
        <w:ind w:left="-599" w:right="1050" w:rightChars="500"/>
        <w:rPr>
          <w:szCs w:val="24"/>
        </w:rPr>
      </w:pPr>
      <w:bookmarkStart w:id="132" w:name="_Toc103046468"/>
      <w:r>
        <w:rPr>
          <w:szCs w:val="24"/>
        </w:rPr>
        <w:t>2.7.7 简单分析命令摘要</w:t>
      </w:r>
      <w:bookmarkEnd w:id="132"/>
    </w:p>
    <w:p w14:paraId="58A4E587">
      <w:pPr>
        <w:spacing w:line="360" w:lineRule="auto"/>
        <w:ind w:left="-599" w:right="1050" w:rightChars="500" w:firstLine="480" w:firstLineChars="200"/>
        <w:rPr>
          <w:sz w:val="24"/>
        </w:rPr>
      </w:pPr>
      <w:r>
        <w:rPr>
          <w:sz w:val="24"/>
        </w:rPr>
        <w:t>2.7节涉及的主要命令如表2.7所示，为创建和运行一个模型，此表也推荐了一组命令顺序，这些命令都是用FLAC</w:t>
      </w:r>
      <w:r>
        <w:rPr>
          <w:sz w:val="24"/>
          <w:vertAlign w:val="superscript"/>
        </w:rPr>
        <w:t>3D</w:t>
      </w:r>
      <w:r>
        <w:rPr>
          <w:sz w:val="24"/>
        </w:rPr>
        <w:t>进行简单分析要用到的，从运用这些命令进行简单的试验开始（例如，单轴侧限压缩试验和简单的开挖稳定分析）。回顾一下第5章第3节关于这些命令的详细介绍是有益的，然后试着增加模型的复杂性。在尝试每一个详细的模拟之前，建议先阅读一下第3节，它提供了解决问题的一般性指导。</w:t>
      </w:r>
    </w:p>
    <w:p w14:paraId="38349797">
      <w:pPr>
        <w:spacing w:line="360" w:lineRule="auto"/>
        <w:ind w:left="-599" w:right="1050" w:rightChars="500"/>
        <w:jc w:val="center"/>
        <w:rPr>
          <w:bCs/>
          <w:sz w:val="24"/>
        </w:rPr>
      </w:pPr>
      <w:r>
        <w:rPr>
          <w:bCs/>
          <w:sz w:val="24"/>
        </w:rPr>
        <w:t>表2.7    简单分析的基本命令</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74"/>
        <w:gridCol w:w="3286"/>
      </w:tblGrid>
      <w:tr w14:paraId="2993DB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jc w:val="center"/>
        </w:trPr>
        <w:tc>
          <w:tcPr>
            <w:tcW w:w="4274" w:type="dxa"/>
            <w:tcBorders>
              <w:top w:val="single" w:color="auto" w:sz="12" w:space="0"/>
              <w:left w:val="nil"/>
              <w:right w:val="nil"/>
            </w:tcBorders>
            <w:noWrap w:val="0"/>
            <w:vAlign w:val="top"/>
          </w:tcPr>
          <w:p w14:paraId="79D78239">
            <w:pPr>
              <w:spacing w:line="360" w:lineRule="auto"/>
              <w:ind w:left="-599" w:right="1050" w:rightChars="500"/>
              <w:jc w:val="center"/>
              <w:rPr>
                <w:sz w:val="24"/>
              </w:rPr>
            </w:pPr>
            <w:r>
              <w:rPr>
                <w:sz w:val="24"/>
              </w:rPr>
              <w:t>功能</w:t>
            </w:r>
          </w:p>
        </w:tc>
        <w:tc>
          <w:tcPr>
            <w:tcW w:w="3286" w:type="dxa"/>
            <w:tcBorders>
              <w:top w:val="single" w:color="auto" w:sz="12" w:space="0"/>
              <w:left w:val="nil"/>
              <w:right w:val="nil"/>
            </w:tcBorders>
            <w:noWrap w:val="0"/>
            <w:vAlign w:val="top"/>
          </w:tcPr>
          <w:p w14:paraId="00B12056">
            <w:pPr>
              <w:spacing w:line="360" w:lineRule="auto"/>
              <w:ind w:left="-599" w:right="1050" w:rightChars="500"/>
              <w:jc w:val="center"/>
              <w:rPr>
                <w:b/>
                <w:sz w:val="24"/>
              </w:rPr>
            </w:pPr>
            <w:r>
              <w:rPr>
                <w:b/>
                <w:sz w:val="24"/>
              </w:rPr>
              <w:t>命令</w:t>
            </w:r>
          </w:p>
        </w:tc>
      </w:tr>
      <w:tr w14:paraId="376760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jc w:val="center"/>
        </w:trPr>
        <w:tc>
          <w:tcPr>
            <w:tcW w:w="4274" w:type="dxa"/>
            <w:tcBorders>
              <w:left w:val="nil"/>
              <w:right w:val="nil"/>
            </w:tcBorders>
            <w:noWrap w:val="0"/>
            <w:vAlign w:val="top"/>
          </w:tcPr>
          <w:p w14:paraId="6C55D9CC">
            <w:pPr>
              <w:spacing w:line="360" w:lineRule="auto"/>
              <w:ind w:left="-599" w:right="1050" w:rightChars="500"/>
              <w:jc w:val="center"/>
              <w:rPr>
                <w:sz w:val="24"/>
              </w:rPr>
            </w:pPr>
            <w:r>
              <w:rPr>
                <w:sz w:val="24"/>
              </w:rPr>
              <w:t>创建网格</w:t>
            </w:r>
          </w:p>
        </w:tc>
        <w:tc>
          <w:tcPr>
            <w:tcW w:w="3286" w:type="dxa"/>
            <w:tcBorders>
              <w:left w:val="nil"/>
              <w:right w:val="nil"/>
            </w:tcBorders>
            <w:noWrap w:val="0"/>
            <w:vAlign w:val="top"/>
          </w:tcPr>
          <w:p w14:paraId="64B5B880">
            <w:pPr>
              <w:spacing w:line="360" w:lineRule="auto"/>
              <w:ind w:left="-599" w:right="1050" w:rightChars="500"/>
              <w:jc w:val="center"/>
              <w:rPr>
                <w:b/>
                <w:sz w:val="24"/>
              </w:rPr>
            </w:pPr>
            <w:r>
              <w:rPr>
                <w:b/>
                <w:sz w:val="24"/>
              </w:rPr>
              <w:t>GEN</w:t>
            </w:r>
          </w:p>
        </w:tc>
      </w:tr>
      <w:tr w14:paraId="774566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jc w:val="center"/>
        </w:trPr>
        <w:tc>
          <w:tcPr>
            <w:tcW w:w="4274" w:type="dxa"/>
            <w:tcBorders>
              <w:left w:val="nil"/>
              <w:bottom w:val="nil"/>
              <w:right w:val="nil"/>
            </w:tcBorders>
            <w:noWrap w:val="0"/>
            <w:vAlign w:val="top"/>
          </w:tcPr>
          <w:p w14:paraId="4A01DF4E">
            <w:pPr>
              <w:spacing w:line="360" w:lineRule="auto"/>
              <w:ind w:left="-599" w:right="1050" w:rightChars="500"/>
              <w:jc w:val="center"/>
              <w:rPr>
                <w:sz w:val="24"/>
              </w:rPr>
            </w:pPr>
            <w:r>
              <w:rPr>
                <w:sz w:val="24"/>
              </w:rPr>
              <w:t>材料模型和属性</w:t>
            </w:r>
          </w:p>
        </w:tc>
        <w:tc>
          <w:tcPr>
            <w:tcW w:w="3286" w:type="dxa"/>
            <w:tcBorders>
              <w:left w:val="nil"/>
              <w:bottom w:val="nil"/>
              <w:right w:val="nil"/>
            </w:tcBorders>
            <w:noWrap w:val="0"/>
            <w:vAlign w:val="top"/>
          </w:tcPr>
          <w:p w14:paraId="08234BAD">
            <w:pPr>
              <w:spacing w:line="360" w:lineRule="auto"/>
              <w:ind w:left="-599" w:right="1050" w:rightChars="500"/>
              <w:jc w:val="center"/>
              <w:rPr>
                <w:b/>
                <w:sz w:val="24"/>
              </w:rPr>
            </w:pPr>
            <w:r>
              <w:rPr>
                <w:b/>
                <w:sz w:val="24"/>
              </w:rPr>
              <w:t>MODEL</w:t>
            </w:r>
          </w:p>
        </w:tc>
      </w:tr>
      <w:tr w14:paraId="36C551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jc w:val="center"/>
        </w:trPr>
        <w:tc>
          <w:tcPr>
            <w:tcW w:w="4274" w:type="dxa"/>
            <w:tcBorders>
              <w:top w:val="nil"/>
              <w:left w:val="nil"/>
              <w:right w:val="nil"/>
            </w:tcBorders>
            <w:noWrap w:val="0"/>
            <w:vAlign w:val="top"/>
          </w:tcPr>
          <w:p w14:paraId="728A7FCB">
            <w:pPr>
              <w:spacing w:line="360" w:lineRule="auto"/>
              <w:ind w:left="-599" w:right="1050" w:rightChars="500"/>
              <w:jc w:val="center"/>
              <w:rPr>
                <w:sz w:val="24"/>
              </w:rPr>
            </w:pPr>
          </w:p>
        </w:tc>
        <w:tc>
          <w:tcPr>
            <w:tcW w:w="3286" w:type="dxa"/>
            <w:tcBorders>
              <w:top w:val="nil"/>
              <w:left w:val="nil"/>
              <w:right w:val="nil"/>
            </w:tcBorders>
            <w:noWrap w:val="0"/>
            <w:vAlign w:val="top"/>
          </w:tcPr>
          <w:p w14:paraId="367824DF">
            <w:pPr>
              <w:spacing w:line="360" w:lineRule="auto"/>
              <w:ind w:left="-599" w:right="1050" w:rightChars="500"/>
              <w:jc w:val="center"/>
              <w:rPr>
                <w:b/>
                <w:sz w:val="24"/>
              </w:rPr>
            </w:pPr>
            <w:r>
              <w:rPr>
                <w:b/>
                <w:sz w:val="24"/>
              </w:rPr>
              <w:t>PROPERTY</w:t>
            </w:r>
          </w:p>
        </w:tc>
      </w:tr>
      <w:tr w14:paraId="4C3913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jc w:val="center"/>
        </w:trPr>
        <w:tc>
          <w:tcPr>
            <w:tcW w:w="4274" w:type="dxa"/>
            <w:tcBorders>
              <w:left w:val="nil"/>
              <w:bottom w:val="nil"/>
              <w:right w:val="nil"/>
            </w:tcBorders>
            <w:noWrap w:val="0"/>
            <w:vAlign w:val="top"/>
          </w:tcPr>
          <w:p w14:paraId="2E2EC83E">
            <w:pPr>
              <w:spacing w:line="360" w:lineRule="auto"/>
              <w:ind w:left="-599" w:right="1050" w:rightChars="500"/>
              <w:jc w:val="center"/>
              <w:rPr>
                <w:sz w:val="24"/>
              </w:rPr>
            </w:pPr>
            <w:r>
              <w:rPr>
                <w:sz w:val="24"/>
              </w:rPr>
              <w:t>边界/初始条件</w:t>
            </w:r>
          </w:p>
        </w:tc>
        <w:tc>
          <w:tcPr>
            <w:tcW w:w="3286" w:type="dxa"/>
            <w:tcBorders>
              <w:left w:val="nil"/>
              <w:bottom w:val="nil"/>
              <w:right w:val="nil"/>
            </w:tcBorders>
            <w:noWrap w:val="0"/>
            <w:vAlign w:val="top"/>
          </w:tcPr>
          <w:p w14:paraId="2FB3FB05">
            <w:pPr>
              <w:spacing w:line="360" w:lineRule="auto"/>
              <w:ind w:left="-599" w:right="1050" w:rightChars="500"/>
              <w:jc w:val="center"/>
              <w:rPr>
                <w:b/>
                <w:sz w:val="24"/>
              </w:rPr>
            </w:pPr>
            <w:r>
              <w:rPr>
                <w:b/>
                <w:sz w:val="24"/>
              </w:rPr>
              <w:t>APPLY</w:t>
            </w:r>
          </w:p>
        </w:tc>
      </w:tr>
      <w:tr w14:paraId="2FA6A6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jc w:val="center"/>
        </w:trPr>
        <w:tc>
          <w:tcPr>
            <w:tcW w:w="4274" w:type="dxa"/>
            <w:tcBorders>
              <w:top w:val="nil"/>
              <w:left w:val="nil"/>
              <w:bottom w:val="nil"/>
              <w:right w:val="nil"/>
            </w:tcBorders>
            <w:noWrap w:val="0"/>
            <w:vAlign w:val="top"/>
          </w:tcPr>
          <w:p w14:paraId="4D272DD1">
            <w:pPr>
              <w:spacing w:line="360" w:lineRule="auto"/>
              <w:ind w:left="-599" w:right="1050" w:rightChars="500"/>
              <w:jc w:val="center"/>
              <w:rPr>
                <w:sz w:val="24"/>
              </w:rPr>
            </w:pPr>
          </w:p>
        </w:tc>
        <w:tc>
          <w:tcPr>
            <w:tcW w:w="3286" w:type="dxa"/>
            <w:tcBorders>
              <w:top w:val="nil"/>
              <w:left w:val="nil"/>
              <w:bottom w:val="nil"/>
              <w:right w:val="nil"/>
            </w:tcBorders>
            <w:noWrap w:val="0"/>
            <w:vAlign w:val="top"/>
          </w:tcPr>
          <w:p w14:paraId="655B8CBE">
            <w:pPr>
              <w:spacing w:line="360" w:lineRule="auto"/>
              <w:ind w:left="-599" w:right="1050" w:rightChars="500"/>
              <w:jc w:val="center"/>
              <w:rPr>
                <w:b/>
                <w:sz w:val="24"/>
              </w:rPr>
            </w:pPr>
            <w:r>
              <w:rPr>
                <w:b/>
                <w:sz w:val="24"/>
              </w:rPr>
              <w:t>FIX</w:t>
            </w:r>
          </w:p>
        </w:tc>
      </w:tr>
      <w:tr w14:paraId="46F33C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jc w:val="center"/>
        </w:trPr>
        <w:tc>
          <w:tcPr>
            <w:tcW w:w="4274" w:type="dxa"/>
            <w:tcBorders>
              <w:top w:val="nil"/>
              <w:left w:val="nil"/>
              <w:bottom w:val="nil"/>
              <w:right w:val="nil"/>
            </w:tcBorders>
            <w:noWrap w:val="0"/>
            <w:vAlign w:val="top"/>
          </w:tcPr>
          <w:p w14:paraId="31C5C8FB">
            <w:pPr>
              <w:spacing w:line="360" w:lineRule="auto"/>
              <w:ind w:left="-599" w:right="1050" w:rightChars="500"/>
              <w:jc w:val="center"/>
              <w:rPr>
                <w:sz w:val="24"/>
              </w:rPr>
            </w:pPr>
          </w:p>
        </w:tc>
        <w:tc>
          <w:tcPr>
            <w:tcW w:w="3286" w:type="dxa"/>
            <w:tcBorders>
              <w:top w:val="nil"/>
              <w:left w:val="nil"/>
              <w:bottom w:val="nil"/>
              <w:right w:val="nil"/>
            </w:tcBorders>
            <w:noWrap w:val="0"/>
            <w:vAlign w:val="top"/>
          </w:tcPr>
          <w:p w14:paraId="399DB1D0">
            <w:pPr>
              <w:spacing w:line="360" w:lineRule="auto"/>
              <w:ind w:left="-599" w:right="1050" w:rightChars="500"/>
              <w:jc w:val="center"/>
              <w:rPr>
                <w:b/>
                <w:sz w:val="24"/>
              </w:rPr>
            </w:pPr>
            <w:r>
              <w:rPr>
                <w:b/>
                <w:sz w:val="24"/>
              </w:rPr>
              <w:t>INTIAL</w:t>
            </w:r>
          </w:p>
        </w:tc>
      </w:tr>
      <w:tr w14:paraId="039CB0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jc w:val="center"/>
        </w:trPr>
        <w:tc>
          <w:tcPr>
            <w:tcW w:w="4274" w:type="dxa"/>
            <w:tcBorders>
              <w:top w:val="nil"/>
              <w:left w:val="nil"/>
              <w:right w:val="nil"/>
            </w:tcBorders>
            <w:noWrap w:val="0"/>
            <w:vAlign w:val="top"/>
          </w:tcPr>
          <w:p w14:paraId="1C2BC24E">
            <w:pPr>
              <w:spacing w:line="360" w:lineRule="auto"/>
              <w:ind w:left="-599" w:right="1050" w:rightChars="500"/>
              <w:jc w:val="center"/>
              <w:rPr>
                <w:sz w:val="24"/>
              </w:rPr>
            </w:pPr>
            <w:r>
              <w:rPr>
                <w:sz w:val="24"/>
              </w:rPr>
              <w:t>（重力）</w:t>
            </w:r>
          </w:p>
        </w:tc>
        <w:tc>
          <w:tcPr>
            <w:tcW w:w="3286" w:type="dxa"/>
            <w:tcBorders>
              <w:top w:val="nil"/>
              <w:left w:val="nil"/>
              <w:right w:val="nil"/>
            </w:tcBorders>
            <w:noWrap w:val="0"/>
            <w:vAlign w:val="top"/>
          </w:tcPr>
          <w:p w14:paraId="6CD3085B">
            <w:pPr>
              <w:spacing w:line="360" w:lineRule="auto"/>
              <w:ind w:left="-599" w:right="1050" w:rightChars="500"/>
              <w:jc w:val="center"/>
              <w:rPr>
                <w:b/>
                <w:sz w:val="24"/>
              </w:rPr>
            </w:pPr>
            <w:r>
              <w:rPr>
                <w:b/>
                <w:sz w:val="24"/>
              </w:rPr>
              <w:t>SET gravity</w:t>
            </w:r>
          </w:p>
        </w:tc>
      </w:tr>
      <w:tr w14:paraId="33301A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jc w:val="center"/>
        </w:trPr>
        <w:tc>
          <w:tcPr>
            <w:tcW w:w="4274" w:type="dxa"/>
            <w:tcBorders>
              <w:left w:val="nil"/>
              <w:bottom w:val="nil"/>
              <w:right w:val="nil"/>
            </w:tcBorders>
            <w:noWrap w:val="0"/>
            <w:vAlign w:val="top"/>
          </w:tcPr>
          <w:p w14:paraId="40006AD6">
            <w:pPr>
              <w:spacing w:line="360" w:lineRule="auto"/>
              <w:ind w:left="-599" w:right="1050" w:rightChars="500"/>
              <w:jc w:val="center"/>
              <w:rPr>
                <w:sz w:val="24"/>
              </w:rPr>
            </w:pPr>
            <w:r>
              <w:rPr>
                <w:sz w:val="24"/>
              </w:rPr>
              <w:t>初始平衡</w:t>
            </w:r>
          </w:p>
        </w:tc>
        <w:tc>
          <w:tcPr>
            <w:tcW w:w="3286" w:type="dxa"/>
            <w:tcBorders>
              <w:left w:val="nil"/>
              <w:bottom w:val="nil"/>
              <w:right w:val="nil"/>
            </w:tcBorders>
            <w:noWrap w:val="0"/>
            <w:vAlign w:val="top"/>
          </w:tcPr>
          <w:p w14:paraId="5C408455">
            <w:pPr>
              <w:spacing w:line="360" w:lineRule="auto"/>
              <w:ind w:left="-599" w:right="1050" w:rightChars="500"/>
              <w:jc w:val="center"/>
              <w:rPr>
                <w:b/>
                <w:sz w:val="24"/>
              </w:rPr>
            </w:pPr>
            <w:r>
              <w:rPr>
                <w:b/>
                <w:sz w:val="24"/>
              </w:rPr>
              <w:t>STEP</w:t>
            </w:r>
          </w:p>
        </w:tc>
      </w:tr>
      <w:tr w14:paraId="4EAA9E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jc w:val="center"/>
        </w:trPr>
        <w:tc>
          <w:tcPr>
            <w:tcW w:w="4274" w:type="dxa"/>
            <w:tcBorders>
              <w:top w:val="nil"/>
              <w:left w:val="nil"/>
              <w:right w:val="nil"/>
            </w:tcBorders>
            <w:noWrap w:val="0"/>
            <w:vAlign w:val="top"/>
          </w:tcPr>
          <w:p w14:paraId="79C51F72">
            <w:pPr>
              <w:spacing w:line="360" w:lineRule="auto"/>
              <w:ind w:left="-599" w:right="1050" w:rightChars="500"/>
              <w:jc w:val="center"/>
              <w:rPr>
                <w:sz w:val="24"/>
              </w:rPr>
            </w:pPr>
          </w:p>
        </w:tc>
        <w:tc>
          <w:tcPr>
            <w:tcW w:w="3286" w:type="dxa"/>
            <w:tcBorders>
              <w:top w:val="nil"/>
              <w:left w:val="nil"/>
              <w:right w:val="nil"/>
            </w:tcBorders>
            <w:noWrap w:val="0"/>
            <w:vAlign w:val="top"/>
          </w:tcPr>
          <w:p w14:paraId="0C41172D">
            <w:pPr>
              <w:spacing w:line="360" w:lineRule="auto"/>
              <w:ind w:left="-599" w:right="1050" w:rightChars="500"/>
              <w:jc w:val="center"/>
              <w:rPr>
                <w:b/>
                <w:sz w:val="24"/>
              </w:rPr>
            </w:pPr>
            <w:r>
              <w:rPr>
                <w:b/>
                <w:sz w:val="24"/>
              </w:rPr>
              <w:t>SOLVE</w:t>
            </w:r>
          </w:p>
        </w:tc>
      </w:tr>
      <w:tr w14:paraId="6EF902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jc w:val="center"/>
        </w:trPr>
        <w:tc>
          <w:tcPr>
            <w:tcW w:w="4274" w:type="dxa"/>
            <w:tcBorders>
              <w:left w:val="nil"/>
              <w:bottom w:val="nil"/>
              <w:right w:val="nil"/>
            </w:tcBorders>
            <w:noWrap w:val="0"/>
            <w:vAlign w:val="top"/>
          </w:tcPr>
          <w:p w14:paraId="53FA0CAB">
            <w:pPr>
              <w:spacing w:line="360" w:lineRule="auto"/>
              <w:ind w:left="-599" w:right="1050" w:rightChars="500"/>
              <w:jc w:val="center"/>
              <w:rPr>
                <w:sz w:val="24"/>
              </w:rPr>
            </w:pPr>
            <w:r>
              <w:rPr>
                <w:sz w:val="24"/>
              </w:rPr>
              <w:t>进行修改</w:t>
            </w:r>
          </w:p>
        </w:tc>
        <w:tc>
          <w:tcPr>
            <w:tcW w:w="3286" w:type="dxa"/>
            <w:tcBorders>
              <w:left w:val="nil"/>
              <w:bottom w:val="nil"/>
              <w:right w:val="nil"/>
            </w:tcBorders>
            <w:noWrap w:val="0"/>
            <w:vAlign w:val="top"/>
          </w:tcPr>
          <w:p w14:paraId="75ABFA75">
            <w:pPr>
              <w:spacing w:line="360" w:lineRule="auto"/>
              <w:ind w:left="-599" w:right="1050" w:rightChars="500"/>
              <w:jc w:val="center"/>
              <w:rPr>
                <w:b/>
                <w:sz w:val="24"/>
              </w:rPr>
            </w:pPr>
            <w:r>
              <w:rPr>
                <w:b/>
                <w:sz w:val="24"/>
              </w:rPr>
              <w:t>MODEL</w:t>
            </w:r>
          </w:p>
        </w:tc>
      </w:tr>
      <w:tr w14:paraId="22355B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jc w:val="center"/>
        </w:trPr>
        <w:tc>
          <w:tcPr>
            <w:tcW w:w="4274" w:type="dxa"/>
            <w:tcBorders>
              <w:top w:val="nil"/>
              <w:left w:val="nil"/>
              <w:bottom w:val="nil"/>
              <w:right w:val="nil"/>
            </w:tcBorders>
            <w:noWrap w:val="0"/>
            <w:vAlign w:val="top"/>
          </w:tcPr>
          <w:p w14:paraId="3EEC60C5">
            <w:pPr>
              <w:spacing w:line="360" w:lineRule="auto"/>
              <w:ind w:left="-599" w:right="1050" w:rightChars="500"/>
              <w:jc w:val="center"/>
              <w:rPr>
                <w:sz w:val="24"/>
              </w:rPr>
            </w:pPr>
          </w:p>
        </w:tc>
        <w:tc>
          <w:tcPr>
            <w:tcW w:w="3286" w:type="dxa"/>
            <w:tcBorders>
              <w:top w:val="nil"/>
              <w:left w:val="nil"/>
              <w:bottom w:val="nil"/>
              <w:right w:val="nil"/>
            </w:tcBorders>
            <w:noWrap w:val="0"/>
            <w:vAlign w:val="top"/>
          </w:tcPr>
          <w:p w14:paraId="0EC3FE89">
            <w:pPr>
              <w:spacing w:line="360" w:lineRule="auto"/>
              <w:ind w:left="-599" w:right="1050" w:rightChars="500"/>
              <w:jc w:val="center"/>
              <w:rPr>
                <w:b/>
                <w:sz w:val="24"/>
              </w:rPr>
            </w:pPr>
            <w:r>
              <w:rPr>
                <w:b/>
                <w:sz w:val="24"/>
              </w:rPr>
              <w:t>PROPERTY</w:t>
            </w:r>
          </w:p>
        </w:tc>
      </w:tr>
      <w:tr w14:paraId="31D83B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jc w:val="center"/>
        </w:trPr>
        <w:tc>
          <w:tcPr>
            <w:tcW w:w="4274" w:type="dxa"/>
            <w:tcBorders>
              <w:top w:val="nil"/>
              <w:left w:val="nil"/>
              <w:bottom w:val="nil"/>
              <w:right w:val="nil"/>
            </w:tcBorders>
            <w:noWrap w:val="0"/>
            <w:vAlign w:val="top"/>
          </w:tcPr>
          <w:p w14:paraId="4E153F2E">
            <w:pPr>
              <w:spacing w:line="360" w:lineRule="auto"/>
              <w:ind w:left="-599" w:right="1050" w:rightChars="500"/>
              <w:jc w:val="center"/>
              <w:rPr>
                <w:sz w:val="24"/>
              </w:rPr>
            </w:pPr>
          </w:p>
        </w:tc>
        <w:tc>
          <w:tcPr>
            <w:tcW w:w="3286" w:type="dxa"/>
            <w:tcBorders>
              <w:top w:val="nil"/>
              <w:left w:val="nil"/>
              <w:bottom w:val="nil"/>
              <w:right w:val="nil"/>
            </w:tcBorders>
            <w:noWrap w:val="0"/>
            <w:vAlign w:val="top"/>
          </w:tcPr>
          <w:p w14:paraId="31AF7108">
            <w:pPr>
              <w:spacing w:line="360" w:lineRule="auto"/>
              <w:ind w:left="-599" w:right="1050" w:rightChars="500"/>
              <w:jc w:val="center"/>
              <w:rPr>
                <w:b/>
                <w:sz w:val="24"/>
              </w:rPr>
            </w:pPr>
            <w:r>
              <w:rPr>
                <w:b/>
                <w:sz w:val="24"/>
              </w:rPr>
              <w:t>APPLY</w:t>
            </w:r>
          </w:p>
        </w:tc>
      </w:tr>
      <w:tr w14:paraId="4AE92A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jc w:val="center"/>
        </w:trPr>
        <w:tc>
          <w:tcPr>
            <w:tcW w:w="4274" w:type="dxa"/>
            <w:tcBorders>
              <w:top w:val="nil"/>
              <w:left w:val="nil"/>
              <w:bottom w:val="nil"/>
              <w:right w:val="nil"/>
            </w:tcBorders>
            <w:noWrap w:val="0"/>
            <w:vAlign w:val="top"/>
          </w:tcPr>
          <w:p w14:paraId="546BB349">
            <w:pPr>
              <w:spacing w:line="360" w:lineRule="auto"/>
              <w:ind w:left="-599" w:right="1050" w:rightChars="500"/>
              <w:jc w:val="center"/>
              <w:rPr>
                <w:sz w:val="24"/>
              </w:rPr>
            </w:pPr>
          </w:p>
        </w:tc>
        <w:tc>
          <w:tcPr>
            <w:tcW w:w="3286" w:type="dxa"/>
            <w:tcBorders>
              <w:top w:val="nil"/>
              <w:left w:val="nil"/>
              <w:bottom w:val="nil"/>
              <w:right w:val="nil"/>
            </w:tcBorders>
            <w:noWrap w:val="0"/>
            <w:vAlign w:val="top"/>
          </w:tcPr>
          <w:p w14:paraId="369134DF">
            <w:pPr>
              <w:spacing w:line="360" w:lineRule="auto"/>
              <w:ind w:left="-599" w:right="1050" w:rightChars="500"/>
              <w:jc w:val="center"/>
              <w:rPr>
                <w:b/>
                <w:sz w:val="24"/>
              </w:rPr>
            </w:pPr>
            <w:r>
              <w:rPr>
                <w:b/>
                <w:sz w:val="24"/>
              </w:rPr>
              <w:t>FIX</w:t>
            </w:r>
          </w:p>
        </w:tc>
      </w:tr>
      <w:tr w14:paraId="37BE26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jc w:val="center"/>
        </w:trPr>
        <w:tc>
          <w:tcPr>
            <w:tcW w:w="4274" w:type="dxa"/>
            <w:tcBorders>
              <w:top w:val="nil"/>
              <w:left w:val="nil"/>
              <w:bottom w:val="nil"/>
              <w:right w:val="nil"/>
            </w:tcBorders>
            <w:noWrap w:val="0"/>
            <w:vAlign w:val="top"/>
          </w:tcPr>
          <w:p w14:paraId="35C28F01">
            <w:pPr>
              <w:spacing w:line="360" w:lineRule="auto"/>
              <w:ind w:left="-599" w:right="1050" w:rightChars="500"/>
              <w:jc w:val="center"/>
              <w:rPr>
                <w:sz w:val="24"/>
              </w:rPr>
            </w:pPr>
          </w:p>
        </w:tc>
        <w:tc>
          <w:tcPr>
            <w:tcW w:w="3286" w:type="dxa"/>
            <w:tcBorders>
              <w:top w:val="nil"/>
              <w:left w:val="nil"/>
              <w:bottom w:val="nil"/>
              <w:right w:val="nil"/>
            </w:tcBorders>
            <w:noWrap w:val="0"/>
            <w:vAlign w:val="top"/>
          </w:tcPr>
          <w:p w14:paraId="4CED2FF3">
            <w:pPr>
              <w:spacing w:line="360" w:lineRule="auto"/>
              <w:ind w:left="-599" w:right="1050" w:rightChars="500"/>
              <w:jc w:val="center"/>
              <w:rPr>
                <w:b/>
                <w:sz w:val="24"/>
              </w:rPr>
            </w:pPr>
            <w:r>
              <w:rPr>
                <w:b/>
                <w:sz w:val="24"/>
              </w:rPr>
              <w:t>FREE</w:t>
            </w:r>
          </w:p>
        </w:tc>
      </w:tr>
      <w:tr w14:paraId="7692DC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jc w:val="center"/>
        </w:trPr>
        <w:tc>
          <w:tcPr>
            <w:tcW w:w="4274" w:type="dxa"/>
            <w:tcBorders>
              <w:top w:val="nil"/>
              <w:left w:val="nil"/>
              <w:right w:val="nil"/>
            </w:tcBorders>
            <w:noWrap w:val="0"/>
            <w:vAlign w:val="top"/>
          </w:tcPr>
          <w:p w14:paraId="0A401FC2">
            <w:pPr>
              <w:spacing w:line="360" w:lineRule="auto"/>
              <w:ind w:left="-599" w:right="1050" w:rightChars="500"/>
              <w:jc w:val="center"/>
              <w:rPr>
                <w:sz w:val="24"/>
              </w:rPr>
            </w:pPr>
            <w:r>
              <w:rPr>
                <w:sz w:val="24"/>
              </w:rPr>
              <w:t>（支护）</w:t>
            </w:r>
          </w:p>
        </w:tc>
        <w:tc>
          <w:tcPr>
            <w:tcW w:w="3286" w:type="dxa"/>
            <w:tcBorders>
              <w:top w:val="nil"/>
              <w:left w:val="nil"/>
              <w:right w:val="nil"/>
            </w:tcBorders>
            <w:noWrap w:val="0"/>
            <w:vAlign w:val="top"/>
          </w:tcPr>
          <w:p w14:paraId="5F326068">
            <w:pPr>
              <w:spacing w:line="360" w:lineRule="auto"/>
              <w:ind w:left="-599" w:right="1050" w:rightChars="500"/>
              <w:jc w:val="center"/>
              <w:rPr>
                <w:b/>
                <w:sz w:val="24"/>
              </w:rPr>
            </w:pPr>
            <w:r>
              <w:rPr>
                <w:b/>
                <w:sz w:val="24"/>
              </w:rPr>
              <w:t>SEL calbe</w:t>
            </w:r>
          </w:p>
        </w:tc>
      </w:tr>
      <w:tr w14:paraId="07CFCF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jc w:val="center"/>
        </w:trPr>
        <w:tc>
          <w:tcPr>
            <w:tcW w:w="4274" w:type="dxa"/>
            <w:tcBorders>
              <w:left w:val="nil"/>
              <w:bottom w:val="nil"/>
              <w:right w:val="nil"/>
            </w:tcBorders>
            <w:noWrap w:val="0"/>
            <w:vAlign w:val="top"/>
          </w:tcPr>
          <w:p w14:paraId="37EAA18B">
            <w:pPr>
              <w:spacing w:line="360" w:lineRule="auto"/>
              <w:ind w:left="-599" w:right="1050" w:rightChars="500"/>
              <w:jc w:val="center"/>
              <w:rPr>
                <w:sz w:val="24"/>
              </w:rPr>
            </w:pPr>
            <w:r>
              <w:rPr>
                <w:sz w:val="24"/>
              </w:rPr>
              <w:t>保存/重建问题状态</w:t>
            </w:r>
          </w:p>
        </w:tc>
        <w:tc>
          <w:tcPr>
            <w:tcW w:w="3286" w:type="dxa"/>
            <w:tcBorders>
              <w:left w:val="nil"/>
              <w:bottom w:val="nil"/>
              <w:right w:val="nil"/>
            </w:tcBorders>
            <w:noWrap w:val="0"/>
            <w:vAlign w:val="top"/>
          </w:tcPr>
          <w:p w14:paraId="7B75CB58">
            <w:pPr>
              <w:spacing w:line="360" w:lineRule="auto"/>
              <w:ind w:left="-599" w:right="1050" w:rightChars="500"/>
              <w:jc w:val="center"/>
              <w:rPr>
                <w:b/>
                <w:sz w:val="24"/>
              </w:rPr>
            </w:pPr>
            <w:r>
              <w:rPr>
                <w:b/>
                <w:sz w:val="24"/>
              </w:rPr>
              <w:t>SAVE</w:t>
            </w:r>
          </w:p>
        </w:tc>
      </w:tr>
      <w:tr w14:paraId="23297B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jc w:val="center"/>
        </w:trPr>
        <w:tc>
          <w:tcPr>
            <w:tcW w:w="4274" w:type="dxa"/>
            <w:tcBorders>
              <w:top w:val="nil"/>
              <w:left w:val="nil"/>
              <w:bottom w:val="single" w:color="auto" w:sz="12" w:space="0"/>
              <w:right w:val="nil"/>
            </w:tcBorders>
            <w:noWrap w:val="0"/>
            <w:vAlign w:val="top"/>
          </w:tcPr>
          <w:p w14:paraId="0C8EBB9F">
            <w:pPr>
              <w:spacing w:line="360" w:lineRule="auto"/>
              <w:ind w:left="-599" w:right="1050" w:rightChars="500"/>
              <w:jc w:val="center"/>
              <w:rPr>
                <w:sz w:val="24"/>
              </w:rPr>
            </w:pPr>
          </w:p>
        </w:tc>
        <w:tc>
          <w:tcPr>
            <w:tcW w:w="3286" w:type="dxa"/>
            <w:tcBorders>
              <w:top w:val="nil"/>
              <w:left w:val="nil"/>
              <w:bottom w:val="single" w:color="auto" w:sz="12" w:space="0"/>
              <w:right w:val="nil"/>
            </w:tcBorders>
            <w:noWrap w:val="0"/>
            <w:vAlign w:val="top"/>
          </w:tcPr>
          <w:p w14:paraId="6E40D789">
            <w:pPr>
              <w:spacing w:line="360" w:lineRule="auto"/>
              <w:ind w:left="-599" w:right="1050" w:rightChars="500"/>
              <w:jc w:val="center"/>
              <w:rPr>
                <w:b/>
                <w:sz w:val="24"/>
              </w:rPr>
            </w:pPr>
            <w:r>
              <w:rPr>
                <w:b/>
                <w:sz w:val="24"/>
              </w:rPr>
              <w:t>RESTORE</w:t>
            </w:r>
          </w:p>
        </w:tc>
      </w:tr>
    </w:tbl>
    <w:p w14:paraId="0979309B">
      <w:pPr>
        <w:pStyle w:val="3"/>
        <w:spacing w:before="120" w:after="120" w:line="360" w:lineRule="auto"/>
        <w:ind w:left="-599" w:right="1050" w:rightChars="500"/>
        <w:rPr>
          <w:rFonts w:ascii="Times New Roman" w:hAnsi="Times New Roman"/>
          <w:szCs w:val="24"/>
        </w:rPr>
      </w:pPr>
      <w:bookmarkStart w:id="133" w:name="_Toc103046469"/>
      <w:r>
        <w:rPr>
          <w:rFonts w:ascii="Times New Roman" w:hAnsi="Times New Roman"/>
          <w:szCs w:val="24"/>
        </w:rPr>
        <w:t>2.8  符号规定</w:t>
      </w:r>
      <w:bookmarkEnd w:id="133"/>
    </w:p>
    <w:p w14:paraId="2DFF88D2">
      <w:pPr>
        <w:spacing w:line="360" w:lineRule="auto"/>
        <w:ind w:left="-599" w:right="1050" w:rightChars="500" w:firstLine="480"/>
        <w:rPr>
          <w:sz w:val="24"/>
        </w:rPr>
      </w:pPr>
      <w:r>
        <w:rPr>
          <w:sz w:val="24"/>
        </w:rPr>
        <w:t>以下是用于FLAC</w:t>
      </w:r>
      <w:r>
        <w:rPr>
          <w:sz w:val="24"/>
          <w:vertAlign w:val="superscript"/>
        </w:rPr>
        <w:t>3D</w:t>
      </w:r>
      <w:r>
        <w:rPr>
          <w:sz w:val="24"/>
        </w:rPr>
        <w:t>的符号规定，当输入数据和评价结果时都应遵循这些规定。</w:t>
      </w:r>
    </w:p>
    <w:p w14:paraId="30E6FC08">
      <w:pPr>
        <w:spacing w:line="360" w:lineRule="auto"/>
        <w:ind w:left="-599" w:right="1050" w:rightChars="500" w:firstLine="480"/>
        <w:rPr>
          <w:sz w:val="24"/>
        </w:rPr>
      </w:pPr>
      <w:r>
        <w:rPr>
          <w:b/>
          <w:sz w:val="24"/>
        </w:rPr>
        <w:t>法向应力</w:t>
      </w:r>
      <w:r>
        <w:rPr>
          <w:sz w:val="24"/>
        </w:rPr>
        <w:t>—正应力表示拉应力，负应力表示压力。</w:t>
      </w:r>
    </w:p>
    <w:p w14:paraId="7670C559">
      <w:pPr>
        <w:spacing w:line="360" w:lineRule="auto"/>
        <w:ind w:left="-599" w:right="1050" w:rightChars="500" w:firstLine="480"/>
        <w:rPr>
          <w:sz w:val="24"/>
        </w:rPr>
      </w:pPr>
      <w:r>
        <w:rPr>
          <w:b/>
          <w:sz w:val="24"/>
        </w:rPr>
        <w:t>剪应力</w:t>
      </w:r>
      <w:r>
        <w:rPr>
          <w:sz w:val="24"/>
        </w:rPr>
        <w:t>—如图2.24所示，若一正剪应力作用于某一面的正方向，则它指向第二下标坐标轴的正方向，相反地，如果剪应力为负，则它将指向第二下标坐标轴的负方向。图2.24所示的剪应力都为正，张量是对称的——也就是说，所有的剪应力是相同的。</w:t>
      </w:r>
    </w:p>
    <w:p w14:paraId="5435BDDF">
      <w:pPr>
        <w:spacing w:line="360" w:lineRule="auto"/>
        <w:ind w:left="-599" w:right="1050" w:rightChars="500" w:firstLine="480"/>
        <w:rPr>
          <w:sz w:val="24"/>
        </w:rPr>
      </w:pPr>
      <w:r>
        <w:rPr>
          <w:b/>
          <w:sz w:val="24"/>
        </w:rPr>
        <w:t>径向应变</w:t>
      </w:r>
      <w:r>
        <w:rPr>
          <w:sz w:val="24"/>
        </w:rPr>
        <w:t>—正应变表示拉伸，负应变表示压缩。</w:t>
      </w:r>
    </w:p>
    <w:p w14:paraId="0AB8537B">
      <w:pPr>
        <w:spacing w:line="360" w:lineRule="auto"/>
        <w:ind w:left="-599" w:right="1050" w:rightChars="500" w:firstLine="480"/>
        <w:rPr>
          <w:sz w:val="24"/>
        </w:rPr>
      </w:pPr>
      <w:r>
        <w:rPr>
          <w:b/>
          <w:sz w:val="24"/>
        </w:rPr>
        <w:t>剪应变</w:t>
      </w:r>
      <w:r>
        <w:rPr>
          <w:sz w:val="24"/>
        </w:rPr>
        <w:t>—剪应变遵循剪应力规则（如上）。</w:t>
      </w:r>
    </w:p>
    <w:p w14:paraId="35A28EC1">
      <w:pPr>
        <w:spacing w:line="360" w:lineRule="auto"/>
        <w:ind w:left="-599" w:right="1050" w:rightChars="500" w:firstLine="480"/>
        <w:rPr>
          <w:sz w:val="24"/>
        </w:rPr>
      </w:pPr>
      <w:r>
        <w:rPr>
          <w:b/>
          <w:sz w:val="24"/>
        </w:rPr>
        <w:t>孔压力</w:t>
      </w:r>
      <w:r>
        <w:rPr>
          <w:sz w:val="24"/>
        </w:rPr>
        <w:t>—处于压缩状态下，流体孔压力为正，负孔压力表明流体处于拉伸状态。</w:t>
      </w:r>
    </w:p>
    <w:p w14:paraId="59E2EE02">
      <w:pPr>
        <w:spacing w:line="360" w:lineRule="auto"/>
        <w:ind w:left="-599" w:right="1050" w:rightChars="500" w:firstLine="480"/>
        <w:rPr>
          <w:sz w:val="24"/>
        </w:rPr>
      </w:pPr>
      <w:r>
        <w:rPr>
          <w:b/>
          <w:sz w:val="24"/>
        </w:rPr>
        <w:t>倾斜方向</w:t>
      </w:r>
      <w:r>
        <w:rPr>
          <w:sz w:val="24"/>
        </w:rPr>
        <w:t>—</w:t>
      </w:r>
      <w:r>
        <w:rPr>
          <w:color w:val="0000FF"/>
          <w:sz w:val="24"/>
        </w:rPr>
        <w:t>假定倾斜方向x方向为东，y方向对应北，z方向对应上</w:t>
      </w:r>
      <w:r>
        <w:rPr>
          <w:sz w:val="24"/>
        </w:rPr>
        <w:t>；倾斜角是从圆形的x—y平面的z轴的反方向上测得的，直接倾斜角是从圆形的x—y平面上，在y轴的正方向按顺时针方向测得的。x-、y-、和z-的矢量分量，如力、位移、速度，当指向x-、y-、和z-坐标空间的正方向时都是正的。</w:t>
      </w:r>
    </w:p>
    <w:p w14:paraId="2C717E2B">
      <w:pPr>
        <w:spacing w:line="360" w:lineRule="auto"/>
        <w:ind w:left="-599" w:right="1050" w:rightChars="500"/>
        <w:jc w:val="center"/>
        <w:rPr>
          <w:bCs/>
          <w:sz w:val="24"/>
        </w:rPr>
      </w:pPr>
      <w:r>
        <w:rPr>
          <w:sz w:val="24"/>
        </w:rPr>
        <w:drawing>
          <wp:inline distT="0" distB="0" distL="114300" distR="114300">
            <wp:extent cx="3638550" cy="3057525"/>
            <wp:effectExtent l="0" t="0" r="0" b="9525"/>
            <wp:docPr id="94"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46"/>
                    <pic:cNvPicPr>
                      <a:picLocks noChangeAspect="1"/>
                    </pic:cNvPicPr>
                  </pic:nvPicPr>
                  <pic:blipFill>
                    <a:blip r:embed="rId59"/>
                    <a:stretch>
                      <a:fillRect/>
                    </a:stretch>
                  </pic:blipFill>
                  <pic:spPr>
                    <a:xfrm>
                      <a:off x="0" y="0"/>
                      <a:ext cx="3638550" cy="3057525"/>
                    </a:xfrm>
                    <a:prstGeom prst="rect">
                      <a:avLst/>
                    </a:prstGeom>
                    <a:noFill/>
                    <a:ln>
                      <a:noFill/>
                    </a:ln>
                  </pic:spPr>
                </pic:pic>
              </a:graphicData>
            </a:graphic>
          </wp:inline>
        </w:drawing>
      </w:r>
    </w:p>
    <w:p w14:paraId="59B61B69">
      <w:pPr>
        <w:spacing w:line="360" w:lineRule="auto"/>
        <w:ind w:left="-599" w:right="1050" w:rightChars="500"/>
        <w:jc w:val="center"/>
        <w:rPr>
          <w:bCs/>
          <w:sz w:val="24"/>
        </w:rPr>
      </w:pPr>
      <w:r>
        <w:rPr>
          <w:bCs/>
          <w:sz w:val="24"/>
        </w:rPr>
        <w:t>图2.24    正应力分量的符号规定</w:t>
      </w:r>
    </w:p>
    <w:p w14:paraId="0416B35E">
      <w:pPr>
        <w:pStyle w:val="3"/>
        <w:spacing w:before="120" w:after="120" w:line="360" w:lineRule="auto"/>
        <w:ind w:left="-599" w:right="1050" w:rightChars="500"/>
        <w:rPr>
          <w:rFonts w:ascii="Times New Roman" w:hAnsi="Times New Roman"/>
          <w:szCs w:val="24"/>
        </w:rPr>
      </w:pPr>
      <w:bookmarkStart w:id="134" w:name="_Toc103046470"/>
      <w:r>
        <w:rPr>
          <w:rFonts w:ascii="Times New Roman" w:hAnsi="Times New Roman"/>
          <w:szCs w:val="24"/>
        </w:rPr>
        <w:t>2.9 单位系统</w:t>
      </w:r>
      <w:bookmarkEnd w:id="134"/>
    </w:p>
    <w:p w14:paraId="5430B94A">
      <w:pPr>
        <w:spacing w:line="360" w:lineRule="auto"/>
        <w:ind w:left="-599" w:right="1050" w:rightChars="500" w:firstLine="480"/>
        <w:rPr>
          <w:sz w:val="24"/>
        </w:rPr>
      </w:pPr>
      <w:r>
        <w:rPr>
          <w:sz w:val="24"/>
        </w:rPr>
        <w:t>FLAC</w:t>
      </w:r>
      <w:r>
        <w:rPr>
          <w:sz w:val="24"/>
          <w:vertAlign w:val="superscript"/>
        </w:rPr>
        <w:t>3D</w:t>
      </w:r>
      <w:r>
        <w:rPr>
          <w:sz w:val="24"/>
        </w:rPr>
        <w:t>适用于任何工程的相符单位、基本参数单位。相符单位的例子列于表2.8和2.9中。当用户从一个单位向另一个单位转换时应当特别注意，对于英制和SI系统之间单位转换，可以参考《石油技术期刊》（1997,12），在FLAC</w:t>
      </w:r>
      <w:r>
        <w:rPr>
          <w:sz w:val="24"/>
          <w:vertAlign w:val="superscript"/>
        </w:rPr>
        <w:t>3D</w:t>
      </w:r>
      <w:r>
        <w:rPr>
          <w:sz w:val="24"/>
        </w:rPr>
        <w:t>中无需修改。</w:t>
      </w:r>
    </w:p>
    <w:p w14:paraId="3D6CD236">
      <w:pPr>
        <w:spacing w:line="360" w:lineRule="auto"/>
        <w:ind w:left="-599" w:right="1050" w:rightChars="500"/>
        <w:jc w:val="center"/>
        <w:rPr>
          <w:bCs/>
          <w:sz w:val="24"/>
        </w:rPr>
      </w:pPr>
      <w:r>
        <w:rPr>
          <w:bCs/>
          <w:sz w:val="24"/>
        </w:rPr>
        <w:t>表2.8    单位—力学参数</w:t>
      </w:r>
    </w:p>
    <w:tbl>
      <w:tblPr>
        <w:tblStyle w:val="33"/>
        <w:tblW w:w="0" w:type="auto"/>
        <w:tblInd w:w="-104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73"/>
        <w:gridCol w:w="1155"/>
        <w:gridCol w:w="1155"/>
        <w:gridCol w:w="1155"/>
        <w:gridCol w:w="252"/>
        <w:gridCol w:w="2478"/>
        <w:gridCol w:w="1427"/>
      </w:tblGrid>
      <w:tr w14:paraId="004125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Pr>
        <w:tc>
          <w:tcPr>
            <w:tcW w:w="6090" w:type="dxa"/>
            <w:gridSpan w:val="5"/>
            <w:tcBorders>
              <w:top w:val="single" w:color="auto" w:sz="12" w:space="0"/>
              <w:left w:val="nil"/>
              <w:right w:val="nil"/>
            </w:tcBorders>
            <w:noWrap w:val="0"/>
            <w:vAlign w:val="top"/>
          </w:tcPr>
          <w:p w14:paraId="0EC43E79">
            <w:pPr>
              <w:spacing w:line="360" w:lineRule="auto"/>
              <w:ind w:left="-599" w:right="1050" w:rightChars="500"/>
              <w:jc w:val="right"/>
              <w:rPr>
                <w:sz w:val="24"/>
              </w:rPr>
            </w:pPr>
            <w:r>
              <w:rPr>
                <w:sz w:val="24"/>
              </w:rPr>
              <w:t>SI</w:t>
            </w:r>
          </w:p>
        </w:tc>
        <w:tc>
          <w:tcPr>
            <w:tcW w:w="3905" w:type="dxa"/>
            <w:gridSpan w:val="2"/>
            <w:tcBorders>
              <w:top w:val="single" w:color="auto" w:sz="12" w:space="0"/>
              <w:left w:val="nil"/>
              <w:right w:val="nil"/>
            </w:tcBorders>
            <w:noWrap w:val="0"/>
            <w:vAlign w:val="top"/>
          </w:tcPr>
          <w:p w14:paraId="1AE62ACF">
            <w:pPr>
              <w:spacing w:line="360" w:lineRule="auto"/>
              <w:ind w:left="-599" w:right="1050" w:rightChars="500"/>
              <w:jc w:val="right"/>
              <w:rPr>
                <w:sz w:val="24"/>
              </w:rPr>
            </w:pPr>
            <w:r>
              <w:rPr>
                <w:sz w:val="24"/>
              </w:rPr>
              <w:t>Imperial</w:t>
            </w:r>
          </w:p>
        </w:tc>
      </w:tr>
      <w:tr w14:paraId="20AAD7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2373" w:type="dxa"/>
            <w:tcBorders>
              <w:left w:val="nil"/>
              <w:bottom w:val="nil"/>
            </w:tcBorders>
            <w:noWrap w:val="0"/>
            <w:vAlign w:val="top"/>
          </w:tcPr>
          <w:p w14:paraId="62E49514">
            <w:pPr>
              <w:spacing w:line="360" w:lineRule="auto"/>
              <w:ind w:left="-599" w:right="1050" w:rightChars="500"/>
              <w:jc w:val="right"/>
              <w:rPr>
                <w:sz w:val="24"/>
              </w:rPr>
            </w:pPr>
            <w:r>
              <w:rPr>
                <w:sz w:val="24"/>
              </w:rPr>
              <w:t>长度</w:t>
            </w:r>
          </w:p>
        </w:tc>
        <w:tc>
          <w:tcPr>
            <w:tcW w:w="1155" w:type="dxa"/>
            <w:tcBorders>
              <w:bottom w:val="nil"/>
              <w:right w:val="nil"/>
            </w:tcBorders>
            <w:noWrap w:val="0"/>
            <w:vAlign w:val="top"/>
          </w:tcPr>
          <w:p w14:paraId="10F8FD2A">
            <w:pPr>
              <w:spacing w:line="360" w:lineRule="auto"/>
              <w:ind w:left="-599" w:right="1050" w:rightChars="500"/>
              <w:jc w:val="right"/>
              <w:rPr>
                <w:sz w:val="24"/>
              </w:rPr>
            </w:pPr>
            <w:r>
              <w:rPr>
                <w:sz w:val="24"/>
              </w:rPr>
              <w:t>m</w:t>
            </w:r>
          </w:p>
        </w:tc>
        <w:tc>
          <w:tcPr>
            <w:tcW w:w="1155" w:type="dxa"/>
            <w:tcBorders>
              <w:left w:val="nil"/>
              <w:bottom w:val="nil"/>
              <w:right w:val="nil"/>
            </w:tcBorders>
            <w:noWrap w:val="0"/>
            <w:vAlign w:val="top"/>
          </w:tcPr>
          <w:p w14:paraId="1A7DB8CC">
            <w:pPr>
              <w:spacing w:line="360" w:lineRule="auto"/>
              <w:ind w:left="-599" w:right="1050" w:rightChars="500"/>
              <w:jc w:val="right"/>
              <w:rPr>
                <w:sz w:val="24"/>
              </w:rPr>
            </w:pPr>
            <w:r>
              <w:rPr>
                <w:sz w:val="24"/>
              </w:rPr>
              <w:t>M</w:t>
            </w:r>
          </w:p>
        </w:tc>
        <w:tc>
          <w:tcPr>
            <w:tcW w:w="1155" w:type="dxa"/>
            <w:tcBorders>
              <w:left w:val="nil"/>
              <w:bottom w:val="nil"/>
              <w:right w:val="nil"/>
            </w:tcBorders>
            <w:noWrap w:val="0"/>
            <w:vAlign w:val="top"/>
          </w:tcPr>
          <w:p w14:paraId="2B9B0720">
            <w:pPr>
              <w:spacing w:line="360" w:lineRule="auto"/>
              <w:ind w:left="-599" w:right="1050" w:rightChars="500"/>
              <w:jc w:val="right"/>
              <w:rPr>
                <w:sz w:val="24"/>
              </w:rPr>
            </w:pPr>
            <w:r>
              <w:rPr>
                <w:sz w:val="24"/>
              </w:rPr>
              <w:t>m</w:t>
            </w:r>
          </w:p>
        </w:tc>
        <w:tc>
          <w:tcPr>
            <w:tcW w:w="252" w:type="dxa"/>
            <w:tcBorders>
              <w:left w:val="nil"/>
              <w:bottom w:val="nil"/>
            </w:tcBorders>
            <w:noWrap w:val="0"/>
            <w:vAlign w:val="top"/>
          </w:tcPr>
          <w:p w14:paraId="62D4AF7D">
            <w:pPr>
              <w:spacing w:line="360" w:lineRule="auto"/>
              <w:ind w:left="-599" w:right="1050" w:rightChars="500"/>
              <w:jc w:val="right"/>
              <w:rPr>
                <w:sz w:val="24"/>
              </w:rPr>
            </w:pPr>
            <w:r>
              <w:rPr>
                <w:sz w:val="24"/>
              </w:rPr>
              <w:t>cm</w:t>
            </w:r>
          </w:p>
        </w:tc>
        <w:tc>
          <w:tcPr>
            <w:tcW w:w="2478" w:type="dxa"/>
            <w:tcBorders>
              <w:bottom w:val="nil"/>
              <w:right w:val="nil"/>
            </w:tcBorders>
            <w:noWrap w:val="0"/>
            <w:vAlign w:val="top"/>
          </w:tcPr>
          <w:p w14:paraId="05A7A286">
            <w:pPr>
              <w:spacing w:line="360" w:lineRule="auto"/>
              <w:ind w:left="-599" w:right="1050" w:rightChars="500"/>
              <w:jc w:val="right"/>
              <w:rPr>
                <w:sz w:val="24"/>
              </w:rPr>
            </w:pPr>
            <w:r>
              <w:rPr>
                <w:sz w:val="24"/>
              </w:rPr>
              <w:t>Ft</w:t>
            </w:r>
          </w:p>
        </w:tc>
        <w:tc>
          <w:tcPr>
            <w:tcW w:w="1427" w:type="dxa"/>
            <w:tcBorders>
              <w:left w:val="nil"/>
              <w:bottom w:val="nil"/>
              <w:right w:val="nil"/>
            </w:tcBorders>
            <w:noWrap w:val="0"/>
            <w:vAlign w:val="top"/>
          </w:tcPr>
          <w:p w14:paraId="2D85479F">
            <w:pPr>
              <w:spacing w:line="360" w:lineRule="auto"/>
              <w:ind w:left="-599" w:right="1050" w:rightChars="500"/>
              <w:jc w:val="right"/>
              <w:rPr>
                <w:sz w:val="24"/>
              </w:rPr>
            </w:pPr>
            <w:r>
              <w:rPr>
                <w:sz w:val="24"/>
              </w:rPr>
              <w:t>in</w:t>
            </w:r>
          </w:p>
        </w:tc>
      </w:tr>
      <w:tr w14:paraId="4E89D6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2373" w:type="dxa"/>
            <w:tcBorders>
              <w:top w:val="nil"/>
              <w:left w:val="nil"/>
              <w:bottom w:val="nil"/>
            </w:tcBorders>
            <w:noWrap w:val="0"/>
            <w:vAlign w:val="top"/>
          </w:tcPr>
          <w:p w14:paraId="7E914D4B">
            <w:pPr>
              <w:spacing w:line="360" w:lineRule="auto"/>
              <w:ind w:left="-599" w:right="1050" w:rightChars="500"/>
              <w:jc w:val="center"/>
              <w:rPr>
                <w:sz w:val="24"/>
              </w:rPr>
            </w:pPr>
            <w:r>
              <w:rPr>
                <w:sz w:val="24"/>
              </w:rPr>
              <w:t>密度</w:t>
            </w:r>
          </w:p>
        </w:tc>
        <w:tc>
          <w:tcPr>
            <w:tcW w:w="1155" w:type="dxa"/>
            <w:tcBorders>
              <w:top w:val="nil"/>
              <w:bottom w:val="nil"/>
              <w:right w:val="nil"/>
            </w:tcBorders>
            <w:noWrap w:val="0"/>
            <w:vAlign w:val="top"/>
          </w:tcPr>
          <w:p w14:paraId="0F27FB82">
            <w:pPr>
              <w:spacing w:line="360" w:lineRule="auto"/>
              <w:ind w:left="-599" w:right="1050" w:rightChars="500"/>
              <w:jc w:val="center"/>
              <w:rPr>
                <w:sz w:val="24"/>
                <w:vertAlign w:val="superscript"/>
              </w:rPr>
            </w:pPr>
            <w:r>
              <w:rPr>
                <w:sz w:val="24"/>
              </w:rPr>
              <w:t>kg/m</w:t>
            </w:r>
            <w:r>
              <w:rPr>
                <w:sz w:val="24"/>
                <w:vertAlign w:val="superscript"/>
              </w:rPr>
              <w:t>3</w:t>
            </w:r>
          </w:p>
        </w:tc>
        <w:tc>
          <w:tcPr>
            <w:tcW w:w="1155" w:type="dxa"/>
            <w:tcBorders>
              <w:top w:val="nil"/>
              <w:left w:val="nil"/>
              <w:bottom w:val="nil"/>
              <w:right w:val="nil"/>
            </w:tcBorders>
            <w:noWrap w:val="0"/>
            <w:vAlign w:val="top"/>
          </w:tcPr>
          <w:p w14:paraId="2B0262FB">
            <w:pPr>
              <w:spacing w:line="360" w:lineRule="auto"/>
              <w:ind w:left="-599" w:right="1050" w:rightChars="500"/>
              <w:jc w:val="center"/>
              <w:rPr>
                <w:sz w:val="24"/>
                <w:vertAlign w:val="superscript"/>
              </w:rPr>
            </w:pPr>
            <w:r>
              <w:rPr>
                <w:sz w:val="24"/>
              </w:rPr>
              <w:t>10</w:t>
            </w:r>
            <w:r>
              <w:rPr>
                <w:sz w:val="24"/>
                <w:vertAlign w:val="superscript"/>
              </w:rPr>
              <w:t>3</w:t>
            </w:r>
            <w:r>
              <w:rPr>
                <w:sz w:val="24"/>
              </w:rPr>
              <w:t>kg/m</w:t>
            </w:r>
            <w:r>
              <w:rPr>
                <w:sz w:val="24"/>
                <w:vertAlign w:val="superscript"/>
              </w:rPr>
              <w:t>3</w:t>
            </w:r>
          </w:p>
        </w:tc>
        <w:tc>
          <w:tcPr>
            <w:tcW w:w="1155" w:type="dxa"/>
            <w:tcBorders>
              <w:top w:val="nil"/>
              <w:left w:val="nil"/>
              <w:bottom w:val="nil"/>
              <w:right w:val="nil"/>
            </w:tcBorders>
            <w:noWrap w:val="0"/>
            <w:vAlign w:val="top"/>
          </w:tcPr>
          <w:p w14:paraId="197090F5">
            <w:pPr>
              <w:spacing w:line="360" w:lineRule="auto"/>
              <w:ind w:left="-599" w:right="1050" w:rightChars="500"/>
              <w:jc w:val="center"/>
              <w:rPr>
                <w:sz w:val="24"/>
                <w:vertAlign w:val="superscript"/>
              </w:rPr>
            </w:pPr>
            <w:r>
              <w:rPr>
                <w:sz w:val="24"/>
              </w:rPr>
              <w:t>10</w:t>
            </w:r>
            <w:r>
              <w:rPr>
                <w:sz w:val="24"/>
                <w:vertAlign w:val="superscript"/>
              </w:rPr>
              <w:t>6</w:t>
            </w:r>
            <w:r>
              <w:rPr>
                <w:sz w:val="24"/>
              </w:rPr>
              <w:t>kg/m</w:t>
            </w:r>
            <w:r>
              <w:rPr>
                <w:sz w:val="24"/>
                <w:vertAlign w:val="superscript"/>
              </w:rPr>
              <w:t>3</w:t>
            </w:r>
          </w:p>
        </w:tc>
        <w:tc>
          <w:tcPr>
            <w:tcW w:w="252" w:type="dxa"/>
            <w:tcBorders>
              <w:top w:val="nil"/>
              <w:left w:val="nil"/>
              <w:bottom w:val="nil"/>
            </w:tcBorders>
            <w:noWrap w:val="0"/>
            <w:vAlign w:val="top"/>
          </w:tcPr>
          <w:p w14:paraId="51EE881C">
            <w:pPr>
              <w:spacing w:line="360" w:lineRule="auto"/>
              <w:ind w:left="-599" w:right="1050" w:rightChars="500"/>
              <w:jc w:val="center"/>
              <w:rPr>
                <w:sz w:val="24"/>
              </w:rPr>
            </w:pPr>
            <w:r>
              <w:rPr>
                <w:sz w:val="24"/>
              </w:rPr>
              <w:t>10</w:t>
            </w:r>
            <w:r>
              <w:rPr>
                <w:sz w:val="24"/>
                <w:vertAlign w:val="superscript"/>
              </w:rPr>
              <w:t>6</w:t>
            </w:r>
            <w:r>
              <w:rPr>
                <w:sz w:val="24"/>
              </w:rPr>
              <w:t>g/m</w:t>
            </w:r>
            <w:r>
              <w:rPr>
                <w:sz w:val="24"/>
                <w:vertAlign w:val="superscript"/>
              </w:rPr>
              <w:t>3</w:t>
            </w:r>
          </w:p>
        </w:tc>
        <w:tc>
          <w:tcPr>
            <w:tcW w:w="2478" w:type="dxa"/>
            <w:tcBorders>
              <w:top w:val="nil"/>
              <w:bottom w:val="nil"/>
              <w:right w:val="nil"/>
            </w:tcBorders>
            <w:noWrap w:val="0"/>
            <w:vAlign w:val="top"/>
          </w:tcPr>
          <w:p w14:paraId="3BD0B0C7">
            <w:pPr>
              <w:spacing w:line="360" w:lineRule="auto"/>
              <w:ind w:left="-599" w:right="1050" w:rightChars="500"/>
              <w:jc w:val="center"/>
              <w:rPr>
                <w:sz w:val="24"/>
                <w:vertAlign w:val="superscript"/>
              </w:rPr>
            </w:pPr>
            <w:r>
              <w:rPr>
                <w:sz w:val="24"/>
              </w:rPr>
              <w:t>slugs/ft</w:t>
            </w:r>
            <w:r>
              <w:rPr>
                <w:sz w:val="24"/>
                <w:vertAlign w:val="superscript"/>
              </w:rPr>
              <w:t>3</w:t>
            </w:r>
          </w:p>
        </w:tc>
        <w:tc>
          <w:tcPr>
            <w:tcW w:w="1427" w:type="dxa"/>
            <w:tcBorders>
              <w:top w:val="nil"/>
              <w:left w:val="nil"/>
              <w:bottom w:val="nil"/>
              <w:right w:val="nil"/>
            </w:tcBorders>
            <w:noWrap w:val="0"/>
            <w:vAlign w:val="top"/>
          </w:tcPr>
          <w:p w14:paraId="25101A3B">
            <w:pPr>
              <w:spacing w:line="360" w:lineRule="auto"/>
              <w:ind w:left="-599" w:right="1050" w:rightChars="500"/>
              <w:jc w:val="center"/>
              <w:rPr>
                <w:sz w:val="24"/>
                <w:vertAlign w:val="superscript"/>
              </w:rPr>
            </w:pPr>
            <w:r>
              <w:rPr>
                <w:sz w:val="24"/>
              </w:rPr>
              <w:t>snails/in</w:t>
            </w:r>
            <w:r>
              <w:rPr>
                <w:sz w:val="24"/>
                <w:vertAlign w:val="superscript"/>
              </w:rPr>
              <w:t>3</w:t>
            </w:r>
          </w:p>
        </w:tc>
      </w:tr>
      <w:tr w14:paraId="672D96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2373" w:type="dxa"/>
            <w:tcBorders>
              <w:top w:val="nil"/>
              <w:left w:val="nil"/>
              <w:bottom w:val="nil"/>
            </w:tcBorders>
            <w:noWrap w:val="0"/>
            <w:vAlign w:val="top"/>
          </w:tcPr>
          <w:p w14:paraId="4AEC1DCA">
            <w:pPr>
              <w:spacing w:line="360" w:lineRule="auto"/>
              <w:ind w:left="-599" w:right="1050" w:rightChars="500"/>
              <w:jc w:val="center"/>
              <w:rPr>
                <w:sz w:val="24"/>
              </w:rPr>
            </w:pPr>
            <w:r>
              <w:rPr>
                <w:sz w:val="24"/>
              </w:rPr>
              <w:t>力</w:t>
            </w:r>
          </w:p>
        </w:tc>
        <w:tc>
          <w:tcPr>
            <w:tcW w:w="1155" w:type="dxa"/>
            <w:tcBorders>
              <w:top w:val="nil"/>
              <w:bottom w:val="nil"/>
              <w:right w:val="nil"/>
            </w:tcBorders>
            <w:noWrap w:val="0"/>
            <w:vAlign w:val="top"/>
          </w:tcPr>
          <w:p w14:paraId="0C9E1F98">
            <w:pPr>
              <w:spacing w:line="360" w:lineRule="auto"/>
              <w:ind w:left="-599" w:right="1050" w:rightChars="500"/>
              <w:jc w:val="center"/>
              <w:rPr>
                <w:sz w:val="24"/>
              </w:rPr>
            </w:pPr>
            <w:r>
              <w:rPr>
                <w:sz w:val="24"/>
              </w:rPr>
              <w:t>N</w:t>
            </w:r>
          </w:p>
        </w:tc>
        <w:tc>
          <w:tcPr>
            <w:tcW w:w="1155" w:type="dxa"/>
            <w:tcBorders>
              <w:top w:val="nil"/>
              <w:left w:val="nil"/>
              <w:bottom w:val="nil"/>
              <w:right w:val="nil"/>
            </w:tcBorders>
            <w:noWrap w:val="0"/>
            <w:vAlign w:val="top"/>
          </w:tcPr>
          <w:p w14:paraId="5E812441">
            <w:pPr>
              <w:spacing w:line="360" w:lineRule="auto"/>
              <w:ind w:left="-599" w:right="1050" w:rightChars="500"/>
              <w:jc w:val="center"/>
              <w:rPr>
                <w:sz w:val="24"/>
              </w:rPr>
            </w:pPr>
            <w:r>
              <w:rPr>
                <w:sz w:val="24"/>
              </w:rPr>
              <w:t>KN</w:t>
            </w:r>
          </w:p>
        </w:tc>
        <w:tc>
          <w:tcPr>
            <w:tcW w:w="1155" w:type="dxa"/>
            <w:tcBorders>
              <w:top w:val="nil"/>
              <w:left w:val="nil"/>
              <w:bottom w:val="nil"/>
              <w:right w:val="nil"/>
            </w:tcBorders>
            <w:noWrap w:val="0"/>
            <w:vAlign w:val="top"/>
          </w:tcPr>
          <w:p w14:paraId="6F533778">
            <w:pPr>
              <w:spacing w:line="360" w:lineRule="auto"/>
              <w:ind w:left="-599" w:right="1050" w:rightChars="500"/>
              <w:jc w:val="center"/>
              <w:rPr>
                <w:sz w:val="24"/>
              </w:rPr>
            </w:pPr>
            <w:r>
              <w:rPr>
                <w:sz w:val="24"/>
              </w:rPr>
              <w:t>MN</w:t>
            </w:r>
          </w:p>
        </w:tc>
        <w:tc>
          <w:tcPr>
            <w:tcW w:w="252" w:type="dxa"/>
            <w:tcBorders>
              <w:top w:val="nil"/>
              <w:left w:val="nil"/>
              <w:bottom w:val="nil"/>
            </w:tcBorders>
            <w:noWrap w:val="0"/>
            <w:vAlign w:val="top"/>
          </w:tcPr>
          <w:p w14:paraId="63547D40">
            <w:pPr>
              <w:spacing w:line="360" w:lineRule="auto"/>
              <w:ind w:left="-599" w:right="1050" w:rightChars="500"/>
              <w:jc w:val="center"/>
              <w:rPr>
                <w:sz w:val="24"/>
              </w:rPr>
            </w:pPr>
            <w:r>
              <w:rPr>
                <w:sz w:val="24"/>
              </w:rPr>
              <w:t>Mdyness</w:t>
            </w:r>
          </w:p>
        </w:tc>
        <w:tc>
          <w:tcPr>
            <w:tcW w:w="2478" w:type="dxa"/>
            <w:tcBorders>
              <w:top w:val="nil"/>
              <w:bottom w:val="nil"/>
              <w:right w:val="nil"/>
            </w:tcBorders>
            <w:noWrap w:val="0"/>
            <w:vAlign w:val="top"/>
          </w:tcPr>
          <w:p w14:paraId="079FE8FE">
            <w:pPr>
              <w:spacing w:line="360" w:lineRule="auto"/>
              <w:ind w:left="-599" w:right="1050" w:rightChars="500"/>
              <w:jc w:val="center"/>
              <w:rPr>
                <w:sz w:val="24"/>
                <w:vertAlign w:val="subscript"/>
              </w:rPr>
            </w:pPr>
            <w:r>
              <w:rPr>
                <w:sz w:val="24"/>
              </w:rPr>
              <w:t>Lbf</w:t>
            </w:r>
          </w:p>
        </w:tc>
        <w:tc>
          <w:tcPr>
            <w:tcW w:w="1427" w:type="dxa"/>
            <w:tcBorders>
              <w:top w:val="nil"/>
              <w:left w:val="nil"/>
              <w:bottom w:val="nil"/>
              <w:right w:val="nil"/>
            </w:tcBorders>
            <w:noWrap w:val="0"/>
            <w:vAlign w:val="top"/>
          </w:tcPr>
          <w:p w14:paraId="623928E0">
            <w:pPr>
              <w:spacing w:line="360" w:lineRule="auto"/>
              <w:ind w:left="-599" w:right="1050" w:rightChars="500"/>
              <w:jc w:val="center"/>
              <w:rPr>
                <w:sz w:val="24"/>
                <w:vertAlign w:val="subscript"/>
              </w:rPr>
            </w:pPr>
            <w:r>
              <w:rPr>
                <w:sz w:val="24"/>
              </w:rPr>
              <w:t>lbf</w:t>
            </w:r>
          </w:p>
        </w:tc>
      </w:tr>
      <w:tr w14:paraId="0FB171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2373" w:type="dxa"/>
            <w:tcBorders>
              <w:top w:val="nil"/>
              <w:left w:val="nil"/>
              <w:bottom w:val="nil"/>
            </w:tcBorders>
            <w:noWrap w:val="0"/>
            <w:vAlign w:val="top"/>
          </w:tcPr>
          <w:p w14:paraId="315FAA97">
            <w:pPr>
              <w:spacing w:line="360" w:lineRule="auto"/>
              <w:ind w:left="-599" w:right="1050" w:rightChars="500"/>
              <w:jc w:val="center"/>
              <w:rPr>
                <w:sz w:val="24"/>
              </w:rPr>
            </w:pPr>
            <w:r>
              <w:rPr>
                <w:sz w:val="24"/>
              </w:rPr>
              <w:t>应力</w:t>
            </w:r>
          </w:p>
        </w:tc>
        <w:tc>
          <w:tcPr>
            <w:tcW w:w="1155" w:type="dxa"/>
            <w:tcBorders>
              <w:top w:val="nil"/>
              <w:bottom w:val="nil"/>
              <w:right w:val="nil"/>
            </w:tcBorders>
            <w:noWrap w:val="0"/>
            <w:vAlign w:val="top"/>
          </w:tcPr>
          <w:p w14:paraId="02498A50">
            <w:pPr>
              <w:spacing w:line="360" w:lineRule="auto"/>
              <w:ind w:left="-599" w:right="1050" w:rightChars="500"/>
              <w:jc w:val="center"/>
              <w:rPr>
                <w:sz w:val="24"/>
              </w:rPr>
            </w:pPr>
            <w:r>
              <w:rPr>
                <w:sz w:val="24"/>
              </w:rPr>
              <w:t>Pa</w:t>
            </w:r>
          </w:p>
        </w:tc>
        <w:tc>
          <w:tcPr>
            <w:tcW w:w="1155" w:type="dxa"/>
            <w:tcBorders>
              <w:top w:val="nil"/>
              <w:left w:val="nil"/>
              <w:bottom w:val="nil"/>
              <w:right w:val="nil"/>
            </w:tcBorders>
            <w:noWrap w:val="0"/>
            <w:vAlign w:val="top"/>
          </w:tcPr>
          <w:p w14:paraId="13752299">
            <w:pPr>
              <w:spacing w:line="360" w:lineRule="auto"/>
              <w:ind w:left="-599" w:right="1050" w:rightChars="500"/>
              <w:jc w:val="center"/>
              <w:rPr>
                <w:sz w:val="24"/>
              </w:rPr>
            </w:pPr>
            <w:r>
              <w:rPr>
                <w:sz w:val="24"/>
              </w:rPr>
              <w:t>KPa</w:t>
            </w:r>
          </w:p>
        </w:tc>
        <w:tc>
          <w:tcPr>
            <w:tcW w:w="1155" w:type="dxa"/>
            <w:tcBorders>
              <w:top w:val="nil"/>
              <w:left w:val="nil"/>
              <w:bottom w:val="nil"/>
              <w:right w:val="nil"/>
            </w:tcBorders>
            <w:noWrap w:val="0"/>
            <w:vAlign w:val="top"/>
          </w:tcPr>
          <w:p w14:paraId="0FEFFFC9">
            <w:pPr>
              <w:spacing w:line="360" w:lineRule="auto"/>
              <w:ind w:left="-599" w:right="1050" w:rightChars="500"/>
              <w:jc w:val="center"/>
              <w:rPr>
                <w:sz w:val="24"/>
              </w:rPr>
            </w:pPr>
            <w:r>
              <w:rPr>
                <w:sz w:val="24"/>
              </w:rPr>
              <w:t>MPa</w:t>
            </w:r>
          </w:p>
        </w:tc>
        <w:tc>
          <w:tcPr>
            <w:tcW w:w="252" w:type="dxa"/>
            <w:tcBorders>
              <w:top w:val="nil"/>
              <w:left w:val="nil"/>
              <w:bottom w:val="nil"/>
            </w:tcBorders>
            <w:noWrap w:val="0"/>
            <w:vAlign w:val="top"/>
          </w:tcPr>
          <w:p w14:paraId="44BDA077">
            <w:pPr>
              <w:spacing w:line="360" w:lineRule="auto"/>
              <w:ind w:left="-599" w:right="1050" w:rightChars="500"/>
              <w:jc w:val="center"/>
              <w:rPr>
                <w:sz w:val="24"/>
              </w:rPr>
            </w:pPr>
            <w:r>
              <w:rPr>
                <w:sz w:val="24"/>
              </w:rPr>
              <w:t>bar</w:t>
            </w:r>
          </w:p>
        </w:tc>
        <w:tc>
          <w:tcPr>
            <w:tcW w:w="2478" w:type="dxa"/>
            <w:tcBorders>
              <w:top w:val="nil"/>
              <w:bottom w:val="nil"/>
              <w:right w:val="nil"/>
            </w:tcBorders>
            <w:noWrap w:val="0"/>
            <w:vAlign w:val="top"/>
          </w:tcPr>
          <w:p w14:paraId="1FDBCF48">
            <w:pPr>
              <w:spacing w:line="360" w:lineRule="auto"/>
              <w:ind w:left="-599" w:right="1050" w:rightChars="500"/>
              <w:jc w:val="center"/>
              <w:rPr>
                <w:sz w:val="24"/>
                <w:vertAlign w:val="superscript"/>
              </w:rPr>
            </w:pPr>
            <w:r>
              <w:rPr>
                <w:sz w:val="24"/>
              </w:rPr>
              <w:t>lbf/ft</w:t>
            </w:r>
            <w:r>
              <w:rPr>
                <w:sz w:val="24"/>
                <w:vertAlign w:val="superscript"/>
              </w:rPr>
              <w:t>2</w:t>
            </w:r>
          </w:p>
        </w:tc>
        <w:tc>
          <w:tcPr>
            <w:tcW w:w="1427" w:type="dxa"/>
            <w:tcBorders>
              <w:top w:val="nil"/>
              <w:left w:val="nil"/>
              <w:bottom w:val="nil"/>
              <w:right w:val="nil"/>
            </w:tcBorders>
            <w:noWrap w:val="0"/>
            <w:vAlign w:val="top"/>
          </w:tcPr>
          <w:p w14:paraId="7E317C82">
            <w:pPr>
              <w:spacing w:line="360" w:lineRule="auto"/>
              <w:ind w:left="-599" w:right="1050" w:rightChars="500"/>
              <w:jc w:val="center"/>
              <w:rPr>
                <w:sz w:val="24"/>
              </w:rPr>
            </w:pPr>
            <w:r>
              <w:rPr>
                <w:sz w:val="24"/>
              </w:rPr>
              <w:t>psi</w:t>
            </w:r>
          </w:p>
        </w:tc>
      </w:tr>
      <w:tr w14:paraId="59F542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2373" w:type="dxa"/>
            <w:tcBorders>
              <w:top w:val="nil"/>
              <w:left w:val="nil"/>
              <w:bottom w:val="single" w:color="auto" w:sz="12" w:space="0"/>
            </w:tcBorders>
            <w:noWrap w:val="0"/>
            <w:vAlign w:val="top"/>
          </w:tcPr>
          <w:p w14:paraId="2E2E6B45">
            <w:pPr>
              <w:spacing w:line="360" w:lineRule="auto"/>
              <w:ind w:left="-599" w:right="1050" w:rightChars="500"/>
              <w:jc w:val="center"/>
              <w:rPr>
                <w:sz w:val="24"/>
              </w:rPr>
            </w:pPr>
            <w:r>
              <w:rPr>
                <w:sz w:val="24"/>
              </w:rPr>
              <w:t>重力加速度</w:t>
            </w:r>
          </w:p>
        </w:tc>
        <w:tc>
          <w:tcPr>
            <w:tcW w:w="1155" w:type="dxa"/>
            <w:tcBorders>
              <w:top w:val="nil"/>
              <w:bottom w:val="single" w:color="auto" w:sz="12" w:space="0"/>
              <w:right w:val="nil"/>
            </w:tcBorders>
            <w:noWrap w:val="0"/>
            <w:vAlign w:val="top"/>
          </w:tcPr>
          <w:p w14:paraId="501D46FA">
            <w:pPr>
              <w:spacing w:line="360" w:lineRule="auto"/>
              <w:ind w:left="-599" w:right="1050" w:rightChars="500"/>
              <w:jc w:val="center"/>
              <w:rPr>
                <w:sz w:val="24"/>
                <w:vertAlign w:val="superscript"/>
              </w:rPr>
            </w:pPr>
            <w:r>
              <w:rPr>
                <w:sz w:val="24"/>
              </w:rPr>
              <w:t>m/sec</w:t>
            </w:r>
            <w:r>
              <w:rPr>
                <w:sz w:val="24"/>
                <w:vertAlign w:val="superscript"/>
              </w:rPr>
              <w:t>2</w:t>
            </w:r>
          </w:p>
        </w:tc>
        <w:tc>
          <w:tcPr>
            <w:tcW w:w="1155" w:type="dxa"/>
            <w:tcBorders>
              <w:top w:val="nil"/>
              <w:left w:val="nil"/>
              <w:bottom w:val="single" w:color="auto" w:sz="12" w:space="0"/>
              <w:right w:val="nil"/>
            </w:tcBorders>
            <w:noWrap w:val="0"/>
            <w:vAlign w:val="top"/>
          </w:tcPr>
          <w:p w14:paraId="738D1747">
            <w:pPr>
              <w:spacing w:line="360" w:lineRule="auto"/>
              <w:ind w:left="-599" w:right="1050" w:rightChars="500"/>
              <w:jc w:val="center"/>
              <w:rPr>
                <w:sz w:val="24"/>
              </w:rPr>
            </w:pPr>
            <w:r>
              <w:rPr>
                <w:sz w:val="24"/>
              </w:rPr>
              <w:t>m/sec</w:t>
            </w:r>
            <w:r>
              <w:rPr>
                <w:sz w:val="24"/>
                <w:vertAlign w:val="superscript"/>
              </w:rPr>
              <w:t>2</w:t>
            </w:r>
          </w:p>
        </w:tc>
        <w:tc>
          <w:tcPr>
            <w:tcW w:w="1155" w:type="dxa"/>
            <w:tcBorders>
              <w:top w:val="nil"/>
              <w:left w:val="nil"/>
              <w:bottom w:val="single" w:color="auto" w:sz="12" w:space="0"/>
              <w:right w:val="nil"/>
            </w:tcBorders>
            <w:noWrap w:val="0"/>
            <w:vAlign w:val="top"/>
          </w:tcPr>
          <w:p w14:paraId="7D2C01B4">
            <w:pPr>
              <w:spacing w:line="360" w:lineRule="auto"/>
              <w:ind w:left="-599" w:right="1050" w:rightChars="500"/>
              <w:jc w:val="center"/>
              <w:rPr>
                <w:sz w:val="24"/>
              </w:rPr>
            </w:pPr>
            <w:r>
              <w:rPr>
                <w:sz w:val="24"/>
              </w:rPr>
              <w:t>m/sec</w:t>
            </w:r>
            <w:r>
              <w:rPr>
                <w:sz w:val="24"/>
                <w:vertAlign w:val="superscript"/>
              </w:rPr>
              <w:t>2</w:t>
            </w:r>
          </w:p>
        </w:tc>
        <w:tc>
          <w:tcPr>
            <w:tcW w:w="252" w:type="dxa"/>
            <w:tcBorders>
              <w:top w:val="nil"/>
              <w:left w:val="nil"/>
              <w:bottom w:val="single" w:color="auto" w:sz="12" w:space="0"/>
            </w:tcBorders>
            <w:noWrap w:val="0"/>
            <w:vAlign w:val="top"/>
          </w:tcPr>
          <w:p w14:paraId="780F2B93">
            <w:pPr>
              <w:spacing w:line="360" w:lineRule="auto"/>
              <w:ind w:left="-599" w:right="1050" w:rightChars="500"/>
              <w:jc w:val="center"/>
              <w:rPr>
                <w:sz w:val="24"/>
              </w:rPr>
            </w:pPr>
            <w:r>
              <w:rPr>
                <w:sz w:val="24"/>
              </w:rPr>
              <w:t>cm/sec</w:t>
            </w:r>
            <w:r>
              <w:rPr>
                <w:sz w:val="24"/>
                <w:vertAlign w:val="superscript"/>
              </w:rPr>
              <w:t>2</w:t>
            </w:r>
          </w:p>
        </w:tc>
        <w:tc>
          <w:tcPr>
            <w:tcW w:w="2478" w:type="dxa"/>
            <w:tcBorders>
              <w:top w:val="nil"/>
              <w:bottom w:val="single" w:color="auto" w:sz="12" w:space="0"/>
              <w:right w:val="nil"/>
            </w:tcBorders>
            <w:noWrap w:val="0"/>
            <w:vAlign w:val="top"/>
          </w:tcPr>
          <w:p w14:paraId="0E580A9F">
            <w:pPr>
              <w:spacing w:line="360" w:lineRule="auto"/>
              <w:ind w:left="-599" w:right="1050" w:rightChars="500"/>
              <w:jc w:val="center"/>
              <w:rPr>
                <w:sz w:val="24"/>
                <w:vertAlign w:val="superscript"/>
              </w:rPr>
            </w:pPr>
            <w:r>
              <w:rPr>
                <w:sz w:val="24"/>
              </w:rPr>
              <w:t>ft/sec</w:t>
            </w:r>
            <w:r>
              <w:rPr>
                <w:sz w:val="24"/>
                <w:vertAlign w:val="superscript"/>
              </w:rPr>
              <w:t>2</w:t>
            </w:r>
          </w:p>
        </w:tc>
        <w:tc>
          <w:tcPr>
            <w:tcW w:w="1427" w:type="dxa"/>
            <w:tcBorders>
              <w:top w:val="nil"/>
              <w:left w:val="nil"/>
              <w:bottom w:val="single" w:color="auto" w:sz="12" w:space="0"/>
              <w:right w:val="nil"/>
            </w:tcBorders>
            <w:noWrap w:val="0"/>
            <w:vAlign w:val="top"/>
          </w:tcPr>
          <w:p w14:paraId="4B03873D">
            <w:pPr>
              <w:spacing w:line="360" w:lineRule="auto"/>
              <w:ind w:left="-599" w:right="1050" w:rightChars="500"/>
              <w:jc w:val="center"/>
              <w:rPr>
                <w:sz w:val="24"/>
                <w:vertAlign w:val="superscript"/>
              </w:rPr>
            </w:pPr>
            <w:r>
              <w:rPr>
                <w:sz w:val="24"/>
              </w:rPr>
              <w:t>in/sec</w:t>
            </w:r>
            <w:r>
              <w:rPr>
                <w:sz w:val="24"/>
                <w:vertAlign w:val="superscript"/>
              </w:rPr>
              <w:t>2</w:t>
            </w:r>
          </w:p>
        </w:tc>
      </w:tr>
    </w:tbl>
    <w:p w14:paraId="074351DB">
      <w:pPr>
        <w:spacing w:line="360" w:lineRule="auto"/>
        <w:ind w:left="-599" w:right="1050" w:rightChars="500"/>
        <w:rPr>
          <w:sz w:val="24"/>
        </w:rPr>
      </w:pPr>
      <w:r>
        <w:rPr>
          <w:sz w:val="24"/>
        </w:rPr>
        <w:t>注</w:t>
      </w:r>
      <w:r>
        <w:rPr>
          <w:sz w:val="24"/>
          <w:lang w:val="en-GB"/>
        </w:rPr>
        <w:t>：</w:t>
      </w:r>
      <w:r>
        <w:rPr>
          <w:sz w:val="24"/>
        </w:rPr>
        <w:t xml:space="preserve">   1 bar     = 10</w:t>
      </w:r>
      <w:r>
        <w:rPr>
          <w:sz w:val="24"/>
          <w:vertAlign w:val="superscript"/>
        </w:rPr>
        <w:t xml:space="preserve">6 </w:t>
      </w:r>
      <w:r>
        <w:rPr>
          <w:sz w:val="24"/>
        </w:rPr>
        <w:t>dynes/cm</w:t>
      </w:r>
      <w:r>
        <w:rPr>
          <w:sz w:val="24"/>
          <w:vertAlign w:val="superscript"/>
        </w:rPr>
        <w:t>2</w:t>
      </w:r>
      <w:r>
        <w:rPr>
          <w:sz w:val="24"/>
        </w:rPr>
        <w:t xml:space="preserve"> = 10</w:t>
      </w:r>
      <w:r>
        <w:rPr>
          <w:sz w:val="24"/>
          <w:vertAlign w:val="superscript"/>
        </w:rPr>
        <w:t xml:space="preserve">5 </w:t>
      </w:r>
      <w:r>
        <w:rPr>
          <w:sz w:val="24"/>
        </w:rPr>
        <w:t>N/m</w:t>
      </w:r>
      <w:r>
        <w:rPr>
          <w:sz w:val="24"/>
          <w:vertAlign w:val="superscript"/>
        </w:rPr>
        <w:t>2</w:t>
      </w:r>
      <w:r>
        <w:rPr>
          <w:sz w:val="24"/>
        </w:rPr>
        <w:t xml:space="preserve"> = 10</w:t>
      </w:r>
      <w:r>
        <w:rPr>
          <w:sz w:val="24"/>
          <w:vertAlign w:val="superscript"/>
        </w:rPr>
        <w:t xml:space="preserve">5 </w:t>
      </w:r>
      <w:r>
        <w:rPr>
          <w:sz w:val="24"/>
        </w:rPr>
        <w:t>Pa</w:t>
      </w:r>
    </w:p>
    <w:p w14:paraId="79B9BCAB">
      <w:pPr>
        <w:spacing w:line="360" w:lineRule="auto"/>
        <w:ind w:left="-599" w:right="1050" w:rightChars="500" w:firstLine="480"/>
        <w:rPr>
          <w:sz w:val="24"/>
        </w:rPr>
      </w:pPr>
      <w:r>
        <w:rPr>
          <w:sz w:val="24"/>
        </w:rPr>
        <w:t xml:space="preserve">   1 atm     = 1.013 bars = 14.7 psi = 2116 lbf/ft</w:t>
      </w:r>
      <w:r>
        <w:rPr>
          <w:sz w:val="24"/>
          <w:vertAlign w:val="superscript"/>
        </w:rPr>
        <w:t>2</w:t>
      </w:r>
      <w:r>
        <w:rPr>
          <w:sz w:val="24"/>
        </w:rPr>
        <w:t xml:space="preserve"> = 1.01325</w:t>
      </w:r>
      <w:r>
        <w:rPr>
          <w:sz w:val="24"/>
          <w:lang w:val="en-GB"/>
        </w:rPr>
        <w:t>×</w:t>
      </w:r>
      <w:r>
        <w:rPr>
          <w:sz w:val="24"/>
        </w:rPr>
        <w:t>10</w:t>
      </w:r>
      <w:r>
        <w:rPr>
          <w:sz w:val="24"/>
          <w:vertAlign w:val="superscript"/>
        </w:rPr>
        <w:t>5</w:t>
      </w:r>
      <w:r>
        <w:rPr>
          <w:sz w:val="24"/>
        </w:rPr>
        <w:t>Pa</w:t>
      </w:r>
    </w:p>
    <w:p w14:paraId="3C84D6BE">
      <w:pPr>
        <w:spacing w:line="360" w:lineRule="auto"/>
        <w:ind w:left="-599" w:right="1050" w:rightChars="500" w:firstLine="480"/>
        <w:rPr>
          <w:sz w:val="24"/>
        </w:rPr>
      </w:pPr>
      <w:r>
        <w:rPr>
          <w:sz w:val="24"/>
        </w:rPr>
        <w:t xml:space="preserve">   1 slug    = 1 lbf-s</w:t>
      </w:r>
      <w:r>
        <w:rPr>
          <w:sz w:val="24"/>
          <w:vertAlign w:val="superscript"/>
        </w:rPr>
        <w:t>2</w:t>
      </w:r>
      <w:r>
        <w:rPr>
          <w:sz w:val="24"/>
        </w:rPr>
        <w:t>/ft = 14.59kg</w:t>
      </w:r>
    </w:p>
    <w:p w14:paraId="7B43AE48">
      <w:pPr>
        <w:spacing w:line="360" w:lineRule="auto"/>
        <w:ind w:left="-599" w:right="1050" w:rightChars="500" w:firstLine="480"/>
        <w:rPr>
          <w:sz w:val="24"/>
        </w:rPr>
      </w:pPr>
      <w:r>
        <w:rPr>
          <w:sz w:val="24"/>
        </w:rPr>
        <w:t>（质量单位）斯勒格：在受到一磅重的力作用时产生每秒钟一英尺的加速度的质量单位</w:t>
      </w:r>
    </w:p>
    <w:p w14:paraId="14579B79">
      <w:pPr>
        <w:spacing w:line="360" w:lineRule="auto"/>
        <w:ind w:left="-599" w:right="1050" w:rightChars="500" w:firstLine="480"/>
        <w:rPr>
          <w:sz w:val="24"/>
          <w:vertAlign w:val="superscript"/>
        </w:rPr>
      </w:pPr>
      <w:r>
        <w:rPr>
          <w:sz w:val="24"/>
        </w:rPr>
        <w:t xml:space="preserve">   1 snail   = 1 lbf-s</w:t>
      </w:r>
      <w:r>
        <w:rPr>
          <w:sz w:val="24"/>
          <w:vertAlign w:val="superscript"/>
        </w:rPr>
        <w:t>2</w:t>
      </w:r>
      <w:r>
        <w:rPr>
          <w:sz w:val="24"/>
        </w:rPr>
        <w:t>/ in,and</w:t>
      </w:r>
    </w:p>
    <w:p w14:paraId="3B3828F2">
      <w:pPr>
        <w:spacing w:line="360" w:lineRule="auto"/>
        <w:ind w:left="-599" w:right="1050" w:rightChars="500" w:firstLine="480"/>
        <w:rPr>
          <w:sz w:val="24"/>
          <w:vertAlign w:val="superscript"/>
        </w:rPr>
      </w:pPr>
      <w:r>
        <w:rPr>
          <w:sz w:val="24"/>
        </w:rPr>
        <w:t xml:space="preserve">   1 gravity = 9.81 m/s</w:t>
      </w:r>
      <w:r>
        <w:rPr>
          <w:sz w:val="24"/>
          <w:vertAlign w:val="superscript"/>
        </w:rPr>
        <w:t>2</w:t>
      </w:r>
      <w:r>
        <w:rPr>
          <w:sz w:val="24"/>
        </w:rPr>
        <w:t xml:space="preserve"> = 981 cm/s</w:t>
      </w:r>
      <w:r>
        <w:rPr>
          <w:sz w:val="24"/>
          <w:vertAlign w:val="superscript"/>
        </w:rPr>
        <w:t>2</w:t>
      </w:r>
      <w:r>
        <w:rPr>
          <w:sz w:val="24"/>
        </w:rPr>
        <w:t xml:space="preserve"> = 32.17 ft/s</w:t>
      </w:r>
      <w:r>
        <w:rPr>
          <w:sz w:val="24"/>
          <w:vertAlign w:val="superscript"/>
        </w:rPr>
        <w:t>2</w:t>
      </w:r>
    </w:p>
    <w:p w14:paraId="3C61A4ED">
      <w:pPr>
        <w:spacing w:line="360" w:lineRule="auto"/>
        <w:ind w:left="-599" w:right="1050" w:rightChars="500"/>
        <w:jc w:val="center"/>
        <w:rPr>
          <w:bCs/>
          <w:sz w:val="24"/>
        </w:rPr>
      </w:pPr>
    </w:p>
    <w:p w14:paraId="2DB5CC0C">
      <w:pPr>
        <w:spacing w:line="360" w:lineRule="auto"/>
        <w:ind w:left="-599" w:right="1050" w:rightChars="500"/>
        <w:jc w:val="center"/>
        <w:rPr>
          <w:bCs/>
          <w:sz w:val="24"/>
        </w:rPr>
      </w:pPr>
      <w:r>
        <w:rPr>
          <w:bCs/>
          <w:sz w:val="24"/>
        </w:rPr>
        <w:t>表2.9    单位—地下水流动参数</w:t>
      </w:r>
    </w:p>
    <w:tbl>
      <w:tblPr>
        <w:tblStyle w:val="33"/>
        <w:tblW w:w="0" w:type="auto"/>
        <w:tblInd w:w="-59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88"/>
        <w:gridCol w:w="2857"/>
        <w:gridCol w:w="1514"/>
        <w:gridCol w:w="1620"/>
        <w:gridCol w:w="1640"/>
      </w:tblGrid>
      <w:tr w14:paraId="21AAD5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Pr>
        <w:tc>
          <w:tcPr>
            <w:tcW w:w="6659" w:type="dxa"/>
            <w:gridSpan w:val="3"/>
            <w:tcBorders>
              <w:top w:val="single" w:color="auto" w:sz="12" w:space="0"/>
              <w:left w:val="nil"/>
              <w:right w:val="nil"/>
            </w:tcBorders>
            <w:noWrap w:val="0"/>
            <w:vAlign w:val="top"/>
          </w:tcPr>
          <w:p w14:paraId="220AA9A7">
            <w:pPr>
              <w:spacing w:line="360" w:lineRule="auto"/>
              <w:ind w:left="-599" w:right="1050" w:rightChars="500"/>
              <w:jc w:val="center"/>
              <w:rPr>
                <w:sz w:val="24"/>
              </w:rPr>
            </w:pPr>
            <w:r>
              <w:rPr>
                <w:sz w:val="24"/>
              </w:rPr>
              <w:t>SI</w:t>
            </w:r>
          </w:p>
        </w:tc>
        <w:tc>
          <w:tcPr>
            <w:tcW w:w="3260" w:type="dxa"/>
            <w:gridSpan w:val="2"/>
            <w:tcBorders>
              <w:top w:val="single" w:color="auto" w:sz="12" w:space="0"/>
              <w:left w:val="nil"/>
            </w:tcBorders>
            <w:noWrap w:val="0"/>
            <w:vAlign w:val="top"/>
          </w:tcPr>
          <w:p w14:paraId="4874CCEA">
            <w:pPr>
              <w:spacing w:line="360" w:lineRule="auto"/>
              <w:ind w:left="-599" w:right="1050" w:rightChars="500"/>
              <w:jc w:val="center"/>
              <w:rPr>
                <w:sz w:val="24"/>
              </w:rPr>
            </w:pPr>
            <w:r>
              <w:rPr>
                <w:sz w:val="24"/>
              </w:rPr>
              <w:t>Imeperial</w:t>
            </w:r>
          </w:p>
        </w:tc>
      </w:tr>
      <w:tr w14:paraId="6FB401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2288" w:type="dxa"/>
            <w:tcBorders>
              <w:left w:val="nil"/>
            </w:tcBorders>
            <w:noWrap w:val="0"/>
            <w:vAlign w:val="top"/>
          </w:tcPr>
          <w:p w14:paraId="59D30484">
            <w:pPr>
              <w:spacing w:line="360" w:lineRule="auto"/>
              <w:ind w:left="-599" w:right="1050" w:rightChars="500"/>
              <w:jc w:val="center"/>
              <w:rPr>
                <w:sz w:val="24"/>
              </w:rPr>
            </w:pPr>
            <w:r>
              <w:rPr>
                <w:sz w:val="24"/>
              </w:rPr>
              <w:t>水容量系数</w:t>
            </w:r>
          </w:p>
        </w:tc>
        <w:tc>
          <w:tcPr>
            <w:tcW w:w="2857" w:type="dxa"/>
            <w:tcBorders>
              <w:right w:val="nil"/>
            </w:tcBorders>
            <w:noWrap w:val="0"/>
            <w:vAlign w:val="top"/>
          </w:tcPr>
          <w:p w14:paraId="7E8F3B92">
            <w:pPr>
              <w:spacing w:line="360" w:lineRule="auto"/>
              <w:ind w:left="-599" w:right="1050" w:rightChars="500"/>
              <w:jc w:val="center"/>
              <w:rPr>
                <w:sz w:val="24"/>
              </w:rPr>
            </w:pPr>
            <w:r>
              <w:rPr>
                <w:sz w:val="24"/>
              </w:rPr>
              <w:t>Pa</w:t>
            </w:r>
          </w:p>
        </w:tc>
        <w:tc>
          <w:tcPr>
            <w:tcW w:w="1514" w:type="dxa"/>
            <w:tcBorders>
              <w:left w:val="nil"/>
            </w:tcBorders>
            <w:noWrap w:val="0"/>
            <w:vAlign w:val="top"/>
          </w:tcPr>
          <w:p w14:paraId="0245625C">
            <w:pPr>
              <w:spacing w:line="360" w:lineRule="auto"/>
              <w:ind w:left="-599" w:right="1050" w:rightChars="500"/>
              <w:jc w:val="center"/>
              <w:rPr>
                <w:sz w:val="24"/>
              </w:rPr>
            </w:pPr>
            <w:r>
              <w:rPr>
                <w:sz w:val="24"/>
              </w:rPr>
              <w:t>bar</w:t>
            </w:r>
          </w:p>
        </w:tc>
        <w:tc>
          <w:tcPr>
            <w:tcW w:w="1620" w:type="dxa"/>
            <w:tcBorders>
              <w:right w:val="nil"/>
            </w:tcBorders>
            <w:noWrap w:val="0"/>
            <w:vAlign w:val="top"/>
          </w:tcPr>
          <w:p w14:paraId="24C3A2E4">
            <w:pPr>
              <w:spacing w:line="360" w:lineRule="auto"/>
              <w:ind w:left="-599" w:right="1050" w:rightChars="500"/>
              <w:jc w:val="center"/>
              <w:rPr>
                <w:sz w:val="24"/>
                <w:vertAlign w:val="superscript"/>
              </w:rPr>
            </w:pPr>
            <w:r>
              <w:rPr>
                <w:sz w:val="24"/>
              </w:rPr>
              <w:t>lbf/ft</w:t>
            </w:r>
            <w:r>
              <w:rPr>
                <w:sz w:val="24"/>
                <w:vertAlign w:val="superscript"/>
              </w:rPr>
              <w:t>2</w:t>
            </w:r>
          </w:p>
        </w:tc>
        <w:tc>
          <w:tcPr>
            <w:tcW w:w="1640" w:type="dxa"/>
            <w:tcBorders>
              <w:left w:val="nil"/>
            </w:tcBorders>
            <w:noWrap w:val="0"/>
            <w:vAlign w:val="top"/>
          </w:tcPr>
          <w:p w14:paraId="0B9D4BBC">
            <w:pPr>
              <w:spacing w:line="360" w:lineRule="auto"/>
              <w:ind w:left="-599" w:right="1050" w:rightChars="500"/>
              <w:jc w:val="center"/>
              <w:rPr>
                <w:sz w:val="24"/>
              </w:rPr>
            </w:pPr>
            <w:r>
              <w:rPr>
                <w:sz w:val="24"/>
              </w:rPr>
              <w:t>psi</w:t>
            </w:r>
          </w:p>
        </w:tc>
      </w:tr>
      <w:tr w14:paraId="6001EC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2288" w:type="dxa"/>
            <w:tcBorders>
              <w:left w:val="nil"/>
            </w:tcBorders>
            <w:noWrap w:val="0"/>
            <w:vAlign w:val="top"/>
          </w:tcPr>
          <w:p w14:paraId="60943A09">
            <w:pPr>
              <w:spacing w:line="360" w:lineRule="auto"/>
              <w:ind w:left="-599" w:right="1050" w:rightChars="500"/>
              <w:jc w:val="center"/>
              <w:rPr>
                <w:sz w:val="24"/>
              </w:rPr>
            </w:pPr>
            <w:r>
              <w:rPr>
                <w:sz w:val="24"/>
              </w:rPr>
              <w:t>水密度</w:t>
            </w:r>
          </w:p>
        </w:tc>
        <w:tc>
          <w:tcPr>
            <w:tcW w:w="2857" w:type="dxa"/>
            <w:tcBorders>
              <w:right w:val="nil"/>
            </w:tcBorders>
            <w:noWrap w:val="0"/>
            <w:vAlign w:val="top"/>
          </w:tcPr>
          <w:p w14:paraId="6EE96CE1">
            <w:pPr>
              <w:spacing w:line="360" w:lineRule="auto"/>
              <w:ind w:left="-599" w:right="1050" w:rightChars="500"/>
              <w:jc w:val="center"/>
              <w:rPr>
                <w:sz w:val="24"/>
                <w:vertAlign w:val="superscript"/>
              </w:rPr>
            </w:pPr>
            <w:r>
              <w:rPr>
                <w:sz w:val="24"/>
              </w:rPr>
              <w:t>kg/m</w:t>
            </w:r>
            <w:r>
              <w:rPr>
                <w:sz w:val="24"/>
                <w:vertAlign w:val="superscript"/>
              </w:rPr>
              <w:t>3</w:t>
            </w:r>
          </w:p>
        </w:tc>
        <w:tc>
          <w:tcPr>
            <w:tcW w:w="1514" w:type="dxa"/>
            <w:tcBorders>
              <w:left w:val="nil"/>
            </w:tcBorders>
            <w:noWrap w:val="0"/>
            <w:vAlign w:val="top"/>
          </w:tcPr>
          <w:p w14:paraId="784C9470">
            <w:pPr>
              <w:spacing w:line="360" w:lineRule="auto"/>
              <w:ind w:left="-599" w:right="1050" w:rightChars="500"/>
              <w:jc w:val="center"/>
              <w:rPr>
                <w:sz w:val="24"/>
                <w:vertAlign w:val="superscript"/>
              </w:rPr>
            </w:pPr>
            <w:r>
              <w:rPr>
                <w:sz w:val="24"/>
              </w:rPr>
              <w:t>10</w:t>
            </w:r>
            <w:r>
              <w:rPr>
                <w:sz w:val="24"/>
                <w:vertAlign w:val="superscript"/>
              </w:rPr>
              <w:t>6</w:t>
            </w:r>
            <w:r>
              <w:rPr>
                <w:sz w:val="24"/>
              </w:rPr>
              <w:t>g/cm</w:t>
            </w:r>
            <w:r>
              <w:rPr>
                <w:sz w:val="24"/>
                <w:vertAlign w:val="superscript"/>
              </w:rPr>
              <w:t>3</w:t>
            </w:r>
          </w:p>
        </w:tc>
        <w:tc>
          <w:tcPr>
            <w:tcW w:w="1620" w:type="dxa"/>
            <w:tcBorders>
              <w:right w:val="nil"/>
            </w:tcBorders>
            <w:noWrap w:val="0"/>
            <w:vAlign w:val="top"/>
          </w:tcPr>
          <w:p w14:paraId="6F7278C3">
            <w:pPr>
              <w:spacing w:line="360" w:lineRule="auto"/>
              <w:ind w:left="-599" w:right="1050" w:rightChars="500"/>
              <w:jc w:val="center"/>
              <w:rPr>
                <w:sz w:val="24"/>
              </w:rPr>
            </w:pPr>
            <w:r>
              <w:rPr>
                <w:sz w:val="24"/>
              </w:rPr>
              <w:t>slugs/ft</w:t>
            </w:r>
            <w:r>
              <w:rPr>
                <w:sz w:val="24"/>
                <w:vertAlign w:val="superscript"/>
              </w:rPr>
              <w:t>3</w:t>
            </w:r>
          </w:p>
        </w:tc>
        <w:tc>
          <w:tcPr>
            <w:tcW w:w="1640" w:type="dxa"/>
            <w:tcBorders>
              <w:left w:val="nil"/>
            </w:tcBorders>
            <w:noWrap w:val="0"/>
            <w:vAlign w:val="top"/>
          </w:tcPr>
          <w:p w14:paraId="6CA3075C">
            <w:pPr>
              <w:spacing w:line="360" w:lineRule="auto"/>
              <w:ind w:left="-599" w:right="1050" w:rightChars="500"/>
              <w:jc w:val="center"/>
              <w:rPr>
                <w:sz w:val="24"/>
                <w:vertAlign w:val="superscript"/>
              </w:rPr>
            </w:pPr>
            <w:r>
              <w:rPr>
                <w:sz w:val="24"/>
              </w:rPr>
              <w:t>snails/in</w:t>
            </w:r>
            <w:r>
              <w:rPr>
                <w:sz w:val="24"/>
                <w:vertAlign w:val="superscript"/>
              </w:rPr>
              <w:t>3</w:t>
            </w:r>
          </w:p>
        </w:tc>
      </w:tr>
      <w:tr w14:paraId="73EC47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2288" w:type="dxa"/>
            <w:tcBorders>
              <w:left w:val="nil"/>
            </w:tcBorders>
            <w:noWrap w:val="0"/>
            <w:vAlign w:val="top"/>
          </w:tcPr>
          <w:p w14:paraId="16A9048F">
            <w:pPr>
              <w:spacing w:line="360" w:lineRule="auto"/>
              <w:ind w:left="-599" w:right="1050" w:rightChars="500"/>
              <w:jc w:val="center"/>
              <w:rPr>
                <w:sz w:val="24"/>
              </w:rPr>
            </w:pPr>
            <w:r>
              <w:rPr>
                <w:sz w:val="24"/>
              </w:rPr>
              <w:t>渗透系数</w:t>
            </w:r>
          </w:p>
        </w:tc>
        <w:tc>
          <w:tcPr>
            <w:tcW w:w="2857" w:type="dxa"/>
            <w:tcBorders>
              <w:right w:val="nil"/>
            </w:tcBorders>
            <w:noWrap w:val="0"/>
            <w:vAlign w:val="top"/>
          </w:tcPr>
          <w:p w14:paraId="76E847BD">
            <w:pPr>
              <w:spacing w:line="360" w:lineRule="auto"/>
              <w:ind w:left="-599" w:right="1050" w:rightChars="500"/>
              <w:jc w:val="center"/>
              <w:rPr>
                <w:sz w:val="24"/>
              </w:rPr>
            </w:pPr>
            <w:r>
              <w:rPr>
                <w:sz w:val="24"/>
              </w:rPr>
              <w:t>m</w:t>
            </w:r>
            <w:r>
              <w:rPr>
                <w:sz w:val="24"/>
                <w:vertAlign w:val="superscript"/>
              </w:rPr>
              <w:t>3</w:t>
            </w:r>
            <w:r>
              <w:rPr>
                <w:sz w:val="24"/>
              </w:rPr>
              <w:t>sec/kg</w:t>
            </w:r>
          </w:p>
        </w:tc>
        <w:tc>
          <w:tcPr>
            <w:tcW w:w="1514" w:type="dxa"/>
            <w:tcBorders>
              <w:left w:val="nil"/>
            </w:tcBorders>
            <w:noWrap w:val="0"/>
            <w:vAlign w:val="top"/>
          </w:tcPr>
          <w:p w14:paraId="545E5D3B">
            <w:pPr>
              <w:spacing w:line="360" w:lineRule="auto"/>
              <w:ind w:left="-599" w:right="1050" w:rightChars="500"/>
              <w:jc w:val="center"/>
              <w:rPr>
                <w:sz w:val="24"/>
              </w:rPr>
            </w:pPr>
            <w:r>
              <w:rPr>
                <w:sz w:val="24"/>
              </w:rPr>
              <w:t>10</w:t>
            </w:r>
            <w:r>
              <w:rPr>
                <w:sz w:val="24"/>
                <w:vertAlign w:val="superscript"/>
              </w:rPr>
              <w:t>-6</w:t>
            </w:r>
            <w:r>
              <w:rPr>
                <w:sz w:val="24"/>
              </w:rPr>
              <w:t>cm sec/g</w:t>
            </w:r>
          </w:p>
        </w:tc>
        <w:tc>
          <w:tcPr>
            <w:tcW w:w="1620" w:type="dxa"/>
            <w:tcBorders>
              <w:right w:val="nil"/>
            </w:tcBorders>
            <w:noWrap w:val="0"/>
            <w:vAlign w:val="top"/>
          </w:tcPr>
          <w:p w14:paraId="6BEA2580">
            <w:pPr>
              <w:spacing w:line="360" w:lineRule="auto"/>
              <w:ind w:left="-599" w:right="1050" w:rightChars="500"/>
              <w:jc w:val="center"/>
              <w:rPr>
                <w:sz w:val="24"/>
              </w:rPr>
            </w:pPr>
            <w:r>
              <w:rPr>
                <w:sz w:val="24"/>
              </w:rPr>
              <w:t>ft</w:t>
            </w:r>
            <w:r>
              <w:rPr>
                <w:sz w:val="24"/>
                <w:vertAlign w:val="superscript"/>
              </w:rPr>
              <w:t>3</w:t>
            </w:r>
            <w:r>
              <w:rPr>
                <w:sz w:val="24"/>
              </w:rPr>
              <w:t>sec/slug</w:t>
            </w:r>
          </w:p>
        </w:tc>
        <w:tc>
          <w:tcPr>
            <w:tcW w:w="1640" w:type="dxa"/>
            <w:tcBorders>
              <w:left w:val="nil"/>
            </w:tcBorders>
            <w:noWrap w:val="0"/>
            <w:vAlign w:val="top"/>
          </w:tcPr>
          <w:p w14:paraId="06D02A87">
            <w:pPr>
              <w:spacing w:line="360" w:lineRule="auto"/>
              <w:ind w:left="-599" w:right="1050" w:rightChars="500"/>
              <w:jc w:val="center"/>
              <w:rPr>
                <w:sz w:val="24"/>
              </w:rPr>
            </w:pPr>
            <w:r>
              <w:rPr>
                <w:sz w:val="24"/>
              </w:rPr>
              <w:t>in</w:t>
            </w:r>
            <w:r>
              <w:rPr>
                <w:sz w:val="24"/>
                <w:vertAlign w:val="superscript"/>
              </w:rPr>
              <w:t>3</w:t>
            </w:r>
            <w:r>
              <w:rPr>
                <w:sz w:val="24"/>
              </w:rPr>
              <w:t>sec/snail</w:t>
            </w:r>
          </w:p>
        </w:tc>
      </w:tr>
      <w:tr w14:paraId="4CC7F8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2288" w:type="dxa"/>
            <w:tcBorders>
              <w:left w:val="nil"/>
            </w:tcBorders>
            <w:noWrap w:val="0"/>
            <w:vAlign w:val="top"/>
          </w:tcPr>
          <w:p w14:paraId="31C86163">
            <w:pPr>
              <w:spacing w:line="360" w:lineRule="auto"/>
              <w:ind w:left="-599" w:right="1050" w:rightChars="500"/>
              <w:jc w:val="center"/>
              <w:rPr>
                <w:sz w:val="24"/>
              </w:rPr>
            </w:pPr>
            <w:r>
              <w:rPr>
                <w:sz w:val="24"/>
              </w:rPr>
              <w:t>内部渗透系数</w:t>
            </w:r>
          </w:p>
        </w:tc>
        <w:tc>
          <w:tcPr>
            <w:tcW w:w="2857" w:type="dxa"/>
            <w:tcBorders>
              <w:right w:val="nil"/>
            </w:tcBorders>
            <w:noWrap w:val="0"/>
            <w:vAlign w:val="top"/>
          </w:tcPr>
          <w:p w14:paraId="1849CA91">
            <w:pPr>
              <w:spacing w:line="360" w:lineRule="auto"/>
              <w:ind w:left="-599" w:right="1050" w:rightChars="500"/>
              <w:jc w:val="center"/>
              <w:rPr>
                <w:sz w:val="24"/>
                <w:vertAlign w:val="superscript"/>
              </w:rPr>
            </w:pPr>
            <w:r>
              <w:rPr>
                <w:sz w:val="24"/>
              </w:rPr>
              <w:t>m</w:t>
            </w:r>
            <w:r>
              <w:rPr>
                <w:sz w:val="24"/>
                <w:vertAlign w:val="superscript"/>
              </w:rPr>
              <w:t>2</w:t>
            </w:r>
          </w:p>
        </w:tc>
        <w:tc>
          <w:tcPr>
            <w:tcW w:w="1514" w:type="dxa"/>
            <w:tcBorders>
              <w:left w:val="nil"/>
            </w:tcBorders>
            <w:noWrap w:val="0"/>
            <w:vAlign w:val="top"/>
          </w:tcPr>
          <w:p w14:paraId="62BA1EC6">
            <w:pPr>
              <w:spacing w:line="360" w:lineRule="auto"/>
              <w:ind w:left="-599" w:right="1050" w:rightChars="500"/>
              <w:jc w:val="center"/>
              <w:rPr>
                <w:sz w:val="24"/>
                <w:vertAlign w:val="superscript"/>
              </w:rPr>
            </w:pPr>
            <w:r>
              <w:rPr>
                <w:sz w:val="24"/>
              </w:rPr>
              <w:t>cm</w:t>
            </w:r>
            <w:r>
              <w:rPr>
                <w:sz w:val="24"/>
                <w:vertAlign w:val="superscript"/>
              </w:rPr>
              <w:t>2</w:t>
            </w:r>
          </w:p>
        </w:tc>
        <w:tc>
          <w:tcPr>
            <w:tcW w:w="1620" w:type="dxa"/>
            <w:tcBorders>
              <w:right w:val="nil"/>
            </w:tcBorders>
            <w:noWrap w:val="0"/>
            <w:vAlign w:val="top"/>
          </w:tcPr>
          <w:p w14:paraId="232E2548">
            <w:pPr>
              <w:spacing w:line="360" w:lineRule="auto"/>
              <w:ind w:left="-599" w:right="1050" w:rightChars="500"/>
              <w:jc w:val="center"/>
              <w:rPr>
                <w:sz w:val="24"/>
                <w:vertAlign w:val="superscript"/>
              </w:rPr>
            </w:pPr>
            <w:r>
              <w:rPr>
                <w:sz w:val="24"/>
              </w:rPr>
              <w:t>ft</w:t>
            </w:r>
            <w:r>
              <w:rPr>
                <w:sz w:val="24"/>
                <w:vertAlign w:val="superscript"/>
              </w:rPr>
              <w:t>2</w:t>
            </w:r>
          </w:p>
        </w:tc>
        <w:tc>
          <w:tcPr>
            <w:tcW w:w="1640" w:type="dxa"/>
            <w:tcBorders>
              <w:left w:val="nil"/>
            </w:tcBorders>
            <w:noWrap w:val="0"/>
            <w:vAlign w:val="top"/>
          </w:tcPr>
          <w:p w14:paraId="1EC6FF60">
            <w:pPr>
              <w:spacing w:line="360" w:lineRule="auto"/>
              <w:ind w:left="-599" w:right="1050" w:rightChars="500"/>
              <w:jc w:val="center"/>
              <w:rPr>
                <w:sz w:val="24"/>
                <w:vertAlign w:val="superscript"/>
              </w:rPr>
            </w:pPr>
            <w:r>
              <w:rPr>
                <w:sz w:val="24"/>
              </w:rPr>
              <w:t>in</w:t>
            </w:r>
            <w:r>
              <w:rPr>
                <w:sz w:val="24"/>
                <w:vertAlign w:val="superscript"/>
              </w:rPr>
              <w:t>2</w:t>
            </w:r>
          </w:p>
        </w:tc>
      </w:tr>
      <w:tr w14:paraId="5745D2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2288" w:type="dxa"/>
            <w:tcBorders>
              <w:left w:val="nil"/>
              <w:bottom w:val="single" w:color="auto" w:sz="12" w:space="0"/>
            </w:tcBorders>
            <w:noWrap w:val="0"/>
            <w:vAlign w:val="top"/>
          </w:tcPr>
          <w:p w14:paraId="33FE7DDB">
            <w:pPr>
              <w:spacing w:line="360" w:lineRule="auto"/>
              <w:ind w:left="-599" w:right="1050" w:rightChars="500"/>
              <w:jc w:val="center"/>
              <w:rPr>
                <w:sz w:val="24"/>
              </w:rPr>
            </w:pPr>
            <w:r>
              <w:rPr>
                <w:sz w:val="24"/>
              </w:rPr>
              <w:t>水力传导系数</w:t>
            </w:r>
          </w:p>
        </w:tc>
        <w:tc>
          <w:tcPr>
            <w:tcW w:w="2857" w:type="dxa"/>
            <w:tcBorders>
              <w:bottom w:val="single" w:color="auto" w:sz="12" w:space="0"/>
              <w:right w:val="nil"/>
            </w:tcBorders>
            <w:noWrap w:val="0"/>
            <w:vAlign w:val="top"/>
          </w:tcPr>
          <w:p w14:paraId="6DB41BCE">
            <w:pPr>
              <w:spacing w:line="360" w:lineRule="auto"/>
              <w:ind w:left="-599" w:right="1050" w:rightChars="500"/>
              <w:jc w:val="center"/>
              <w:rPr>
                <w:sz w:val="24"/>
              </w:rPr>
            </w:pPr>
            <w:r>
              <w:rPr>
                <w:sz w:val="24"/>
              </w:rPr>
              <w:t>m/sec</w:t>
            </w:r>
          </w:p>
        </w:tc>
        <w:tc>
          <w:tcPr>
            <w:tcW w:w="1514" w:type="dxa"/>
            <w:tcBorders>
              <w:left w:val="nil"/>
              <w:bottom w:val="single" w:color="auto" w:sz="12" w:space="0"/>
            </w:tcBorders>
            <w:noWrap w:val="0"/>
            <w:vAlign w:val="top"/>
          </w:tcPr>
          <w:p w14:paraId="05DB980F">
            <w:pPr>
              <w:spacing w:line="360" w:lineRule="auto"/>
              <w:ind w:left="-599" w:right="1050" w:rightChars="500"/>
              <w:jc w:val="center"/>
              <w:rPr>
                <w:sz w:val="24"/>
              </w:rPr>
            </w:pPr>
            <w:r>
              <w:rPr>
                <w:sz w:val="24"/>
              </w:rPr>
              <w:t>cm/sec</w:t>
            </w:r>
          </w:p>
        </w:tc>
        <w:tc>
          <w:tcPr>
            <w:tcW w:w="1620" w:type="dxa"/>
            <w:tcBorders>
              <w:bottom w:val="single" w:color="auto" w:sz="12" w:space="0"/>
              <w:right w:val="nil"/>
            </w:tcBorders>
            <w:noWrap w:val="0"/>
            <w:vAlign w:val="top"/>
          </w:tcPr>
          <w:p w14:paraId="0C6F0C62">
            <w:pPr>
              <w:spacing w:line="360" w:lineRule="auto"/>
              <w:ind w:left="-599" w:right="1050" w:rightChars="500"/>
              <w:jc w:val="center"/>
              <w:rPr>
                <w:sz w:val="24"/>
              </w:rPr>
            </w:pPr>
            <w:r>
              <w:rPr>
                <w:sz w:val="24"/>
              </w:rPr>
              <w:t>ft/sec</w:t>
            </w:r>
          </w:p>
        </w:tc>
        <w:tc>
          <w:tcPr>
            <w:tcW w:w="1640" w:type="dxa"/>
            <w:tcBorders>
              <w:left w:val="nil"/>
              <w:bottom w:val="single" w:color="auto" w:sz="12" w:space="0"/>
            </w:tcBorders>
            <w:noWrap w:val="0"/>
            <w:vAlign w:val="top"/>
          </w:tcPr>
          <w:p w14:paraId="4C7A1EFD">
            <w:pPr>
              <w:spacing w:line="360" w:lineRule="auto"/>
              <w:ind w:left="-599" w:right="1050" w:rightChars="500"/>
              <w:jc w:val="center"/>
              <w:rPr>
                <w:sz w:val="24"/>
              </w:rPr>
            </w:pPr>
            <w:r>
              <w:rPr>
                <w:sz w:val="24"/>
              </w:rPr>
              <w:t>in/sec</w:t>
            </w:r>
          </w:p>
        </w:tc>
      </w:tr>
    </w:tbl>
    <w:p w14:paraId="00086805">
      <w:pPr>
        <w:spacing w:line="360" w:lineRule="auto"/>
        <w:ind w:left="-599" w:right="1050" w:rightChars="500"/>
        <w:rPr>
          <w:sz w:val="24"/>
        </w:rPr>
      </w:pPr>
      <w:r>
        <w:rPr>
          <w:sz w:val="24"/>
        </w:rPr>
        <w:t>注意：FLAC</w:t>
      </w:r>
      <w:r>
        <w:rPr>
          <w:sz w:val="24"/>
          <w:vertAlign w:val="superscript"/>
        </w:rPr>
        <w:t>3D</w:t>
      </w:r>
      <w:r>
        <w:rPr>
          <w:sz w:val="24"/>
        </w:rPr>
        <w:t>中 渗透系数 ≡内部渗透系数(in cm</w:t>
      </w:r>
      <w:r>
        <w:rPr>
          <w:sz w:val="24"/>
          <w:vertAlign w:val="superscript"/>
        </w:rPr>
        <w:t>2</w:t>
      </w:r>
      <w:r>
        <w:rPr>
          <w:sz w:val="24"/>
        </w:rPr>
        <w:t>)×9.9×10</w:t>
      </w:r>
      <w:r>
        <w:rPr>
          <w:sz w:val="24"/>
          <w:vertAlign w:val="superscript"/>
        </w:rPr>
        <w:t>-2</w:t>
      </w:r>
    </w:p>
    <w:p w14:paraId="68F695E7">
      <w:pPr>
        <w:spacing w:line="360" w:lineRule="auto"/>
        <w:ind w:left="-599" w:right="1050" w:rightChars="500"/>
        <w:rPr>
          <w:sz w:val="24"/>
        </w:rPr>
      </w:pPr>
      <w:r>
        <w:rPr>
          <w:sz w:val="24"/>
        </w:rPr>
        <w:t xml:space="preserve">                       ≡水力传导系数(in cm/sec)×1.02×10</w:t>
      </w:r>
      <w:r>
        <w:rPr>
          <w:sz w:val="24"/>
          <w:vertAlign w:val="superscript"/>
        </w:rPr>
        <w:t>-6</w:t>
      </w:r>
    </w:p>
    <w:p w14:paraId="1E42E050">
      <w:pPr>
        <w:spacing w:line="360" w:lineRule="auto"/>
        <w:ind w:left="-599" w:right="1050" w:rightChars="500" w:firstLine="480"/>
        <w:rPr>
          <w:sz w:val="24"/>
        </w:rPr>
      </w:pPr>
      <w:r>
        <w:rPr>
          <w:sz w:val="24"/>
        </w:rPr>
        <w:t>与结构组成和热的传递有关的参数单位系统分别在附录H和J中给出。</w:t>
      </w:r>
    </w:p>
    <w:p w14:paraId="71E6BA9D">
      <w:pPr>
        <w:spacing w:line="360" w:lineRule="auto"/>
        <w:ind w:left="-599" w:right="1050" w:rightChars="500" w:firstLine="480"/>
        <w:rPr>
          <w:sz w:val="24"/>
        </w:rPr>
      </w:pPr>
      <w:r>
        <w:rPr>
          <w:sz w:val="24"/>
        </w:rPr>
        <w:t>选择单位系统时一定要考虑计算机硬件的允许限定，对于80386/387计算机，范围大约为从10</w:t>
      </w:r>
      <w:r>
        <w:rPr>
          <w:sz w:val="24"/>
          <w:vertAlign w:val="superscript"/>
        </w:rPr>
        <w:t>-35</w:t>
      </w:r>
      <w:r>
        <w:rPr>
          <w:sz w:val="24"/>
        </w:rPr>
        <w:t>到 10</w:t>
      </w:r>
      <w:r>
        <w:rPr>
          <w:sz w:val="24"/>
          <w:vertAlign w:val="superscript"/>
        </w:rPr>
        <w:t>35</w:t>
      </w:r>
      <w:r>
        <w:rPr>
          <w:sz w:val="24"/>
        </w:rPr>
        <w:t>，如果数字超过限定，程序很可能会崩溃，或者至少在模型中产生错误，从而很难辨认或查明。</w:t>
      </w:r>
    </w:p>
    <w:p w14:paraId="0082AF48">
      <w:pPr>
        <w:spacing w:line="360" w:lineRule="auto"/>
        <w:ind w:left="-599" w:right="1050" w:rightChars="500"/>
        <w:rPr>
          <w:b/>
          <w:sz w:val="24"/>
        </w:rPr>
      </w:pPr>
      <w:r>
        <w:rPr>
          <w:b/>
          <w:sz w:val="24"/>
        </w:rPr>
        <w:t>2.10 文件</w:t>
      </w:r>
    </w:p>
    <w:p w14:paraId="619036AE">
      <w:pPr>
        <w:spacing w:line="360" w:lineRule="auto"/>
        <w:ind w:left="-599" w:right="1050" w:rightChars="500" w:firstLine="480"/>
        <w:rPr>
          <w:sz w:val="24"/>
        </w:rPr>
      </w:pPr>
      <w:r>
        <w:rPr>
          <w:sz w:val="24"/>
        </w:rPr>
        <w:t>FLAC</w:t>
      </w:r>
      <w:r>
        <w:rPr>
          <w:sz w:val="24"/>
          <w:vertAlign w:val="superscript"/>
        </w:rPr>
        <w:t>3D</w:t>
      </w:r>
      <w:r>
        <w:rPr>
          <w:sz w:val="24"/>
        </w:rPr>
        <w:t>中可创建或使用六种类型的文件，文件类型以扩展名区分，说明如下：</w:t>
      </w:r>
    </w:p>
    <w:p w14:paraId="20B08151">
      <w:pPr>
        <w:spacing w:line="360" w:lineRule="auto"/>
        <w:ind w:left="-599" w:right="1050" w:rightChars="500" w:firstLine="482"/>
        <w:rPr>
          <w:b/>
          <w:sz w:val="24"/>
        </w:rPr>
      </w:pPr>
      <w:r>
        <w:rPr>
          <w:b/>
          <w:sz w:val="24"/>
        </w:rPr>
        <w:t>初始文件</w:t>
      </w:r>
    </w:p>
    <w:p w14:paraId="054A2A8D">
      <w:pPr>
        <w:spacing w:line="360" w:lineRule="auto"/>
        <w:ind w:left="-599" w:right="1050" w:rightChars="500" w:firstLine="480"/>
        <w:rPr>
          <w:sz w:val="24"/>
        </w:rPr>
      </w:pPr>
      <w:r>
        <w:rPr>
          <w:sz w:val="24"/>
        </w:rPr>
        <w:t>“FLAC3D.INI”——这是由用户创建的ASCⅡ文件，当FLAC</w:t>
      </w:r>
      <w:r>
        <w:rPr>
          <w:sz w:val="24"/>
          <w:vertAlign w:val="superscript"/>
        </w:rPr>
        <w:t>3D</w:t>
      </w:r>
      <w:r>
        <w:rPr>
          <w:sz w:val="24"/>
        </w:rPr>
        <w:t>起动或执行命令</w:t>
      </w:r>
      <w:r>
        <w:rPr>
          <w:b/>
          <w:sz w:val="24"/>
        </w:rPr>
        <w:t>“NEW”</w:t>
      </w:r>
      <w:r>
        <w:rPr>
          <w:sz w:val="24"/>
        </w:rPr>
        <w:t>时，FLAC</w:t>
      </w:r>
      <w:r>
        <w:rPr>
          <w:sz w:val="24"/>
          <w:vertAlign w:val="superscript"/>
        </w:rPr>
        <w:t>3D</w:t>
      </w:r>
      <w:r>
        <w:rPr>
          <w:sz w:val="24"/>
        </w:rPr>
        <w:t>将自动启用该格式。FLAC</w:t>
      </w:r>
      <w:r>
        <w:rPr>
          <w:sz w:val="24"/>
          <w:vertAlign w:val="superscript"/>
        </w:rPr>
        <w:t>3D</w:t>
      </w:r>
      <w:r>
        <w:rPr>
          <w:sz w:val="24"/>
        </w:rPr>
        <w:t>将在目录中寻找 “FLAC3D.INI” 文件：若找到，文件代码将执行；若找不到，可能是因为ITASCA DOS环境的目录不确定。该文件包含任一有效的FLAC</w:t>
      </w:r>
      <w:r>
        <w:rPr>
          <w:sz w:val="24"/>
          <w:vertAlign w:val="superscript"/>
        </w:rPr>
        <w:t>3D</w:t>
      </w:r>
      <w:r>
        <w:rPr>
          <w:sz w:val="24"/>
        </w:rPr>
        <w:t>命令（参照第5章）。虽然该文件没有存在的必要性（换句话说，该文件缺失不会造成错误），但它在每一新分析运作前可用来更改FLAC</w:t>
      </w:r>
      <w:r>
        <w:rPr>
          <w:sz w:val="24"/>
          <w:vertAlign w:val="superscript"/>
        </w:rPr>
        <w:t>3D</w:t>
      </w:r>
      <w:r>
        <w:rPr>
          <w:sz w:val="24"/>
        </w:rPr>
        <w:t>的初设以满足个别用户的喜好。</w:t>
      </w:r>
    </w:p>
    <w:p w14:paraId="6953FD60">
      <w:pPr>
        <w:spacing w:line="360" w:lineRule="auto"/>
        <w:ind w:left="-599" w:right="1050" w:rightChars="500" w:firstLine="482"/>
        <w:rPr>
          <w:b/>
          <w:sz w:val="24"/>
        </w:rPr>
      </w:pPr>
      <w:r>
        <w:rPr>
          <w:b/>
          <w:sz w:val="24"/>
        </w:rPr>
        <w:t>数据文件</w:t>
      </w:r>
    </w:p>
    <w:p w14:paraId="556ECD47">
      <w:pPr>
        <w:spacing w:line="360" w:lineRule="auto"/>
        <w:ind w:left="-599" w:right="1050" w:rightChars="500" w:firstLine="480"/>
        <w:rPr>
          <w:sz w:val="24"/>
        </w:rPr>
      </w:pPr>
      <w:r>
        <w:rPr>
          <w:sz w:val="24"/>
        </w:rPr>
        <w:t>用户可以选择在互动界面运行FLAC</w:t>
      </w:r>
      <w:r>
        <w:rPr>
          <w:sz w:val="24"/>
          <w:vertAlign w:val="superscript"/>
        </w:rPr>
        <w:t>3D</w:t>
      </w:r>
      <w:r>
        <w:rPr>
          <w:sz w:val="24"/>
        </w:rPr>
        <w:t>（即在FLAC</w:t>
      </w:r>
      <w:r>
        <w:rPr>
          <w:sz w:val="24"/>
          <w:vertAlign w:val="superscript"/>
        </w:rPr>
        <w:t>3D</w:t>
      </w:r>
      <w:r>
        <w:rPr>
          <w:sz w:val="24"/>
        </w:rPr>
        <w:t>环境中进入命令界面），或经由一数据文件（也被称为“批处理文件” ）。数据文件是由用户创建的一个ASCⅡ文件，它包含了一系列FLAC</w:t>
      </w:r>
      <w:r>
        <w:rPr>
          <w:sz w:val="24"/>
          <w:vertAlign w:val="superscript"/>
        </w:rPr>
        <w:t>3D</w:t>
      </w:r>
      <w:r>
        <w:rPr>
          <w:sz w:val="24"/>
        </w:rPr>
        <w:t>命令，这些命令代表着被分析的问题。通常来说，创建数据文件是使用FLAC</w:t>
      </w:r>
      <w:r>
        <w:rPr>
          <w:sz w:val="24"/>
          <w:vertAlign w:val="superscript"/>
        </w:rPr>
        <w:t>3D</w:t>
      </w:r>
      <w:r>
        <w:rPr>
          <w:sz w:val="24"/>
        </w:rPr>
        <w:t>最有效的办法。可参考第5章的“CALL”命令使用该数据文件。数据文件可有任一文件名和扩展名。建议使用常用扩展名（如，对FLAC</w:t>
      </w:r>
      <w:r>
        <w:rPr>
          <w:sz w:val="24"/>
          <w:vertAlign w:val="superscript"/>
        </w:rPr>
        <w:t>3D</w:t>
      </w:r>
      <w:r>
        <w:rPr>
          <w:sz w:val="24"/>
        </w:rPr>
        <w:t>输入文件使用“.DAT”，对“.FISH”功能说明使用“FIS”）以区分不同类型的文件。</w:t>
      </w:r>
    </w:p>
    <w:p w14:paraId="061B38AE">
      <w:pPr>
        <w:spacing w:line="360" w:lineRule="auto"/>
        <w:ind w:left="-599" w:right="1050" w:rightChars="500" w:firstLine="482"/>
        <w:rPr>
          <w:b/>
          <w:sz w:val="24"/>
        </w:rPr>
      </w:pPr>
      <w:r>
        <w:rPr>
          <w:b/>
          <w:sz w:val="24"/>
        </w:rPr>
        <w:t>存储文件</w:t>
      </w:r>
    </w:p>
    <w:p w14:paraId="5B67957A">
      <w:pPr>
        <w:spacing w:line="360" w:lineRule="auto"/>
        <w:ind w:left="-599" w:right="1050" w:rightChars="500" w:firstLine="480"/>
        <w:rPr>
          <w:sz w:val="24"/>
        </w:rPr>
      </w:pPr>
      <w:r>
        <w:rPr>
          <w:sz w:val="24"/>
        </w:rPr>
        <w:t>“FLAC3D.SAV”—— 应用户需要，这一文件是在使用“SAVE”命令时由FLAC</w:t>
      </w:r>
      <w:r>
        <w:rPr>
          <w:sz w:val="24"/>
          <w:vertAlign w:val="superscript"/>
        </w:rPr>
        <w:t>3D</w:t>
      </w:r>
      <w:r>
        <w:rPr>
          <w:sz w:val="24"/>
        </w:rPr>
        <w:t>创建的。当退出FLAC</w:t>
      </w:r>
      <w:r>
        <w:rPr>
          <w:sz w:val="24"/>
          <w:vertAlign w:val="superscript"/>
        </w:rPr>
        <w:t>3D</w:t>
      </w:r>
      <w:r>
        <w:rPr>
          <w:sz w:val="24"/>
        </w:rPr>
        <w:t>时，它将出现在缺省目录中。用户可以使用“SAVE filename”命令来改变文件名，此处的“filename”为用户定义的文件名。“FLAC3D.SAV”是包含所有状态的变量值和用户定义条件的二进制文件。创建该文件的主要目的是用户可借此研究参数变化的影响而不必重新运行该问题。“FLAC3D.SAV”文件可恢复，而分析可随之进行（参考第5章“RESTORE”命令）。在运行FLAC</w:t>
      </w:r>
      <w:r>
        <w:rPr>
          <w:sz w:val="24"/>
          <w:vertAlign w:val="superscript"/>
        </w:rPr>
        <w:t>3D</w:t>
      </w:r>
      <w:r>
        <w:rPr>
          <w:sz w:val="24"/>
        </w:rPr>
        <w:t>程序时创建几个存储文件是一惯做法。</w:t>
      </w:r>
    </w:p>
    <w:p w14:paraId="46F5A9F2">
      <w:pPr>
        <w:spacing w:line="360" w:lineRule="auto"/>
        <w:ind w:left="-599" w:right="1050" w:rightChars="500" w:firstLine="482"/>
        <w:rPr>
          <w:b/>
          <w:sz w:val="24"/>
        </w:rPr>
      </w:pPr>
      <w:r>
        <w:rPr>
          <w:b/>
          <w:sz w:val="24"/>
        </w:rPr>
        <w:t>记录文件</w:t>
      </w:r>
    </w:p>
    <w:p w14:paraId="7C1362CA">
      <w:pPr>
        <w:spacing w:line="360" w:lineRule="auto"/>
        <w:ind w:left="-599" w:right="1050" w:rightChars="500" w:firstLine="480"/>
        <w:rPr>
          <w:sz w:val="24"/>
        </w:rPr>
      </w:pPr>
      <w:r>
        <w:rPr>
          <w:sz w:val="24"/>
        </w:rPr>
        <w:t>“FLAC3D.LOG”—这个文件是当使用“SET log on”命令时FLAC</w:t>
      </w:r>
      <w:r>
        <w:rPr>
          <w:sz w:val="24"/>
          <w:vertAlign w:val="superscript"/>
        </w:rPr>
        <w:t>3D</w:t>
      </w:r>
      <w:r>
        <w:rPr>
          <w:sz w:val="24"/>
        </w:rPr>
        <w:t>创建的，是由用户创建的ASCⅡ文件。当退出FLAC</w:t>
      </w:r>
      <w:r>
        <w:rPr>
          <w:sz w:val="24"/>
          <w:vertAlign w:val="superscript"/>
        </w:rPr>
        <w:t>3D</w:t>
      </w:r>
      <w:r>
        <w:rPr>
          <w:sz w:val="24"/>
        </w:rPr>
        <w:t>时，默认文件名为“FLAC3D. LOG”，它将出现在缺省目录中。用户可以使用“SET logfile filename”命令改变成不同的文件名，此处“filename”为用户提供的以替代“FLAC3D.LOG”。该命令可互动使用也可作为数据文件的一部分，使用“SET log on”命令后，屏幕上出现的所有文字被复制到记录文件。记录文件可提供FLAC</w:t>
      </w:r>
      <w:r>
        <w:rPr>
          <w:sz w:val="24"/>
          <w:vertAlign w:val="superscript"/>
        </w:rPr>
        <w:t>3D</w:t>
      </w:r>
      <w:r>
        <w:rPr>
          <w:sz w:val="24"/>
        </w:rPr>
        <w:t>运作期间的记录，也可为目标质量保证提供依据。</w:t>
      </w:r>
    </w:p>
    <w:p w14:paraId="40E647AD">
      <w:pPr>
        <w:spacing w:line="360" w:lineRule="auto"/>
        <w:ind w:left="-599" w:right="1050" w:rightChars="500" w:firstLine="482"/>
        <w:rPr>
          <w:b/>
          <w:sz w:val="24"/>
        </w:rPr>
      </w:pPr>
      <w:r>
        <w:rPr>
          <w:b/>
          <w:sz w:val="24"/>
        </w:rPr>
        <w:t>历史文件</w:t>
      </w:r>
    </w:p>
    <w:p w14:paraId="3C64270C">
      <w:pPr>
        <w:spacing w:line="360" w:lineRule="auto"/>
        <w:ind w:left="-599" w:right="1050" w:rightChars="500" w:firstLine="482"/>
        <w:rPr>
          <w:sz w:val="24"/>
        </w:rPr>
      </w:pPr>
      <w:r>
        <w:rPr>
          <w:b/>
          <w:sz w:val="24"/>
        </w:rPr>
        <w:t>“</w:t>
      </w:r>
      <w:r>
        <w:rPr>
          <w:sz w:val="24"/>
        </w:rPr>
        <w:t>FLAC3D.HIS”—该文件是依用户需要当使用“HISTORY write n”命令时由FLAC</w:t>
      </w:r>
      <w:r>
        <w:rPr>
          <w:sz w:val="24"/>
          <w:vertAlign w:val="superscript"/>
        </w:rPr>
        <w:t>3D</w:t>
      </w:r>
      <w:r>
        <w:rPr>
          <w:sz w:val="24"/>
        </w:rPr>
        <w:t>创建，此处n为一历史值（参照第5章“HISTORY”命令），是一个ASCⅡ文件。此文件的默认文件名为“FLAC3D.HIS”，当退出FLAC</w:t>
      </w:r>
      <w:r>
        <w:rPr>
          <w:sz w:val="24"/>
          <w:vertAlign w:val="superscript"/>
        </w:rPr>
        <w:t>3D</w:t>
      </w:r>
      <w:r>
        <w:rPr>
          <w:sz w:val="24"/>
        </w:rPr>
        <w:t>后它将出现在缺省目录中，用户可在“HISTORY write”命令后追加“file myfile.his”短语以修改文件名，“MYFILE.HIS”将替换“FLAC3D.HIS”。该命令可互动使用也可作为数据文件的一部分。历史值被记录入该文件，它可用任一能打开ASCⅡ文件的文档编辑器进行评估，另外，也可用商业绘图包打开。</w:t>
      </w:r>
    </w:p>
    <w:p w14:paraId="4FAE4727">
      <w:pPr>
        <w:spacing w:line="360" w:lineRule="auto"/>
        <w:ind w:left="-599" w:right="1050" w:rightChars="500" w:firstLine="482"/>
        <w:rPr>
          <w:b/>
          <w:sz w:val="24"/>
        </w:rPr>
      </w:pPr>
      <w:r>
        <w:rPr>
          <w:b/>
          <w:sz w:val="24"/>
        </w:rPr>
        <w:t>图文件</w:t>
      </w:r>
    </w:p>
    <w:p w14:paraId="09F5B241">
      <w:pPr>
        <w:spacing w:line="360" w:lineRule="auto"/>
        <w:ind w:left="-599" w:right="1050" w:rightChars="500" w:firstLine="480"/>
        <w:rPr>
          <w:sz w:val="24"/>
        </w:rPr>
      </w:pPr>
      <w:r>
        <w:rPr>
          <w:sz w:val="24"/>
        </w:rPr>
        <w:t>图文件是依用户需要，在命令模式下使用“PLOT hardcopy”命令或在制图界面模式下按&lt;F2&gt;键创建的。在第一种情况下，当“PLOT hardcopy”命令使用时，将创建一名为“FLAC3D.PS”的说明文件，用户可以使用“SET output myfile.ps”命令修改文件名，此处“MYFILE.PS”为用户定义的替代“FLAC3D.PS”的文件名。在制图界面模式中按下&lt;F2&gt;键，清屏并将内容写入文件“FLAC3D.PCX”，用户可以使用“SET pcxout myfile.pcx”命令改变标题名，此处“MYFILE.PCX”为用户定义的一替代“FLAC3D.PCX”的文件名。PCX文件包含界面的二进制图件，这些图件可被很多图片浏览器和多媒体程序打开。</w:t>
      </w:r>
    </w:p>
    <w:p w14:paraId="5FBDC52F">
      <w:pPr>
        <w:spacing w:line="360" w:lineRule="auto"/>
        <w:ind w:left="-599" w:right="1050" w:rightChars="500"/>
        <w:rPr>
          <w:b/>
          <w:sz w:val="24"/>
        </w:rPr>
      </w:pPr>
      <w:r>
        <w:rPr>
          <w:b/>
          <w:sz w:val="24"/>
        </w:rPr>
        <w:t>2.11 DOS图形用户界面简介</w:t>
      </w:r>
    </w:p>
    <w:p w14:paraId="1B1D7A54">
      <w:pPr>
        <w:spacing w:line="360" w:lineRule="auto"/>
        <w:ind w:left="-599" w:right="1050" w:rightChars="500" w:firstLine="480"/>
        <w:rPr>
          <w:sz w:val="24"/>
        </w:rPr>
      </w:pPr>
      <w:r>
        <w:rPr>
          <w:sz w:val="24"/>
        </w:rPr>
        <w:t>该部分主要介绍DOS图形用户界面（GUI）的使用，有关GUI的详细介绍见FLAC</w:t>
      </w:r>
      <w:r>
        <w:rPr>
          <w:sz w:val="24"/>
          <w:vertAlign w:val="superscript"/>
        </w:rPr>
        <w:t>3D</w:t>
      </w:r>
      <w:r>
        <w:rPr>
          <w:sz w:val="24"/>
        </w:rPr>
        <w:t>手册附录D。GUI在该此主要应用于FLAC</w:t>
      </w:r>
      <w:r>
        <w:rPr>
          <w:sz w:val="24"/>
          <w:vertAlign w:val="superscript"/>
        </w:rPr>
        <w:t>3D</w:t>
      </w:r>
      <w:r>
        <w:rPr>
          <w:sz w:val="24"/>
        </w:rPr>
        <w:t>中获取受力点功能。GUI中的功能命令允许用户将鼠标与键盘控制结合使用，若鼠标连接在电脑上则鼠标的软硬件均能准确地工作。</w:t>
      </w:r>
    </w:p>
    <w:p w14:paraId="5560206E">
      <w:pPr>
        <w:spacing w:line="360" w:lineRule="auto"/>
        <w:ind w:left="-599" w:right="1050" w:rightChars="500" w:firstLine="480"/>
        <w:rPr>
          <w:sz w:val="24"/>
        </w:rPr>
      </w:pPr>
      <w:r>
        <w:rPr>
          <w:sz w:val="24"/>
        </w:rPr>
        <w:t>GUI可通过在命令行中输入“gui”实现，该命令可放置在“FLAC3D.INI”文件中以便FLAC</w:t>
      </w:r>
      <w:r>
        <w:rPr>
          <w:sz w:val="24"/>
          <w:vertAlign w:val="superscript"/>
        </w:rPr>
        <w:t>3D</w:t>
      </w:r>
      <w:r>
        <w:rPr>
          <w:sz w:val="24"/>
        </w:rPr>
        <w:t>在GUI模式中启动，图2.25是对启动界面及菜单的一些描述。界面上光标的移动随鼠标的移动，鼠标点所到之处，该部分将呈高亮度显示。界面顶部是菜单栏，该命令窗口能快捷进入命令行区域，任一FLAC</w:t>
      </w:r>
      <w:r>
        <w:rPr>
          <w:sz w:val="24"/>
          <w:vertAlign w:val="superscript"/>
        </w:rPr>
        <w:t>3D</w:t>
      </w:r>
      <w:r>
        <w:rPr>
          <w:sz w:val="24"/>
        </w:rPr>
        <w:t>命令均可在此处输入，且该窗口实现了FLAC</w:t>
      </w:r>
      <w:r>
        <w:rPr>
          <w:sz w:val="24"/>
          <w:vertAlign w:val="superscript"/>
        </w:rPr>
        <w:t>3D</w:t>
      </w:r>
      <w:r>
        <w:rPr>
          <w:sz w:val="24"/>
        </w:rPr>
        <w:t>的所有输入和输出。</w:t>
      </w:r>
    </w:p>
    <w:p w14:paraId="5EDF9D8E">
      <w:pPr>
        <w:spacing w:line="360" w:lineRule="auto"/>
        <w:ind w:left="-599" w:right="1050" w:rightChars="500"/>
        <w:jc w:val="center"/>
        <w:rPr>
          <w:sz w:val="24"/>
        </w:rPr>
      </w:pPr>
      <w:r>
        <w:rPr>
          <w:sz w:val="24"/>
        </w:rPr>
        <w:drawing>
          <wp:inline distT="0" distB="0" distL="114300" distR="114300">
            <wp:extent cx="5000625" cy="3781425"/>
            <wp:effectExtent l="0" t="0" r="9525" b="9525"/>
            <wp:docPr id="95"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47"/>
                    <pic:cNvPicPr>
                      <a:picLocks noChangeAspect="1"/>
                    </pic:cNvPicPr>
                  </pic:nvPicPr>
                  <pic:blipFill>
                    <a:blip r:embed="rId60"/>
                    <a:stretch>
                      <a:fillRect/>
                    </a:stretch>
                  </pic:blipFill>
                  <pic:spPr>
                    <a:xfrm>
                      <a:off x="0" y="0"/>
                      <a:ext cx="5000625" cy="3781425"/>
                    </a:xfrm>
                    <a:prstGeom prst="rect">
                      <a:avLst/>
                    </a:prstGeom>
                    <a:noFill/>
                    <a:ln>
                      <a:noFill/>
                    </a:ln>
                  </pic:spPr>
                </pic:pic>
              </a:graphicData>
            </a:graphic>
          </wp:inline>
        </w:drawing>
      </w:r>
    </w:p>
    <w:p w14:paraId="5B36E5D6">
      <w:pPr>
        <w:spacing w:line="360" w:lineRule="auto"/>
        <w:ind w:left="-599" w:right="1050" w:rightChars="500"/>
        <w:jc w:val="center"/>
        <w:rPr>
          <w:bCs/>
          <w:sz w:val="24"/>
        </w:rPr>
      </w:pPr>
      <w:r>
        <w:rPr>
          <w:bCs/>
          <w:sz w:val="24"/>
        </w:rPr>
        <w:t>图2.25    GUI命令窗口和菜单</w:t>
      </w:r>
    </w:p>
    <w:p w14:paraId="78627A0D">
      <w:pPr>
        <w:spacing w:line="360" w:lineRule="auto"/>
        <w:ind w:left="-599" w:right="1050" w:rightChars="500" w:firstLine="480"/>
        <w:rPr>
          <w:sz w:val="24"/>
        </w:rPr>
      </w:pPr>
      <w:r>
        <w:rPr>
          <w:sz w:val="24"/>
        </w:rPr>
        <w:t>菜单目录中的下划线字母代表快捷键—按&lt;ALT-key&gt;激活主菜单目录。一旦选择了主菜单，如图2.25所示，将会出现其下拉菜单，下拉菜单中有着键盘命令的使用。按下下拉菜单中的任一项快捷键（不要按&lt;ALT&gt;键）将会选择该条目。所有下拉菜单均可如此。</w:t>
      </w:r>
    </w:p>
    <w:p w14:paraId="0FC78F5D">
      <w:pPr>
        <w:spacing w:line="360" w:lineRule="auto"/>
        <w:ind w:left="-599" w:right="1050" w:rightChars="500" w:firstLine="480"/>
        <w:rPr>
          <w:sz w:val="24"/>
        </w:rPr>
      </w:pPr>
      <w:r>
        <w:rPr>
          <w:sz w:val="24"/>
        </w:rPr>
        <w:t>按&lt;Esc&gt;键退出菜单选择。</w:t>
      </w:r>
    </w:p>
    <w:p w14:paraId="1926FA1A">
      <w:pPr>
        <w:spacing w:line="360" w:lineRule="auto"/>
        <w:ind w:left="-599" w:right="1050" w:rightChars="500" w:firstLine="480"/>
        <w:rPr>
          <w:sz w:val="24"/>
        </w:rPr>
      </w:pPr>
      <w:r>
        <w:rPr>
          <w:sz w:val="24"/>
        </w:rPr>
        <w:t>&lt;TAB&gt;键将在编辑区域中移动点。</w:t>
      </w:r>
    </w:p>
    <w:p w14:paraId="0C9572E2">
      <w:pPr>
        <w:spacing w:line="360" w:lineRule="auto"/>
        <w:ind w:left="-599" w:right="1050" w:rightChars="500" w:firstLine="480"/>
        <w:rPr>
          <w:sz w:val="24"/>
        </w:rPr>
      </w:pPr>
      <w:r>
        <w:rPr>
          <w:sz w:val="24"/>
        </w:rPr>
        <w:t>在GUI启动后，试着按下</w:t>
      </w:r>
    </w:p>
    <w:p w14:paraId="1EE45C7C">
      <w:pPr>
        <w:spacing w:line="360" w:lineRule="auto"/>
        <w:ind w:left="-599" w:right="1050" w:rightChars="500" w:firstLine="420"/>
        <w:rPr>
          <w:sz w:val="24"/>
        </w:rPr>
      </w:pPr>
      <w:r>
        <w:rPr>
          <w:sz w:val="24"/>
        </w:rPr>
        <w:t>Alt—F</w:t>
      </w:r>
    </w:p>
    <w:p w14:paraId="44C93E53">
      <w:pPr>
        <w:spacing w:line="360" w:lineRule="auto"/>
        <w:ind w:left="-599" w:right="1050" w:rightChars="500" w:firstLine="420"/>
        <w:rPr>
          <w:rFonts w:hint="eastAsia"/>
          <w:sz w:val="24"/>
        </w:rPr>
      </w:pPr>
      <w:r>
        <w:rPr>
          <w:sz w:val="24"/>
        </w:rPr>
        <w:t>C</w:t>
      </w:r>
    </w:p>
    <w:p w14:paraId="057D32BE">
      <w:pPr>
        <w:spacing w:line="360" w:lineRule="auto"/>
        <w:ind w:left="-599" w:right="1050" w:rightChars="500"/>
        <w:rPr>
          <w:sz w:val="24"/>
        </w:rPr>
      </w:pPr>
      <w:r>
        <w:rPr>
          <w:sz w:val="24"/>
        </w:rPr>
        <w:t>将激活一对话框以进行数据文件的选择，也可通过鼠标单击“FILE”菜单及“CALL”命令来实现。界面如图2.26所示。</w:t>
      </w:r>
    </w:p>
    <w:p w14:paraId="471BBB38">
      <w:pPr>
        <w:spacing w:line="360" w:lineRule="auto"/>
        <w:ind w:left="-599" w:right="1050" w:rightChars="500"/>
        <w:jc w:val="center"/>
        <w:rPr>
          <w:sz w:val="24"/>
        </w:rPr>
      </w:pPr>
      <w:r>
        <w:rPr>
          <w:sz w:val="24"/>
        </w:rPr>
        <w:drawing>
          <wp:inline distT="0" distB="0" distL="114300" distR="114300">
            <wp:extent cx="5540375" cy="1696085"/>
            <wp:effectExtent l="0" t="0" r="3175" b="18415"/>
            <wp:docPr id="96"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48"/>
                    <pic:cNvPicPr>
                      <a:picLocks noChangeAspect="1"/>
                    </pic:cNvPicPr>
                  </pic:nvPicPr>
                  <pic:blipFill>
                    <a:blip r:embed="rId61"/>
                    <a:stretch>
                      <a:fillRect/>
                    </a:stretch>
                  </pic:blipFill>
                  <pic:spPr>
                    <a:xfrm>
                      <a:off x="0" y="0"/>
                      <a:ext cx="5540375" cy="1696085"/>
                    </a:xfrm>
                    <a:prstGeom prst="rect">
                      <a:avLst/>
                    </a:prstGeom>
                    <a:noFill/>
                    <a:ln>
                      <a:noFill/>
                    </a:ln>
                  </pic:spPr>
                </pic:pic>
              </a:graphicData>
            </a:graphic>
          </wp:inline>
        </w:drawing>
      </w:r>
    </w:p>
    <w:p w14:paraId="0ED0FFDF">
      <w:pPr>
        <w:spacing w:line="360" w:lineRule="auto"/>
        <w:ind w:left="-599" w:right="1050" w:rightChars="500"/>
        <w:jc w:val="center"/>
        <w:rPr>
          <w:bCs/>
          <w:sz w:val="24"/>
        </w:rPr>
      </w:pPr>
      <w:r>
        <w:rPr>
          <w:bCs/>
          <w:sz w:val="24"/>
        </w:rPr>
        <w:t>图2.26    FILE/CALL对话框</w:t>
      </w:r>
    </w:p>
    <w:p w14:paraId="7CED4A0F">
      <w:pPr>
        <w:spacing w:line="360" w:lineRule="auto"/>
        <w:ind w:left="-599" w:right="1050" w:rightChars="500" w:firstLine="480"/>
        <w:rPr>
          <w:sz w:val="24"/>
        </w:rPr>
      </w:pPr>
      <w:r>
        <w:rPr>
          <w:sz w:val="24"/>
        </w:rPr>
        <w:t>由该对话框，我们可看到高亮度激活按扭和区域——这些可立即使用，“OK”按扭为灰色是因为当没有选择文件名时它不可使用。路径可通过右栏设置，而文件名则通过左栏选择。鼠标单击文件名选择该文件并且被复制到对话框上部的编辑区域，编辑区域的数据可改动，单击区域中你要修改处（例如文件名编辑区域），将有一矩形光标指示插入点。输入文件类型选择，如“*.*”，注意文件列表显示如何变化，改变类型选择，使用“.DAT”，在列表中选择“TRENCH1.DAT”文件，然后单击“OK”按扭。</w:t>
      </w:r>
    </w:p>
    <w:p w14:paraId="4D0ED484">
      <w:pPr>
        <w:spacing w:line="360" w:lineRule="auto"/>
        <w:ind w:left="-599" w:right="1050" w:rightChars="500" w:firstLine="480"/>
        <w:rPr>
          <w:sz w:val="24"/>
        </w:rPr>
      </w:pPr>
      <w:r>
        <w:rPr>
          <w:sz w:val="24"/>
        </w:rPr>
        <w:t>按&lt;Esc&gt;键将退出对话框，&lt;TAB&gt;键将在编辑区域中移动光标。</w:t>
      </w:r>
    </w:p>
    <w:p w14:paraId="37EA5A50">
      <w:pPr>
        <w:spacing w:line="360" w:lineRule="auto"/>
        <w:ind w:left="-599" w:right="1050" w:rightChars="500" w:firstLine="480"/>
        <w:rPr>
          <w:sz w:val="24"/>
        </w:rPr>
      </w:pPr>
      <w:r>
        <w:rPr>
          <w:sz w:val="24"/>
        </w:rPr>
        <w:t>注意“TRENCH1.DAT”在“TUTORIAL”路径中。</w:t>
      </w:r>
    </w:p>
    <w:p w14:paraId="67553730">
      <w:pPr>
        <w:spacing w:line="360" w:lineRule="auto"/>
        <w:ind w:left="-599" w:right="1050" w:rightChars="500" w:firstLine="480"/>
        <w:rPr>
          <w:sz w:val="24"/>
        </w:rPr>
      </w:pPr>
      <w:r>
        <w:rPr>
          <w:sz w:val="24"/>
        </w:rPr>
        <w:t>正如命令行显示，该数据文件被打开并可读，然而当模型本身处于建模状态时，我们不能够象命令行显示一样只注意模型中的某一区域，因为任何影响结构的变化都将应用于建模，结构是随之变化的。运行该例并观察界面底部的提示，图2.27显示了在某一特定位置运行的结果。</w:t>
      </w:r>
    </w:p>
    <w:p w14:paraId="2CCC093A">
      <w:pPr>
        <w:spacing w:line="360" w:lineRule="auto"/>
        <w:ind w:left="-599" w:right="1050" w:rightChars="500"/>
        <w:jc w:val="center"/>
        <w:rPr>
          <w:sz w:val="24"/>
        </w:rPr>
      </w:pPr>
      <w:r>
        <w:rPr>
          <w:sz w:val="24"/>
        </w:rPr>
        <w:drawing>
          <wp:inline distT="0" distB="0" distL="114300" distR="114300">
            <wp:extent cx="4859655" cy="3941445"/>
            <wp:effectExtent l="0" t="0" r="17145" b="1905"/>
            <wp:docPr id="97"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49"/>
                    <pic:cNvPicPr>
                      <a:picLocks noChangeAspect="1"/>
                    </pic:cNvPicPr>
                  </pic:nvPicPr>
                  <pic:blipFill>
                    <a:blip r:embed="rId62"/>
                    <a:stretch>
                      <a:fillRect/>
                    </a:stretch>
                  </pic:blipFill>
                  <pic:spPr>
                    <a:xfrm>
                      <a:off x="0" y="0"/>
                      <a:ext cx="4859655" cy="3941445"/>
                    </a:xfrm>
                    <a:prstGeom prst="rect">
                      <a:avLst/>
                    </a:prstGeom>
                    <a:noFill/>
                    <a:ln>
                      <a:noFill/>
                    </a:ln>
                  </pic:spPr>
                </pic:pic>
              </a:graphicData>
            </a:graphic>
          </wp:inline>
        </w:drawing>
      </w:r>
    </w:p>
    <w:p w14:paraId="092A9BA2">
      <w:pPr>
        <w:spacing w:line="360" w:lineRule="auto"/>
        <w:ind w:left="-599" w:right="1050" w:rightChars="500"/>
        <w:jc w:val="center"/>
        <w:rPr>
          <w:bCs/>
          <w:sz w:val="24"/>
        </w:rPr>
      </w:pPr>
      <w:r>
        <w:rPr>
          <w:bCs/>
          <w:sz w:val="24"/>
        </w:rPr>
        <w:t>图2.27    结构窗口</w:t>
      </w:r>
    </w:p>
    <w:p w14:paraId="4270AA36">
      <w:pPr>
        <w:spacing w:line="360" w:lineRule="auto"/>
        <w:ind w:left="-599" w:right="1050" w:rightChars="500" w:firstLine="480"/>
        <w:rPr>
          <w:sz w:val="24"/>
        </w:rPr>
      </w:pPr>
      <w:r>
        <w:rPr>
          <w:sz w:val="24"/>
        </w:rPr>
        <w:t>我们简单检查模型的建模顺序可看到事情以正确的顺序进行。数据文件创建中，行复制中一微小错误都会影响开挖顺序。对此进行纠正，可用鼠标或键盘选择“FILE/SYSTEM”命令，计算机将显示一DOS提示，在你喜欢的编辑器中打开“TRENCH1.DAT”文件，改变如下面例2.24所示的说明符号。</w:t>
      </w:r>
    </w:p>
    <w:p w14:paraId="6BB939C4">
      <w:pPr>
        <w:spacing w:line="360" w:lineRule="auto"/>
        <w:ind w:left="-599" w:right="1050" w:rightChars="500" w:firstLine="480"/>
        <w:rPr>
          <w:sz w:val="24"/>
        </w:rPr>
      </w:pPr>
      <w:r>
        <w:rPr>
          <w:sz w:val="24"/>
        </w:rPr>
        <w:t>关掉编辑器，输入“exit”，按&lt;ENTER&gt;键回到FLAC</w:t>
      </w:r>
      <w:r>
        <w:rPr>
          <w:sz w:val="24"/>
          <w:vertAlign w:val="superscript"/>
        </w:rPr>
        <w:t>3D</w:t>
      </w:r>
      <w:r>
        <w:rPr>
          <w:sz w:val="24"/>
        </w:rPr>
        <w:t>，你应发现回到GUI中，再次载入“TRENCH1.DAT”看开挖能否工作。</w:t>
      </w:r>
    </w:p>
    <w:p w14:paraId="2015D47F">
      <w:pPr>
        <w:spacing w:line="360" w:lineRule="auto"/>
        <w:ind w:left="-599" w:right="1050" w:rightChars="500"/>
        <w:jc w:val="center"/>
        <w:rPr>
          <w:rFonts w:hint="eastAsia"/>
          <w:bCs/>
          <w:sz w:val="24"/>
        </w:rPr>
      </w:pPr>
      <w:r>
        <w:rPr>
          <w:bCs/>
          <w:sz w:val="24"/>
        </w:rPr>
        <w:t>例2.24    模型检测中的应用说明</w:t>
      </w:r>
    </w:p>
    <w:p w14:paraId="45221C83">
      <w:pPr>
        <w:autoSpaceDE w:val="0"/>
        <w:autoSpaceDN w:val="0"/>
        <w:adjustRightInd w:val="0"/>
        <w:ind w:left="-599" w:right="1050" w:rightChars="500"/>
        <w:jc w:val="left"/>
        <w:rPr>
          <w:i/>
          <w:iCs/>
          <w:color w:val="0000FF"/>
          <w:kern w:val="0"/>
          <w:sz w:val="28"/>
          <w:szCs w:val="28"/>
        </w:rPr>
      </w:pPr>
      <w:r>
        <w:rPr>
          <w:i/>
          <w:iCs/>
          <w:color w:val="0000FF"/>
          <w:kern w:val="0"/>
          <w:sz w:val="28"/>
          <w:szCs w:val="28"/>
        </w:rPr>
        <w:t xml:space="preserve">change this… </w:t>
      </w:r>
    </w:p>
    <w:p w14:paraId="77610761">
      <w:pPr>
        <w:autoSpaceDE w:val="0"/>
        <w:autoSpaceDN w:val="0"/>
        <w:adjustRightInd w:val="0"/>
        <w:ind w:left="-599" w:right="1050" w:rightChars="500" w:firstLine="700" w:firstLineChars="250"/>
        <w:jc w:val="left"/>
        <w:rPr>
          <w:color w:val="0000FF"/>
          <w:kern w:val="0"/>
          <w:sz w:val="28"/>
          <w:szCs w:val="28"/>
        </w:rPr>
      </w:pPr>
      <w:r>
        <w:rPr>
          <w:color w:val="0000FF"/>
          <w:kern w:val="0"/>
          <w:sz w:val="28"/>
          <w:szCs w:val="28"/>
        </w:rPr>
        <w:t>model null range region Exc1 ;swap the comment marker at the</w:t>
      </w:r>
    </w:p>
    <w:p w14:paraId="0BDDA6B5">
      <w:pPr>
        <w:autoSpaceDE w:val="0"/>
        <w:autoSpaceDN w:val="0"/>
        <w:adjustRightInd w:val="0"/>
        <w:ind w:left="-599" w:right="1050" w:rightChars="500" w:firstLine="700" w:firstLineChars="250"/>
        <w:jc w:val="left"/>
        <w:rPr>
          <w:color w:val="0000FF"/>
          <w:kern w:val="0"/>
          <w:sz w:val="28"/>
          <w:szCs w:val="28"/>
        </w:rPr>
      </w:pPr>
      <w:r>
        <w:rPr>
          <w:color w:val="0000FF"/>
          <w:kern w:val="0"/>
          <w:sz w:val="28"/>
          <w:szCs w:val="28"/>
        </w:rPr>
        <w:t>;model null range region Exc2 ;start of these two lines</w:t>
      </w:r>
    </w:p>
    <w:p w14:paraId="0884B74E">
      <w:pPr>
        <w:autoSpaceDE w:val="0"/>
        <w:autoSpaceDN w:val="0"/>
        <w:adjustRightInd w:val="0"/>
        <w:ind w:left="-599" w:right="1050" w:rightChars="500"/>
        <w:jc w:val="left"/>
        <w:rPr>
          <w:i/>
          <w:iCs/>
          <w:color w:val="0000FF"/>
          <w:kern w:val="0"/>
          <w:sz w:val="28"/>
          <w:szCs w:val="28"/>
        </w:rPr>
      </w:pPr>
      <w:r>
        <w:rPr>
          <w:i/>
          <w:iCs/>
          <w:color w:val="0000FF"/>
          <w:kern w:val="0"/>
          <w:sz w:val="28"/>
          <w:szCs w:val="28"/>
        </w:rPr>
        <w:t>to look like this …</w:t>
      </w:r>
    </w:p>
    <w:p w14:paraId="7007A348">
      <w:pPr>
        <w:autoSpaceDE w:val="0"/>
        <w:autoSpaceDN w:val="0"/>
        <w:adjustRightInd w:val="0"/>
        <w:ind w:left="-599" w:right="1050" w:rightChars="500" w:firstLine="700" w:firstLineChars="250"/>
        <w:jc w:val="left"/>
        <w:rPr>
          <w:color w:val="0000FF"/>
          <w:kern w:val="0"/>
          <w:sz w:val="28"/>
          <w:szCs w:val="28"/>
        </w:rPr>
      </w:pPr>
      <w:r>
        <w:rPr>
          <w:color w:val="0000FF"/>
          <w:kern w:val="0"/>
          <w:sz w:val="28"/>
          <w:szCs w:val="28"/>
        </w:rPr>
        <w:t>;model null range region Exc1 ;swap the comment marker at the</w:t>
      </w:r>
    </w:p>
    <w:p w14:paraId="02AF1808">
      <w:pPr>
        <w:autoSpaceDE w:val="0"/>
        <w:autoSpaceDN w:val="0"/>
        <w:adjustRightInd w:val="0"/>
        <w:ind w:left="-599" w:right="1050" w:rightChars="500" w:firstLine="700" w:firstLineChars="250"/>
        <w:jc w:val="left"/>
        <w:rPr>
          <w:color w:val="0000FF"/>
          <w:kern w:val="0"/>
          <w:sz w:val="28"/>
          <w:szCs w:val="28"/>
        </w:rPr>
      </w:pPr>
      <w:r>
        <w:rPr>
          <w:color w:val="0000FF"/>
          <w:kern w:val="0"/>
          <w:sz w:val="28"/>
          <w:szCs w:val="28"/>
        </w:rPr>
        <w:t>model null range region Exc2 ;start of these two lines</w:t>
      </w:r>
    </w:p>
    <w:p w14:paraId="62CB4DD6">
      <w:pPr>
        <w:spacing w:line="360" w:lineRule="auto"/>
        <w:ind w:left="-599" w:right="1050" w:rightChars="500" w:firstLine="480"/>
        <w:rPr>
          <w:sz w:val="24"/>
        </w:rPr>
      </w:pPr>
      <w:r>
        <w:rPr>
          <w:sz w:val="24"/>
        </w:rPr>
        <w:t>在一结构窗口中点击鼠标右键将打开该视图的结构菜单，不用借助于主窗口就可修改该视图。移动鼠标点到界面中一可选择的物体上将在物体周围出现一高亮边界，并且（或者）鼠标点会变化（这些类型的可视线条应用于GUI以帮助用户作适当的选择）。例如，移动光标到标题栏上使光标变为一手状，此时可通过拖动标题栏移动窗口，通过选择任一大小元素改变窗口大小。光标将恢复原状。</w:t>
      </w:r>
    </w:p>
    <w:p w14:paraId="1C25D8FC">
      <w:pPr>
        <w:spacing w:line="360" w:lineRule="auto"/>
        <w:ind w:left="-599" w:right="1050" w:rightChars="500" w:firstLine="480"/>
        <w:rPr>
          <w:sz w:val="24"/>
        </w:rPr>
      </w:pPr>
      <w:r>
        <w:rPr>
          <w:sz w:val="24"/>
        </w:rPr>
        <w:t>交互式绘图控制键可用于激活的绘图窗口，按下&lt;m&gt;键，将会发生以下两种情况：如果区域窗口有光标，区域图象将被放大；如果光标位于命令行，字母“m”将出现在命令行，鼠标也可单击某区域以将光标放至该区域。</w:t>
      </w:r>
    </w:p>
    <w:p w14:paraId="68BB7FAE">
      <w:pPr>
        <w:spacing w:line="360" w:lineRule="auto"/>
        <w:ind w:left="-599" w:right="1050" w:rightChars="500" w:firstLine="480"/>
        <w:rPr>
          <w:sz w:val="24"/>
        </w:rPr>
      </w:pPr>
      <w:r>
        <w:rPr>
          <w:sz w:val="24"/>
        </w:rPr>
        <w:t>&lt;ENTER&gt;键将把光标从区域窗口移至主窗口的命令行。</w:t>
      </w:r>
    </w:p>
    <w:p w14:paraId="6FE6BEE1">
      <w:pPr>
        <w:spacing w:line="360" w:lineRule="auto"/>
        <w:ind w:left="-599" w:right="1050" w:rightChars="500" w:firstLine="480"/>
        <w:rPr>
          <w:sz w:val="24"/>
        </w:rPr>
      </w:pPr>
      <w:r>
        <w:rPr>
          <w:sz w:val="24"/>
        </w:rPr>
        <w:t>任何FLAC</w:t>
      </w:r>
      <w:r>
        <w:rPr>
          <w:sz w:val="24"/>
          <w:vertAlign w:val="superscript"/>
        </w:rPr>
        <w:t>3D</w:t>
      </w:r>
      <w:r>
        <w:rPr>
          <w:sz w:val="24"/>
        </w:rPr>
        <w:t>命令都可在GUI命令行输入，单击命令行以将光标移至此处，然后输入：</w:t>
      </w:r>
    </w:p>
    <w:p w14:paraId="61BEF229">
      <w:pPr>
        <w:spacing w:line="360" w:lineRule="auto"/>
        <w:ind w:left="-599" w:right="1050" w:rightChars="500" w:firstLine="480"/>
        <w:rPr>
          <w:color w:val="0000FF"/>
          <w:sz w:val="28"/>
          <w:szCs w:val="28"/>
        </w:rPr>
      </w:pPr>
      <w:r>
        <w:rPr>
          <w:color w:val="0000FF"/>
          <w:sz w:val="28"/>
          <w:szCs w:val="28"/>
        </w:rPr>
        <w:t>plot mdi 1 lred lblue green</w:t>
      </w:r>
    </w:p>
    <w:p w14:paraId="4A11CBEB">
      <w:pPr>
        <w:spacing w:line="360" w:lineRule="auto"/>
        <w:ind w:left="-599" w:right="1050" w:rightChars="500"/>
        <w:rPr>
          <w:sz w:val="24"/>
        </w:rPr>
      </w:pPr>
      <w:r>
        <w:rPr>
          <w:sz w:val="24"/>
        </w:rPr>
        <w:t>按&lt;ENTER&gt;键，活动区域窗口将自动更新。</w:t>
      </w:r>
    </w:p>
    <w:p w14:paraId="185CD8AA">
      <w:pPr>
        <w:spacing w:line="360" w:lineRule="auto"/>
        <w:ind w:left="-599" w:right="1050" w:rightChars="500" w:firstLine="480"/>
        <w:rPr>
          <w:sz w:val="24"/>
        </w:rPr>
      </w:pPr>
      <w:r>
        <w:rPr>
          <w:sz w:val="24"/>
        </w:rPr>
        <w:t>菜单条目“FILE/QUIT-GUI”将关闭“GUI”，回到FLAC</w:t>
      </w:r>
      <w:r>
        <w:rPr>
          <w:sz w:val="24"/>
          <w:vertAlign w:val="superscript"/>
        </w:rPr>
        <w:t>3D</w:t>
      </w:r>
      <w:r>
        <w:rPr>
          <w:sz w:val="24"/>
        </w:rPr>
        <w:t>命令行界面，“FILE/EXIT”将完全关闭FLAC</w:t>
      </w:r>
      <w:r>
        <w:rPr>
          <w:sz w:val="24"/>
          <w:vertAlign w:val="superscript"/>
        </w:rPr>
        <w:t>3D</w:t>
      </w:r>
      <w:r>
        <w:rPr>
          <w:sz w:val="24"/>
        </w:rPr>
        <w:t>。</w:t>
      </w:r>
    </w:p>
    <w:p w14:paraId="400FE54D">
      <w:pPr>
        <w:spacing w:line="360" w:lineRule="auto"/>
        <w:ind w:left="-599" w:right="1050" w:rightChars="500" w:firstLine="480"/>
        <w:rPr>
          <w:sz w:val="24"/>
        </w:rPr>
      </w:pPr>
      <w:r>
        <w:rPr>
          <w:sz w:val="24"/>
        </w:rPr>
        <w:t>GUI的具体使用和发展方向可见附录D。</w:t>
      </w:r>
    </w:p>
    <w:p w14:paraId="770BAEF5">
      <w:pPr>
        <w:spacing w:line="360" w:lineRule="auto"/>
        <w:ind w:left="-599" w:right="1050" w:rightChars="500" w:firstLine="480"/>
        <w:rPr>
          <w:rFonts w:hint="eastAsia"/>
          <w:sz w:val="24"/>
        </w:rPr>
      </w:pPr>
      <w:r>
        <w:rPr>
          <w:sz w:val="24"/>
        </w:rPr>
        <w:t>例2.25包括了用于GUI指南中“TRENCH1.DAT”完整列表。</w:t>
      </w:r>
    </w:p>
    <w:p w14:paraId="48B12E88">
      <w:pPr>
        <w:spacing w:line="360" w:lineRule="auto"/>
        <w:ind w:left="-599" w:right="1050" w:rightChars="500" w:firstLine="480"/>
        <w:rPr>
          <w:rFonts w:hint="eastAsia"/>
          <w:sz w:val="24"/>
        </w:rPr>
      </w:pPr>
      <w:r>
        <w:rPr>
          <w:sz w:val="24"/>
        </w:rPr>
        <w:t>例2.25GUI指南中“TRENCH1.DAT”完整列表</w:t>
      </w:r>
    </w:p>
    <w:p w14:paraId="7B393A08">
      <w:pPr>
        <w:autoSpaceDE w:val="0"/>
        <w:autoSpaceDN w:val="0"/>
        <w:adjustRightInd w:val="0"/>
        <w:spacing w:line="360" w:lineRule="auto"/>
        <w:ind w:left="-599" w:right="1050" w:rightChars="500"/>
        <w:jc w:val="left"/>
        <w:rPr>
          <w:color w:val="0000FF"/>
          <w:kern w:val="0"/>
          <w:sz w:val="28"/>
          <w:szCs w:val="28"/>
        </w:rPr>
      </w:pPr>
      <w:r>
        <w:rPr>
          <w:color w:val="0000FF"/>
          <w:kern w:val="0"/>
          <w:sz w:val="28"/>
          <w:szCs w:val="28"/>
        </w:rPr>
        <w:t>new</w:t>
      </w:r>
    </w:p>
    <w:p w14:paraId="6B92C6DC">
      <w:pPr>
        <w:autoSpaceDE w:val="0"/>
        <w:autoSpaceDN w:val="0"/>
        <w:adjustRightInd w:val="0"/>
        <w:spacing w:line="360" w:lineRule="auto"/>
        <w:ind w:left="-599" w:right="1050" w:rightChars="500"/>
        <w:jc w:val="left"/>
        <w:rPr>
          <w:color w:val="0000FF"/>
          <w:kern w:val="0"/>
          <w:sz w:val="28"/>
          <w:szCs w:val="28"/>
        </w:rPr>
      </w:pPr>
      <w:r>
        <w:rPr>
          <w:color w:val="0000FF"/>
          <w:kern w:val="0"/>
          <w:sz w:val="28"/>
          <w:szCs w:val="28"/>
        </w:rPr>
        <w:t>; create a general view of the model --------</w:t>
      </w:r>
    </w:p>
    <w:p w14:paraId="31F06EF8">
      <w:pPr>
        <w:autoSpaceDE w:val="0"/>
        <w:autoSpaceDN w:val="0"/>
        <w:adjustRightInd w:val="0"/>
        <w:spacing w:line="360" w:lineRule="auto"/>
        <w:ind w:left="-599" w:right="1050" w:rightChars="500"/>
        <w:jc w:val="left"/>
        <w:rPr>
          <w:color w:val="0000FF"/>
          <w:kern w:val="0"/>
          <w:sz w:val="28"/>
          <w:szCs w:val="28"/>
        </w:rPr>
      </w:pPr>
      <w:r>
        <w:rPr>
          <w:color w:val="0000FF"/>
          <w:kern w:val="0"/>
          <w:sz w:val="28"/>
          <w:szCs w:val="28"/>
        </w:rPr>
        <w:t>gui</w:t>
      </w:r>
    </w:p>
    <w:p w14:paraId="3C303EBD">
      <w:pPr>
        <w:autoSpaceDE w:val="0"/>
        <w:autoSpaceDN w:val="0"/>
        <w:adjustRightInd w:val="0"/>
        <w:spacing w:line="360" w:lineRule="auto"/>
        <w:ind w:left="-599" w:right="1050" w:rightChars="500"/>
        <w:jc w:val="left"/>
        <w:rPr>
          <w:color w:val="0000FF"/>
          <w:kern w:val="0"/>
          <w:sz w:val="28"/>
          <w:szCs w:val="28"/>
        </w:rPr>
      </w:pPr>
      <w:r>
        <w:rPr>
          <w:color w:val="0000FF"/>
          <w:kern w:val="0"/>
          <w:sz w:val="28"/>
          <w:szCs w:val="28"/>
        </w:rPr>
        <w:t>mainwin pos 0.3 0.55 size 0.6 0.35</w:t>
      </w:r>
    </w:p>
    <w:p w14:paraId="0686ABB9">
      <w:pPr>
        <w:autoSpaceDE w:val="0"/>
        <w:autoSpaceDN w:val="0"/>
        <w:adjustRightInd w:val="0"/>
        <w:spacing w:line="360" w:lineRule="auto"/>
        <w:ind w:left="-599" w:right="1050" w:rightChars="500"/>
        <w:jc w:val="left"/>
        <w:rPr>
          <w:color w:val="0000FF"/>
          <w:kern w:val="0"/>
          <w:sz w:val="28"/>
          <w:szCs w:val="28"/>
        </w:rPr>
      </w:pPr>
      <w:r>
        <w:rPr>
          <w:color w:val="0000FF"/>
          <w:kern w:val="0"/>
          <w:sz w:val="28"/>
          <w:szCs w:val="28"/>
        </w:rPr>
        <w:t>plot create Trench</w:t>
      </w:r>
    </w:p>
    <w:p w14:paraId="1AEC601E">
      <w:pPr>
        <w:autoSpaceDE w:val="0"/>
        <w:autoSpaceDN w:val="0"/>
        <w:adjustRightInd w:val="0"/>
        <w:spacing w:line="360" w:lineRule="auto"/>
        <w:ind w:left="-599" w:right="1050" w:rightChars="500"/>
        <w:jc w:val="left"/>
        <w:rPr>
          <w:color w:val="0000FF"/>
          <w:kern w:val="0"/>
          <w:sz w:val="28"/>
          <w:szCs w:val="28"/>
        </w:rPr>
      </w:pPr>
      <w:r>
        <w:rPr>
          <w:color w:val="0000FF"/>
          <w:kern w:val="0"/>
          <w:sz w:val="28"/>
          <w:szCs w:val="28"/>
        </w:rPr>
        <w:t>plot set back white</w:t>
      </w:r>
    </w:p>
    <w:p w14:paraId="47FEE34C">
      <w:pPr>
        <w:autoSpaceDE w:val="0"/>
        <w:autoSpaceDN w:val="0"/>
        <w:adjustRightInd w:val="0"/>
        <w:spacing w:line="360" w:lineRule="auto"/>
        <w:ind w:left="-599" w:right="1050" w:rightChars="500"/>
        <w:jc w:val="left"/>
        <w:rPr>
          <w:color w:val="0000FF"/>
          <w:kern w:val="0"/>
          <w:sz w:val="28"/>
          <w:szCs w:val="28"/>
        </w:rPr>
      </w:pPr>
      <w:r>
        <w:rPr>
          <w:color w:val="0000FF"/>
          <w:kern w:val="0"/>
          <w:sz w:val="28"/>
          <w:szCs w:val="28"/>
        </w:rPr>
        <w:t>plot set dis 50</w:t>
      </w:r>
    </w:p>
    <w:p w14:paraId="3F57960B">
      <w:pPr>
        <w:autoSpaceDE w:val="0"/>
        <w:autoSpaceDN w:val="0"/>
        <w:adjustRightInd w:val="0"/>
        <w:spacing w:line="360" w:lineRule="auto"/>
        <w:ind w:left="-599" w:right="1050" w:rightChars="500"/>
        <w:jc w:val="left"/>
        <w:rPr>
          <w:color w:val="0000FF"/>
          <w:kern w:val="0"/>
          <w:sz w:val="28"/>
          <w:szCs w:val="28"/>
        </w:rPr>
      </w:pPr>
      <w:r>
        <w:rPr>
          <w:color w:val="0000FF"/>
          <w:kern w:val="0"/>
          <w:sz w:val="28"/>
          <w:szCs w:val="28"/>
        </w:rPr>
        <w:t>plot set rot 288 329 0</w:t>
      </w:r>
    </w:p>
    <w:p w14:paraId="78F5E06D">
      <w:pPr>
        <w:autoSpaceDE w:val="0"/>
        <w:autoSpaceDN w:val="0"/>
        <w:adjustRightInd w:val="0"/>
        <w:spacing w:line="360" w:lineRule="auto"/>
        <w:ind w:left="-599" w:right="1050" w:rightChars="500"/>
        <w:jc w:val="left"/>
        <w:rPr>
          <w:color w:val="0000FF"/>
          <w:kern w:val="0"/>
          <w:sz w:val="28"/>
          <w:szCs w:val="28"/>
        </w:rPr>
      </w:pPr>
      <w:r>
        <w:rPr>
          <w:color w:val="0000FF"/>
          <w:kern w:val="0"/>
          <w:sz w:val="28"/>
          <w:szCs w:val="28"/>
        </w:rPr>
        <w:t>plot set center 5 5 5</w:t>
      </w:r>
    </w:p>
    <w:p w14:paraId="28D8E450">
      <w:pPr>
        <w:autoSpaceDE w:val="0"/>
        <w:autoSpaceDN w:val="0"/>
        <w:adjustRightInd w:val="0"/>
        <w:spacing w:line="360" w:lineRule="auto"/>
        <w:ind w:left="-599" w:right="1050" w:rightChars="500"/>
        <w:jc w:val="left"/>
        <w:rPr>
          <w:color w:val="0000FF"/>
          <w:kern w:val="0"/>
          <w:sz w:val="28"/>
          <w:szCs w:val="28"/>
        </w:rPr>
      </w:pPr>
      <w:r>
        <w:rPr>
          <w:color w:val="0000FF"/>
          <w:kern w:val="0"/>
          <w:sz w:val="28"/>
          <w:szCs w:val="28"/>
        </w:rPr>
        <w:t>plot set cap size 25</w:t>
      </w:r>
    </w:p>
    <w:p w14:paraId="52BB975D">
      <w:pPr>
        <w:autoSpaceDE w:val="0"/>
        <w:autoSpaceDN w:val="0"/>
        <w:adjustRightInd w:val="0"/>
        <w:spacing w:line="360" w:lineRule="auto"/>
        <w:ind w:left="-599" w:right="1050" w:rightChars="500"/>
        <w:jc w:val="left"/>
        <w:rPr>
          <w:color w:val="0000FF"/>
          <w:kern w:val="0"/>
          <w:sz w:val="28"/>
          <w:szCs w:val="28"/>
        </w:rPr>
      </w:pPr>
      <w:r>
        <w:rPr>
          <w:color w:val="0000FF"/>
          <w:kern w:val="0"/>
          <w:sz w:val="28"/>
          <w:szCs w:val="28"/>
        </w:rPr>
        <w:t>plot set image mem</w:t>
      </w:r>
    </w:p>
    <w:p w14:paraId="5AD3BA47">
      <w:pPr>
        <w:autoSpaceDE w:val="0"/>
        <w:autoSpaceDN w:val="0"/>
        <w:adjustRightInd w:val="0"/>
        <w:spacing w:line="360" w:lineRule="auto"/>
        <w:ind w:left="-599" w:right="1050" w:rightChars="500"/>
        <w:jc w:val="left"/>
        <w:rPr>
          <w:color w:val="0000FF"/>
          <w:kern w:val="0"/>
          <w:sz w:val="28"/>
          <w:szCs w:val="28"/>
        </w:rPr>
      </w:pPr>
      <w:r>
        <w:rPr>
          <w:color w:val="0000FF"/>
          <w:kern w:val="0"/>
          <w:sz w:val="28"/>
          <w:szCs w:val="28"/>
        </w:rPr>
        <w:t>plot set window pos 0.15 0.1 size 0.7 0.6</w:t>
      </w:r>
    </w:p>
    <w:p w14:paraId="6C0C3D2C">
      <w:pPr>
        <w:autoSpaceDE w:val="0"/>
        <w:autoSpaceDN w:val="0"/>
        <w:adjustRightInd w:val="0"/>
        <w:spacing w:line="360" w:lineRule="auto"/>
        <w:ind w:left="-599" w:right="1050" w:rightChars="500"/>
        <w:jc w:val="left"/>
        <w:rPr>
          <w:color w:val="0000FF"/>
          <w:kern w:val="0"/>
          <w:sz w:val="28"/>
          <w:szCs w:val="28"/>
        </w:rPr>
      </w:pPr>
      <w:r>
        <w:rPr>
          <w:color w:val="0000FF"/>
          <w:kern w:val="0"/>
          <w:sz w:val="28"/>
          <w:szCs w:val="28"/>
        </w:rPr>
        <w:t>plot add block group lblue red lgreen orange lmagenta white shade on</w:t>
      </w:r>
    </w:p>
    <w:p w14:paraId="498E8DF2">
      <w:pPr>
        <w:autoSpaceDE w:val="0"/>
        <w:autoSpaceDN w:val="0"/>
        <w:adjustRightInd w:val="0"/>
        <w:spacing w:line="360" w:lineRule="auto"/>
        <w:ind w:left="-599" w:right="1050" w:rightChars="500"/>
        <w:jc w:val="left"/>
        <w:rPr>
          <w:color w:val="0000FF"/>
          <w:kern w:val="0"/>
          <w:sz w:val="28"/>
          <w:szCs w:val="28"/>
        </w:rPr>
      </w:pPr>
      <w:r>
        <w:rPr>
          <w:color w:val="0000FF"/>
          <w:kern w:val="0"/>
          <w:sz w:val="28"/>
          <w:szCs w:val="28"/>
        </w:rPr>
        <w:t>plot add vol yell yell yell yell yell</w:t>
      </w:r>
    </w:p>
    <w:p w14:paraId="03964777">
      <w:pPr>
        <w:autoSpaceDE w:val="0"/>
        <w:autoSpaceDN w:val="0"/>
        <w:adjustRightInd w:val="0"/>
        <w:spacing w:line="360" w:lineRule="auto"/>
        <w:ind w:left="-599" w:right="1050" w:rightChars="500"/>
        <w:jc w:val="left"/>
        <w:rPr>
          <w:color w:val="0000FF"/>
          <w:kern w:val="0"/>
          <w:sz w:val="28"/>
          <w:szCs w:val="28"/>
        </w:rPr>
      </w:pPr>
      <w:r>
        <w:rPr>
          <w:color w:val="0000FF"/>
          <w:kern w:val="0"/>
          <w:sz w:val="28"/>
          <w:szCs w:val="28"/>
        </w:rPr>
        <w:t>plot add axes black</w:t>
      </w:r>
    </w:p>
    <w:p w14:paraId="1C2D3C93">
      <w:pPr>
        <w:autoSpaceDE w:val="0"/>
        <w:autoSpaceDN w:val="0"/>
        <w:adjustRightInd w:val="0"/>
        <w:spacing w:line="360" w:lineRule="auto"/>
        <w:ind w:left="-599" w:right="1050" w:rightChars="500"/>
        <w:jc w:val="left"/>
        <w:rPr>
          <w:color w:val="0000FF"/>
          <w:kern w:val="0"/>
          <w:sz w:val="28"/>
          <w:szCs w:val="28"/>
        </w:rPr>
      </w:pPr>
      <w:r>
        <w:rPr>
          <w:color w:val="0000FF"/>
          <w:kern w:val="0"/>
          <w:sz w:val="28"/>
          <w:szCs w:val="28"/>
        </w:rPr>
        <w:t>plot show</w:t>
      </w:r>
    </w:p>
    <w:p w14:paraId="7714C37F">
      <w:pPr>
        <w:autoSpaceDE w:val="0"/>
        <w:autoSpaceDN w:val="0"/>
        <w:adjustRightInd w:val="0"/>
        <w:spacing w:line="360" w:lineRule="auto"/>
        <w:ind w:left="-599" w:right="1050" w:rightChars="500"/>
        <w:jc w:val="left"/>
        <w:rPr>
          <w:color w:val="0000FF"/>
          <w:kern w:val="0"/>
          <w:sz w:val="28"/>
          <w:szCs w:val="28"/>
        </w:rPr>
      </w:pPr>
      <w:r>
        <w:rPr>
          <w:color w:val="0000FF"/>
          <w:kern w:val="0"/>
          <w:sz w:val="28"/>
          <w:szCs w:val="28"/>
        </w:rPr>
        <w:t>; generate the mesh ------------</w:t>
      </w:r>
    </w:p>
    <w:p w14:paraId="56F503C0">
      <w:pPr>
        <w:autoSpaceDE w:val="0"/>
        <w:autoSpaceDN w:val="0"/>
        <w:adjustRightInd w:val="0"/>
        <w:spacing w:line="360" w:lineRule="auto"/>
        <w:ind w:left="-599" w:right="1050" w:rightChars="500"/>
        <w:jc w:val="left"/>
        <w:rPr>
          <w:color w:val="0000FF"/>
          <w:kern w:val="0"/>
          <w:sz w:val="28"/>
          <w:szCs w:val="28"/>
        </w:rPr>
      </w:pPr>
      <w:r>
        <w:rPr>
          <w:color w:val="0000FF"/>
          <w:kern w:val="0"/>
          <w:sz w:val="28"/>
          <w:szCs w:val="28"/>
        </w:rPr>
        <w:t>gen zone radbrick p0 (0,0,0) p1 (10,0,0) p2 (0,10,0) p3 (0,0,10) &amp;</w:t>
      </w:r>
    </w:p>
    <w:p w14:paraId="5AEA0CF4">
      <w:pPr>
        <w:autoSpaceDE w:val="0"/>
        <w:autoSpaceDN w:val="0"/>
        <w:adjustRightInd w:val="0"/>
        <w:spacing w:line="360" w:lineRule="auto"/>
        <w:ind w:left="-599" w:right="1050" w:rightChars="500"/>
        <w:jc w:val="left"/>
        <w:rPr>
          <w:rFonts w:hint="eastAsia"/>
          <w:color w:val="0000FF"/>
          <w:kern w:val="0"/>
          <w:sz w:val="28"/>
          <w:szCs w:val="28"/>
        </w:rPr>
      </w:pPr>
      <w:r>
        <w:rPr>
          <w:color w:val="0000FF"/>
          <w:kern w:val="0"/>
          <w:sz w:val="28"/>
          <w:szCs w:val="28"/>
        </w:rPr>
        <w:t>size 4,10,6,7 ratio 1,1,1,1.5 dim 2 5 3 fill</w:t>
      </w:r>
    </w:p>
    <w:p w14:paraId="10784BAE">
      <w:pPr>
        <w:autoSpaceDE w:val="0"/>
        <w:autoSpaceDN w:val="0"/>
        <w:adjustRightInd w:val="0"/>
        <w:spacing w:line="360" w:lineRule="auto"/>
        <w:ind w:left="-599" w:right="1050" w:rightChars="500"/>
        <w:jc w:val="left"/>
        <w:rPr>
          <w:rFonts w:hint="eastAsia"/>
          <w:color w:val="0000FF"/>
          <w:kern w:val="0"/>
          <w:sz w:val="28"/>
          <w:szCs w:val="28"/>
        </w:rPr>
      </w:pPr>
      <w:r>
        <w:rPr>
          <w:rFonts w:hint="eastAsia"/>
          <w:color w:val="0000FF"/>
          <w:kern w:val="0"/>
          <w:sz w:val="28"/>
          <w:szCs w:val="28"/>
          <w:lang w:val="en-GB"/>
        </w:rPr>
        <w:t>；</w:t>
      </w:r>
    </w:p>
    <w:p w14:paraId="4093A861">
      <w:pPr>
        <w:autoSpaceDE w:val="0"/>
        <w:autoSpaceDN w:val="0"/>
        <w:adjustRightInd w:val="0"/>
        <w:spacing w:line="360" w:lineRule="auto"/>
        <w:ind w:left="-599" w:right="1050" w:rightChars="500"/>
        <w:jc w:val="left"/>
        <w:rPr>
          <w:rFonts w:hint="eastAsia"/>
          <w:color w:val="0000FF"/>
          <w:kern w:val="0"/>
          <w:sz w:val="28"/>
          <w:szCs w:val="28"/>
        </w:rPr>
      </w:pPr>
      <w:r>
        <w:rPr>
          <w:color w:val="0000FF"/>
          <w:kern w:val="0"/>
          <w:sz w:val="28"/>
          <w:szCs w:val="28"/>
        </w:rPr>
        <w:t>pause key</w:t>
      </w:r>
      <w:r>
        <w:rPr>
          <w:rFonts w:hint="eastAsia"/>
          <w:color w:val="0000FF"/>
          <w:kern w:val="0"/>
          <w:sz w:val="28"/>
          <w:szCs w:val="28"/>
        </w:rPr>
        <w:t xml:space="preserve">  </w:t>
      </w:r>
      <w:r>
        <w:rPr>
          <w:color w:val="0000FF"/>
          <w:kern w:val="0"/>
          <w:sz w:val="28"/>
          <w:szCs w:val="28"/>
        </w:rPr>
        <w:t>; Create the model grid</w:t>
      </w:r>
    </w:p>
    <w:p w14:paraId="3A221E11">
      <w:pPr>
        <w:autoSpaceDE w:val="0"/>
        <w:autoSpaceDN w:val="0"/>
        <w:adjustRightInd w:val="0"/>
        <w:spacing w:line="360" w:lineRule="auto"/>
        <w:ind w:left="-599" w:right="1050" w:rightChars="500"/>
        <w:jc w:val="left"/>
        <w:rPr>
          <w:rFonts w:hint="eastAsia"/>
          <w:color w:val="0000FF"/>
          <w:kern w:val="0"/>
          <w:sz w:val="28"/>
          <w:szCs w:val="28"/>
        </w:rPr>
      </w:pPr>
      <w:r>
        <w:rPr>
          <w:rFonts w:hint="eastAsia"/>
          <w:color w:val="0000FF"/>
          <w:kern w:val="0"/>
          <w:sz w:val="28"/>
          <w:szCs w:val="28"/>
          <w:lang w:val="en-GB"/>
        </w:rPr>
        <w:t>；</w:t>
      </w:r>
    </w:p>
    <w:p w14:paraId="53D3080E">
      <w:pPr>
        <w:autoSpaceDE w:val="0"/>
        <w:autoSpaceDN w:val="0"/>
        <w:adjustRightInd w:val="0"/>
        <w:spacing w:line="360" w:lineRule="auto"/>
        <w:ind w:left="-599" w:right="1050" w:rightChars="500"/>
        <w:jc w:val="left"/>
        <w:rPr>
          <w:color w:val="0000FF"/>
          <w:kern w:val="0"/>
          <w:sz w:val="28"/>
          <w:szCs w:val="28"/>
        </w:rPr>
      </w:pPr>
      <w:r>
        <w:rPr>
          <w:color w:val="0000FF"/>
          <w:kern w:val="0"/>
          <w:sz w:val="28"/>
          <w:szCs w:val="28"/>
        </w:rPr>
        <w:t>gen sur brick ver 0 0 0 ver 1.5 0 0 ver 0 1.5 0 ver 0 0 2.5</w:t>
      </w:r>
    </w:p>
    <w:p w14:paraId="5FF19BBF">
      <w:pPr>
        <w:autoSpaceDE w:val="0"/>
        <w:autoSpaceDN w:val="0"/>
        <w:adjustRightInd w:val="0"/>
        <w:spacing w:line="360" w:lineRule="auto"/>
        <w:ind w:left="-599" w:right="1050" w:rightChars="500"/>
        <w:jc w:val="left"/>
        <w:rPr>
          <w:color w:val="0000FF"/>
          <w:kern w:val="0"/>
          <w:sz w:val="28"/>
          <w:szCs w:val="28"/>
        </w:rPr>
      </w:pPr>
      <w:r>
        <w:rPr>
          <w:color w:val="0000FF"/>
          <w:kern w:val="0"/>
          <w:sz w:val="28"/>
          <w:szCs w:val="28"/>
        </w:rPr>
        <w:t>; Define trench volumes</w:t>
      </w:r>
    </w:p>
    <w:p w14:paraId="26031697">
      <w:pPr>
        <w:autoSpaceDE w:val="0"/>
        <w:autoSpaceDN w:val="0"/>
        <w:adjustRightInd w:val="0"/>
        <w:spacing w:line="360" w:lineRule="auto"/>
        <w:ind w:left="-599" w:right="1050" w:rightChars="500"/>
        <w:jc w:val="left"/>
        <w:rPr>
          <w:rFonts w:hint="eastAsia"/>
          <w:color w:val="0000FF"/>
          <w:kern w:val="0"/>
          <w:sz w:val="28"/>
          <w:szCs w:val="28"/>
        </w:rPr>
      </w:pPr>
      <w:r>
        <w:rPr>
          <w:color w:val="0000FF"/>
          <w:kern w:val="0"/>
          <w:sz w:val="28"/>
          <w:szCs w:val="28"/>
        </w:rPr>
        <w:t>pause key ; This is trench volume 1</w:t>
      </w:r>
    </w:p>
    <w:p w14:paraId="6DA8CF50">
      <w:pPr>
        <w:autoSpaceDE w:val="0"/>
        <w:autoSpaceDN w:val="0"/>
        <w:adjustRightInd w:val="0"/>
        <w:spacing w:line="360" w:lineRule="auto"/>
        <w:ind w:left="-599" w:right="1050" w:rightChars="500"/>
        <w:jc w:val="left"/>
        <w:rPr>
          <w:rFonts w:hint="eastAsia"/>
          <w:color w:val="0000FF"/>
          <w:kern w:val="0"/>
          <w:sz w:val="28"/>
          <w:szCs w:val="28"/>
        </w:rPr>
      </w:pPr>
      <w:r>
        <w:rPr>
          <w:rFonts w:hint="eastAsia"/>
          <w:color w:val="0000FF"/>
          <w:kern w:val="0"/>
          <w:sz w:val="28"/>
          <w:szCs w:val="28"/>
          <w:lang w:val="en-GB"/>
        </w:rPr>
        <w:t>；</w:t>
      </w:r>
    </w:p>
    <w:p w14:paraId="30F8BF41">
      <w:pPr>
        <w:autoSpaceDE w:val="0"/>
        <w:autoSpaceDN w:val="0"/>
        <w:adjustRightInd w:val="0"/>
        <w:spacing w:line="360" w:lineRule="auto"/>
        <w:ind w:left="-599" w:right="1050" w:rightChars="500"/>
        <w:jc w:val="left"/>
        <w:rPr>
          <w:color w:val="0000FF"/>
          <w:kern w:val="0"/>
          <w:sz w:val="28"/>
          <w:szCs w:val="28"/>
        </w:rPr>
      </w:pPr>
      <w:r>
        <w:rPr>
          <w:color w:val="0000FF"/>
          <w:kern w:val="0"/>
          <w:sz w:val="28"/>
          <w:szCs w:val="28"/>
        </w:rPr>
        <w:t>gen sur brick ver 0 1.5 0 ver 1.5 1.5 0 ver 0 3.0 0 ver 0 1.5 2.5</w:t>
      </w:r>
    </w:p>
    <w:p w14:paraId="31A289F2">
      <w:pPr>
        <w:autoSpaceDE w:val="0"/>
        <w:autoSpaceDN w:val="0"/>
        <w:adjustRightInd w:val="0"/>
        <w:spacing w:line="360" w:lineRule="auto"/>
        <w:ind w:left="-599" w:right="1050" w:rightChars="500"/>
        <w:jc w:val="left"/>
        <w:rPr>
          <w:rFonts w:hint="eastAsia"/>
          <w:color w:val="0000FF"/>
          <w:kern w:val="0"/>
          <w:sz w:val="28"/>
          <w:szCs w:val="28"/>
        </w:rPr>
      </w:pPr>
      <w:r>
        <w:rPr>
          <w:color w:val="0000FF"/>
          <w:kern w:val="0"/>
          <w:sz w:val="28"/>
          <w:szCs w:val="28"/>
        </w:rPr>
        <w:t>pause key ; This is trench volume 2</w:t>
      </w:r>
    </w:p>
    <w:p w14:paraId="6CB47DB1">
      <w:pPr>
        <w:autoSpaceDE w:val="0"/>
        <w:autoSpaceDN w:val="0"/>
        <w:adjustRightInd w:val="0"/>
        <w:spacing w:line="360" w:lineRule="auto"/>
        <w:ind w:left="-599" w:right="1050" w:rightChars="500"/>
        <w:jc w:val="left"/>
        <w:rPr>
          <w:rFonts w:hint="eastAsia"/>
          <w:color w:val="0000FF"/>
          <w:kern w:val="0"/>
          <w:sz w:val="28"/>
          <w:szCs w:val="28"/>
        </w:rPr>
      </w:pPr>
      <w:r>
        <w:rPr>
          <w:rFonts w:hint="eastAsia"/>
          <w:color w:val="0000FF"/>
          <w:kern w:val="0"/>
          <w:sz w:val="28"/>
          <w:szCs w:val="28"/>
          <w:lang w:val="en-GB"/>
        </w:rPr>
        <w:t>；</w:t>
      </w:r>
    </w:p>
    <w:p w14:paraId="55488E45">
      <w:pPr>
        <w:autoSpaceDE w:val="0"/>
        <w:autoSpaceDN w:val="0"/>
        <w:adjustRightInd w:val="0"/>
        <w:spacing w:line="360" w:lineRule="auto"/>
        <w:ind w:left="-599" w:right="1050" w:rightChars="500"/>
        <w:jc w:val="left"/>
        <w:rPr>
          <w:color w:val="0000FF"/>
          <w:kern w:val="0"/>
          <w:sz w:val="28"/>
          <w:szCs w:val="28"/>
        </w:rPr>
      </w:pPr>
      <w:r>
        <w:rPr>
          <w:color w:val="0000FF"/>
          <w:kern w:val="0"/>
          <w:sz w:val="28"/>
          <w:szCs w:val="28"/>
        </w:rPr>
        <w:t>gen sur brick ver 0 3.0 0 ver 1.5 3.0 0 ver 0 4.5 0 ver 0 3.0 2.5</w:t>
      </w:r>
    </w:p>
    <w:p w14:paraId="6A15C7CA">
      <w:pPr>
        <w:autoSpaceDE w:val="0"/>
        <w:autoSpaceDN w:val="0"/>
        <w:adjustRightInd w:val="0"/>
        <w:spacing w:line="360" w:lineRule="auto"/>
        <w:ind w:left="-599" w:right="1050" w:rightChars="500"/>
        <w:jc w:val="left"/>
        <w:rPr>
          <w:rFonts w:hint="eastAsia"/>
          <w:color w:val="0000FF"/>
          <w:kern w:val="0"/>
          <w:sz w:val="28"/>
          <w:szCs w:val="28"/>
        </w:rPr>
      </w:pPr>
      <w:r>
        <w:rPr>
          <w:color w:val="0000FF"/>
          <w:kern w:val="0"/>
          <w:sz w:val="28"/>
          <w:szCs w:val="28"/>
        </w:rPr>
        <w:t>pause key ; This is trench volume 3</w:t>
      </w:r>
    </w:p>
    <w:p w14:paraId="2A955705">
      <w:pPr>
        <w:autoSpaceDE w:val="0"/>
        <w:autoSpaceDN w:val="0"/>
        <w:adjustRightInd w:val="0"/>
        <w:spacing w:line="360" w:lineRule="auto"/>
        <w:ind w:left="-599" w:right="1050" w:rightChars="500"/>
        <w:jc w:val="left"/>
        <w:rPr>
          <w:rFonts w:hint="eastAsia"/>
          <w:color w:val="0000FF"/>
          <w:kern w:val="0"/>
          <w:sz w:val="28"/>
          <w:szCs w:val="28"/>
        </w:rPr>
      </w:pPr>
      <w:r>
        <w:rPr>
          <w:rFonts w:hint="eastAsia"/>
          <w:color w:val="0000FF"/>
          <w:kern w:val="0"/>
          <w:sz w:val="28"/>
          <w:szCs w:val="28"/>
          <w:lang w:val="en-GB"/>
        </w:rPr>
        <w:t>；</w:t>
      </w:r>
    </w:p>
    <w:p w14:paraId="54B5977F">
      <w:pPr>
        <w:autoSpaceDE w:val="0"/>
        <w:autoSpaceDN w:val="0"/>
        <w:adjustRightInd w:val="0"/>
        <w:spacing w:line="360" w:lineRule="auto"/>
        <w:ind w:left="-599" w:right="1050" w:rightChars="500"/>
        <w:jc w:val="left"/>
        <w:rPr>
          <w:color w:val="0000FF"/>
          <w:kern w:val="0"/>
          <w:sz w:val="28"/>
          <w:szCs w:val="28"/>
        </w:rPr>
      </w:pPr>
      <w:r>
        <w:rPr>
          <w:color w:val="0000FF"/>
          <w:kern w:val="0"/>
          <w:sz w:val="28"/>
          <w:szCs w:val="28"/>
        </w:rPr>
        <w:t>gen sur brick ver 0 4.5 0 ver 1.5 4.5 0 ver 0 5.0 0 ver 0 4.5 2.5</w:t>
      </w:r>
    </w:p>
    <w:p w14:paraId="2C311DBF">
      <w:pPr>
        <w:autoSpaceDE w:val="0"/>
        <w:autoSpaceDN w:val="0"/>
        <w:adjustRightInd w:val="0"/>
        <w:spacing w:line="360" w:lineRule="auto"/>
        <w:ind w:left="-599" w:right="1050" w:rightChars="500"/>
        <w:jc w:val="left"/>
        <w:rPr>
          <w:rFonts w:hint="eastAsia"/>
          <w:color w:val="0000FF"/>
          <w:kern w:val="0"/>
          <w:sz w:val="28"/>
          <w:szCs w:val="28"/>
        </w:rPr>
      </w:pPr>
      <w:r>
        <w:rPr>
          <w:color w:val="0000FF"/>
          <w:kern w:val="0"/>
          <w:sz w:val="28"/>
          <w:szCs w:val="28"/>
        </w:rPr>
        <w:t>pause key ; This is trench volume 4</w:t>
      </w:r>
    </w:p>
    <w:p w14:paraId="6F947056">
      <w:pPr>
        <w:autoSpaceDE w:val="0"/>
        <w:autoSpaceDN w:val="0"/>
        <w:adjustRightInd w:val="0"/>
        <w:spacing w:line="360" w:lineRule="auto"/>
        <w:ind w:left="-599" w:right="1050" w:rightChars="500"/>
        <w:jc w:val="left"/>
        <w:rPr>
          <w:rFonts w:hint="eastAsia"/>
          <w:color w:val="0000FF"/>
          <w:kern w:val="0"/>
          <w:sz w:val="28"/>
          <w:szCs w:val="28"/>
        </w:rPr>
      </w:pPr>
      <w:r>
        <w:rPr>
          <w:rFonts w:hint="eastAsia"/>
          <w:color w:val="0000FF"/>
          <w:kern w:val="0"/>
          <w:sz w:val="28"/>
          <w:szCs w:val="28"/>
          <w:lang w:val="en-GB"/>
        </w:rPr>
        <w:t>；</w:t>
      </w:r>
    </w:p>
    <w:p w14:paraId="2ADCB2F4">
      <w:pPr>
        <w:autoSpaceDE w:val="0"/>
        <w:autoSpaceDN w:val="0"/>
        <w:adjustRightInd w:val="0"/>
        <w:spacing w:line="360" w:lineRule="auto"/>
        <w:ind w:left="-599" w:right="1050" w:rightChars="500"/>
        <w:jc w:val="left"/>
        <w:rPr>
          <w:rFonts w:hint="eastAsia"/>
          <w:color w:val="0000FF"/>
          <w:kern w:val="0"/>
          <w:sz w:val="28"/>
          <w:szCs w:val="28"/>
        </w:rPr>
      </w:pPr>
      <w:r>
        <w:rPr>
          <w:color w:val="0000FF"/>
          <w:kern w:val="0"/>
          <w:sz w:val="28"/>
          <w:szCs w:val="28"/>
        </w:rPr>
        <w:t>plot sub 2</w:t>
      </w:r>
    </w:p>
    <w:p w14:paraId="309C12DE">
      <w:pPr>
        <w:autoSpaceDE w:val="0"/>
        <w:autoSpaceDN w:val="0"/>
        <w:adjustRightInd w:val="0"/>
        <w:spacing w:line="360" w:lineRule="auto"/>
        <w:ind w:left="-599" w:right="1050" w:rightChars="500"/>
        <w:jc w:val="left"/>
        <w:rPr>
          <w:rFonts w:hint="eastAsia"/>
          <w:color w:val="0000FF"/>
          <w:kern w:val="0"/>
          <w:sz w:val="28"/>
          <w:szCs w:val="28"/>
        </w:rPr>
      </w:pPr>
      <w:r>
        <w:rPr>
          <w:rFonts w:hint="eastAsia"/>
          <w:color w:val="0000FF"/>
          <w:kern w:val="0"/>
          <w:sz w:val="28"/>
          <w:szCs w:val="28"/>
          <w:lang w:val="en-GB"/>
        </w:rPr>
        <w:t>；</w:t>
      </w:r>
    </w:p>
    <w:p w14:paraId="2A30E974">
      <w:pPr>
        <w:autoSpaceDE w:val="0"/>
        <w:autoSpaceDN w:val="0"/>
        <w:adjustRightInd w:val="0"/>
        <w:spacing w:line="360" w:lineRule="auto"/>
        <w:ind w:left="-599" w:right="1050" w:rightChars="500"/>
        <w:jc w:val="left"/>
        <w:rPr>
          <w:color w:val="0000FF"/>
          <w:kern w:val="0"/>
          <w:sz w:val="28"/>
          <w:szCs w:val="28"/>
        </w:rPr>
      </w:pPr>
      <w:r>
        <w:rPr>
          <w:color w:val="0000FF"/>
          <w:kern w:val="0"/>
          <w:sz w:val="28"/>
          <w:szCs w:val="28"/>
        </w:rPr>
        <w:t>group Soil lcyan</w:t>
      </w:r>
    </w:p>
    <w:p w14:paraId="757BAAF1">
      <w:pPr>
        <w:autoSpaceDE w:val="0"/>
        <w:autoSpaceDN w:val="0"/>
        <w:adjustRightInd w:val="0"/>
        <w:spacing w:line="360" w:lineRule="auto"/>
        <w:ind w:left="-599" w:right="1050" w:rightChars="500"/>
        <w:jc w:val="left"/>
        <w:rPr>
          <w:rFonts w:hint="eastAsia"/>
          <w:color w:val="0000FF"/>
          <w:kern w:val="0"/>
          <w:sz w:val="28"/>
          <w:szCs w:val="28"/>
        </w:rPr>
      </w:pPr>
      <w:r>
        <w:rPr>
          <w:color w:val="0000FF"/>
          <w:kern w:val="0"/>
          <w:sz w:val="28"/>
          <w:szCs w:val="28"/>
        </w:rPr>
        <w:t>; Give the different groups of the model unique names</w:t>
      </w:r>
    </w:p>
    <w:p w14:paraId="6C280C65">
      <w:pPr>
        <w:autoSpaceDE w:val="0"/>
        <w:autoSpaceDN w:val="0"/>
        <w:adjustRightInd w:val="0"/>
        <w:spacing w:line="360" w:lineRule="auto"/>
        <w:ind w:left="-599" w:right="1050" w:rightChars="500"/>
        <w:jc w:val="left"/>
        <w:rPr>
          <w:rFonts w:hint="eastAsia"/>
          <w:color w:val="0000FF"/>
          <w:kern w:val="0"/>
          <w:sz w:val="28"/>
          <w:szCs w:val="28"/>
        </w:rPr>
      </w:pPr>
      <w:r>
        <w:rPr>
          <w:color w:val="0000FF"/>
          <w:kern w:val="0"/>
          <w:sz w:val="28"/>
          <w:szCs w:val="28"/>
        </w:rPr>
        <w:t>pause key ; The entire model group is named Soil</w:t>
      </w:r>
    </w:p>
    <w:p w14:paraId="2B3519F9">
      <w:pPr>
        <w:autoSpaceDE w:val="0"/>
        <w:autoSpaceDN w:val="0"/>
        <w:adjustRightInd w:val="0"/>
        <w:spacing w:line="360" w:lineRule="auto"/>
        <w:ind w:left="-599" w:right="1050" w:rightChars="500"/>
        <w:jc w:val="left"/>
        <w:rPr>
          <w:rFonts w:hint="eastAsia"/>
          <w:color w:val="0000FF"/>
          <w:kern w:val="0"/>
          <w:sz w:val="28"/>
          <w:szCs w:val="28"/>
        </w:rPr>
      </w:pPr>
      <w:r>
        <w:rPr>
          <w:rFonts w:hint="eastAsia"/>
          <w:color w:val="0000FF"/>
          <w:kern w:val="0"/>
          <w:sz w:val="28"/>
          <w:szCs w:val="28"/>
          <w:lang w:val="en-GB"/>
        </w:rPr>
        <w:t>；</w:t>
      </w:r>
    </w:p>
    <w:p w14:paraId="26B65368">
      <w:pPr>
        <w:autoSpaceDE w:val="0"/>
        <w:autoSpaceDN w:val="0"/>
        <w:adjustRightInd w:val="0"/>
        <w:spacing w:line="360" w:lineRule="auto"/>
        <w:ind w:left="-599" w:right="1050" w:rightChars="500"/>
        <w:jc w:val="left"/>
        <w:rPr>
          <w:color w:val="0000FF"/>
          <w:kern w:val="0"/>
          <w:sz w:val="28"/>
          <w:szCs w:val="28"/>
        </w:rPr>
      </w:pPr>
      <w:r>
        <w:rPr>
          <w:color w:val="0000FF"/>
          <w:kern w:val="0"/>
          <w:sz w:val="28"/>
          <w:szCs w:val="28"/>
        </w:rPr>
        <w:t>group Wall lred range x 0 2 y 0 5 z 0 3 &amp;</w:t>
      </w:r>
    </w:p>
    <w:p w14:paraId="6F5ECD9C">
      <w:pPr>
        <w:autoSpaceDE w:val="0"/>
        <w:autoSpaceDN w:val="0"/>
        <w:adjustRightInd w:val="0"/>
        <w:spacing w:line="360" w:lineRule="auto"/>
        <w:ind w:left="-599" w:right="1050" w:rightChars="500"/>
        <w:jc w:val="left"/>
        <w:rPr>
          <w:color w:val="0000FF"/>
          <w:kern w:val="0"/>
          <w:sz w:val="28"/>
          <w:szCs w:val="28"/>
        </w:rPr>
      </w:pPr>
      <w:r>
        <w:rPr>
          <w:color w:val="0000FF"/>
          <w:kern w:val="0"/>
          <w:sz w:val="28"/>
          <w:szCs w:val="28"/>
        </w:rPr>
        <w:t>vol 1 not vol 2 not vol 3 not vol 4 not</w:t>
      </w:r>
    </w:p>
    <w:p w14:paraId="03F4D4A9">
      <w:pPr>
        <w:autoSpaceDE w:val="0"/>
        <w:autoSpaceDN w:val="0"/>
        <w:adjustRightInd w:val="0"/>
        <w:spacing w:line="360" w:lineRule="auto"/>
        <w:ind w:left="-599" w:right="1050" w:rightChars="500"/>
        <w:jc w:val="left"/>
        <w:rPr>
          <w:rFonts w:hint="eastAsia"/>
          <w:color w:val="0000FF"/>
          <w:kern w:val="0"/>
          <w:sz w:val="28"/>
          <w:szCs w:val="28"/>
        </w:rPr>
      </w:pPr>
      <w:r>
        <w:rPr>
          <w:color w:val="0000FF"/>
          <w:kern w:val="0"/>
          <w:sz w:val="28"/>
          <w:szCs w:val="28"/>
        </w:rPr>
        <w:t>pause key ; A group around the trench is named Wall</w:t>
      </w:r>
    </w:p>
    <w:p w14:paraId="13D76C44">
      <w:pPr>
        <w:autoSpaceDE w:val="0"/>
        <w:autoSpaceDN w:val="0"/>
        <w:adjustRightInd w:val="0"/>
        <w:spacing w:line="360" w:lineRule="auto"/>
        <w:ind w:left="-599" w:right="1050" w:rightChars="500"/>
        <w:jc w:val="left"/>
        <w:rPr>
          <w:rFonts w:hint="eastAsia"/>
          <w:color w:val="0000FF"/>
          <w:kern w:val="0"/>
          <w:sz w:val="28"/>
          <w:szCs w:val="28"/>
        </w:rPr>
      </w:pPr>
      <w:r>
        <w:rPr>
          <w:rFonts w:hint="eastAsia"/>
          <w:color w:val="0000FF"/>
          <w:kern w:val="0"/>
          <w:sz w:val="28"/>
          <w:szCs w:val="28"/>
          <w:lang w:val="en-GB"/>
        </w:rPr>
        <w:t>；</w:t>
      </w:r>
    </w:p>
    <w:p w14:paraId="10327133">
      <w:pPr>
        <w:autoSpaceDE w:val="0"/>
        <w:autoSpaceDN w:val="0"/>
        <w:adjustRightInd w:val="0"/>
        <w:spacing w:line="360" w:lineRule="auto"/>
        <w:ind w:left="-599" w:right="1050" w:rightChars="500"/>
        <w:jc w:val="left"/>
        <w:rPr>
          <w:color w:val="0000FF"/>
          <w:kern w:val="0"/>
          <w:sz w:val="28"/>
          <w:szCs w:val="28"/>
        </w:rPr>
      </w:pPr>
      <w:r>
        <w:rPr>
          <w:color w:val="0000FF"/>
          <w:kern w:val="0"/>
          <w:sz w:val="28"/>
          <w:szCs w:val="28"/>
        </w:rPr>
        <w:t>group Floor lgreen range vol 4</w:t>
      </w:r>
    </w:p>
    <w:p w14:paraId="3770D1D3">
      <w:pPr>
        <w:autoSpaceDE w:val="0"/>
        <w:autoSpaceDN w:val="0"/>
        <w:adjustRightInd w:val="0"/>
        <w:spacing w:line="360" w:lineRule="auto"/>
        <w:ind w:left="-599" w:right="1050" w:rightChars="500"/>
        <w:jc w:val="left"/>
        <w:rPr>
          <w:rFonts w:hint="eastAsia"/>
          <w:color w:val="0000FF"/>
          <w:kern w:val="0"/>
          <w:sz w:val="28"/>
          <w:szCs w:val="28"/>
        </w:rPr>
      </w:pPr>
      <w:r>
        <w:rPr>
          <w:color w:val="0000FF"/>
          <w:kern w:val="0"/>
          <w:sz w:val="28"/>
          <w:szCs w:val="28"/>
        </w:rPr>
        <w:t>pause key ; The bottom of the trench is named Floor</w:t>
      </w:r>
    </w:p>
    <w:p w14:paraId="64C9FEDD">
      <w:pPr>
        <w:autoSpaceDE w:val="0"/>
        <w:autoSpaceDN w:val="0"/>
        <w:adjustRightInd w:val="0"/>
        <w:spacing w:line="360" w:lineRule="auto"/>
        <w:ind w:left="-599" w:right="1050" w:rightChars="500"/>
        <w:jc w:val="left"/>
        <w:rPr>
          <w:rFonts w:hint="eastAsia"/>
          <w:color w:val="0000FF"/>
          <w:kern w:val="0"/>
          <w:sz w:val="28"/>
          <w:szCs w:val="28"/>
        </w:rPr>
      </w:pPr>
      <w:r>
        <w:rPr>
          <w:rFonts w:hint="eastAsia"/>
          <w:color w:val="0000FF"/>
          <w:kern w:val="0"/>
          <w:sz w:val="28"/>
          <w:szCs w:val="28"/>
          <w:lang w:val="en-GB"/>
        </w:rPr>
        <w:t>；</w:t>
      </w:r>
    </w:p>
    <w:p w14:paraId="1CE84B71">
      <w:pPr>
        <w:autoSpaceDE w:val="0"/>
        <w:autoSpaceDN w:val="0"/>
        <w:adjustRightInd w:val="0"/>
        <w:spacing w:line="360" w:lineRule="auto"/>
        <w:ind w:left="-599" w:right="1050" w:rightChars="500"/>
        <w:jc w:val="left"/>
        <w:rPr>
          <w:color w:val="0000FF"/>
          <w:kern w:val="0"/>
          <w:sz w:val="28"/>
          <w:szCs w:val="28"/>
        </w:rPr>
      </w:pPr>
      <w:r>
        <w:rPr>
          <w:color w:val="0000FF"/>
          <w:kern w:val="0"/>
          <w:sz w:val="28"/>
          <w:szCs w:val="28"/>
        </w:rPr>
        <w:t>group Exc3 orange range vol 3</w:t>
      </w:r>
    </w:p>
    <w:p w14:paraId="66EEACBD">
      <w:pPr>
        <w:autoSpaceDE w:val="0"/>
        <w:autoSpaceDN w:val="0"/>
        <w:adjustRightInd w:val="0"/>
        <w:spacing w:line="360" w:lineRule="auto"/>
        <w:ind w:left="-599" w:right="1050" w:rightChars="500"/>
        <w:jc w:val="left"/>
        <w:rPr>
          <w:rFonts w:hint="eastAsia"/>
          <w:color w:val="0000FF"/>
          <w:kern w:val="0"/>
          <w:sz w:val="28"/>
          <w:szCs w:val="28"/>
        </w:rPr>
      </w:pPr>
      <w:r>
        <w:rPr>
          <w:color w:val="0000FF"/>
          <w:kern w:val="0"/>
          <w:sz w:val="28"/>
          <w:szCs w:val="28"/>
        </w:rPr>
        <w:t>pause key ; The group of volume 3 zones is named Exc3</w:t>
      </w:r>
    </w:p>
    <w:p w14:paraId="0CF6050C">
      <w:pPr>
        <w:autoSpaceDE w:val="0"/>
        <w:autoSpaceDN w:val="0"/>
        <w:adjustRightInd w:val="0"/>
        <w:spacing w:line="360" w:lineRule="auto"/>
        <w:ind w:left="-599" w:right="1050" w:rightChars="500"/>
        <w:jc w:val="left"/>
        <w:rPr>
          <w:rFonts w:hint="eastAsia"/>
          <w:color w:val="0000FF"/>
          <w:kern w:val="0"/>
          <w:sz w:val="28"/>
          <w:szCs w:val="28"/>
        </w:rPr>
      </w:pPr>
      <w:r>
        <w:rPr>
          <w:rFonts w:hint="eastAsia"/>
          <w:color w:val="0000FF"/>
          <w:kern w:val="0"/>
          <w:sz w:val="28"/>
          <w:szCs w:val="28"/>
          <w:lang w:val="en-GB"/>
        </w:rPr>
        <w:t>；</w:t>
      </w:r>
    </w:p>
    <w:p w14:paraId="22CA7621">
      <w:pPr>
        <w:autoSpaceDE w:val="0"/>
        <w:autoSpaceDN w:val="0"/>
        <w:adjustRightInd w:val="0"/>
        <w:spacing w:line="360" w:lineRule="auto"/>
        <w:ind w:left="-599" w:right="1050" w:rightChars="500"/>
        <w:jc w:val="left"/>
        <w:rPr>
          <w:color w:val="0000FF"/>
          <w:kern w:val="0"/>
          <w:sz w:val="28"/>
          <w:szCs w:val="28"/>
        </w:rPr>
      </w:pPr>
      <w:r>
        <w:rPr>
          <w:color w:val="0000FF"/>
          <w:kern w:val="0"/>
          <w:sz w:val="28"/>
          <w:szCs w:val="28"/>
        </w:rPr>
        <w:t>group Exc2 lmag range vol 2</w:t>
      </w:r>
    </w:p>
    <w:p w14:paraId="4B3B3C76">
      <w:pPr>
        <w:autoSpaceDE w:val="0"/>
        <w:autoSpaceDN w:val="0"/>
        <w:adjustRightInd w:val="0"/>
        <w:spacing w:line="360" w:lineRule="auto"/>
        <w:ind w:left="-599" w:right="1050" w:rightChars="500"/>
        <w:jc w:val="left"/>
        <w:rPr>
          <w:rFonts w:hint="eastAsia"/>
          <w:color w:val="0000FF"/>
          <w:kern w:val="0"/>
          <w:sz w:val="28"/>
          <w:szCs w:val="28"/>
        </w:rPr>
      </w:pPr>
      <w:r>
        <w:rPr>
          <w:color w:val="0000FF"/>
          <w:kern w:val="0"/>
          <w:sz w:val="28"/>
          <w:szCs w:val="28"/>
        </w:rPr>
        <w:t>pause key ; The group of volume 2 zones is named Exc2</w:t>
      </w:r>
    </w:p>
    <w:p w14:paraId="6A61E8B7">
      <w:pPr>
        <w:autoSpaceDE w:val="0"/>
        <w:autoSpaceDN w:val="0"/>
        <w:adjustRightInd w:val="0"/>
        <w:spacing w:line="360" w:lineRule="auto"/>
        <w:ind w:left="-599" w:right="1050" w:rightChars="500"/>
        <w:jc w:val="left"/>
        <w:rPr>
          <w:rFonts w:hint="eastAsia"/>
          <w:color w:val="0000FF"/>
          <w:kern w:val="0"/>
          <w:sz w:val="28"/>
          <w:szCs w:val="28"/>
        </w:rPr>
      </w:pPr>
      <w:r>
        <w:rPr>
          <w:rFonts w:hint="eastAsia"/>
          <w:color w:val="0000FF"/>
          <w:kern w:val="0"/>
          <w:sz w:val="28"/>
          <w:szCs w:val="28"/>
          <w:lang w:val="en-GB"/>
        </w:rPr>
        <w:t>；</w:t>
      </w:r>
    </w:p>
    <w:p w14:paraId="0C489D71">
      <w:pPr>
        <w:autoSpaceDE w:val="0"/>
        <w:autoSpaceDN w:val="0"/>
        <w:adjustRightInd w:val="0"/>
        <w:spacing w:line="360" w:lineRule="auto"/>
        <w:ind w:left="-599" w:right="1050" w:rightChars="500"/>
        <w:jc w:val="left"/>
        <w:rPr>
          <w:color w:val="0000FF"/>
          <w:kern w:val="0"/>
          <w:sz w:val="28"/>
          <w:szCs w:val="28"/>
        </w:rPr>
      </w:pPr>
      <w:r>
        <w:rPr>
          <w:color w:val="0000FF"/>
          <w:kern w:val="0"/>
          <w:sz w:val="28"/>
          <w:szCs w:val="28"/>
        </w:rPr>
        <w:t>group Exc1 white range vol 1</w:t>
      </w:r>
    </w:p>
    <w:p w14:paraId="19F48F87">
      <w:pPr>
        <w:autoSpaceDE w:val="0"/>
        <w:autoSpaceDN w:val="0"/>
        <w:adjustRightInd w:val="0"/>
        <w:spacing w:line="360" w:lineRule="auto"/>
        <w:ind w:left="-599" w:right="1050" w:rightChars="500"/>
        <w:jc w:val="left"/>
        <w:rPr>
          <w:rFonts w:hint="eastAsia"/>
          <w:color w:val="0000FF"/>
          <w:kern w:val="0"/>
          <w:sz w:val="28"/>
          <w:szCs w:val="28"/>
        </w:rPr>
      </w:pPr>
      <w:r>
        <w:rPr>
          <w:color w:val="0000FF"/>
          <w:kern w:val="0"/>
          <w:sz w:val="28"/>
          <w:szCs w:val="28"/>
        </w:rPr>
        <w:t>pause key ; The group of volume 1 zones is named Exc1</w:t>
      </w:r>
    </w:p>
    <w:p w14:paraId="34288A06">
      <w:pPr>
        <w:autoSpaceDE w:val="0"/>
        <w:autoSpaceDN w:val="0"/>
        <w:adjustRightInd w:val="0"/>
        <w:spacing w:line="360" w:lineRule="auto"/>
        <w:ind w:left="-599" w:right="1050" w:rightChars="500"/>
        <w:jc w:val="left"/>
        <w:rPr>
          <w:rFonts w:hint="eastAsia"/>
          <w:color w:val="0000FF"/>
          <w:kern w:val="0"/>
          <w:sz w:val="28"/>
          <w:szCs w:val="28"/>
        </w:rPr>
      </w:pPr>
      <w:r>
        <w:rPr>
          <w:rFonts w:hint="eastAsia"/>
          <w:color w:val="0000FF"/>
          <w:kern w:val="0"/>
          <w:sz w:val="28"/>
          <w:szCs w:val="28"/>
          <w:lang w:val="en-GB"/>
        </w:rPr>
        <w:t>；</w:t>
      </w:r>
    </w:p>
    <w:p w14:paraId="787E5D7C">
      <w:pPr>
        <w:autoSpaceDE w:val="0"/>
        <w:autoSpaceDN w:val="0"/>
        <w:adjustRightInd w:val="0"/>
        <w:spacing w:line="360" w:lineRule="auto"/>
        <w:ind w:left="-599" w:right="1050" w:rightChars="500"/>
        <w:jc w:val="left"/>
        <w:rPr>
          <w:kern w:val="0"/>
          <w:sz w:val="28"/>
          <w:szCs w:val="28"/>
        </w:rPr>
      </w:pPr>
      <w:r>
        <w:rPr>
          <w:kern w:val="0"/>
          <w:sz w:val="28"/>
          <w:szCs w:val="28"/>
        </w:rPr>
        <w:t>; Use MODEL NULL to excavate volumes</w:t>
      </w:r>
    </w:p>
    <w:p w14:paraId="04210F84">
      <w:pPr>
        <w:autoSpaceDE w:val="0"/>
        <w:autoSpaceDN w:val="0"/>
        <w:adjustRightInd w:val="0"/>
        <w:spacing w:line="360" w:lineRule="auto"/>
        <w:ind w:left="-599" w:right="1050" w:rightChars="500"/>
        <w:jc w:val="left"/>
        <w:rPr>
          <w:color w:val="0000FF"/>
          <w:kern w:val="0"/>
          <w:sz w:val="28"/>
          <w:szCs w:val="28"/>
        </w:rPr>
      </w:pPr>
      <w:r>
        <w:rPr>
          <w:color w:val="0000FF"/>
          <w:kern w:val="0"/>
          <w:sz w:val="28"/>
          <w:szCs w:val="28"/>
        </w:rPr>
        <w:t>model null range group Exc1</w:t>
      </w:r>
    </w:p>
    <w:p w14:paraId="7B3AAB5A">
      <w:pPr>
        <w:autoSpaceDE w:val="0"/>
        <w:autoSpaceDN w:val="0"/>
        <w:adjustRightInd w:val="0"/>
        <w:spacing w:line="360" w:lineRule="auto"/>
        <w:ind w:left="-599" w:right="1050" w:rightChars="500"/>
        <w:jc w:val="left"/>
        <w:rPr>
          <w:rFonts w:hint="eastAsia"/>
          <w:color w:val="0000FF"/>
          <w:kern w:val="0"/>
          <w:sz w:val="28"/>
          <w:szCs w:val="28"/>
        </w:rPr>
      </w:pPr>
      <w:r>
        <w:rPr>
          <w:color w:val="0000FF"/>
          <w:kern w:val="0"/>
          <w:sz w:val="28"/>
          <w:szCs w:val="28"/>
        </w:rPr>
        <w:t>pause key ; Excavate Volume 1</w:t>
      </w:r>
    </w:p>
    <w:p w14:paraId="5356D0E7">
      <w:pPr>
        <w:autoSpaceDE w:val="0"/>
        <w:autoSpaceDN w:val="0"/>
        <w:adjustRightInd w:val="0"/>
        <w:spacing w:line="360" w:lineRule="auto"/>
        <w:ind w:left="-599" w:right="1050" w:rightChars="500"/>
        <w:jc w:val="left"/>
        <w:rPr>
          <w:color w:val="0000FF"/>
          <w:kern w:val="0"/>
          <w:sz w:val="28"/>
          <w:szCs w:val="28"/>
        </w:rPr>
      </w:pPr>
      <w:r>
        <w:rPr>
          <w:rFonts w:hint="eastAsia"/>
          <w:color w:val="0000FF"/>
          <w:kern w:val="0"/>
          <w:sz w:val="28"/>
          <w:szCs w:val="28"/>
          <w:lang w:val="en-GB"/>
        </w:rPr>
        <w:t>；</w:t>
      </w:r>
      <w:r>
        <w:rPr>
          <w:color w:val="0000FF"/>
          <w:kern w:val="0"/>
          <w:sz w:val="28"/>
          <w:szCs w:val="28"/>
        </w:rPr>
        <w:t>model null range group Exc1 ;swap the comment marker at the</w:t>
      </w:r>
    </w:p>
    <w:p w14:paraId="3D759D24">
      <w:pPr>
        <w:autoSpaceDE w:val="0"/>
        <w:autoSpaceDN w:val="0"/>
        <w:adjustRightInd w:val="0"/>
        <w:spacing w:line="360" w:lineRule="auto"/>
        <w:ind w:left="-599" w:right="1050" w:rightChars="500"/>
        <w:jc w:val="left"/>
        <w:rPr>
          <w:color w:val="0000FF"/>
          <w:kern w:val="0"/>
          <w:sz w:val="28"/>
          <w:szCs w:val="28"/>
        </w:rPr>
      </w:pPr>
      <w:r>
        <w:rPr>
          <w:color w:val="0000FF"/>
          <w:kern w:val="0"/>
          <w:sz w:val="28"/>
          <w:szCs w:val="28"/>
        </w:rPr>
        <w:t>model null range group Exc2 ;start of these two lines</w:t>
      </w:r>
    </w:p>
    <w:p w14:paraId="7FFC95A3">
      <w:pPr>
        <w:autoSpaceDE w:val="0"/>
        <w:autoSpaceDN w:val="0"/>
        <w:adjustRightInd w:val="0"/>
        <w:spacing w:line="360" w:lineRule="auto"/>
        <w:ind w:left="-599" w:right="1050" w:rightChars="500"/>
        <w:jc w:val="left"/>
        <w:rPr>
          <w:rFonts w:hint="eastAsia"/>
          <w:color w:val="0000FF"/>
          <w:kern w:val="0"/>
          <w:sz w:val="28"/>
          <w:szCs w:val="28"/>
        </w:rPr>
      </w:pPr>
      <w:r>
        <w:rPr>
          <w:color w:val="0000FF"/>
          <w:kern w:val="0"/>
          <w:sz w:val="28"/>
          <w:szCs w:val="28"/>
        </w:rPr>
        <w:t>pause key ; Excavate Volume 2</w:t>
      </w:r>
    </w:p>
    <w:p w14:paraId="1EDF58E7">
      <w:pPr>
        <w:autoSpaceDE w:val="0"/>
        <w:autoSpaceDN w:val="0"/>
        <w:adjustRightInd w:val="0"/>
        <w:spacing w:line="360" w:lineRule="auto"/>
        <w:ind w:left="-599" w:right="1050" w:rightChars="500"/>
        <w:jc w:val="left"/>
        <w:rPr>
          <w:rFonts w:hint="eastAsia"/>
          <w:color w:val="0000FF"/>
          <w:kern w:val="0"/>
          <w:sz w:val="28"/>
          <w:szCs w:val="28"/>
        </w:rPr>
      </w:pPr>
      <w:r>
        <w:rPr>
          <w:rFonts w:hint="eastAsia"/>
          <w:color w:val="0000FF"/>
          <w:kern w:val="0"/>
          <w:sz w:val="28"/>
          <w:szCs w:val="28"/>
          <w:lang w:val="en-GB"/>
        </w:rPr>
        <w:t>；</w:t>
      </w:r>
    </w:p>
    <w:p w14:paraId="054EFF7B">
      <w:pPr>
        <w:autoSpaceDE w:val="0"/>
        <w:autoSpaceDN w:val="0"/>
        <w:adjustRightInd w:val="0"/>
        <w:spacing w:line="360" w:lineRule="auto"/>
        <w:ind w:left="-599" w:right="1050" w:rightChars="500"/>
        <w:jc w:val="left"/>
        <w:rPr>
          <w:color w:val="0000FF"/>
          <w:kern w:val="0"/>
          <w:sz w:val="28"/>
          <w:szCs w:val="28"/>
        </w:rPr>
      </w:pPr>
      <w:r>
        <w:rPr>
          <w:color w:val="0000FF"/>
          <w:kern w:val="0"/>
          <w:sz w:val="28"/>
          <w:szCs w:val="28"/>
        </w:rPr>
        <w:t>model null range group Exc3</w:t>
      </w:r>
    </w:p>
    <w:p w14:paraId="68DB5CAA">
      <w:pPr>
        <w:autoSpaceDE w:val="0"/>
        <w:autoSpaceDN w:val="0"/>
        <w:adjustRightInd w:val="0"/>
        <w:spacing w:line="360" w:lineRule="auto"/>
        <w:ind w:left="-599" w:right="1050" w:rightChars="500"/>
        <w:jc w:val="left"/>
        <w:rPr>
          <w:rFonts w:hint="eastAsia"/>
          <w:color w:val="0000FF"/>
          <w:kern w:val="0"/>
          <w:sz w:val="28"/>
          <w:szCs w:val="28"/>
        </w:rPr>
      </w:pPr>
      <w:r>
        <w:rPr>
          <w:color w:val="0000FF"/>
          <w:kern w:val="0"/>
          <w:sz w:val="28"/>
          <w:szCs w:val="28"/>
        </w:rPr>
        <w:t>pause key ; Excavate Volume 3</w:t>
      </w:r>
    </w:p>
    <w:p w14:paraId="09781CCE">
      <w:pPr>
        <w:autoSpaceDE w:val="0"/>
        <w:autoSpaceDN w:val="0"/>
        <w:adjustRightInd w:val="0"/>
        <w:spacing w:line="360" w:lineRule="auto"/>
        <w:ind w:left="-599" w:right="1050" w:rightChars="500"/>
        <w:jc w:val="left"/>
        <w:rPr>
          <w:rFonts w:hint="eastAsia"/>
          <w:color w:val="0000FF"/>
          <w:kern w:val="0"/>
          <w:sz w:val="28"/>
          <w:szCs w:val="28"/>
        </w:rPr>
      </w:pPr>
      <w:r>
        <w:rPr>
          <w:rFonts w:hint="eastAsia"/>
          <w:color w:val="0000FF"/>
          <w:kern w:val="0"/>
          <w:sz w:val="28"/>
          <w:szCs w:val="28"/>
          <w:lang w:val="en-GB"/>
        </w:rPr>
        <w:t>；</w:t>
      </w:r>
    </w:p>
    <w:p w14:paraId="7E27F1CD">
      <w:pPr>
        <w:autoSpaceDE w:val="0"/>
        <w:autoSpaceDN w:val="0"/>
        <w:adjustRightInd w:val="0"/>
        <w:spacing w:line="360" w:lineRule="auto"/>
        <w:ind w:left="-599" w:right="1050" w:rightChars="500"/>
        <w:jc w:val="left"/>
        <w:rPr>
          <w:color w:val="0000FF"/>
          <w:kern w:val="0"/>
          <w:sz w:val="28"/>
          <w:szCs w:val="28"/>
        </w:rPr>
      </w:pPr>
      <w:r>
        <w:rPr>
          <w:color w:val="0000FF"/>
          <w:kern w:val="0"/>
          <w:sz w:val="28"/>
          <w:szCs w:val="28"/>
        </w:rPr>
        <w:t>model null range group Floor</w:t>
      </w:r>
    </w:p>
    <w:p w14:paraId="7D6448B1">
      <w:pPr>
        <w:autoSpaceDE w:val="0"/>
        <w:autoSpaceDN w:val="0"/>
        <w:adjustRightInd w:val="0"/>
        <w:spacing w:line="360" w:lineRule="auto"/>
        <w:ind w:left="-599" w:right="1050" w:rightChars="500"/>
        <w:jc w:val="left"/>
        <w:rPr>
          <w:color w:val="0000FF"/>
          <w:kern w:val="0"/>
          <w:sz w:val="28"/>
          <w:szCs w:val="28"/>
        </w:rPr>
      </w:pPr>
      <w:r>
        <w:rPr>
          <w:color w:val="0000FF"/>
          <w:kern w:val="0"/>
          <w:sz w:val="28"/>
          <w:szCs w:val="28"/>
        </w:rPr>
        <w:t>pause key ; Excavate Floor</w:t>
      </w:r>
    </w:p>
    <w:p w14:paraId="30A888E5">
      <w:pPr>
        <w:autoSpaceDE w:val="0"/>
        <w:autoSpaceDN w:val="0"/>
        <w:adjustRightInd w:val="0"/>
        <w:spacing w:line="360" w:lineRule="auto"/>
        <w:ind w:left="-599" w:right="1050" w:rightChars="500"/>
        <w:jc w:val="left"/>
        <w:rPr>
          <w:color w:val="0000FF"/>
          <w:kern w:val="0"/>
          <w:sz w:val="28"/>
          <w:szCs w:val="28"/>
        </w:rPr>
      </w:pPr>
      <w:r>
        <w:rPr>
          <w:color w:val="0000FF"/>
          <w:kern w:val="0"/>
          <w:sz w:val="28"/>
          <w:szCs w:val="28"/>
        </w:rPr>
        <w:t>model mo range group Floor</w:t>
      </w:r>
    </w:p>
    <w:p w14:paraId="4111CC04">
      <w:pPr>
        <w:autoSpaceDE w:val="0"/>
        <w:autoSpaceDN w:val="0"/>
        <w:adjustRightInd w:val="0"/>
        <w:spacing w:line="360" w:lineRule="auto"/>
        <w:ind w:left="-599" w:right="1050" w:rightChars="500"/>
        <w:jc w:val="left"/>
        <w:rPr>
          <w:color w:val="0000FF"/>
          <w:kern w:val="0"/>
          <w:sz w:val="28"/>
          <w:szCs w:val="28"/>
        </w:rPr>
      </w:pPr>
      <w:r>
        <w:rPr>
          <w:color w:val="0000FF"/>
          <w:kern w:val="0"/>
          <w:sz w:val="28"/>
          <w:szCs w:val="28"/>
        </w:rPr>
        <w:t>; Place fill in Floor</w:t>
      </w:r>
    </w:p>
    <w:p w14:paraId="058DD84A">
      <w:pPr>
        <w:pStyle w:val="3"/>
        <w:spacing w:before="120" w:after="120" w:line="360" w:lineRule="auto"/>
        <w:ind w:left="-599" w:right="1050" w:rightChars="500"/>
        <w:rPr>
          <w:rFonts w:ascii="Times New Roman" w:hAnsi="Times New Roman"/>
          <w:szCs w:val="24"/>
        </w:rPr>
      </w:pPr>
      <w:bookmarkStart w:id="135" w:name="_Toc103046471"/>
      <w:r>
        <w:rPr>
          <w:rFonts w:ascii="Times New Roman" w:hAnsi="Times New Roman"/>
          <w:szCs w:val="24"/>
        </w:rPr>
        <w:t>2.12 参考文献</w:t>
      </w:r>
      <w:bookmarkEnd w:id="135"/>
    </w:p>
    <w:p w14:paraId="4F9CB054">
      <w:pPr>
        <w:spacing w:line="360" w:lineRule="auto"/>
        <w:ind w:left="-599" w:right="1050" w:rightChars="500"/>
        <w:rPr>
          <w:sz w:val="24"/>
        </w:rPr>
      </w:pPr>
      <w:r>
        <w:rPr>
          <w:i/>
          <w:sz w:val="24"/>
        </w:rPr>
        <w:t>Journal of Petroleum Technology .</w:t>
      </w:r>
      <w:r>
        <w:rPr>
          <w:sz w:val="24"/>
        </w:rPr>
        <w:t xml:space="preserve"> (1997) “ The SI Metric System of Units and SPE’s Tentative Metric Standard ,” 1575-1616 (December) .</w:t>
      </w:r>
    </w:p>
    <w:p w14:paraId="564A6DAC">
      <w:pPr>
        <w:spacing w:line="360" w:lineRule="auto"/>
        <w:ind w:left="-599" w:right="1050" w:rightChars="500"/>
        <w:rPr>
          <w:rFonts w:hint="eastAsia"/>
          <w:sz w:val="24"/>
        </w:rPr>
      </w:pPr>
      <w:r>
        <w:rPr>
          <w:sz w:val="24"/>
        </w:rPr>
        <w:t xml:space="preserve">Coetzee , M.J. , R.D.Hart , P.M.Varona and P.A.Cundall. (1995) </w:t>
      </w:r>
      <w:r>
        <w:rPr>
          <w:b/>
          <w:i/>
          <w:sz w:val="24"/>
        </w:rPr>
        <w:t>FLAC Basics .</w:t>
      </w:r>
      <w:r>
        <w:rPr>
          <w:sz w:val="24"/>
        </w:rPr>
        <w:t xml:space="preserve"> Minneapolis : Itasca Consulting Group , Inc .</w:t>
      </w:r>
    </w:p>
    <w:p w14:paraId="738AA548">
      <w:pPr>
        <w:spacing w:line="360" w:lineRule="auto"/>
        <w:ind w:left="-599" w:right="1050" w:rightChars="500"/>
        <w:rPr>
          <w:rFonts w:hint="eastAsia"/>
          <w:sz w:val="24"/>
        </w:rPr>
      </w:pPr>
    </w:p>
    <w:p w14:paraId="3C76C659">
      <w:pPr>
        <w:spacing w:line="360" w:lineRule="auto"/>
        <w:ind w:left="-599" w:right="1050" w:rightChars="500"/>
        <w:rPr>
          <w:rFonts w:hint="eastAsia"/>
          <w:sz w:val="24"/>
        </w:rPr>
      </w:pPr>
    </w:p>
    <w:p w14:paraId="13181396">
      <w:pPr>
        <w:spacing w:line="360" w:lineRule="auto"/>
        <w:ind w:left="-599" w:right="1050" w:rightChars="500"/>
        <w:rPr>
          <w:rFonts w:hint="eastAsia"/>
          <w:sz w:val="24"/>
        </w:rPr>
      </w:pPr>
    </w:p>
    <w:p w14:paraId="0CF07FDE">
      <w:pPr>
        <w:spacing w:line="360" w:lineRule="auto"/>
        <w:ind w:left="-599" w:right="1050" w:rightChars="500"/>
        <w:rPr>
          <w:rFonts w:hint="eastAsia"/>
          <w:sz w:val="24"/>
        </w:rPr>
      </w:pPr>
    </w:p>
    <w:p w14:paraId="78C68DBC">
      <w:pPr>
        <w:spacing w:line="360" w:lineRule="auto"/>
        <w:ind w:left="-599" w:right="1050" w:rightChars="500"/>
        <w:rPr>
          <w:rFonts w:hint="eastAsia"/>
          <w:sz w:val="24"/>
        </w:rPr>
      </w:pPr>
    </w:p>
    <w:p w14:paraId="7BCA8B53">
      <w:pPr>
        <w:spacing w:line="360" w:lineRule="auto"/>
        <w:ind w:left="-599" w:right="1050" w:rightChars="500"/>
        <w:rPr>
          <w:rFonts w:hint="eastAsia"/>
          <w:sz w:val="24"/>
        </w:rPr>
      </w:pPr>
    </w:p>
    <w:p w14:paraId="4865ACE0">
      <w:pPr>
        <w:spacing w:line="360" w:lineRule="auto"/>
        <w:ind w:left="-599" w:right="1050" w:rightChars="500"/>
        <w:rPr>
          <w:rFonts w:hint="eastAsia"/>
          <w:sz w:val="24"/>
        </w:rPr>
      </w:pPr>
    </w:p>
    <w:p w14:paraId="6EEEC072">
      <w:pPr>
        <w:spacing w:line="360" w:lineRule="auto"/>
        <w:ind w:left="-599" w:right="1050" w:rightChars="500"/>
        <w:rPr>
          <w:rFonts w:hint="eastAsia"/>
          <w:sz w:val="24"/>
        </w:rPr>
      </w:pPr>
    </w:p>
    <w:p w14:paraId="01D24C43">
      <w:pPr>
        <w:spacing w:line="360" w:lineRule="auto"/>
        <w:ind w:left="-599" w:right="1050" w:rightChars="500"/>
        <w:rPr>
          <w:rFonts w:hint="eastAsia"/>
          <w:sz w:val="24"/>
        </w:rPr>
      </w:pPr>
    </w:p>
    <w:p w14:paraId="1820F108">
      <w:pPr>
        <w:spacing w:line="360" w:lineRule="auto"/>
        <w:ind w:left="-599" w:right="1050" w:rightChars="500"/>
        <w:rPr>
          <w:rFonts w:hint="eastAsia"/>
          <w:sz w:val="24"/>
        </w:rPr>
      </w:pPr>
    </w:p>
    <w:p w14:paraId="48BC55AF">
      <w:pPr>
        <w:spacing w:line="360" w:lineRule="auto"/>
        <w:ind w:left="-599" w:right="1050" w:rightChars="500"/>
        <w:rPr>
          <w:rFonts w:hint="eastAsia"/>
          <w:sz w:val="24"/>
        </w:rPr>
      </w:pPr>
    </w:p>
    <w:p w14:paraId="549BD4EB">
      <w:pPr>
        <w:spacing w:line="360" w:lineRule="auto"/>
        <w:ind w:left="-599" w:right="1050" w:rightChars="500"/>
        <w:rPr>
          <w:rFonts w:hint="eastAsia"/>
          <w:sz w:val="24"/>
        </w:rPr>
      </w:pPr>
    </w:p>
    <w:p w14:paraId="009097A3">
      <w:pPr>
        <w:spacing w:line="360" w:lineRule="auto"/>
        <w:ind w:left="-599" w:right="1050" w:rightChars="500"/>
        <w:rPr>
          <w:rFonts w:hint="eastAsia"/>
          <w:sz w:val="24"/>
        </w:rPr>
      </w:pPr>
    </w:p>
    <w:p w14:paraId="5579A501">
      <w:pPr>
        <w:spacing w:line="360" w:lineRule="auto"/>
        <w:ind w:left="-599" w:right="1050" w:rightChars="500"/>
        <w:rPr>
          <w:rFonts w:hint="eastAsia"/>
          <w:sz w:val="24"/>
        </w:rPr>
      </w:pPr>
    </w:p>
    <w:p w14:paraId="0A6E5C6F">
      <w:pPr>
        <w:spacing w:line="360" w:lineRule="auto"/>
        <w:ind w:left="-599" w:right="1050" w:rightChars="500"/>
        <w:rPr>
          <w:rFonts w:hint="eastAsia"/>
          <w:sz w:val="24"/>
        </w:rPr>
      </w:pPr>
    </w:p>
    <w:p w14:paraId="1ABA15BA">
      <w:pPr>
        <w:spacing w:line="360" w:lineRule="auto"/>
        <w:ind w:left="-599" w:right="1050" w:rightChars="500"/>
        <w:rPr>
          <w:rFonts w:hint="eastAsia"/>
          <w:sz w:val="24"/>
        </w:rPr>
      </w:pPr>
    </w:p>
    <w:p w14:paraId="0A86CBA9">
      <w:pPr>
        <w:spacing w:line="360" w:lineRule="auto"/>
        <w:ind w:left="-599" w:right="1050" w:rightChars="500"/>
        <w:rPr>
          <w:rFonts w:hint="eastAsia"/>
          <w:sz w:val="24"/>
        </w:rPr>
      </w:pPr>
    </w:p>
    <w:p w14:paraId="5522DA85">
      <w:pPr>
        <w:spacing w:line="360" w:lineRule="auto"/>
        <w:ind w:left="-599" w:right="1050" w:rightChars="500"/>
        <w:rPr>
          <w:rFonts w:hint="eastAsia"/>
          <w:sz w:val="24"/>
        </w:rPr>
      </w:pPr>
    </w:p>
    <w:p w14:paraId="10403B89">
      <w:pPr>
        <w:spacing w:line="360" w:lineRule="auto"/>
        <w:ind w:left="-599" w:right="1050" w:rightChars="500"/>
        <w:rPr>
          <w:rFonts w:hint="eastAsia"/>
          <w:sz w:val="24"/>
        </w:rPr>
      </w:pPr>
      <w:r>
        <w:rPr>
          <w:sz w:val="24"/>
        </w:rPr>
        <w:br w:type="page"/>
      </w:r>
    </w:p>
    <w:p w14:paraId="2E86B6C2">
      <w:pPr>
        <w:pStyle w:val="2"/>
        <w:spacing w:line="360" w:lineRule="auto"/>
        <w:ind w:left="-599" w:right="1050" w:rightChars="500"/>
        <w:jc w:val="center"/>
        <w:rPr>
          <w:kern w:val="0"/>
          <w:szCs w:val="24"/>
        </w:rPr>
      </w:pPr>
      <w:bookmarkStart w:id="136" w:name="_Toc103046472"/>
      <w:r>
        <w:rPr>
          <w:kern w:val="0"/>
          <w:szCs w:val="24"/>
        </w:rPr>
        <w:t xml:space="preserve">3  </w:t>
      </w:r>
      <w:r>
        <w:rPr>
          <w:iCs/>
          <w:kern w:val="0"/>
          <w:szCs w:val="24"/>
        </w:rPr>
        <w:t>FLAC</w:t>
      </w:r>
      <w:r>
        <w:rPr>
          <w:iCs/>
          <w:kern w:val="0"/>
          <w:szCs w:val="24"/>
          <w:vertAlign w:val="superscript"/>
        </w:rPr>
        <w:t>3D</w:t>
      </w:r>
      <w:r>
        <w:rPr>
          <w:kern w:val="0"/>
          <w:szCs w:val="24"/>
          <w:lang w:val="zh-CN"/>
        </w:rPr>
        <w:t>所解决的问题</w:t>
      </w:r>
      <w:bookmarkEnd w:id="136"/>
    </w:p>
    <w:p w14:paraId="56446C35">
      <w:pPr>
        <w:adjustRightInd w:val="0"/>
        <w:snapToGrid w:val="0"/>
        <w:spacing w:line="360" w:lineRule="auto"/>
        <w:ind w:left="-599" w:right="1050" w:rightChars="500" w:firstLine="480" w:firstLineChars="200"/>
        <w:rPr>
          <w:iCs/>
          <w:kern w:val="0"/>
          <w:sz w:val="24"/>
        </w:rPr>
      </w:pPr>
      <w:r>
        <w:rPr>
          <w:kern w:val="0"/>
          <w:sz w:val="24"/>
          <w:lang w:val="zh-CN"/>
        </w:rPr>
        <w:t>本章讲述了用</w:t>
      </w:r>
      <w:r>
        <w:rPr>
          <w:iCs/>
          <w:kern w:val="0"/>
          <w:sz w:val="24"/>
        </w:rPr>
        <w:t>FLAC 3D解决地学技术工程问题的基本步骤。在第3.1节中，介绍了进行地质力学分析的大体步骤，接下来的3.2节到3.10节中，介绍了一些在任何模型的创立和解决过程中必须被考虑的专门因素，这些因素包括：</w:t>
      </w:r>
    </w:p>
    <w:p w14:paraId="47934EF3">
      <w:pPr>
        <w:adjustRightInd w:val="0"/>
        <w:snapToGrid w:val="0"/>
        <w:spacing w:line="360" w:lineRule="auto"/>
        <w:ind w:left="-599" w:right="1050" w:rightChars="500" w:firstLine="480" w:firstLineChars="200"/>
        <w:rPr>
          <w:iCs/>
          <w:kern w:val="0"/>
          <w:sz w:val="24"/>
        </w:rPr>
      </w:pPr>
      <w:r>
        <w:rPr>
          <w:iCs/>
          <w:kern w:val="0"/>
          <w:sz w:val="24"/>
        </w:rPr>
        <w:t>网格生成（3.2节）；</w:t>
      </w:r>
    </w:p>
    <w:p w14:paraId="2D928B60">
      <w:pPr>
        <w:adjustRightInd w:val="0"/>
        <w:snapToGrid w:val="0"/>
        <w:spacing w:line="360" w:lineRule="auto"/>
        <w:ind w:left="-599" w:right="1050" w:rightChars="500" w:firstLine="480" w:firstLineChars="200"/>
        <w:rPr>
          <w:iCs/>
          <w:kern w:val="0"/>
          <w:sz w:val="24"/>
        </w:rPr>
      </w:pPr>
      <w:r>
        <w:rPr>
          <w:iCs/>
          <w:kern w:val="0"/>
          <w:sz w:val="24"/>
        </w:rPr>
        <w:t>边界和初始条件（3.3及3.4节）；</w:t>
      </w:r>
    </w:p>
    <w:p w14:paraId="4F2DE5F5">
      <w:pPr>
        <w:adjustRightInd w:val="0"/>
        <w:snapToGrid w:val="0"/>
        <w:spacing w:line="360" w:lineRule="auto"/>
        <w:ind w:left="-599" w:right="1050" w:rightChars="500" w:firstLine="480" w:firstLineChars="200"/>
        <w:rPr>
          <w:kern w:val="0"/>
          <w:sz w:val="24"/>
          <w:lang w:val="en-GB"/>
        </w:rPr>
      </w:pPr>
      <w:r>
        <w:rPr>
          <w:iCs/>
          <w:kern w:val="0"/>
          <w:sz w:val="24"/>
        </w:rPr>
        <w:t>载荷和连续性建模（</w:t>
      </w:r>
      <w:r>
        <w:rPr>
          <w:kern w:val="0"/>
          <w:sz w:val="24"/>
          <w:lang w:val="en-GB"/>
        </w:rPr>
        <w:t>3.5 节）；</w:t>
      </w:r>
    </w:p>
    <w:p w14:paraId="7AD53441">
      <w:pPr>
        <w:adjustRightInd w:val="0"/>
        <w:snapToGrid w:val="0"/>
        <w:spacing w:line="360" w:lineRule="auto"/>
        <w:ind w:left="-599" w:right="1050" w:rightChars="500" w:firstLine="480" w:firstLineChars="200"/>
        <w:rPr>
          <w:kern w:val="0"/>
          <w:sz w:val="24"/>
          <w:lang w:val="en-GB"/>
        </w:rPr>
      </w:pPr>
      <w:r>
        <w:rPr>
          <w:iCs/>
          <w:kern w:val="0"/>
          <w:sz w:val="24"/>
          <w:lang w:val="en-GB"/>
        </w:rPr>
        <w:t>特定模型和材料属性的选择（</w:t>
      </w:r>
      <w:r>
        <w:rPr>
          <w:kern w:val="0"/>
          <w:sz w:val="24"/>
          <w:lang w:val="en-GB"/>
        </w:rPr>
        <w:t xml:space="preserve"> 3.6 节和 3.8节）；</w:t>
      </w:r>
    </w:p>
    <w:p w14:paraId="0911079B">
      <w:pPr>
        <w:adjustRightInd w:val="0"/>
        <w:snapToGrid w:val="0"/>
        <w:spacing w:line="360" w:lineRule="auto"/>
        <w:ind w:left="-599" w:right="1050" w:rightChars="500" w:firstLine="480" w:firstLineChars="200"/>
        <w:rPr>
          <w:kern w:val="0"/>
          <w:sz w:val="24"/>
          <w:lang w:val="en-GB"/>
        </w:rPr>
      </w:pPr>
      <w:r>
        <w:rPr>
          <w:kern w:val="0"/>
          <w:sz w:val="24"/>
          <w:lang w:val="en-GB"/>
        </w:rPr>
        <w:t>提高模型效率的一些方法（3.9节）；</w:t>
      </w:r>
    </w:p>
    <w:p w14:paraId="217D6A9C">
      <w:pPr>
        <w:adjustRightInd w:val="0"/>
        <w:snapToGrid w:val="0"/>
        <w:spacing w:line="360" w:lineRule="auto"/>
        <w:ind w:left="-599" w:right="1050" w:rightChars="500" w:firstLine="480" w:firstLineChars="200"/>
        <w:rPr>
          <w:kern w:val="0"/>
          <w:sz w:val="24"/>
          <w:lang w:val="en-GB"/>
        </w:rPr>
      </w:pPr>
      <w:r>
        <w:rPr>
          <w:kern w:val="0"/>
          <w:sz w:val="24"/>
          <w:lang w:val="en-GB"/>
        </w:rPr>
        <w:t>对输出结果的解释说明（3.10 节）；</w:t>
      </w:r>
    </w:p>
    <w:p w14:paraId="514B8204">
      <w:pPr>
        <w:adjustRightInd w:val="0"/>
        <w:snapToGrid w:val="0"/>
        <w:spacing w:line="360" w:lineRule="auto"/>
        <w:ind w:left="-599" w:right="1050" w:rightChars="500" w:firstLine="480" w:firstLineChars="200"/>
        <w:rPr>
          <w:iCs/>
          <w:kern w:val="0"/>
          <w:sz w:val="24"/>
        </w:rPr>
      </w:pPr>
      <w:r>
        <w:rPr>
          <w:iCs/>
          <w:kern w:val="0"/>
          <w:sz w:val="24"/>
          <w:lang w:val="en-GB"/>
        </w:rPr>
        <w:t>本章对这些建模过程中的每一因素都会进行详细阐述。那些熟悉二维</w:t>
      </w:r>
      <w:r>
        <w:rPr>
          <w:kern w:val="0"/>
          <w:sz w:val="24"/>
          <w:lang w:val="en-GB"/>
        </w:rPr>
        <w:t>FLAC程序的用户将会发现</w:t>
      </w:r>
      <w:r>
        <w:rPr>
          <w:iCs/>
          <w:kern w:val="0"/>
          <w:sz w:val="24"/>
        </w:rPr>
        <w:t>FLAC 3D的建模步骤和二维FLAC非常类似，主要的不同是网格生成的步骤，我们建议用户在自己创建网格模型之前看一下第3.2节和里面的例子，然后就会发现</w:t>
      </w:r>
      <w:r>
        <w:rPr>
          <w:b/>
          <w:i/>
          <w:iCs/>
          <w:kern w:val="0"/>
          <w:sz w:val="24"/>
        </w:rPr>
        <w:t>FISH</w:t>
      </w:r>
      <w:r>
        <w:rPr>
          <w:iCs/>
          <w:kern w:val="0"/>
          <w:sz w:val="24"/>
        </w:rPr>
        <w:t>在第三章用来帮助建模和解决问题。如果用户以前没有用过</w:t>
      </w:r>
      <w:r>
        <w:rPr>
          <w:b/>
          <w:i/>
          <w:iCs/>
          <w:kern w:val="0"/>
          <w:sz w:val="24"/>
        </w:rPr>
        <w:t>FISH</w:t>
      </w:r>
      <w:r>
        <w:rPr>
          <w:iCs/>
          <w:kern w:val="0"/>
          <w:sz w:val="24"/>
        </w:rPr>
        <w:t>程序设计，我们建议首先阅读第四章的</w:t>
      </w:r>
      <w:r>
        <w:rPr>
          <w:b/>
          <w:i/>
          <w:iCs/>
          <w:kern w:val="0"/>
          <w:sz w:val="24"/>
        </w:rPr>
        <w:t>FISH</w:t>
      </w:r>
      <w:r>
        <w:rPr>
          <w:iCs/>
          <w:kern w:val="0"/>
          <w:sz w:val="24"/>
        </w:rPr>
        <w:t>指南。</w:t>
      </w:r>
    </w:p>
    <w:p w14:paraId="635C269E">
      <w:pPr>
        <w:adjustRightInd w:val="0"/>
        <w:snapToGrid w:val="0"/>
        <w:spacing w:line="360" w:lineRule="auto"/>
        <w:ind w:left="-599" w:right="1050" w:rightChars="500" w:firstLine="480" w:firstLineChars="200"/>
        <w:rPr>
          <w:rFonts w:hint="eastAsia"/>
          <w:iCs/>
          <w:kern w:val="0"/>
          <w:sz w:val="24"/>
        </w:rPr>
      </w:pPr>
      <w:r>
        <w:rPr>
          <w:iCs/>
          <w:kern w:val="0"/>
          <w:sz w:val="24"/>
        </w:rPr>
        <w:t>最后，第3.11节介绍在地质力学领域的建模的基本原理，初学者可能希望首先查阅这一节。在地质力学领域的建模方法跟其它工程领域的有很大区别，例如结构工程领域，有必要在进行任何地质力学分析时都考虑到这一点。</w:t>
      </w:r>
    </w:p>
    <w:p w14:paraId="5BBF1A0C">
      <w:pPr>
        <w:pStyle w:val="3"/>
        <w:spacing w:before="120" w:after="120" w:line="360" w:lineRule="auto"/>
        <w:ind w:left="-599" w:right="1050" w:rightChars="500"/>
        <w:rPr>
          <w:rFonts w:ascii="Times New Roman" w:hAnsi="Times New Roman"/>
          <w:iCs/>
          <w:kern w:val="0"/>
          <w:szCs w:val="24"/>
        </w:rPr>
      </w:pPr>
      <w:bookmarkStart w:id="137" w:name="_Toc103046473"/>
      <w:r>
        <w:rPr>
          <w:rFonts w:ascii="Times New Roman" w:hAnsi="Times New Roman"/>
          <w:iCs/>
          <w:kern w:val="0"/>
          <w:szCs w:val="24"/>
        </w:rPr>
        <w:t>3.1 基本步骤</w:t>
      </w:r>
      <w:bookmarkEnd w:id="137"/>
    </w:p>
    <w:p w14:paraId="4BAE357A">
      <w:pPr>
        <w:adjustRightInd w:val="0"/>
        <w:snapToGrid w:val="0"/>
        <w:spacing w:line="360" w:lineRule="auto"/>
        <w:ind w:left="-599" w:right="1050" w:rightChars="500" w:firstLine="480"/>
        <w:rPr>
          <w:iCs/>
          <w:kern w:val="0"/>
          <w:sz w:val="24"/>
        </w:rPr>
      </w:pPr>
      <w:r>
        <w:rPr>
          <w:iCs/>
          <w:kern w:val="0"/>
          <w:sz w:val="24"/>
        </w:rPr>
        <w:t>地质工程的建模过程包括一些专门因素和设计原理，它不同于材料制造的设计过程。在岩石和土壤中进行结构和勘探的分析和设计必须具有一些相关的数据资料，同时需考虑其变形性和应力属性可能有很大不同。我们不可能获得完全的关于岩石和土壤的实地资料，例如，应力信息，属性和间断性等，这些可能充其量只能知道一部分。</w:t>
      </w:r>
    </w:p>
    <w:p w14:paraId="5233183E">
      <w:pPr>
        <w:adjustRightInd w:val="0"/>
        <w:snapToGrid w:val="0"/>
        <w:spacing w:line="360" w:lineRule="auto"/>
        <w:ind w:left="-599" w:right="1050" w:rightChars="500" w:firstLine="480"/>
        <w:rPr>
          <w:iCs/>
          <w:kern w:val="0"/>
          <w:sz w:val="24"/>
        </w:rPr>
      </w:pPr>
      <w:r>
        <w:rPr>
          <w:iCs/>
          <w:kern w:val="0"/>
          <w:sz w:val="24"/>
        </w:rPr>
        <w:t>因为设计所需的初始资料很有限，应该用一个地质力学的数值模型来解释影响系统的属性的主要因素。一旦能理解系统的属性，那我们就能容易的在设计过程中进行简单的计算。</w:t>
      </w:r>
    </w:p>
    <w:p w14:paraId="4FE84F82">
      <w:pPr>
        <w:adjustRightInd w:val="0"/>
        <w:snapToGrid w:val="0"/>
        <w:spacing w:line="360" w:lineRule="auto"/>
        <w:ind w:left="-599" w:right="1050" w:rightChars="500" w:firstLine="480"/>
        <w:rPr>
          <w:iCs/>
          <w:kern w:val="0"/>
          <w:sz w:val="24"/>
        </w:rPr>
      </w:pPr>
      <w:r>
        <w:rPr>
          <w:iCs/>
          <w:kern w:val="0"/>
          <w:sz w:val="24"/>
        </w:rPr>
        <w:t>这种分析方法起源于地球技术工程学领域，这里面总是缺乏足够的资料，但在其它领域的应用如果有足够的资料以及对材料的属性很熟悉就可以直接用FLAC 3D进行设计。当我们能得到足够的原始资料时，用FLAC 3D设计的程序结果就会很精确。建模者应该考虑到一连串的具体情况，如下图3.1。</w:t>
      </w:r>
    </w:p>
    <w:p w14:paraId="094AC05C">
      <w:pPr>
        <w:adjustRightInd w:val="0"/>
        <w:snapToGrid w:val="0"/>
        <w:spacing w:line="360" w:lineRule="auto"/>
        <w:ind w:left="-599" w:right="1050" w:rightChars="500"/>
        <w:jc w:val="center"/>
        <w:rPr>
          <w:iCs/>
          <w:kern w:val="0"/>
          <w:sz w:val="24"/>
        </w:rPr>
      </w:pPr>
      <w:r>
        <w:rPr>
          <w:iCs/>
          <w:kern w:val="0"/>
          <w:sz w:val="24"/>
        </w:rPr>
        <w:t>图3.1   建模情况分析</w:t>
      </w:r>
    </w:p>
    <w:tbl>
      <w:tblPr>
        <w:tblStyle w:val="33"/>
        <w:tblW w:w="0" w:type="auto"/>
        <w:tblInd w:w="-62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20"/>
        <w:gridCol w:w="7563"/>
      </w:tblGrid>
      <w:tr w14:paraId="32EE16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630" w:hRule="atLeast"/>
        </w:trPr>
        <w:tc>
          <w:tcPr>
            <w:tcW w:w="2520" w:type="dxa"/>
            <w:noWrap w:val="0"/>
            <w:vAlign w:val="center"/>
          </w:tcPr>
          <w:p w14:paraId="735FFAA7">
            <w:pPr>
              <w:adjustRightInd w:val="0"/>
              <w:snapToGrid w:val="0"/>
              <w:spacing w:line="360" w:lineRule="auto"/>
              <w:ind w:left="-599" w:right="1050" w:rightChars="500"/>
              <w:jc w:val="right"/>
              <w:rPr>
                <w:iCs/>
                <w:kern w:val="0"/>
                <w:sz w:val="24"/>
              </w:rPr>
            </w:pPr>
            <w:r>
              <w:rPr>
                <w:iCs/>
                <w:kern w:val="0"/>
                <w:sz w:val="24"/>
              </w:rPr>
              <w:t>典型类型</w:t>
            </w:r>
          </w:p>
        </w:tc>
        <w:tc>
          <w:tcPr>
            <w:tcW w:w="7563" w:type="dxa"/>
            <w:noWrap w:val="0"/>
            <w:vAlign w:val="center"/>
          </w:tcPr>
          <w:p w14:paraId="5B96985E">
            <w:pPr>
              <w:adjustRightInd w:val="0"/>
              <w:snapToGrid w:val="0"/>
              <w:spacing w:line="360" w:lineRule="auto"/>
              <w:ind w:left="-599" w:right="1050" w:rightChars="500"/>
              <w:jc w:val="center"/>
              <w:rPr>
                <w:iCs/>
                <w:kern w:val="0"/>
                <w:sz w:val="24"/>
              </w:rPr>
            </w:pPr>
            <w:r>
              <w:rPr>
                <w:iCs/>
                <w:kern w:val="0"/>
                <w:sz w:val="24"/>
              </w:rPr>
              <w:t>复杂地质条件，难以       ←…………→  简单地质</w:t>
            </w:r>
          </w:p>
          <w:p w14:paraId="5DAC118C">
            <w:pPr>
              <w:adjustRightInd w:val="0"/>
              <w:snapToGrid w:val="0"/>
              <w:spacing w:line="360" w:lineRule="auto"/>
              <w:ind w:left="-599" w:right="1050" w:rightChars="500"/>
              <w:jc w:val="center"/>
              <w:rPr>
                <w:iCs/>
                <w:kern w:val="0"/>
                <w:sz w:val="24"/>
              </w:rPr>
            </w:pPr>
            <w:r>
              <w:rPr>
                <w:iCs/>
                <w:kern w:val="0"/>
                <w:sz w:val="24"/>
              </w:rPr>
              <w:t>到达，没有试验开支</w:t>
            </w:r>
          </w:p>
        </w:tc>
      </w:tr>
      <w:tr w14:paraId="285A4C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630" w:hRule="atLeast"/>
        </w:trPr>
        <w:tc>
          <w:tcPr>
            <w:tcW w:w="2520" w:type="dxa"/>
            <w:noWrap w:val="0"/>
            <w:vAlign w:val="center"/>
          </w:tcPr>
          <w:p w14:paraId="4DCDB5E3">
            <w:pPr>
              <w:adjustRightInd w:val="0"/>
              <w:snapToGrid w:val="0"/>
              <w:spacing w:line="360" w:lineRule="auto"/>
              <w:ind w:left="-599" w:right="1050" w:rightChars="500"/>
              <w:jc w:val="right"/>
              <w:rPr>
                <w:iCs/>
                <w:kern w:val="0"/>
                <w:sz w:val="24"/>
              </w:rPr>
            </w:pPr>
            <w:r>
              <w:rPr>
                <w:iCs/>
                <w:kern w:val="0"/>
                <w:sz w:val="24"/>
              </w:rPr>
              <w:t>资料</w:t>
            </w:r>
          </w:p>
        </w:tc>
        <w:tc>
          <w:tcPr>
            <w:tcW w:w="7563" w:type="dxa"/>
            <w:noWrap w:val="0"/>
            <w:vAlign w:val="center"/>
          </w:tcPr>
          <w:p w14:paraId="59479C5C">
            <w:pPr>
              <w:adjustRightInd w:val="0"/>
              <w:snapToGrid w:val="0"/>
              <w:spacing w:line="360" w:lineRule="auto"/>
              <w:ind w:left="-599" w:right="1050" w:rightChars="500"/>
              <w:jc w:val="center"/>
              <w:rPr>
                <w:iCs/>
                <w:kern w:val="0"/>
                <w:sz w:val="24"/>
              </w:rPr>
            </w:pPr>
            <w:r>
              <w:rPr>
                <w:iCs/>
                <w:kern w:val="0"/>
                <w:sz w:val="24"/>
              </w:rPr>
              <w:t>无                                                 充足</w:t>
            </w:r>
          </w:p>
        </w:tc>
      </w:tr>
      <w:tr w14:paraId="086C98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630" w:hRule="atLeast"/>
        </w:trPr>
        <w:tc>
          <w:tcPr>
            <w:tcW w:w="2520" w:type="dxa"/>
            <w:noWrap w:val="0"/>
            <w:vAlign w:val="center"/>
          </w:tcPr>
          <w:p w14:paraId="5583F3D0">
            <w:pPr>
              <w:adjustRightInd w:val="0"/>
              <w:snapToGrid w:val="0"/>
              <w:spacing w:line="360" w:lineRule="auto"/>
              <w:ind w:left="-599" w:right="1050" w:rightChars="500"/>
              <w:jc w:val="right"/>
              <w:rPr>
                <w:iCs/>
                <w:kern w:val="0"/>
                <w:sz w:val="24"/>
              </w:rPr>
            </w:pPr>
            <w:r>
              <w:rPr>
                <w:iCs/>
                <w:kern w:val="0"/>
                <w:sz w:val="24"/>
              </w:rPr>
              <w:t>方法步骤</w:t>
            </w:r>
          </w:p>
        </w:tc>
        <w:tc>
          <w:tcPr>
            <w:tcW w:w="7563" w:type="dxa"/>
            <w:noWrap w:val="0"/>
            <w:vAlign w:val="center"/>
          </w:tcPr>
          <w:p w14:paraId="632F00D9">
            <w:pPr>
              <w:adjustRightInd w:val="0"/>
              <w:snapToGrid w:val="0"/>
              <w:spacing w:line="360" w:lineRule="auto"/>
              <w:ind w:left="-599" w:right="1050" w:rightChars="500"/>
              <w:jc w:val="center"/>
              <w:rPr>
                <w:iCs/>
                <w:kern w:val="0"/>
                <w:sz w:val="24"/>
              </w:rPr>
            </w:pPr>
            <w:r>
              <w:rPr>
                <w:iCs/>
                <w:kern w:val="0"/>
                <w:sz w:val="24"/>
              </w:rPr>
              <w:t>对各种因素进行调查     通过研究参数确定预算        可预言的（直接用在设计中）</w:t>
            </w:r>
          </w:p>
        </w:tc>
      </w:tr>
    </w:tbl>
    <w:p w14:paraId="34C0F4F0">
      <w:pPr>
        <w:adjustRightInd w:val="0"/>
        <w:snapToGrid w:val="0"/>
        <w:spacing w:before="120" w:beforeLines="50" w:line="360" w:lineRule="auto"/>
        <w:ind w:left="-599" w:right="1050" w:rightChars="500" w:firstLine="480" w:firstLineChars="200"/>
        <w:rPr>
          <w:sz w:val="24"/>
        </w:rPr>
      </w:pPr>
      <w:r>
        <w:rPr>
          <w:iCs/>
          <w:kern w:val="0"/>
          <w:sz w:val="24"/>
        </w:rPr>
        <w:t>FLAC 3D或者在完全的可预言模式（如表3.1右边一项），或者仅作为一个“数字实验室”（如表3.1左边一项），决定所用类型的是地理情况及预算，而不是设计程序。如果有足够的原始资料，用FLAC 3D能够得到很好的预计结果。</w:t>
      </w:r>
    </w:p>
    <w:p w14:paraId="4AA063AC">
      <w:pPr>
        <w:adjustRightInd w:val="0"/>
        <w:snapToGrid w:val="0"/>
        <w:spacing w:line="360" w:lineRule="auto"/>
        <w:ind w:left="-599" w:right="1050" w:rightChars="500" w:firstLine="480" w:firstLineChars="200"/>
        <w:rPr>
          <w:sz w:val="24"/>
        </w:rPr>
      </w:pPr>
      <w:r>
        <w:rPr>
          <w:sz w:val="24"/>
        </w:rPr>
        <w:t>由于在大多数情况下应用FLAC 3D软件建模都没有太多的原始资料，因此这部分只讨论图3.1所示左边情况下的建立数值模型的一般步骤。我们不能把模型认为是黑箱系统，一端输入资料而另一端产生预测结果。应该仔细准备数值模型并且多进行几次测试来获得对问题的理解。表3.1列出成功的进行数值分析的推荐步骤，以下分步讨论。</w:t>
      </w:r>
    </w:p>
    <w:p w14:paraId="54B34D20">
      <w:pPr>
        <w:adjustRightInd w:val="0"/>
        <w:snapToGrid w:val="0"/>
        <w:spacing w:line="360" w:lineRule="auto"/>
        <w:ind w:left="-599" w:right="1050" w:rightChars="500" w:firstLine="480" w:firstLineChars="200"/>
        <w:jc w:val="center"/>
        <w:rPr>
          <w:sz w:val="24"/>
        </w:rPr>
      </w:pPr>
      <w:r>
        <w:rPr>
          <w:sz w:val="24"/>
        </w:rPr>
        <w:t>1表3.1  地质力学中进行数值分析的推荐步骤</w:t>
      </w:r>
    </w:p>
    <w:tbl>
      <w:tblPr>
        <w:tblStyle w:val="33"/>
        <w:tblW w:w="0" w:type="auto"/>
        <w:tblInd w:w="-31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45"/>
        <w:gridCol w:w="4705"/>
      </w:tblGrid>
      <w:tr w14:paraId="44EA1A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2645" w:type="dxa"/>
            <w:noWrap w:val="0"/>
            <w:vAlign w:val="center"/>
          </w:tcPr>
          <w:p w14:paraId="2E00FAB7">
            <w:pPr>
              <w:adjustRightInd w:val="0"/>
              <w:snapToGrid w:val="0"/>
              <w:spacing w:line="360" w:lineRule="auto"/>
              <w:ind w:left="-599" w:right="1050" w:rightChars="500"/>
              <w:jc w:val="center"/>
              <w:rPr>
                <w:sz w:val="24"/>
              </w:rPr>
            </w:pPr>
            <w:r>
              <w:rPr>
                <w:sz w:val="24"/>
              </w:rPr>
              <w:t>第一步</w:t>
            </w:r>
          </w:p>
        </w:tc>
        <w:tc>
          <w:tcPr>
            <w:tcW w:w="4705" w:type="dxa"/>
            <w:noWrap w:val="0"/>
            <w:vAlign w:val="center"/>
          </w:tcPr>
          <w:p w14:paraId="3C846BA7">
            <w:pPr>
              <w:adjustRightInd w:val="0"/>
              <w:snapToGrid w:val="0"/>
              <w:spacing w:line="360" w:lineRule="auto"/>
              <w:ind w:left="-599" w:right="1050" w:rightChars="500"/>
              <w:jc w:val="right"/>
              <w:rPr>
                <w:sz w:val="24"/>
              </w:rPr>
            </w:pPr>
            <w:r>
              <w:rPr>
                <w:sz w:val="24"/>
              </w:rPr>
              <w:t>定义模型的分析对象</w:t>
            </w:r>
          </w:p>
        </w:tc>
      </w:tr>
      <w:tr w14:paraId="178AE8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2645" w:type="dxa"/>
            <w:noWrap w:val="0"/>
            <w:vAlign w:val="center"/>
          </w:tcPr>
          <w:p w14:paraId="2FC2564B">
            <w:pPr>
              <w:adjustRightInd w:val="0"/>
              <w:snapToGrid w:val="0"/>
              <w:spacing w:line="360" w:lineRule="auto"/>
              <w:ind w:left="-599" w:right="1050" w:rightChars="500"/>
              <w:jc w:val="center"/>
              <w:rPr>
                <w:sz w:val="24"/>
              </w:rPr>
            </w:pPr>
            <w:r>
              <w:rPr>
                <w:sz w:val="24"/>
              </w:rPr>
              <w:t>第二步</w:t>
            </w:r>
          </w:p>
        </w:tc>
        <w:tc>
          <w:tcPr>
            <w:tcW w:w="4705" w:type="dxa"/>
            <w:noWrap w:val="0"/>
            <w:vAlign w:val="center"/>
          </w:tcPr>
          <w:p w14:paraId="2B6C1442">
            <w:pPr>
              <w:adjustRightInd w:val="0"/>
              <w:snapToGrid w:val="0"/>
              <w:spacing w:line="360" w:lineRule="auto"/>
              <w:ind w:left="-599" w:right="1050" w:rightChars="500"/>
              <w:jc w:val="right"/>
              <w:rPr>
                <w:sz w:val="24"/>
              </w:rPr>
            </w:pPr>
            <w:r>
              <w:rPr>
                <w:sz w:val="24"/>
              </w:rPr>
              <w:t>建立系统的宏观概念图</w:t>
            </w:r>
          </w:p>
        </w:tc>
      </w:tr>
      <w:tr w14:paraId="56C190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2645" w:type="dxa"/>
            <w:noWrap w:val="0"/>
            <w:vAlign w:val="center"/>
          </w:tcPr>
          <w:p w14:paraId="5FBFB9E9">
            <w:pPr>
              <w:adjustRightInd w:val="0"/>
              <w:snapToGrid w:val="0"/>
              <w:spacing w:line="360" w:lineRule="auto"/>
              <w:ind w:left="-599" w:right="1050" w:rightChars="500"/>
              <w:jc w:val="center"/>
              <w:rPr>
                <w:sz w:val="24"/>
              </w:rPr>
            </w:pPr>
            <w:r>
              <w:rPr>
                <w:sz w:val="24"/>
              </w:rPr>
              <w:t>第三步</w:t>
            </w:r>
          </w:p>
        </w:tc>
        <w:tc>
          <w:tcPr>
            <w:tcW w:w="4705" w:type="dxa"/>
            <w:noWrap w:val="0"/>
            <w:vAlign w:val="center"/>
          </w:tcPr>
          <w:p w14:paraId="795F51B6">
            <w:pPr>
              <w:adjustRightInd w:val="0"/>
              <w:snapToGrid w:val="0"/>
              <w:spacing w:line="360" w:lineRule="auto"/>
              <w:ind w:left="-599" w:right="1050" w:rightChars="500"/>
              <w:jc w:val="right"/>
              <w:rPr>
                <w:sz w:val="24"/>
              </w:rPr>
            </w:pPr>
            <w:r>
              <w:rPr>
                <w:sz w:val="24"/>
              </w:rPr>
              <w:t>创建及运行简单的理想化模型</w:t>
            </w:r>
          </w:p>
        </w:tc>
      </w:tr>
      <w:tr w14:paraId="0F56E1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2645" w:type="dxa"/>
            <w:noWrap w:val="0"/>
            <w:vAlign w:val="center"/>
          </w:tcPr>
          <w:p w14:paraId="478D752B">
            <w:pPr>
              <w:adjustRightInd w:val="0"/>
              <w:snapToGrid w:val="0"/>
              <w:spacing w:line="360" w:lineRule="auto"/>
              <w:ind w:left="-599" w:right="1050" w:rightChars="500"/>
              <w:jc w:val="center"/>
              <w:rPr>
                <w:sz w:val="24"/>
              </w:rPr>
            </w:pPr>
            <w:r>
              <w:rPr>
                <w:sz w:val="24"/>
              </w:rPr>
              <w:t>第四步</w:t>
            </w:r>
          </w:p>
        </w:tc>
        <w:tc>
          <w:tcPr>
            <w:tcW w:w="4705" w:type="dxa"/>
            <w:noWrap w:val="0"/>
            <w:vAlign w:val="center"/>
          </w:tcPr>
          <w:p w14:paraId="3314FFB3">
            <w:pPr>
              <w:adjustRightInd w:val="0"/>
              <w:snapToGrid w:val="0"/>
              <w:spacing w:line="360" w:lineRule="auto"/>
              <w:ind w:left="-599" w:right="1050" w:rightChars="500"/>
              <w:jc w:val="right"/>
              <w:rPr>
                <w:sz w:val="24"/>
              </w:rPr>
            </w:pPr>
            <w:r>
              <w:rPr>
                <w:sz w:val="24"/>
              </w:rPr>
              <w:t xml:space="preserve">收集具体问题所需的资料 </w:t>
            </w:r>
          </w:p>
        </w:tc>
      </w:tr>
      <w:tr w14:paraId="1E6BCC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2645" w:type="dxa"/>
            <w:noWrap w:val="0"/>
            <w:vAlign w:val="center"/>
          </w:tcPr>
          <w:p w14:paraId="4290492B">
            <w:pPr>
              <w:adjustRightInd w:val="0"/>
              <w:snapToGrid w:val="0"/>
              <w:spacing w:line="360" w:lineRule="auto"/>
              <w:ind w:left="-599" w:right="1050" w:rightChars="500"/>
              <w:jc w:val="center"/>
              <w:rPr>
                <w:sz w:val="24"/>
              </w:rPr>
            </w:pPr>
            <w:r>
              <w:rPr>
                <w:sz w:val="24"/>
              </w:rPr>
              <w:t>第五步</w:t>
            </w:r>
          </w:p>
        </w:tc>
        <w:tc>
          <w:tcPr>
            <w:tcW w:w="4705" w:type="dxa"/>
            <w:noWrap w:val="0"/>
            <w:vAlign w:val="center"/>
          </w:tcPr>
          <w:p w14:paraId="521E55A4">
            <w:pPr>
              <w:adjustRightInd w:val="0"/>
              <w:snapToGrid w:val="0"/>
              <w:spacing w:line="360" w:lineRule="auto"/>
              <w:ind w:left="-599" w:right="1050" w:rightChars="500"/>
              <w:jc w:val="right"/>
              <w:rPr>
                <w:sz w:val="24"/>
              </w:rPr>
            </w:pPr>
            <w:r>
              <w:rPr>
                <w:sz w:val="24"/>
              </w:rPr>
              <w:t>准备运行一系列精确模型</w:t>
            </w:r>
          </w:p>
        </w:tc>
      </w:tr>
      <w:tr w14:paraId="622AE6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2645" w:type="dxa"/>
            <w:noWrap w:val="0"/>
            <w:vAlign w:val="center"/>
          </w:tcPr>
          <w:p w14:paraId="010A8BE7">
            <w:pPr>
              <w:adjustRightInd w:val="0"/>
              <w:snapToGrid w:val="0"/>
              <w:spacing w:line="360" w:lineRule="auto"/>
              <w:ind w:left="-599" w:right="1050" w:rightChars="500"/>
              <w:jc w:val="center"/>
              <w:rPr>
                <w:sz w:val="24"/>
              </w:rPr>
            </w:pPr>
            <w:r>
              <w:rPr>
                <w:sz w:val="24"/>
              </w:rPr>
              <w:t>第六步</w:t>
            </w:r>
          </w:p>
        </w:tc>
        <w:tc>
          <w:tcPr>
            <w:tcW w:w="4705" w:type="dxa"/>
            <w:noWrap w:val="0"/>
            <w:vAlign w:val="center"/>
          </w:tcPr>
          <w:p w14:paraId="2EFDA399">
            <w:pPr>
              <w:adjustRightInd w:val="0"/>
              <w:snapToGrid w:val="0"/>
              <w:spacing w:line="360" w:lineRule="auto"/>
              <w:ind w:left="-599" w:right="1050" w:rightChars="500"/>
              <w:jc w:val="right"/>
              <w:rPr>
                <w:sz w:val="24"/>
              </w:rPr>
            </w:pPr>
            <w:r>
              <w:rPr>
                <w:sz w:val="24"/>
              </w:rPr>
              <w:t>执行模型的计算</w:t>
            </w:r>
          </w:p>
        </w:tc>
      </w:tr>
      <w:tr w14:paraId="5A8686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2645" w:type="dxa"/>
            <w:noWrap w:val="0"/>
            <w:vAlign w:val="center"/>
          </w:tcPr>
          <w:p w14:paraId="769D9D1F">
            <w:pPr>
              <w:adjustRightInd w:val="0"/>
              <w:snapToGrid w:val="0"/>
              <w:spacing w:line="360" w:lineRule="auto"/>
              <w:ind w:left="-599" w:right="1050" w:rightChars="500"/>
              <w:jc w:val="center"/>
              <w:rPr>
                <w:sz w:val="24"/>
              </w:rPr>
            </w:pPr>
            <w:r>
              <w:rPr>
                <w:sz w:val="24"/>
              </w:rPr>
              <w:t>第七步</w:t>
            </w:r>
          </w:p>
        </w:tc>
        <w:tc>
          <w:tcPr>
            <w:tcW w:w="4705" w:type="dxa"/>
            <w:noWrap w:val="0"/>
            <w:vAlign w:val="center"/>
          </w:tcPr>
          <w:p w14:paraId="2392B3EA">
            <w:pPr>
              <w:adjustRightInd w:val="0"/>
              <w:snapToGrid w:val="0"/>
              <w:spacing w:line="360" w:lineRule="auto"/>
              <w:ind w:left="-599" w:right="1050" w:rightChars="500"/>
              <w:jc w:val="right"/>
              <w:rPr>
                <w:sz w:val="24"/>
              </w:rPr>
            </w:pPr>
            <w:r>
              <w:rPr>
                <w:sz w:val="24"/>
              </w:rPr>
              <w:t>对运算结果进行解释说明</w:t>
            </w:r>
          </w:p>
        </w:tc>
      </w:tr>
    </w:tbl>
    <w:p w14:paraId="1E787E6C">
      <w:pPr>
        <w:pStyle w:val="64"/>
        <w:spacing w:line="360" w:lineRule="auto"/>
        <w:ind w:left="-599" w:right="1050" w:rightChars="500"/>
      </w:pPr>
      <w:bookmarkStart w:id="138" w:name="_Toc103046474"/>
      <w:r>
        <w:t>3.1.1第一步：定义模型的分析对象</w:t>
      </w:r>
      <w:bookmarkEnd w:id="138"/>
    </w:p>
    <w:p w14:paraId="0F60975C">
      <w:pPr>
        <w:adjustRightInd w:val="0"/>
        <w:snapToGrid w:val="0"/>
        <w:spacing w:line="360" w:lineRule="auto"/>
        <w:ind w:left="-599" w:right="1050" w:rightChars="500" w:firstLine="480" w:firstLineChars="200"/>
        <w:rPr>
          <w:sz w:val="24"/>
        </w:rPr>
      </w:pPr>
      <w:r>
        <w:rPr>
          <w:sz w:val="24"/>
        </w:rPr>
        <w:t>模型的精确性常常依赖于模型分析的目的。例如，如果用于解释系统行为的对象由两个相互干涉的因素所决定，只要能保证系统正常运行，我们只需建立一个粗略的模型。建立一个复杂的模型只是因为所研究对象是现实事物。然而，如果模型中的复杂成分不会对模型结果产生较大的影响或这些复杂成分与模型结果不相关就可以不要它们。刚开始建模时应综观全局而在必要时应深入考虑。</w:t>
      </w:r>
    </w:p>
    <w:p w14:paraId="74BE0FC5">
      <w:pPr>
        <w:pStyle w:val="64"/>
        <w:spacing w:line="360" w:lineRule="auto"/>
        <w:ind w:left="-599" w:right="1050" w:rightChars="500"/>
      </w:pPr>
      <w:bookmarkStart w:id="139" w:name="_Toc103046475"/>
      <w:r>
        <w:t>3.1.2第二步 建立系统的宏观概念图</w:t>
      </w:r>
      <w:bookmarkEnd w:id="139"/>
    </w:p>
    <w:p w14:paraId="21417D49">
      <w:pPr>
        <w:adjustRightInd w:val="0"/>
        <w:snapToGrid w:val="0"/>
        <w:spacing w:line="360" w:lineRule="auto"/>
        <w:ind w:left="-599" w:right="1050" w:rightChars="500" w:firstLine="480" w:firstLineChars="200"/>
        <w:rPr>
          <w:sz w:val="24"/>
        </w:rPr>
      </w:pPr>
      <w:r>
        <w:rPr>
          <w:sz w:val="24"/>
        </w:rPr>
        <w:t>必要时在大脑里对所研究问题有一个宏观的概念图以便对最终结果给出一个初步估计是很重要的。当准备这个概念图时应解决几个问题。例如，能否预测系统的稳定性？系统的占主导的机械响应是线性还是非线性的？在问题的研究范围内系统的运动比起研究对象的尺寸是大还是小？是否有明确定义的不连贯性影响系统的行为，或者是否研究对象表现为一个连续统一体？有没有来自地下水循环的影响？系统是否被物理结构所限制或者它可以延伸到无穷大？在系统的物理结构中具有几何对称面吗？</w:t>
      </w:r>
    </w:p>
    <w:p w14:paraId="3E64FEC6">
      <w:pPr>
        <w:adjustRightInd w:val="0"/>
        <w:snapToGrid w:val="0"/>
        <w:spacing w:line="360" w:lineRule="auto"/>
        <w:ind w:left="-599" w:right="1050" w:rightChars="500" w:firstLine="480" w:firstLineChars="200"/>
        <w:rPr>
          <w:sz w:val="24"/>
        </w:rPr>
      </w:pPr>
      <w:r>
        <w:rPr>
          <w:sz w:val="24"/>
        </w:rPr>
        <w:t>这些考虑将会总结出数值模型的大体特征,例如网格的设计,模型材料的类型,边界条件,模型分析的最初平衡状态,这些将决定当利用系统的几何条件解决问题时是需要建立三维模型还是二维模型。</w:t>
      </w:r>
    </w:p>
    <w:p w14:paraId="362E6F11">
      <w:pPr>
        <w:pStyle w:val="64"/>
        <w:spacing w:line="360" w:lineRule="auto"/>
        <w:ind w:left="-599" w:right="1050" w:rightChars="500"/>
      </w:pPr>
      <w:bookmarkStart w:id="140" w:name="_Toc103046476"/>
      <w:r>
        <w:t>3.1.3 第三步 创建及运行简单的理想化模型</w:t>
      </w:r>
      <w:bookmarkEnd w:id="140"/>
    </w:p>
    <w:p w14:paraId="7A29FA8C">
      <w:pPr>
        <w:adjustRightInd w:val="0"/>
        <w:snapToGrid w:val="0"/>
        <w:spacing w:line="360" w:lineRule="auto"/>
        <w:ind w:left="-599" w:right="1050" w:rightChars="500" w:firstLine="480" w:firstLineChars="200"/>
        <w:rPr>
          <w:sz w:val="24"/>
        </w:rPr>
      </w:pPr>
      <w:r>
        <w:rPr>
          <w:sz w:val="24"/>
        </w:rPr>
        <w:t>当对进行数值分析的物理系统理想化时，最有效的方式是在建立精确模型之前，首先创建简单的试验模型。简单模型应在一个工程项目的最早阶段创建，从而可收集数据来提高用户对模型的理解力，其结果可为建立系统宏观概念图提供更深的参考，在运行完简单模型后重复执行第二步。</w:t>
      </w:r>
    </w:p>
    <w:p w14:paraId="0BDF5BD6">
      <w:pPr>
        <w:adjustRightInd w:val="0"/>
        <w:snapToGrid w:val="0"/>
        <w:spacing w:line="360" w:lineRule="auto"/>
        <w:ind w:left="-599" w:right="1050" w:rightChars="500" w:firstLine="480" w:firstLineChars="200"/>
        <w:rPr>
          <w:sz w:val="24"/>
        </w:rPr>
      </w:pPr>
      <w:r>
        <w:rPr>
          <w:sz w:val="24"/>
        </w:rPr>
        <w:t>简单模型可以揭露一些缺点，这些缺点可在进行精确分析之前被校正。例如，确定选定的材料模型能否足以代表所期望的结果？边界条件是否影响模型的响应？从简单模型得到的结果也有助于通过辨别哪一个参数对分析结果最具影响来决定怎样收集数据。</w:t>
      </w:r>
    </w:p>
    <w:p w14:paraId="0E606D4A">
      <w:pPr>
        <w:pStyle w:val="64"/>
        <w:spacing w:line="360" w:lineRule="auto"/>
        <w:ind w:left="-599" w:right="1050" w:rightChars="500"/>
      </w:pPr>
      <w:bookmarkStart w:id="141" w:name="_Toc103046477"/>
      <w:r>
        <w:t>3.1.4 第四步 收集具体问题所需的数据</w:t>
      </w:r>
      <w:bookmarkEnd w:id="141"/>
    </w:p>
    <w:p w14:paraId="0F6C459E">
      <w:pPr>
        <w:adjustRightInd w:val="0"/>
        <w:snapToGrid w:val="0"/>
        <w:spacing w:line="360" w:lineRule="auto"/>
        <w:ind w:left="-599" w:right="1050" w:rightChars="500" w:firstLine="480" w:firstLineChars="200"/>
        <w:rPr>
          <w:sz w:val="24"/>
        </w:rPr>
      </w:pPr>
      <w:r>
        <w:rPr>
          <w:sz w:val="24"/>
        </w:rPr>
        <w:t>模型分析所需的数据类型包括：</w:t>
      </w:r>
    </w:p>
    <w:p w14:paraId="0EF399B2">
      <w:pPr>
        <w:numPr>
          <w:ilvl w:val="0"/>
          <w:numId w:val="11"/>
        </w:numPr>
        <w:adjustRightInd w:val="0"/>
        <w:snapToGrid w:val="0"/>
        <w:spacing w:line="360" w:lineRule="auto"/>
        <w:ind w:left="-599" w:right="1050" w:rightChars="500" w:firstLine="420"/>
        <w:rPr>
          <w:sz w:val="24"/>
          <w:lang w:val="en-GB"/>
        </w:rPr>
      </w:pPr>
      <w:r>
        <w:rPr>
          <w:sz w:val="24"/>
        </w:rPr>
        <w:t>详细的几何结构（如地下巷道的轮廓外形，地表形状，水坝外形，岩石</w:t>
      </w:r>
      <w:r>
        <w:rPr>
          <w:sz w:val="24"/>
          <w:lang w:val="en-GB"/>
        </w:rPr>
        <w:t xml:space="preserve">/            </w:t>
      </w:r>
    </w:p>
    <w:p w14:paraId="25051A37">
      <w:pPr>
        <w:adjustRightInd w:val="0"/>
        <w:snapToGrid w:val="0"/>
        <w:spacing w:line="360" w:lineRule="auto"/>
        <w:ind w:left="-599" w:right="1050" w:rightChars="500" w:firstLine="840" w:firstLineChars="350"/>
        <w:rPr>
          <w:sz w:val="24"/>
          <w:lang w:val="en-GB"/>
        </w:rPr>
      </w:pPr>
      <w:r>
        <w:rPr>
          <w:sz w:val="24"/>
          <w:lang w:val="en-GB"/>
        </w:rPr>
        <w:t>土壤结构）</w:t>
      </w:r>
    </w:p>
    <w:p w14:paraId="46FAB4C3">
      <w:pPr>
        <w:numPr>
          <w:ilvl w:val="0"/>
          <w:numId w:val="11"/>
        </w:numPr>
        <w:adjustRightInd w:val="0"/>
        <w:snapToGrid w:val="0"/>
        <w:spacing w:line="360" w:lineRule="auto"/>
        <w:ind w:left="-599" w:right="1050" w:rightChars="500" w:firstLine="420"/>
        <w:rPr>
          <w:sz w:val="24"/>
        </w:rPr>
      </w:pPr>
      <w:r>
        <w:rPr>
          <w:sz w:val="24"/>
        </w:rPr>
        <w:t>场地的地质结构（如缺陷，岩层平面，节理组）</w:t>
      </w:r>
    </w:p>
    <w:p w14:paraId="3E14B0D6">
      <w:pPr>
        <w:numPr>
          <w:ilvl w:val="0"/>
          <w:numId w:val="12"/>
        </w:numPr>
        <w:adjustRightInd w:val="0"/>
        <w:snapToGrid w:val="0"/>
        <w:spacing w:line="360" w:lineRule="auto"/>
        <w:ind w:left="-599" w:right="1050" w:rightChars="500" w:firstLine="420"/>
        <w:rPr>
          <w:sz w:val="24"/>
        </w:rPr>
      </w:pPr>
      <w:r>
        <w:rPr>
          <w:sz w:val="24"/>
        </w:rPr>
        <w:t>材料特性（如弹性及塑性特性，断裂后的特性）</w:t>
      </w:r>
    </w:p>
    <w:p w14:paraId="04B10F62">
      <w:pPr>
        <w:numPr>
          <w:ilvl w:val="0"/>
          <w:numId w:val="12"/>
        </w:numPr>
        <w:adjustRightInd w:val="0"/>
        <w:snapToGrid w:val="0"/>
        <w:spacing w:line="360" w:lineRule="auto"/>
        <w:ind w:left="-599" w:right="1050" w:rightChars="500" w:firstLine="420"/>
        <w:rPr>
          <w:sz w:val="24"/>
        </w:rPr>
      </w:pPr>
      <w:r>
        <w:rPr>
          <w:sz w:val="24"/>
        </w:rPr>
        <w:t>初始条件（如内在的应力状态，内部压力，饱和度）</w:t>
      </w:r>
    </w:p>
    <w:p w14:paraId="15319657">
      <w:pPr>
        <w:numPr>
          <w:ilvl w:val="0"/>
          <w:numId w:val="12"/>
        </w:numPr>
        <w:adjustRightInd w:val="0"/>
        <w:snapToGrid w:val="0"/>
        <w:spacing w:line="360" w:lineRule="auto"/>
        <w:ind w:left="-599" w:right="1050" w:rightChars="500" w:firstLine="420"/>
        <w:rPr>
          <w:sz w:val="24"/>
        </w:rPr>
      </w:pPr>
      <w:r>
        <w:rPr>
          <w:sz w:val="24"/>
        </w:rPr>
        <w:t>外加载荷（如爆破荷载，洞穴增压）。</w:t>
      </w:r>
    </w:p>
    <w:p w14:paraId="4DFD916E">
      <w:pPr>
        <w:adjustRightInd w:val="0"/>
        <w:snapToGrid w:val="0"/>
        <w:spacing w:line="360" w:lineRule="auto"/>
        <w:ind w:left="-599" w:right="1050" w:rightChars="500" w:firstLine="480"/>
        <w:rPr>
          <w:sz w:val="24"/>
        </w:rPr>
      </w:pPr>
      <w:r>
        <w:rPr>
          <w:sz w:val="24"/>
        </w:rPr>
        <w:t>因为这些数据都很典型，因此为了进行研究，这里有大量的和特殊条件（特别是应力状态，可变形性，强度属性）有关的不确定性，当研究问题时需要选择出多种参数。从简单模型运行的结果（第三步）经常被证实有助于决定初始数据的选择范围以及为试验模型的设计和搜集必要的资料所需的试验提供见解。</w:t>
      </w:r>
    </w:p>
    <w:p w14:paraId="3C783311">
      <w:pPr>
        <w:pStyle w:val="64"/>
        <w:spacing w:line="360" w:lineRule="auto"/>
        <w:ind w:left="-599" w:right="1050" w:rightChars="500"/>
      </w:pPr>
      <w:bookmarkStart w:id="142" w:name="_Toc103046478"/>
      <w:r>
        <w:t>3.1.5 第五步 准备运行一系列精确模型</w:t>
      </w:r>
      <w:bookmarkEnd w:id="142"/>
    </w:p>
    <w:p w14:paraId="54D07013">
      <w:pPr>
        <w:adjustRightInd w:val="0"/>
        <w:snapToGrid w:val="0"/>
        <w:spacing w:line="360" w:lineRule="auto"/>
        <w:ind w:left="-599" w:right="1050" w:rightChars="500" w:firstLine="480"/>
        <w:rPr>
          <w:sz w:val="24"/>
        </w:rPr>
      </w:pPr>
      <w:r>
        <w:rPr>
          <w:sz w:val="24"/>
        </w:rPr>
        <w:t>经常，数值分析将会涉及一系列包括各种机构的计算机模拟和来源于所收集的资料的各种参数。当为计算准备运行一组模型时，应考虑下面几个方面，这些包括：</w:t>
      </w:r>
    </w:p>
    <w:p w14:paraId="72C29992">
      <w:pPr>
        <w:adjustRightInd w:val="0"/>
        <w:snapToGrid w:val="0"/>
        <w:spacing w:line="360" w:lineRule="auto"/>
        <w:ind w:left="-599" w:right="1050" w:rightChars="500" w:firstLine="480"/>
        <w:rPr>
          <w:sz w:val="24"/>
          <w:lang w:val="en-GB"/>
        </w:rPr>
      </w:pPr>
      <w:r>
        <w:rPr>
          <w:sz w:val="24"/>
          <w:lang w:val="en-GB"/>
        </w:rPr>
        <w:t>a.每一个模型计算需要多少时间？如果模型运行时间很长，那就很难获得足够的信息来得到一个有用的结果。应该在多台计算机上执行不同参数的计算来缩短总的计算时间。</w:t>
      </w:r>
    </w:p>
    <w:p w14:paraId="4D54491C">
      <w:pPr>
        <w:adjustRightInd w:val="0"/>
        <w:snapToGrid w:val="0"/>
        <w:spacing w:line="360" w:lineRule="auto"/>
        <w:ind w:left="-599" w:right="1050" w:rightChars="500" w:firstLine="480"/>
        <w:rPr>
          <w:sz w:val="24"/>
          <w:lang w:val="en-GB"/>
        </w:rPr>
      </w:pPr>
      <w:r>
        <w:rPr>
          <w:sz w:val="24"/>
          <w:lang w:val="en-GB"/>
        </w:rPr>
        <w:t>b.应该在不同计算阶段对模型的状态进行存储以使得当参数变化时不用重复计算。例如，如果分析涉及几个加载/卸载阶段，用户应能够返回到任何阶段，改变一个参数来继续计算。另外，应该考虑存储文件所需的磁盘空间。</w:t>
      </w:r>
    </w:p>
    <w:p w14:paraId="6EA7A043">
      <w:pPr>
        <w:adjustRightInd w:val="0"/>
        <w:snapToGrid w:val="0"/>
        <w:spacing w:line="360" w:lineRule="auto"/>
        <w:ind w:left="-599" w:right="1050" w:rightChars="500" w:firstLine="480"/>
        <w:rPr>
          <w:sz w:val="24"/>
          <w:lang w:val="en-GB"/>
        </w:rPr>
      </w:pPr>
      <w:r>
        <w:rPr>
          <w:sz w:val="24"/>
          <w:lang w:val="en-GB"/>
        </w:rPr>
        <w:t>c.在模型中是否有足够的监测单元来清楚解释模型计算结果以及和实际情况相比较？在计算过程中在模型中设置几个基点有助于记录参数（如位置、速度和压力）的变化，同样的，总是应用监测模型中的最大不平衡力来检查每一个分析阶段的平衡性或塑性流动状态。</w:t>
      </w:r>
    </w:p>
    <w:p w14:paraId="65BF10EF">
      <w:pPr>
        <w:pStyle w:val="64"/>
        <w:spacing w:line="360" w:lineRule="auto"/>
        <w:ind w:left="-599" w:right="1050" w:rightChars="500"/>
      </w:pPr>
      <w:bookmarkStart w:id="143" w:name="_Toc103046479"/>
      <w:r>
        <w:rPr>
          <w:lang w:val="en-GB"/>
        </w:rPr>
        <w:t xml:space="preserve">3.1.6 第六步 </w:t>
      </w:r>
      <w:r>
        <w:t>执行模型的计算</w:t>
      </w:r>
      <w:bookmarkEnd w:id="143"/>
    </w:p>
    <w:p w14:paraId="3BC8F8D8">
      <w:pPr>
        <w:adjustRightInd w:val="0"/>
        <w:snapToGrid w:val="0"/>
        <w:spacing w:line="360" w:lineRule="auto"/>
        <w:ind w:left="-599" w:right="1050" w:rightChars="500" w:firstLine="480" w:firstLineChars="200"/>
        <w:rPr>
          <w:sz w:val="24"/>
        </w:rPr>
      </w:pPr>
      <w:r>
        <w:rPr>
          <w:sz w:val="24"/>
        </w:rPr>
        <w:t>在开始一系列模型运行之前最好首先执行一两个精确模型的运算，这些运算应在必要时立即停止以确保响应结果和预料的一样。一旦能确信模型运行完好，应把几个模型资料联系在一起来执行模型计算。在一系列运算的任何时候，应能够解释、查看计算结果，然后继续运算或适当地修改模型。</w:t>
      </w:r>
    </w:p>
    <w:p w14:paraId="0078531B">
      <w:pPr>
        <w:pStyle w:val="64"/>
        <w:spacing w:line="360" w:lineRule="auto"/>
        <w:ind w:left="-599" w:right="1050" w:rightChars="500"/>
      </w:pPr>
      <w:bookmarkStart w:id="144" w:name="_Toc103046480"/>
      <w:r>
        <w:t>3.1.7 第七步 对运算结果进行解释说明</w:t>
      </w:r>
      <w:bookmarkEnd w:id="144"/>
    </w:p>
    <w:p w14:paraId="62752614">
      <w:pPr>
        <w:adjustRightInd w:val="0"/>
        <w:snapToGrid w:val="0"/>
        <w:spacing w:line="360" w:lineRule="auto"/>
        <w:ind w:left="-599" w:right="1050" w:rightChars="500" w:firstLine="480"/>
        <w:rPr>
          <w:sz w:val="24"/>
        </w:rPr>
      </w:pPr>
      <w:r>
        <w:rPr>
          <w:sz w:val="24"/>
        </w:rPr>
        <w:t>解决问题的最后阶段就是对分析结果给出一个清晰的解释，这可通过给出一个图形式的结果来完成，或者通过一个绘图软件在计算机屏幕上显示出来。图形的输出应该和实际测量的结果成比例，从图形还应能区分出那些从分析过程中所得知的重要区域，如计算应力集中的区域、稳定运动和不稳定运动的边界区域。模型中任何变量的数值都应能从图形中获知以便建模者能给出详细的解释。</w:t>
      </w:r>
    </w:p>
    <w:p w14:paraId="3A6AB406">
      <w:pPr>
        <w:adjustRightInd w:val="0"/>
        <w:snapToGrid w:val="0"/>
        <w:spacing w:line="360" w:lineRule="auto"/>
        <w:ind w:left="-599" w:right="1050" w:rightChars="500" w:firstLine="480"/>
        <w:rPr>
          <w:sz w:val="24"/>
        </w:rPr>
      </w:pPr>
      <w:r>
        <w:rPr>
          <w:sz w:val="24"/>
        </w:rPr>
        <w:t>我们建议为了有效地解决地质工程问题应按照以上七步进行。下面描述FLAC 3D在每一步的建模过程中的应用。</w:t>
      </w:r>
    </w:p>
    <w:p w14:paraId="220556D4">
      <w:pPr>
        <w:pStyle w:val="3"/>
        <w:spacing w:before="120" w:after="120" w:line="360" w:lineRule="auto"/>
        <w:ind w:left="-599" w:right="1050" w:rightChars="500"/>
        <w:rPr>
          <w:rFonts w:ascii="Times New Roman" w:hAnsi="Times New Roman"/>
          <w:szCs w:val="24"/>
          <w:lang w:val="en-GB"/>
        </w:rPr>
      </w:pPr>
      <w:bookmarkStart w:id="145" w:name="_Toc103046481"/>
      <w:r>
        <w:rPr>
          <w:rFonts w:ascii="Times New Roman" w:hAnsi="Times New Roman"/>
          <w:szCs w:val="24"/>
        </w:rPr>
        <w:t>3.2 网格生成</w:t>
      </w:r>
      <w:bookmarkEnd w:id="145"/>
    </w:p>
    <w:p w14:paraId="73C1D598">
      <w:pPr>
        <w:adjustRightInd w:val="0"/>
        <w:snapToGrid w:val="0"/>
        <w:spacing w:line="360" w:lineRule="auto"/>
        <w:ind w:left="-599" w:right="1050" w:rightChars="500" w:firstLine="480" w:firstLineChars="200"/>
        <w:rPr>
          <w:iCs/>
          <w:kern w:val="0"/>
          <w:sz w:val="24"/>
        </w:rPr>
      </w:pPr>
      <w:r>
        <w:rPr>
          <w:sz w:val="24"/>
          <w:lang w:val="en-GB"/>
        </w:rPr>
        <w:t>首先，人们普遍认为</w:t>
      </w:r>
      <w:r>
        <w:rPr>
          <w:iCs/>
          <w:kern w:val="0"/>
          <w:sz w:val="24"/>
        </w:rPr>
        <w:t>FLAC 3D中的网格生成局限于相对简单的</w:t>
      </w:r>
      <w:r>
        <w:rPr>
          <w:iCs/>
          <w:kern w:val="0"/>
          <w:sz w:val="24"/>
          <w:lang w:val="en-GB"/>
        </w:rPr>
        <w:t>、有规则的形状，在第2章开始的引言部分所举的例子都是一致的多边形区域。然而，</w:t>
      </w:r>
      <w:r>
        <w:rPr>
          <w:iCs/>
          <w:kern w:val="0"/>
          <w:sz w:val="24"/>
        </w:rPr>
        <w:t>FLAC 3D中的网格形状能被组合以满足复杂的区域，在FLAC 3D中有一个强大的网格生成器能控制网格适应于三维问题区域的各种不同形状。</w:t>
      </w:r>
    </w:p>
    <w:p w14:paraId="7C812772">
      <w:pPr>
        <w:adjustRightInd w:val="0"/>
        <w:snapToGrid w:val="0"/>
        <w:spacing w:line="360" w:lineRule="auto"/>
        <w:ind w:left="-599" w:right="1050" w:rightChars="500" w:firstLine="480" w:firstLineChars="200"/>
        <w:rPr>
          <w:iCs/>
          <w:kern w:val="0"/>
          <w:sz w:val="24"/>
        </w:rPr>
      </w:pPr>
      <w:r>
        <w:rPr>
          <w:iCs/>
          <w:kern w:val="0"/>
          <w:sz w:val="24"/>
        </w:rPr>
        <w:t>这一节讲述网格生成器的生成方法。3.2.1节首先讲述产生网格生成器的大体步骤，接着在3.2.2和3.2.3节讲述网格生成涉及的各种方面，以及给出为精确解决问题进行网格设计的向导。在每一方面都给出了例子。</w:t>
      </w:r>
    </w:p>
    <w:p w14:paraId="7835B7C8">
      <w:pPr>
        <w:adjustRightInd w:val="0"/>
        <w:snapToGrid w:val="0"/>
        <w:spacing w:line="360" w:lineRule="auto"/>
        <w:ind w:left="-599" w:right="1050" w:rightChars="500" w:firstLine="480" w:firstLineChars="200"/>
        <w:rPr>
          <w:iCs/>
          <w:kern w:val="0"/>
          <w:sz w:val="24"/>
        </w:rPr>
      </w:pPr>
      <w:r>
        <w:rPr>
          <w:iCs/>
          <w:kern w:val="0"/>
          <w:sz w:val="24"/>
        </w:rPr>
        <w:t>网格生成问题中的一个重要方面是在模型模拟过程中所提出的所有自然边界（包括模拟中的后续阶段所需补充和发掘的区域）都必须在每一步的执行之前被限定。在后续分析中所需补充的结构形状必须被限定直到需要激活它们的时候来去除限定（通过MODEL null</w:t>
      </w:r>
      <w:r>
        <w:rPr>
          <w:iCs/>
          <w:kern w:val="0"/>
          <w:sz w:val="24"/>
          <w:lang w:val="en-GB"/>
        </w:rPr>
        <w:t>命令</w:t>
      </w:r>
      <w:r>
        <w:rPr>
          <w:iCs/>
          <w:kern w:val="0"/>
          <w:sz w:val="24"/>
        </w:rPr>
        <w:t>）。网格生成器的目的是促进模型中所有所需的自然形状的生成。</w:t>
      </w:r>
    </w:p>
    <w:p w14:paraId="1F618C66">
      <w:pPr>
        <w:pStyle w:val="4"/>
        <w:spacing w:before="120" w:after="120" w:line="360" w:lineRule="auto"/>
        <w:ind w:left="-599" w:right="1050" w:rightChars="500"/>
        <w:rPr>
          <w:iCs/>
          <w:kern w:val="0"/>
          <w:szCs w:val="24"/>
        </w:rPr>
      </w:pPr>
      <w:bookmarkStart w:id="146" w:name="_Toc103046482"/>
      <w:r>
        <w:rPr>
          <w:iCs/>
          <w:kern w:val="0"/>
          <w:szCs w:val="24"/>
        </w:rPr>
        <w:t>3.2.1网格生成器概论</w:t>
      </w:r>
      <w:bookmarkEnd w:id="146"/>
    </w:p>
    <w:p w14:paraId="31EDF5B7">
      <w:pPr>
        <w:adjustRightInd w:val="0"/>
        <w:snapToGrid w:val="0"/>
        <w:spacing w:line="360" w:lineRule="auto"/>
        <w:ind w:left="-599" w:right="1050" w:rightChars="500" w:firstLine="480"/>
        <w:rPr>
          <w:iCs/>
          <w:kern w:val="0"/>
          <w:sz w:val="24"/>
        </w:rPr>
      </w:pPr>
      <w:r>
        <w:rPr>
          <w:iCs/>
          <w:kern w:val="0"/>
          <w:sz w:val="24"/>
        </w:rPr>
        <w:t>FLAC</w:t>
      </w:r>
      <w:r>
        <w:rPr>
          <w:iCs/>
          <w:kern w:val="0"/>
          <w:sz w:val="24"/>
          <w:vertAlign w:val="superscript"/>
        </w:rPr>
        <w:t>3D</w:t>
      </w:r>
      <w:r>
        <w:rPr>
          <w:iCs/>
          <w:kern w:val="0"/>
          <w:sz w:val="24"/>
        </w:rPr>
        <w:t>中的网格生成涉及连接有特殊连通性的网格形状（原始形状）来形成符合实际结构的理想模型。可以得到最初的几种形状，可以利用这些来创建复杂的三维几何形状。</w:t>
      </w:r>
    </w:p>
    <w:p w14:paraId="18E36110">
      <w:pPr>
        <w:adjustRightInd w:val="0"/>
        <w:snapToGrid w:val="0"/>
        <w:spacing w:line="360" w:lineRule="auto"/>
        <w:ind w:left="-599" w:right="1050" w:rightChars="500" w:firstLine="480"/>
        <w:rPr>
          <w:iCs/>
          <w:kern w:val="0"/>
          <w:sz w:val="24"/>
          <w:lang w:val="en-GB"/>
        </w:rPr>
      </w:pPr>
      <w:r>
        <w:rPr>
          <w:iCs/>
          <w:color w:val="0000FF"/>
          <w:kern w:val="0"/>
          <w:sz w:val="24"/>
        </w:rPr>
        <w:t xml:space="preserve">网格生成用GENERATE命令。每个原始形状区域的形成可用GENERATE </w:t>
      </w:r>
      <w:r>
        <w:rPr>
          <w:iCs/>
          <w:color w:val="0000FF"/>
          <w:kern w:val="0"/>
          <w:sz w:val="24"/>
          <w:lang w:val="en-GB"/>
        </w:rPr>
        <w:t>zone</w:t>
      </w:r>
      <w:r>
        <w:rPr>
          <w:iCs/>
          <w:color w:val="0000FF"/>
          <w:kern w:val="0"/>
          <w:sz w:val="24"/>
        </w:rPr>
        <w:t xml:space="preserve">命令执行。用GENERATE </w:t>
      </w:r>
      <w:r>
        <w:rPr>
          <w:iCs/>
          <w:color w:val="0000FF"/>
          <w:kern w:val="0"/>
          <w:sz w:val="24"/>
          <w:lang w:val="en-GB"/>
        </w:rPr>
        <w:t>point</w:t>
      </w:r>
      <w:r>
        <w:rPr>
          <w:iCs/>
          <w:color w:val="0000FF"/>
          <w:kern w:val="0"/>
          <w:sz w:val="24"/>
        </w:rPr>
        <w:t>命令限定基点以帮助定义模型中的节点，用GENERATE</w:t>
      </w:r>
      <w:r>
        <w:rPr>
          <w:iCs/>
          <w:color w:val="0000FF"/>
          <w:kern w:val="0"/>
          <w:sz w:val="24"/>
          <w:lang w:val="en-GB"/>
        </w:rPr>
        <w:t xml:space="preserve"> merge命令可将分散的原始形状连接在一起。为保证两个原始形状区域能相互连接，所有在原始形状相连接面上的节点都必须在一定的容许范围内。另外，ATTACH命令能把各个不同区域的原始网格连在一起。FISH软件用来调整最终的网格，必要情况下，可调整至和网格区域的表面一致。用GENERATE surface命令可定义最终网格所包围的几个空间区域。</w:t>
      </w:r>
      <w:r>
        <w:rPr>
          <w:iCs/>
          <w:kern w:val="0"/>
          <w:sz w:val="24"/>
          <w:lang w:val="en-GB"/>
        </w:rPr>
        <w:t>下面描述创建一个FLAC 3D网格所需的这几个命令的用法。第5章将对GENERATE和ATTACH命令进行详细描述。</w:t>
      </w:r>
    </w:p>
    <w:p w14:paraId="6911AAFA">
      <w:pPr>
        <w:pStyle w:val="5"/>
        <w:spacing w:before="0" w:after="0" w:line="360" w:lineRule="auto"/>
        <w:ind w:left="-599" w:right="1050" w:rightChars="500"/>
        <w:rPr>
          <w:rFonts w:ascii="Times New Roman" w:hAnsi="Times New Roman"/>
          <w:szCs w:val="24"/>
        </w:rPr>
      </w:pPr>
      <w:r>
        <w:rPr>
          <w:rFonts w:ascii="Times New Roman" w:hAnsi="Times New Roman"/>
          <w:szCs w:val="24"/>
        </w:rPr>
        <w:t>3.2.1.1 区域产生</w:t>
      </w:r>
    </w:p>
    <w:p w14:paraId="7A296EDF">
      <w:pPr>
        <w:adjustRightInd w:val="0"/>
        <w:snapToGrid w:val="0"/>
        <w:spacing w:line="360" w:lineRule="auto"/>
        <w:ind w:left="-599" w:right="1050" w:rightChars="500" w:firstLine="480"/>
        <w:rPr>
          <w:iCs/>
          <w:kern w:val="0"/>
          <w:sz w:val="24"/>
        </w:rPr>
      </w:pPr>
      <w:r>
        <w:rPr>
          <w:iCs/>
          <w:kern w:val="0"/>
          <w:sz w:val="24"/>
          <w:lang w:val="en-GB"/>
        </w:rPr>
        <w:t>FLAC 3D网格由</w:t>
      </w:r>
      <w:r>
        <w:rPr>
          <w:iCs/>
          <w:kern w:val="0"/>
          <w:sz w:val="24"/>
        </w:rPr>
        <w:t xml:space="preserve">GENERATE </w:t>
      </w:r>
      <w:r>
        <w:rPr>
          <w:iCs/>
          <w:kern w:val="0"/>
          <w:sz w:val="24"/>
          <w:lang w:val="en-GB"/>
        </w:rPr>
        <w:t>zone</w:t>
      </w:r>
      <w:r>
        <w:rPr>
          <w:iCs/>
          <w:kern w:val="0"/>
          <w:sz w:val="24"/>
        </w:rPr>
        <w:t>命令产生。这个命令可以产生各种不同的原始形状。每一种有一特殊类型的网格连通性。下表3.2总结出这些形状并以由简单到复杂的顺序列出。</w:t>
      </w:r>
    </w:p>
    <w:p w14:paraId="6EBA50B6">
      <w:pPr>
        <w:adjustRightInd w:val="0"/>
        <w:snapToGrid w:val="0"/>
        <w:spacing w:line="360" w:lineRule="auto"/>
        <w:ind w:left="-599" w:right="1050" w:rightChars="500"/>
        <w:jc w:val="center"/>
        <w:rPr>
          <w:iCs/>
          <w:kern w:val="0"/>
          <w:sz w:val="24"/>
        </w:rPr>
      </w:pPr>
      <w:r>
        <w:rPr>
          <w:iCs/>
          <w:kern w:val="0"/>
          <w:sz w:val="24"/>
        </w:rPr>
        <w:t xml:space="preserve">表3.2 可由GENERATE </w:t>
      </w:r>
      <w:r>
        <w:rPr>
          <w:iCs/>
          <w:kern w:val="0"/>
          <w:sz w:val="24"/>
          <w:lang w:val="en-GB"/>
        </w:rPr>
        <w:t>zone</w:t>
      </w:r>
      <w:r>
        <w:rPr>
          <w:iCs/>
          <w:kern w:val="0"/>
          <w:sz w:val="24"/>
        </w:rPr>
        <w:t>命令生成的原始网格形状</w:t>
      </w:r>
    </w:p>
    <w:tbl>
      <w:tblPr>
        <w:tblStyle w:val="33"/>
        <w:tblW w:w="0" w:type="auto"/>
        <w:tblInd w:w="3"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autofit"/>
        <w:tblCellMar>
          <w:top w:w="0" w:type="dxa"/>
          <w:left w:w="108" w:type="dxa"/>
          <w:bottom w:w="0" w:type="dxa"/>
          <w:right w:w="108" w:type="dxa"/>
        </w:tblCellMar>
      </w:tblPr>
      <w:tblGrid>
        <w:gridCol w:w="2512"/>
        <w:gridCol w:w="6210"/>
      </w:tblGrid>
      <w:tr w14:paraId="147A3F34">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wBefore w:w="0" w:type="dxa"/>
          <w:wAfter w:w="0" w:type="dxa"/>
        </w:trPr>
        <w:tc>
          <w:tcPr>
            <w:tcW w:w="2512" w:type="dxa"/>
            <w:tcBorders>
              <w:bottom w:val="single" w:color="auto" w:sz="4" w:space="0"/>
              <w:right w:val="single" w:color="auto" w:sz="4" w:space="0"/>
            </w:tcBorders>
            <w:noWrap w:val="0"/>
            <w:vAlign w:val="center"/>
          </w:tcPr>
          <w:p w14:paraId="0F2987AA">
            <w:pPr>
              <w:adjustRightInd w:val="0"/>
              <w:snapToGrid w:val="0"/>
              <w:spacing w:line="360" w:lineRule="auto"/>
              <w:ind w:left="-599" w:right="1050" w:rightChars="500"/>
              <w:jc w:val="right"/>
              <w:rPr>
                <w:sz w:val="24"/>
              </w:rPr>
            </w:pPr>
            <w:r>
              <w:rPr>
                <w:sz w:val="24"/>
              </w:rPr>
              <w:t>关键词</w:t>
            </w:r>
          </w:p>
        </w:tc>
        <w:tc>
          <w:tcPr>
            <w:tcW w:w="6210" w:type="dxa"/>
            <w:tcBorders>
              <w:left w:val="single" w:color="auto" w:sz="4" w:space="0"/>
              <w:bottom w:val="single" w:color="auto" w:sz="4" w:space="0"/>
            </w:tcBorders>
            <w:noWrap w:val="0"/>
            <w:vAlign w:val="center"/>
          </w:tcPr>
          <w:p w14:paraId="03307D3E">
            <w:pPr>
              <w:adjustRightInd w:val="0"/>
              <w:snapToGrid w:val="0"/>
              <w:spacing w:line="360" w:lineRule="auto"/>
              <w:ind w:left="-599" w:right="1050" w:rightChars="500"/>
              <w:jc w:val="center"/>
              <w:rPr>
                <w:sz w:val="24"/>
              </w:rPr>
            </w:pPr>
            <w:r>
              <w:rPr>
                <w:sz w:val="24"/>
              </w:rPr>
              <w:t>说明</w:t>
            </w:r>
          </w:p>
        </w:tc>
      </w:tr>
      <w:tr w14:paraId="6DBB2A8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wBefore w:w="0" w:type="dxa"/>
          <w:wAfter w:w="0" w:type="dxa"/>
        </w:trPr>
        <w:tc>
          <w:tcPr>
            <w:tcW w:w="2512" w:type="dxa"/>
            <w:tcBorders>
              <w:top w:val="single" w:color="auto" w:sz="4" w:space="0"/>
              <w:right w:val="single" w:color="auto" w:sz="4" w:space="0"/>
            </w:tcBorders>
            <w:noWrap w:val="0"/>
            <w:vAlign w:val="center"/>
          </w:tcPr>
          <w:p w14:paraId="36E93E09">
            <w:pPr>
              <w:adjustRightInd w:val="0"/>
              <w:snapToGrid w:val="0"/>
              <w:spacing w:line="360" w:lineRule="auto"/>
              <w:ind w:left="-599" w:right="1050" w:rightChars="500"/>
              <w:jc w:val="right"/>
              <w:rPr>
                <w:b/>
                <w:sz w:val="24"/>
                <w:lang w:val="en-GB"/>
              </w:rPr>
            </w:pPr>
            <w:r>
              <w:rPr>
                <w:b/>
                <w:sz w:val="24"/>
                <w:lang w:val="en-GB"/>
              </w:rPr>
              <w:t>brick</w:t>
            </w:r>
          </w:p>
        </w:tc>
        <w:tc>
          <w:tcPr>
            <w:tcW w:w="6210" w:type="dxa"/>
            <w:tcBorders>
              <w:top w:val="single" w:color="auto" w:sz="4" w:space="0"/>
              <w:left w:val="single" w:color="auto" w:sz="4" w:space="0"/>
            </w:tcBorders>
            <w:noWrap w:val="0"/>
            <w:vAlign w:val="center"/>
          </w:tcPr>
          <w:p w14:paraId="7CBC3C8D">
            <w:pPr>
              <w:adjustRightInd w:val="0"/>
              <w:snapToGrid w:val="0"/>
              <w:spacing w:line="360" w:lineRule="auto"/>
              <w:ind w:left="-599" w:right="1050" w:rightChars="500"/>
              <w:jc w:val="center"/>
              <w:rPr>
                <w:sz w:val="24"/>
                <w:lang w:val="en-GB"/>
              </w:rPr>
            </w:pPr>
            <w:r>
              <w:rPr>
                <w:sz w:val="24"/>
                <w:lang w:val="en-GB"/>
              </w:rPr>
              <w:t>方形网格</w:t>
            </w:r>
          </w:p>
        </w:tc>
      </w:tr>
      <w:tr w14:paraId="3F57641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wBefore w:w="0" w:type="dxa"/>
          <w:wAfter w:w="0" w:type="dxa"/>
        </w:trPr>
        <w:tc>
          <w:tcPr>
            <w:tcW w:w="2512" w:type="dxa"/>
            <w:tcBorders>
              <w:right w:val="single" w:color="auto" w:sz="4" w:space="0"/>
            </w:tcBorders>
            <w:noWrap w:val="0"/>
            <w:vAlign w:val="center"/>
          </w:tcPr>
          <w:p w14:paraId="710346E7">
            <w:pPr>
              <w:adjustRightInd w:val="0"/>
              <w:snapToGrid w:val="0"/>
              <w:spacing w:line="360" w:lineRule="auto"/>
              <w:ind w:left="-599" w:right="1050" w:rightChars="500"/>
              <w:jc w:val="right"/>
              <w:rPr>
                <w:b/>
                <w:sz w:val="24"/>
                <w:lang w:val="en-GB"/>
              </w:rPr>
            </w:pPr>
            <w:r>
              <w:rPr>
                <w:b/>
                <w:sz w:val="24"/>
                <w:lang w:val="en-GB"/>
              </w:rPr>
              <w:t>wedge</w:t>
            </w:r>
          </w:p>
        </w:tc>
        <w:tc>
          <w:tcPr>
            <w:tcW w:w="6210" w:type="dxa"/>
            <w:tcBorders>
              <w:left w:val="single" w:color="auto" w:sz="4" w:space="0"/>
            </w:tcBorders>
            <w:noWrap w:val="0"/>
            <w:vAlign w:val="center"/>
          </w:tcPr>
          <w:p w14:paraId="5590C152">
            <w:pPr>
              <w:adjustRightInd w:val="0"/>
              <w:snapToGrid w:val="0"/>
              <w:spacing w:line="360" w:lineRule="auto"/>
              <w:ind w:left="-599" w:right="1050" w:rightChars="500"/>
              <w:jc w:val="center"/>
              <w:rPr>
                <w:sz w:val="24"/>
              </w:rPr>
            </w:pPr>
            <w:r>
              <w:rPr>
                <w:sz w:val="24"/>
              </w:rPr>
              <w:t>三角形网格</w:t>
            </w:r>
          </w:p>
        </w:tc>
      </w:tr>
      <w:tr w14:paraId="6FC69CA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wBefore w:w="0" w:type="dxa"/>
          <w:wAfter w:w="0" w:type="dxa"/>
        </w:trPr>
        <w:tc>
          <w:tcPr>
            <w:tcW w:w="2512" w:type="dxa"/>
            <w:tcBorders>
              <w:right w:val="single" w:color="auto" w:sz="4" w:space="0"/>
            </w:tcBorders>
            <w:noWrap w:val="0"/>
            <w:vAlign w:val="center"/>
          </w:tcPr>
          <w:p w14:paraId="79D47AC2">
            <w:pPr>
              <w:adjustRightInd w:val="0"/>
              <w:snapToGrid w:val="0"/>
              <w:spacing w:line="360" w:lineRule="auto"/>
              <w:ind w:left="-599" w:right="1050" w:rightChars="500"/>
              <w:jc w:val="right"/>
              <w:rPr>
                <w:b/>
                <w:sz w:val="24"/>
                <w:lang w:val="en-GB"/>
              </w:rPr>
            </w:pPr>
            <w:r>
              <w:rPr>
                <w:b/>
                <w:sz w:val="24"/>
                <w:lang w:val="en-GB"/>
              </w:rPr>
              <w:t>tetra</w:t>
            </w:r>
          </w:p>
        </w:tc>
        <w:tc>
          <w:tcPr>
            <w:tcW w:w="6210" w:type="dxa"/>
            <w:tcBorders>
              <w:left w:val="single" w:color="auto" w:sz="4" w:space="0"/>
            </w:tcBorders>
            <w:noWrap w:val="0"/>
            <w:vAlign w:val="center"/>
          </w:tcPr>
          <w:p w14:paraId="26A8EBB2">
            <w:pPr>
              <w:adjustRightInd w:val="0"/>
              <w:snapToGrid w:val="0"/>
              <w:spacing w:line="360" w:lineRule="auto"/>
              <w:ind w:left="-599" w:right="1050" w:rightChars="500"/>
              <w:jc w:val="center"/>
              <w:rPr>
                <w:sz w:val="24"/>
              </w:rPr>
            </w:pPr>
            <w:r>
              <w:rPr>
                <w:sz w:val="24"/>
              </w:rPr>
              <w:t>四面体形网格</w:t>
            </w:r>
          </w:p>
        </w:tc>
      </w:tr>
      <w:tr w14:paraId="41E52CF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wBefore w:w="0" w:type="dxa"/>
          <w:wAfter w:w="0" w:type="dxa"/>
        </w:trPr>
        <w:tc>
          <w:tcPr>
            <w:tcW w:w="2512" w:type="dxa"/>
            <w:tcBorders>
              <w:right w:val="single" w:color="auto" w:sz="4" w:space="0"/>
            </w:tcBorders>
            <w:noWrap w:val="0"/>
            <w:vAlign w:val="center"/>
          </w:tcPr>
          <w:p w14:paraId="03A5DF98">
            <w:pPr>
              <w:adjustRightInd w:val="0"/>
              <w:snapToGrid w:val="0"/>
              <w:spacing w:line="360" w:lineRule="auto"/>
              <w:ind w:left="-599" w:right="1050" w:rightChars="500"/>
              <w:jc w:val="right"/>
              <w:rPr>
                <w:b/>
                <w:sz w:val="24"/>
                <w:lang w:val="en-GB"/>
              </w:rPr>
            </w:pPr>
            <w:r>
              <w:rPr>
                <w:b/>
                <w:sz w:val="24"/>
                <w:lang w:val="en-GB"/>
              </w:rPr>
              <w:t>pyramid</w:t>
            </w:r>
          </w:p>
        </w:tc>
        <w:tc>
          <w:tcPr>
            <w:tcW w:w="6210" w:type="dxa"/>
            <w:tcBorders>
              <w:left w:val="single" w:color="auto" w:sz="4" w:space="0"/>
            </w:tcBorders>
            <w:noWrap w:val="0"/>
            <w:vAlign w:val="center"/>
          </w:tcPr>
          <w:p w14:paraId="57F1CA9D">
            <w:pPr>
              <w:adjustRightInd w:val="0"/>
              <w:snapToGrid w:val="0"/>
              <w:spacing w:line="360" w:lineRule="auto"/>
              <w:ind w:left="-599" w:right="1050" w:rightChars="500"/>
              <w:jc w:val="center"/>
              <w:rPr>
                <w:sz w:val="24"/>
              </w:rPr>
            </w:pPr>
            <w:r>
              <w:rPr>
                <w:sz w:val="24"/>
              </w:rPr>
              <w:t>金字塔形网格</w:t>
            </w:r>
          </w:p>
        </w:tc>
      </w:tr>
      <w:tr w14:paraId="410C68C4">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wBefore w:w="0" w:type="dxa"/>
          <w:wAfter w:w="0" w:type="dxa"/>
        </w:trPr>
        <w:tc>
          <w:tcPr>
            <w:tcW w:w="2512" w:type="dxa"/>
            <w:tcBorders>
              <w:right w:val="single" w:color="auto" w:sz="4" w:space="0"/>
            </w:tcBorders>
            <w:noWrap w:val="0"/>
            <w:vAlign w:val="center"/>
          </w:tcPr>
          <w:p w14:paraId="0BCE00CA">
            <w:pPr>
              <w:adjustRightInd w:val="0"/>
              <w:snapToGrid w:val="0"/>
              <w:spacing w:line="360" w:lineRule="auto"/>
              <w:ind w:left="-599" w:right="1050" w:rightChars="500"/>
              <w:jc w:val="right"/>
              <w:rPr>
                <w:b/>
                <w:sz w:val="24"/>
                <w:lang w:val="en-GB"/>
              </w:rPr>
            </w:pPr>
            <w:r>
              <w:rPr>
                <w:b/>
                <w:sz w:val="24"/>
                <w:lang w:val="en-GB"/>
              </w:rPr>
              <w:t>cylinder</w:t>
            </w:r>
          </w:p>
        </w:tc>
        <w:tc>
          <w:tcPr>
            <w:tcW w:w="6210" w:type="dxa"/>
            <w:tcBorders>
              <w:left w:val="single" w:color="auto" w:sz="4" w:space="0"/>
            </w:tcBorders>
            <w:noWrap w:val="0"/>
            <w:vAlign w:val="center"/>
          </w:tcPr>
          <w:p w14:paraId="3F467E38">
            <w:pPr>
              <w:adjustRightInd w:val="0"/>
              <w:snapToGrid w:val="0"/>
              <w:spacing w:line="360" w:lineRule="auto"/>
              <w:ind w:left="-599" w:right="1050" w:rightChars="500"/>
              <w:jc w:val="center"/>
              <w:rPr>
                <w:sz w:val="24"/>
              </w:rPr>
            </w:pPr>
            <w:r>
              <w:rPr>
                <w:sz w:val="24"/>
              </w:rPr>
              <w:t>圆柱体形网格</w:t>
            </w:r>
          </w:p>
        </w:tc>
      </w:tr>
      <w:tr w14:paraId="42E84C04">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wBefore w:w="0" w:type="dxa"/>
          <w:wAfter w:w="0" w:type="dxa"/>
        </w:trPr>
        <w:tc>
          <w:tcPr>
            <w:tcW w:w="2512" w:type="dxa"/>
            <w:tcBorders>
              <w:right w:val="single" w:color="auto" w:sz="4" w:space="0"/>
            </w:tcBorders>
            <w:noWrap w:val="0"/>
            <w:vAlign w:val="center"/>
          </w:tcPr>
          <w:p w14:paraId="1ED30D1D">
            <w:pPr>
              <w:adjustRightInd w:val="0"/>
              <w:snapToGrid w:val="0"/>
              <w:spacing w:line="360" w:lineRule="auto"/>
              <w:ind w:left="-599" w:right="1050" w:rightChars="500"/>
              <w:jc w:val="right"/>
              <w:rPr>
                <w:b/>
                <w:sz w:val="24"/>
                <w:lang w:val="en-GB"/>
              </w:rPr>
            </w:pPr>
            <w:r>
              <w:rPr>
                <w:b/>
                <w:sz w:val="24"/>
                <w:lang w:val="en-GB"/>
              </w:rPr>
              <w:t>dbrick</w:t>
            </w:r>
          </w:p>
        </w:tc>
        <w:tc>
          <w:tcPr>
            <w:tcW w:w="6210" w:type="dxa"/>
            <w:tcBorders>
              <w:left w:val="single" w:color="auto" w:sz="4" w:space="0"/>
            </w:tcBorders>
            <w:noWrap w:val="0"/>
            <w:vAlign w:val="center"/>
          </w:tcPr>
          <w:p w14:paraId="4B2F02BD">
            <w:pPr>
              <w:adjustRightInd w:val="0"/>
              <w:snapToGrid w:val="0"/>
              <w:spacing w:line="360" w:lineRule="auto"/>
              <w:ind w:left="-599" w:right="1050" w:rightChars="500"/>
              <w:jc w:val="center"/>
              <w:rPr>
                <w:sz w:val="24"/>
              </w:rPr>
            </w:pPr>
            <w:r>
              <w:rPr>
                <w:sz w:val="24"/>
              </w:rPr>
              <w:t>梯形网格</w:t>
            </w:r>
          </w:p>
        </w:tc>
      </w:tr>
      <w:tr w14:paraId="1CA13D3F">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wBefore w:w="0" w:type="dxa"/>
          <w:wAfter w:w="0" w:type="dxa"/>
        </w:trPr>
        <w:tc>
          <w:tcPr>
            <w:tcW w:w="2512" w:type="dxa"/>
            <w:tcBorders>
              <w:right w:val="single" w:color="auto" w:sz="4" w:space="0"/>
            </w:tcBorders>
            <w:noWrap w:val="0"/>
            <w:vAlign w:val="center"/>
          </w:tcPr>
          <w:p w14:paraId="74B7E210">
            <w:pPr>
              <w:adjustRightInd w:val="0"/>
              <w:snapToGrid w:val="0"/>
              <w:spacing w:line="360" w:lineRule="auto"/>
              <w:ind w:left="-599" w:right="1050" w:rightChars="500"/>
              <w:jc w:val="right"/>
              <w:rPr>
                <w:b/>
                <w:sz w:val="24"/>
                <w:lang w:val="en-GB"/>
              </w:rPr>
            </w:pPr>
            <w:r>
              <w:rPr>
                <w:b/>
                <w:sz w:val="24"/>
                <w:lang w:val="en-GB"/>
              </w:rPr>
              <w:t>radbrick</w:t>
            </w:r>
          </w:p>
        </w:tc>
        <w:tc>
          <w:tcPr>
            <w:tcW w:w="6210" w:type="dxa"/>
            <w:tcBorders>
              <w:left w:val="single" w:color="auto" w:sz="4" w:space="0"/>
            </w:tcBorders>
            <w:noWrap w:val="0"/>
            <w:vAlign w:val="center"/>
          </w:tcPr>
          <w:p w14:paraId="0AF620BA">
            <w:pPr>
              <w:adjustRightInd w:val="0"/>
              <w:snapToGrid w:val="0"/>
              <w:spacing w:line="360" w:lineRule="auto"/>
              <w:ind w:left="-599" w:right="1050" w:rightChars="500"/>
              <w:jc w:val="center"/>
              <w:rPr>
                <w:sz w:val="24"/>
              </w:rPr>
            </w:pPr>
            <w:r>
              <w:rPr>
                <w:sz w:val="24"/>
              </w:rPr>
              <w:t>方形放射状网格</w:t>
            </w:r>
          </w:p>
        </w:tc>
      </w:tr>
      <w:tr w14:paraId="2E612DA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wBefore w:w="0" w:type="dxa"/>
          <w:wAfter w:w="0" w:type="dxa"/>
        </w:trPr>
        <w:tc>
          <w:tcPr>
            <w:tcW w:w="2512" w:type="dxa"/>
            <w:tcBorders>
              <w:right w:val="single" w:color="auto" w:sz="4" w:space="0"/>
            </w:tcBorders>
            <w:noWrap w:val="0"/>
            <w:vAlign w:val="center"/>
          </w:tcPr>
          <w:p w14:paraId="1F2D742B">
            <w:pPr>
              <w:adjustRightInd w:val="0"/>
              <w:snapToGrid w:val="0"/>
              <w:spacing w:line="360" w:lineRule="auto"/>
              <w:ind w:left="-599" w:right="1050" w:rightChars="500"/>
              <w:jc w:val="right"/>
              <w:rPr>
                <w:b/>
                <w:sz w:val="24"/>
                <w:lang w:val="en-GB"/>
              </w:rPr>
            </w:pPr>
            <w:r>
              <w:rPr>
                <w:b/>
                <w:sz w:val="24"/>
                <w:lang w:val="en-GB"/>
              </w:rPr>
              <w:t>radtunnel</w:t>
            </w:r>
          </w:p>
        </w:tc>
        <w:tc>
          <w:tcPr>
            <w:tcW w:w="6210" w:type="dxa"/>
            <w:tcBorders>
              <w:left w:val="single" w:color="auto" w:sz="4" w:space="0"/>
            </w:tcBorders>
            <w:noWrap w:val="0"/>
            <w:vAlign w:val="center"/>
          </w:tcPr>
          <w:p w14:paraId="3263D64A">
            <w:pPr>
              <w:adjustRightInd w:val="0"/>
              <w:snapToGrid w:val="0"/>
              <w:spacing w:line="360" w:lineRule="auto"/>
              <w:ind w:left="-599" w:right="1050" w:rightChars="500"/>
              <w:jc w:val="center"/>
              <w:rPr>
                <w:sz w:val="24"/>
              </w:rPr>
            </w:pPr>
            <w:r>
              <w:rPr>
                <w:sz w:val="24"/>
                <w:lang w:val="en-GB"/>
              </w:rPr>
              <w:t>环绕平行六面体</w:t>
            </w:r>
            <w:r>
              <w:rPr>
                <w:iCs/>
                <w:kern w:val="0"/>
                <w:sz w:val="24"/>
              </w:rPr>
              <w:t>隧道</w:t>
            </w:r>
            <w:r>
              <w:rPr>
                <w:sz w:val="24"/>
                <w:lang w:val="en-GB"/>
              </w:rPr>
              <w:t>的放射状网格</w:t>
            </w:r>
          </w:p>
        </w:tc>
      </w:tr>
      <w:tr w14:paraId="76DF21A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wBefore w:w="0" w:type="dxa"/>
          <w:wAfter w:w="0" w:type="dxa"/>
        </w:trPr>
        <w:tc>
          <w:tcPr>
            <w:tcW w:w="2512" w:type="dxa"/>
            <w:tcBorders>
              <w:right w:val="single" w:color="auto" w:sz="4" w:space="0"/>
            </w:tcBorders>
            <w:noWrap w:val="0"/>
            <w:vAlign w:val="center"/>
          </w:tcPr>
          <w:p w14:paraId="16EDB10B">
            <w:pPr>
              <w:adjustRightInd w:val="0"/>
              <w:snapToGrid w:val="0"/>
              <w:spacing w:line="360" w:lineRule="auto"/>
              <w:ind w:left="-599" w:right="1050" w:rightChars="500"/>
              <w:jc w:val="right"/>
              <w:rPr>
                <w:b/>
                <w:sz w:val="24"/>
                <w:lang w:val="en-GB"/>
              </w:rPr>
            </w:pPr>
            <w:r>
              <w:rPr>
                <w:b/>
                <w:sz w:val="24"/>
                <w:lang w:val="en-GB"/>
              </w:rPr>
              <w:t>radcylinder</w:t>
            </w:r>
          </w:p>
        </w:tc>
        <w:tc>
          <w:tcPr>
            <w:tcW w:w="6210" w:type="dxa"/>
            <w:tcBorders>
              <w:left w:val="single" w:color="auto" w:sz="4" w:space="0"/>
            </w:tcBorders>
            <w:noWrap w:val="0"/>
            <w:vAlign w:val="center"/>
          </w:tcPr>
          <w:p w14:paraId="5EB3C24A">
            <w:pPr>
              <w:adjustRightInd w:val="0"/>
              <w:snapToGrid w:val="0"/>
              <w:spacing w:line="360" w:lineRule="auto"/>
              <w:ind w:left="-599" w:right="1050" w:rightChars="500"/>
              <w:jc w:val="center"/>
              <w:rPr>
                <w:sz w:val="24"/>
              </w:rPr>
            </w:pPr>
            <w:r>
              <w:rPr>
                <w:sz w:val="24"/>
                <w:lang w:val="en-GB"/>
              </w:rPr>
              <w:t>环绕圆柱体</w:t>
            </w:r>
            <w:r>
              <w:rPr>
                <w:iCs/>
                <w:kern w:val="0"/>
                <w:sz w:val="24"/>
              </w:rPr>
              <w:t>隧道</w:t>
            </w:r>
            <w:r>
              <w:rPr>
                <w:sz w:val="24"/>
                <w:lang w:val="en-GB"/>
              </w:rPr>
              <w:t>的放射状网格</w:t>
            </w:r>
          </w:p>
        </w:tc>
      </w:tr>
      <w:tr w14:paraId="6891BF6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wBefore w:w="0" w:type="dxa"/>
          <w:wAfter w:w="0" w:type="dxa"/>
        </w:trPr>
        <w:tc>
          <w:tcPr>
            <w:tcW w:w="2512" w:type="dxa"/>
            <w:tcBorders>
              <w:right w:val="single" w:color="auto" w:sz="4" w:space="0"/>
            </w:tcBorders>
            <w:noWrap w:val="0"/>
            <w:vAlign w:val="center"/>
          </w:tcPr>
          <w:p w14:paraId="02DFA508">
            <w:pPr>
              <w:adjustRightInd w:val="0"/>
              <w:snapToGrid w:val="0"/>
              <w:spacing w:line="360" w:lineRule="auto"/>
              <w:ind w:left="-599" w:right="1050" w:rightChars="500"/>
              <w:jc w:val="right"/>
              <w:rPr>
                <w:b/>
                <w:sz w:val="24"/>
                <w:lang w:val="en-GB"/>
              </w:rPr>
            </w:pPr>
            <w:r>
              <w:rPr>
                <w:b/>
                <w:sz w:val="24"/>
                <w:lang w:val="en-GB"/>
              </w:rPr>
              <w:t>cshell</w:t>
            </w:r>
          </w:p>
        </w:tc>
        <w:tc>
          <w:tcPr>
            <w:tcW w:w="6210" w:type="dxa"/>
            <w:tcBorders>
              <w:left w:val="single" w:color="auto" w:sz="4" w:space="0"/>
            </w:tcBorders>
            <w:noWrap w:val="0"/>
            <w:vAlign w:val="center"/>
          </w:tcPr>
          <w:p w14:paraId="39C324F9">
            <w:pPr>
              <w:adjustRightInd w:val="0"/>
              <w:snapToGrid w:val="0"/>
              <w:spacing w:line="360" w:lineRule="auto"/>
              <w:ind w:left="-599" w:right="1050" w:rightChars="500"/>
              <w:jc w:val="center"/>
              <w:rPr>
                <w:sz w:val="24"/>
              </w:rPr>
            </w:pPr>
            <w:r>
              <w:rPr>
                <w:sz w:val="24"/>
              </w:rPr>
              <w:t>圆筒形</w:t>
            </w:r>
            <w:r>
              <w:rPr>
                <w:iCs/>
                <w:kern w:val="0"/>
                <w:sz w:val="24"/>
              </w:rPr>
              <w:t>隧道</w:t>
            </w:r>
          </w:p>
        </w:tc>
      </w:tr>
      <w:tr w14:paraId="50B4D2B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wBefore w:w="0" w:type="dxa"/>
          <w:wAfter w:w="0" w:type="dxa"/>
        </w:trPr>
        <w:tc>
          <w:tcPr>
            <w:tcW w:w="2512" w:type="dxa"/>
            <w:tcBorders>
              <w:right w:val="single" w:color="auto" w:sz="4" w:space="0"/>
            </w:tcBorders>
            <w:noWrap w:val="0"/>
            <w:vAlign w:val="center"/>
          </w:tcPr>
          <w:p w14:paraId="08869C11">
            <w:pPr>
              <w:adjustRightInd w:val="0"/>
              <w:snapToGrid w:val="0"/>
              <w:spacing w:line="360" w:lineRule="auto"/>
              <w:ind w:left="-599" w:right="1050" w:rightChars="500"/>
              <w:jc w:val="right"/>
              <w:rPr>
                <w:b/>
                <w:sz w:val="24"/>
                <w:lang w:val="en-GB"/>
              </w:rPr>
            </w:pPr>
            <w:r>
              <w:rPr>
                <w:b/>
                <w:sz w:val="24"/>
                <w:lang w:val="en-GB"/>
              </w:rPr>
              <w:t>cylint</w:t>
            </w:r>
          </w:p>
        </w:tc>
        <w:tc>
          <w:tcPr>
            <w:tcW w:w="6210" w:type="dxa"/>
            <w:tcBorders>
              <w:left w:val="single" w:color="auto" w:sz="4" w:space="0"/>
            </w:tcBorders>
            <w:noWrap w:val="0"/>
            <w:vAlign w:val="center"/>
          </w:tcPr>
          <w:p w14:paraId="08652C1E">
            <w:pPr>
              <w:adjustRightInd w:val="0"/>
              <w:snapToGrid w:val="0"/>
              <w:spacing w:line="360" w:lineRule="auto"/>
              <w:ind w:left="-599" w:right="1050" w:rightChars="500"/>
              <w:jc w:val="center"/>
              <w:rPr>
                <w:sz w:val="24"/>
              </w:rPr>
            </w:pPr>
            <w:r>
              <w:rPr>
                <w:sz w:val="24"/>
              </w:rPr>
              <w:t>交叉的圆柱体形</w:t>
            </w:r>
            <w:r>
              <w:rPr>
                <w:iCs/>
                <w:kern w:val="0"/>
                <w:sz w:val="24"/>
              </w:rPr>
              <w:t>隧道</w:t>
            </w:r>
          </w:p>
        </w:tc>
      </w:tr>
      <w:tr w14:paraId="4008E9B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wBefore w:w="0" w:type="dxa"/>
          <w:wAfter w:w="0" w:type="dxa"/>
        </w:trPr>
        <w:tc>
          <w:tcPr>
            <w:tcW w:w="2512" w:type="dxa"/>
            <w:tcBorders>
              <w:right w:val="single" w:color="auto" w:sz="4" w:space="0"/>
            </w:tcBorders>
            <w:noWrap w:val="0"/>
            <w:vAlign w:val="center"/>
          </w:tcPr>
          <w:p w14:paraId="3D852E85">
            <w:pPr>
              <w:adjustRightInd w:val="0"/>
              <w:snapToGrid w:val="0"/>
              <w:spacing w:line="360" w:lineRule="auto"/>
              <w:ind w:left="-599" w:right="1050" w:rightChars="500"/>
              <w:jc w:val="right"/>
              <w:rPr>
                <w:b/>
                <w:sz w:val="24"/>
                <w:lang w:val="en-GB"/>
              </w:rPr>
            </w:pPr>
            <w:r>
              <w:rPr>
                <w:b/>
                <w:sz w:val="24"/>
                <w:lang w:val="en-GB"/>
              </w:rPr>
              <w:t>tunint</w:t>
            </w:r>
          </w:p>
        </w:tc>
        <w:tc>
          <w:tcPr>
            <w:tcW w:w="6210" w:type="dxa"/>
            <w:tcBorders>
              <w:left w:val="single" w:color="auto" w:sz="4" w:space="0"/>
            </w:tcBorders>
            <w:noWrap w:val="0"/>
            <w:vAlign w:val="center"/>
          </w:tcPr>
          <w:p w14:paraId="638E5578">
            <w:pPr>
              <w:adjustRightInd w:val="0"/>
              <w:snapToGrid w:val="0"/>
              <w:spacing w:line="360" w:lineRule="auto"/>
              <w:ind w:left="-599" w:right="1050" w:rightChars="500"/>
              <w:jc w:val="center"/>
              <w:rPr>
                <w:sz w:val="24"/>
              </w:rPr>
            </w:pPr>
            <w:r>
              <w:rPr>
                <w:sz w:val="24"/>
              </w:rPr>
              <w:t>交叉的平行六面体形</w:t>
            </w:r>
            <w:r>
              <w:rPr>
                <w:iCs/>
                <w:kern w:val="0"/>
                <w:sz w:val="24"/>
              </w:rPr>
              <w:t>隧道</w:t>
            </w:r>
          </w:p>
        </w:tc>
      </w:tr>
    </w:tbl>
    <w:p w14:paraId="093753E0">
      <w:pPr>
        <w:adjustRightInd w:val="0"/>
        <w:snapToGrid w:val="0"/>
        <w:spacing w:line="360" w:lineRule="auto"/>
        <w:ind w:left="-599" w:right="1050" w:rightChars="500" w:firstLine="480"/>
        <w:rPr>
          <w:iCs/>
          <w:kern w:val="0"/>
          <w:sz w:val="24"/>
        </w:rPr>
      </w:pPr>
      <w:r>
        <w:rPr>
          <w:sz w:val="24"/>
        </w:rPr>
        <w:t>就像在第2章已经看到的，</w:t>
      </w:r>
      <w:r>
        <w:rPr>
          <w:iCs/>
          <w:kern w:val="0"/>
          <w:sz w:val="24"/>
        </w:rPr>
        <w:t xml:space="preserve">GENERATE </w:t>
      </w:r>
      <w:r>
        <w:rPr>
          <w:iCs/>
          <w:kern w:val="0"/>
          <w:sz w:val="24"/>
          <w:lang w:val="en-GB"/>
        </w:rPr>
        <w:t>zone</w:t>
      </w:r>
      <w:r>
        <w:rPr>
          <w:iCs/>
          <w:kern w:val="0"/>
          <w:sz w:val="24"/>
        </w:rPr>
        <w:t>命令能用来独自创建一个区域模型。如果三维区域由一些简单形状组成，就可以用原始形状连接在一起形成FLAC 3D网格。</w:t>
      </w:r>
    </w:p>
    <w:p w14:paraId="38A78CA2">
      <w:pPr>
        <w:adjustRightInd w:val="0"/>
        <w:snapToGrid w:val="0"/>
        <w:spacing w:line="360" w:lineRule="auto"/>
        <w:ind w:left="-599" w:right="1050" w:rightChars="500" w:firstLine="480"/>
        <w:rPr>
          <w:iCs/>
          <w:kern w:val="0"/>
          <w:sz w:val="24"/>
        </w:rPr>
      </w:pPr>
      <w:r>
        <w:rPr>
          <w:iCs/>
          <w:kern w:val="0"/>
          <w:sz w:val="24"/>
        </w:rPr>
        <w:t>举个例子，为创建圆柱体隧道可用命令创建一个1/4对称模型。</w:t>
      </w:r>
    </w:p>
    <w:p w14:paraId="3353C7CD">
      <w:pPr>
        <w:adjustRightInd w:val="0"/>
        <w:snapToGrid w:val="0"/>
        <w:spacing w:line="360" w:lineRule="auto"/>
        <w:ind w:left="-599" w:right="1050" w:rightChars="500" w:firstLine="480"/>
        <w:rPr>
          <w:color w:val="0000FF"/>
          <w:kern w:val="0"/>
          <w:sz w:val="28"/>
          <w:szCs w:val="28"/>
        </w:rPr>
      </w:pPr>
      <w:r>
        <w:rPr>
          <w:color w:val="0000FF"/>
          <w:kern w:val="0"/>
          <w:sz w:val="28"/>
          <w:szCs w:val="28"/>
        </w:rPr>
        <w:t xml:space="preserve">gen zone radcyl size 5 10 6 12 </w:t>
      </w:r>
      <w:commentRangeStart w:id="2"/>
      <w:r>
        <w:rPr>
          <w:color w:val="0000FF"/>
          <w:kern w:val="0"/>
          <w:sz w:val="28"/>
          <w:szCs w:val="28"/>
        </w:rPr>
        <w:t>fill</w:t>
      </w:r>
      <w:commentRangeEnd w:id="2"/>
      <w:r>
        <w:rPr>
          <w:rStyle w:val="38"/>
          <w:color w:val="0000FF"/>
          <w:sz w:val="28"/>
          <w:szCs w:val="28"/>
        </w:rPr>
        <w:commentReference w:id="2"/>
      </w:r>
    </w:p>
    <w:p w14:paraId="19DB6471">
      <w:pPr>
        <w:adjustRightInd w:val="0"/>
        <w:snapToGrid w:val="0"/>
        <w:spacing w:line="360" w:lineRule="auto"/>
        <w:ind w:left="-599" w:right="1050" w:rightChars="500" w:firstLine="482"/>
        <w:rPr>
          <w:kern w:val="0"/>
          <w:sz w:val="24"/>
          <w:lang w:val="en-GB"/>
        </w:rPr>
      </w:pPr>
      <w:r>
        <w:rPr>
          <w:kern w:val="0"/>
          <w:sz w:val="24"/>
        </w:rPr>
        <w:t>关键词</w:t>
      </w:r>
      <w:r>
        <w:rPr>
          <w:kern w:val="0"/>
          <w:sz w:val="24"/>
          <w:lang w:val="en-GB"/>
        </w:rPr>
        <w:t>size</w:t>
      </w:r>
      <w:r>
        <w:rPr>
          <w:kern w:val="0"/>
          <w:sz w:val="24"/>
        </w:rPr>
        <w:t>定义网格中的区域数量。对于这个圆柱体</w:t>
      </w:r>
      <w:r>
        <w:rPr>
          <w:iCs/>
          <w:kern w:val="0"/>
          <w:sz w:val="24"/>
        </w:rPr>
        <w:t>隧道</w:t>
      </w:r>
      <w:r>
        <w:rPr>
          <w:kern w:val="0"/>
          <w:sz w:val="24"/>
        </w:rPr>
        <w:t>，由size定义的每一数字项和特定方向的区域相对应。在这个模型中，沿圆柱体</w:t>
      </w:r>
      <w:r>
        <w:rPr>
          <w:iCs/>
          <w:kern w:val="0"/>
          <w:sz w:val="24"/>
        </w:rPr>
        <w:t>隧道</w:t>
      </w:r>
      <w:r>
        <w:rPr>
          <w:kern w:val="0"/>
          <w:sz w:val="24"/>
        </w:rPr>
        <w:t>的半径方向分成5个区域，沿轴的方向分成10个区域，沿表面分成6个区域，在圆柱体隧道边缘和模型外边界之间分成12个区域。图3.2表示出这个网格模型。关键词</w:t>
      </w:r>
      <w:r>
        <w:rPr>
          <w:kern w:val="0"/>
          <w:sz w:val="24"/>
          <w:lang w:val="en-GB"/>
        </w:rPr>
        <w:t>fill表示用区域填充模型。</w:t>
      </w:r>
    </w:p>
    <w:p w14:paraId="220D54C0">
      <w:pPr>
        <w:adjustRightInd w:val="0"/>
        <w:snapToGrid w:val="0"/>
        <w:spacing w:line="360" w:lineRule="auto"/>
        <w:ind w:left="-599" w:right="1050" w:rightChars="500" w:firstLine="482"/>
        <w:jc w:val="center"/>
        <w:rPr>
          <w:kern w:val="0"/>
          <w:sz w:val="24"/>
          <w:lang w:val="en-GB"/>
        </w:rPr>
      </w:pPr>
      <w:r>
        <w:rPr>
          <w:sz w:val="24"/>
        </w:rPr>
        <w:drawing>
          <wp:inline distT="0" distB="0" distL="114300" distR="114300">
            <wp:extent cx="4038600" cy="2990850"/>
            <wp:effectExtent l="0" t="0" r="0" b="0"/>
            <wp:docPr id="98"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50"/>
                    <pic:cNvPicPr>
                      <a:picLocks noChangeAspect="1"/>
                    </pic:cNvPicPr>
                  </pic:nvPicPr>
                  <pic:blipFill>
                    <a:blip r:embed="rId63"/>
                    <a:stretch>
                      <a:fillRect/>
                    </a:stretch>
                  </pic:blipFill>
                  <pic:spPr>
                    <a:xfrm>
                      <a:off x="0" y="0"/>
                      <a:ext cx="4038600" cy="2990850"/>
                    </a:xfrm>
                    <a:prstGeom prst="rect">
                      <a:avLst/>
                    </a:prstGeom>
                    <a:noFill/>
                    <a:ln>
                      <a:noFill/>
                    </a:ln>
                  </pic:spPr>
                </pic:pic>
              </a:graphicData>
            </a:graphic>
          </wp:inline>
        </w:drawing>
      </w:r>
    </w:p>
    <w:p w14:paraId="64252BC7">
      <w:pPr>
        <w:adjustRightInd w:val="0"/>
        <w:snapToGrid w:val="0"/>
        <w:spacing w:line="360" w:lineRule="auto"/>
        <w:ind w:left="-599" w:right="1050" w:rightChars="500"/>
        <w:jc w:val="center"/>
        <w:rPr>
          <w:kern w:val="0"/>
          <w:sz w:val="24"/>
          <w:lang w:val="en-GB"/>
        </w:rPr>
      </w:pPr>
      <w:r>
        <w:rPr>
          <w:kern w:val="0"/>
          <w:sz w:val="24"/>
          <w:lang w:val="en-GB"/>
        </w:rPr>
        <w:t>图3.2 圆柱体</w:t>
      </w:r>
      <w:r>
        <w:rPr>
          <w:iCs/>
          <w:kern w:val="0"/>
          <w:sz w:val="24"/>
        </w:rPr>
        <w:t>隧道</w:t>
      </w:r>
      <w:r>
        <w:rPr>
          <w:kern w:val="0"/>
          <w:sz w:val="24"/>
          <w:lang w:val="en-GB"/>
        </w:rPr>
        <w:t>网格模型</w:t>
      </w:r>
    </w:p>
    <w:p w14:paraId="0CB09F25">
      <w:pPr>
        <w:adjustRightInd w:val="0"/>
        <w:snapToGrid w:val="0"/>
        <w:spacing w:line="360" w:lineRule="auto"/>
        <w:ind w:left="-599" w:right="1050" w:rightChars="500" w:firstLine="480"/>
        <w:rPr>
          <w:sz w:val="24"/>
          <w:lang w:val="en-GB"/>
        </w:rPr>
      </w:pPr>
      <w:r>
        <w:rPr>
          <w:sz w:val="24"/>
          <w:lang w:val="en-GB"/>
        </w:rPr>
        <w:t>除了size和fill外，还有几个其它的关键词能够定义原始形状的特征。表3.3列出了这些关键词。你可以通过第5章中5.19节的图5.9来得知哪一个关键词和数字项对应于哪一个原始形状。例如，参考图5.16可以得知size的哪一数字项(n1, n</w:t>
      </w:r>
      <w:r>
        <w:rPr>
          <w:position w:val="-4"/>
          <w:sz w:val="24"/>
          <w:lang w:val="en-GB"/>
        </w:rPr>
        <w:object>
          <v:shape id="_x0000_i1075" o:spt="75" type="#_x0000_t75" style="height:13pt;width:10pt;" o:ole="t" filled="f" o:preferrelative="t" stroked="f" coordsize="21600,21600">
            <v:path/>
            <v:fill on="f" alignshape="1" focussize="0,0"/>
            <v:stroke on="f"/>
            <v:imagedata r:id="rId65" o:title=""/>
            <o:lock v:ext="edit" aspectratio="t"/>
            <w10:wrap type="none"/>
            <w10:anchorlock/>
          </v:shape>
          <o:OLEObject Type="Embed" ProgID="Equation.3" ShapeID="_x0000_i1075" DrawAspect="Content" ObjectID="_1468075742" r:id="rId64">
            <o:LockedField>false</o:LockedField>
          </o:OLEObject>
        </w:object>
      </w:r>
      <w:r>
        <w:rPr>
          <w:sz w:val="24"/>
          <w:lang w:val="en-GB"/>
        </w:rPr>
        <w:t>, n</w:t>
      </w:r>
      <w:r>
        <w:rPr>
          <w:position w:val="-6"/>
          <w:sz w:val="24"/>
          <w:lang w:val="en-GB"/>
        </w:rPr>
        <w:object>
          <v:shape id="_x0000_i1076" o:spt="75" type="#_x0000_t75" style="height:14.7pt;width:9pt;" o:ole="t" filled="f" o:preferrelative="t" stroked="f" coordsize="21600,21600">
            <v:path/>
            <v:fill on="f" alignshape="1" focussize="0,0"/>
            <v:stroke on="f"/>
            <v:imagedata r:id="rId67" o:title=""/>
            <o:lock v:ext="edit" aspectratio="t"/>
            <w10:wrap type="none"/>
            <w10:anchorlock/>
          </v:shape>
          <o:OLEObject Type="Embed" ProgID="Equation.3" ShapeID="_x0000_i1076" DrawAspect="Content" ObjectID="_1468075743" r:id="rId66">
            <o:LockedField>false</o:LockedField>
          </o:OLEObject>
        </w:object>
      </w:r>
      <w:r>
        <w:rPr>
          <w:sz w:val="24"/>
          <w:lang w:val="en-GB"/>
        </w:rPr>
        <w:t>, n4)表示在圆柱体</w:t>
      </w:r>
      <w:r>
        <w:rPr>
          <w:iCs/>
          <w:kern w:val="0"/>
          <w:sz w:val="24"/>
        </w:rPr>
        <w:t>隧道的哪一部分</w:t>
      </w:r>
      <w:r>
        <w:rPr>
          <w:sz w:val="24"/>
          <w:lang w:val="en-GB"/>
        </w:rPr>
        <w:t>中。</w:t>
      </w:r>
    </w:p>
    <w:p w14:paraId="136FED96">
      <w:pPr>
        <w:adjustRightInd w:val="0"/>
        <w:snapToGrid w:val="0"/>
        <w:spacing w:line="360" w:lineRule="auto"/>
        <w:ind w:left="-599" w:right="1050" w:rightChars="500" w:firstLine="480"/>
        <w:jc w:val="center"/>
        <w:rPr>
          <w:sz w:val="24"/>
          <w:lang w:val="en-GB"/>
        </w:rPr>
      </w:pPr>
      <w:r>
        <w:rPr>
          <w:sz w:val="24"/>
          <w:lang w:val="en-GB"/>
        </w:rPr>
        <w:t>表3.3  用GENERATE zone命令产生原始形状的特征关键词</w:t>
      </w:r>
    </w:p>
    <w:tbl>
      <w:tblPr>
        <w:tblStyle w:val="33"/>
        <w:tblW w:w="0" w:type="auto"/>
        <w:jc w:val="center"/>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autofit"/>
        <w:tblCellMar>
          <w:top w:w="0" w:type="dxa"/>
          <w:left w:w="108" w:type="dxa"/>
          <w:bottom w:w="0" w:type="dxa"/>
          <w:right w:w="108" w:type="dxa"/>
        </w:tblCellMar>
      </w:tblPr>
      <w:tblGrid>
        <w:gridCol w:w="3397"/>
        <w:gridCol w:w="3587"/>
      </w:tblGrid>
      <w:tr w14:paraId="6B85FE0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wBefore w:w="0" w:type="dxa"/>
          <w:wAfter w:w="0" w:type="dxa"/>
          <w:jc w:val="center"/>
        </w:trPr>
        <w:tc>
          <w:tcPr>
            <w:tcW w:w="3397" w:type="dxa"/>
            <w:tcBorders>
              <w:bottom w:val="single" w:color="auto" w:sz="4" w:space="0"/>
              <w:right w:val="single" w:color="auto" w:sz="4" w:space="0"/>
            </w:tcBorders>
            <w:noWrap w:val="0"/>
            <w:vAlign w:val="top"/>
          </w:tcPr>
          <w:p w14:paraId="023CE9B4">
            <w:pPr>
              <w:adjustRightInd w:val="0"/>
              <w:snapToGrid w:val="0"/>
              <w:spacing w:line="360" w:lineRule="auto"/>
              <w:ind w:left="-599" w:right="1050" w:rightChars="500"/>
              <w:jc w:val="right"/>
              <w:rPr>
                <w:sz w:val="24"/>
                <w:lang w:val="en-GB"/>
              </w:rPr>
            </w:pPr>
            <w:r>
              <w:rPr>
                <w:sz w:val="24"/>
                <w:lang w:val="en-GB"/>
              </w:rPr>
              <w:t>关键词</w:t>
            </w:r>
          </w:p>
        </w:tc>
        <w:tc>
          <w:tcPr>
            <w:tcW w:w="3587" w:type="dxa"/>
            <w:tcBorders>
              <w:left w:val="single" w:color="auto" w:sz="4" w:space="0"/>
              <w:bottom w:val="single" w:color="auto" w:sz="4" w:space="0"/>
            </w:tcBorders>
            <w:noWrap w:val="0"/>
            <w:vAlign w:val="top"/>
          </w:tcPr>
          <w:p w14:paraId="29ECF05C">
            <w:pPr>
              <w:adjustRightInd w:val="0"/>
              <w:snapToGrid w:val="0"/>
              <w:spacing w:line="360" w:lineRule="auto"/>
              <w:ind w:left="-599" w:right="1050" w:rightChars="500"/>
              <w:jc w:val="right"/>
              <w:rPr>
                <w:sz w:val="24"/>
                <w:lang w:val="en-GB"/>
              </w:rPr>
            </w:pPr>
            <w:r>
              <w:rPr>
                <w:sz w:val="24"/>
                <w:lang w:val="en-GB"/>
              </w:rPr>
              <w:t>说明</w:t>
            </w:r>
          </w:p>
        </w:tc>
      </w:tr>
      <w:tr w14:paraId="5A2B62C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wBefore w:w="0" w:type="dxa"/>
          <w:wAfter w:w="0" w:type="dxa"/>
          <w:jc w:val="center"/>
        </w:trPr>
        <w:tc>
          <w:tcPr>
            <w:tcW w:w="3397" w:type="dxa"/>
            <w:tcBorders>
              <w:top w:val="single" w:color="auto" w:sz="4" w:space="0"/>
              <w:right w:val="single" w:color="auto" w:sz="4" w:space="0"/>
            </w:tcBorders>
            <w:noWrap w:val="0"/>
            <w:vAlign w:val="top"/>
          </w:tcPr>
          <w:p w14:paraId="7AE88309">
            <w:pPr>
              <w:adjustRightInd w:val="0"/>
              <w:snapToGrid w:val="0"/>
              <w:spacing w:line="360" w:lineRule="auto"/>
              <w:ind w:left="-599" w:right="1050" w:rightChars="500"/>
              <w:jc w:val="right"/>
              <w:rPr>
                <w:b/>
                <w:sz w:val="24"/>
                <w:lang w:val="en-GB"/>
              </w:rPr>
            </w:pPr>
            <w:r>
              <w:rPr>
                <w:b/>
                <w:sz w:val="24"/>
                <w:lang w:val="en-GB"/>
              </w:rPr>
              <w:t>dimension</w:t>
            </w:r>
          </w:p>
        </w:tc>
        <w:tc>
          <w:tcPr>
            <w:tcW w:w="3587" w:type="dxa"/>
            <w:tcBorders>
              <w:top w:val="single" w:color="auto" w:sz="4" w:space="0"/>
              <w:left w:val="single" w:color="auto" w:sz="4" w:space="0"/>
            </w:tcBorders>
            <w:noWrap w:val="0"/>
            <w:vAlign w:val="top"/>
          </w:tcPr>
          <w:p w14:paraId="6487D18A">
            <w:pPr>
              <w:adjustRightInd w:val="0"/>
              <w:snapToGrid w:val="0"/>
              <w:spacing w:line="360" w:lineRule="auto"/>
              <w:ind w:left="-599" w:right="1050" w:rightChars="500"/>
              <w:jc w:val="right"/>
              <w:rPr>
                <w:sz w:val="24"/>
                <w:lang w:val="en-GB"/>
              </w:rPr>
            </w:pPr>
            <w:r>
              <w:rPr>
                <w:sz w:val="24"/>
                <w:lang w:val="en-GB"/>
              </w:rPr>
              <w:t>内部区域的尺寸</w:t>
            </w:r>
          </w:p>
        </w:tc>
      </w:tr>
      <w:tr w14:paraId="43C3EF0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wBefore w:w="0" w:type="auto"/>
          <w:wAfter w:w="0" w:type="dxa"/>
          <w:jc w:val="center"/>
        </w:trPr>
        <w:tc>
          <w:tcPr>
            <w:tcW w:w="3397" w:type="dxa"/>
            <w:tcBorders>
              <w:right w:val="single" w:color="auto" w:sz="4" w:space="0"/>
            </w:tcBorders>
            <w:noWrap w:val="0"/>
            <w:vAlign w:val="top"/>
          </w:tcPr>
          <w:p w14:paraId="7389C5CF">
            <w:pPr>
              <w:adjustRightInd w:val="0"/>
              <w:snapToGrid w:val="0"/>
              <w:spacing w:line="360" w:lineRule="auto"/>
              <w:ind w:left="-599" w:right="1050" w:rightChars="500"/>
              <w:jc w:val="right"/>
              <w:rPr>
                <w:b/>
                <w:sz w:val="24"/>
                <w:lang w:val="en-GB"/>
              </w:rPr>
            </w:pPr>
            <w:r>
              <w:rPr>
                <w:b/>
                <w:sz w:val="24"/>
                <w:lang w:val="en-GB"/>
              </w:rPr>
              <w:t>edge</w:t>
            </w:r>
          </w:p>
        </w:tc>
        <w:tc>
          <w:tcPr>
            <w:tcW w:w="3587" w:type="dxa"/>
            <w:tcBorders>
              <w:left w:val="single" w:color="auto" w:sz="4" w:space="0"/>
            </w:tcBorders>
            <w:noWrap w:val="0"/>
            <w:vAlign w:val="top"/>
          </w:tcPr>
          <w:p w14:paraId="5F25BB84">
            <w:pPr>
              <w:adjustRightInd w:val="0"/>
              <w:snapToGrid w:val="0"/>
              <w:spacing w:line="360" w:lineRule="auto"/>
              <w:ind w:left="-599" w:right="1050" w:rightChars="500"/>
              <w:jc w:val="right"/>
              <w:rPr>
                <w:sz w:val="24"/>
                <w:lang w:val="en-GB"/>
              </w:rPr>
            </w:pPr>
            <w:r>
              <w:rPr>
                <w:sz w:val="24"/>
                <w:lang w:val="en-GB"/>
              </w:rPr>
              <w:t>网格的边长</w:t>
            </w:r>
          </w:p>
        </w:tc>
      </w:tr>
      <w:tr w14:paraId="19ADE4B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wBefore w:w="0" w:type="dxa"/>
          <w:wAfter w:w="0" w:type="dxa"/>
          <w:jc w:val="center"/>
        </w:trPr>
        <w:tc>
          <w:tcPr>
            <w:tcW w:w="3397" w:type="dxa"/>
            <w:tcBorders>
              <w:right w:val="single" w:color="auto" w:sz="4" w:space="0"/>
            </w:tcBorders>
            <w:noWrap w:val="0"/>
            <w:vAlign w:val="top"/>
          </w:tcPr>
          <w:p w14:paraId="66F15A5C">
            <w:pPr>
              <w:adjustRightInd w:val="0"/>
              <w:snapToGrid w:val="0"/>
              <w:spacing w:line="360" w:lineRule="auto"/>
              <w:ind w:left="-599" w:right="1050" w:rightChars="500"/>
              <w:jc w:val="right"/>
              <w:rPr>
                <w:b/>
                <w:sz w:val="24"/>
                <w:lang w:val="en-GB"/>
              </w:rPr>
            </w:pPr>
            <w:r>
              <w:rPr>
                <w:b/>
                <w:sz w:val="24"/>
                <w:lang w:val="en-GB"/>
              </w:rPr>
              <w:t>fill</w:t>
            </w:r>
          </w:p>
        </w:tc>
        <w:tc>
          <w:tcPr>
            <w:tcW w:w="3587" w:type="dxa"/>
            <w:tcBorders>
              <w:left w:val="single" w:color="auto" w:sz="4" w:space="0"/>
            </w:tcBorders>
            <w:noWrap w:val="0"/>
            <w:vAlign w:val="top"/>
          </w:tcPr>
          <w:p w14:paraId="2F8E4230">
            <w:pPr>
              <w:adjustRightInd w:val="0"/>
              <w:snapToGrid w:val="0"/>
              <w:spacing w:line="360" w:lineRule="auto"/>
              <w:ind w:left="-599" w:right="1050" w:rightChars="500"/>
              <w:jc w:val="right"/>
              <w:rPr>
                <w:sz w:val="24"/>
                <w:lang w:val="en-GB"/>
              </w:rPr>
            </w:pPr>
            <w:r>
              <w:rPr>
                <w:sz w:val="24"/>
                <w:lang w:val="en-GB"/>
              </w:rPr>
              <w:t>用网格填充内部区域</w:t>
            </w:r>
          </w:p>
        </w:tc>
      </w:tr>
      <w:tr w14:paraId="5E3B8AE6">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wBefore w:w="0" w:type="dxa"/>
          <w:wAfter w:w="0" w:type="dxa"/>
          <w:jc w:val="center"/>
        </w:trPr>
        <w:tc>
          <w:tcPr>
            <w:tcW w:w="3397" w:type="dxa"/>
            <w:tcBorders>
              <w:right w:val="single" w:color="auto" w:sz="4" w:space="0"/>
            </w:tcBorders>
            <w:noWrap w:val="0"/>
            <w:vAlign w:val="top"/>
          </w:tcPr>
          <w:p w14:paraId="313B01CB">
            <w:pPr>
              <w:adjustRightInd w:val="0"/>
              <w:snapToGrid w:val="0"/>
              <w:spacing w:line="360" w:lineRule="auto"/>
              <w:ind w:left="-599" w:right="1050" w:rightChars="500"/>
              <w:jc w:val="right"/>
              <w:rPr>
                <w:b/>
                <w:sz w:val="24"/>
                <w:lang w:val="en-GB"/>
              </w:rPr>
            </w:pPr>
            <w:r>
              <w:rPr>
                <w:b/>
                <w:sz w:val="24"/>
                <w:lang w:val="en-GB"/>
              </w:rPr>
              <w:t>p0 through p16</w:t>
            </w:r>
          </w:p>
        </w:tc>
        <w:tc>
          <w:tcPr>
            <w:tcW w:w="3587" w:type="dxa"/>
            <w:tcBorders>
              <w:left w:val="single" w:color="auto" w:sz="4" w:space="0"/>
            </w:tcBorders>
            <w:noWrap w:val="0"/>
            <w:vAlign w:val="top"/>
          </w:tcPr>
          <w:p w14:paraId="7AE14DAD">
            <w:pPr>
              <w:adjustRightInd w:val="0"/>
              <w:snapToGrid w:val="0"/>
              <w:spacing w:line="360" w:lineRule="auto"/>
              <w:ind w:left="-599" w:right="1050" w:rightChars="500"/>
              <w:jc w:val="right"/>
              <w:rPr>
                <w:sz w:val="24"/>
                <w:lang w:val="en-GB"/>
              </w:rPr>
            </w:pPr>
            <w:r>
              <w:rPr>
                <w:sz w:val="24"/>
                <w:lang w:val="en-GB"/>
              </w:rPr>
              <w:t>网格形状的基准点（角）</w:t>
            </w:r>
          </w:p>
        </w:tc>
      </w:tr>
      <w:tr w14:paraId="12387AB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wBefore w:w="0" w:type="dxa"/>
          <w:wAfter w:w="0" w:type="dxa"/>
          <w:jc w:val="center"/>
        </w:trPr>
        <w:tc>
          <w:tcPr>
            <w:tcW w:w="3397" w:type="dxa"/>
            <w:tcBorders>
              <w:right w:val="single" w:color="auto" w:sz="4" w:space="0"/>
            </w:tcBorders>
            <w:noWrap w:val="0"/>
            <w:vAlign w:val="top"/>
          </w:tcPr>
          <w:p w14:paraId="07B82261">
            <w:pPr>
              <w:adjustRightInd w:val="0"/>
              <w:snapToGrid w:val="0"/>
              <w:spacing w:line="360" w:lineRule="auto"/>
              <w:ind w:left="-599" w:right="1050" w:rightChars="500"/>
              <w:jc w:val="right"/>
              <w:rPr>
                <w:b/>
                <w:sz w:val="24"/>
                <w:lang w:val="en-GB"/>
              </w:rPr>
            </w:pPr>
            <w:r>
              <w:rPr>
                <w:b/>
                <w:sz w:val="24"/>
                <w:lang w:val="en-GB"/>
              </w:rPr>
              <w:t>ratio</w:t>
            </w:r>
          </w:p>
        </w:tc>
        <w:tc>
          <w:tcPr>
            <w:tcW w:w="3587" w:type="dxa"/>
            <w:tcBorders>
              <w:left w:val="single" w:color="auto" w:sz="4" w:space="0"/>
            </w:tcBorders>
            <w:noWrap w:val="0"/>
            <w:vAlign w:val="top"/>
          </w:tcPr>
          <w:p w14:paraId="09F649B0">
            <w:pPr>
              <w:adjustRightInd w:val="0"/>
              <w:snapToGrid w:val="0"/>
              <w:spacing w:line="360" w:lineRule="auto"/>
              <w:ind w:left="-599" w:right="1050" w:rightChars="500"/>
              <w:jc w:val="right"/>
              <w:rPr>
                <w:sz w:val="24"/>
                <w:lang w:val="en-GB"/>
              </w:rPr>
            </w:pPr>
            <w:r>
              <w:rPr>
                <w:sz w:val="24"/>
                <w:lang w:val="en-GB"/>
              </w:rPr>
              <w:t>空间区域的几何比率</w:t>
            </w:r>
          </w:p>
        </w:tc>
      </w:tr>
      <w:tr w14:paraId="3AC92394">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wBefore w:w="0" w:type="dxa"/>
          <w:wAfter w:w="0" w:type="dxa"/>
          <w:jc w:val="center"/>
        </w:trPr>
        <w:tc>
          <w:tcPr>
            <w:tcW w:w="3397" w:type="dxa"/>
            <w:tcBorders>
              <w:right w:val="single" w:color="auto" w:sz="4" w:space="0"/>
            </w:tcBorders>
            <w:noWrap w:val="0"/>
            <w:vAlign w:val="top"/>
          </w:tcPr>
          <w:p w14:paraId="2EB0E5D8">
            <w:pPr>
              <w:adjustRightInd w:val="0"/>
              <w:snapToGrid w:val="0"/>
              <w:spacing w:line="360" w:lineRule="auto"/>
              <w:ind w:left="-599" w:right="1050" w:rightChars="500"/>
              <w:jc w:val="right"/>
              <w:rPr>
                <w:b/>
                <w:sz w:val="24"/>
                <w:lang w:val="en-GB"/>
              </w:rPr>
            </w:pPr>
            <w:r>
              <w:rPr>
                <w:b/>
                <w:sz w:val="24"/>
                <w:lang w:val="en-GB"/>
              </w:rPr>
              <w:t>size</w:t>
            </w:r>
          </w:p>
        </w:tc>
        <w:tc>
          <w:tcPr>
            <w:tcW w:w="3587" w:type="dxa"/>
            <w:tcBorders>
              <w:left w:val="single" w:color="auto" w:sz="4" w:space="0"/>
            </w:tcBorders>
            <w:noWrap w:val="0"/>
            <w:vAlign w:val="top"/>
          </w:tcPr>
          <w:p w14:paraId="14E1905B">
            <w:pPr>
              <w:adjustRightInd w:val="0"/>
              <w:snapToGrid w:val="0"/>
              <w:spacing w:line="360" w:lineRule="auto"/>
              <w:ind w:left="-599" w:right="1050" w:rightChars="500"/>
              <w:rPr>
                <w:sz w:val="24"/>
                <w:lang w:val="en-GB"/>
              </w:rPr>
            </w:pPr>
            <w:r>
              <w:rPr>
                <w:sz w:val="24"/>
                <w:lang w:val="en-GB"/>
              </w:rPr>
              <w:t>每个网格形状的网格数</w:t>
            </w:r>
          </w:p>
        </w:tc>
      </w:tr>
    </w:tbl>
    <w:p w14:paraId="151F6BF8">
      <w:pPr>
        <w:adjustRightInd w:val="0"/>
        <w:snapToGrid w:val="0"/>
        <w:spacing w:line="360" w:lineRule="auto"/>
        <w:ind w:left="-599" w:right="1050" w:rightChars="500" w:firstLine="480"/>
        <w:rPr>
          <w:sz w:val="24"/>
          <w:lang w:val="en-GB"/>
        </w:rPr>
      </w:pPr>
      <w:r>
        <w:rPr>
          <w:sz w:val="24"/>
          <w:lang w:val="en-GB"/>
        </w:rPr>
        <w:t>当设计一个不要求过多的区域划分且能精确解决问题的模型时关键词ratio具有特殊的重要性。例如，如果为了对应力分布给出一个更加精确的描述而需要沿着圆柱体</w:t>
      </w:r>
      <w:r>
        <w:rPr>
          <w:iCs/>
          <w:kern w:val="0"/>
          <w:sz w:val="24"/>
        </w:rPr>
        <w:t>隧道</w:t>
      </w:r>
      <w:r>
        <w:rPr>
          <w:sz w:val="24"/>
          <w:lang w:val="en-GB"/>
        </w:rPr>
        <w:t>边界以外进行区域细分，可用关键词ratio去调节使得靠近圆柱体</w:t>
      </w:r>
      <w:r>
        <w:rPr>
          <w:iCs/>
          <w:kern w:val="0"/>
          <w:sz w:val="24"/>
        </w:rPr>
        <w:t>隧道</w:t>
      </w:r>
      <w:r>
        <w:rPr>
          <w:sz w:val="24"/>
          <w:lang w:val="en-GB"/>
        </w:rPr>
        <w:t>的区域划分的更细而远离</w:t>
      </w:r>
      <w:r>
        <w:rPr>
          <w:iCs/>
          <w:kern w:val="0"/>
          <w:sz w:val="24"/>
        </w:rPr>
        <w:t>隧道</w:t>
      </w:r>
      <w:r>
        <w:rPr>
          <w:sz w:val="24"/>
          <w:lang w:val="en-GB"/>
        </w:rPr>
        <w:t>的区域逐渐疏散。</w:t>
      </w:r>
    </w:p>
    <w:p w14:paraId="798346BE">
      <w:pPr>
        <w:adjustRightInd w:val="0"/>
        <w:snapToGrid w:val="0"/>
        <w:spacing w:line="360" w:lineRule="auto"/>
        <w:ind w:left="-599" w:right="1050" w:rightChars="500" w:firstLine="480"/>
        <w:rPr>
          <w:sz w:val="24"/>
          <w:lang w:val="en-GB"/>
        </w:rPr>
      </w:pPr>
      <w:r>
        <w:rPr>
          <w:sz w:val="24"/>
          <w:lang w:val="en-GB"/>
        </w:rPr>
        <w:t>为了看到用ratio后产生的效果，键入命令</w:t>
      </w:r>
    </w:p>
    <w:p w14:paraId="336DE9CD">
      <w:pPr>
        <w:adjustRightInd w:val="0"/>
        <w:snapToGrid w:val="0"/>
        <w:spacing w:line="360" w:lineRule="auto"/>
        <w:ind w:left="-599" w:right="1050" w:rightChars="500" w:firstLine="480"/>
        <w:rPr>
          <w:color w:val="0000FF"/>
          <w:kern w:val="0"/>
          <w:sz w:val="28"/>
          <w:szCs w:val="28"/>
        </w:rPr>
      </w:pPr>
      <w:r>
        <w:rPr>
          <w:color w:val="0000FF"/>
          <w:kern w:val="0"/>
          <w:sz w:val="28"/>
          <w:szCs w:val="28"/>
        </w:rPr>
        <w:t>gen zone radcyl size 5 10 6 12 ratio 1 1 1 1.2</w:t>
      </w:r>
    </w:p>
    <w:p w14:paraId="7C995212">
      <w:pPr>
        <w:adjustRightInd w:val="0"/>
        <w:snapToGrid w:val="0"/>
        <w:spacing w:line="360" w:lineRule="auto"/>
        <w:ind w:left="-599" w:right="1050" w:rightChars="500" w:firstLine="480"/>
        <w:rPr>
          <w:sz w:val="24"/>
          <w:lang w:val="en-GB"/>
        </w:rPr>
      </w:pPr>
      <w:r>
        <w:rPr>
          <w:kern w:val="0"/>
          <w:sz w:val="24"/>
        </w:rPr>
        <w:t>每个</w:t>
      </w:r>
      <w:r>
        <w:rPr>
          <w:sz w:val="24"/>
          <w:lang w:val="en-GB"/>
        </w:rPr>
        <w:t>size数字项被ratio控制。在这个例子中，size的第4个数字项有一个比例值1.2----也就是说，从圆柱体</w:t>
      </w:r>
      <w:r>
        <w:rPr>
          <w:iCs/>
          <w:kern w:val="0"/>
          <w:sz w:val="24"/>
        </w:rPr>
        <w:t>隧道</w:t>
      </w:r>
      <w:r>
        <w:rPr>
          <w:sz w:val="24"/>
          <w:lang w:val="en-GB"/>
        </w:rPr>
        <w:t>边缘到模型外边界，每个后续区域是前一区域的1.2倍（如图3.3）。小于1.0的比例值表示区域由大到小改变。</w:t>
      </w:r>
    </w:p>
    <w:p w14:paraId="05E24D8D">
      <w:pPr>
        <w:adjustRightInd w:val="0"/>
        <w:snapToGrid w:val="0"/>
        <w:spacing w:line="360" w:lineRule="auto"/>
        <w:ind w:left="-599" w:right="1050" w:rightChars="500" w:firstLine="480"/>
        <w:jc w:val="center"/>
        <w:rPr>
          <w:sz w:val="24"/>
          <w:lang w:val="en-GB"/>
        </w:rPr>
      </w:pPr>
      <w:r>
        <w:rPr>
          <w:sz w:val="24"/>
        </w:rPr>
        <w:drawing>
          <wp:inline distT="0" distB="0" distL="114300" distR="114300">
            <wp:extent cx="4019550" cy="2943225"/>
            <wp:effectExtent l="0" t="0" r="0" b="9525"/>
            <wp:docPr id="99"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53"/>
                    <pic:cNvPicPr>
                      <a:picLocks noChangeAspect="1"/>
                    </pic:cNvPicPr>
                  </pic:nvPicPr>
                  <pic:blipFill>
                    <a:blip r:embed="rId68"/>
                    <a:stretch>
                      <a:fillRect/>
                    </a:stretch>
                  </pic:blipFill>
                  <pic:spPr>
                    <a:xfrm>
                      <a:off x="0" y="0"/>
                      <a:ext cx="4019550" cy="2943225"/>
                    </a:xfrm>
                    <a:prstGeom prst="rect">
                      <a:avLst/>
                    </a:prstGeom>
                    <a:noFill/>
                    <a:ln>
                      <a:noFill/>
                    </a:ln>
                  </pic:spPr>
                </pic:pic>
              </a:graphicData>
            </a:graphic>
          </wp:inline>
        </w:drawing>
      </w:r>
    </w:p>
    <w:p w14:paraId="2DC8E61C">
      <w:pPr>
        <w:adjustRightInd w:val="0"/>
        <w:snapToGrid w:val="0"/>
        <w:spacing w:line="360" w:lineRule="auto"/>
        <w:ind w:left="-599" w:right="1050" w:rightChars="500" w:firstLine="480"/>
        <w:jc w:val="center"/>
        <w:rPr>
          <w:sz w:val="24"/>
          <w:lang w:val="en-GB"/>
        </w:rPr>
      </w:pPr>
      <w:r>
        <w:rPr>
          <w:sz w:val="24"/>
          <w:lang w:val="en-GB"/>
        </w:rPr>
        <w:t>图3.3 沿着圆柱体</w:t>
      </w:r>
      <w:r>
        <w:rPr>
          <w:iCs/>
          <w:kern w:val="0"/>
          <w:sz w:val="24"/>
        </w:rPr>
        <w:t>隧道</w:t>
      </w:r>
      <w:r>
        <w:rPr>
          <w:sz w:val="24"/>
          <w:lang w:val="en-GB"/>
        </w:rPr>
        <w:t>的放射状层次网格</w:t>
      </w:r>
    </w:p>
    <w:p w14:paraId="7265E77E">
      <w:pPr>
        <w:adjustRightInd w:val="0"/>
        <w:snapToGrid w:val="0"/>
        <w:spacing w:line="360" w:lineRule="auto"/>
        <w:ind w:left="-599" w:right="1050" w:rightChars="500" w:firstLine="480"/>
        <w:rPr>
          <w:sz w:val="24"/>
          <w:lang w:val="en-GB"/>
        </w:rPr>
      </w:pPr>
      <w:r>
        <w:rPr>
          <w:sz w:val="24"/>
          <w:lang w:val="en-GB"/>
        </w:rPr>
        <w:t>为了得到精确的网格划分，应考虑三个因素。</w:t>
      </w:r>
    </w:p>
    <w:p w14:paraId="245D8277">
      <w:pPr>
        <w:adjustRightInd w:val="0"/>
        <w:snapToGrid w:val="0"/>
        <w:spacing w:line="360" w:lineRule="auto"/>
        <w:ind w:left="-599" w:right="1050" w:rightChars="500" w:firstLine="480"/>
        <w:rPr>
          <w:sz w:val="24"/>
          <w:lang w:val="en-GB"/>
        </w:rPr>
      </w:pPr>
      <w:r>
        <w:rPr>
          <w:sz w:val="24"/>
          <w:lang w:val="en-GB"/>
        </w:rPr>
        <w:t>1.更精细的网格划分可产生更精确的结果，因为能提供一个对高压变化率的更好描述。</w:t>
      </w:r>
    </w:p>
    <w:p w14:paraId="3A603E55">
      <w:pPr>
        <w:adjustRightInd w:val="0"/>
        <w:snapToGrid w:val="0"/>
        <w:spacing w:line="360" w:lineRule="auto"/>
        <w:ind w:left="-599" w:right="1050" w:rightChars="500"/>
        <w:rPr>
          <w:sz w:val="24"/>
          <w:lang w:val="en-GB"/>
        </w:rPr>
      </w:pPr>
      <w:r>
        <w:rPr>
          <w:sz w:val="24"/>
          <w:lang w:val="en-GB"/>
        </w:rPr>
        <w:t>2.在当区域方面的比率趋向统一时精确性增加。</w:t>
      </w:r>
    </w:p>
    <w:p w14:paraId="32345A60">
      <w:pPr>
        <w:adjustRightInd w:val="0"/>
        <w:snapToGrid w:val="0"/>
        <w:spacing w:line="360" w:lineRule="auto"/>
        <w:ind w:left="-599" w:right="1050" w:rightChars="500" w:firstLine="480"/>
        <w:rPr>
          <w:sz w:val="24"/>
          <w:lang w:val="en-GB"/>
        </w:rPr>
      </w:pPr>
      <w:r>
        <w:rPr>
          <w:sz w:val="24"/>
          <w:lang w:val="en-GB"/>
        </w:rPr>
        <w:t>3.如果需要不同的区域尺寸，从最小区域到最大区域划分得越细，结果就越好。</w:t>
      </w:r>
    </w:p>
    <w:p w14:paraId="7E56D32C">
      <w:pPr>
        <w:adjustRightInd w:val="0"/>
        <w:snapToGrid w:val="0"/>
        <w:spacing w:line="360" w:lineRule="auto"/>
        <w:ind w:left="-599" w:right="1050" w:rightChars="500" w:firstLine="480"/>
        <w:rPr>
          <w:sz w:val="24"/>
          <w:lang w:val="en-GB"/>
        </w:rPr>
      </w:pPr>
      <w:r>
        <w:rPr>
          <w:sz w:val="24"/>
          <w:lang w:val="en-GB"/>
        </w:rPr>
        <w:t>下面的例子说明了这些考虑因素的应用。</w:t>
      </w:r>
    </w:p>
    <w:p w14:paraId="571CE2FA">
      <w:pPr>
        <w:adjustRightInd w:val="0"/>
        <w:snapToGrid w:val="0"/>
        <w:spacing w:line="360" w:lineRule="auto"/>
        <w:ind w:left="-599" w:right="1050" w:rightChars="500" w:firstLine="480"/>
        <w:rPr>
          <w:sz w:val="24"/>
          <w:lang w:val="en-GB"/>
        </w:rPr>
      </w:pPr>
      <w:r>
        <w:rPr>
          <w:sz w:val="24"/>
          <w:lang w:val="en-GB"/>
        </w:rPr>
        <w:t>能用几个GENERATE zone命令把两个或更多原始形状连在一起形成网格模型。例如，为了建立一个马蹄形隧道，radcylinder和radtunnel命令在例3.1中被应用。</w:t>
      </w:r>
    </w:p>
    <w:p w14:paraId="36E30A70">
      <w:pPr>
        <w:tabs>
          <w:tab w:val="left" w:pos="4920"/>
        </w:tabs>
        <w:adjustRightInd w:val="0"/>
        <w:snapToGrid w:val="0"/>
        <w:spacing w:line="360" w:lineRule="auto"/>
        <w:ind w:left="-599" w:right="1050" w:rightChars="500" w:firstLine="480"/>
        <w:rPr>
          <w:iCs/>
          <w:kern w:val="0"/>
          <w:sz w:val="24"/>
        </w:rPr>
      </w:pPr>
      <w:r>
        <w:rPr>
          <w:sz w:val="24"/>
          <w:lang w:val="en-GB"/>
        </w:rPr>
        <w:t>例3.1 建立一个马蹄形</w:t>
      </w:r>
      <w:r>
        <w:rPr>
          <w:iCs/>
          <w:kern w:val="0"/>
          <w:sz w:val="24"/>
        </w:rPr>
        <w:t>隧道</w:t>
      </w:r>
    </w:p>
    <w:p w14:paraId="5B623407">
      <w:pPr>
        <w:adjustRightInd w:val="0"/>
        <w:snapToGrid w:val="0"/>
        <w:spacing w:line="360" w:lineRule="auto"/>
        <w:ind w:left="-599" w:right="1050" w:rightChars="500" w:firstLine="480"/>
        <w:rPr>
          <w:color w:val="0000FF"/>
          <w:kern w:val="0"/>
          <w:sz w:val="28"/>
          <w:szCs w:val="28"/>
        </w:rPr>
      </w:pPr>
      <w:r>
        <w:rPr>
          <w:color w:val="0000FF"/>
          <w:kern w:val="0"/>
          <w:sz w:val="28"/>
          <w:szCs w:val="28"/>
        </w:rPr>
        <w:t>gen zone radcyl size 5 10 6 12 ratio 1 1 1 1.2</w:t>
      </w:r>
      <w:r>
        <w:rPr>
          <w:rFonts w:hint="eastAsia"/>
          <w:color w:val="0000FF"/>
          <w:kern w:val="0"/>
          <w:sz w:val="28"/>
          <w:szCs w:val="28"/>
        </w:rPr>
        <w:t xml:space="preserve"> </w:t>
      </w:r>
      <w:r>
        <w:rPr>
          <w:color w:val="0000FF"/>
          <w:kern w:val="0"/>
          <w:sz w:val="28"/>
          <w:szCs w:val="28"/>
        </w:rPr>
        <w:t>&amp;</w:t>
      </w:r>
    </w:p>
    <w:p w14:paraId="474AAA54">
      <w:pPr>
        <w:adjustRightInd w:val="0"/>
        <w:snapToGrid w:val="0"/>
        <w:spacing w:line="360" w:lineRule="auto"/>
        <w:ind w:left="-599" w:right="1050" w:rightChars="500" w:firstLine="898" w:firstLineChars="321"/>
        <w:rPr>
          <w:color w:val="0000FF"/>
          <w:kern w:val="0"/>
          <w:sz w:val="28"/>
          <w:szCs w:val="28"/>
        </w:rPr>
      </w:pPr>
      <w:r>
        <w:rPr>
          <w:color w:val="0000FF"/>
          <w:kern w:val="0"/>
          <w:sz w:val="28"/>
          <w:szCs w:val="28"/>
        </w:rPr>
        <w:t>p0 0,0,0 p1 100,0,0 p2 0,200,0 p3 0,0,100</w:t>
      </w:r>
    </w:p>
    <w:p w14:paraId="2B82552C">
      <w:pPr>
        <w:autoSpaceDE w:val="0"/>
        <w:autoSpaceDN w:val="0"/>
        <w:adjustRightInd w:val="0"/>
        <w:spacing w:line="360" w:lineRule="auto"/>
        <w:ind w:left="-599" w:right="1050" w:rightChars="500"/>
        <w:jc w:val="left"/>
        <w:rPr>
          <w:color w:val="0000FF"/>
          <w:kern w:val="0"/>
          <w:sz w:val="24"/>
        </w:rPr>
      </w:pPr>
      <w:r>
        <w:rPr>
          <w:color w:val="0000FF"/>
          <w:kern w:val="0"/>
          <w:sz w:val="24"/>
        </w:rPr>
        <w:t>；该命令的含义是：环绕着圆柱体栅格（x=5，y=10，在xy平面沿半径方向等分6）坑道生成放射状网格（在x、y轴方向等分12个）</w:t>
      </w:r>
    </w:p>
    <w:p w14:paraId="11C82DDB">
      <w:pPr>
        <w:adjustRightInd w:val="0"/>
        <w:snapToGrid w:val="0"/>
        <w:spacing w:line="360" w:lineRule="auto"/>
        <w:ind w:left="-599" w:right="1050" w:rightChars="500" w:firstLine="480"/>
        <w:rPr>
          <w:color w:val="0000FF"/>
          <w:kern w:val="0"/>
          <w:sz w:val="28"/>
          <w:szCs w:val="28"/>
        </w:rPr>
      </w:pPr>
      <w:r>
        <w:rPr>
          <w:color w:val="0000FF"/>
          <w:kern w:val="0"/>
          <w:sz w:val="28"/>
          <w:szCs w:val="28"/>
        </w:rPr>
        <w:t xml:space="preserve">gen zone radtun size 5 </w:t>
      </w:r>
      <w:r>
        <w:rPr>
          <w:rFonts w:hint="eastAsia"/>
          <w:color w:val="0000FF"/>
          <w:kern w:val="0"/>
          <w:sz w:val="28"/>
          <w:szCs w:val="28"/>
        </w:rPr>
        <w:t>10</w:t>
      </w:r>
      <w:r>
        <w:rPr>
          <w:color w:val="0000FF"/>
          <w:kern w:val="0"/>
          <w:sz w:val="28"/>
          <w:szCs w:val="28"/>
        </w:rPr>
        <w:t xml:space="preserve"> 5 12 ratio 1 1 1 1.2</w:t>
      </w:r>
      <w:r>
        <w:rPr>
          <w:rFonts w:hint="eastAsia"/>
          <w:color w:val="0000FF"/>
          <w:kern w:val="0"/>
          <w:sz w:val="28"/>
          <w:szCs w:val="28"/>
        </w:rPr>
        <w:t xml:space="preserve"> </w:t>
      </w:r>
      <w:r>
        <w:rPr>
          <w:color w:val="0000FF"/>
          <w:kern w:val="0"/>
          <w:sz w:val="28"/>
          <w:szCs w:val="28"/>
        </w:rPr>
        <w:t>&amp;</w:t>
      </w:r>
    </w:p>
    <w:p w14:paraId="71B2C724">
      <w:pPr>
        <w:adjustRightInd w:val="0"/>
        <w:snapToGrid w:val="0"/>
        <w:spacing w:line="360" w:lineRule="auto"/>
        <w:ind w:left="-599" w:right="1050" w:rightChars="500" w:firstLine="1038" w:firstLineChars="371"/>
        <w:rPr>
          <w:color w:val="0000FF"/>
          <w:kern w:val="0"/>
          <w:sz w:val="28"/>
          <w:szCs w:val="28"/>
        </w:rPr>
      </w:pPr>
      <w:r>
        <w:rPr>
          <w:color w:val="0000FF"/>
          <w:kern w:val="0"/>
          <w:sz w:val="28"/>
          <w:szCs w:val="28"/>
        </w:rPr>
        <w:t>p0 0,0,0 p1 0,0,-100 p2 0,200,0 p3 100,0,0</w:t>
      </w:r>
      <w:r>
        <w:rPr>
          <w:color w:val="0000FF"/>
          <w:kern w:val="0"/>
          <w:sz w:val="28"/>
          <w:szCs w:val="28"/>
        </w:rPr>
        <w:tab/>
      </w:r>
    </w:p>
    <w:p w14:paraId="20D65C5F">
      <w:pPr>
        <w:adjustRightInd w:val="0"/>
        <w:snapToGrid w:val="0"/>
        <w:spacing w:line="360" w:lineRule="auto"/>
        <w:ind w:left="-599" w:right="1050" w:rightChars="500" w:firstLine="480"/>
        <w:rPr>
          <w:kern w:val="0"/>
          <w:sz w:val="24"/>
          <w:lang w:val="en-GB"/>
        </w:rPr>
      </w:pPr>
      <w:r>
        <w:rPr>
          <w:kern w:val="0"/>
          <w:sz w:val="24"/>
        </w:rPr>
        <w:t>当建立这些形状时可参考第5章的图5.16和图5.17，模型的边界尺寸是100*200*100，边界的坐标用</w:t>
      </w:r>
      <w:r>
        <w:rPr>
          <w:kern w:val="0"/>
          <w:sz w:val="24"/>
          <w:lang w:val="en-GB"/>
        </w:rPr>
        <w:t>p1、p2、p3、p4定义，网格如图3.4，图中radtunnel形状被旋转90</w:t>
      </w:r>
      <w:r>
        <w:rPr>
          <w:kern w:val="0"/>
          <w:sz w:val="24"/>
          <w:lang w:val="en-GB"/>
        </w:rPr>
        <w:sym w:font="Symbol" w:char="F0B0"/>
      </w:r>
      <w:r>
        <w:rPr>
          <w:kern w:val="0"/>
          <w:sz w:val="24"/>
          <w:lang w:val="en-GB"/>
        </w:rPr>
        <w:t>放在radcylinder形状的下面，这是通过为radtunnel形状定义不同的p1、p2、p3坐标项来实现的。</w:t>
      </w:r>
    </w:p>
    <w:p w14:paraId="0ACAFA85">
      <w:pPr>
        <w:adjustRightInd w:val="0"/>
        <w:snapToGrid w:val="0"/>
        <w:spacing w:line="360" w:lineRule="auto"/>
        <w:ind w:left="-599" w:right="1050" w:rightChars="500" w:firstLine="480"/>
        <w:jc w:val="center"/>
        <w:rPr>
          <w:sz w:val="24"/>
        </w:rPr>
      </w:pPr>
      <w:r>
        <w:rPr>
          <w:sz w:val="24"/>
        </w:rPr>
        <w:drawing>
          <wp:inline distT="0" distB="0" distL="114300" distR="114300">
            <wp:extent cx="4019550" cy="2914650"/>
            <wp:effectExtent l="0" t="0" r="0" b="0"/>
            <wp:docPr id="100"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54"/>
                    <pic:cNvPicPr>
                      <a:picLocks noChangeAspect="1"/>
                    </pic:cNvPicPr>
                  </pic:nvPicPr>
                  <pic:blipFill>
                    <a:blip r:embed="rId69"/>
                    <a:stretch>
                      <a:fillRect/>
                    </a:stretch>
                  </pic:blipFill>
                  <pic:spPr>
                    <a:xfrm>
                      <a:off x="0" y="0"/>
                      <a:ext cx="4019550" cy="2914650"/>
                    </a:xfrm>
                    <a:prstGeom prst="rect">
                      <a:avLst/>
                    </a:prstGeom>
                    <a:noFill/>
                    <a:ln>
                      <a:noFill/>
                    </a:ln>
                  </pic:spPr>
                </pic:pic>
              </a:graphicData>
            </a:graphic>
          </wp:inline>
        </w:drawing>
      </w:r>
    </w:p>
    <w:p w14:paraId="2C5EC414">
      <w:pPr>
        <w:adjustRightInd w:val="0"/>
        <w:snapToGrid w:val="0"/>
        <w:spacing w:line="360" w:lineRule="auto"/>
        <w:ind w:left="-599" w:right="1050" w:rightChars="500" w:firstLine="480"/>
        <w:jc w:val="center"/>
        <w:rPr>
          <w:kern w:val="0"/>
          <w:sz w:val="24"/>
          <w:lang w:val="en-GB"/>
        </w:rPr>
      </w:pPr>
      <w:r>
        <w:rPr>
          <w:kern w:val="0"/>
          <w:sz w:val="24"/>
          <w:lang w:val="en-GB"/>
        </w:rPr>
        <w:t>图3.4 从最初的radtunnel和radcylinder命令得到的马蹄形隧道</w:t>
      </w:r>
    </w:p>
    <w:p w14:paraId="1B2E3B9E">
      <w:pPr>
        <w:adjustRightInd w:val="0"/>
        <w:snapToGrid w:val="0"/>
        <w:spacing w:line="360" w:lineRule="auto"/>
        <w:ind w:left="-599" w:right="1050" w:rightChars="500" w:firstLine="480"/>
        <w:rPr>
          <w:kern w:val="0"/>
          <w:sz w:val="24"/>
          <w:lang w:val="en-GB"/>
        </w:rPr>
      </w:pPr>
      <w:r>
        <w:rPr>
          <w:kern w:val="0"/>
          <w:sz w:val="24"/>
          <w:lang w:val="en-GB"/>
        </w:rPr>
        <w:t>用GENERATE zone命令可得到两个附加的命令项</w:t>
      </w:r>
      <w:r>
        <w:rPr>
          <w:kern w:val="0"/>
          <w:sz w:val="24"/>
        </w:rPr>
        <w:t>，</w:t>
      </w:r>
      <w:r>
        <w:rPr>
          <w:kern w:val="0"/>
          <w:sz w:val="24"/>
          <w:lang w:val="en-GB"/>
        </w:rPr>
        <w:t>以帮助建立一个由多种形状组成的网格</w:t>
      </w:r>
      <w:r>
        <w:rPr>
          <w:kern w:val="0"/>
          <w:sz w:val="24"/>
        </w:rPr>
        <w:t>，</w:t>
      </w:r>
      <w:r>
        <w:rPr>
          <w:kern w:val="0"/>
          <w:sz w:val="24"/>
          <w:lang w:val="en-GB"/>
        </w:rPr>
        <w:t>这两个命令项是</w:t>
      </w:r>
      <w:r>
        <w:rPr>
          <w:kern w:val="0"/>
          <w:sz w:val="24"/>
        </w:rPr>
        <w:t>：</w:t>
      </w:r>
      <w:r>
        <w:rPr>
          <w:kern w:val="0"/>
          <w:sz w:val="24"/>
          <w:lang w:val="en-GB"/>
        </w:rPr>
        <w:t>GENERATE zone copy和GENERATE zone reflect。关键词copy可通过向所有的网格点增加一个偏移矢量来复制一个或几个图形到新的位置。关键词reflect用来利用一个对称平面来产生图形的对称部分。例3.2（黑体字部分）表明在先前命令基础上加入附加的命令来产生对称图形。</w:t>
      </w:r>
    </w:p>
    <w:p w14:paraId="19724108">
      <w:pPr>
        <w:adjustRightInd w:val="0"/>
        <w:snapToGrid w:val="0"/>
        <w:spacing w:line="360" w:lineRule="auto"/>
        <w:ind w:left="-599" w:right="1050" w:rightChars="500" w:firstLine="480"/>
        <w:rPr>
          <w:kern w:val="0"/>
          <w:sz w:val="24"/>
          <w:lang w:val="en-GB"/>
        </w:rPr>
      </w:pPr>
      <w:r>
        <w:rPr>
          <w:kern w:val="0"/>
          <w:sz w:val="24"/>
          <w:lang w:val="en-GB"/>
        </w:rPr>
        <w:t>例3.2 建立一个马蹄形隧道</w:t>
      </w:r>
    </w:p>
    <w:p w14:paraId="26D76C4F">
      <w:pPr>
        <w:adjustRightInd w:val="0"/>
        <w:snapToGrid w:val="0"/>
        <w:spacing w:line="360" w:lineRule="auto"/>
        <w:ind w:left="-599" w:right="1050" w:rightChars="500" w:firstLine="480"/>
        <w:rPr>
          <w:color w:val="0000FF"/>
          <w:kern w:val="0"/>
          <w:sz w:val="28"/>
          <w:szCs w:val="28"/>
        </w:rPr>
      </w:pPr>
      <w:r>
        <w:rPr>
          <w:color w:val="0000FF"/>
          <w:kern w:val="0"/>
          <w:sz w:val="28"/>
          <w:szCs w:val="28"/>
        </w:rPr>
        <w:t>gen zone radcyl size 5 10 6 12 ratio 1 1 1 1.2</w:t>
      </w:r>
      <w:r>
        <w:rPr>
          <w:rFonts w:hint="eastAsia"/>
          <w:color w:val="0000FF"/>
          <w:kern w:val="0"/>
          <w:sz w:val="28"/>
          <w:szCs w:val="28"/>
        </w:rPr>
        <w:t xml:space="preserve"> </w:t>
      </w:r>
      <w:r>
        <w:rPr>
          <w:color w:val="0000FF"/>
          <w:kern w:val="0"/>
          <w:sz w:val="28"/>
          <w:szCs w:val="28"/>
        </w:rPr>
        <w:t>&amp;</w:t>
      </w:r>
    </w:p>
    <w:p w14:paraId="70269009">
      <w:pPr>
        <w:adjustRightInd w:val="0"/>
        <w:snapToGrid w:val="0"/>
        <w:spacing w:line="360" w:lineRule="auto"/>
        <w:ind w:left="-599" w:right="1050" w:rightChars="500" w:firstLine="1038" w:firstLineChars="371"/>
        <w:rPr>
          <w:color w:val="0000FF"/>
          <w:kern w:val="0"/>
          <w:sz w:val="28"/>
          <w:szCs w:val="28"/>
        </w:rPr>
      </w:pPr>
      <w:r>
        <w:rPr>
          <w:color w:val="0000FF"/>
          <w:kern w:val="0"/>
          <w:sz w:val="28"/>
          <w:szCs w:val="28"/>
        </w:rPr>
        <w:t>p0 0,0,0 p1 100,0,0 p2 0,200,0 p3 0,0,100</w:t>
      </w:r>
    </w:p>
    <w:p w14:paraId="097EE186">
      <w:pPr>
        <w:adjustRightInd w:val="0"/>
        <w:snapToGrid w:val="0"/>
        <w:spacing w:line="360" w:lineRule="auto"/>
        <w:ind w:left="-599" w:right="1050" w:rightChars="500" w:firstLine="480"/>
        <w:rPr>
          <w:color w:val="0000FF"/>
          <w:kern w:val="0"/>
          <w:sz w:val="28"/>
          <w:szCs w:val="28"/>
        </w:rPr>
      </w:pPr>
      <w:r>
        <w:rPr>
          <w:color w:val="0000FF"/>
          <w:kern w:val="0"/>
          <w:sz w:val="28"/>
          <w:szCs w:val="28"/>
        </w:rPr>
        <w:t>gen zone radtun size</w:t>
      </w:r>
      <w:r>
        <w:rPr>
          <w:rFonts w:hint="eastAsia"/>
          <w:color w:val="0000FF"/>
          <w:kern w:val="0"/>
          <w:sz w:val="28"/>
          <w:szCs w:val="28"/>
        </w:rPr>
        <w:t xml:space="preserve"> </w:t>
      </w:r>
      <w:r>
        <w:rPr>
          <w:color w:val="0000FF"/>
          <w:kern w:val="0"/>
          <w:sz w:val="28"/>
          <w:szCs w:val="28"/>
        </w:rPr>
        <w:t>5 10 5 12 ratio 1 1 1 1.2</w:t>
      </w:r>
      <w:r>
        <w:rPr>
          <w:rFonts w:hint="eastAsia"/>
          <w:color w:val="0000FF"/>
          <w:kern w:val="0"/>
          <w:sz w:val="28"/>
          <w:szCs w:val="28"/>
        </w:rPr>
        <w:t xml:space="preserve"> </w:t>
      </w:r>
      <w:r>
        <w:rPr>
          <w:color w:val="0000FF"/>
          <w:kern w:val="0"/>
          <w:sz w:val="28"/>
          <w:szCs w:val="28"/>
        </w:rPr>
        <w:t>&amp;</w:t>
      </w:r>
    </w:p>
    <w:p w14:paraId="0C859A0E">
      <w:pPr>
        <w:adjustRightInd w:val="0"/>
        <w:snapToGrid w:val="0"/>
        <w:spacing w:line="360" w:lineRule="auto"/>
        <w:ind w:left="-599" w:right="1050" w:rightChars="500" w:firstLine="898" w:firstLineChars="321"/>
        <w:rPr>
          <w:color w:val="0000FF"/>
          <w:kern w:val="0"/>
          <w:sz w:val="28"/>
          <w:szCs w:val="28"/>
        </w:rPr>
      </w:pPr>
      <w:r>
        <w:rPr>
          <w:color w:val="0000FF"/>
          <w:kern w:val="0"/>
          <w:sz w:val="28"/>
          <w:szCs w:val="28"/>
        </w:rPr>
        <w:t>p0 0,0,0 p1 0,0,-100 p2 0,200,0 p3 100,0,0</w:t>
      </w:r>
    </w:p>
    <w:p w14:paraId="23BAA095">
      <w:pPr>
        <w:adjustRightInd w:val="0"/>
        <w:snapToGrid w:val="0"/>
        <w:spacing w:line="360" w:lineRule="auto"/>
        <w:ind w:left="-599" w:right="1050" w:rightChars="500" w:firstLine="480"/>
        <w:rPr>
          <w:kern w:val="0"/>
          <w:sz w:val="28"/>
          <w:szCs w:val="28"/>
        </w:rPr>
      </w:pPr>
      <w:r>
        <w:rPr>
          <w:kern w:val="0"/>
          <w:sz w:val="28"/>
          <w:szCs w:val="28"/>
        </w:rPr>
        <w:t>gen zone reflect dip 90 dd 270 origin 0,0,0</w:t>
      </w:r>
    </w:p>
    <w:p w14:paraId="1DAE4EE9">
      <w:pPr>
        <w:adjustRightInd w:val="0"/>
        <w:snapToGrid w:val="0"/>
        <w:spacing w:line="360" w:lineRule="auto"/>
        <w:ind w:left="-599" w:right="1050" w:rightChars="500" w:firstLine="480" w:firstLineChars="200"/>
        <w:rPr>
          <w:kern w:val="0"/>
          <w:sz w:val="24"/>
          <w:lang w:val="en-GB"/>
        </w:rPr>
      </w:pPr>
      <w:r>
        <w:rPr>
          <w:kern w:val="0"/>
          <w:sz w:val="24"/>
          <w:lang w:val="en-GB"/>
        </w:rPr>
        <w:t>网格输出结果显示在图3.5中。对称平面是一个垂直平面，和x=0平面重合（其坐标由关键词dip、dd、origin确定）。注意dip方向和角度，假定x轴方向朝东，y轴方向朝北，z轴方向朝上。</w:t>
      </w:r>
    </w:p>
    <w:p w14:paraId="7892C51F">
      <w:pPr>
        <w:adjustRightInd w:val="0"/>
        <w:snapToGrid w:val="0"/>
        <w:spacing w:line="360" w:lineRule="auto"/>
        <w:ind w:left="-599" w:right="1050" w:rightChars="500" w:firstLine="480"/>
        <w:rPr>
          <w:kern w:val="0"/>
          <w:sz w:val="24"/>
          <w:lang w:val="en-GB"/>
        </w:rPr>
      </w:pPr>
      <w:r>
        <w:rPr>
          <w:kern w:val="0"/>
          <w:sz w:val="24"/>
          <w:lang w:val="en-GB"/>
        </w:rPr>
        <w:t>第三种情况下，即GENERATE point命令，可在模型区域中确定单个点，确定区域中的栅格点是和有用的，这个点可直接被认定为节点，而不需在世界坐标系中定义。3.2.2节举出一个用GENERATE point命令去定位两个不同尺寸的隧道在相同高度相连接的例子。</w:t>
      </w:r>
    </w:p>
    <w:p w14:paraId="34212B92">
      <w:pPr>
        <w:adjustRightInd w:val="0"/>
        <w:snapToGrid w:val="0"/>
        <w:spacing w:line="360" w:lineRule="auto"/>
        <w:ind w:left="-599" w:right="1050" w:rightChars="500" w:firstLine="480"/>
        <w:jc w:val="center"/>
        <w:rPr>
          <w:rFonts w:eastAsia="黑体"/>
          <w:kern w:val="0"/>
          <w:sz w:val="24"/>
          <w:lang w:val="en-GB"/>
        </w:rPr>
      </w:pPr>
      <w:r>
        <w:rPr>
          <w:sz w:val="24"/>
        </w:rPr>
        <w:drawing>
          <wp:inline distT="0" distB="0" distL="114300" distR="114300">
            <wp:extent cx="3400425" cy="2475230"/>
            <wp:effectExtent l="0" t="0" r="9525" b="1270"/>
            <wp:docPr id="101"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55"/>
                    <pic:cNvPicPr>
                      <a:picLocks noChangeAspect="1"/>
                    </pic:cNvPicPr>
                  </pic:nvPicPr>
                  <pic:blipFill>
                    <a:blip r:embed="rId70"/>
                    <a:stretch>
                      <a:fillRect/>
                    </a:stretch>
                  </pic:blipFill>
                  <pic:spPr>
                    <a:xfrm>
                      <a:off x="0" y="0"/>
                      <a:ext cx="3400425" cy="2475230"/>
                    </a:xfrm>
                    <a:prstGeom prst="rect">
                      <a:avLst/>
                    </a:prstGeom>
                    <a:noFill/>
                    <a:ln>
                      <a:noFill/>
                    </a:ln>
                  </pic:spPr>
                </pic:pic>
              </a:graphicData>
            </a:graphic>
          </wp:inline>
        </w:drawing>
      </w:r>
    </w:p>
    <w:p w14:paraId="18734DD8">
      <w:pPr>
        <w:adjustRightInd w:val="0"/>
        <w:snapToGrid w:val="0"/>
        <w:spacing w:line="360" w:lineRule="auto"/>
        <w:ind w:left="-599" w:right="1050" w:rightChars="500"/>
        <w:jc w:val="center"/>
        <w:rPr>
          <w:kern w:val="0"/>
          <w:sz w:val="24"/>
          <w:lang w:val="en-GB"/>
        </w:rPr>
      </w:pPr>
      <w:r>
        <w:rPr>
          <w:kern w:val="0"/>
          <w:sz w:val="24"/>
          <w:lang w:val="en-GB"/>
        </w:rPr>
        <w:t>图3.5 用reflect关键词得出的完全的马蹄形隧道</w:t>
      </w:r>
    </w:p>
    <w:p w14:paraId="2677D11E">
      <w:pPr>
        <w:pStyle w:val="5"/>
        <w:spacing w:line="360" w:lineRule="auto"/>
        <w:ind w:left="-599" w:right="1050" w:rightChars="500"/>
        <w:rPr>
          <w:rFonts w:ascii="Times New Roman" w:hAnsi="Times New Roman"/>
          <w:kern w:val="0"/>
          <w:szCs w:val="24"/>
          <w:lang w:val="en-GB"/>
        </w:rPr>
      </w:pPr>
      <w:r>
        <w:rPr>
          <w:rFonts w:ascii="Times New Roman" w:hAnsi="Times New Roman"/>
          <w:kern w:val="0"/>
          <w:szCs w:val="24"/>
          <w:lang w:val="en-GB"/>
        </w:rPr>
        <w:t>3.2.1.2 连接相邻的原始形状</w:t>
      </w:r>
    </w:p>
    <w:p w14:paraId="082ADF5F">
      <w:pPr>
        <w:adjustRightInd w:val="0"/>
        <w:snapToGrid w:val="0"/>
        <w:spacing w:line="360" w:lineRule="auto"/>
        <w:ind w:left="-599" w:right="1050" w:rightChars="500" w:firstLine="480"/>
        <w:rPr>
          <w:kern w:val="0"/>
          <w:sz w:val="24"/>
          <w:lang w:val="en-GB"/>
        </w:rPr>
      </w:pPr>
      <w:r>
        <w:rPr>
          <w:kern w:val="0"/>
          <w:sz w:val="24"/>
          <w:lang w:val="en-GB"/>
        </w:rPr>
        <w:t>当需要建立一个以原始形状为基础的几何图形时，初始形状的边界必须形成一个连续的闭合区域。在GENERATE zone命令的执行过程中，和区域中已经存在的边界节点相对的每一个边界节点必须得到检验，而区域内部的节点不需要检验。如果两个节点的坐标差在1×10</w:t>
      </w:r>
      <w:r>
        <w:rPr>
          <w:kern w:val="0"/>
          <w:sz w:val="24"/>
          <w:vertAlign w:val="superscript"/>
          <w:lang w:val="en-GB"/>
        </w:rPr>
        <w:t>-7</w:t>
      </w:r>
      <w:r>
        <w:rPr>
          <w:kern w:val="0"/>
          <w:sz w:val="24"/>
          <w:lang w:val="en-GB"/>
        </w:rPr>
        <w:t>范围内（相对于节点位置向量的数量），他们可被认为是相同的节点，并且在随后的所有计算中都利用第一个节点而不是再建立一个新的。</w:t>
      </w:r>
    </w:p>
    <w:p w14:paraId="39BD36B8">
      <w:pPr>
        <w:adjustRightInd w:val="0"/>
        <w:snapToGrid w:val="0"/>
        <w:spacing w:line="360" w:lineRule="auto"/>
        <w:ind w:left="-599" w:right="1050" w:rightChars="500" w:firstLine="480"/>
        <w:rPr>
          <w:sz w:val="24"/>
          <w:lang w:val="en-GB"/>
        </w:rPr>
      </w:pPr>
      <w:r>
        <w:rPr>
          <w:kern w:val="0"/>
          <w:sz w:val="24"/>
          <w:lang w:val="en-GB"/>
        </w:rPr>
        <w:t>用户应确保所有的节点都彼此和原始形状相邻。手册中指出，应用GENERATE point命令，在模型建立过程中能确保确保连接区域的网格对所有的原始形状都是正确的。确信区域的编号是正确的以及关键词ratios用于区域的配置是相一致的。</w:t>
      </w:r>
      <w:r>
        <w:rPr>
          <w:sz w:val="24"/>
          <w:lang w:val="en-GB"/>
        </w:rPr>
        <w:t>注意如果一个原始形状的比率和另一个的方向相反，则应对一些原始形状用相反的比率以确保这些原始形状之间相匹配。</w:t>
      </w:r>
    </w:p>
    <w:p w14:paraId="7A9E529D">
      <w:pPr>
        <w:adjustRightInd w:val="0"/>
        <w:snapToGrid w:val="0"/>
        <w:spacing w:line="360" w:lineRule="auto"/>
        <w:ind w:left="-599" w:right="1050" w:rightChars="500" w:firstLine="480"/>
        <w:rPr>
          <w:kern w:val="0"/>
          <w:sz w:val="24"/>
          <w:lang w:val="en-GB"/>
        </w:rPr>
      </w:pPr>
      <w:r>
        <w:rPr>
          <w:sz w:val="24"/>
          <w:lang w:val="en-GB"/>
        </w:rPr>
        <w:t>当原始形状在边界之间不匹配时，这个版本的FLAC 3D软件不能提出警告信息，但可以用PLOT sketch和PLOT boundary命令逐一地检查边界节点。当开始计算时在模型的不相匹配的节点上将显示出速度变化的异常性。如果发现一些节点不相匹配，可用</w:t>
      </w:r>
      <w:r>
        <w:rPr>
          <w:kern w:val="0"/>
          <w:sz w:val="24"/>
          <w:lang w:val="en-GB"/>
        </w:rPr>
        <w:t>GENERATE merge命令在应用GENERATE zone命令后去把这些节点合并在一起。</w:t>
      </w:r>
    </w:p>
    <w:p w14:paraId="773580A6">
      <w:pPr>
        <w:adjustRightInd w:val="0"/>
        <w:snapToGrid w:val="0"/>
        <w:spacing w:line="360" w:lineRule="auto"/>
        <w:ind w:left="-599" w:right="1050" w:rightChars="500" w:firstLine="480"/>
        <w:rPr>
          <w:sz w:val="24"/>
          <w:lang w:val="en-GB"/>
        </w:rPr>
      </w:pPr>
      <w:r>
        <w:rPr>
          <w:b/>
          <w:color w:val="0000FF"/>
          <w:kern w:val="0"/>
          <w:sz w:val="24"/>
          <w:lang w:val="en-GB"/>
        </w:rPr>
        <w:t>ATTACH</w:t>
      </w:r>
      <w:r>
        <w:rPr>
          <w:kern w:val="0"/>
          <w:sz w:val="24"/>
          <w:lang w:val="en-GB"/>
        </w:rPr>
        <w:t>命令可用来把一些原始分区不同的区域连接起来。虽然如此，但是对于一些区域还是有一些限制。</w:t>
      </w:r>
      <w:r>
        <w:rPr>
          <w:sz w:val="24"/>
          <w:lang w:val="en-GB"/>
        </w:rPr>
        <w:t>对于最精确的计算，区域大小的比率应该是一个成倍的整数值（如2:1,3:1,4:1）。建议应首先在弹性条件下运行模型以检验这个比率是否正确。如果在穿过被连接的网格的位移或应力分布上获得一个不连续面，那么区域大小的比率可能需要调整。然而，如果不连续面很小而且远离重要区域，它对计算将不会产生重要影响。</w:t>
      </w:r>
    </w:p>
    <w:p w14:paraId="0A92933E">
      <w:pPr>
        <w:adjustRightInd w:val="0"/>
        <w:snapToGrid w:val="0"/>
        <w:spacing w:line="360" w:lineRule="auto"/>
        <w:ind w:left="-599" w:right="1050" w:rightChars="500"/>
        <w:rPr>
          <w:sz w:val="24"/>
          <w:lang w:val="en-GB"/>
        </w:rPr>
      </w:pPr>
      <w:r>
        <w:rPr>
          <w:sz w:val="24"/>
          <w:lang w:val="en-GB"/>
        </w:rPr>
        <w:t xml:space="preserve">    例3.3列举了ATTACH命令的用法和不同区域大小的影响，一个区域的原始形状尺寸是0.5的块和一个区域原始形状尺寸是1的块体连接起来。图3.6显示了应力的等值线图。</w:t>
      </w:r>
    </w:p>
    <w:p w14:paraId="1B3F4857">
      <w:pPr>
        <w:snapToGrid w:val="0"/>
        <w:spacing w:line="360" w:lineRule="auto"/>
        <w:ind w:left="-599" w:right="1050" w:rightChars="500"/>
        <w:jc w:val="center"/>
        <w:rPr>
          <w:sz w:val="24"/>
          <w:lang w:val="en-GB"/>
        </w:rPr>
      </w:pPr>
      <w:r>
        <w:rPr>
          <w:sz w:val="24"/>
          <w:lang w:val="en-GB"/>
        </w:rPr>
        <w:t>例3.3 两个不相等的网格</w:t>
      </w:r>
    </w:p>
    <w:p w14:paraId="6C7C9EAD">
      <w:pPr>
        <w:adjustRightInd w:val="0"/>
        <w:snapToGrid w:val="0"/>
        <w:spacing w:line="360" w:lineRule="auto"/>
        <w:ind w:left="-599" w:right="1050" w:rightChars="500" w:firstLine="480"/>
        <w:rPr>
          <w:color w:val="0000FF"/>
          <w:kern w:val="0"/>
          <w:sz w:val="28"/>
          <w:szCs w:val="28"/>
        </w:rPr>
      </w:pPr>
      <w:r>
        <w:rPr>
          <w:color w:val="0000FF"/>
          <w:kern w:val="0"/>
          <w:sz w:val="28"/>
          <w:szCs w:val="28"/>
        </w:rPr>
        <w:t>gen zone brick size 4 4 4 p0</w:t>
      </w:r>
      <w:r>
        <w:rPr>
          <w:rFonts w:hint="eastAsia"/>
          <w:color w:val="0000FF"/>
          <w:kern w:val="0"/>
          <w:sz w:val="28"/>
          <w:szCs w:val="28"/>
        </w:rPr>
        <w:t xml:space="preserve"> </w:t>
      </w:r>
      <w:r>
        <w:rPr>
          <w:color w:val="0000FF"/>
          <w:kern w:val="0"/>
          <w:sz w:val="28"/>
          <w:szCs w:val="28"/>
        </w:rPr>
        <w:t>0,0,0 p1 4,0,0 p2 0,4,0 p3 0,0,2</w:t>
      </w:r>
    </w:p>
    <w:p w14:paraId="4E19C802">
      <w:pPr>
        <w:adjustRightInd w:val="0"/>
        <w:snapToGrid w:val="0"/>
        <w:spacing w:line="360" w:lineRule="auto"/>
        <w:ind w:left="-599" w:right="1050" w:rightChars="500" w:firstLine="480"/>
        <w:rPr>
          <w:color w:val="0000FF"/>
          <w:kern w:val="0"/>
          <w:sz w:val="28"/>
          <w:szCs w:val="28"/>
        </w:rPr>
      </w:pPr>
      <w:r>
        <w:rPr>
          <w:color w:val="0000FF"/>
          <w:kern w:val="0"/>
          <w:sz w:val="28"/>
          <w:szCs w:val="28"/>
        </w:rPr>
        <w:t>gen zone brick size 8 8 4 p0</w:t>
      </w:r>
      <w:r>
        <w:rPr>
          <w:rFonts w:hint="eastAsia"/>
          <w:color w:val="0000FF"/>
          <w:kern w:val="0"/>
          <w:sz w:val="28"/>
          <w:szCs w:val="28"/>
        </w:rPr>
        <w:t xml:space="preserve"> </w:t>
      </w:r>
      <w:r>
        <w:rPr>
          <w:color w:val="0000FF"/>
          <w:kern w:val="0"/>
          <w:sz w:val="28"/>
          <w:szCs w:val="28"/>
        </w:rPr>
        <w:t>0,0,2 p1 4,0,2 p2 0,4,2 p3 0,0,4</w:t>
      </w:r>
    </w:p>
    <w:p w14:paraId="6D418D54">
      <w:pPr>
        <w:adjustRightInd w:val="0"/>
        <w:snapToGrid w:val="0"/>
        <w:spacing w:line="360" w:lineRule="auto"/>
        <w:ind w:left="-599" w:right="1050" w:rightChars="500" w:firstLine="480"/>
        <w:rPr>
          <w:color w:val="0000FF"/>
          <w:kern w:val="0"/>
          <w:sz w:val="28"/>
          <w:szCs w:val="28"/>
        </w:rPr>
      </w:pPr>
      <w:r>
        <w:rPr>
          <w:color w:val="0000FF"/>
          <w:kern w:val="0"/>
          <w:sz w:val="28"/>
          <w:szCs w:val="28"/>
        </w:rPr>
        <w:t>attach face range z 1.9 2.1</w:t>
      </w:r>
    </w:p>
    <w:p w14:paraId="0C83070F">
      <w:pPr>
        <w:adjustRightInd w:val="0"/>
        <w:snapToGrid w:val="0"/>
        <w:spacing w:line="360" w:lineRule="auto"/>
        <w:ind w:left="-599" w:right="1050" w:rightChars="500" w:firstLine="480"/>
        <w:rPr>
          <w:color w:val="0000FF"/>
          <w:kern w:val="0"/>
          <w:sz w:val="28"/>
          <w:szCs w:val="28"/>
        </w:rPr>
      </w:pPr>
      <w:r>
        <w:rPr>
          <w:color w:val="0000FF"/>
          <w:kern w:val="0"/>
          <w:sz w:val="28"/>
          <w:szCs w:val="28"/>
        </w:rPr>
        <w:t>model elas</w:t>
      </w:r>
    </w:p>
    <w:p w14:paraId="3FBF341B">
      <w:pPr>
        <w:adjustRightInd w:val="0"/>
        <w:snapToGrid w:val="0"/>
        <w:spacing w:line="360" w:lineRule="auto"/>
        <w:ind w:left="-599" w:right="1050" w:rightChars="500" w:firstLine="480"/>
        <w:rPr>
          <w:color w:val="0000FF"/>
          <w:kern w:val="0"/>
          <w:sz w:val="28"/>
          <w:szCs w:val="28"/>
        </w:rPr>
      </w:pPr>
      <w:r>
        <w:rPr>
          <w:color w:val="0000FF"/>
          <w:kern w:val="0"/>
          <w:sz w:val="28"/>
          <w:szCs w:val="28"/>
        </w:rPr>
        <w:t>prop bulk 8e9 shear 5e9</w:t>
      </w:r>
    </w:p>
    <w:p w14:paraId="6B2193E3">
      <w:pPr>
        <w:adjustRightInd w:val="0"/>
        <w:snapToGrid w:val="0"/>
        <w:spacing w:line="360" w:lineRule="auto"/>
        <w:ind w:left="-599" w:right="1050" w:rightChars="500" w:firstLine="480"/>
        <w:rPr>
          <w:color w:val="0000FF"/>
          <w:kern w:val="0"/>
          <w:sz w:val="28"/>
          <w:szCs w:val="28"/>
        </w:rPr>
      </w:pPr>
      <w:r>
        <w:rPr>
          <w:color w:val="0000FF"/>
          <w:kern w:val="0"/>
          <w:sz w:val="28"/>
          <w:szCs w:val="28"/>
        </w:rPr>
        <w:t>fix z range z -.1 .1</w:t>
      </w:r>
    </w:p>
    <w:p w14:paraId="592EDDE6">
      <w:pPr>
        <w:adjustRightInd w:val="0"/>
        <w:snapToGrid w:val="0"/>
        <w:spacing w:line="360" w:lineRule="auto"/>
        <w:ind w:left="-599" w:right="1050" w:rightChars="500" w:firstLine="480"/>
        <w:rPr>
          <w:color w:val="0000FF"/>
          <w:kern w:val="0"/>
          <w:sz w:val="28"/>
          <w:szCs w:val="28"/>
        </w:rPr>
      </w:pPr>
      <w:r>
        <w:rPr>
          <w:color w:val="0000FF"/>
          <w:kern w:val="0"/>
          <w:sz w:val="28"/>
          <w:szCs w:val="28"/>
        </w:rPr>
        <w:t>fix x range x -.1 .1</w:t>
      </w:r>
    </w:p>
    <w:p w14:paraId="15E77937">
      <w:pPr>
        <w:adjustRightInd w:val="0"/>
        <w:snapToGrid w:val="0"/>
        <w:spacing w:line="360" w:lineRule="auto"/>
        <w:ind w:left="-599" w:right="1050" w:rightChars="500" w:firstLine="480"/>
        <w:rPr>
          <w:color w:val="0000FF"/>
          <w:kern w:val="0"/>
          <w:sz w:val="28"/>
          <w:szCs w:val="28"/>
        </w:rPr>
      </w:pPr>
      <w:r>
        <w:rPr>
          <w:color w:val="0000FF"/>
          <w:kern w:val="0"/>
          <w:sz w:val="28"/>
          <w:szCs w:val="28"/>
        </w:rPr>
        <w:t>fix x range x 3.9 4.1</w:t>
      </w:r>
    </w:p>
    <w:p w14:paraId="429B866D">
      <w:pPr>
        <w:adjustRightInd w:val="0"/>
        <w:snapToGrid w:val="0"/>
        <w:spacing w:line="360" w:lineRule="auto"/>
        <w:ind w:left="-599" w:right="1050" w:rightChars="500" w:firstLine="480"/>
        <w:rPr>
          <w:color w:val="0000FF"/>
          <w:kern w:val="0"/>
          <w:sz w:val="28"/>
          <w:szCs w:val="28"/>
        </w:rPr>
      </w:pPr>
      <w:r>
        <w:rPr>
          <w:color w:val="0000FF"/>
          <w:kern w:val="0"/>
          <w:sz w:val="28"/>
          <w:szCs w:val="28"/>
        </w:rPr>
        <w:t>fix y range y -.1 .1</w:t>
      </w:r>
    </w:p>
    <w:p w14:paraId="5EEFC28D">
      <w:pPr>
        <w:adjustRightInd w:val="0"/>
        <w:snapToGrid w:val="0"/>
        <w:spacing w:line="360" w:lineRule="auto"/>
        <w:ind w:left="-599" w:right="1050" w:rightChars="500" w:firstLine="480"/>
        <w:rPr>
          <w:color w:val="0000FF"/>
          <w:kern w:val="0"/>
          <w:sz w:val="28"/>
          <w:szCs w:val="28"/>
        </w:rPr>
      </w:pPr>
      <w:r>
        <w:rPr>
          <w:color w:val="0000FF"/>
          <w:kern w:val="0"/>
          <w:sz w:val="28"/>
          <w:szCs w:val="28"/>
        </w:rPr>
        <w:t>fix y range y 3.9 4.1</w:t>
      </w:r>
    </w:p>
    <w:p w14:paraId="51DA042E">
      <w:pPr>
        <w:adjustRightInd w:val="0"/>
        <w:snapToGrid w:val="0"/>
        <w:spacing w:line="360" w:lineRule="auto"/>
        <w:ind w:left="-599" w:right="1050" w:rightChars="500" w:firstLine="480"/>
        <w:rPr>
          <w:color w:val="0000FF"/>
          <w:kern w:val="0"/>
          <w:sz w:val="28"/>
          <w:szCs w:val="28"/>
        </w:rPr>
      </w:pPr>
      <w:r>
        <w:rPr>
          <w:color w:val="0000FF"/>
          <w:kern w:val="0"/>
          <w:sz w:val="28"/>
          <w:szCs w:val="28"/>
        </w:rPr>
        <w:t>apply szz -1e6 range z 3.9 4.1 x 0,2 y 0,2</w:t>
      </w:r>
    </w:p>
    <w:p w14:paraId="0B1F7BA1">
      <w:pPr>
        <w:adjustRightInd w:val="0"/>
        <w:snapToGrid w:val="0"/>
        <w:spacing w:line="360" w:lineRule="auto"/>
        <w:ind w:left="-599" w:right="1050" w:rightChars="500" w:firstLine="480"/>
        <w:rPr>
          <w:color w:val="0000FF"/>
          <w:kern w:val="0"/>
          <w:sz w:val="28"/>
          <w:szCs w:val="28"/>
        </w:rPr>
      </w:pPr>
      <w:r>
        <w:rPr>
          <w:color w:val="0000FF"/>
          <w:kern w:val="0"/>
          <w:sz w:val="28"/>
          <w:szCs w:val="28"/>
        </w:rPr>
        <w:t>solve</w:t>
      </w:r>
    </w:p>
    <w:p w14:paraId="191F2275">
      <w:pPr>
        <w:adjustRightInd w:val="0"/>
        <w:snapToGrid w:val="0"/>
        <w:spacing w:line="360" w:lineRule="auto"/>
        <w:ind w:left="-599" w:right="1050" w:rightChars="500" w:firstLine="480"/>
        <w:rPr>
          <w:color w:val="0000FF"/>
          <w:kern w:val="0"/>
          <w:sz w:val="28"/>
          <w:szCs w:val="28"/>
        </w:rPr>
      </w:pPr>
      <w:r>
        <w:rPr>
          <w:color w:val="0000FF"/>
          <w:kern w:val="0"/>
          <w:sz w:val="28"/>
          <w:szCs w:val="28"/>
        </w:rPr>
        <w:t>save att.sav</w:t>
      </w:r>
    </w:p>
    <w:p w14:paraId="510FF928">
      <w:pPr>
        <w:snapToGrid w:val="0"/>
        <w:spacing w:line="360" w:lineRule="auto"/>
        <w:ind w:left="-599" w:right="1050" w:rightChars="500"/>
        <w:jc w:val="center"/>
        <w:rPr>
          <w:rFonts w:eastAsia="黑体"/>
          <w:sz w:val="24"/>
          <w:lang w:val="en-GB"/>
        </w:rPr>
      </w:pPr>
      <w:r>
        <w:rPr>
          <w:sz w:val="24"/>
        </w:rPr>
        <w:drawing>
          <wp:inline distT="0" distB="0" distL="114300" distR="114300">
            <wp:extent cx="3733165" cy="2686685"/>
            <wp:effectExtent l="0" t="0" r="635" b="18415"/>
            <wp:docPr id="102"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56"/>
                    <pic:cNvPicPr>
                      <a:picLocks noChangeAspect="1"/>
                    </pic:cNvPicPr>
                  </pic:nvPicPr>
                  <pic:blipFill>
                    <a:blip r:embed="rId71"/>
                    <a:stretch>
                      <a:fillRect/>
                    </a:stretch>
                  </pic:blipFill>
                  <pic:spPr>
                    <a:xfrm>
                      <a:off x="0" y="0"/>
                      <a:ext cx="3733165" cy="2686685"/>
                    </a:xfrm>
                    <a:prstGeom prst="rect">
                      <a:avLst/>
                    </a:prstGeom>
                    <a:noFill/>
                    <a:ln>
                      <a:noFill/>
                    </a:ln>
                  </pic:spPr>
                </pic:pic>
              </a:graphicData>
            </a:graphic>
          </wp:inline>
        </w:drawing>
      </w:r>
    </w:p>
    <w:p w14:paraId="2E8391E7">
      <w:pPr>
        <w:snapToGrid w:val="0"/>
        <w:spacing w:line="360" w:lineRule="auto"/>
        <w:ind w:left="-599" w:right="1050" w:rightChars="500" w:firstLine="1320" w:firstLineChars="550"/>
        <w:jc w:val="center"/>
        <w:rPr>
          <w:sz w:val="24"/>
          <w:lang w:val="en-GB"/>
        </w:rPr>
      </w:pPr>
      <w:r>
        <w:rPr>
          <w:sz w:val="24"/>
        </w:rPr>
        <w:t>图3.6  在两个区域比率为2:1</w:t>
      </w:r>
      <w:r>
        <w:rPr>
          <w:sz w:val="24"/>
          <w:lang w:val="en-GB"/>
        </w:rPr>
        <w:t>的连接网格上的压力轮廓</w:t>
      </w:r>
    </w:p>
    <w:p w14:paraId="5C9816F8">
      <w:pPr>
        <w:snapToGrid w:val="0"/>
        <w:spacing w:line="360" w:lineRule="auto"/>
        <w:ind w:left="-599" w:right="1050" w:rightChars="500"/>
        <w:rPr>
          <w:sz w:val="24"/>
          <w:lang w:val="en-GB"/>
        </w:rPr>
      </w:pPr>
      <w:r>
        <w:rPr>
          <w:sz w:val="24"/>
          <w:lang w:val="en-GB"/>
        </w:rPr>
        <w:t xml:space="preserve">    为测试精确性，我们作一个相似的例子，但是是一个区域尺寸为0.5的单一网格形状。程序如例3.4，结果如图3.7，这个图几乎和图3.6相同。</w:t>
      </w:r>
    </w:p>
    <w:p w14:paraId="5E08E695">
      <w:pPr>
        <w:snapToGrid w:val="0"/>
        <w:spacing w:line="360" w:lineRule="auto"/>
        <w:ind w:left="-599" w:right="1050" w:rightChars="500"/>
        <w:jc w:val="center"/>
        <w:rPr>
          <w:sz w:val="24"/>
        </w:rPr>
      </w:pPr>
      <w:r>
        <w:rPr>
          <w:sz w:val="24"/>
        </w:rPr>
        <w:t>例3.4  和两个网格相对应的单一网格</w:t>
      </w:r>
    </w:p>
    <w:p w14:paraId="723FE108">
      <w:pPr>
        <w:autoSpaceDE w:val="0"/>
        <w:autoSpaceDN w:val="0"/>
        <w:adjustRightInd w:val="0"/>
        <w:spacing w:line="360" w:lineRule="auto"/>
        <w:ind w:left="2415" w:leftChars="1150" w:right="1050" w:rightChars="500"/>
        <w:jc w:val="left"/>
        <w:rPr>
          <w:color w:val="0000FF"/>
          <w:kern w:val="0"/>
          <w:sz w:val="28"/>
          <w:szCs w:val="28"/>
        </w:rPr>
      </w:pPr>
      <w:r>
        <w:rPr>
          <w:color w:val="0000FF"/>
          <w:kern w:val="0"/>
          <w:sz w:val="28"/>
          <w:szCs w:val="28"/>
        </w:rPr>
        <w:t>gen zone brick size 8 8 8 p0</w:t>
      </w:r>
      <w:r>
        <w:rPr>
          <w:rFonts w:hint="eastAsia"/>
          <w:color w:val="0000FF"/>
          <w:kern w:val="0"/>
          <w:sz w:val="28"/>
          <w:szCs w:val="28"/>
        </w:rPr>
        <w:t xml:space="preserve"> </w:t>
      </w:r>
      <w:r>
        <w:rPr>
          <w:color w:val="0000FF"/>
          <w:kern w:val="0"/>
          <w:sz w:val="28"/>
          <w:szCs w:val="28"/>
        </w:rPr>
        <w:t>0,0,0 p1 4,0,0</w:t>
      </w:r>
      <w:r>
        <w:rPr>
          <w:rFonts w:hint="eastAsia"/>
          <w:color w:val="0000FF"/>
          <w:kern w:val="0"/>
          <w:sz w:val="28"/>
          <w:szCs w:val="28"/>
        </w:rPr>
        <w:t xml:space="preserve"> </w:t>
      </w:r>
      <w:r>
        <w:rPr>
          <w:color w:val="0000FF"/>
          <w:kern w:val="0"/>
          <w:sz w:val="28"/>
          <w:szCs w:val="28"/>
        </w:rPr>
        <w:t xml:space="preserve"> p2 0,4,0 </w:t>
      </w:r>
      <w:r>
        <w:rPr>
          <w:rFonts w:hint="eastAsia"/>
          <w:color w:val="0000FF"/>
          <w:kern w:val="0"/>
          <w:sz w:val="28"/>
          <w:szCs w:val="28"/>
        </w:rPr>
        <w:t xml:space="preserve"> </w:t>
      </w:r>
      <w:r>
        <w:rPr>
          <w:color w:val="0000FF"/>
          <w:kern w:val="0"/>
          <w:sz w:val="28"/>
          <w:szCs w:val="28"/>
        </w:rPr>
        <w:t>p3</w:t>
      </w:r>
      <w:r>
        <w:rPr>
          <w:rFonts w:hint="eastAsia"/>
          <w:color w:val="0000FF"/>
          <w:kern w:val="0"/>
          <w:sz w:val="28"/>
          <w:szCs w:val="28"/>
        </w:rPr>
        <w:t xml:space="preserve"> </w:t>
      </w:r>
      <w:r>
        <w:rPr>
          <w:color w:val="0000FF"/>
          <w:kern w:val="0"/>
          <w:sz w:val="28"/>
          <w:szCs w:val="28"/>
        </w:rPr>
        <w:t>0,0,4</w:t>
      </w:r>
    </w:p>
    <w:p w14:paraId="3A22F18A">
      <w:pPr>
        <w:autoSpaceDE w:val="0"/>
        <w:autoSpaceDN w:val="0"/>
        <w:adjustRightInd w:val="0"/>
        <w:spacing w:line="360" w:lineRule="auto"/>
        <w:ind w:left="2415" w:leftChars="1150" w:right="1050" w:rightChars="500"/>
        <w:jc w:val="left"/>
        <w:rPr>
          <w:color w:val="0000FF"/>
          <w:kern w:val="0"/>
          <w:sz w:val="28"/>
          <w:szCs w:val="28"/>
        </w:rPr>
      </w:pPr>
      <w:r>
        <w:rPr>
          <w:color w:val="0000FF"/>
          <w:kern w:val="0"/>
          <w:sz w:val="28"/>
          <w:szCs w:val="28"/>
        </w:rPr>
        <w:t>model elas</w:t>
      </w:r>
    </w:p>
    <w:p w14:paraId="78A10BD3">
      <w:pPr>
        <w:autoSpaceDE w:val="0"/>
        <w:autoSpaceDN w:val="0"/>
        <w:adjustRightInd w:val="0"/>
        <w:spacing w:line="360" w:lineRule="auto"/>
        <w:ind w:left="2415" w:leftChars="1150" w:right="1050" w:rightChars="500"/>
        <w:jc w:val="left"/>
        <w:rPr>
          <w:color w:val="0000FF"/>
          <w:kern w:val="0"/>
          <w:sz w:val="28"/>
          <w:szCs w:val="28"/>
        </w:rPr>
      </w:pPr>
      <w:r>
        <w:rPr>
          <w:color w:val="0000FF"/>
          <w:kern w:val="0"/>
          <w:sz w:val="28"/>
          <w:szCs w:val="28"/>
        </w:rPr>
        <w:t>prop bulk 8e9 shear 5e9</w:t>
      </w:r>
    </w:p>
    <w:p w14:paraId="3A55F7AC">
      <w:pPr>
        <w:autoSpaceDE w:val="0"/>
        <w:autoSpaceDN w:val="0"/>
        <w:adjustRightInd w:val="0"/>
        <w:spacing w:line="360" w:lineRule="auto"/>
        <w:ind w:left="2415" w:leftChars="1150" w:right="1050" w:rightChars="500"/>
        <w:jc w:val="left"/>
        <w:rPr>
          <w:color w:val="0000FF"/>
          <w:kern w:val="0"/>
          <w:sz w:val="28"/>
          <w:szCs w:val="28"/>
        </w:rPr>
      </w:pPr>
      <w:r>
        <w:rPr>
          <w:color w:val="0000FF"/>
          <w:kern w:val="0"/>
          <w:sz w:val="28"/>
          <w:szCs w:val="28"/>
        </w:rPr>
        <w:t>fix z range z -.1 .1</w:t>
      </w:r>
    </w:p>
    <w:p w14:paraId="604A3B3C">
      <w:pPr>
        <w:autoSpaceDE w:val="0"/>
        <w:autoSpaceDN w:val="0"/>
        <w:adjustRightInd w:val="0"/>
        <w:spacing w:line="360" w:lineRule="auto"/>
        <w:ind w:left="2415" w:leftChars="1150" w:right="1050" w:rightChars="500"/>
        <w:jc w:val="left"/>
        <w:rPr>
          <w:color w:val="0000FF"/>
          <w:kern w:val="0"/>
          <w:sz w:val="28"/>
          <w:szCs w:val="28"/>
        </w:rPr>
      </w:pPr>
      <w:r>
        <w:rPr>
          <w:color w:val="0000FF"/>
          <w:kern w:val="0"/>
          <w:sz w:val="28"/>
          <w:szCs w:val="28"/>
        </w:rPr>
        <w:t>fix x range x -.1 .1</w:t>
      </w:r>
    </w:p>
    <w:p w14:paraId="26BAEF0B">
      <w:pPr>
        <w:autoSpaceDE w:val="0"/>
        <w:autoSpaceDN w:val="0"/>
        <w:adjustRightInd w:val="0"/>
        <w:spacing w:line="360" w:lineRule="auto"/>
        <w:ind w:left="2415" w:leftChars="1150" w:right="1050" w:rightChars="500"/>
        <w:jc w:val="left"/>
        <w:rPr>
          <w:color w:val="0000FF"/>
          <w:kern w:val="0"/>
          <w:sz w:val="28"/>
          <w:szCs w:val="28"/>
        </w:rPr>
      </w:pPr>
      <w:r>
        <w:rPr>
          <w:color w:val="0000FF"/>
          <w:kern w:val="0"/>
          <w:sz w:val="28"/>
          <w:szCs w:val="28"/>
        </w:rPr>
        <w:t>fix x range x 3.9 4.1</w:t>
      </w:r>
    </w:p>
    <w:p w14:paraId="70FED9B8">
      <w:pPr>
        <w:autoSpaceDE w:val="0"/>
        <w:autoSpaceDN w:val="0"/>
        <w:adjustRightInd w:val="0"/>
        <w:spacing w:line="360" w:lineRule="auto"/>
        <w:ind w:left="2415" w:leftChars="1150" w:right="1050" w:rightChars="500"/>
        <w:jc w:val="left"/>
        <w:rPr>
          <w:color w:val="0000FF"/>
          <w:kern w:val="0"/>
          <w:sz w:val="28"/>
          <w:szCs w:val="28"/>
        </w:rPr>
      </w:pPr>
      <w:r>
        <w:rPr>
          <w:color w:val="0000FF"/>
          <w:kern w:val="0"/>
          <w:sz w:val="28"/>
          <w:szCs w:val="28"/>
        </w:rPr>
        <w:t>fix y range y -.1 .1</w:t>
      </w:r>
    </w:p>
    <w:p w14:paraId="3B7C6980">
      <w:pPr>
        <w:autoSpaceDE w:val="0"/>
        <w:autoSpaceDN w:val="0"/>
        <w:adjustRightInd w:val="0"/>
        <w:spacing w:line="360" w:lineRule="auto"/>
        <w:ind w:left="2415" w:leftChars="1150" w:right="1050" w:rightChars="500"/>
        <w:jc w:val="left"/>
        <w:rPr>
          <w:color w:val="0000FF"/>
          <w:kern w:val="0"/>
          <w:sz w:val="28"/>
          <w:szCs w:val="28"/>
        </w:rPr>
      </w:pPr>
      <w:r>
        <w:rPr>
          <w:color w:val="0000FF"/>
          <w:kern w:val="0"/>
          <w:sz w:val="28"/>
          <w:szCs w:val="28"/>
        </w:rPr>
        <w:t>fix y range y 3.9 4.1</w:t>
      </w:r>
    </w:p>
    <w:p w14:paraId="3B54990D">
      <w:pPr>
        <w:autoSpaceDE w:val="0"/>
        <w:autoSpaceDN w:val="0"/>
        <w:adjustRightInd w:val="0"/>
        <w:spacing w:line="360" w:lineRule="auto"/>
        <w:ind w:left="2415" w:leftChars="1150" w:right="1050" w:rightChars="500"/>
        <w:jc w:val="left"/>
        <w:rPr>
          <w:color w:val="0000FF"/>
          <w:kern w:val="0"/>
          <w:sz w:val="28"/>
          <w:szCs w:val="28"/>
        </w:rPr>
      </w:pPr>
      <w:r>
        <w:rPr>
          <w:color w:val="0000FF"/>
          <w:kern w:val="0"/>
          <w:sz w:val="28"/>
          <w:szCs w:val="28"/>
        </w:rPr>
        <w:t>apply szz -1e6 range z 3.9 4.1 x 0,2 y 0,2</w:t>
      </w:r>
    </w:p>
    <w:p w14:paraId="018817CA">
      <w:pPr>
        <w:autoSpaceDE w:val="0"/>
        <w:autoSpaceDN w:val="0"/>
        <w:adjustRightInd w:val="0"/>
        <w:spacing w:line="360" w:lineRule="auto"/>
        <w:ind w:left="2415" w:leftChars="1150" w:right="1050" w:rightChars="500"/>
        <w:jc w:val="left"/>
        <w:rPr>
          <w:color w:val="0000FF"/>
          <w:kern w:val="0"/>
          <w:sz w:val="28"/>
          <w:szCs w:val="28"/>
        </w:rPr>
      </w:pPr>
      <w:r>
        <w:rPr>
          <w:color w:val="0000FF"/>
          <w:kern w:val="0"/>
          <w:sz w:val="28"/>
          <w:szCs w:val="28"/>
        </w:rPr>
        <w:t>solve</w:t>
      </w:r>
    </w:p>
    <w:p w14:paraId="33438D5D">
      <w:pPr>
        <w:snapToGrid w:val="0"/>
        <w:spacing w:line="360" w:lineRule="auto"/>
        <w:ind w:left="2415" w:leftChars="1150" w:right="1050" w:rightChars="500"/>
        <w:rPr>
          <w:rFonts w:eastAsia="黑体"/>
          <w:color w:val="0000FF"/>
          <w:sz w:val="28"/>
          <w:szCs w:val="28"/>
        </w:rPr>
      </w:pPr>
      <w:r>
        <w:rPr>
          <w:color w:val="0000FF"/>
          <w:kern w:val="0"/>
          <w:sz w:val="28"/>
          <w:szCs w:val="28"/>
        </w:rPr>
        <w:t>save noatt.sav</w:t>
      </w:r>
    </w:p>
    <w:p w14:paraId="78EB3D58">
      <w:pPr>
        <w:snapToGrid w:val="0"/>
        <w:spacing w:line="360" w:lineRule="auto"/>
        <w:ind w:left="-599" w:right="1050" w:rightChars="500"/>
        <w:jc w:val="center"/>
        <w:rPr>
          <w:sz w:val="24"/>
        </w:rPr>
      </w:pPr>
      <w:r>
        <w:rPr>
          <w:sz w:val="24"/>
        </w:rPr>
        <w:drawing>
          <wp:inline distT="0" distB="0" distL="114300" distR="114300">
            <wp:extent cx="3971925" cy="2886075"/>
            <wp:effectExtent l="0" t="0" r="9525" b="9525"/>
            <wp:docPr id="103"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57"/>
                    <pic:cNvPicPr>
                      <a:picLocks noChangeAspect="1"/>
                    </pic:cNvPicPr>
                  </pic:nvPicPr>
                  <pic:blipFill>
                    <a:blip r:embed="rId72"/>
                    <a:stretch>
                      <a:fillRect/>
                    </a:stretch>
                  </pic:blipFill>
                  <pic:spPr>
                    <a:xfrm>
                      <a:off x="0" y="0"/>
                      <a:ext cx="3971925" cy="2886075"/>
                    </a:xfrm>
                    <a:prstGeom prst="rect">
                      <a:avLst/>
                    </a:prstGeom>
                    <a:noFill/>
                    <a:ln>
                      <a:noFill/>
                    </a:ln>
                  </pic:spPr>
                </pic:pic>
              </a:graphicData>
            </a:graphic>
          </wp:inline>
        </w:drawing>
      </w:r>
    </w:p>
    <w:p w14:paraId="054F7499">
      <w:pPr>
        <w:snapToGrid w:val="0"/>
        <w:spacing w:line="360" w:lineRule="auto"/>
        <w:ind w:left="-599" w:right="1050" w:rightChars="500"/>
        <w:jc w:val="center"/>
        <w:rPr>
          <w:sz w:val="24"/>
        </w:rPr>
      </w:pPr>
      <w:r>
        <w:rPr>
          <w:sz w:val="24"/>
        </w:rPr>
        <w:t>图3.7  单一网格中的应力等值线图</w:t>
      </w:r>
    </w:p>
    <w:p w14:paraId="77ED68BA">
      <w:pPr>
        <w:snapToGrid w:val="0"/>
        <w:spacing w:line="360" w:lineRule="auto"/>
        <w:ind w:left="-599" w:right="1050" w:rightChars="500"/>
        <w:rPr>
          <w:sz w:val="24"/>
        </w:rPr>
      </w:pPr>
      <w:r>
        <w:rPr>
          <w:sz w:val="24"/>
        </w:rPr>
        <w:t>我们通过用下面的命令代替例3.3中的第一行来改变例3.3中的区域尺寸的比率：</w:t>
      </w:r>
    </w:p>
    <w:p w14:paraId="45143B97">
      <w:pPr>
        <w:snapToGrid w:val="0"/>
        <w:spacing w:line="360" w:lineRule="auto"/>
        <w:ind w:left="-599" w:right="1050" w:rightChars="500" w:firstLine="480"/>
        <w:rPr>
          <w:kern w:val="0"/>
          <w:sz w:val="24"/>
        </w:rPr>
      </w:pPr>
      <w:r>
        <w:rPr>
          <w:kern w:val="0"/>
          <w:sz w:val="24"/>
        </w:rPr>
        <w:t>gen zone brick size 5,5,5 p0 0,0,0 p1 4,0,0 p2 0,4,0 p3 0,0,2</w:t>
      </w:r>
    </w:p>
    <w:p w14:paraId="2220D80E">
      <w:pPr>
        <w:snapToGrid w:val="0"/>
        <w:spacing w:line="360" w:lineRule="auto"/>
        <w:ind w:left="-599" w:right="1050" w:rightChars="500"/>
        <w:rPr>
          <w:sz w:val="24"/>
          <w:lang w:val="en-GB"/>
        </w:rPr>
      </w:pPr>
      <w:r>
        <w:rPr>
          <w:sz w:val="24"/>
        </w:rPr>
        <w:t>现在穿过连接网格的区域尺寸的比率为1.6:1</w:t>
      </w:r>
      <w:r>
        <w:rPr>
          <w:sz w:val="24"/>
          <w:lang w:val="en-GB"/>
        </w:rPr>
        <w:t>，结果如图3.8，显示出压力分配的不连续性。</w:t>
      </w:r>
    </w:p>
    <w:p w14:paraId="11C7D5EF">
      <w:pPr>
        <w:snapToGrid w:val="0"/>
        <w:spacing w:line="360" w:lineRule="auto"/>
        <w:ind w:left="-599" w:right="1050" w:rightChars="500"/>
        <w:jc w:val="center"/>
        <w:rPr>
          <w:sz w:val="24"/>
          <w:lang w:val="en-GB"/>
        </w:rPr>
      </w:pPr>
      <w:r>
        <w:rPr>
          <w:sz w:val="24"/>
        </w:rPr>
        <w:drawing>
          <wp:inline distT="0" distB="0" distL="114300" distR="114300">
            <wp:extent cx="3802380" cy="2771775"/>
            <wp:effectExtent l="0" t="0" r="7620" b="9525"/>
            <wp:docPr id="104"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58"/>
                    <pic:cNvPicPr>
                      <a:picLocks noChangeAspect="1"/>
                    </pic:cNvPicPr>
                  </pic:nvPicPr>
                  <pic:blipFill>
                    <a:blip r:embed="rId73"/>
                    <a:stretch>
                      <a:fillRect/>
                    </a:stretch>
                  </pic:blipFill>
                  <pic:spPr>
                    <a:xfrm>
                      <a:off x="0" y="0"/>
                      <a:ext cx="3802380" cy="2771775"/>
                    </a:xfrm>
                    <a:prstGeom prst="rect">
                      <a:avLst/>
                    </a:prstGeom>
                    <a:noFill/>
                    <a:ln>
                      <a:noFill/>
                    </a:ln>
                  </pic:spPr>
                </pic:pic>
              </a:graphicData>
            </a:graphic>
          </wp:inline>
        </w:drawing>
      </w:r>
    </w:p>
    <w:p w14:paraId="7EFC1D53">
      <w:pPr>
        <w:snapToGrid w:val="0"/>
        <w:spacing w:line="360" w:lineRule="auto"/>
        <w:ind w:left="-599" w:right="1050" w:rightChars="500"/>
        <w:jc w:val="center"/>
        <w:rPr>
          <w:sz w:val="24"/>
          <w:lang w:val="en-GB"/>
        </w:rPr>
      </w:pPr>
      <w:r>
        <w:rPr>
          <w:sz w:val="24"/>
          <w:lang w:val="en-GB"/>
        </w:rPr>
        <w:t xml:space="preserve"> 图3.8  在区域尺寸比率为1.6:1的两个连接网格中的应力等值线图</w:t>
      </w:r>
    </w:p>
    <w:p w14:paraId="2B588A44">
      <w:pPr>
        <w:pStyle w:val="4"/>
        <w:spacing w:before="120" w:after="120" w:line="360" w:lineRule="auto"/>
        <w:ind w:left="-599" w:right="1050" w:rightChars="500"/>
        <w:rPr>
          <w:szCs w:val="24"/>
          <w:lang w:val="en-GB"/>
        </w:rPr>
      </w:pPr>
      <w:bookmarkStart w:id="147" w:name="_Toc103046483"/>
      <w:r>
        <w:rPr>
          <w:szCs w:val="24"/>
          <w:lang w:val="en-GB"/>
        </w:rPr>
        <w:t>3.2.2 为简单形状</w:t>
      </w:r>
      <w:r>
        <w:rPr>
          <w:rFonts w:hint="eastAsia"/>
          <w:szCs w:val="24"/>
          <w:lang w:val="en-GB"/>
        </w:rPr>
        <w:t>配置</w:t>
      </w:r>
      <w:r>
        <w:rPr>
          <w:szCs w:val="24"/>
          <w:lang w:val="en-GB"/>
        </w:rPr>
        <w:t>网格</w:t>
      </w:r>
      <w:bookmarkEnd w:id="147"/>
    </w:p>
    <w:p w14:paraId="5D2F06A4">
      <w:pPr>
        <w:snapToGrid w:val="0"/>
        <w:spacing w:line="360" w:lineRule="auto"/>
        <w:ind w:left="-599" w:right="1050" w:rightChars="500" w:firstLine="480"/>
        <w:rPr>
          <w:kern w:val="0"/>
          <w:sz w:val="24"/>
          <w:lang w:val="en-GB"/>
        </w:rPr>
      </w:pPr>
      <w:r>
        <w:rPr>
          <w:sz w:val="24"/>
          <w:lang w:val="en-GB"/>
        </w:rPr>
        <w:t>网格生成的目的是对所研究的自然区域附加网格</w:t>
      </w:r>
      <w:r>
        <w:rPr>
          <w:sz w:val="24"/>
        </w:rPr>
        <w:t>模型</w:t>
      </w:r>
      <w:r>
        <w:rPr>
          <w:sz w:val="24"/>
          <w:lang w:val="en-GB"/>
        </w:rPr>
        <w:t>。对于简单的几何形状，只用</w:t>
      </w:r>
      <w:r>
        <w:rPr>
          <w:kern w:val="0"/>
          <w:sz w:val="24"/>
          <w:lang w:val="en-GB"/>
        </w:rPr>
        <w:t>GENERATE zone命令就可满足那些所有的需要为问题区域附加一个模型网格的实例。为</w:t>
      </w:r>
      <w:r>
        <w:rPr>
          <w:rFonts w:hint="eastAsia"/>
          <w:kern w:val="0"/>
          <w:sz w:val="24"/>
          <w:lang w:val="en-GB"/>
        </w:rPr>
        <w:t>确定</w:t>
      </w:r>
      <w:r>
        <w:rPr>
          <w:kern w:val="0"/>
          <w:sz w:val="24"/>
          <w:lang w:val="en-GB"/>
        </w:rPr>
        <w:t>GENERATE zone命令是否足够有效，试着通过一两个在表3.2中列出的原始形状来定义问题区域（看第五章表5.3中的延伸的原始形状）。</w:t>
      </w:r>
    </w:p>
    <w:p w14:paraId="2BA3A7B6">
      <w:pPr>
        <w:snapToGrid w:val="0"/>
        <w:spacing w:line="360" w:lineRule="auto"/>
        <w:ind w:left="-599" w:right="1050" w:rightChars="500" w:firstLine="480"/>
        <w:rPr>
          <w:kern w:val="0"/>
          <w:sz w:val="24"/>
          <w:lang w:val="en-GB"/>
        </w:rPr>
      </w:pPr>
      <w:r>
        <w:rPr>
          <w:kern w:val="0"/>
          <w:sz w:val="24"/>
          <w:lang w:val="en-GB"/>
        </w:rPr>
        <w:t>例如，考虑一个包含三个平行通道的几何体（一个维护隧道位于两个大的主隧道之间），三个隧道形状都是圆柱体，因此用radcylinder原始形状建立这个隧道网格。假定沿着维护隧道的中心线上存在一个垂直的对称面，这样，只需建立一个主隧道网格和半个维护隧道。</w:t>
      </w:r>
    </w:p>
    <w:p w14:paraId="7FA5D30D">
      <w:pPr>
        <w:snapToGrid w:val="0"/>
        <w:spacing w:line="360" w:lineRule="auto"/>
        <w:ind w:left="-599" w:right="1050" w:rightChars="500" w:firstLine="480"/>
        <w:rPr>
          <w:kern w:val="0"/>
          <w:sz w:val="24"/>
          <w:lang w:val="en-GB"/>
        </w:rPr>
      </w:pPr>
      <w:r>
        <w:rPr>
          <w:kern w:val="0"/>
          <w:sz w:val="24"/>
          <w:lang w:val="en-GB"/>
        </w:rPr>
        <w:t>当建立这个模型时我们应考虑两个重要方面：（1）为了对重要区域给出一个精确的计算结果而需要划分的网格密度；（2）网格边界的位置怎样影响模型计算结果。</w:t>
      </w:r>
    </w:p>
    <w:p w14:paraId="42A0B89C">
      <w:pPr>
        <w:snapToGrid w:val="0"/>
        <w:spacing w:line="360" w:lineRule="auto"/>
        <w:ind w:left="-599" w:right="1050" w:rightChars="500" w:firstLine="480"/>
        <w:rPr>
          <w:kern w:val="0"/>
          <w:sz w:val="24"/>
          <w:lang w:val="en-GB"/>
        </w:rPr>
      </w:pPr>
      <w:r>
        <w:rPr>
          <w:kern w:val="0"/>
          <w:sz w:val="24"/>
          <w:lang w:val="en-GB"/>
        </w:rPr>
        <w:t>在高应力和高应变的区域高密度的网格划分是很重要的。经常，可能需要执行一个二维分析去限制这些区域。对于这个问题，用二维FLAC计算就能够很容易的沿着隧道给出一个可接受的网格划分密度。为了验证，我们选择一个区域尺寸大约是维护隧道半径的1/2倍的区域环绕着维护隧道。</w:t>
      </w:r>
    </w:p>
    <w:p w14:paraId="4E527D28">
      <w:pPr>
        <w:snapToGrid w:val="0"/>
        <w:spacing w:line="360" w:lineRule="auto"/>
        <w:ind w:left="-599" w:right="1050" w:rightChars="500" w:firstLine="480"/>
        <w:rPr>
          <w:rFonts w:hint="eastAsia"/>
          <w:kern w:val="0"/>
          <w:sz w:val="24"/>
          <w:lang w:val="en-GB"/>
        </w:rPr>
      </w:pPr>
      <w:r>
        <w:rPr>
          <w:kern w:val="0"/>
          <w:sz w:val="24"/>
          <w:lang w:val="en-GB"/>
        </w:rPr>
        <w:t>这个问题中的网格生成的第一步是用radcylinder原始形状为隧道创建网格。复杂因素是隧道有不同的尺寸和相同的仰拱高，维护隧道的半径为3m，主隧道的半径为4m，模型的隧道长度为50m。例3.5为产生环绕隧道的网格的程序。</w:t>
      </w:r>
    </w:p>
    <w:p w14:paraId="19A5D9BE">
      <w:pPr>
        <w:snapToGrid w:val="0"/>
        <w:spacing w:line="360" w:lineRule="auto"/>
        <w:ind w:left="-599" w:right="1050" w:rightChars="500" w:firstLine="480"/>
        <w:rPr>
          <w:rFonts w:hint="eastAsia"/>
          <w:kern w:val="0"/>
          <w:sz w:val="24"/>
          <w:lang w:val="en-GB"/>
        </w:rPr>
      </w:pPr>
      <w:r>
        <w:rPr>
          <w:rFonts w:hint="eastAsia"/>
          <w:kern w:val="0"/>
          <w:sz w:val="24"/>
          <w:lang w:val="en-GB"/>
        </w:rPr>
        <w:t>dim：比例变量</w:t>
      </w:r>
    </w:p>
    <w:p w14:paraId="6B1CBB5D">
      <w:pPr>
        <w:snapToGrid w:val="0"/>
        <w:spacing w:line="360" w:lineRule="auto"/>
        <w:ind w:left="-599" w:right="1050" w:rightChars="500" w:firstLine="480"/>
        <w:jc w:val="center"/>
        <w:rPr>
          <w:b/>
          <w:kern w:val="0"/>
          <w:sz w:val="24"/>
          <w:lang w:val="en-GB"/>
        </w:rPr>
      </w:pPr>
      <w:r>
        <w:rPr>
          <w:b/>
          <w:kern w:val="0"/>
          <w:sz w:val="24"/>
          <w:lang w:val="en-GB"/>
        </w:rPr>
        <w:t>例3.5  为两个相同拱高的隧道创建网格</w:t>
      </w:r>
    </w:p>
    <w:p w14:paraId="7883C688">
      <w:pPr>
        <w:autoSpaceDE w:val="0"/>
        <w:autoSpaceDN w:val="0"/>
        <w:adjustRightInd w:val="0"/>
        <w:spacing w:line="360" w:lineRule="auto"/>
        <w:ind w:left="1575" w:leftChars="750" w:right="1050" w:rightChars="500" w:firstLine="280" w:firstLineChars="100"/>
        <w:jc w:val="left"/>
        <w:rPr>
          <w:color w:val="0000FF"/>
          <w:kern w:val="0"/>
          <w:sz w:val="28"/>
          <w:szCs w:val="28"/>
        </w:rPr>
      </w:pPr>
      <w:r>
        <w:rPr>
          <w:color w:val="0000FF"/>
          <w:kern w:val="0"/>
          <w:sz w:val="28"/>
          <w:szCs w:val="28"/>
        </w:rPr>
        <w:t>; main tunnel</w:t>
      </w:r>
    </w:p>
    <w:p w14:paraId="3C75D110">
      <w:pPr>
        <w:autoSpaceDE w:val="0"/>
        <w:autoSpaceDN w:val="0"/>
        <w:adjustRightInd w:val="0"/>
        <w:spacing w:line="360" w:lineRule="auto"/>
        <w:ind w:left="1575" w:leftChars="750" w:right="1050" w:rightChars="500"/>
        <w:jc w:val="left"/>
        <w:rPr>
          <w:color w:val="0000FF"/>
          <w:kern w:val="0"/>
          <w:sz w:val="28"/>
          <w:szCs w:val="28"/>
        </w:rPr>
      </w:pPr>
      <w:r>
        <w:rPr>
          <w:color w:val="0000FF"/>
          <w:kern w:val="0"/>
          <w:sz w:val="28"/>
          <w:szCs w:val="28"/>
        </w:rPr>
        <w:t>gen zon radcyl p0 15 0 0 p1 23 0 0 p2 15 50 0 p3 15 0 8 &amp;</w:t>
      </w:r>
    </w:p>
    <w:p w14:paraId="627BDF7D">
      <w:pPr>
        <w:autoSpaceDE w:val="0"/>
        <w:autoSpaceDN w:val="0"/>
        <w:adjustRightInd w:val="0"/>
        <w:spacing w:line="360" w:lineRule="auto"/>
        <w:ind w:left="1575" w:leftChars="750" w:right="1050" w:rightChars="500"/>
        <w:jc w:val="left"/>
        <w:rPr>
          <w:color w:val="0000FF"/>
          <w:kern w:val="0"/>
          <w:sz w:val="28"/>
          <w:szCs w:val="28"/>
        </w:rPr>
      </w:pPr>
      <w:r>
        <w:rPr>
          <w:color w:val="0000FF"/>
          <w:kern w:val="0"/>
          <w:sz w:val="28"/>
          <w:szCs w:val="28"/>
        </w:rPr>
        <w:t xml:space="preserve">size 4 10 6 4 </w:t>
      </w:r>
      <w:commentRangeStart w:id="3"/>
      <w:r>
        <w:rPr>
          <w:color w:val="0000FF"/>
          <w:kern w:val="0"/>
          <w:sz w:val="28"/>
          <w:szCs w:val="28"/>
        </w:rPr>
        <w:t xml:space="preserve">dim 4 4 4 4 </w:t>
      </w:r>
      <w:commentRangeEnd w:id="3"/>
      <w:r>
        <w:rPr>
          <w:color w:val="0000FF"/>
          <w:kern w:val="0"/>
        </w:rPr>
        <w:commentReference w:id="3"/>
      </w:r>
      <w:r>
        <w:rPr>
          <w:color w:val="0000FF"/>
          <w:kern w:val="0"/>
          <w:sz w:val="28"/>
          <w:szCs w:val="28"/>
        </w:rPr>
        <w:t>rat 1 1 1 1fill</w:t>
      </w:r>
    </w:p>
    <w:p w14:paraId="166A812D">
      <w:pPr>
        <w:autoSpaceDE w:val="0"/>
        <w:autoSpaceDN w:val="0"/>
        <w:adjustRightInd w:val="0"/>
        <w:spacing w:line="360" w:lineRule="auto"/>
        <w:ind w:left="1575" w:leftChars="750" w:right="1050" w:rightChars="500"/>
        <w:jc w:val="left"/>
        <w:rPr>
          <w:color w:val="0000FF"/>
          <w:kern w:val="0"/>
          <w:sz w:val="28"/>
          <w:szCs w:val="28"/>
        </w:rPr>
      </w:pPr>
      <w:r>
        <w:rPr>
          <w:color w:val="0000FF"/>
          <w:kern w:val="0"/>
          <w:sz w:val="28"/>
          <w:szCs w:val="28"/>
        </w:rPr>
        <w:t>gen zon reflect dip 90 dd 90 orig 15 0 0</w:t>
      </w:r>
    </w:p>
    <w:p w14:paraId="4C9CF4B5">
      <w:pPr>
        <w:autoSpaceDE w:val="0"/>
        <w:autoSpaceDN w:val="0"/>
        <w:adjustRightInd w:val="0"/>
        <w:spacing w:line="360" w:lineRule="auto"/>
        <w:ind w:left="1575" w:leftChars="750" w:right="1050" w:rightChars="500"/>
        <w:jc w:val="left"/>
        <w:rPr>
          <w:color w:val="0000FF"/>
          <w:kern w:val="0"/>
          <w:sz w:val="28"/>
          <w:szCs w:val="28"/>
        </w:rPr>
      </w:pPr>
      <w:r>
        <w:rPr>
          <w:color w:val="0000FF"/>
          <w:kern w:val="0"/>
          <w:sz w:val="28"/>
          <w:szCs w:val="28"/>
        </w:rPr>
        <w:t>gen zon reflect dip 0 ori 0 0 0</w:t>
      </w:r>
    </w:p>
    <w:p w14:paraId="7D5A6EAF">
      <w:pPr>
        <w:autoSpaceDE w:val="0"/>
        <w:autoSpaceDN w:val="0"/>
        <w:adjustRightInd w:val="0"/>
        <w:spacing w:line="360" w:lineRule="auto"/>
        <w:ind w:left="1575" w:leftChars="750" w:right="1050" w:rightChars="500"/>
        <w:jc w:val="left"/>
        <w:rPr>
          <w:color w:val="0000FF"/>
          <w:kern w:val="0"/>
          <w:sz w:val="28"/>
          <w:szCs w:val="28"/>
        </w:rPr>
      </w:pPr>
      <w:r>
        <w:rPr>
          <w:color w:val="0000FF"/>
          <w:kern w:val="0"/>
          <w:sz w:val="28"/>
          <w:szCs w:val="28"/>
        </w:rPr>
        <w:t>; service tunnel</w:t>
      </w:r>
    </w:p>
    <w:p w14:paraId="76FB6A6B">
      <w:pPr>
        <w:autoSpaceDE w:val="0"/>
        <w:autoSpaceDN w:val="0"/>
        <w:adjustRightInd w:val="0"/>
        <w:spacing w:line="360" w:lineRule="auto"/>
        <w:ind w:left="1575" w:leftChars="750" w:right="1050" w:rightChars="500"/>
        <w:jc w:val="left"/>
        <w:rPr>
          <w:color w:val="0000FF"/>
          <w:kern w:val="0"/>
          <w:sz w:val="28"/>
          <w:szCs w:val="28"/>
        </w:rPr>
      </w:pPr>
      <w:r>
        <w:rPr>
          <w:color w:val="0000FF"/>
          <w:kern w:val="0"/>
          <w:sz w:val="28"/>
          <w:szCs w:val="28"/>
        </w:rPr>
        <w:t>gen point id 1 (2.969848,0.0,-0.575736)</w:t>
      </w:r>
    </w:p>
    <w:p w14:paraId="65D03EC8">
      <w:pPr>
        <w:autoSpaceDE w:val="0"/>
        <w:autoSpaceDN w:val="0"/>
        <w:adjustRightInd w:val="0"/>
        <w:spacing w:line="360" w:lineRule="auto"/>
        <w:ind w:left="1575" w:leftChars="750" w:right="1050" w:rightChars="500"/>
        <w:jc w:val="left"/>
        <w:rPr>
          <w:color w:val="0000FF"/>
          <w:kern w:val="0"/>
          <w:sz w:val="28"/>
          <w:szCs w:val="28"/>
        </w:rPr>
      </w:pPr>
      <w:r>
        <w:rPr>
          <w:color w:val="0000FF"/>
          <w:kern w:val="0"/>
          <w:sz w:val="28"/>
          <w:szCs w:val="28"/>
        </w:rPr>
        <w:t>gen point id 2 (2.969848,50.0,-0.575736)</w:t>
      </w:r>
    </w:p>
    <w:p w14:paraId="6289D11A">
      <w:pPr>
        <w:autoSpaceDE w:val="0"/>
        <w:autoSpaceDN w:val="0"/>
        <w:adjustRightInd w:val="0"/>
        <w:spacing w:line="360" w:lineRule="auto"/>
        <w:ind w:left="1575" w:leftChars="750" w:right="1050" w:rightChars="500"/>
        <w:jc w:val="left"/>
        <w:rPr>
          <w:color w:val="0000FF"/>
          <w:kern w:val="0"/>
          <w:sz w:val="28"/>
          <w:szCs w:val="28"/>
        </w:rPr>
      </w:pPr>
      <w:r>
        <w:rPr>
          <w:color w:val="0000FF"/>
          <w:kern w:val="0"/>
          <w:sz w:val="28"/>
          <w:szCs w:val="28"/>
        </w:rPr>
        <w:t>gen zon radcyl p0 0 0 -1 p1 7 0 0 p2 0 50 -1 p3 0 0 8 p4 7 50 0 &amp;</w:t>
      </w:r>
    </w:p>
    <w:p w14:paraId="1B2AA551">
      <w:pPr>
        <w:autoSpaceDE w:val="0"/>
        <w:autoSpaceDN w:val="0"/>
        <w:adjustRightInd w:val="0"/>
        <w:spacing w:line="360" w:lineRule="auto"/>
        <w:ind w:left="1575" w:leftChars="750" w:right="1050" w:rightChars="500" w:firstLine="980" w:firstLineChars="350"/>
        <w:jc w:val="left"/>
        <w:rPr>
          <w:color w:val="0000FF"/>
          <w:kern w:val="0"/>
          <w:sz w:val="28"/>
          <w:szCs w:val="28"/>
        </w:rPr>
      </w:pPr>
      <w:r>
        <w:rPr>
          <w:color w:val="0000FF"/>
          <w:kern w:val="0"/>
          <w:sz w:val="28"/>
          <w:szCs w:val="28"/>
        </w:rPr>
        <w:t>p5 0 50 8 p6 7 0 8 p7 7 50 8 p8</w:t>
      </w:r>
      <w:r>
        <w:rPr>
          <w:rFonts w:hint="eastAsia"/>
          <w:color w:val="0000FF"/>
          <w:kern w:val="0"/>
          <w:sz w:val="28"/>
          <w:szCs w:val="28"/>
        </w:rPr>
        <w:t xml:space="preserve"> </w:t>
      </w:r>
      <w:r>
        <w:rPr>
          <w:color w:val="0000FF"/>
          <w:kern w:val="0"/>
          <w:sz w:val="28"/>
          <w:szCs w:val="28"/>
        </w:rPr>
        <w:t>point 1 p10 point 2 &amp;</w:t>
      </w:r>
    </w:p>
    <w:p w14:paraId="7BCD2395">
      <w:pPr>
        <w:autoSpaceDE w:val="0"/>
        <w:autoSpaceDN w:val="0"/>
        <w:adjustRightInd w:val="0"/>
        <w:spacing w:line="360" w:lineRule="auto"/>
        <w:ind w:left="1575" w:leftChars="750" w:right="1050" w:rightChars="500" w:firstLine="980" w:firstLineChars="350"/>
        <w:jc w:val="left"/>
        <w:rPr>
          <w:color w:val="0000FF"/>
          <w:kern w:val="0"/>
          <w:sz w:val="28"/>
          <w:szCs w:val="28"/>
        </w:rPr>
      </w:pPr>
      <w:r>
        <w:rPr>
          <w:color w:val="0000FF"/>
          <w:kern w:val="0"/>
          <w:sz w:val="28"/>
          <w:szCs w:val="28"/>
        </w:rPr>
        <w:t>size 3 10 6 4 dim 3 3 3 3 rat 1 1 1 1</w:t>
      </w:r>
    </w:p>
    <w:p w14:paraId="2FDC6FD5">
      <w:pPr>
        <w:autoSpaceDE w:val="0"/>
        <w:autoSpaceDN w:val="0"/>
        <w:adjustRightInd w:val="0"/>
        <w:spacing w:line="360" w:lineRule="auto"/>
        <w:ind w:left="1575" w:leftChars="750" w:right="1050" w:rightChars="500"/>
        <w:jc w:val="left"/>
        <w:rPr>
          <w:color w:val="0000FF"/>
          <w:kern w:val="0"/>
          <w:sz w:val="28"/>
          <w:szCs w:val="28"/>
        </w:rPr>
      </w:pPr>
      <w:r>
        <w:rPr>
          <w:color w:val="0000FF"/>
          <w:kern w:val="0"/>
          <w:sz w:val="28"/>
          <w:szCs w:val="28"/>
        </w:rPr>
        <w:t>gen zon radcyl p0 0 0 -1 p1 0 0 -8 p2 0 50 -1 p3 7 0 0 p4 0 50 -8 &amp;</w:t>
      </w:r>
    </w:p>
    <w:p w14:paraId="2B3117B1">
      <w:pPr>
        <w:autoSpaceDE w:val="0"/>
        <w:autoSpaceDN w:val="0"/>
        <w:adjustRightInd w:val="0"/>
        <w:spacing w:line="360" w:lineRule="auto"/>
        <w:ind w:left="1575" w:leftChars="750" w:right="1050" w:rightChars="500" w:firstLine="980" w:firstLineChars="350"/>
        <w:jc w:val="left"/>
        <w:rPr>
          <w:color w:val="0000FF"/>
          <w:kern w:val="0"/>
          <w:sz w:val="28"/>
          <w:szCs w:val="28"/>
        </w:rPr>
      </w:pPr>
      <w:r>
        <w:rPr>
          <w:color w:val="0000FF"/>
          <w:kern w:val="0"/>
          <w:sz w:val="28"/>
          <w:szCs w:val="28"/>
        </w:rPr>
        <w:t>p5 7 50 0 p6 7 0 -8 p7 7 50 -8 p9</w:t>
      </w:r>
      <w:r>
        <w:rPr>
          <w:rFonts w:hint="eastAsia"/>
          <w:color w:val="0000FF"/>
          <w:kern w:val="0"/>
          <w:sz w:val="28"/>
          <w:szCs w:val="28"/>
        </w:rPr>
        <w:t xml:space="preserve"> </w:t>
      </w:r>
      <w:r>
        <w:rPr>
          <w:color w:val="0000FF"/>
          <w:kern w:val="0"/>
          <w:sz w:val="28"/>
          <w:szCs w:val="28"/>
        </w:rPr>
        <w:t>point 1 p11 point 2 &amp;</w:t>
      </w:r>
    </w:p>
    <w:p w14:paraId="5E4E8C3B">
      <w:pPr>
        <w:autoSpaceDE w:val="0"/>
        <w:autoSpaceDN w:val="0"/>
        <w:adjustRightInd w:val="0"/>
        <w:spacing w:line="360" w:lineRule="auto"/>
        <w:ind w:left="1575" w:leftChars="750" w:right="1050" w:rightChars="500" w:firstLine="980" w:firstLineChars="350"/>
        <w:jc w:val="left"/>
        <w:rPr>
          <w:color w:val="0000FF"/>
          <w:kern w:val="0"/>
          <w:sz w:val="28"/>
          <w:szCs w:val="28"/>
        </w:rPr>
      </w:pPr>
      <w:r>
        <w:rPr>
          <w:color w:val="0000FF"/>
          <w:kern w:val="0"/>
          <w:sz w:val="28"/>
          <w:szCs w:val="28"/>
        </w:rPr>
        <w:t>size 3 10 6 4 dim 3 3 3 3 rat 1 1 1 1</w:t>
      </w:r>
    </w:p>
    <w:p w14:paraId="4B0220D3">
      <w:pPr>
        <w:snapToGrid w:val="0"/>
        <w:spacing w:line="360" w:lineRule="auto"/>
        <w:ind w:left="-599" w:right="1050" w:rightChars="500" w:firstLine="480"/>
        <w:rPr>
          <w:sz w:val="24"/>
        </w:rPr>
      </w:pPr>
      <w:r>
        <w:rPr>
          <w:kern w:val="0"/>
          <w:sz w:val="24"/>
          <w:lang w:val="en-GB"/>
        </w:rPr>
        <w:t>首先创建主隧道的网格：先产生1/4的网格，然后网格被以水平面和垂直面为对称面来产生整个网格。reflect命令不能用于创建维护隧道，因为维护隧道的仰拱高度要求和主隧道的仰拱高度相同。维护隧道半径的最高点必须调整和radcylinder原始形状一致，这可通过首先用GENERATE point命令定义这些位置来实现。在一个radcylinder原始形状中的p8和p10角点及另一radcylinder原始形状中的p9和p11角点被作为基准点，这样确保当网格产生时这两个原始形状在边界节点上相匹配。图3.9表示出所建立的网格，垂直平面x=0是其对称平面。</w:t>
      </w:r>
    </w:p>
    <w:p w14:paraId="347D254F">
      <w:pPr>
        <w:spacing w:line="360" w:lineRule="auto"/>
        <w:ind w:left="-599" w:right="1050" w:rightChars="500" w:firstLine="1560" w:firstLineChars="650"/>
        <w:rPr>
          <w:sz w:val="24"/>
        </w:rPr>
      </w:pPr>
      <w:r>
        <w:rPr>
          <w:sz w:val="24"/>
        </w:rPr>
        <w:drawing>
          <wp:inline distT="0" distB="0" distL="114300" distR="114300">
            <wp:extent cx="3818890" cy="2277745"/>
            <wp:effectExtent l="0" t="0" r="10160" b="8255"/>
            <wp:docPr id="105"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59"/>
                    <pic:cNvPicPr>
                      <a:picLocks noChangeAspect="1"/>
                    </pic:cNvPicPr>
                  </pic:nvPicPr>
                  <pic:blipFill>
                    <a:blip r:embed="rId74"/>
                    <a:srcRect l="4446" t="1257" b="8260"/>
                    <a:stretch>
                      <a:fillRect/>
                    </a:stretch>
                  </pic:blipFill>
                  <pic:spPr>
                    <a:xfrm>
                      <a:off x="0" y="0"/>
                      <a:ext cx="3818890" cy="2277745"/>
                    </a:xfrm>
                    <a:prstGeom prst="rect">
                      <a:avLst/>
                    </a:prstGeom>
                    <a:noFill/>
                    <a:ln>
                      <a:noFill/>
                    </a:ln>
                  </pic:spPr>
                </pic:pic>
              </a:graphicData>
            </a:graphic>
          </wp:inline>
        </w:drawing>
      </w:r>
    </w:p>
    <w:p w14:paraId="17D3E798">
      <w:pPr>
        <w:spacing w:line="360" w:lineRule="auto"/>
        <w:ind w:left="-599" w:right="1050" w:rightChars="500" w:firstLine="2760" w:firstLineChars="1150"/>
        <w:rPr>
          <w:sz w:val="24"/>
        </w:rPr>
      </w:pPr>
      <w:r>
        <w:rPr>
          <w:sz w:val="24"/>
        </w:rPr>
        <w:t>图3.9 辅助主体隧道的内部格栅</w:t>
      </w:r>
    </w:p>
    <w:p w14:paraId="315DD408">
      <w:pPr>
        <w:spacing w:line="360" w:lineRule="auto"/>
        <w:ind w:left="-599" w:right="1050" w:rightChars="500" w:firstLine="480" w:firstLineChars="200"/>
        <w:rPr>
          <w:sz w:val="24"/>
        </w:rPr>
      </w:pPr>
      <w:r>
        <w:rPr>
          <w:sz w:val="24"/>
        </w:rPr>
        <w:t>在这种模型下，先令主隧道充满整个区域，而服务隧道没有充满这种模型，对隧道的挖掘和施工分析在3.5节有详细的叙述。在主隧道开挖前，先给服务隧道定义一条线，这个任务可用“set shell”命令来完成。这个命令将产生一条包含有结构壳壁单元的隧道线。结构单元常用来代替细的隧道线，因为结构单元比由有限差分区域构成的线更能精确代表线的弯曲情况，有关结构单元的详细内容见附录H。例3.6给出这个命令产生的线。</w:t>
      </w:r>
    </w:p>
    <w:p w14:paraId="13236973">
      <w:pPr>
        <w:spacing w:line="360" w:lineRule="auto"/>
        <w:ind w:left="-599" w:right="1050" w:rightChars="500" w:firstLine="480" w:firstLineChars="200"/>
        <w:rPr>
          <w:sz w:val="24"/>
        </w:rPr>
      </w:pPr>
      <w:r>
        <w:rPr>
          <w:sz w:val="24"/>
        </w:rPr>
        <w:t xml:space="preserve">        例3.6 在辅助隧道中建立一条直线</w:t>
      </w:r>
    </w:p>
    <w:p w14:paraId="1D0C7AC9">
      <w:pPr>
        <w:autoSpaceDE w:val="0"/>
        <w:autoSpaceDN w:val="0"/>
        <w:adjustRightInd w:val="0"/>
        <w:ind w:left="630" w:leftChars="300" w:right="1050" w:rightChars="500"/>
        <w:jc w:val="left"/>
        <w:rPr>
          <w:color w:val="0000FF"/>
          <w:kern w:val="0"/>
          <w:sz w:val="28"/>
          <w:szCs w:val="28"/>
        </w:rPr>
      </w:pPr>
      <w:r>
        <w:rPr>
          <w:color w:val="0000FF"/>
          <w:kern w:val="0"/>
          <w:sz w:val="28"/>
          <w:szCs w:val="28"/>
        </w:rPr>
        <w:t>; liner</w:t>
      </w:r>
    </w:p>
    <w:p w14:paraId="4138D6B5">
      <w:pPr>
        <w:autoSpaceDE w:val="0"/>
        <w:autoSpaceDN w:val="0"/>
        <w:adjustRightInd w:val="0"/>
        <w:ind w:left="630" w:leftChars="300" w:right="1050" w:rightChars="500"/>
        <w:jc w:val="left"/>
        <w:rPr>
          <w:color w:val="0000FF"/>
          <w:sz w:val="28"/>
          <w:szCs w:val="28"/>
        </w:rPr>
      </w:pPr>
      <w:r>
        <w:rPr>
          <w:color w:val="0000FF"/>
          <w:kern w:val="0"/>
          <w:sz w:val="28"/>
          <w:szCs w:val="28"/>
        </w:rPr>
        <w:t>sel shell range cyl end1 0 0 -1 end2 0 50 -1 rad 3</w:t>
      </w:r>
    </w:p>
    <w:p w14:paraId="09122761">
      <w:pPr>
        <w:spacing w:line="360" w:lineRule="auto"/>
        <w:ind w:left="-599" w:right="1050" w:rightChars="500" w:firstLine="480" w:firstLineChars="200"/>
        <w:rPr>
          <w:sz w:val="24"/>
        </w:rPr>
      </w:pPr>
      <w:r>
        <w:rPr>
          <w:sz w:val="24"/>
        </w:rPr>
        <w:t>这条线包含有240个结构实体单元和与FLAC3D网格连接的143个节点，在图3.10中含有这条线的网格。</w:t>
      </w:r>
    </w:p>
    <w:p w14:paraId="77638266">
      <w:pPr>
        <w:spacing w:line="360" w:lineRule="auto"/>
        <w:ind w:left="-599" w:right="1050" w:rightChars="500" w:firstLine="720" w:firstLineChars="300"/>
        <w:jc w:val="center"/>
        <w:rPr>
          <w:sz w:val="24"/>
        </w:rPr>
      </w:pPr>
      <w:r>
        <w:rPr>
          <w:sz w:val="24"/>
        </w:rPr>
        <w:drawing>
          <wp:inline distT="0" distB="0" distL="114300" distR="114300">
            <wp:extent cx="4970780" cy="3629660"/>
            <wp:effectExtent l="0" t="0" r="1270" b="8890"/>
            <wp:docPr id="106"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60"/>
                    <pic:cNvPicPr>
                      <a:picLocks noChangeAspect="1"/>
                    </pic:cNvPicPr>
                  </pic:nvPicPr>
                  <pic:blipFill>
                    <a:blip r:embed="rId75"/>
                    <a:srcRect l="2951" t="1523" b="8240"/>
                    <a:stretch>
                      <a:fillRect/>
                    </a:stretch>
                  </pic:blipFill>
                  <pic:spPr>
                    <a:xfrm>
                      <a:off x="0" y="0"/>
                      <a:ext cx="4970780" cy="3629660"/>
                    </a:xfrm>
                    <a:prstGeom prst="rect">
                      <a:avLst/>
                    </a:prstGeom>
                    <a:noFill/>
                    <a:ln>
                      <a:noFill/>
                    </a:ln>
                  </pic:spPr>
                </pic:pic>
              </a:graphicData>
            </a:graphic>
          </wp:inline>
        </w:drawing>
      </w:r>
      <w:r>
        <w:rPr>
          <w:sz w:val="24"/>
        </w:rPr>
        <w:t xml:space="preserve">             图3.10  辅助隧道中的线形单元体</w:t>
      </w:r>
    </w:p>
    <w:p w14:paraId="0005BC53">
      <w:pPr>
        <w:spacing w:line="360" w:lineRule="auto"/>
        <w:ind w:left="-599" w:right="1050" w:rightChars="500" w:firstLine="480" w:firstLineChars="200"/>
        <w:rPr>
          <w:sz w:val="24"/>
        </w:rPr>
      </w:pPr>
      <w:r>
        <w:rPr>
          <w:sz w:val="24"/>
        </w:rPr>
        <w:t>最后，外边界网格在隧道网格周边生成，为了分析地下挖掘状况，边界的位置应设置在距开挖外围约有10个开挖直径的地方，但是，这个距离得根据具体的分析目的而定，如果忽略初始状态，边界则设置得近一些，如果位移很重要，边界的距离则要更远一些。</w:t>
      </w:r>
    </w:p>
    <w:p w14:paraId="19B039D5">
      <w:pPr>
        <w:spacing w:line="360" w:lineRule="auto"/>
        <w:ind w:left="-599" w:right="1050" w:rightChars="500" w:firstLine="480" w:firstLineChars="200"/>
        <w:rPr>
          <w:sz w:val="24"/>
        </w:rPr>
      </w:pPr>
      <w:r>
        <w:rPr>
          <w:sz w:val="24"/>
        </w:rPr>
        <w:t>通过模型的实验来评价边界的影响是很重要的。从粗糙的二维网格开始，利用FLAC3D，在改变边界的距离时，通过固定边界和自由边界条件来锁定边界影响。</w:t>
      </w:r>
    </w:p>
    <w:p w14:paraId="0B3F642A">
      <w:pPr>
        <w:spacing w:line="360" w:lineRule="auto"/>
        <w:ind w:left="-599" w:right="1050" w:rightChars="500" w:firstLine="480" w:firstLineChars="200"/>
        <w:rPr>
          <w:sz w:val="24"/>
        </w:rPr>
      </w:pPr>
      <w:r>
        <w:rPr>
          <w:sz w:val="24"/>
        </w:rPr>
        <w:t>改变边界得到的结果可以用来评估感兴趣区域的不同时刻的压力和位移状况，接着，边界的位置可以通过粗糙的FLAC3D网格来测试。</w:t>
      </w:r>
    </w:p>
    <w:p w14:paraId="55292B92">
      <w:pPr>
        <w:spacing w:line="360" w:lineRule="auto"/>
        <w:ind w:left="-599" w:right="1050" w:rightChars="500" w:firstLine="480" w:firstLineChars="200"/>
        <w:rPr>
          <w:sz w:val="24"/>
        </w:rPr>
      </w:pPr>
      <w:r>
        <w:rPr>
          <w:sz w:val="24"/>
        </w:rPr>
        <w:t xml:space="preserve">在这个模型中，我们用radtunnel和brick命令来创建最初的边界网格，reflect选项是用来显示在z=0的平面上的格网，用“range”来限定“reflect”的动作，见下面的3.7例。                 </w:t>
      </w:r>
    </w:p>
    <w:p w14:paraId="5FB3DAC2">
      <w:pPr>
        <w:spacing w:line="360" w:lineRule="auto"/>
        <w:ind w:left="-599" w:right="1050" w:rightChars="500" w:firstLine="480" w:firstLineChars="200"/>
        <w:jc w:val="center"/>
        <w:rPr>
          <w:sz w:val="24"/>
        </w:rPr>
      </w:pPr>
      <w:r>
        <w:rPr>
          <w:sz w:val="24"/>
        </w:rPr>
        <w:t>例3.7  建立边界格栅</w:t>
      </w:r>
    </w:p>
    <w:p w14:paraId="08612713">
      <w:pPr>
        <w:autoSpaceDE w:val="0"/>
        <w:autoSpaceDN w:val="0"/>
        <w:adjustRightInd w:val="0"/>
        <w:spacing w:line="360" w:lineRule="auto"/>
        <w:ind w:left="-599" w:right="1050" w:rightChars="500" w:firstLine="1470" w:firstLineChars="525"/>
        <w:jc w:val="left"/>
        <w:rPr>
          <w:color w:val="0000FF"/>
          <w:kern w:val="0"/>
          <w:sz w:val="28"/>
          <w:szCs w:val="28"/>
        </w:rPr>
      </w:pPr>
      <w:r>
        <w:rPr>
          <w:color w:val="0000FF"/>
          <w:kern w:val="0"/>
          <w:sz w:val="28"/>
          <w:szCs w:val="28"/>
        </w:rPr>
        <w:t>; outer boundary</w:t>
      </w:r>
    </w:p>
    <w:p w14:paraId="09E52457">
      <w:pPr>
        <w:autoSpaceDE w:val="0"/>
        <w:autoSpaceDN w:val="0"/>
        <w:adjustRightInd w:val="0"/>
        <w:spacing w:line="360" w:lineRule="auto"/>
        <w:ind w:left="-599" w:right="1050" w:rightChars="500" w:firstLine="1470" w:firstLineChars="525"/>
        <w:jc w:val="left"/>
        <w:rPr>
          <w:color w:val="0000FF"/>
          <w:kern w:val="0"/>
          <w:sz w:val="28"/>
          <w:szCs w:val="28"/>
        </w:rPr>
      </w:pPr>
      <w:r>
        <w:rPr>
          <w:color w:val="0000FF"/>
          <w:kern w:val="0"/>
          <w:sz w:val="28"/>
          <w:szCs w:val="28"/>
        </w:rPr>
        <w:t>gen zone radtun p0 7 0 0 p1 60 0 0 p2 7 50 0 p3 15 0 60 p4 60 50 0 &amp;</w:t>
      </w:r>
    </w:p>
    <w:p w14:paraId="64527604">
      <w:pPr>
        <w:autoSpaceDE w:val="0"/>
        <w:autoSpaceDN w:val="0"/>
        <w:adjustRightInd w:val="0"/>
        <w:spacing w:line="360" w:lineRule="auto"/>
        <w:ind w:left="-599" w:right="1050" w:rightChars="500" w:firstLine="2030" w:firstLineChars="725"/>
        <w:jc w:val="left"/>
        <w:rPr>
          <w:color w:val="0000FF"/>
          <w:kern w:val="0"/>
          <w:sz w:val="28"/>
          <w:szCs w:val="28"/>
        </w:rPr>
      </w:pPr>
      <w:r>
        <w:rPr>
          <w:color w:val="0000FF"/>
          <w:kern w:val="0"/>
          <w:sz w:val="28"/>
          <w:szCs w:val="28"/>
        </w:rPr>
        <w:t>p5 15 50 60 p6 60 0 60 p7 60 50 60 &amp;</w:t>
      </w:r>
    </w:p>
    <w:p w14:paraId="4154ABBD">
      <w:pPr>
        <w:autoSpaceDE w:val="0"/>
        <w:autoSpaceDN w:val="0"/>
        <w:adjustRightInd w:val="0"/>
        <w:spacing w:line="360" w:lineRule="auto"/>
        <w:ind w:left="-599" w:right="1050" w:rightChars="500" w:firstLine="2030" w:firstLineChars="725"/>
        <w:jc w:val="left"/>
        <w:rPr>
          <w:color w:val="0000FF"/>
          <w:kern w:val="0"/>
          <w:sz w:val="28"/>
          <w:szCs w:val="28"/>
        </w:rPr>
      </w:pPr>
      <w:r>
        <w:rPr>
          <w:color w:val="0000FF"/>
          <w:kern w:val="0"/>
          <w:sz w:val="28"/>
          <w:szCs w:val="28"/>
        </w:rPr>
        <w:t>p8 23 0 0 p9 7 0 8 p10 23 50 0 p11 7 50 8 &amp;</w:t>
      </w:r>
    </w:p>
    <w:p w14:paraId="75B20E87">
      <w:pPr>
        <w:autoSpaceDE w:val="0"/>
        <w:autoSpaceDN w:val="0"/>
        <w:adjustRightInd w:val="0"/>
        <w:spacing w:line="360" w:lineRule="auto"/>
        <w:ind w:left="-599" w:right="1050" w:rightChars="500" w:firstLine="2030" w:firstLineChars="725"/>
        <w:jc w:val="left"/>
        <w:rPr>
          <w:color w:val="0000FF"/>
          <w:kern w:val="0"/>
          <w:sz w:val="28"/>
          <w:szCs w:val="28"/>
        </w:rPr>
      </w:pPr>
      <w:r>
        <w:rPr>
          <w:color w:val="0000FF"/>
          <w:kern w:val="0"/>
          <w:sz w:val="28"/>
          <w:szCs w:val="28"/>
        </w:rPr>
        <w:t>size 6 10 3 10 rat 1 1 1 1.1</w:t>
      </w:r>
    </w:p>
    <w:p w14:paraId="5A6F0809">
      <w:pPr>
        <w:autoSpaceDE w:val="0"/>
        <w:autoSpaceDN w:val="0"/>
        <w:adjustRightInd w:val="0"/>
        <w:spacing w:line="360" w:lineRule="auto"/>
        <w:ind w:left="-599" w:right="1050" w:rightChars="500" w:firstLine="1470" w:firstLineChars="525"/>
        <w:jc w:val="left"/>
        <w:rPr>
          <w:color w:val="0000FF"/>
          <w:kern w:val="0"/>
          <w:sz w:val="28"/>
          <w:szCs w:val="28"/>
        </w:rPr>
      </w:pPr>
      <w:r>
        <w:rPr>
          <w:color w:val="0000FF"/>
          <w:kern w:val="0"/>
          <w:sz w:val="28"/>
          <w:szCs w:val="28"/>
        </w:rPr>
        <w:t>gen zone brick p0 0 0 8 p1 7 0 8 p2 0 50 8 p3 0 0 60 &amp;</w:t>
      </w:r>
    </w:p>
    <w:p w14:paraId="0EF27840">
      <w:pPr>
        <w:autoSpaceDE w:val="0"/>
        <w:autoSpaceDN w:val="0"/>
        <w:adjustRightInd w:val="0"/>
        <w:spacing w:line="360" w:lineRule="auto"/>
        <w:ind w:left="-599" w:right="1050" w:rightChars="500" w:firstLine="2030" w:firstLineChars="725"/>
        <w:jc w:val="left"/>
        <w:rPr>
          <w:color w:val="0000FF"/>
          <w:kern w:val="0"/>
          <w:sz w:val="28"/>
          <w:szCs w:val="28"/>
        </w:rPr>
      </w:pPr>
      <w:r>
        <w:rPr>
          <w:color w:val="0000FF"/>
          <w:kern w:val="0"/>
          <w:sz w:val="28"/>
          <w:szCs w:val="28"/>
        </w:rPr>
        <w:t>p4 7 50 8 p5 0 50 60 p6 15 0 60 p7 15 50 60 &amp;</w:t>
      </w:r>
    </w:p>
    <w:p w14:paraId="1C1CC735">
      <w:pPr>
        <w:autoSpaceDE w:val="0"/>
        <w:autoSpaceDN w:val="0"/>
        <w:adjustRightInd w:val="0"/>
        <w:spacing w:line="360" w:lineRule="auto"/>
        <w:ind w:left="-599" w:right="1050" w:rightChars="500" w:firstLine="2030" w:firstLineChars="725"/>
        <w:jc w:val="left"/>
        <w:rPr>
          <w:color w:val="0000FF"/>
          <w:kern w:val="0"/>
          <w:sz w:val="28"/>
          <w:szCs w:val="28"/>
        </w:rPr>
      </w:pPr>
      <w:r>
        <w:rPr>
          <w:color w:val="0000FF"/>
          <w:kern w:val="0"/>
          <w:sz w:val="28"/>
          <w:szCs w:val="28"/>
        </w:rPr>
        <w:t>size 3 10 10 rat 1 1 1.1</w:t>
      </w:r>
    </w:p>
    <w:p w14:paraId="2ED85237">
      <w:pPr>
        <w:autoSpaceDE w:val="0"/>
        <w:autoSpaceDN w:val="0"/>
        <w:adjustRightInd w:val="0"/>
        <w:spacing w:line="360" w:lineRule="auto"/>
        <w:ind w:left="-599" w:right="1050" w:rightChars="500" w:firstLine="1470" w:firstLineChars="525"/>
        <w:jc w:val="left"/>
        <w:rPr>
          <w:color w:val="0000FF"/>
          <w:kern w:val="0"/>
          <w:sz w:val="28"/>
          <w:szCs w:val="28"/>
        </w:rPr>
      </w:pPr>
      <w:r>
        <w:rPr>
          <w:color w:val="0000FF"/>
          <w:kern w:val="0"/>
          <w:sz w:val="28"/>
          <w:szCs w:val="28"/>
        </w:rPr>
        <w:t>gen zon reflect dip 0 ori 0 0 0 range x 0 23 y 0 50 z 8 60</w:t>
      </w:r>
    </w:p>
    <w:p w14:paraId="59C24024">
      <w:pPr>
        <w:autoSpaceDE w:val="0"/>
        <w:autoSpaceDN w:val="0"/>
        <w:adjustRightInd w:val="0"/>
        <w:spacing w:line="360" w:lineRule="auto"/>
        <w:ind w:left="-599" w:right="1050" w:rightChars="500" w:firstLine="1470" w:firstLineChars="525"/>
        <w:jc w:val="left"/>
        <w:rPr>
          <w:color w:val="0000FF"/>
          <w:kern w:val="0"/>
          <w:sz w:val="28"/>
          <w:szCs w:val="28"/>
        </w:rPr>
      </w:pPr>
      <w:r>
        <w:rPr>
          <w:color w:val="0000FF"/>
          <w:kern w:val="0"/>
          <w:sz w:val="28"/>
          <w:szCs w:val="28"/>
        </w:rPr>
        <w:t>gen zon reflect dip 0 ori 0 0 0 range x 23 60 y 0 50 z 0 60</w:t>
      </w:r>
    </w:p>
    <w:p w14:paraId="73243326">
      <w:pPr>
        <w:autoSpaceDE w:val="0"/>
        <w:autoSpaceDN w:val="0"/>
        <w:adjustRightInd w:val="0"/>
        <w:spacing w:line="360" w:lineRule="auto"/>
        <w:ind w:left="-599" w:right="1050" w:rightChars="500" w:firstLine="1470" w:firstLineChars="525"/>
        <w:jc w:val="left"/>
        <w:rPr>
          <w:color w:val="0000FF"/>
          <w:kern w:val="0"/>
          <w:sz w:val="28"/>
          <w:szCs w:val="28"/>
        </w:rPr>
      </w:pPr>
      <w:r>
        <w:rPr>
          <w:color w:val="0000FF"/>
          <w:kern w:val="0"/>
          <w:sz w:val="28"/>
          <w:szCs w:val="28"/>
        </w:rPr>
        <w:t>group main range cyl end1 15 0 0 end2 15 50 0 rad 4</w:t>
      </w:r>
    </w:p>
    <w:p w14:paraId="11C01908">
      <w:pPr>
        <w:spacing w:line="360" w:lineRule="auto"/>
        <w:ind w:left="-599" w:right="1050" w:rightChars="500" w:firstLine="480" w:firstLineChars="200"/>
        <w:rPr>
          <w:sz w:val="24"/>
        </w:rPr>
      </w:pPr>
      <w:r>
        <w:rPr>
          <w:sz w:val="24"/>
        </w:rPr>
        <w:t>这个问题中的最后网格如图3.11所示，在这个图中，用Group命令来确定主隧道。</w:t>
      </w:r>
    </w:p>
    <w:p w14:paraId="523452D9">
      <w:pPr>
        <w:spacing w:line="360" w:lineRule="auto"/>
        <w:ind w:left="-599" w:right="1050" w:rightChars="500"/>
        <w:jc w:val="center"/>
        <w:rPr>
          <w:sz w:val="24"/>
        </w:rPr>
      </w:pPr>
      <w:r>
        <w:rPr>
          <w:sz w:val="24"/>
        </w:rPr>
        <w:drawing>
          <wp:inline distT="0" distB="0" distL="114300" distR="114300">
            <wp:extent cx="4963160" cy="3628390"/>
            <wp:effectExtent l="0" t="0" r="8890" b="10160"/>
            <wp:docPr id="107"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61"/>
                    <pic:cNvPicPr>
                      <a:picLocks noChangeAspect="1"/>
                    </pic:cNvPicPr>
                  </pic:nvPicPr>
                  <pic:blipFill>
                    <a:blip r:embed="rId76"/>
                    <a:srcRect l="2876" t="1260" r="2876" b="8099"/>
                    <a:stretch>
                      <a:fillRect/>
                    </a:stretch>
                  </pic:blipFill>
                  <pic:spPr>
                    <a:xfrm>
                      <a:off x="0" y="0"/>
                      <a:ext cx="4963160" cy="3628390"/>
                    </a:xfrm>
                    <a:prstGeom prst="rect">
                      <a:avLst/>
                    </a:prstGeom>
                    <a:noFill/>
                    <a:ln>
                      <a:noFill/>
                    </a:ln>
                  </pic:spPr>
                </pic:pic>
              </a:graphicData>
            </a:graphic>
          </wp:inline>
        </w:drawing>
      </w:r>
    </w:p>
    <w:p w14:paraId="3EB9EAFE">
      <w:pPr>
        <w:spacing w:line="360" w:lineRule="auto"/>
        <w:ind w:left="-599" w:right="1050" w:rightChars="500" w:firstLine="2640" w:firstLineChars="1100"/>
        <w:rPr>
          <w:sz w:val="24"/>
        </w:rPr>
      </w:pPr>
      <w:r>
        <w:rPr>
          <w:sz w:val="24"/>
        </w:rPr>
        <w:t>图3.11 辅助和主体隧道的全部格栅</w:t>
      </w:r>
    </w:p>
    <w:p w14:paraId="090601EF">
      <w:pPr>
        <w:pStyle w:val="64"/>
        <w:spacing w:line="360" w:lineRule="auto"/>
        <w:ind w:left="-599" w:right="1050" w:rightChars="500"/>
      </w:pPr>
      <w:bookmarkStart w:id="148" w:name="_Toc103046484"/>
      <w:r>
        <w:t>3.2.3 用FISH生成网格</w:t>
      </w:r>
      <w:bookmarkEnd w:id="148"/>
    </w:p>
    <w:p w14:paraId="1DFEE0D9">
      <w:pPr>
        <w:spacing w:line="360" w:lineRule="auto"/>
        <w:ind w:left="-599" w:right="1050" w:rightChars="500" w:firstLine="480" w:firstLineChars="200"/>
        <w:rPr>
          <w:sz w:val="24"/>
        </w:rPr>
      </w:pPr>
      <w:r>
        <w:rPr>
          <w:sz w:val="24"/>
        </w:rPr>
        <w:t>FISH可以用来生成那些用内置的初始FLAC3D不容易指定的几何图形。例如一个模型的一个不规则表面可由FISH利用用户指定的拓扑函数来调整网格点而生成。（见3.4.4节中的例3.24）</w:t>
      </w:r>
    </w:p>
    <w:p w14:paraId="6282C05A">
      <w:pPr>
        <w:spacing w:line="360" w:lineRule="auto"/>
        <w:ind w:left="-599" w:right="1050" w:rightChars="500" w:firstLine="480" w:firstLineChars="200"/>
        <w:rPr>
          <w:sz w:val="24"/>
        </w:rPr>
      </w:pPr>
      <w:r>
        <w:rPr>
          <w:sz w:val="24"/>
        </w:rPr>
        <w:t>用FISH可以生成你自己的原始图形，在下例中，我们沿地下洞室的球面创建一个放射状渐变的网格，这里只创建网格中的1/8。这些网格可以反映整个地下球形洞室。</w:t>
      </w:r>
    </w:p>
    <w:p w14:paraId="1A6602F9">
      <w:pPr>
        <w:spacing w:line="360" w:lineRule="auto"/>
        <w:ind w:left="-599" w:right="1050" w:rightChars="500" w:firstLine="480" w:firstLineChars="200"/>
        <w:rPr>
          <w:sz w:val="24"/>
        </w:rPr>
      </w:pPr>
      <w:r>
        <w:rPr>
          <w:sz w:val="24"/>
        </w:rPr>
        <w:t>一个radbrick 的初始状态是创建”radshpere”图形的基础，我们首先定义一个在立方体里面描述球体的参数: 地下洞室半径为立方体外棱边的长度，每个立方体外棱边上的区域数目为从立方体内部到外部的径向上的区域数目。然后我们定义一个“radbrick”,以致球体洞室被限定在立方体内；在例3.8中，列出了创建比率为1.2原始几何网格的命令,这些网格如图3.12所示：</w:t>
      </w:r>
    </w:p>
    <w:p w14:paraId="564E802C">
      <w:pPr>
        <w:spacing w:line="360" w:lineRule="auto"/>
        <w:ind w:left="-599" w:right="1050" w:rightChars="500" w:firstLine="960" w:firstLineChars="400"/>
        <w:jc w:val="center"/>
        <w:rPr>
          <w:sz w:val="24"/>
        </w:rPr>
      </w:pPr>
      <w:r>
        <w:rPr>
          <w:sz w:val="24"/>
        </w:rPr>
        <w:t>例3.8在球体洞室进行放射状等级网格所需要的参数</w:t>
      </w:r>
    </w:p>
    <w:p w14:paraId="75C090AC">
      <w:pPr>
        <w:autoSpaceDE w:val="0"/>
        <w:autoSpaceDN w:val="0"/>
        <w:adjustRightInd w:val="0"/>
        <w:ind w:left="-599" w:right="1050" w:rightChars="500" w:firstLine="2203" w:firstLineChars="787"/>
        <w:jc w:val="left"/>
        <w:rPr>
          <w:color w:val="0000FF"/>
          <w:kern w:val="0"/>
          <w:sz w:val="28"/>
          <w:szCs w:val="28"/>
        </w:rPr>
      </w:pPr>
      <w:r>
        <w:rPr>
          <w:color w:val="0000FF"/>
          <w:kern w:val="0"/>
          <w:sz w:val="28"/>
          <w:szCs w:val="28"/>
        </w:rPr>
        <w:t>def parm</w:t>
      </w:r>
    </w:p>
    <w:p w14:paraId="6E065FD9">
      <w:pPr>
        <w:autoSpaceDE w:val="0"/>
        <w:autoSpaceDN w:val="0"/>
        <w:adjustRightInd w:val="0"/>
        <w:ind w:left="-599" w:right="1050" w:rightChars="500" w:firstLine="2763" w:firstLineChars="987"/>
        <w:jc w:val="left"/>
        <w:rPr>
          <w:color w:val="0000FF"/>
          <w:kern w:val="0"/>
          <w:sz w:val="28"/>
          <w:szCs w:val="28"/>
        </w:rPr>
      </w:pPr>
      <w:r>
        <w:rPr>
          <w:color w:val="0000FF"/>
          <w:kern w:val="0"/>
          <w:sz w:val="28"/>
          <w:szCs w:val="28"/>
        </w:rPr>
        <w:t>rad = 4.0 ; radius of the spherical cavity</w:t>
      </w:r>
    </w:p>
    <w:p w14:paraId="0D7C0FFC">
      <w:pPr>
        <w:autoSpaceDE w:val="0"/>
        <w:autoSpaceDN w:val="0"/>
        <w:adjustRightInd w:val="0"/>
        <w:ind w:left="-599" w:right="1050" w:rightChars="500" w:firstLine="2763" w:firstLineChars="987"/>
        <w:jc w:val="left"/>
        <w:rPr>
          <w:color w:val="0000FF"/>
          <w:kern w:val="0"/>
          <w:sz w:val="28"/>
          <w:szCs w:val="28"/>
        </w:rPr>
      </w:pPr>
      <w:r>
        <w:rPr>
          <w:color w:val="0000FF"/>
          <w:kern w:val="0"/>
          <w:sz w:val="28"/>
          <w:szCs w:val="28"/>
        </w:rPr>
        <w:t>len = 10.0 ; length of outer cube edge</w:t>
      </w:r>
    </w:p>
    <w:p w14:paraId="5A286FE3">
      <w:pPr>
        <w:autoSpaceDE w:val="0"/>
        <w:autoSpaceDN w:val="0"/>
        <w:adjustRightInd w:val="0"/>
        <w:ind w:left="-599" w:right="1050" w:rightChars="500" w:firstLine="2763" w:firstLineChars="987"/>
        <w:jc w:val="left"/>
        <w:rPr>
          <w:color w:val="0000FF"/>
          <w:kern w:val="0"/>
          <w:sz w:val="28"/>
          <w:szCs w:val="28"/>
        </w:rPr>
      </w:pPr>
      <w:r>
        <w:rPr>
          <w:color w:val="0000FF"/>
          <w:kern w:val="0"/>
          <w:sz w:val="28"/>
          <w:szCs w:val="28"/>
        </w:rPr>
        <w:t>in</w:t>
      </w:r>
      <w:r>
        <w:rPr>
          <w:rFonts w:hint="eastAsia"/>
          <w:color w:val="0000FF"/>
          <w:kern w:val="0"/>
          <w:sz w:val="28"/>
          <w:szCs w:val="28"/>
        </w:rPr>
        <w:t>_</w:t>
      </w:r>
      <w:r>
        <w:rPr>
          <w:color w:val="0000FF"/>
          <w:kern w:val="0"/>
          <w:sz w:val="28"/>
          <w:szCs w:val="28"/>
        </w:rPr>
        <w:t>size = 6 ; number of zones along the outer cube edge</w:t>
      </w:r>
    </w:p>
    <w:p w14:paraId="07B1EC8F">
      <w:pPr>
        <w:autoSpaceDE w:val="0"/>
        <w:autoSpaceDN w:val="0"/>
        <w:adjustRightInd w:val="0"/>
        <w:ind w:left="-599" w:right="1050" w:rightChars="500" w:firstLine="2763" w:firstLineChars="987"/>
        <w:jc w:val="left"/>
        <w:rPr>
          <w:color w:val="0000FF"/>
          <w:kern w:val="0"/>
          <w:sz w:val="28"/>
          <w:szCs w:val="28"/>
        </w:rPr>
      </w:pPr>
      <w:r>
        <w:rPr>
          <w:color w:val="0000FF"/>
          <w:kern w:val="0"/>
          <w:sz w:val="28"/>
          <w:szCs w:val="28"/>
        </w:rPr>
        <w:t>rad</w:t>
      </w:r>
      <w:r>
        <w:rPr>
          <w:rFonts w:hint="eastAsia"/>
          <w:color w:val="0000FF"/>
          <w:kern w:val="0"/>
          <w:sz w:val="28"/>
          <w:szCs w:val="28"/>
        </w:rPr>
        <w:t>_</w:t>
      </w:r>
      <w:r>
        <w:rPr>
          <w:color w:val="0000FF"/>
          <w:kern w:val="0"/>
          <w:sz w:val="28"/>
          <w:szCs w:val="28"/>
        </w:rPr>
        <w:t>size = 10 ; number of zones in the radial direction</w:t>
      </w:r>
    </w:p>
    <w:p w14:paraId="759E7467">
      <w:pPr>
        <w:autoSpaceDE w:val="0"/>
        <w:autoSpaceDN w:val="0"/>
        <w:adjustRightInd w:val="0"/>
        <w:ind w:left="-599" w:right="1050" w:rightChars="500" w:firstLine="2203" w:firstLineChars="787"/>
        <w:jc w:val="left"/>
        <w:rPr>
          <w:color w:val="0000FF"/>
          <w:kern w:val="0"/>
          <w:sz w:val="28"/>
          <w:szCs w:val="28"/>
        </w:rPr>
      </w:pPr>
      <w:r>
        <w:rPr>
          <w:color w:val="0000FF"/>
          <w:kern w:val="0"/>
          <w:sz w:val="28"/>
          <w:szCs w:val="28"/>
        </w:rPr>
        <w:t>end</w:t>
      </w:r>
    </w:p>
    <w:p w14:paraId="144AFC47">
      <w:pPr>
        <w:autoSpaceDE w:val="0"/>
        <w:autoSpaceDN w:val="0"/>
        <w:adjustRightInd w:val="0"/>
        <w:ind w:left="-599" w:right="1050" w:rightChars="500" w:firstLine="2203" w:firstLineChars="787"/>
        <w:jc w:val="left"/>
        <w:rPr>
          <w:color w:val="0000FF"/>
          <w:kern w:val="0"/>
          <w:sz w:val="28"/>
          <w:szCs w:val="28"/>
        </w:rPr>
      </w:pPr>
      <w:r>
        <w:rPr>
          <w:color w:val="0000FF"/>
          <w:kern w:val="0"/>
          <w:sz w:val="28"/>
          <w:szCs w:val="28"/>
        </w:rPr>
        <w:t>parm</w:t>
      </w:r>
    </w:p>
    <w:p w14:paraId="4680AC09">
      <w:pPr>
        <w:autoSpaceDE w:val="0"/>
        <w:autoSpaceDN w:val="0"/>
        <w:adjustRightInd w:val="0"/>
        <w:ind w:left="-599" w:right="1050" w:rightChars="500" w:firstLine="2203" w:firstLineChars="787"/>
        <w:jc w:val="left"/>
        <w:rPr>
          <w:color w:val="0000FF"/>
          <w:kern w:val="0"/>
          <w:sz w:val="28"/>
          <w:szCs w:val="28"/>
        </w:rPr>
      </w:pPr>
      <w:r>
        <w:rPr>
          <w:color w:val="0000FF"/>
          <w:kern w:val="0"/>
          <w:sz w:val="28"/>
          <w:szCs w:val="28"/>
        </w:rPr>
        <w:t>gen zone radbric edge 10 size in</w:t>
      </w:r>
      <w:r>
        <w:rPr>
          <w:rFonts w:hint="eastAsia"/>
          <w:color w:val="0000FF"/>
          <w:kern w:val="0"/>
          <w:sz w:val="28"/>
          <w:szCs w:val="28"/>
        </w:rPr>
        <w:t>_</w:t>
      </w:r>
      <w:r>
        <w:rPr>
          <w:color w:val="0000FF"/>
          <w:kern w:val="0"/>
          <w:sz w:val="28"/>
          <w:szCs w:val="28"/>
        </w:rPr>
        <w:t>size in</w:t>
      </w:r>
      <w:r>
        <w:rPr>
          <w:rFonts w:hint="eastAsia"/>
          <w:color w:val="0000FF"/>
          <w:kern w:val="0"/>
          <w:sz w:val="28"/>
          <w:szCs w:val="28"/>
        </w:rPr>
        <w:t>_</w:t>
      </w:r>
      <w:r>
        <w:rPr>
          <w:color w:val="0000FF"/>
          <w:kern w:val="0"/>
          <w:sz w:val="28"/>
          <w:szCs w:val="28"/>
        </w:rPr>
        <w:t>size in</w:t>
      </w:r>
      <w:r>
        <w:rPr>
          <w:rFonts w:hint="eastAsia"/>
          <w:color w:val="0000FF"/>
          <w:kern w:val="0"/>
          <w:sz w:val="28"/>
          <w:szCs w:val="28"/>
        </w:rPr>
        <w:t>_</w:t>
      </w:r>
      <w:r>
        <w:rPr>
          <w:color w:val="0000FF"/>
          <w:kern w:val="0"/>
          <w:sz w:val="28"/>
          <w:szCs w:val="28"/>
        </w:rPr>
        <w:t>size rad size &amp;</w:t>
      </w:r>
    </w:p>
    <w:p w14:paraId="18483CE8">
      <w:pPr>
        <w:autoSpaceDE w:val="0"/>
        <w:autoSpaceDN w:val="0"/>
        <w:adjustRightInd w:val="0"/>
        <w:ind w:left="-599" w:right="1050" w:rightChars="500" w:firstLine="2763" w:firstLineChars="987"/>
        <w:jc w:val="left"/>
        <w:rPr>
          <w:color w:val="0000FF"/>
          <w:kern w:val="0"/>
          <w:sz w:val="28"/>
          <w:szCs w:val="28"/>
        </w:rPr>
      </w:pPr>
      <w:r>
        <w:rPr>
          <w:color w:val="0000FF"/>
          <w:kern w:val="0"/>
          <w:sz w:val="28"/>
          <w:szCs w:val="28"/>
        </w:rPr>
        <w:t>rat 1 1 1 1.2 dim rad rad rad</w:t>
      </w:r>
    </w:p>
    <w:p w14:paraId="4DD8750C">
      <w:pPr>
        <w:spacing w:line="360" w:lineRule="auto"/>
        <w:ind w:left="-599" w:right="1050" w:rightChars="500" w:firstLine="480" w:firstLineChars="200"/>
        <w:jc w:val="center"/>
        <w:rPr>
          <w:sz w:val="24"/>
        </w:rPr>
      </w:pPr>
      <w:r>
        <w:rPr>
          <w:sz w:val="24"/>
        </w:rPr>
        <w:drawing>
          <wp:inline distT="0" distB="0" distL="114300" distR="114300">
            <wp:extent cx="4107815" cy="2895600"/>
            <wp:effectExtent l="0" t="0" r="6985" b="0"/>
            <wp:docPr id="108"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 62"/>
                    <pic:cNvPicPr>
                      <a:picLocks noChangeAspect="1"/>
                    </pic:cNvPicPr>
                  </pic:nvPicPr>
                  <pic:blipFill>
                    <a:blip r:embed="rId77"/>
                    <a:srcRect l="2882" t="2879" r="13901" b="11980"/>
                    <a:stretch>
                      <a:fillRect/>
                    </a:stretch>
                  </pic:blipFill>
                  <pic:spPr>
                    <a:xfrm>
                      <a:off x="0" y="0"/>
                      <a:ext cx="4107815" cy="2895600"/>
                    </a:xfrm>
                    <a:prstGeom prst="rect">
                      <a:avLst/>
                    </a:prstGeom>
                    <a:noFill/>
                    <a:ln>
                      <a:noFill/>
                    </a:ln>
                  </pic:spPr>
                </pic:pic>
              </a:graphicData>
            </a:graphic>
          </wp:inline>
        </w:drawing>
      </w:r>
    </w:p>
    <w:p w14:paraId="5582A468">
      <w:pPr>
        <w:spacing w:line="360" w:lineRule="auto"/>
        <w:ind w:left="-599" w:right="1050" w:rightChars="500" w:firstLine="2160" w:firstLineChars="900"/>
        <w:rPr>
          <w:sz w:val="24"/>
        </w:rPr>
      </w:pPr>
      <w:r>
        <w:rPr>
          <w:sz w:val="24"/>
        </w:rPr>
        <w:t>图3.12 利用原始辐射状的砖状形在球体状洞室中进行梯度网格化</w:t>
      </w:r>
    </w:p>
    <w:p w14:paraId="4958E166">
      <w:pPr>
        <w:spacing w:line="360" w:lineRule="auto"/>
        <w:ind w:left="-599" w:right="1050" w:rightChars="500" w:firstLine="480" w:firstLineChars="200"/>
        <w:rPr>
          <w:sz w:val="24"/>
        </w:rPr>
      </w:pPr>
      <w:r>
        <w:rPr>
          <w:sz w:val="24"/>
        </w:rPr>
        <w:t>现在在radbrick内的网格节点组成的网格被重新布置在球形洞室的表面上。FISH中的make_sphere函数可将所有的网格节点圈起来，并沿径向即从洞室的球面到模型外棱边上，通过线性插值来重新布置网格节点坐标。例3.9列出了FISH的make_sphere函数，图3.13是最后生成的网格。</w:t>
      </w:r>
    </w:p>
    <w:p w14:paraId="69B4EF6E">
      <w:pPr>
        <w:spacing w:line="360" w:lineRule="auto"/>
        <w:ind w:left="-599" w:right="1050" w:rightChars="500" w:firstLine="1320" w:firstLineChars="550"/>
        <w:rPr>
          <w:sz w:val="24"/>
        </w:rPr>
      </w:pPr>
      <w:r>
        <w:rPr>
          <w:sz w:val="24"/>
        </w:rPr>
        <w:t>例3.9 用FISH确定格网化球体模型的节点位置</w:t>
      </w:r>
    </w:p>
    <w:p w14:paraId="063C0AE0">
      <w:pPr>
        <w:spacing w:line="360" w:lineRule="auto"/>
        <w:ind w:left="-599" w:right="1050" w:rightChars="500" w:firstLine="560" w:firstLineChars="200"/>
        <w:rPr>
          <w:sz w:val="28"/>
          <w:szCs w:val="28"/>
        </w:rPr>
      </w:pPr>
      <w:r>
        <w:rPr>
          <w:sz w:val="28"/>
          <w:szCs w:val="28"/>
        </w:rPr>
        <w:t>Example 3.9 FISH function to position gridpoints for a mesh around a spherical shape</w:t>
      </w:r>
    </w:p>
    <w:p w14:paraId="4B6F5C3E">
      <w:pPr>
        <w:autoSpaceDE w:val="0"/>
        <w:autoSpaceDN w:val="0"/>
        <w:adjustRightInd w:val="0"/>
        <w:ind w:left="-599" w:right="1050" w:rightChars="500" w:firstLine="1764" w:firstLineChars="630"/>
        <w:jc w:val="left"/>
        <w:rPr>
          <w:color w:val="0000FF"/>
          <w:kern w:val="0"/>
          <w:sz w:val="28"/>
          <w:szCs w:val="28"/>
        </w:rPr>
      </w:pPr>
      <w:r>
        <w:rPr>
          <w:color w:val="0000FF"/>
          <w:kern w:val="0"/>
          <w:sz w:val="28"/>
          <w:szCs w:val="28"/>
        </w:rPr>
        <w:t>def make</w:t>
      </w:r>
      <w:r>
        <w:rPr>
          <w:rFonts w:hint="eastAsia"/>
          <w:color w:val="0000FF"/>
          <w:kern w:val="0"/>
          <w:sz w:val="28"/>
          <w:szCs w:val="28"/>
        </w:rPr>
        <w:t>_</w:t>
      </w:r>
      <w:r>
        <w:rPr>
          <w:color w:val="0000FF"/>
          <w:kern w:val="0"/>
          <w:sz w:val="28"/>
          <w:szCs w:val="28"/>
        </w:rPr>
        <w:t>sphere</w:t>
      </w:r>
    </w:p>
    <w:p w14:paraId="642A5E62">
      <w:pPr>
        <w:spacing w:line="360" w:lineRule="auto"/>
        <w:ind w:left="2310" w:leftChars="1100" w:right="1050" w:rightChars="500"/>
        <w:rPr>
          <w:sz w:val="28"/>
          <w:szCs w:val="28"/>
        </w:rPr>
      </w:pPr>
      <w:r>
        <w:rPr>
          <w:sz w:val="28"/>
          <w:szCs w:val="28"/>
        </w:rPr>
        <w:t>; Loop over all GPs and remap their coordinates:</w:t>
      </w:r>
    </w:p>
    <w:p w14:paraId="32442CB8">
      <w:pPr>
        <w:spacing w:line="360" w:lineRule="auto"/>
        <w:ind w:left="2310" w:leftChars="1100" w:right="1050" w:rightChars="500"/>
        <w:rPr>
          <w:sz w:val="28"/>
          <w:szCs w:val="28"/>
        </w:rPr>
      </w:pPr>
      <w:r>
        <w:rPr>
          <w:sz w:val="28"/>
          <w:szCs w:val="28"/>
        </w:rPr>
        <w:t>; assume len&gt;rad</w:t>
      </w:r>
    </w:p>
    <w:p w14:paraId="7B729AB2">
      <w:pPr>
        <w:autoSpaceDE w:val="0"/>
        <w:autoSpaceDN w:val="0"/>
        <w:adjustRightInd w:val="0"/>
        <w:ind w:left="-599" w:right="1050" w:rightChars="500" w:firstLine="2310" w:firstLineChars="825"/>
        <w:jc w:val="left"/>
        <w:rPr>
          <w:color w:val="0000FF"/>
          <w:kern w:val="0"/>
          <w:sz w:val="28"/>
          <w:szCs w:val="28"/>
        </w:rPr>
      </w:pPr>
      <w:r>
        <w:rPr>
          <w:color w:val="0000FF"/>
          <w:kern w:val="0"/>
          <w:sz w:val="28"/>
          <w:szCs w:val="28"/>
        </w:rPr>
        <w:t>p</w:t>
      </w:r>
      <w:r>
        <w:rPr>
          <w:rFonts w:hint="eastAsia"/>
          <w:color w:val="0000FF"/>
          <w:kern w:val="0"/>
          <w:sz w:val="28"/>
          <w:szCs w:val="28"/>
        </w:rPr>
        <w:t>_</w:t>
      </w:r>
      <w:r>
        <w:rPr>
          <w:color w:val="0000FF"/>
          <w:kern w:val="0"/>
          <w:sz w:val="28"/>
          <w:szCs w:val="28"/>
        </w:rPr>
        <w:t>gp = gp</w:t>
      </w:r>
      <w:r>
        <w:rPr>
          <w:rFonts w:hint="eastAsia"/>
          <w:color w:val="0000FF"/>
          <w:kern w:val="0"/>
          <w:sz w:val="28"/>
          <w:szCs w:val="28"/>
        </w:rPr>
        <w:t>_</w:t>
      </w:r>
      <w:r>
        <w:rPr>
          <w:color w:val="0000FF"/>
          <w:kern w:val="0"/>
          <w:sz w:val="28"/>
          <w:szCs w:val="28"/>
        </w:rPr>
        <w:t>head</w:t>
      </w:r>
    </w:p>
    <w:p w14:paraId="69F0289D">
      <w:pPr>
        <w:autoSpaceDE w:val="0"/>
        <w:autoSpaceDN w:val="0"/>
        <w:adjustRightInd w:val="0"/>
        <w:ind w:left="-599" w:right="1050" w:rightChars="500" w:firstLine="2310" w:firstLineChars="825"/>
        <w:jc w:val="left"/>
        <w:rPr>
          <w:color w:val="0000FF"/>
          <w:kern w:val="0"/>
          <w:sz w:val="28"/>
          <w:szCs w:val="28"/>
        </w:rPr>
      </w:pPr>
      <w:r>
        <w:rPr>
          <w:color w:val="0000FF"/>
          <w:kern w:val="0"/>
          <w:sz w:val="28"/>
          <w:szCs w:val="28"/>
        </w:rPr>
        <w:t>loop while p</w:t>
      </w:r>
      <w:r>
        <w:rPr>
          <w:rFonts w:hint="eastAsia"/>
          <w:color w:val="0000FF"/>
          <w:kern w:val="0"/>
          <w:sz w:val="28"/>
          <w:szCs w:val="28"/>
        </w:rPr>
        <w:t>_</w:t>
      </w:r>
      <w:r>
        <w:rPr>
          <w:color w:val="0000FF"/>
          <w:kern w:val="0"/>
          <w:sz w:val="28"/>
          <w:szCs w:val="28"/>
        </w:rPr>
        <w:t>gp # null</w:t>
      </w:r>
    </w:p>
    <w:p w14:paraId="35ABB370">
      <w:pPr>
        <w:spacing w:line="360" w:lineRule="auto"/>
        <w:ind w:left="2310" w:leftChars="1100" w:right="1050" w:rightChars="500"/>
        <w:rPr>
          <w:sz w:val="28"/>
          <w:szCs w:val="28"/>
        </w:rPr>
      </w:pPr>
      <w:r>
        <w:rPr>
          <w:sz w:val="28"/>
          <w:szCs w:val="28"/>
        </w:rPr>
        <w:t>; Get gp coordinate: P=(px,py,pz)</w:t>
      </w:r>
    </w:p>
    <w:p w14:paraId="49CC0941">
      <w:pPr>
        <w:autoSpaceDE w:val="0"/>
        <w:autoSpaceDN w:val="0"/>
        <w:adjustRightInd w:val="0"/>
        <w:ind w:left="-599" w:right="1050" w:rightChars="500" w:firstLine="2730" w:firstLineChars="975"/>
        <w:jc w:val="left"/>
        <w:rPr>
          <w:color w:val="0000FF"/>
          <w:kern w:val="0"/>
          <w:sz w:val="28"/>
          <w:szCs w:val="28"/>
        </w:rPr>
      </w:pPr>
      <w:r>
        <w:rPr>
          <w:color w:val="0000FF"/>
          <w:kern w:val="0"/>
          <w:sz w:val="28"/>
          <w:szCs w:val="28"/>
        </w:rPr>
        <w:t>px = gp</w:t>
      </w:r>
      <w:r>
        <w:rPr>
          <w:rFonts w:hint="eastAsia"/>
          <w:color w:val="0000FF"/>
          <w:kern w:val="0"/>
          <w:sz w:val="28"/>
          <w:szCs w:val="28"/>
        </w:rPr>
        <w:t>_</w:t>
      </w:r>
      <w:r>
        <w:rPr>
          <w:color w:val="0000FF"/>
          <w:kern w:val="0"/>
          <w:sz w:val="28"/>
          <w:szCs w:val="28"/>
        </w:rPr>
        <w:t>xpos(p</w:t>
      </w:r>
      <w:r>
        <w:rPr>
          <w:rFonts w:hint="eastAsia"/>
          <w:color w:val="0000FF"/>
          <w:kern w:val="0"/>
          <w:sz w:val="28"/>
          <w:szCs w:val="28"/>
        </w:rPr>
        <w:t>_</w:t>
      </w:r>
      <w:r>
        <w:rPr>
          <w:color w:val="0000FF"/>
          <w:kern w:val="0"/>
          <w:sz w:val="28"/>
          <w:szCs w:val="28"/>
        </w:rPr>
        <w:t>gp)</w:t>
      </w:r>
    </w:p>
    <w:p w14:paraId="0C4142CF">
      <w:pPr>
        <w:autoSpaceDE w:val="0"/>
        <w:autoSpaceDN w:val="0"/>
        <w:adjustRightInd w:val="0"/>
        <w:ind w:left="-599" w:right="1050" w:rightChars="500" w:firstLine="2730" w:firstLineChars="975"/>
        <w:jc w:val="left"/>
        <w:rPr>
          <w:color w:val="0000FF"/>
          <w:kern w:val="0"/>
          <w:sz w:val="28"/>
          <w:szCs w:val="28"/>
        </w:rPr>
      </w:pPr>
      <w:r>
        <w:rPr>
          <w:color w:val="0000FF"/>
          <w:kern w:val="0"/>
          <w:sz w:val="28"/>
          <w:szCs w:val="28"/>
        </w:rPr>
        <w:t>py = gp</w:t>
      </w:r>
      <w:r>
        <w:rPr>
          <w:rFonts w:hint="eastAsia"/>
          <w:color w:val="0000FF"/>
          <w:kern w:val="0"/>
          <w:sz w:val="28"/>
          <w:szCs w:val="28"/>
        </w:rPr>
        <w:t>_</w:t>
      </w:r>
      <w:r>
        <w:rPr>
          <w:color w:val="0000FF"/>
          <w:kern w:val="0"/>
          <w:sz w:val="28"/>
          <w:szCs w:val="28"/>
        </w:rPr>
        <w:t>ypos(p</w:t>
      </w:r>
      <w:r>
        <w:rPr>
          <w:rFonts w:hint="eastAsia"/>
          <w:color w:val="0000FF"/>
          <w:kern w:val="0"/>
          <w:sz w:val="28"/>
          <w:szCs w:val="28"/>
        </w:rPr>
        <w:t>_</w:t>
      </w:r>
      <w:r>
        <w:rPr>
          <w:color w:val="0000FF"/>
          <w:kern w:val="0"/>
          <w:sz w:val="28"/>
          <w:szCs w:val="28"/>
        </w:rPr>
        <w:t>gp)</w:t>
      </w:r>
    </w:p>
    <w:p w14:paraId="063027A9">
      <w:pPr>
        <w:autoSpaceDE w:val="0"/>
        <w:autoSpaceDN w:val="0"/>
        <w:adjustRightInd w:val="0"/>
        <w:ind w:left="-599" w:right="1050" w:rightChars="500" w:firstLine="2730" w:firstLineChars="975"/>
        <w:jc w:val="left"/>
        <w:rPr>
          <w:color w:val="0000FF"/>
          <w:kern w:val="0"/>
          <w:sz w:val="28"/>
          <w:szCs w:val="28"/>
        </w:rPr>
      </w:pPr>
      <w:r>
        <w:rPr>
          <w:color w:val="0000FF"/>
          <w:kern w:val="0"/>
          <w:sz w:val="28"/>
          <w:szCs w:val="28"/>
        </w:rPr>
        <w:t>pz = gp</w:t>
      </w:r>
      <w:r>
        <w:rPr>
          <w:rFonts w:hint="eastAsia"/>
          <w:color w:val="0000FF"/>
          <w:kern w:val="0"/>
          <w:sz w:val="28"/>
          <w:szCs w:val="28"/>
        </w:rPr>
        <w:t>_</w:t>
      </w:r>
      <w:r>
        <w:rPr>
          <w:color w:val="0000FF"/>
          <w:kern w:val="0"/>
          <w:sz w:val="28"/>
          <w:szCs w:val="28"/>
        </w:rPr>
        <w:t>zpos(p</w:t>
      </w:r>
      <w:r>
        <w:rPr>
          <w:rFonts w:hint="eastAsia"/>
          <w:color w:val="0000FF"/>
          <w:kern w:val="0"/>
          <w:sz w:val="28"/>
          <w:szCs w:val="28"/>
        </w:rPr>
        <w:t>_</w:t>
      </w:r>
      <w:r>
        <w:rPr>
          <w:color w:val="0000FF"/>
          <w:kern w:val="0"/>
          <w:sz w:val="28"/>
          <w:szCs w:val="28"/>
        </w:rPr>
        <w:t>gp)</w:t>
      </w:r>
    </w:p>
    <w:p w14:paraId="541083DD">
      <w:pPr>
        <w:spacing w:line="360" w:lineRule="auto"/>
        <w:ind w:left="2310" w:leftChars="1100" w:right="1050" w:rightChars="500"/>
        <w:rPr>
          <w:sz w:val="28"/>
          <w:szCs w:val="28"/>
        </w:rPr>
      </w:pPr>
      <w:r>
        <w:rPr>
          <w:sz w:val="28"/>
          <w:szCs w:val="28"/>
        </w:rPr>
        <w:t>; Compute A=(ax,ay,az)=point on sphere radially "below" P.</w:t>
      </w:r>
    </w:p>
    <w:p w14:paraId="177477C4">
      <w:pPr>
        <w:autoSpaceDE w:val="0"/>
        <w:autoSpaceDN w:val="0"/>
        <w:adjustRightInd w:val="0"/>
        <w:ind w:left="-599" w:right="1050" w:rightChars="500" w:firstLine="2730" w:firstLineChars="975"/>
        <w:jc w:val="left"/>
        <w:rPr>
          <w:color w:val="0000FF"/>
          <w:kern w:val="0"/>
          <w:sz w:val="28"/>
          <w:szCs w:val="28"/>
        </w:rPr>
      </w:pPr>
      <w:r>
        <w:rPr>
          <w:color w:val="0000FF"/>
          <w:kern w:val="0"/>
          <w:sz w:val="28"/>
          <w:szCs w:val="28"/>
        </w:rPr>
        <w:t>dist = sqrt(px*px+py*py+pz*pz)</w:t>
      </w:r>
    </w:p>
    <w:p w14:paraId="06BE5F1C">
      <w:pPr>
        <w:autoSpaceDE w:val="0"/>
        <w:autoSpaceDN w:val="0"/>
        <w:adjustRightInd w:val="0"/>
        <w:ind w:left="-599" w:right="1050" w:rightChars="500" w:firstLine="2730" w:firstLineChars="975"/>
        <w:jc w:val="left"/>
        <w:rPr>
          <w:color w:val="0000FF"/>
          <w:kern w:val="0"/>
          <w:sz w:val="28"/>
          <w:szCs w:val="28"/>
        </w:rPr>
      </w:pPr>
      <w:r>
        <w:rPr>
          <w:color w:val="0000FF"/>
          <w:kern w:val="0"/>
          <w:sz w:val="28"/>
          <w:szCs w:val="28"/>
        </w:rPr>
        <w:t>if dist &gt; 0 then</w:t>
      </w:r>
    </w:p>
    <w:p w14:paraId="02677A00">
      <w:pPr>
        <w:autoSpaceDE w:val="0"/>
        <w:autoSpaceDN w:val="0"/>
        <w:adjustRightInd w:val="0"/>
        <w:ind w:left="-599" w:right="1050" w:rightChars="500" w:firstLine="3360" w:firstLineChars="1200"/>
        <w:jc w:val="left"/>
        <w:rPr>
          <w:color w:val="0000FF"/>
          <w:kern w:val="0"/>
          <w:sz w:val="28"/>
          <w:szCs w:val="28"/>
        </w:rPr>
      </w:pPr>
      <w:r>
        <w:rPr>
          <w:color w:val="0000FF"/>
          <w:kern w:val="0"/>
          <w:sz w:val="28"/>
          <w:szCs w:val="28"/>
        </w:rPr>
        <w:t>k = rad/dist</w:t>
      </w:r>
    </w:p>
    <w:p w14:paraId="154CACC4">
      <w:pPr>
        <w:autoSpaceDE w:val="0"/>
        <w:autoSpaceDN w:val="0"/>
        <w:adjustRightInd w:val="0"/>
        <w:ind w:left="-599" w:right="1050" w:rightChars="500" w:firstLine="3360" w:firstLineChars="1200"/>
        <w:jc w:val="left"/>
        <w:rPr>
          <w:color w:val="0000FF"/>
          <w:kern w:val="0"/>
          <w:sz w:val="28"/>
          <w:szCs w:val="28"/>
        </w:rPr>
      </w:pPr>
      <w:r>
        <w:rPr>
          <w:color w:val="0000FF"/>
          <w:kern w:val="0"/>
          <w:sz w:val="28"/>
          <w:szCs w:val="28"/>
        </w:rPr>
        <w:t>ax = px*k</w:t>
      </w:r>
    </w:p>
    <w:p w14:paraId="6A77B8CF">
      <w:pPr>
        <w:autoSpaceDE w:val="0"/>
        <w:autoSpaceDN w:val="0"/>
        <w:adjustRightInd w:val="0"/>
        <w:ind w:left="-599" w:right="1050" w:rightChars="500" w:firstLine="3360" w:firstLineChars="1200"/>
        <w:jc w:val="left"/>
        <w:rPr>
          <w:color w:val="0000FF"/>
          <w:kern w:val="0"/>
          <w:sz w:val="28"/>
          <w:szCs w:val="28"/>
        </w:rPr>
      </w:pPr>
      <w:r>
        <w:rPr>
          <w:color w:val="0000FF"/>
          <w:kern w:val="0"/>
          <w:sz w:val="28"/>
          <w:szCs w:val="28"/>
        </w:rPr>
        <w:t>ay = py*k</w:t>
      </w:r>
    </w:p>
    <w:p w14:paraId="5C349E0B">
      <w:pPr>
        <w:autoSpaceDE w:val="0"/>
        <w:autoSpaceDN w:val="0"/>
        <w:adjustRightInd w:val="0"/>
        <w:ind w:left="-599" w:right="1050" w:rightChars="500" w:firstLine="3360" w:firstLineChars="1200"/>
        <w:jc w:val="left"/>
        <w:rPr>
          <w:color w:val="0000FF"/>
          <w:kern w:val="0"/>
          <w:sz w:val="28"/>
          <w:szCs w:val="28"/>
        </w:rPr>
      </w:pPr>
      <w:r>
        <w:rPr>
          <w:color w:val="0000FF"/>
          <w:kern w:val="0"/>
          <w:sz w:val="28"/>
          <w:szCs w:val="28"/>
        </w:rPr>
        <w:t>az = pz*k</w:t>
      </w:r>
    </w:p>
    <w:p w14:paraId="5E312966">
      <w:pPr>
        <w:spacing w:line="360" w:lineRule="auto"/>
        <w:ind w:left="2100" w:leftChars="1000" w:right="1050" w:rightChars="500"/>
        <w:rPr>
          <w:sz w:val="28"/>
          <w:szCs w:val="28"/>
        </w:rPr>
      </w:pPr>
      <w:r>
        <w:rPr>
          <w:sz w:val="28"/>
          <w:szCs w:val="28"/>
        </w:rPr>
        <w:t>; Compute B=(bx,by,bz)=point on outer box boundary radially "above" P.</w:t>
      </w:r>
    </w:p>
    <w:p w14:paraId="130B0408">
      <w:pPr>
        <w:autoSpaceDE w:val="0"/>
        <w:autoSpaceDN w:val="0"/>
        <w:adjustRightInd w:val="0"/>
        <w:ind w:left="-599" w:right="1050" w:rightChars="500" w:firstLine="3360" w:firstLineChars="1200"/>
        <w:jc w:val="left"/>
        <w:rPr>
          <w:color w:val="0000FF"/>
          <w:kern w:val="0"/>
          <w:sz w:val="28"/>
          <w:szCs w:val="28"/>
        </w:rPr>
      </w:pPr>
      <w:r>
        <w:rPr>
          <w:color w:val="0000FF"/>
          <w:kern w:val="0"/>
          <w:sz w:val="28"/>
          <w:szCs w:val="28"/>
        </w:rPr>
        <w:t>maxp = max(px,max(py,pz))</w:t>
      </w:r>
    </w:p>
    <w:p w14:paraId="7218918F">
      <w:pPr>
        <w:autoSpaceDE w:val="0"/>
        <w:autoSpaceDN w:val="0"/>
        <w:adjustRightInd w:val="0"/>
        <w:ind w:left="-599" w:right="1050" w:rightChars="500" w:firstLine="3360" w:firstLineChars="1200"/>
        <w:jc w:val="left"/>
        <w:rPr>
          <w:color w:val="0000FF"/>
          <w:kern w:val="0"/>
          <w:sz w:val="28"/>
          <w:szCs w:val="28"/>
        </w:rPr>
      </w:pPr>
      <w:r>
        <w:rPr>
          <w:color w:val="0000FF"/>
          <w:kern w:val="0"/>
          <w:sz w:val="28"/>
          <w:szCs w:val="28"/>
        </w:rPr>
        <w:t>k = len/maxp</w:t>
      </w:r>
    </w:p>
    <w:p w14:paraId="14A633EF">
      <w:pPr>
        <w:autoSpaceDE w:val="0"/>
        <w:autoSpaceDN w:val="0"/>
        <w:adjustRightInd w:val="0"/>
        <w:ind w:left="-599" w:right="1050" w:rightChars="500" w:firstLine="3360" w:firstLineChars="1200"/>
        <w:jc w:val="left"/>
        <w:rPr>
          <w:color w:val="0000FF"/>
          <w:kern w:val="0"/>
          <w:sz w:val="28"/>
          <w:szCs w:val="28"/>
        </w:rPr>
      </w:pPr>
      <w:r>
        <w:rPr>
          <w:color w:val="0000FF"/>
          <w:kern w:val="0"/>
          <w:sz w:val="28"/>
          <w:szCs w:val="28"/>
        </w:rPr>
        <w:t>bx = px*k</w:t>
      </w:r>
    </w:p>
    <w:p w14:paraId="49741521">
      <w:pPr>
        <w:autoSpaceDE w:val="0"/>
        <w:autoSpaceDN w:val="0"/>
        <w:adjustRightInd w:val="0"/>
        <w:ind w:left="-599" w:right="1050" w:rightChars="500" w:firstLine="3360" w:firstLineChars="1200"/>
        <w:jc w:val="left"/>
        <w:rPr>
          <w:color w:val="0000FF"/>
          <w:kern w:val="0"/>
          <w:sz w:val="28"/>
          <w:szCs w:val="28"/>
        </w:rPr>
      </w:pPr>
      <w:r>
        <w:rPr>
          <w:color w:val="0000FF"/>
          <w:kern w:val="0"/>
          <w:sz w:val="28"/>
          <w:szCs w:val="28"/>
        </w:rPr>
        <w:t>by = py*k</w:t>
      </w:r>
    </w:p>
    <w:p w14:paraId="29856B7E">
      <w:pPr>
        <w:autoSpaceDE w:val="0"/>
        <w:autoSpaceDN w:val="0"/>
        <w:adjustRightInd w:val="0"/>
        <w:ind w:left="-599" w:right="1050" w:rightChars="500" w:firstLine="3360" w:firstLineChars="1200"/>
        <w:jc w:val="left"/>
        <w:rPr>
          <w:color w:val="0000FF"/>
          <w:kern w:val="0"/>
          <w:sz w:val="28"/>
          <w:szCs w:val="28"/>
        </w:rPr>
      </w:pPr>
      <w:r>
        <w:rPr>
          <w:color w:val="0000FF"/>
          <w:kern w:val="0"/>
          <w:sz w:val="28"/>
          <w:szCs w:val="28"/>
        </w:rPr>
        <w:t>bz = pz*k</w:t>
      </w:r>
    </w:p>
    <w:p w14:paraId="65F3B97B">
      <w:pPr>
        <w:spacing w:line="360" w:lineRule="auto"/>
        <w:ind w:left="2100" w:leftChars="1000" w:right="1050" w:rightChars="500"/>
        <w:rPr>
          <w:sz w:val="28"/>
          <w:szCs w:val="28"/>
        </w:rPr>
      </w:pPr>
      <w:r>
        <w:rPr>
          <w:sz w:val="28"/>
          <w:szCs w:val="28"/>
        </w:rPr>
        <w:t>; Linear interpolation: P=A+u*(B-A)</w:t>
      </w:r>
    </w:p>
    <w:p w14:paraId="5C674309">
      <w:pPr>
        <w:autoSpaceDE w:val="0"/>
        <w:autoSpaceDN w:val="0"/>
        <w:adjustRightInd w:val="0"/>
        <w:ind w:left="-599" w:right="1050" w:rightChars="500" w:firstLine="3360" w:firstLineChars="1200"/>
        <w:jc w:val="left"/>
        <w:rPr>
          <w:color w:val="0000FF"/>
          <w:kern w:val="0"/>
          <w:sz w:val="28"/>
          <w:szCs w:val="28"/>
        </w:rPr>
      </w:pPr>
      <w:r>
        <w:rPr>
          <w:color w:val="0000FF"/>
          <w:kern w:val="0"/>
          <w:sz w:val="28"/>
          <w:szCs w:val="28"/>
        </w:rPr>
        <w:t>u = (maxp-rad)/(len-rad)</w:t>
      </w:r>
    </w:p>
    <w:p w14:paraId="4714B800">
      <w:pPr>
        <w:autoSpaceDE w:val="0"/>
        <w:autoSpaceDN w:val="0"/>
        <w:adjustRightInd w:val="0"/>
        <w:ind w:left="-599" w:right="1050" w:rightChars="500" w:firstLine="3360" w:firstLineChars="1200"/>
        <w:jc w:val="left"/>
        <w:rPr>
          <w:color w:val="0000FF"/>
          <w:kern w:val="0"/>
          <w:sz w:val="28"/>
          <w:szCs w:val="28"/>
        </w:rPr>
      </w:pPr>
      <w:r>
        <w:rPr>
          <w:color w:val="0000FF"/>
          <w:kern w:val="0"/>
          <w:sz w:val="28"/>
          <w:szCs w:val="28"/>
        </w:rPr>
        <w:t>xpos(p</w:t>
      </w:r>
      <w:r>
        <w:rPr>
          <w:rFonts w:hint="eastAsia"/>
          <w:color w:val="0000FF"/>
          <w:kern w:val="0"/>
          <w:sz w:val="28"/>
          <w:szCs w:val="28"/>
        </w:rPr>
        <w:t>_</w:t>
      </w:r>
      <w:r>
        <w:rPr>
          <w:color w:val="0000FF"/>
          <w:kern w:val="0"/>
          <w:sz w:val="28"/>
          <w:szCs w:val="28"/>
        </w:rPr>
        <w:t>gp) = ax+u*(bx-ax)</w:t>
      </w:r>
    </w:p>
    <w:p w14:paraId="5785C412">
      <w:pPr>
        <w:autoSpaceDE w:val="0"/>
        <w:autoSpaceDN w:val="0"/>
        <w:adjustRightInd w:val="0"/>
        <w:ind w:left="-599" w:right="1050" w:rightChars="500" w:firstLine="3360" w:firstLineChars="1200"/>
        <w:jc w:val="left"/>
        <w:rPr>
          <w:color w:val="0000FF"/>
          <w:kern w:val="0"/>
          <w:sz w:val="28"/>
          <w:szCs w:val="28"/>
        </w:rPr>
      </w:pPr>
      <w:r>
        <w:rPr>
          <w:color w:val="0000FF"/>
          <w:kern w:val="0"/>
          <w:sz w:val="28"/>
          <w:szCs w:val="28"/>
        </w:rPr>
        <w:t>ypos(p</w:t>
      </w:r>
      <w:r>
        <w:rPr>
          <w:rFonts w:hint="eastAsia"/>
          <w:color w:val="0000FF"/>
          <w:kern w:val="0"/>
          <w:sz w:val="28"/>
          <w:szCs w:val="28"/>
        </w:rPr>
        <w:t>_</w:t>
      </w:r>
      <w:r>
        <w:rPr>
          <w:color w:val="0000FF"/>
          <w:kern w:val="0"/>
          <w:sz w:val="28"/>
          <w:szCs w:val="28"/>
        </w:rPr>
        <w:t>gp) = ay+u*(by-ay)</w:t>
      </w:r>
    </w:p>
    <w:p w14:paraId="77A0C0DF">
      <w:pPr>
        <w:autoSpaceDE w:val="0"/>
        <w:autoSpaceDN w:val="0"/>
        <w:adjustRightInd w:val="0"/>
        <w:ind w:left="-599" w:right="1050" w:rightChars="500" w:firstLine="3360" w:firstLineChars="1200"/>
        <w:jc w:val="left"/>
        <w:rPr>
          <w:color w:val="0000FF"/>
          <w:kern w:val="0"/>
          <w:sz w:val="28"/>
          <w:szCs w:val="28"/>
        </w:rPr>
      </w:pPr>
      <w:r>
        <w:rPr>
          <w:color w:val="0000FF"/>
          <w:kern w:val="0"/>
          <w:sz w:val="28"/>
          <w:szCs w:val="28"/>
        </w:rPr>
        <w:t>zpos(p</w:t>
      </w:r>
      <w:r>
        <w:rPr>
          <w:rFonts w:hint="eastAsia"/>
          <w:color w:val="0000FF"/>
          <w:kern w:val="0"/>
          <w:sz w:val="28"/>
          <w:szCs w:val="28"/>
        </w:rPr>
        <w:t>_</w:t>
      </w:r>
      <w:r>
        <w:rPr>
          <w:color w:val="0000FF"/>
          <w:kern w:val="0"/>
          <w:sz w:val="28"/>
          <w:szCs w:val="28"/>
        </w:rPr>
        <w:t>gp) = az+u*(bz-az)</w:t>
      </w:r>
    </w:p>
    <w:p w14:paraId="21FDF344">
      <w:pPr>
        <w:autoSpaceDE w:val="0"/>
        <w:autoSpaceDN w:val="0"/>
        <w:adjustRightInd w:val="0"/>
        <w:ind w:left="-599" w:right="1050" w:rightChars="500" w:firstLine="2730" w:firstLineChars="975"/>
        <w:jc w:val="left"/>
        <w:rPr>
          <w:color w:val="0000FF"/>
          <w:kern w:val="0"/>
          <w:sz w:val="28"/>
          <w:szCs w:val="28"/>
        </w:rPr>
      </w:pPr>
      <w:r>
        <w:rPr>
          <w:color w:val="0000FF"/>
          <w:kern w:val="0"/>
          <w:sz w:val="28"/>
          <w:szCs w:val="28"/>
        </w:rPr>
        <w:t>end</w:t>
      </w:r>
      <w:r>
        <w:rPr>
          <w:rFonts w:hint="eastAsia"/>
          <w:color w:val="0000FF"/>
          <w:kern w:val="0"/>
          <w:sz w:val="28"/>
          <w:szCs w:val="28"/>
        </w:rPr>
        <w:t>_</w:t>
      </w:r>
      <w:r>
        <w:rPr>
          <w:color w:val="0000FF"/>
          <w:kern w:val="0"/>
          <w:sz w:val="28"/>
          <w:szCs w:val="28"/>
        </w:rPr>
        <w:t>if</w:t>
      </w:r>
    </w:p>
    <w:p w14:paraId="3567D8E1">
      <w:pPr>
        <w:autoSpaceDE w:val="0"/>
        <w:autoSpaceDN w:val="0"/>
        <w:adjustRightInd w:val="0"/>
        <w:ind w:left="-599" w:right="1050" w:rightChars="500" w:firstLine="2744" w:firstLineChars="980"/>
        <w:jc w:val="left"/>
        <w:rPr>
          <w:color w:val="0000FF"/>
          <w:kern w:val="0"/>
          <w:sz w:val="28"/>
          <w:szCs w:val="28"/>
        </w:rPr>
      </w:pPr>
      <w:r>
        <w:rPr>
          <w:color w:val="0000FF"/>
          <w:kern w:val="0"/>
          <w:sz w:val="28"/>
          <w:szCs w:val="28"/>
        </w:rPr>
        <w:t>p</w:t>
      </w:r>
      <w:r>
        <w:rPr>
          <w:rFonts w:hint="eastAsia"/>
          <w:color w:val="0000FF"/>
          <w:kern w:val="0"/>
          <w:sz w:val="28"/>
          <w:szCs w:val="28"/>
        </w:rPr>
        <w:t>_</w:t>
      </w:r>
      <w:r>
        <w:rPr>
          <w:color w:val="0000FF"/>
          <w:kern w:val="0"/>
          <w:sz w:val="28"/>
          <w:szCs w:val="28"/>
        </w:rPr>
        <w:t>gp=gp</w:t>
      </w:r>
      <w:r>
        <w:rPr>
          <w:rFonts w:hint="eastAsia"/>
          <w:color w:val="0000FF"/>
          <w:kern w:val="0"/>
          <w:sz w:val="28"/>
          <w:szCs w:val="28"/>
        </w:rPr>
        <w:t>_</w:t>
      </w:r>
      <w:r>
        <w:rPr>
          <w:color w:val="0000FF"/>
          <w:kern w:val="0"/>
          <w:sz w:val="28"/>
          <w:szCs w:val="28"/>
        </w:rPr>
        <w:t>next(p gp)</w:t>
      </w:r>
    </w:p>
    <w:p w14:paraId="34EDE8EF">
      <w:pPr>
        <w:autoSpaceDE w:val="0"/>
        <w:autoSpaceDN w:val="0"/>
        <w:adjustRightInd w:val="0"/>
        <w:ind w:left="-599" w:right="1050" w:rightChars="500" w:firstLine="2310" w:firstLineChars="825"/>
        <w:jc w:val="left"/>
        <w:rPr>
          <w:color w:val="0000FF"/>
          <w:kern w:val="0"/>
          <w:sz w:val="28"/>
          <w:szCs w:val="28"/>
        </w:rPr>
      </w:pPr>
      <w:r>
        <w:rPr>
          <w:color w:val="0000FF"/>
          <w:kern w:val="0"/>
          <w:sz w:val="28"/>
          <w:szCs w:val="28"/>
        </w:rPr>
        <w:t>end</w:t>
      </w:r>
      <w:r>
        <w:rPr>
          <w:rFonts w:hint="eastAsia"/>
          <w:color w:val="0000FF"/>
          <w:kern w:val="0"/>
          <w:sz w:val="28"/>
          <w:szCs w:val="28"/>
        </w:rPr>
        <w:t>_</w:t>
      </w:r>
      <w:r>
        <w:rPr>
          <w:color w:val="0000FF"/>
          <w:kern w:val="0"/>
          <w:sz w:val="28"/>
          <w:szCs w:val="28"/>
        </w:rPr>
        <w:t>loop</w:t>
      </w:r>
    </w:p>
    <w:p w14:paraId="7CF90B68">
      <w:pPr>
        <w:autoSpaceDE w:val="0"/>
        <w:autoSpaceDN w:val="0"/>
        <w:adjustRightInd w:val="0"/>
        <w:ind w:left="-599" w:right="1050" w:rightChars="500" w:firstLine="1764" w:firstLineChars="630"/>
        <w:jc w:val="left"/>
        <w:rPr>
          <w:color w:val="0000FF"/>
          <w:kern w:val="0"/>
          <w:sz w:val="28"/>
          <w:szCs w:val="28"/>
        </w:rPr>
      </w:pPr>
      <w:r>
        <w:rPr>
          <w:color w:val="0000FF"/>
          <w:kern w:val="0"/>
          <w:sz w:val="28"/>
          <w:szCs w:val="28"/>
        </w:rPr>
        <w:t>end</w:t>
      </w:r>
    </w:p>
    <w:p w14:paraId="4D0ED780">
      <w:pPr>
        <w:autoSpaceDE w:val="0"/>
        <w:autoSpaceDN w:val="0"/>
        <w:adjustRightInd w:val="0"/>
        <w:ind w:left="-599" w:right="1050" w:rightChars="500" w:firstLine="1764" w:firstLineChars="630"/>
        <w:jc w:val="left"/>
        <w:rPr>
          <w:color w:val="0000FF"/>
          <w:kern w:val="0"/>
          <w:sz w:val="28"/>
          <w:szCs w:val="28"/>
        </w:rPr>
      </w:pPr>
      <w:r>
        <w:rPr>
          <w:color w:val="0000FF"/>
          <w:kern w:val="0"/>
          <w:sz w:val="28"/>
          <w:szCs w:val="28"/>
        </w:rPr>
        <w:t>make</w:t>
      </w:r>
      <w:r>
        <w:rPr>
          <w:rFonts w:hint="eastAsia"/>
          <w:color w:val="0000FF"/>
          <w:kern w:val="0"/>
          <w:sz w:val="28"/>
          <w:szCs w:val="28"/>
        </w:rPr>
        <w:t>_</w:t>
      </w:r>
      <w:r>
        <w:rPr>
          <w:color w:val="0000FF"/>
          <w:kern w:val="0"/>
          <w:sz w:val="28"/>
          <w:szCs w:val="28"/>
        </w:rPr>
        <w:t>sphere</w:t>
      </w:r>
    </w:p>
    <w:p w14:paraId="6609010E">
      <w:pPr>
        <w:autoSpaceDE w:val="0"/>
        <w:autoSpaceDN w:val="0"/>
        <w:adjustRightInd w:val="0"/>
        <w:ind w:left="-599" w:right="1050" w:rightChars="500" w:firstLine="1512" w:firstLineChars="630"/>
        <w:jc w:val="center"/>
        <w:rPr>
          <w:sz w:val="24"/>
        </w:rPr>
      </w:pPr>
      <w:r>
        <w:rPr>
          <w:sz w:val="24"/>
        </w:rPr>
        <w:drawing>
          <wp:inline distT="0" distB="0" distL="114300" distR="114300">
            <wp:extent cx="3666490" cy="2371725"/>
            <wp:effectExtent l="0" t="0" r="10160" b="9525"/>
            <wp:docPr id="109"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 63"/>
                    <pic:cNvPicPr>
                      <a:picLocks noChangeAspect="1"/>
                    </pic:cNvPicPr>
                  </pic:nvPicPr>
                  <pic:blipFill>
                    <a:blip r:embed="rId78"/>
                    <a:srcRect l="13750" t="3789" r="7584" b="7767"/>
                    <a:stretch>
                      <a:fillRect/>
                    </a:stretch>
                  </pic:blipFill>
                  <pic:spPr>
                    <a:xfrm>
                      <a:off x="0" y="0"/>
                      <a:ext cx="3666490" cy="2371725"/>
                    </a:xfrm>
                    <a:prstGeom prst="rect">
                      <a:avLst/>
                    </a:prstGeom>
                    <a:noFill/>
                    <a:ln>
                      <a:noFill/>
                    </a:ln>
                  </pic:spPr>
                </pic:pic>
              </a:graphicData>
            </a:graphic>
          </wp:inline>
        </w:drawing>
      </w:r>
    </w:p>
    <w:p w14:paraId="755D7CE7">
      <w:pPr>
        <w:spacing w:line="360" w:lineRule="auto"/>
        <w:ind w:left="-599" w:right="1050" w:rightChars="500" w:firstLine="3360" w:firstLineChars="1400"/>
        <w:rPr>
          <w:sz w:val="24"/>
        </w:rPr>
      </w:pPr>
      <w:r>
        <w:rPr>
          <w:sz w:val="24"/>
        </w:rPr>
        <w:t>图3.13 球体洞室中的辐射状等级格网</w:t>
      </w:r>
    </w:p>
    <w:p w14:paraId="509243AE">
      <w:pPr>
        <w:pStyle w:val="3"/>
        <w:spacing w:before="120" w:after="120" w:line="360" w:lineRule="auto"/>
        <w:ind w:left="-599" w:right="1050" w:rightChars="500"/>
        <w:rPr>
          <w:rFonts w:ascii="Times New Roman" w:hAnsi="Times New Roman"/>
          <w:kern w:val="0"/>
          <w:szCs w:val="24"/>
          <w:lang w:val="en-GB"/>
        </w:rPr>
      </w:pPr>
      <w:bookmarkStart w:id="149" w:name="_Toc103046485"/>
      <w:r>
        <w:rPr>
          <w:rFonts w:ascii="Times New Roman" w:hAnsi="Times New Roman"/>
          <w:kern w:val="0"/>
          <w:szCs w:val="24"/>
          <w:lang w:val="en-GB"/>
        </w:rPr>
        <w:t>3.3  边界条件</w:t>
      </w:r>
      <w:bookmarkEnd w:id="149"/>
    </w:p>
    <w:p w14:paraId="1BB31C70">
      <w:pPr>
        <w:snapToGrid w:val="0"/>
        <w:spacing w:line="360" w:lineRule="auto"/>
        <w:ind w:left="-599" w:right="1050" w:rightChars="500" w:firstLine="600"/>
        <w:rPr>
          <w:kern w:val="0"/>
          <w:sz w:val="24"/>
          <w:lang w:val="en-GB"/>
        </w:rPr>
      </w:pPr>
      <w:r>
        <w:rPr>
          <w:kern w:val="0"/>
          <w:sz w:val="24"/>
          <w:lang w:val="en-GB"/>
        </w:rPr>
        <w:t>在数学模型中，边界条件由值域（例如：压力和位移）构成，这些变量用来确定数字网格的边界。边界可分为两类：真实边界和人造边界；真实边界存在于被模型化的物理实体之中，如隧道表面或地表表面；</w:t>
      </w:r>
      <w:r>
        <w:rPr>
          <w:rFonts w:hint="eastAsia"/>
          <w:kern w:val="0"/>
          <w:sz w:val="24"/>
          <w:lang w:val="en-GB"/>
        </w:rPr>
        <w:t>假定</w:t>
      </w:r>
      <w:r>
        <w:rPr>
          <w:kern w:val="0"/>
          <w:sz w:val="24"/>
          <w:lang w:val="en-GB"/>
        </w:rPr>
        <w:t>边界实际上不存在，但包围选定多个区域，必须引入</w:t>
      </w:r>
      <w:r>
        <w:rPr>
          <w:rFonts w:hint="eastAsia"/>
          <w:kern w:val="0"/>
          <w:sz w:val="24"/>
          <w:lang w:val="en-GB"/>
        </w:rPr>
        <w:t>假定</w:t>
      </w:r>
      <w:r>
        <w:rPr>
          <w:kern w:val="0"/>
          <w:sz w:val="24"/>
          <w:lang w:val="en-GB"/>
        </w:rPr>
        <w:t>边界。可以被叠加的每一种边界条件都是相似的；我们首先讨论这些边界条件，然后在第3.3.4节考虑边界位置和选择人造边界，以及解决问题的效果，并提出一些建议。</w:t>
      </w:r>
    </w:p>
    <w:p w14:paraId="097244F1">
      <w:pPr>
        <w:snapToGrid w:val="0"/>
        <w:spacing w:line="360" w:lineRule="auto"/>
        <w:ind w:left="-599" w:right="1050" w:rightChars="500" w:firstLine="600"/>
        <w:rPr>
          <w:kern w:val="0"/>
          <w:sz w:val="24"/>
          <w:lang w:val="en-GB"/>
        </w:rPr>
      </w:pPr>
      <w:r>
        <w:rPr>
          <w:kern w:val="0"/>
          <w:sz w:val="24"/>
          <w:lang w:val="en-GB"/>
        </w:rPr>
        <w:t>可应用于边界的力学条件有两大类：确定位移和确定压力；自由表面是压力边界中的特例。这两种力学条件将在第3.3.1 节和第3.3.2节中描述。</w:t>
      </w:r>
    </w:p>
    <w:p w14:paraId="571625F0">
      <w:pPr>
        <w:pStyle w:val="4"/>
        <w:spacing w:before="120" w:after="120" w:line="360" w:lineRule="auto"/>
        <w:ind w:left="-599" w:right="1050" w:rightChars="500"/>
        <w:rPr>
          <w:kern w:val="0"/>
          <w:szCs w:val="24"/>
          <w:lang w:val="en-GB"/>
        </w:rPr>
      </w:pPr>
      <w:bookmarkStart w:id="150" w:name="_Toc103046486"/>
      <w:r>
        <w:rPr>
          <w:kern w:val="0"/>
          <w:szCs w:val="24"/>
          <w:lang w:val="en-GB"/>
        </w:rPr>
        <w:t>3.3.1 压力边界</w:t>
      </w:r>
      <w:bookmarkEnd w:id="150"/>
    </w:p>
    <w:p w14:paraId="4ABD00FA">
      <w:pPr>
        <w:autoSpaceDE w:val="0"/>
        <w:autoSpaceDN w:val="0"/>
        <w:adjustRightInd w:val="0"/>
        <w:spacing w:line="360" w:lineRule="auto"/>
        <w:ind w:left="-599" w:right="1050" w:rightChars="500" w:firstLine="600"/>
        <w:jc w:val="left"/>
        <w:rPr>
          <w:kern w:val="0"/>
          <w:sz w:val="24"/>
        </w:rPr>
      </w:pPr>
      <w:r>
        <w:rPr>
          <w:kern w:val="0"/>
          <w:sz w:val="24"/>
          <w:lang w:val="en-GB"/>
        </w:rPr>
        <w:t>在默认状态下,</w:t>
      </w:r>
      <w:r>
        <w:rPr>
          <w:rFonts w:hint="eastAsia"/>
          <w:kern w:val="0"/>
          <w:sz w:val="24"/>
          <w:lang w:val="en-GB"/>
        </w:rPr>
        <w:t>每</w:t>
      </w:r>
      <w:r>
        <w:rPr>
          <w:kern w:val="0"/>
          <w:sz w:val="24"/>
          <w:lang w:val="en-GB"/>
        </w:rPr>
        <w:t>个FLAC</w:t>
      </w:r>
      <w:r>
        <w:rPr>
          <w:kern w:val="0"/>
          <w:sz w:val="24"/>
          <w:vertAlign w:val="superscript"/>
          <w:lang w:val="en-GB"/>
        </w:rPr>
        <w:t>3D</w:t>
      </w:r>
      <w:r>
        <w:rPr>
          <w:kern w:val="0"/>
          <w:sz w:val="24"/>
          <w:lang w:val="en-GB"/>
        </w:rPr>
        <w:t>网格边界都是不受压的；用Apply命令可以将力或压力作用于任何边界，或者边界的一部分。每个方向上应力分量分别由</w:t>
      </w:r>
      <w:r>
        <w:rPr>
          <w:b/>
          <w:bCs/>
          <w:color w:val="0000FF"/>
          <w:kern w:val="0"/>
          <w:sz w:val="24"/>
        </w:rPr>
        <w:t>sxx</w:t>
      </w:r>
      <w:r>
        <w:rPr>
          <w:color w:val="0000FF"/>
          <w:kern w:val="0"/>
          <w:sz w:val="24"/>
        </w:rPr>
        <w:t xml:space="preserve">, </w:t>
      </w:r>
      <w:r>
        <w:rPr>
          <w:b/>
          <w:bCs/>
          <w:color w:val="0000FF"/>
          <w:kern w:val="0"/>
          <w:sz w:val="24"/>
        </w:rPr>
        <w:t>syy</w:t>
      </w:r>
      <w:r>
        <w:rPr>
          <w:color w:val="0000FF"/>
          <w:kern w:val="0"/>
          <w:sz w:val="24"/>
        </w:rPr>
        <w:t xml:space="preserve">, </w:t>
      </w:r>
      <w:r>
        <w:rPr>
          <w:b/>
          <w:bCs/>
          <w:color w:val="0000FF"/>
          <w:kern w:val="0"/>
          <w:sz w:val="24"/>
        </w:rPr>
        <w:t>sxy</w:t>
      </w:r>
      <w:r>
        <w:rPr>
          <w:color w:val="0000FF"/>
          <w:kern w:val="0"/>
          <w:sz w:val="24"/>
        </w:rPr>
        <w:t xml:space="preserve">, </w:t>
      </w:r>
      <w:r>
        <w:rPr>
          <w:b/>
          <w:bCs/>
          <w:color w:val="0000FF"/>
          <w:kern w:val="0"/>
          <w:sz w:val="24"/>
        </w:rPr>
        <w:t xml:space="preserve">sxz </w:t>
      </w:r>
      <w:r>
        <w:rPr>
          <w:color w:val="0000FF"/>
          <w:kern w:val="0"/>
          <w:sz w:val="24"/>
        </w:rPr>
        <w:t xml:space="preserve">和 </w:t>
      </w:r>
      <w:r>
        <w:rPr>
          <w:b/>
          <w:bCs/>
          <w:color w:val="0000FF"/>
          <w:kern w:val="0"/>
          <w:sz w:val="24"/>
        </w:rPr>
        <w:t>syz</w:t>
      </w:r>
      <w:r>
        <w:rPr>
          <w:kern w:val="0"/>
          <w:sz w:val="24"/>
        </w:rPr>
        <w:t xml:space="preserve"> 五个关键字来确定，命令如下：</w:t>
      </w:r>
    </w:p>
    <w:p w14:paraId="74222090">
      <w:pPr>
        <w:autoSpaceDE w:val="0"/>
        <w:autoSpaceDN w:val="0"/>
        <w:adjustRightInd w:val="0"/>
        <w:spacing w:line="360" w:lineRule="auto"/>
        <w:ind w:left="-599" w:right="1050" w:rightChars="500" w:firstLine="1120" w:firstLineChars="400"/>
        <w:jc w:val="left"/>
        <w:rPr>
          <w:color w:val="0000FF"/>
          <w:kern w:val="0"/>
          <w:sz w:val="28"/>
          <w:szCs w:val="28"/>
        </w:rPr>
      </w:pPr>
      <w:r>
        <w:rPr>
          <w:color w:val="0000FF"/>
          <w:kern w:val="0"/>
          <w:sz w:val="28"/>
          <w:szCs w:val="28"/>
        </w:rPr>
        <w:t>apply szz = -1e5 sxz = -.5e5 range z -.1,.1</w:t>
      </w:r>
    </w:p>
    <w:p w14:paraId="2B0CA45C">
      <w:pPr>
        <w:autoSpaceDE w:val="0"/>
        <w:autoSpaceDN w:val="0"/>
        <w:adjustRightInd w:val="0"/>
        <w:spacing w:line="360" w:lineRule="auto"/>
        <w:ind w:left="-599" w:right="1050" w:rightChars="500"/>
        <w:jc w:val="left"/>
        <w:rPr>
          <w:kern w:val="0"/>
          <w:sz w:val="24"/>
        </w:rPr>
      </w:pPr>
      <w:r>
        <w:rPr>
          <w:kern w:val="0"/>
          <w:sz w:val="24"/>
        </w:rPr>
        <w:t>用给定的</w:t>
      </w:r>
      <w:r>
        <w:rPr>
          <w:rFonts w:hint="eastAsia"/>
          <w:kern w:val="0"/>
          <w:sz w:val="24"/>
        </w:rPr>
        <w:t>σ</w:t>
      </w:r>
      <w:r>
        <w:rPr>
          <w:i/>
          <w:iCs/>
          <w:kern w:val="0"/>
          <w:sz w:val="24"/>
        </w:rPr>
        <w:t>zz</w:t>
      </w:r>
      <w:r>
        <w:rPr>
          <w:kern w:val="0"/>
          <w:sz w:val="24"/>
        </w:rPr>
        <w:t>和</w:t>
      </w:r>
      <w:r>
        <w:rPr>
          <w:rFonts w:hint="eastAsia"/>
          <w:kern w:val="0"/>
          <w:sz w:val="24"/>
        </w:rPr>
        <w:t>σ</w:t>
      </w:r>
      <w:r>
        <w:rPr>
          <w:i/>
          <w:iCs/>
          <w:kern w:val="0"/>
          <w:sz w:val="24"/>
        </w:rPr>
        <w:t>xz</w:t>
      </w:r>
      <w:r>
        <w:rPr>
          <w:rFonts w:hint="eastAsia"/>
          <w:iCs/>
          <w:kern w:val="0"/>
          <w:sz w:val="24"/>
        </w:rPr>
        <w:t>压力张量在</w:t>
      </w:r>
      <w:r>
        <w:rPr>
          <w:kern w:val="0"/>
          <w:sz w:val="24"/>
        </w:rPr>
        <w:t>模型的边界范围-0.1</w:t>
      </w:r>
      <w:r>
        <w:rPr>
          <w:rFonts w:hint="eastAsia"/>
          <w:kern w:val="0"/>
          <w:sz w:val="24"/>
        </w:rPr>
        <w:t>≤</w:t>
      </w:r>
      <w:r>
        <w:rPr>
          <w:kern w:val="0"/>
          <w:sz w:val="24"/>
        </w:rPr>
        <w:t>Z</w:t>
      </w:r>
      <w:r>
        <w:rPr>
          <w:rFonts w:hint="eastAsia"/>
          <w:kern w:val="0"/>
          <w:sz w:val="24"/>
        </w:rPr>
        <w:t>≤</w:t>
      </w:r>
      <w:r>
        <w:rPr>
          <w:kern w:val="0"/>
          <w:sz w:val="24"/>
        </w:rPr>
        <w:t>0.1的内，而其它应力分量</w:t>
      </w:r>
      <w:r>
        <w:rPr>
          <w:rFonts w:hint="eastAsia"/>
          <w:kern w:val="0"/>
          <w:sz w:val="24"/>
        </w:rPr>
        <w:t>均</w:t>
      </w:r>
      <w:r>
        <w:rPr>
          <w:kern w:val="0"/>
          <w:sz w:val="24"/>
        </w:rPr>
        <w:t>为0。</w:t>
      </w:r>
    </w:p>
    <w:p w14:paraId="7AC37C07">
      <w:pPr>
        <w:autoSpaceDE w:val="0"/>
        <w:autoSpaceDN w:val="0"/>
        <w:adjustRightInd w:val="0"/>
        <w:spacing w:line="360" w:lineRule="auto"/>
        <w:ind w:left="-599" w:right="1050" w:rightChars="500" w:firstLine="600"/>
        <w:jc w:val="left"/>
        <w:rPr>
          <w:kern w:val="0"/>
          <w:sz w:val="24"/>
        </w:rPr>
      </w:pPr>
      <w:r>
        <w:rPr>
          <w:kern w:val="0"/>
          <w:sz w:val="24"/>
        </w:rPr>
        <w:t>压力可作用在球体模型的X、Y、Z方向上或局部作用在外边界面上的法线或者切线方向上。关键字“</w:t>
      </w:r>
      <w:r>
        <w:rPr>
          <w:b/>
          <w:bCs/>
          <w:color w:val="0000FF"/>
          <w:kern w:val="0"/>
          <w:sz w:val="24"/>
        </w:rPr>
        <w:t>nstress</w:t>
      </w:r>
      <w:r>
        <w:rPr>
          <w:kern w:val="0"/>
          <w:sz w:val="24"/>
        </w:rPr>
        <w:t>”表示作用在该面上的法线方向上的压（应）力，而“</w:t>
      </w:r>
      <w:r>
        <w:rPr>
          <w:b/>
          <w:bCs/>
          <w:color w:val="0000FF"/>
          <w:kern w:val="0"/>
          <w:sz w:val="24"/>
        </w:rPr>
        <w:t>dstress</w:t>
      </w:r>
      <w:r>
        <w:rPr>
          <w:kern w:val="0"/>
          <w:sz w:val="24"/>
        </w:rPr>
        <w:t>”和“</w:t>
      </w:r>
      <w:r>
        <w:rPr>
          <w:b/>
          <w:bCs/>
          <w:color w:val="0000FF"/>
          <w:kern w:val="0"/>
          <w:sz w:val="24"/>
        </w:rPr>
        <w:t>sstress</w:t>
      </w:r>
      <w:r>
        <w:rPr>
          <w:kern w:val="0"/>
          <w:sz w:val="24"/>
        </w:rPr>
        <w:t>”表示该面上的剪应力；其中“</w:t>
      </w:r>
      <w:r>
        <w:rPr>
          <w:b/>
          <w:bCs/>
          <w:color w:val="0000FF"/>
          <w:kern w:val="0"/>
          <w:sz w:val="24"/>
        </w:rPr>
        <w:t>dstress</w:t>
      </w:r>
      <w:r>
        <w:rPr>
          <w:color w:val="0000FF"/>
          <w:kern w:val="0"/>
          <w:sz w:val="24"/>
        </w:rPr>
        <w:t>”</w:t>
      </w:r>
      <w:r>
        <w:rPr>
          <w:kern w:val="0"/>
          <w:sz w:val="24"/>
        </w:rPr>
        <w:t>表示作用在倾向上的剪应力分量，而“</w:t>
      </w:r>
      <w:r>
        <w:rPr>
          <w:b/>
          <w:bCs/>
          <w:color w:val="0000FF"/>
          <w:kern w:val="0"/>
          <w:sz w:val="24"/>
        </w:rPr>
        <w:t>sstress</w:t>
      </w:r>
      <w:r>
        <w:rPr>
          <w:kern w:val="0"/>
          <w:sz w:val="24"/>
        </w:rPr>
        <w:t>”表示作用在走向上的剪应力分量。局部面的坐标系在图3.14中说明。注意，</w:t>
      </w:r>
      <w:r>
        <w:rPr>
          <w:color w:val="0000FF"/>
          <w:kern w:val="0"/>
          <w:sz w:val="24"/>
        </w:rPr>
        <w:t>全局坐标系(x,y,z)上的压力和局部坐标系(d,s,n)</w:t>
      </w:r>
      <w:r>
        <w:rPr>
          <w:kern w:val="0"/>
          <w:sz w:val="24"/>
        </w:rPr>
        <w:t>上的压力不能同时作用于同一平面上。</w:t>
      </w:r>
    </w:p>
    <w:p w14:paraId="0251D451">
      <w:pPr>
        <w:autoSpaceDE w:val="0"/>
        <w:autoSpaceDN w:val="0"/>
        <w:adjustRightInd w:val="0"/>
        <w:spacing w:line="360" w:lineRule="auto"/>
        <w:ind w:left="-599" w:right="1050" w:rightChars="500" w:firstLine="420" w:firstLineChars="175"/>
        <w:jc w:val="left"/>
        <w:rPr>
          <w:kern w:val="0"/>
          <w:sz w:val="24"/>
        </w:rPr>
      </w:pPr>
      <w:r>
        <w:rPr>
          <w:kern w:val="0"/>
          <w:sz w:val="24"/>
        </w:rPr>
        <w:t>应用Apply命令时，我们应该注意以下几点：</w:t>
      </w:r>
    </w:p>
    <w:p w14:paraId="7B214405">
      <w:pPr>
        <w:autoSpaceDE w:val="0"/>
        <w:autoSpaceDN w:val="0"/>
        <w:adjustRightInd w:val="0"/>
        <w:spacing w:line="360" w:lineRule="auto"/>
        <w:ind w:left="-599" w:right="1050" w:rightChars="500" w:firstLine="420" w:firstLineChars="175"/>
        <w:jc w:val="left"/>
        <w:rPr>
          <w:rFonts w:hint="eastAsia"/>
          <w:kern w:val="0"/>
          <w:sz w:val="24"/>
        </w:rPr>
      </w:pPr>
      <w:r>
        <w:rPr>
          <w:rFonts w:hint="eastAsia"/>
          <w:kern w:val="0"/>
          <w:sz w:val="24"/>
        </w:rPr>
        <w:t>第一</w:t>
      </w:r>
      <w:r>
        <w:rPr>
          <w:kern w:val="0"/>
          <w:sz w:val="24"/>
        </w:rPr>
        <w:t xml:space="preserve"> Apply命令仅作用在形心被</w:t>
      </w:r>
      <w:r>
        <w:rPr>
          <w:b/>
          <w:bCs/>
          <w:kern w:val="0"/>
          <w:sz w:val="24"/>
        </w:rPr>
        <w:t>range</w:t>
      </w:r>
      <w:r>
        <w:rPr>
          <w:kern w:val="0"/>
          <w:sz w:val="24"/>
        </w:rPr>
        <w:t>界定了的的坐标范围内的平面上；</w:t>
      </w:r>
    </w:p>
    <w:p w14:paraId="65A127A0">
      <w:pPr>
        <w:autoSpaceDE w:val="0"/>
        <w:autoSpaceDN w:val="0"/>
        <w:adjustRightInd w:val="0"/>
        <w:spacing w:line="360" w:lineRule="auto"/>
        <w:ind w:left="-599" w:right="1050" w:rightChars="500" w:firstLine="420" w:firstLineChars="175"/>
        <w:jc w:val="left"/>
        <w:rPr>
          <w:rFonts w:hint="eastAsia"/>
          <w:kern w:val="0"/>
          <w:sz w:val="24"/>
        </w:rPr>
      </w:pPr>
      <w:r>
        <w:rPr>
          <w:kern w:val="0"/>
          <w:sz w:val="24"/>
        </w:rPr>
        <w:t>第二 对FLAC</w:t>
      </w:r>
      <w:r>
        <w:rPr>
          <w:kern w:val="0"/>
          <w:sz w:val="24"/>
          <w:vertAlign w:val="superscript"/>
        </w:rPr>
        <w:t>3D</w:t>
      </w:r>
      <w:r>
        <w:rPr>
          <w:kern w:val="0"/>
          <w:sz w:val="24"/>
        </w:rPr>
        <w:t>的内部应力，根据习惯，抗压应力</w:t>
      </w:r>
      <w:r>
        <w:rPr>
          <w:rFonts w:hint="eastAsia"/>
          <w:kern w:val="0"/>
          <w:sz w:val="24"/>
        </w:rPr>
        <w:t>为</w:t>
      </w:r>
      <w:r>
        <w:rPr>
          <w:kern w:val="0"/>
          <w:sz w:val="24"/>
        </w:rPr>
        <w:t>负</w:t>
      </w:r>
      <w:r>
        <w:rPr>
          <w:rFonts w:hint="eastAsia"/>
          <w:kern w:val="0"/>
          <w:sz w:val="24"/>
        </w:rPr>
        <w:t>值，</w:t>
      </w:r>
      <w:r>
        <w:rPr>
          <w:kern w:val="0"/>
          <w:sz w:val="24"/>
        </w:rPr>
        <w:t>与FLAC</w:t>
      </w:r>
      <w:r>
        <w:rPr>
          <w:kern w:val="0"/>
          <w:sz w:val="24"/>
          <w:vertAlign w:val="superscript"/>
        </w:rPr>
        <w:t>3D</w:t>
      </w:r>
      <w:r>
        <w:rPr>
          <w:kern w:val="0"/>
          <w:sz w:val="24"/>
        </w:rPr>
        <w:t>内部的符号设置相一致；</w:t>
      </w:r>
    </w:p>
    <w:p w14:paraId="50239956">
      <w:pPr>
        <w:autoSpaceDE w:val="0"/>
        <w:autoSpaceDN w:val="0"/>
        <w:adjustRightInd w:val="0"/>
        <w:spacing w:line="360" w:lineRule="auto"/>
        <w:ind w:left="-599" w:right="1050" w:rightChars="500" w:firstLine="420" w:firstLineChars="175"/>
        <w:jc w:val="left"/>
        <w:rPr>
          <w:kern w:val="0"/>
          <w:sz w:val="24"/>
        </w:rPr>
      </w:pPr>
      <w:r>
        <w:rPr>
          <w:kern w:val="0"/>
          <w:sz w:val="24"/>
        </w:rPr>
        <w:t>最后 FLAC</w:t>
      </w:r>
      <w:r>
        <w:rPr>
          <w:kern w:val="0"/>
          <w:sz w:val="24"/>
          <w:vertAlign w:val="superscript"/>
        </w:rPr>
        <w:t>3D</w:t>
      </w:r>
      <w:r>
        <w:rPr>
          <w:kern w:val="0"/>
          <w:sz w:val="24"/>
        </w:rPr>
        <w:t>将应力分为压力和拉力----它们是张量作用在边界面上的结果；对受大的拉张力作用的模型，当执行</w:t>
      </w:r>
      <w:r>
        <w:rPr>
          <w:b/>
          <w:bCs/>
          <w:kern w:val="0"/>
          <w:sz w:val="24"/>
        </w:rPr>
        <w:t>STEP</w:t>
      </w:r>
      <w:r>
        <w:rPr>
          <w:kern w:val="0"/>
          <w:sz w:val="24"/>
        </w:rPr>
        <w:t>命令时，拉力就被计算一次，而且每计算10步就重新计算一次。</w:t>
      </w:r>
    </w:p>
    <w:p w14:paraId="6A07C96E">
      <w:pPr>
        <w:autoSpaceDE w:val="0"/>
        <w:autoSpaceDN w:val="0"/>
        <w:adjustRightInd w:val="0"/>
        <w:spacing w:line="360" w:lineRule="auto"/>
        <w:ind w:left="-599" w:right="1050" w:rightChars="500" w:firstLine="840" w:firstLineChars="350"/>
        <w:jc w:val="left"/>
        <w:rPr>
          <w:kern w:val="0"/>
          <w:sz w:val="24"/>
        </w:rPr>
      </w:pPr>
      <w:r>
        <w:rPr>
          <w:kern w:val="0"/>
          <w:sz w:val="24"/>
        </w:rPr>
        <mc:AlternateContent>
          <mc:Choice Requires="wpg">
            <w:drawing>
              <wp:inline distT="0" distB="0" distL="114300" distR="114300">
                <wp:extent cx="4749165" cy="3521710"/>
                <wp:effectExtent l="4445" t="4445" r="8890" b="17145"/>
                <wp:docPr id="19" name="组合 335"/>
                <wp:cNvGraphicFramePr/>
                <a:graphic xmlns:a="http://schemas.openxmlformats.org/drawingml/2006/main">
                  <a:graphicData uri="http://schemas.microsoft.com/office/word/2010/wordprocessingGroup">
                    <wpg:wgp>
                      <wpg:cNvGrpSpPr>
                        <a:grpSpLocks noRot="1"/>
                      </wpg:cNvGrpSpPr>
                      <wpg:grpSpPr>
                        <a:xfrm>
                          <a:off x="0" y="0"/>
                          <a:ext cx="4749165" cy="3521710"/>
                          <a:chOff x="1628" y="7096"/>
                          <a:chExt cx="7479" cy="5546"/>
                        </a:xfrm>
                      </wpg:grpSpPr>
                      <pic:pic xmlns:pic="http://schemas.openxmlformats.org/drawingml/2006/picture">
                        <pic:nvPicPr>
                          <pic:cNvPr id="11" name="图片 200"/>
                          <pic:cNvPicPr>
                            <a:picLocks noChangeAspect="1"/>
                          </pic:cNvPicPr>
                        </pic:nvPicPr>
                        <pic:blipFill>
                          <a:blip r:embed="rId79"/>
                          <a:srcRect l="9258" r="8372" b="16109"/>
                          <a:stretch>
                            <a:fillRect/>
                          </a:stretch>
                        </pic:blipFill>
                        <pic:spPr>
                          <a:xfrm>
                            <a:off x="2257" y="8667"/>
                            <a:ext cx="6840" cy="3975"/>
                          </a:xfrm>
                          <a:prstGeom prst="rect">
                            <a:avLst/>
                          </a:prstGeom>
                          <a:noFill/>
                          <a:ln>
                            <a:noFill/>
                          </a:ln>
                        </pic:spPr>
                      </pic:pic>
                      <wpg:grpSp>
                        <wpg:cNvPr id="18" name="组合 286"/>
                        <wpg:cNvGrpSpPr/>
                        <wpg:grpSpPr>
                          <a:xfrm>
                            <a:off x="1628" y="7096"/>
                            <a:ext cx="7479" cy="2961"/>
                            <a:chOff x="2007" y="1599"/>
                            <a:chExt cx="7479" cy="2961"/>
                          </a:xfrm>
                        </wpg:grpSpPr>
                        <wps:wsp>
                          <wps:cNvPr id="12" name="矩形 265"/>
                          <wps:cNvSpPr/>
                          <wps:spPr>
                            <a:xfrm>
                              <a:off x="2007" y="2688"/>
                              <a:ext cx="1386" cy="780"/>
                            </a:xfrm>
                            <a:prstGeom prst="rect">
                              <a:avLst/>
                            </a:prstGeom>
                            <a:solidFill>
                              <a:srgbClr val="FFFFFF"/>
                            </a:solidFill>
                            <a:ln w="9525" cap="flat" cmpd="sng">
                              <a:solidFill>
                                <a:srgbClr val="FFFFFF"/>
                              </a:solidFill>
                              <a:prstDash val="solid"/>
                              <a:miter/>
                              <a:headEnd type="none" w="med" len="med"/>
                              <a:tailEnd type="none" w="med" len="med"/>
                            </a:ln>
                          </wps:spPr>
                          <wps:txbx>
                            <w:txbxContent>
                              <w:p w14:paraId="399BDE63">
                                <w:pPr>
                                  <w:rPr>
                                    <w:rFonts w:hint="eastAsia"/>
                                  </w:rPr>
                                </w:pPr>
                                <w:r>
                                  <w:t>X</w:t>
                                </w:r>
                                <w:r>
                                  <w:rPr>
                                    <w:rFonts w:hint="eastAsia"/>
                                  </w:rPr>
                                  <w:t>、Y、Ｚ全球坐标轴</w:t>
                                </w:r>
                              </w:p>
                            </w:txbxContent>
                          </wps:txbx>
                          <wps:bodyPr wrap="square" upright="1"/>
                        </wps:wsp>
                        <wps:wsp>
                          <wps:cNvPr id="13" name="矩形 270"/>
                          <wps:cNvSpPr/>
                          <wps:spPr>
                            <a:xfrm>
                              <a:off x="4524" y="1599"/>
                              <a:ext cx="996" cy="678"/>
                            </a:xfrm>
                            <a:prstGeom prst="rect">
                              <a:avLst/>
                            </a:prstGeom>
                            <a:solidFill>
                              <a:srgbClr val="FFFFFF"/>
                            </a:solidFill>
                            <a:ln w="9525" cap="flat" cmpd="sng">
                              <a:solidFill>
                                <a:srgbClr val="FFFFFF"/>
                              </a:solidFill>
                              <a:prstDash val="solid"/>
                              <a:miter/>
                              <a:headEnd type="none" w="med" len="med"/>
                              <a:tailEnd type="none" w="med" len="med"/>
                            </a:ln>
                          </wps:spPr>
                          <wps:txbx>
                            <w:txbxContent>
                              <w:p w14:paraId="7F235CBD">
                                <w:pPr>
                                  <w:rPr>
                                    <w:rFonts w:hint="eastAsia"/>
                                  </w:rPr>
                                </w:pPr>
                                <w:r>
                                  <w:rPr>
                                    <w:rFonts w:hint="eastAsia"/>
                                  </w:rPr>
                                  <w:t>d-s-n局部面轴</w:t>
                                </w:r>
                              </w:p>
                            </w:txbxContent>
                          </wps:txbx>
                          <wps:bodyPr wrap="square" upright="1"/>
                        </wps:wsp>
                        <wps:wsp>
                          <wps:cNvPr id="14" name="矩形 273"/>
                          <wps:cNvSpPr/>
                          <wps:spPr>
                            <a:xfrm>
                              <a:off x="6420" y="1620"/>
                              <a:ext cx="3066" cy="468"/>
                            </a:xfrm>
                            <a:prstGeom prst="rect">
                              <a:avLst/>
                            </a:prstGeom>
                            <a:solidFill>
                              <a:srgbClr val="FFFFFF"/>
                            </a:solidFill>
                            <a:ln w="9525" cap="flat" cmpd="sng">
                              <a:solidFill>
                                <a:srgbClr val="FFFFFF"/>
                              </a:solidFill>
                              <a:prstDash val="solid"/>
                              <a:miter/>
                              <a:headEnd type="none" w="med" len="med"/>
                              <a:tailEnd type="none" w="med" len="med"/>
                            </a:ln>
                          </wps:spPr>
                          <wps:txbx>
                            <w:txbxContent>
                              <w:p w14:paraId="734FD11A">
                                <w:pPr>
                                  <w:rPr>
                                    <w:rFonts w:hint="eastAsia"/>
                                  </w:rPr>
                                </w:pPr>
                                <w:r>
                                  <w:rPr>
                                    <w:rFonts w:hint="eastAsia"/>
                                  </w:rPr>
                                  <w:t>d-s-n轴由右手坐标系构成</w:t>
                                </w:r>
                              </w:p>
                            </w:txbxContent>
                          </wps:txbx>
                          <wps:bodyPr wrap="square" upright="1"/>
                        </wps:wsp>
                        <wps:wsp>
                          <wps:cNvPr id="15" name="矩形 276"/>
                          <wps:cNvSpPr/>
                          <wps:spPr>
                            <a:xfrm>
                              <a:off x="6417" y="2220"/>
                              <a:ext cx="2730" cy="468"/>
                            </a:xfrm>
                            <a:prstGeom prst="rect">
                              <a:avLst/>
                            </a:prstGeom>
                            <a:solidFill>
                              <a:srgbClr val="FFFFFF"/>
                            </a:solidFill>
                            <a:ln w="9525" cap="flat" cmpd="sng">
                              <a:solidFill>
                                <a:srgbClr val="FFFFFF"/>
                              </a:solidFill>
                              <a:prstDash val="solid"/>
                              <a:miter/>
                              <a:headEnd type="none" w="med" len="med"/>
                              <a:tailEnd type="none" w="med" len="med"/>
                            </a:ln>
                          </wps:spPr>
                          <wps:txbx>
                            <w:txbxContent>
                              <w:p w14:paraId="105EAE04">
                                <w:pPr>
                                  <w:rPr>
                                    <w:rFonts w:hint="eastAsia"/>
                                  </w:rPr>
                                </w:pPr>
                                <w:r>
                                  <w:rPr>
                                    <w:rFonts w:hint="eastAsia"/>
                                  </w:rPr>
                                  <w:t>n轴向外的方向为正方向</w:t>
                                </w:r>
                              </w:p>
                            </w:txbxContent>
                          </wps:txbx>
                          <wps:bodyPr wrap="square" upright="1"/>
                        </wps:wsp>
                        <wps:wsp>
                          <wps:cNvPr id="16" name="矩形 279"/>
                          <wps:cNvSpPr/>
                          <wps:spPr>
                            <a:xfrm>
                              <a:off x="6417" y="2844"/>
                              <a:ext cx="2835" cy="780"/>
                            </a:xfrm>
                            <a:prstGeom prst="rect">
                              <a:avLst/>
                            </a:prstGeom>
                            <a:solidFill>
                              <a:srgbClr val="FFFFFF"/>
                            </a:solidFill>
                            <a:ln w="9525" cap="flat" cmpd="sng">
                              <a:solidFill>
                                <a:srgbClr val="FFFFFF"/>
                              </a:solidFill>
                              <a:prstDash val="solid"/>
                              <a:miter/>
                              <a:headEnd type="none" w="med" len="med"/>
                              <a:tailEnd type="none" w="med" len="med"/>
                            </a:ln>
                          </wps:spPr>
                          <wps:txbx>
                            <w:txbxContent>
                              <w:p w14:paraId="54562C5F">
                                <w:pPr>
                                  <w:rPr>
                                    <w:rFonts w:hint="eastAsia"/>
                                  </w:rPr>
                                </w:pPr>
                                <w:r>
                                  <w:rPr>
                                    <w:rFonts w:hint="eastAsia"/>
                                  </w:rPr>
                                  <w:t>s轴是xy平面与局部面的交线的平行线</w:t>
                                </w:r>
                              </w:p>
                            </w:txbxContent>
                          </wps:txbx>
                          <wps:bodyPr wrap="square" upright="1"/>
                        </wps:wsp>
                        <wps:wsp>
                          <wps:cNvPr id="17" name="矩形 285"/>
                          <wps:cNvSpPr/>
                          <wps:spPr>
                            <a:xfrm>
                              <a:off x="6417" y="3624"/>
                              <a:ext cx="2835" cy="936"/>
                            </a:xfrm>
                            <a:prstGeom prst="rect">
                              <a:avLst/>
                            </a:prstGeom>
                            <a:solidFill>
                              <a:srgbClr val="FFFFFF"/>
                            </a:solidFill>
                            <a:ln w="9525" cap="flat" cmpd="sng">
                              <a:solidFill>
                                <a:srgbClr val="FFFFFF"/>
                              </a:solidFill>
                              <a:prstDash val="solid"/>
                              <a:miter/>
                              <a:headEnd type="none" w="med" len="med"/>
                              <a:tailEnd type="none" w="med" len="med"/>
                            </a:ln>
                          </wps:spPr>
                          <wps:txbx>
                            <w:txbxContent>
                              <w:p w14:paraId="6BFF49E7">
                                <w:pPr>
                                  <w:rPr>
                                    <w:rFonts w:hint="eastAsia"/>
                                  </w:rPr>
                                </w:pPr>
                                <w:r>
                                  <w:rPr>
                                    <w:rFonts w:hint="eastAsia"/>
                                  </w:rPr>
                                  <w:t>d-轴是局部面上的一条线，包含有最大负z轴分量</w:t>
                                </w:r>
                              </w:p>
                            </w:txbxContent>
                          </wps:txbx>
                          <wps:bodyPr wrap="square" upright="1"/>
                        </wps:wsp>
                      </wpg:grpSp>
                    </wpg:wgp>
                  </a:graphicData>
                </a:graphic>
              </wp:inline>
            </w:drawing>
          </mc:Choice>
          <mc:Fallback>
            <w:pict>
              <v:group id="组合 335" o:spid="_x0000_s1026" o:spt="203" style="height:277.3pt;width:373.95pt;" coordorigin="1628,7096" coordsize="7479,5546" o:gfxdata="UEsDBAoAAAAAAIdO4kAAAAAAAAAAAAAAAAAEAAAAZHJzL1BLAwQUAAAACACHTuJA+ltBUNcAAAAF&#10;AQAADwAAAGRycy9kb3ducmV2LnhtbE2PQWvCQBCF74L/YRmhN92kNWrTbKRI25MUqoXibcyOSTA7&#10;G7Jrov++217ay8DjPd77JltfTSN66lxtWUE8i0AQF1bXXCr43L9OVyCcR9bYWCYFN3KwzsejDFNt&#10;B/6gfudLEUrYpaig8r5NpXRFRQbdzLbEwTvZzqAPsiul7nAI5aaR91G0kAZrDgsVtrSpqDjvLkbB&#10;24DD80P80m/Pp83tsE/ev7YxKXU3iaMnEJ6u/i8MP/gBHfLAdLQX1k40CsIj/vcGbzlfPoI4KkiS&#10;+QJknsn/9Pk3UEsDBBQAAAAIAIdO4kCZdFhuRgQAAO0UAAAOAAAAZHJzL2Uyb0RvYy54bWztWMtu&#10;3DYU3RfoPxDa1xq9H/A4KOLYKBC0RtJ+AIeiHqgksiTn4X2BprvuuyjQXb4haP/GyG/0kqI01jht&#10;xkWDLjwGPCBF8uo+zrn3iufPdl2LNlTIhvVLxztbOIj2hBVNXy2d7769+iJ1kFS4L3DLerp0bql0&#10;nl18/tn5lufUZzVrCyoQCOllvuVLp1aK564rSU07LM8Ypz0slkx0WMFUVG4h8Bakd63rLxaxu2Wi&#10;4IIRKiU8vRwWHStRHCOQlWVD6CUj6472apAqaIsVmCTrhkvnwmhblpSob8pSUoXapQOWKvMLL4Hx&#10;Sv+6F+c4rwTmdUOsCvgYFQ5s6nDTw0snUZdYYbQWzQNRXUMEk6xUZ4R17mCI8QhY4S0OfHMt2Job&#10;W6p8W/HJ6RCoA6//a7Hk682NQE0BSMgc1OMOIv7+3Y93v7xBQRBp92x5lcOua8Ff8xsx2AjDl4x8&#10;L1HPXjHwqac3uoc79bzaH9uVotPHwWi0MxG4nSJAdwoReBgmYebFkYMIrAWR7yWejRGpIZD6nBf7&#10;gFBYThZZPMSP1C/s+SRMwAx9OIpCs+rifHixUW9Shzckh3/rUhg9cOnHgQyn1FpQCJCW1m9uGqId&#10;pCf33OqNbr379c/3P/+EgANa63HXcAZrZUaXPq9xX9EvJQf0jr6db3f1dPbCVdvwq6ZttYP1+L+l&#10;ExI57VYUUCK+KkywcS4FeQUKamJlfgQhAValQeIbYnmxt8iG4EglqCK1VqwEBfUZDRYQMC4Ya/YG&#10;aNukhdoBZnw/Skzs0zhOBvEjcuI0BE4b2GSJAe4UeXCukOqasg7pARgBOkDUcI43L6XVZtyiH/dM&#10;uxK0xHnbzx6ATP3EaDzoaIag8kAUg69PzFNw9YynfmqAPmcfKP/P9PsAjUZX7knkZ7GN9kQ/gO8Q&#10;Ai/KbIQ/RL/x5BSEOf22HIqHHFEKswf0e1RGe11jrnmoxd6jHmDReuq3t3d//I58yCzGMWaXTmd2&#10;9ndwG2314zSdw80LwOsGbklq+DwZ+mi0SdY2xchdKarV81agDQZeXZk//WKQPtvW9mgLvIt8nSox&#10;VOESqh8MOw4clX1l0D07caRgTYNLLOtBASNhMLxrFNXuwnlNcfGiL5C65VAsemgSHK1MRwsHtRR6&#10;Cj0yOxVu2mN2jqzS4RtCoUdqt9rZ+KxYcQtlagt1Gsz7YY0h66I1F01VTxlSHwFIDSD49NgKDrGV&#10;GBhYBH4cW2HkhyaV7Xk08i+DumagFScGdSdoPS1oAS7maSsJNJ+OhlYc+lAKoQeCHG+7pxFawSK2&#10;2ArjE7aeYNqCenGALds8HFkS49Abyr/vH2LLTwLbgZ2w9SRLImSWA2yZBvEReWvEVhqGQwcx5i0/&#10;hY/RU7v1dNstSDpzbKWPa+WnvBXE0HeZ7vQhtrJgfmVwauX/51Z+/9For5fgFsx8DNkbO33Ndn9u&#10;du1vKS/+AlBLAwQKAAAAAACHTuJAAAAAAAAAAAAAAAAACgAAAGRycy9tZWRpYS9QSwMEFAAAAAgA&#10;h07iQPTYvnbkjAAA2owAABQAAABkcnMvbWVkaWEvaW1hZ2UxLnBuZwDajCVziVBORw0KGgoAAAAN&#10;SUhEUgAAAoEAAAFuCAIAAABxy1UlAAAAAXNSR0IArs4c6QAAjJRJREFUeF7tvWnwPkV1/h2evEjJ&#10;loctrBGQQkBBJIAFWIqkEEmxpAoohGIpQMJmQQzLC5CYRBFeIP6FX4WtECjAQg38qgSMCJQoBqH+&#10;QAEBA0RRMKxhe8Jm+YrnEy456fTM9PTMPdt932defGu+c3efPn11T199Tvf0WeWdd975A78cAUfA&#10;EXAEHAFHYHAE/p/BS/QCHQFHwBFwBBwBR+C/EXAO9n7gCDgCjoAj4AiMg4Bz8Di4e6mOgCPgCDgC&#10;joBzsPcBR8ARcAQcAUdgHAScg8fB3Ut1BBwBR8ARcAScg70POAKOgCPgCDgC4yDgHDwO7l6qI+AI&#10;OAKOgCPgHOx9wBFwBBwBR8ARGAcB5+BxcPdSHQFHwBFwBBwB52DvA46AI+AIOAKOwDgIOAePg7uX&#10;6gg4Ao6AI+AIOAd7H3AEHAFHwBFwBMZBwDl4HNy9VEfAEXAEHAFHwDnY+4Aj4Ag4Ao6AIzAOAs7B&#10;4+DupToCjoAj4Ag4As7B3gccAUfAEXAEHIFxEHAOHgd3L9URcAQcAUfAEXAO9j7gCDgCjoAj4AiM&#10;g4Bz8Di4e6mOgCPgCDgCjoBzsPcBR8ARcAQcAUdgHAScg8fB3Ut1BBwBR8ARcAScg70POAKOgCPg&#10;CDgC4yDgHDwO7l6qI+AIOAKOgCPgHOx9wBFwBBwBR8ARGAcB5+BxcPdSHQFHwBFwBBwB52DvA46A&#10;I+AIOAKOwDgIOAePg7uX6gg4Ao6AI+AIOAd7H3AEHAFHwBFwBMZBwDl4HNy9VEfAEXAEHAFHwDnY&#10;+4Aj4Ag4Ao6AIzAOAs7B4+DupToCjoAj4Ag4As7B3gccAUfAEXAEHIFxEHAOHgd3L9URcAQcAUfA&#10;EXAO9j7gCDgCjoAj4AiMg4Bz8Di4e6mOgCPgCDgCjoBzsPcBR8ARcAQcAUdgHAScg8fB3Ut1BBwB&#10;R8ARcAScg70POAKOgCPgCDgC4yDgHDwO7l6qI+AIOAKOgCPgHOx9wBFwBBwBR8ARGAcB5+BxcPdS&#10;HQFHwBFwBBwB52DvA46AI+AIOAKOwDgIOAePg7uX6gg4Ao6AI+AIOAd7H3AEHAFHwBFwBMZBwDl4&#10;HNy9VEfAEXAEHAFHwDnY+4Aj4Ag4Ao6AIzAOAs7B4+DupToCjoAj4Ag4As7B3gccAUfAEXAEHIFx&#10;EHAOHgd3L9URcAQcAUfAEXAO9j7gCDgCjoAj4AiMg4Bz8Di4e6mOgCPgCDgCjoBzsPcBR8ARcAQc&#10;AUdgHAScg8fB3Ut1BBwBR8ARcAScg70POAKOgCPgCDgC4yDgHDwO7l6qI+AIOAKOgCPgHOx9wBFw&#10;BBwBR8ARGAcB5+BxcPdSHQFHwBFwBBwB52DvA46AI+AIOAKOwDgIrPLOO++MU7KXmoHAK6+8cu+9&#10;94YJt9hii6233joj68Im+c1vfrPaaquts846C1vDyVSs2P1MtV122eXRRx9df/31O+mN3//+95G8&#10;zz77TKbqHSjywAMPvPDCC6uvvvruu+/egbiZRag10yDTELRs6ctF9uLzHJktFH/88cdffPHFfNya&#10;pm+hUn9Z3A7uD9sOJL/11ls/e++65ZZb9t133yeffLIDufMs4rLLLovmJfNcm0nrHna/r757WW/k&#10;p9tuu62r3kjH5po0Fg2V+8lPfrLTTjsB15tvvtkwa1/J1Zpp6bTCSy+9VExz+eWXl750JO6j4ehX&#10;9K58IJqmz5c8QErn4AFAbl/E+9//fo19X/ziF5EC/SyYrdAeGs/ZPwLW/eiBe7x7qTdy8VP/5c9x&#10;CVDvWWedBVDTeWHVmu0wffrpp9tl9Fy1CDgH10I0foK33377tNNOQ4/jjjtufG3G0ABf09e+9jUm&#10;Ivj3qsoHpW9/+9ukISXpS5NhnfATf5UMt/YYtVmcMt944w1gXGWVVQ466CBQtYrh0txtt914fuKJ&#10;J5aCTGNhWpGAZGHGCBolkyj+0r5VzUqDIocEaZkkKEoLuxYdDFEUqoKsIjy0ipCGelFQVQXR5Kqr&#10;rrrzzjstl5UbAsJDUqIP6FFTVYG/iOWv+rOqI199dKGPwE/gLJkkUG/XVJ5L92o4hNtzfsKmVO1M&#10;VdSgLtQogT9yVApqq4gQJXuucvlJ6VVNS28P6VdWWVM16gChkDD9/L1drAf7NXEEMH9POOEEXEkT&#10;17Mn9R577DHeK0DAG7/ruxc3xbIwO0CJn84//3zSM3MvTUN2UpKMxNwvLapNGwvQuMJc/AvOIEkD&#10;0TrcC8zrr7/+wAMP/PGPf6zngPzyyy9HxSm92osEGjeLKvErz629VFxVMuQgVpJNmTCxpNE9rFCU&#10;JMH999/Pc+kpZdBcFVHp3KjjkYA66p6HSlDsRWQnFyBQEFmUXYBQugFCGj2XGogSbujDDT+R2LCN&#10;MJQaSkB6kCRLERmBTAIuvUdKQ2Ke80SY2HNVR6qSgIvE/Et6tJWe4SWZVoRgIYGeq2+QS01jzxEl&#10;lSw9tSM9ea2+6mxqEfJKDmpIflX6pr16CulL+v0U1HIdDAGNYstMFbyNeoHt3SsdiHmHbYzQS1vs&#10;RSGR6DUuTebdLw2dfg3bhf5pYEao0hYaN+1SYuvVosBSDjaaJwuTKtq9dGpl5KoioITSlpUEmyiE&#10;jK55mwjYtA2VpGsZqYgspQkC0b/4evJcLKLKksaqj3oqIgSQf0N9yB5yarE6iLW6GLcVWy18KYyD&#10;RX6ms2YSyhumV7tYW5e+dJJp8wNEGXeG6Q2NqvRkFN9bC0qOZdRzvbNoXpW+iMD0n7gvWq//RC/c&#10;RMcff7w8WjhRuZbQfXruued+8pOfVAuxM1PjMi4sAWKYMNZ/6lOfwp2Fx4z07NctpiEjHi0TNdFW&#10;nx+1Nt54Yym76qqr6karANdeey2dVhebax555JGwTurDrC4r14477mi/ss+WPq8LUWosdv2wE/68&#10;887jft1111Uplowsyr7NNtvoZu211y6FkAVRdilffPHFiD300EPDNCeddBK0dM8998B8+++/v1Vk&#10;o402wg1LWU888QQP2dOEEFLeeOONm266KXKeffZZdLPqF8tVZcM6Uh0DxABURr56MAlbbbVVaS30&#10;kBIB8L777pMn+ZhjjqlKzN716Cd2axv4/PTRj340TGDpqVdRJmjbe2duZNsvvcYaaygLT9hfjW5a&#10;Hor2bRXTA0iYxu4BHOStL339619HOJBWpU8gNtmfnIMn2zT/rZj2MdIjGV90matt0nr3rxzvYYQJ&#10;i+UYK7z5F110ET/x8hfT9K+Xl/DfCEBOdh199NF77bVXJi7aZ6uLhUk2NNGmsmsvvfRSHmpXET9Z&#10;stJ9vKXF0SWYpbG/95RTTql6j5577rkwL/9qKzhWL5O/7bbbDvK7+eab5Z2Cs5ki09mq9h9k1rpF&#10;MvjvyCOPPPPMM9ENrcIF3RbS8rOAnr13CXsAQPbbbz+WkCFLesIsoxZzkbA7YRmvt956+QpPP6Vz&#10;8KTbiBEn8qW03tk46XomlWMItm9gGHqwS0iOmWvIgAnPmXTzQeHpp5/OqMSLiqETpZlfBOZIc42P&#10;sAL0qYtZUfShp9KoHbnCoRwrE3elLjIylLPB+JJLLsH9KNcoThH+8pMly9+hLdv3mmuuOeSQQ9Zc&#10;c80QVYxjGcH85Z6fpCR2sPaBn/ruRUYMQT6MxtEiYpYTO/GNluSEdURzbOgZ21TooQO6oRX2fb7A&#10;DTbYgOxmxTb6wIwGtfcu8Wk4L+BRRx11ww03ZO4MBxC5qXXhXdANz9daay3rS+pOmNFV6fNBmE5K&#10;5+DptIVrUo4AQwxGj5yTGitL0/G2a0c0lzbFOKDDI6DFAvzGchHLHoq29SoN7cj2YxLIyawLK5OR&#10;XRfJ8GnT9CSDw/CgkgCa5C8/WbKEHziqvpZ7oR+2CuMssV/ZYXvGGWcgWdYt9zyRkvicsZ75F3sX&#10;NzjaYnZjTOP75SE0JgJLUGAECFAg39ZWZmkgbHQDGYM4XxSOcc0t5NLPnNY33XvMBEU0rwW1tHoA&#10;AizaIc9fS6/n6j/aJE934qYqfT4I00npHDydtnBNyhHAimJazUiBE2yTTTYpJVcGYsZKBkQ5yhCE&#10;1eKAjoIAflFWZGEsPj6hLQ444ABWHyNNGGThPDlymWNV6YkomlvJIGOyaEWw3SWyRw6MJect/YoB&#10;/eSTT+b+nHPOgS9XrFjBPU94ThfCB4P1zGkbkDH7gET82p/FQ7TCQ87z9IlOKkuA0I3JPvvhYkC6&#10;/fbbSyYTAqrG7CHx5V6EmGBEf9zFeOZr8dQKOpstalMqwcEHH8xchxVl1ANkLhwYZnkXhQhVJjek&#10;p3XkXeDSc0DjOdKuvvpqGkgTtdL0mepNKpmfVTmp5qhRho5ICm1f9MsRmDICWK6MuXhiE6eKYoel&#10;E6iCWHtYn4y8+W7nKmQkCjn51rMqUsyiNeB8UVVyZmlE6dCU0eVOt3kDdifEht84rYn0zy+LxGRp&#10;1GpVrSNRxZq2aM1Z0O4pr3NwT8D2ItY5uBdYXagjsEwIQF0Y0NimbMPmWGbsTkzhhDdimbAZoa7O&#10;wSOA3q5IEbAuN4XbYei5HAFHAATwWuO+xsGOBxsC5nOsfMeAA9gtAs7B3eLZl7SQgJ2D+0LZ5ToC&#10;joAjMCwCvidrWLw7Ki2i5I6kuhhHwBFwBByBQRFwDh4U7naFlTLuvNMwi1IdnvmlI7FK4dURY3aa&#10;Ursm8Fz9IaBAGsjnbyJ+Q1oBOkBi220fynfeowyH2bXVcWNFOVXPLSW5Oq/X7NVZbAnOwVNv33nn&#10;2ip8OXBnltNzIrE6EqtYFmMKn/PzExtBp97Sy6qfxSFmf9Dzzz/fDgYOjepwSlerA3w5y1dSpfKp&#10;OwjUFp2ToCqsb20I4ar4wTmFepp2CDgHt8NthFy2D8tuFpWeOwSXg4R0Pn76C84OS3RRrRGgjVrv&#10;zmV7UetyW2Tk9K4WudJZqHvfvXSWEMKd19cFCgHn4Kn3BDFu6UbohdkdjQXDCTiK2xpaM7jFLCSw&#10;nT9gD0lf6nCzFsVY4cB3Tqy1c3Z0wD0XYkPXJSkVRDZ8XqXV1HtM1/oBmgK78tdaAXAUZTaK6lr6&#10;nIcAq4DBaguLyxuGpFUAYH5NR5m12L0WlVaHYFx44YVyZVdFnDVgaHqLvItW8mMjJHTDkkCVRWZU&#10;/TA8sGRadaLwwDxXrZGAVooWzL8WnzhsK4UT5gk3lrE0vrKlJDEO/DAKb/iTaR6F71WhVDYCQc+L&#10;8YOlUutlgq7746LJcw6egxYtcq0FGpsD7etUZBDBXczJdgw3/OVeq4MMi5xLx9EBPOd0X44lYkxk&#10;4OChDoLnUGIO0EnQMM49zvODhhX64rTTTuNUIJ3/rpNsbQDlgB6K0HOSaRzHLnn99dcVuse0qqvN&#10;ov0O5vgnibvA8Z+EXqAVaAIuwOHrUh7yiQvnPoo7q57TlJyyBJikJxejOeDDHPzLvY6A5sK4VEAh&#10;0vNw5cqVfLrKMdGcuHTTTTeJb1AAfRRNlgTXXXcdz9VGO+ywAzF/pIPOE0Y3GrQYeZ5cMI0i73L0&#10;EsL5MufVV1+9/fbbpQmtzxGJm222GdLoG2H10Y1SCCTAcY8qF/n0K8pCIDroTGmeUxeqSWQknpOe&#10;56TkNAw+zOXkryKlkV7mdZiRU5dRIFrqJjyRVeqhhx4CKwIoCTdwtsBHpBGAACUABazqePbZZwOC&#10;4vgCgpDk0gHUOr3ZjhHdcMMNi/GXFq2vj1Wf6YdXdA0NAXWSxQDEIoNyGCFH01mluFck0SiEqk68&#10;Y2gIE0dxSYvIKPy7Io+S0QKdWixVflLQcgtQqmSK9G4CuQ/LXYwmyKmFBbtVYgVmjqK3KppCMaqr&#10;PY+ixoYyFV5XUNdGmaVdSqPSapKqUNBVEWfDyoZdTrEfov5mFZTmFrTYQvaGpVjRBpGFB7Y+EyFg&#10;3TLSSrWrCsxsidFHgPOE8zstvQID8zAqzsL6Wre3ppFMnitEN2LtXQjjB+d0FU/TDgG3g8ea/Hi5&#10;v0eAiXkUOpQzePkN4xX7w2BS7BSOyuNhVVzSBKacmEiMWHZmRfFWMa0IHmDrcCQj8hJ/MYMYEC1w&#10;Kfc8WcI2oy3C+LIEiKQJouitCo5bjOpqz4WbHVoZysQArYqu0TQqrUqpijgbth1HWNOaWLE4Y9kG&#10;pfMXCcjDorJ8MFjPWpnmJ2YMWNU4mTErSROdZZGOlxztE0wc2xl1rWJg5jABy7pQL7YvBjc6H3HE&#10;ERiyJMBpgd1sKYsA2k8EwAB2qwvVpGX1azp+8BK+An1X2Tm4b4RdfpcIMMromL1nnnmmUVxSRqs9&#10;99wTTyBjNBlz4q3iV7TApcwSKLTLmris5ghkRqWtjTjL5ADLD7picz6eXvhVUwTM1rvuuotSILad&#10;d95ZCl5wwQU0PVEocPPS90rjIrSOl9wcg9/nYF2ARRb0h0phUOaRzIHYYa55j19zhIBz8Bw11mKq&#10;GoYHpoasUSk+HcaH1nF1sX7GWMnKFo41AspirWIW5yPCaEWcGQtoasHmFN41/LZYO4/QAVvEApey&#10;9kzU1fziFiYlOITxZfEi6HOvMNqrttGBZNXzCI1IJlySCRdcWBuVtiribFgEfQltsfzoD1QEu1wd&#10;AN7FoISGIWPZiEzdMDfpBqyS4vvlOT0wFJUTLzmzdo2SwbUwLsprTRomvvXWW5k6lH6hV5RM/7f4&#10;zfyqTWr+ZXCjJugqsXNwV0i6nJYIhOGBGd+1AwhZe++9N25qhZhl0GR3CR5jRlju4Uge8lNtXFLT&#10;iUHn4Ycf1jEIlGLxVmX9sD9FPzESsY2LzThEr7OgxfyEkvmB4VoCMclstIUCzWqmoo1sYVRXBm52&#10;7sABIFn1PKqZZIq5acRGnxUlotJqabkq4myog3ZRaaOTPskVlcr2pVOZEfzUU09hKNsUjekIPVCi&#10;2MPF35x4yX00LBwMbkwImB0iHyZm9mBTh9oSVUHbE86GLEQlXOU0ljN0LaotE7RbRvZcoyCgNh6l&#10;6M4LDXe1aPsVVeNvuOmGaT5WMs/ZaaJ9LoyztnzILhJFcuVhuMeqdJ8LD5EgAJGg3Sv8lUx+UoB3&#10;igs34Egrla4tMEt4hUepaOcOl5A3PA2c0ufF1jGZAM5VuifLoLauQtOomdRSWh1Q0eoVUg8dLJm1&#10;cthwoRxy2S4k0iCBLGFbh9WnUP1kbgC2iYV9EmkQoalknTlCoHZPVvgWIFO7xqKLgrQDi0u7tKqK&#10;K926GIKAHHX7sKxQ51KFl/Bd6KPKHrOh5dxllGweu3AU2L1QBWqNYv1WBYjNDBzbNB6tWiEhHGvV&#10;otVWRZwNm7I0ADCOEL5Ssw1KSq/qR6Fwo+C1OfGSJ9iR2kUgnmBF5lcl5+B5ajvn4HlqLdd1rhCA&#10;U/E88/0x9l9+pPq5qqIrO0UEfD14iq3iOjkCjsDACIiA8Tw7AQ+M/JIX53bwPHWABbCD2d/U96G4&#10;89Sirqsj4AgsNwJuBy93+w9be53P5wfPDou6l+YIOALTRcA5eLpts2CahdTrNLxgjevVcQQcgXYI&#10;uC+6HW7j5JpfX3QV6bpfepye5KU6Ao7ANBBwO3ga7bDQWiSsXjeIF7rlvXKOgCNQg4DbwfPURebR&#10;Ds5h2RxrmE9HCC2n2HacCqSDKjnxiiMk7Yzc8F/uddSlJeaejzg50k8REjl/I/8M/XnqJa6rI+AI&#10;zA8CbgfPT1strqa1PF0VNhgC5nsSnXoI6XICos7L5RA+DiPkGD8ImBtFaODcBgsJ/OCDDxKHeK4R&#10;pTpUOYwsy7/hwddzXTtX3hFYEgTcDp6nhp47O7iWXEP0E9Yw1MJ5e8RpUHrZuDq7mLN/OXn/nHPO&#10;gX11ugKUDNfecccdOnYfliJiEsm4IQ2HC2L+cn/xxRdzcPFcm8KEl6AKcgkwTSGqDyY+ge3mqU+7&#10;ro7AciPgdvByt3+ftW9EwCiSSJ8IG7z//vuTF3LlSGedriB/NQyt6L+iah5CTpz3C1ERf4mgMfNO&#10;wFSKKlhERQJD4V13Au6zR7tsR6B7BJyDu8fUJaYJNYEPNFzKxImwwRi7RFZH5pZbbmmSN9poozCk&#10;K0y8xRZbkNJiwRITqSoW7Bw1HxUn7p5c8bjcFW/KL0fAEZgjBNwXPUeN9Qfz4otuagEX2yDyS0Oi&#10;LO7iYVZKlntxusrA1TIwYWWJ3Sb/swIdmi9aE4Jtt92Wm0cffdQkczr/a6+9JiHze4EM+8uI88hf&#10;udnnty6uuSOwhAi4HbyEjd5vlWcn4KIZXRU2GBMQEl2xYgWBbrbffnuWeMkLy2IHn3baaQozDNcS&#10;ApbnhL7hRhuX+IlYsIp/zsXkRvObubv22msvJh9s9iaSnRPw3DWfK+wIOAd7H+gSgU4IWAqFog4/&#10;/PC1116bLdDa9kzA13PPPZd9VUSPxwLWt0lsyyIOORTLPSfv43xWeriWvVrwE6vFZMRny8OTTz4Z&#10;qt5jjz26rPwYsmTWh2Hnx9DCy3QEHIGWCLgvuiVwo2SbuC+6QwI2eHM+HZ6xLWZB9b/+67+s9D/+&#10;4z+eUZN22fHMmx++nQTP5Qg4AmMh4HbwWMh7uVkIVO3Sysqckag1AcO+IQFTVPFJRvk1SeQkL70s&#10;J0vjOAP0IZZfjoAjMF8IuB08T+3VmjAGqGQfRnCodh8GcTs8I+otYtuhQZxYpX7nnXdY2H7ooYcO&#10;PfRQDzs/QA/3IhyBPhBwO7gPVJdOZt8EDKCdF9FuE1YtAfdkEEddCgLmCbYv3z2zyO1h55fulfMK&#10;LwoCbgfPU0u2s9v6rmHn7JhQuENruCmYOezbk01cnC6Ig/u+OHuLoz9KS+HTZD70Wn/99SdF/1J4&#10;9dVXb9FPlFeHjuVcpNdGdPr/kDhYuTlKNk3DlkZadjob7KemT1M8c9K7HZyDkqepRGBIAu7QGm5E&#10;wLMs9M6Sl/qWfjQ1DAFT+ltvvcWZoLr4BozL/uWn2267jT3nk3o3+PyM01dQrIVWqmxmRrr917/+&#10;dSUeEoew3ExVGyUDPTBslKXXxFPTp4/KOgf3geqyyByYgAXr7Lu08gl4Rga1ftDCho7YdzDeDfsu&#10;J1+Kern4jovL/p3moZhoxdI4X2q1eANV2cyMb775ZmbKbpONVW63tXBpIQLOwd4fWiIwCgGbrq1L&#10;b0TALaEpy5ZP50X2hYDNHT0KGVfh8MYbb3AECroRPSJsEVyInH/Cc47m1lGa0UUIDU74Yk8Zf5W9&#10;NJmmXPwqTChLcaKQT0Z9C45vVgeD8xMnhV177bUyZ/mXr7akBn8pMd2aKKD4WmGhFM1xLlFGVOIr&#10;c44ct/StcUAyihWx4mGIJwWhXlhumEAwWgQt+wl8BF1YfYTwnHbhIRmFktJUvVMIJEtpsoTyCKR0&#10;5KMbktXQ0pNcKlEtyEXt1JESfabDl3FSopyDJ9Ucc6NMawrssIb96ZDPl02rUys5WvqdFOMWK8uW&#10;bIWr4rguziATDTDCQlEcn8LzHXbYgRNGockoL1vJOGXl7LPP5gjSs84668YbbyR9UT4kgdj11luP&#10;0BTE2zjjjDOuu+46krFmCQXiqCQBPmFEMaCzQw0FuFfQDhJgEGO7k5cz1FDVRvzSVlNekTqFcvi2&#10;6sVJL2GASBKw+rvVVlvpTHKJao0DWF100UXCilNlDCuqEJq8OpEmLHeNNdawWQV740lw3333aeaB&#10;MqTUGa6cRYNkmI+Hel8QC25cnC4HsOCJL/3+++/nX054LUUGZRC18cYbI4qv4MKGrlIeUVSK0mkU&#10;dEM4SFLKE088QRCzZ555RqJQA7QVVJSieUgabk499dSmb9b8pvc9WfPUdvk2XN+16o//mmreaPcN&#10;AKZZrYXTuKnCSl/8fqmWfWuVb6dJZi7ZfKG3VkdVc0qohv7VVltNn0ihZ/itFPbTmmuuaWd9qzjy&#10;MjTDjuyBUl4eFptG+6TgaRzF2KPQIYRt54Qzgu+666733HMP9HzJJZcgAUpmTqA0VgQ0jH0MkUhO&#10;VX2VV198cWNRICEzJESfX4fRM1vjoIrDOjrojQvzlP4MVsiE4G2DmEFq5WI4Aj5r2CiGucmcQG0B&#10;SjAfngBqwa8m2QQigRkS4T6t1UwBIVz8zq20giCZUN46BqWgvBqa+7B0/URxiGLCZCBbQ1iCSe37&#10;y3xf8pO5HZyPlaf8PQLTIWAUylcmIrmoOWst1G6bPyyu1PlcLG6CNjG2kfQ0imIA5V8cwvIPc2Fm&#10;yTAtXlh+YV7uIV2GaV2IYoMuaTgNG5qBHkIJjOlwLQTMw1IDTkYqPA1VyMgmUlZOIzLiQ+qwCIyI&#10;rYnNXXv+STsc5H43mpS2VVhFmsNbhKrE9gUxvAhHHHEEZ6WRBh7FvuSGWmDmyodMRWTi64KwdRMp&#10;EGoSFVesYFp5Sy85auiodHsCvBAwddESwzHHHJPTTAuTxjl4YZqysiLRED9jhfM5b8aC8rPn79Kq&#10;orHBzN+oUpQbzgxQb4JEm98QljIMHIlTFz9kphBtbNbFpmsYBZMUdkGCRUouiop8xUoASfPlNGzK&#10;PREeEZi/5cpiXOLCnSXGZWsccuACE1y7+AmYi8C4TEfgRWY8olL4jGkEoL3++uvUXThM86L5jjzy&#10;SCZSmO/4KmyVfZradq6Vc3DnkE5OYIfD+gQJ2OBO6KZZSCkOA5u/Yef4f9+97EmHzTRiF8T2onRG&#10;UihQF3Zk/nqBNjbrIiNBOJCmuFgbbLBBWC84BtsOW5CHrCsXaRgzmrVPfNS4ZLXKGNqCCYiwLLHJ&#10;0BzOJi8BqaRGoysHB6UJN6NRa4gzKqh0hkEauBbGJYssfpgYhwE2seKaoDxTEKp/+umnU5fSL44i&#10;BYrL9okqZyqfAxqOaJLp+zf88HzenZNrYdI4By9MU6Yqoo21MxrEUyZgVT6hYZHhpsO+/9+711i2&#10;eLcvAN5jyADfrwZ0iHC//fZLb4YKFcAtiUmnC1FrrbUWv2INc11xxRWWEuEyatmQpS1dN910U1QR&#10;/OHYf3hiIbkXXniBX0XYtddTTz3FtiM51bkwx4u8yPNXX301ISoHhygNKLHp7JOf/CRiKZFVW9iX&#10;S9vQ7LJy4WAqzvyAGQ+/wsQ4DJgxmOf8+eef57l2PpOyqK0poIKYytSCYwkSyucLsZTPPfecdZiq&#10;rWEtxM5FFufguWimDpSc0cyaPgELo0jPUgt4auxrrTuiYh30sPdE4Esk0CQuXMDHJjvggANax4g8&#10;+OCD2XXF9mYWgzGmIVHtEIZ6cb3iaMVuZg8taXAaG2tKEdSAnsmLDpAxee1UjXRl4TZiX5IL/bVZ&#10;jNCZURYWOPFvkyBhO+bgIL+rsJLlqv1He++9N7RE6Vy2fMvzqFwYl4faaAYTg4mMYC6mQWBiVaBG&#10;pc58KaCC2MTeqBtUKd9ICInpHmxcFwgsBqM5DVr8JKyp2HlJ7/ui56Wl/lvPTvZFtxAyLwRsbWnO&#10;z2JlRzQ3Q88zhm+653UY+GGULo71CVnisZzx4EOEIKq1HDgSNyymYdNDRWozKgFi0zu2cnBQmqIo&#10;ZhXFimeWS6MrZQ50FNQCIvWrKuWb9jpNoRZ7C3QpJs7BTbvKmOlb0Gd5q9d9ohPmmjsClvKi4XAZ&#10;eCLsi1a1BGz4zzsTj/m2eNmOwDwg4L7oeWilrnXsZHm4nVIQIR4z/t58882s8Onbkj6u0As9oo83&#10;2nilpd/8+o44b8hX0lM6Ao5AawScg1tDN98ZbXk4/dVs50YwpMKeC1bmWH/6wAc+wH1/NMzqGvqP&#10;SGOR87kR+1r3GnECMd9d3LV3BOYBAfdFz0MrvadjV77osM4JmZ0TMOWyesS3gNdcc43W57CGX3zx&#10;xWOPPbbDZmBTK9IgYJP50Y9+tEP5OaJC9iV9O/YtFuSu6RzwPY0jMEcIuB08R43Vi6oyiIvWcB8E&#10;bBWwDTKZRxfNWHMO1J1RQn72GZ3P6YJGsYkbfTaK/paeXTaz9CKmazowKx98T+kIzB0CzsFz12Td&#10;K1yk4VmGzu71ay4xNIKVewAa7pV9QwyG9K5DhHzgm98CYXq+rG0XyldErmOeOIMiv3RP6QjMHQLO&#10;wXPXZL0oHC4Pzy8B44XmKhKw0XB/TNzJ0m9+0w5mEPPNTKMF+6bpq6qsc510zFM+LJ7SEZg7BJyD&#10;567J+lLYgtRqPXVOryoCtup0TsNF83cw6PpmYozaCy+8kOoofi03Fs03ChisKhfT81AhZqMIvpzA&#10;oNC2tXI0IywNhRs+DwP9KhIwwnPCBg/WWF6QI1CKgHOwd4z/QcAIbO5oOG0BR23cFQ0P5nxO99H+&#10;XNN2dhJkxj3EaYF1icTAfXSYUZQetTnWimCxV155pULYKr3i6ylAL3/ZG5+QkwiFSy4OwAoD/eLB&#10;5uLMYfzYCOfEJYL0WZxdf9UdgQki4PuiJ9golSr1sS86LMy80MWtxVOGyWYMtUZwWItZNkv3tO15&#10;RpD72DUdBnO16LbSE26jwyhwr11h+ihYLNmhTOIHRMFxEYKohJyqULiRPpyKzGHLLELr9H+pBCWz&#10;709xdmeE17M7An0g4BzcB6p9yeyVg6Nl4Hmh4XYErBZqR8PTJGDrc90ycSKgevhTFQeHdGjUSzcm&#10;lB5nSisXQQg4ezk6zzwSjnuZwLrPPvvsgw8+SGLFhEdOacB5IvqFZyxjixeT9fWKulxHoCEC7otu&#10;CNiCJi/uw5JNKR9vT5WeXfIsBEylcEo38ktPxPmcbo6+F4k76QyEB7DYuhjHidjAFNc0FC4EHAbu&#10;RbgC7fnlCEwQAefgCTbK0CpVbYTudXlY9NmahjucHOTQ8Fywb9hv+lgkJvQQnl4rhfvMaIBRhybX&#10;xhtvbAGGCZuTDqxUFQo30kcfE7MSTMRDE64AxjPGjRj6hfTylgkB5+Blau2yuqa/RIKGzSDuCakW&#10;NBxlkYa/+93vWFYUN3P8Fv/mK5ym4YG/O8pXezCDWGHk2f0EHSq+DX+550mpDlVh55U4lMN67Wmn&#10;nWbLt1U1Kg2FW9SH7CwJE4VXJ3sodC7fN0sfdE4r1hXyLscRyEfAOTgfqwVMmfkp8KRouIqzOQ6C&#10;kZpTMAmVeuutt959992NGqyUhkf87qiR8onEM7qmOdGMYK5seKarYFMeddRRCqzL31NOOYUnUdFh&#10;+iqtyEVeydFBaUT5TVShKhRupA+68YTgd3RXSF2hcwlrv2LFCm3IokR9YeWXIzAdBHxP1nTaol6T&#10;bvdkZRKwqdXhLq1SHs3Z1VzMaLmIwrT66qvzXQoKa6htGjKWLLZLa+Ibr+r7SlmKdtu1ogi+tVFp&#10;MyP+1gboDWuQKLT0J+mAhCWMR9uub3iusRBwDh4L+TbldsjBTQlY6s64Byqi81IIEkycZm52w2JO&#10;ffjDH/7EJz6BxbP99tu3gfh/V5P/ugq30FqZbjO2o+FudXBpjoAjYAi4L9o7QwMEet2lFdF8pFat&#10;6cxuWBzRe++9Nx+i/PVf//X/+T//p0HF/ndSVbNprN/WxQ2ZcUbX9JCqelmOwDIg4HbwPLVyV3Zw&#10;OyO4aMXmeI+L+OZswiqVXLoVy+Q//PDDm222mey8KEJiuzZu9/Vwu7JGyeU28Siwe6GOQIiA28FL&#10;1x9mJGDwmuZm6R/96Ec/+MEPtB36tdde4++MHJPzzdJc9x63iee6+Vz5xUDAOXgx2jG3FrMTsJXU&#10;92bpqErRUnTRUD7ssMN++tOffuYznyElvmiCDczIwSiw8DRMHfv4kji3O3o6R2DpEXBf9Dx1gRl9&#10;0R0ScOSXzndKpx3RVXLy94JpNywH/f/RH/1RV0278E5pATX7lKUrwF2OI7A8CLgdvCxt3QcByy8t&#10;BHNWeRNYm3+7mCafgMnL90hcHRKwrOElMYjdJl6W4cDrORkEnIMn0xR9KtITAUtl6HPGgyf7rHpn&#10;snul4egwkM6Ubi7Iabg5Zp7DEWiPgPui22M3fM52vuheCTgEofYQj4StPLsXepjm6MMvrfNApvYh&#10;srumh+lRXsqSI+B28JJ3gC6r3/kurUZe6C5rUi2rc2t4mgQMAL5repge5aUsOQLOwQveAQYzgs0v&#10;zU0nQY0mSMCqY4c0HJ2IOcG+6Ew8wUZxlRYJAefgRWrNuC4DE3BIw2Lioqfa0qS3Us+4w6vvRu12&#10;l9bUvNBF9HyRuO8e5fKXFgHn4IVt+lEIOKRh26sVQZz/IRMZGyUeuC1nNIgn64UuhdEN4oF7lxe3&#10;JAg4By9mQ49IwGlrOAfuyXqhi8q3puH5ImCruDNxTgf2NI5APgLOwflYzU3KBAET5f7zn/88f4ep&#10;jO3SyqfV/JTDVKG2lBY0PKcE7Exc2xk8gSPQFAHn4KaITT19goDvueeeSy+99MADD+Qv0XaHqUno&#10;TK51LM8dAQvDFjQ8DPi9luKLxL3C68KXBAHn4IVq6LQL+t577z3vvPP+/M///Etf+tJ111032Bha&#10;e5ZW5x81Dd+oTXdpTX8fVg6G7prOQcnTOAIJBJyDl6h7/PKXv6S2xLr/8pe/fNlll/3bv/3bYJWv&#10;peFQk1pzeTC1mxZUaxDrPKzFIGB3TTftHp7eESgi4By8OL2iygjWGjCO6B122OHll18+/vjjsYOJ&#10;eH/mmWcOWfl0xMM59UIXAayl4QUjYGfiIV8iL2vxEHAOXpA2rSJgrQF/4hOfwBHN3wsuuOCEE07A&#10;HT1WtUO3c9E4nl8LOMSzlIYX0gIu9qLBFjjG6sBeriPQLQLOwd3iOY60xDLwrbfeyhrwIYcc8jd/&#10;8zfYvrvvvvvzzz8vj/Q4ur73yW/xLK3FIGChWmsNjwX+AOX6IvEAIHsRC4PAUsRsIKbsI488ssce&#10;e6y66qq0nP7dbrvt+LvPPvuoLd9+++0777xzl112efTRR998882wgS3N6K1eGrMhvQ8LL/Thhx++&#10;6667ojyD4w9+8APMYlUEbtbzUa7iSViLxMGC1AI8zOka8KuvvnrfffeVdo+dd975scceW2+99T74&#10;wQ8m+s/AgR++//3vo0y7F5a8vP7rrLPOKK8DhZoCvNEEwN56662rNHn88cdffPFF5tNRAgYxnmiU&#10;y7ks/SuvvIKfrB1uOQV5mgQCS2EHE1D2lltuufjii8W1GIXcrLbaavvuu69CvnMx1nz1q1/lDcRM&#10;/Nl7F0+4ptyBas/i0BqwqvC73/3upz/96fe+9z3Y97vf/e6IBIwyUcDgxSNg6qjN0tM/FLqqh/Oy&#10;/N/3rq+9e9m//PSjH/3o17/+dfrtGNg1zRvN1e6F5aV/66232uXtJBeav/TSS4i67bbbnnzyyYRM&#10;fiVNMcGRRx5pA1qOSpaeclvjllOQp1l2Dqb+55xzzsqVK5lpwsQYxMz4oNuzzjqLF884+KijjuIe&#10;hhb17rXXXvw72HEWLbppLQEjU2vAGgr/5E/+5Oc//zmmCezLfYsSu80y8UOhO6zsnO7D2mSTTf72&#10;veuT7172Lz9l4jOkaxrTnCtTsSgZrzyT9XZ5J5LrxhtvbKRJ0/SNhHviTASWwg4GCxj3i1/8InM9&#10;mPjUU08VOrDsRRddxA2umDPOOGPvvfc21KA3GGLFihWTfS2LBHzzzTdLf0Y9XNDoz4YsrQFfeeWV&#10;POffD3/4w5k9o+9kiYgOfRc9mHyteS+kiS8MWbXhDcLQx6K6++67Ddgf/vCHn/70p3nOu/bMM8+o&#10;T4Y28QMPPHDiiSeytsLFTZX1xvNiMvLyLmOUqzhu+Bf3LPfXvnvpORPugw46SEWQRn7XxIUQqWGF&#10;7rbbbnJuRxfzcp6THskUgT5KQBGXX345ufTc3lDSc89zHpIG+ehTW3fJRLhqEQosrQX68PzCCy9U&#10;uWEtSg2JKD1ZyKiyQriQo5qi/5QNknTjTvnXZeFg2oAFYP5uv/32tuTDmpZ6HmshnB5ldEu347sd&#10;hs4dd9xxyo0X6oZj0Ozdf/qnf1p33XVPO+00asHAxziI/xky4F/WhidVo9Aj3UnEw0nVTsrYqvAE&#10;dZtRpc997nNM8nBQs9Me39Jvf/tbBGJdfetb3/r7v/97nn/kIx85+uijWVdWQWJieOjkk09++OGH&#10;r3/3YoMCzqciR2rZiGQsJJ1//vkk0+yZtxKBTJohQi5ueKjV03PfvbiBkuVcVV7S1C4qkVE6UAor&#10;ONjTmrUbxRpW7CNB2lprrUUa5vE77bQTk3h+5eGDDz7IxJ3nLC3Tn/Wc9Lx6LABRa/7VWhhp7r//&#10;fhVX1QoUTRYAJDF/EVJUxvLCkdyjOWvJlEspW2yxBRkpl3lSkT7D9BJCGopAKwyVm266iSeSs+mm&#10;m0rODTfc4DQ84ytTzL4Ue7KoNm8XU3VemKuvvppXy3YfMG99/fXX4WC6uB5CwHS7ME3noLcWaHuy&#10;ikaw3g293rz8kC4+Z24g3WOPPZaBj7d32223nYILWhryNzQQQ7N4MQxHWcALQ8Bf+cpXaDJ80dZ7&#10;efKnf/qnWsGBfTfccENIly1amL+6UUreuDXWWIM5rmX893//94997GM8+frXv87EFx7dYIMNttlm&#10;m2gzEe8suzRWX311SJd7NnAg4Z133tFLCjGwpIJrh794gDSxthcEmdAn7Mt7/b73vY/tlhBSYpeT&#10;8sI0pOEG5tZowIvGWxNt1GJwYBJwySWXqEZY6riaePVIvPnmm9tU3gSSHm2PO+44DUQoY/tDmStQ&#10;cVUqTA9BogAZdaOCkM9rTrnUjkW04qzCJMjyNg1595kosNodIWzppQYbR1RTsmueERUEJTO5L8pp&#10;PaB5RhBYFjuYoxnZw8lrwCw13IqF/5k5MjN35q16Q5iWYivzxtIvddV6sQbuSaXLwJAr+60YjPTR&#10;EQTM8MTQQMW54V8slckScIKPB8a2q+I0pVgYAq6CBd7VT/CcbuBX/n7nO9+BoXXhoYlOZIO5cUHx&#10;0sFMcMyzzz4Lv4oeZNpy0cl5Av/94he/gOREwHZplyUdmycQVXEzM+8vP/FqwxlMvt944w1e/8zG&#10;xTRniMArywQdm7J0p3S4g4l7GAvhvG5sbkJ5fLlkD4vbeOON9S+VgoCZW8ibfcwxxyS0wjSnmiTT&#10;BTXaRw3puqBPqKH8ebXbtaymzJkkH6ZnPDEFmDPlyMnE2ZMJgaXgYN5nJuM6ForuyDsG0YpZeZmZ&#10;j7M5S/2PbsrQQEdnVmhXbd8dsjNV2Yg6dgN3NCYFYwGGL/VlVdg80kMqmSiraAFb4iqzuIXm7AAf&#10;vdUWw5pvAT5ZMHPtOuyww6IzYSBsSPob3/gGTAyPcnAb75oWdLWxmYt9v1hd++2336GHHgqhNgUT&#10;cxajFjsYmbzRCEFU5mQai5bimJQzaKBYvvcV6sXchLfWXHNNuZ2LlxxyvJskY3VMi7KJC98y0xRd&#10;wAIlt2uR1rlYazAFuEGB/NlM60KXKuNScDCcRI83HxHvGAsbmnfzSjz33HPaAs3Fq4tfKLrSLqwh&#10;u0tiJIJ02fMsZf7hH/4B79Nf/uVfYvhiB/DkrrvuGlLPqrISBKws0fJwa535epKRrnX2WTLaPqyF&#10;N4JLUVJ/Y+vfZ967INqPf/zjYWIcuRAkA/rtt9/O5/icXs6v+hpHG5u5IGZWiGBoZsynn366tm7Y&#10;xQQLQsILzRW6tcIECMQRzbuMNObZiMqZljEgYKEyYlAogwaUA38XaxruvuYeNkU4ZjfuXFy4+Nuw&#10;4EvxwRHNc3mSGYjwtCc6G2pjQOOL1oUBzZXTObWCG6LBfQvuRA7L3qYAN+N+Qp1T97lLsxQcXNUq&#10;2Mf6aDh6w6fZiukvkfA288kv51DKX/Sf//mf8hNCzGymwAgYvVK1BGwahmdYzun3S8tJwLTg2muv&#10;jeuFTqh9WLimP/vZz7JNOux+EBWjOU4aPp6G85566il+1VIu811dNmOm22Mi6z21iy7NvXyk3Ojf&#10;8JIz9uyzzyYv65fMs/NJiIy2HRo/ebiSbUVAt3of+cu9NbfqggVP0VVvHMporxa6pc9sZw4BVctD&#10;QBaArd1Zpk+c+YpMe9aUEXzM1Rdplf4kOpSjXd/57oTRB5x5UWCpOZhGeu211/A15Z8sM1a75nwK&#10;jNX7F3/xF6Rkys8EVkGCWQ8e9yyOdoi18Evjf6biVJlFcW3QHfgyC3hOvwbuCi4sSIynD3zgA2zO&#10;wiPNqM1QHgpnu5boAcRIwIdz3/zmN7GVo++XsPmYU2phiPdUjmUcPOTlIaQi+0xpoo+IeK4d1+TF&#10;P0xGelTOGVgMBaSEhvXtEO5oTWqjC2WgTxJo550mDcQioywe4gxAAooVjyylUmw3IQHJWAzWWXVV&#10;u52pxSmnnEIVJBMdcA8kmglMUACmRB+rBRmZGJU6vS19lUzJgfhRgCV50GA/zfRHy6568jBylmVf&#10;9DBo9lRKDgFb0fAQowP7ovlCCQJmXGBFpyfFGolt8aVso83SsO9//Md/sMnu6aefZnsaDoCmi4iN&#10;qlNMLG2XnIANFj4LxnISAVQBqw1cbNGyLV2W0g65xApk0G/3mb4+xkVm0+WkdEZtV4ZNEY5iISfx&#10;hLzRw2L1ZdpmaoUhy1avTBBCuFSLdMYceFvDOOMLtSTZl4KD6cS4XBKvsTpZ5itBz2iafsbO1IiD&#10;Kevv/u7vmDvrO6UpXPle6Cpi0/MEp9J8LADriyxSYgqzPW1IDrYZxtJ6ofvoaQMfN51ZheiTocxc&#10;nswRKEVgKXzRbO7AHEz0AEZwSCu/izRNny+5mLIpASOBXd+Z3zDMolijvK3psLhLq/QoD9bt+BLa&#10;hmzcfY3UmzGx2etOwDMiGWUf+LjpbpV3aY5ADgJLwcE5QEwzTQsCpiJQERbhFGrU1WGN4S4t1Wtq&#10;e7UW6TiOKfQc02HI46YzK876qIcYysTKk9UisGgczPKGzo+FvbSjMoIANzKbsEhAsmgrhM5xVV7L&#10;hR9b6blKD4+thbh1gnYErOKm6cRrDQUZi5Z0SMMsOnJMINuyVARm8Sxl5edd8i+R8oGaMeUEmXjG&#10;Gnl2R0AILBQH68Q1PpBnxwT7khgfoxBgEPCee+7Jx8EkIBl7CENaZQGVaDB86kdefZivUwL4zoH0&#10;PNfhbd51GiHQ2gsdlVJq+NpD9p2x/YcvWJhIccIwm9EaKTljYndBVwFIIAdtvGp6sbO9uLk94Zrm&#10;3S/OWXl/a19YxoTMszuaViGdXp8ncaGh3bcuotTeyFSgdaGzZLQqlzbcLJLnLu9CcTAf1LPuywfy&#10;eIpKT7fhA/mNNtrommuuIQHJSM8nBPYGYulCw1x8MMCH+TxnO+IBBxwg15MOkbZYhwO0dDFG9wCF&#10;dlVEV17oWn2MhvnelDP22JnFifPDhKbQPqyuJhm1NZ3HBC+88IJi4ja9+AiHXe7FXFUGcWlIXXZi&#10;1r6wTWPuNq1IaXo+H2KTin7qJG5xbcjhSI1QgU5q1EgIE2U7saAqFnIjgXOdeKE4mM/S7UtEdkHz&#10;9VvUNnR3Pnu3bwksSIOS2RqPyE87pUnPRFXu6OHDXM81DXdLTrVsx+fRRKcgGceE8c1lt6UXX3Lf&#10;h5Uz8HHARXRIVk4u0ihuT9WV6ZpmEKg91GKUGLp8PmdVGyVucahAZot0mAzzRmd9+wUCC8XBnbco&#10;C8Z4ODGX+dgRd3R6c3XnpUsgNDxfTNyrBVzKxGPtz1qGfVg4k2EpLg7cICSwnXjFc+7Zgc9DeZtJ&#10;E8UM1kOLK8yBFRidpcGG7bkOtVCMJvb2Ky9vH0+kQEiZOGA5kJXjI5gfE5Wh+AIq9q3m09xYLF7u&#10;5f3Sr2HMXZ5EsXLJyxQcw5HnTMfJaNF/eWhetKo4u/haFQLZohEjDYfcVVddJV8dJdohmjxR+OEw&#10;prLCFUsBfq3aJgICUj4MaYx88kYyQwXC0lWKwWg/VcUwLn2u4E5WaNEfSWUBvLTiUYji/NjJPY29&#10;w4hdKA7mYBpbAFaMsAhE1nRD35R2bNkxqraBSzdMovFqctoOIcA4+mfcnZDzRcN9990iEw9Jw0u1&#10;D+vNN98UF4I5bwEHT4oXec49Z0JzYhTzVEU6UczgzTbbzGIGEzGJlKSHXHFTEb+BBPwlpeiWv8jR&#10;c0I7gC2HXHJ4Fj8Re5h3k3+RxjkeJCAXG/5FwzwnMRzMc06FKz3VmUFA4YR1w+us+LiMDLKzizF3&#10;i7FyyYtwIpxyAjPRI9hqwCCj6L+cG5WOs8uqJ4dhKY6vHGlQFIfIsiLGDgadJmtxi6ErAv2yEKaC&#10;WPyy8MPYyhwczXMiRVLr0gVslCyGNEYmZC+ZhH+QzEgBGxIxNlgCUKHwH4oxBlbFMK56TnNTC4rj&#10;+DOdth1tfeW8LTQR+AqHRUFMs0gPRJa+UezkvgecXuUv1Bkd9G/FyibiGM3PO684oBYFU/EvGTV4&#10;GTjWn8Qs9zKyaDMXFI4zE7iJeUJfZ8GYWSG7bXlIXyHsAR0U/7ZOcLWon702TyR8lp3Sg+nZ4jys&#10;WXRrdJbWLAVZXjtyZBm2YmHswpHPP/+8jrKSXcvxjTz/1re+xdYKHip4cOgVwD7GBY0jGvsVQoWq&#10;7UYwyrxGjqXUc1iNoTkMQkxBsKzFLYZ6OQUTff75n/9ZmigjcogYFnme7T2tio9LRouhWxUrV4cB&#10;WGxdeAKqY9Agrx13VZUXhg7j+GqDWBQYWArAdgwy8LriDHJZWGJKDMMPk0xxjsPOTJrSkMZWOyVm&#10;QGMvqra2KDIxKjFIYmZobGR8I4ANM37IG16kmtGBJBbDuOo5AmF99r1aLRhsIwMmHD+r0lfJ7+QV&#10;npSQhbKD6Tq0HMyq3dFwaoQ1B8bSfZnGkoBknMV60kknWRq6JuzLZmmea1MPf/nohSc6wYNRxiat&#10;o7TikNZeiwr26oWu0qd4iEcLzfOz2D6sZSBgwUKoADtLEk8S9oqeb7nllrrR5qkQEEg3ihnMsWWw&#10;qQUVhoAlh7/INPyZ+0LAYXNAwIQQtoz/+I//qBKRTymWknu+TEuf6VGMjxsWlI6Va3mZtTO5h8Dw&#10;SDOPFxdW5Y3i+OqA69LOJne0ETD3FpaY+zD8cFVfLYY01hTh2muv1aeVXGzdUqhju4iDhAMDAiaA&#10;FQRMvYhtzK+QqCLZVMUwTsQ2Dg/HTZxUajqUpm8dO7kKn8k+XygOZu6GD4f3gYBlWLFsyFRoMPq9&#10;TZB5Z5j0kYBkkK72ZylkoUIccmPP+ZWMCmWIQBJww0OlH6VR4YApj/5974Sqwrx4iEcfreP7sGZB&#10;Fd+yBRWGMgkhnCkNsg8DEpNRAQxKr8ztWqV5c2LlQpPyCbOxmf6AtSpROXkz69ttsjD6L159i9Oq&#10;Uphb4K6AgKFeUjJ+4rGHkpkkWTS5qhjGfcc27lt+tzi3lrZQHMynKay+aEcAkz5ihM1FUMIWjTc1&#10;Gh7FAo5wM4O4V2/BMuzDioANg0//+te/5hWLEogRcV3a8yeeeIIV3DDZ/vvvj7/aggrz/YI+YeA5&#10;Mi0ltnIU6BA5HDhjGbnhpca64jmlWEa802FxLQ65zIyVizOWVWpm5FiKkDFGJOZmVd4oji8pw01P&#10;ocLalRJGOEY42fMHh/BcGoU0lkxuLAAwVm9xZwl7uEAS6iUl1gU7liFgnIiyT6piGLeObZxZo77l&#10;Z6oxQLKF4mC6GovBOFswZ+lPd9xxxyKF2YqGlanR8ACdNacIMbHmBDnpM9Ms1T6sCBMsJJZpxbI4&#10;YEMPsFJGMYMh0S996Uva7mQXu67Iqx3UrFwyReZf7sPn/KqHurTzCDlIEzGz8IwmrE9zo+faIMbf&#10;L3zhC5HavC+lm6WLLV6MuZuIlatdTtINXzR/obqqOLtRHF/2A7O3SwpEumGP4gpm+NKWKKyI8EvL&#10;os7FJ+xW0e4n5WV8iGQyA+CrXDu0xBQgpdpXUW3YLsO/5tmuimHcIrZxpHP6aJTZ5eeANoU0C8XB&#10;AMosD+8xl/mTp4DyjDpUudcmQsOTPaqiWxqesRHnNzuG77/+67/yadC2224LZRY5mKppj5JiBsOj&#10;DPTRsi65MK1wKZOAZCRmkOUvz5Gp5/w1+SxC03yQgYINI5MEWNJsBIMkWJ/Wc6bdPGe/9Je//OUq&#10;hNM2cRRztzZWLvtIMBnZGGXBg6G6qji7URxfNNQGFCYQbADGAA111odSCi2MGkwl8yO5iTvZzkJe&#10;6NPyIpMZkmSyqYXFbEIuRgqoFH6SMiTDFLZF+qoYxk1jG4c1hez5gh8ME5tMZ5E/X+/aQu2Lni/o&#10;c7SNhg+GG3JFEWqLccJzJHeVxjYJdyWwWzmdbNI2IROZ9HQLUVqabUvGSE0HA0aOYgaH8YCj7dBY&#10;wGwwxjvFobBhuXoeyadES4nhq51fEbUrY2kE4mK9qg5RL8bcJW+a/+zzxdDTVhVntzSOryINF0vJ&#10;jEBc2moqCLvcdpApmWRGz6sUKJVcFcO4UWzjUHKVqlHpreUP+Y7MWJZz8IwA9pW9dPJeysHSYCwm&#10;7oTk+gLxvfBKs+wUW6ovkYoNEX0alN9SYk0OEMVELjWd80V1mHLxYpl0CI6LGgWBRfNFjwJi54W2&#10;2FEyvIk2hX1YtcjPuDy8hF8i1UKamQACxreMS9OOj83M6MkcgaVCwO3gaTV3mn0TdvDw1vDEvdBh&#10;u7ZT1ZaTI+f/tHqMa5OHgFvAeTh5qqERWGQOZs2Gzyo4nZxzbdiJwId9OsCSubl2AIb/cs+hNuyp&#10;tsRqCrYakuW1115jGwVCMjdaswOCvI2+Ic6xfWs5mEKHcUpP3AVd+ho1ZeIl90IPPRT1Vp6zb2/Q&#10;uuAOEFhYXzTcqcOtLFSwdl6wI59j7bQtns2HfMUEH/Mv+zDZpEdidouwvVA7+MnCIVk84TmJCU/b&#10;CHIxce01y6kCReE4pfv2S8/pfmOtCmcq7wRc22/bJWAXVfQFcDs5Oblg30YEXBXL1mIM5wQkTiiG&#10;HAaWTgIG51Tf08wFAgvLwQQu5RxUxRLmL18gKJwD3yyxPxA25U3AwNX3ANywg5/zsxQnmPPzdK4W&#10;WfiggmMEeM5Dzr9s2qjQcJqJc8zfpoWSvm8anmWXU4vqdJXFlofTAp2AuwK8KIdtzHzg2598k9yI&#10;fZWrKpatxRjm6L1ZApgih2+La0MaDwCOFzEdBBbZF83me3zLHB9D3AWOs1H8BqDnuQ6gsRPSYWJO&#10;igmPLeW0Us6awW6Gkvlajm/vsKrzfdFq4Ih9I9d0C/bN8UWHfatzv3RTd+50OnqoSboWTsC9thpf&#10;HLFXq9cl9hbsqypHoRcMB4t8MGOwliiCQq84u/B5QWBh7WCOs4FoNeVk6hrGb+AzRA5C4yNxgqxZ&#10;O5Ue94qb+uabbyZ8IRNkhOy55546xSbz0kHT4ZssVu7W+ZxQpm9rOBOHqSVLbJY2T7VDR6vxfRFx&#10;6CwAsOL46i8uZWtW0hRne0pGXgUV5rQNpEU9gVwsDPErF0KUQBkt2DD3lrEqkLCJhX1/+ctfKl4v&#10;Fyd7aNWpKn4wP4VBhUvP1YpiDJOFRSuO1wjlWxFR7OGwviZHIXUpt6gnz4vxhnmoc7uiSk3ttXJ9&#10;2iGwsBzMMTSYubiU5Y7GiWQA4YjGHY1Ra4HPZBbbqar8RLAHzuLhfSAjpjBuag60I+onB7U3BbrI&#10;xE0lzJK+Qy6Z7HlYs+BTmndOPe2d48ArwNyUU6hgXIiQ9+VDH/oQ2yPYomjBueFFzozUJsfwgjaI&#10;lXTZZZeRHTw53yoK0oBBTI/i02EiI2GAMtlVAmXkX+iZjGyrJEwhz6sCCYcErA0cTJdxYpGXA60I&#10;9yuZpfGDmVKTHkLV4cylQYjDGMMqCxJVHGLkp+MHh4CYHE77qtKzNN4wQtitwt5SSuQCfP7tvK1d&#10;4FgILKwvmveKA8p5G+FOXhVFwoJlFWOYNxzEOT2VySkPw7jCpL/iiiugXs5kZ2iAxRWQWPGGWRVu&#10;dIBc2K6Ra7qFO66pL9pKJ+OMvLIYXujiaxbWy73QpcMQlijPYV+MWl4HiDkMHmwRhaO88jlbiAvs&#10;WuAlsoK+G6bzw6mcRG3Hd4QHcpHgV7/6lcLeIZ8whcQPrgokjD7mfOZFZpZs8QHNt1wVPxg2DeP7&#10;YphSaBSEGB0iX7TFEiY7q12kr4ofHH1GYXKq9Iz00c5QYhlxXGh4+j2DG2NRGOhwLP7wcmdHYGHt&#10;YObsvI0s4rLJmRko/mQ4GJcUfRdO5Sw3rhUrVkDSPAzjCjMvptMzfwdcnVmqgMQkhrDbEbCcz4w7&#10;Ie/KBTd7E9ZKUCmZ+4FLpS2wBWybpZ2AqzoSB11hjH7uc5/DMFUgYSIXYf8pAMP3vvc9Vna4wSDm&#10;iS4TZW4Y3ei8SV2wHXJgVlgWmo82alncWYUf5SoNJMwLFa7+8iIz84a6IDPe1mj/VDF+cBTfN3O/&#10;VVFOOvZwEdgqPUvjDWszKUxvYYCJCMee09oX3xPMBQILy8E4xzBkFSdYu53xJ/OQfy16FxNJEsiN&#10;ZnGFecKgY68ZGRVUGGlV8bcTLV1c+h2SiSOab+eXnoW85+IdMA/BEsYlzG8g+NKsOgiSGAm8F9At&#10;ZPxnf/ZnyGHHr0X5zRFLXngXHzVmLhm/8Y1v1OYKAwmzYMSsWuH57FJoIDSBzJh5ayY9zNUofnBT&#10;PVkFC8MAQ8bYCcPUy0vpG4GF5eC+gcuRn9j5HDmiOzeII/Y14m9HwzmVXYA0Dk5pI7KzifMm4bZz&#10;zjnHEjB/hT6hYchYxjHuYnWzsG9bUGHdhEGFb731VqIkXXPNNWTMOVA6DCR88MEHMyHG5I2CE8DK&#10;Rx11FNNlrMacGXMU3zcMwduoP2fGHjaZVXqWxhvGE4Dha7tVVPF2DrlGlfLEwyDgHNwLzjk7n3sy&#10;iKvY1+qZf4iHnQg941pyLxB3JHQZ6jgLVPiKcUQTeuGv/uqvMC7teA3ZvkTtTa9KsiTEZi7t52In&#10;kdjaLlzT2vOM2GIA4EhtBQz+l3/5F5zPifi+7F3SXmg80oTUTddd8X0VQY+/ifSKMVx1VcUPTmQp&#10;1bM03jAeCOSwL9rqxZcdCtzEOlqjLzVm6QmetycEnIM7BjaHfcMiu2XiyJ5ObPtymy9qeAek+CZg&#10;vOIu5uN4nM/QJzf8K4uWf7FioQeRcdX1kY98hG3AXCRQjGG7CFgLu/MTnRYOZlM026GL3y9Zespi&#10;LpiO74t9zIZtBffF1uRiM2YiVrzi+zIPIz3bPqhgaUUsxnBVNaviB1elr9KzNN4wSwAsb992222q&#10;F4vW1Et2MM72Fl9qdDzkubjZEFjYfdGzwdImd4szN6JiQgYtpc/Evuh89g0LTRziMY8nQrdoNlXT&#10;CbgFdHzRy8lx+H5L89pZHOLsKGCwsii+YTGccCQw3HVVFaPXspQG603XTkFq2ReSOA0+jDFcJa1W&#10;tzBjQs+qn0qDFrdoOM8yKQScg7tpjtkJWHqkqbSUg9uxr1W7lIYX9UuksLF9I3Trrs9nRXhBAZC9&#10;yh/84AfTHNy6FGVsfejVjOV6dkdgGATcFz0rzk2dz+nymrqmI9O5xTfHVSbgAq8BWxO4Bdyu94uA&#10;2clcRcDtxBbNXyfgTpB0IVNGwO3g9q3Tle1bpUHRwA3t4BnN32KhMoiXygKmvu6Fbv8C9JbTqbc3&#10;aF3w5BBwO7hNk3Rr+1ZpULSJlbJ253ObKi0lGzkBt+sqveZyAu4VXhc+NQTcDm7cIn2bv0WFqr4e&#10;buF5Ttd29iMtG6M5RgbfhzUG6vVlOvvWY+QpFg4B5+AGTTo8+4bKde58jmpuju7OIx42gLjnpL4P&#10;q2eAW4p39m0JnGebfwScg7PacFLsG2rclSkMAUeiFpKJ3QLO6u4DJnL2HRBsL2qKCDgH17TKpNhX&#10;wRY5Or9bGq767HiRaDjca+bLwBMZipyAJ9IQrsaICPierBT4IxJwYuNV0++XWnevheSqhaxU6yYe&#10;KyPs6wQ8Fvhe7qQQcA4ub45hdj5XdYWcpd+umDhx9hbqLRJj+dfAUxh6nH2n0Aquw3QQcA6O22J0&#10;9m107EbV90uZPSxNwBIy7zRsURnmvSKZbTrZZM6+k20aV2xEBJyD/xf403Q+1/aPcDtV5MRO5M0h&#10;YKPhuSawZTjzq7aTjJvAPc/j4u+lTxYB5+DfN83o5q91kci0zew6TV3TLSIWzx0NmwW8ANZ8ZjeY&#10;YDI3fyfYKK7SdBBwDv6D0dm3NlxSfndpysRNP22aOxpeDHd6fgeYVEpn30k1hyszTQSWnYPn1Pmc&#10;7ky1i8T5XuhiQfNCw/oU2PdhjTLuOPuOArsXOo8ILDsHj7JM1dOBz1H/q1oknoWA52V5WF8Duwt6&#10;lCFplHdqlJp6oY7A7AgsOweD4MBz9kbbnmds4CrXdFMXdKkaEzeIfR/WjJ2nRfaBX6UWGnoWR2Bq&#10;CDgH/75FBpi8F83fYXpDu01eObpNkIZ9H1ZOw3Wextm3c0hd4JIg4Bz8Pw3d3zgyjPM5v8vmf79U&#10;K3OCNOxe6NpW6zbBAPPXbhV2aY7AdBBwDo7bolsmnhr7tvuSON1fp0PDvg+r25Hl1Vdf/WHFxU93&#10;3333888/3wkBf//da3blX3nlFeT85Cc/yRSl9JmJSUZ6JaaIxx9/PD9jmJISJWcWIZlFRxU0/U2H&#10;tJym6TO18mQhAs7B5f2hEybOOXJymO4Y7sNq+v1SjobQ8OhM7PuwclqqUZq33377/753fe3dy/79&#10;wz/8Qzj4ySefbCSwKvG+716zi3rppZeQc9ttt2WKeuutt372s59lJoYyFTSFiyJa1x0N0RMhzGBe&#10;fPHFzNLbJQsrePnll997772SYzokxDZN305Dz+UcnOoDref4kzJ/SzdC136/1OLdGJ2GfR9Wi1ZL&#10;ZNlkk03+9r3rk+9e/Ccyfv/7399tWZ1IQ6vHHnvs+OOPz5RG+q9+9auZid98883MlJnJDjnkkN13&#10;3z0zcbtkYQWffvrpRkKapm8k3BMbAs7BNZ2hqUE8Kfa1ulVthO7cNT0KDfs+rMFGtGhW+sYbb8DH&#10;q6yyykEHHRR6gHF17rbbbjw/8cQTf/Ob3xTVw8LGzCIBydKuY35FOCm5KIuMSEP+F7/4RbmR8Zdy&#10;z8VPL7/88rXXXivTVkVIDf5++9vfLqqBbmTUcyuI4h544IEoMb9eddVVd955p6UvrbvVK9S2qnVQ&#10;SXXnL/cGWqgqmqj6EcKmsyWmaHQzD7lkWgW5R3mqYOmx42mdqjbKTN+ovoP10vkqyDk4q70ymXjI&#10;745y9NaEIP0lUueu6VFoWGiMWHROc8x1mj9694qqcOihh26zzTaYnnvttRczIREkwzdj/Xnnncfz&#10;HXbYAWvPlhUt+3XXXYe1esIJJ0AbZ555ZhUyMApi11tvvVtuuYXEZ5xxBhlJvMsuu8AoOFRJgH/4&#10;3HPPhWVXXXVVFOD+kUceIQ0JKGKPPfYg7/bbb4+qxaVfpReRU9DRRx+tuuy0006qi13rr7/+Vltt&#10;tdFGG1GQHpbW/bTTTsN8vP/d67XXXuPfRKOjp2xr/l500UUUfeWVV6ItkjUJ4O/JJ58srfgLUNHk&#10;AK1ILFVJQ13uuusulUgrrLHGGlbBDTfcEOWpAjdKgAOApiEX9zRWpGdm+kb1nev+35/yzsENsE0w&#10;8VjfHTXQPpm0WyYekgt9H1ZXfaBKTqLbX3bZZfvss8/WW299+OGHk10mL6xwzjnn4GXl+XHHHXfU&#10;UUfdfvvtoXCIAXbcddddL7jgArKvWLGiqmixL9xDsmOPPZZkcpCus846skePOeYYiAd6JkEkRNYw&#10;lAkNIwE52223XVVBWqAlgXQmcZSS54iCw6ygYt2ZEDz88MMotuO7FySH2KJJXaoDBHn66adTCvKp&#10;zgsvvECylStXIk0I8xemvOKKK8LsPAdG8SgFnXXWWVoLB+FLL700rC/NgfJUwbzfSFMbASyJI61y&#10;0s9S37477RzJdw5u3FiRO26azmerVaPjODpcJB5ml5bvw2rcfZtkqHX/bLzxxpKHDaob+UJxCMs/&#10;zAUryDC1S1QNNSoXdGU/aR+vLkTBtVtsscWtt96KJxbbNBQCJ0E599xzDw9LLWkZrNjKq622muy8&#10;ddddt6r2UBHMt+mmm+KexYLEzrYaVWUp1l27tKBeq/tzzz0nNq29IEhLs/baa+ue6QWzAZOGYkWy&#10;ZIojmgfnI4444sYbbwTe++6778ADD0yv2WNDqxTwqVWPBMX0s9Q3p8QlSeMc3KahNTZNmX1zvNBV&#10;Ne9wkbhXg9gs4DZN6HnqEGi9IRHB8J9dOFHx7taV9vvftbFZF0M87IKv++qrr0ZC0TY1mZHfWM8h&#10;afbowazcQ10ITG+/wiinCPgPOx62zrRfo3rJWW0X9MkcIrPupclw5ps0qlAEAfKGfeFd2JeZBPMS&#10;ZjxPPPEEs5ZZys3M23l9M8tdpGTOwS1bk70MlrO/g6haKvdutkYWcFRQh67pnmjYLGA076mIWcCf&#10;67y15m+idniP+RUvKBSoC5sy2v2rNKzXSk64aUsbm3WREWcsCXBW4x/eYIMNwnIxlDETsfZ4ePbZ&#10;ZxdpGDOaddZLLrmE73NYnSWZln5LL+xvbEe0hadJf/7556voRtfqq6+O4WsVV93hxUZCwsTUDmvb&#10;BOI54Iqk7bzzzrAvjnd05icIG+iYtWy55Zaty83M2Hl9M8tdsGTOwY0bVFs0Lds777zTWESfGWax&#10;gCO9unJN98qRvQrvs6GmKHsW9lV98B5jiuH71T4siHC//faLNkMpDW5k9i2TINwQhAcY0tJFsrXW&#10;WgshmKRc4VIowmXUsiELUZDQTTfdFAGKPxzDkSLgeDmERdil11NPPcWszjYVY4Ljly6m5GSSRLNB&#10;h/xKibZ5G3u69VEeiMKFQDUlgSqzAapoyoMYCLClC4cByZj9aPYQevhNZ/ZyN+p26fSd17eRbguT&#10;2Dm4QVMW2VcEPPvIlakEO1C4MhN3lawT13S3y8O+D6urxg3lzOJ8DuXggMWjC/3wvkAMBxxwQNF6&#10;Y08WjMhfErA7t6o6Bx98MHuOSMZiMMY0WbBlYTioFwrHMYvdfOqpp5IGB3LEdqgBOakIyJi8dsJG&#10;sTgYiz1WpERnrY9ql1l44VXGp02C4jZvJYMOWbLFM4wEksl1PIsdjAV8yimnSCstZpd++oztCxra&#10;gaU1YDAv1pFkoJTvo65N33l9++jV05e5ytTMuMlClmn7jhiQWNDVfozUGuFOjv166KGHWiugjPJC&#10;e2DgGWEMs3fFvqFMrE/IErcz5myVqrBmOgEZEYKo2mRVRcCXrDHDFjmHitQmVgJEpXdsaTZQmyyz&#10;BWu1ypRDMjVK/rQgM3239c2vzmKkdA6ub8eQfUmdM2sZnYnra9U2xexMPAsNywKW7u6FbtuG/5Ov&#10;D/adXSuX4AgsDwLui061dZXzubZ/LPDQNvsicWvu9H1YtR0vP8FgCyj5KnlKR2AJEXAOzmp0bN8c&#10;8zeUtdhj3IyLxK1p2C3grP5al2iB54h1VfffHYFpIeC+6CHaw13TVSjn+6V9GbiTnurs2wmMLsQR&#10;6AoB5+CukKyX40xcilEODTsB13evuhTOvnUI+e+OwAgIuC96ONAXeBCcZZG41i9tBDxcUy1WSdNc&#10;Fqn6wqcW+9YZayWnE1i5bANOx3qasaCFzD5Wq00fTOfgQdtomqNhVxC0XiRO0HBIwLVs3VVFFknO&#10;NGd+cFjia90E/nwtw6EfwzdQWO6LL774/PPPD6/D/JbIuSX33nvv/Orfq+bOwb3CWy58gZm49SGX&#10;VYd4+JdIrTvolLuZYva1uPi8VXEaBr7CcjktJHGuyMCKzUVxinblVykCzsGjdYxpGiidwNHaNR1Z&#10;uhjB+iDYLeBG7dIt+1pseawZLgs7z3OiDHGako5osGQ8tCOgFeOdNGEUeiQQYJjzohV/sCovQhRk&#10;nuw67ZInF154ITdkDE+Z5olC1psOFqmenzjnksOhQgWiQsN6SRmlp1zJicpVWVQNNUIX69e+9jVF&#10;eiA9P4USouZDgkVD0k1UHaUH2AgBHlIuBemzSW7soGyESCzP+ctzlAzRE26kUe3CQnNkkitq1rQO&#10;lh41aGtaPGwUVbBpuY3egnlJ7Bw8Zkt1O1aOWZOystu5po1ufRm4XYN2O7djyObMRcZrIgE8+OCD&#10;nJVoYecV3YiAChxixfDKIMvJzyQj1A9mosiJ843JRRrFYKBNeU4UPKL9KOQOaarycggloshI6RQE&#10;vXEGJE/IQsYo4h5acWYyia+88kpOiORQRtEhf08++WQOXuYn/hLlUM+r6gUBozNZVC5ySBmVS1nE&#10;JuKoLI6PNhcr/HTGGWdsttlmVJDqc9w0EgDkhhtuKHIPCFg0JIRAUcUAgsjhYFoOyDQENPvh1GiO&#10;syYKBRc3/Kt+wime4EyAKZ4TN2nPPfd85plnyEtwQ9BTc5AGBIQG5YKw8tbKJD2tbCd7kx7TVjq8&#10;9tprRR3C9BtuuCFtTYtzE3XppuW2eyMmnsv3RU+lgXzXdNgSOo1Ljmg3gjP7aLfsq0KxwxjBFbge&#10;qwWqgOH4F66CdCEYJcMkYti1QxCxLNdcc02oCNrYfPPN7ZxIS0Z2Qv0oAkFVXp6rLFHmtttuy7GX&#10;mIacn1z8WD/Sx9SGR2E7CZEcGJFgSlX1Qj5xkyzggWUPyzXlw0IRi3Akh1WjRMiPo56RWXq8JVmY&#10;l4TQWVubQD2RJ4DgURydbdLUIhAhCodwVbUOaa6//no50i0v9wmZvIMKe8XchWQgDxRMDu644w6r&#10;ESYv1C4diunJG7WCaiSBVXUplZP5IsxXMreDp9JeC2wTN10kXjACxuA48t3rhz/8YU+9rb/OQ5QC&#10;i4CrED1WBQs7L180cYrMv0rcAixFHjJ8c8AylIDXtDRaQCIvbAH9kwtGx3BMnDstlUwf7gkaoYdY&#10;fhC5KQaxUSOeV9WLaQQGHwpTKDydCHeIECx7QjbJQ8t0BG25YW6BGWolautZqauZh1AXZKO5C2wN&#10;GrogSACUQF2KYEgAKJrAyE8toqhQXGGs4hCNsNfZjNbypmWCvLKbpY7xzb/Mn6yORGw0HYrpw9LD&#10;+6blVsmZ9+fOwdNqwT5MmYnUMHORWARM4m5DLY0IAoFpiax32GGHMTTj/UvHv2uqZ3/s21STMHY9&#10;3k6cokiAerF1oCXMYhy8VTJL82KuwU/wHNFwsX2LHt1MDXFfm3zFMkpkhH1xI5Pm9ddfJ/EJJ5yQ&#10;SMy0gATUDjaFjFFVieG/sEZIU8jk8JLLmrBIFlwZtzbV1FXK2Zn1HSCZ1hHsgoxD+h9AgUUqwjl4&#10;cq05nVG1D2jaLRL3oclgMj/zmc9QFsFWGXBZL/zABz7QFQ0PMGODY2T3cGGcsXJZxE0EQ+w8izYP&#10;G0EtWiJ9+eWXsZmOO+44nMn5eSkLOkTI6aefDslpibdFkxGycOONNzbFiKKoQIpV9UJViB+XMuWS&#10;CyM+XSg8jQV86623IlCWOhRO2GMrkRvQiIx4anf22WezUhvuryalzsTlwjLWirKVjnGMab766qtH&#10;TcC/PMxHxlqTLOTFud1UJukxfKMK5sdiMlWblptfx/lK6Rw80fZaYCaudU2HPD3R5qlTi+0wGPT4&#10;n3UK2He+851zzjmHf7/0pS99+ctfNk9pnZjK3wfrHpAEtAQdwgHclH4XBMHgEWXDjjb+kJJPeLV+&#10;yfXUU0/xl59gnbA+mogk8kJvJuTZZ5+FTS27bQauBRCLHLXl8UYHNgFpETpRL337qx3dWLdhEcVy&#10;5Y7G925+409+8pPMPKS5hIBGlPHiiy9++OGHWUA153PxCItQDr+yIRzTnJkcYpGJQAnnXz3MvKi+&#10;jGzlxeZuKjNMjwRqyoJ3FLy5qMwbb7wRPWxabmYF5y6Zc/Ckm2ywoXZ4FEqZuL/gx0NWEN6VzYf/&#10;meVAxmhM4Y9//ON4pB999FGsYRaG4eN2Kg3cJbBE8TQycDNYY5lV+WZJw8SCsZhdOaQkhjzmJlux&#10;LrvsMnzRCkEv164mJbguWZHlOexSmpfVSuxRsugDGNzRWlhF5q677sraZOZJVZhrAI5K0gEJbO3m&#10;b1W9mElgcJNYy5/oL991VblyR4eOaCxCNAcxCUFztitHG7IgaWYzIGPO5+IRFpIjBKT5SSedhBx8&#10;8shEMhfcz7/pYMZRN8P4ph0FqfI2lan0FI0CyJF7P20H47UG1WhDQNNy270v08/l+6Kn30b/reEC&#10;75qmdmFM4nkxgmXGVVm0DMqf+9znVBfWgCFgzDgefu9732ObzyabbEKVm373PIDnufgy2IZk/cQw&#10;yrKuLWFG6RXyHdd06HrVw2JAe4Wmt+eleckooy0c4vUwKiX9GqssBn3boZ2olxIX5Tcqt1TzFmON&#10;5ISaS4jszqYeYG1Bp2pUsJi3qUylL7ZsaTXVvqUKNy23BYxTzuIcPOXWiXVbVCYOOVh1nj4TY89h&#10;zeBkNhr+yle+csEFF+BqxvCiCjDu3XffLevNaFi52KXFw0YcPAoBoyQeSz7wPfbYY/VV0sqVK2++&#10;+ebaLcrTf6kWtV5p5KPPwKbfTMugofui56mVB/ZDDgzNfG3XYtv2+eef/9nPflYGMeQKAUPJbADW&#10;5mcMX8xfHYMAE8PHsDK5br/9djzSXJnfPY/b6Icffjj7iuU1ZTsPJ2AsAAHTIotar4HfWS9udgTc&#10;Dp4dwxEkLJhBHC0Dz5FrOrSGP/3pT3NsBX5mVtq+8IUv/OpXv8JELrWGM3vMWLZvpnqezBFwBGZH&#10;wDl4dgxHk7AATGxfA0cgRt7pKbumjYapAitefIrDyUfsv73rrrvkqQ5pmP3SkHRtj3H2rYXIEzgC&#10;i4GA+6LnuB3H9VJ2BVwpv9Z+v9RV6e3kQKVYvfiZuTGnNKLgV+37/du//Vs+MNWnwHJK6/k8EnBX&#10;cXPZlcN3LPa5UTvk07kQzjSoj/i+XYEQ6s++MG1H6kphfbCEQLTtFWeKUFPWfpLURysvmEzn4Llv&#10;0DllYizd2i+RpsnE9ukRXxzxXSye53BteP/996dLQb06moMFY3gaGs5Z/Z1gU4Zxc1kP5ouUdi8M&#10;rKDzp8JzJ9qJqsoFJfAZMVuIO4/v2xUIkeaAqRMzulKYD960jZxDmDnYpFt4Q2nsaOPjK4qgoP5K&#10;WRLJzsEL0tAL7L3MPORysIaETb/5zW+ytxmWveaaa9ZYYw0M4tAaZsMz1Ms2aVTCHZ1p+06zBbGr&#10;OonXqwOndP5UHy2FnrCCzvHoPL5vVyBUVbwrhe1EEb4X0lEkPV0ETdJX4xbcoqeClkGsc/DitPIE&#10;ragqcGUBN1rlHXfXdHS6JGM9NKw9z3I1w7hGw4yAUO+HPvSh8MulRD+bJvuicGm8Xs5n0EHBOTF6&#10;VetQjs7WwGaNYvQqpT3nVwUZVPZ0OF7ScOwip09oz7aCIxUBrwoknB4CugLBKqhoyqGGpjBl8Rwr&#10;kwRyJieCH1tQZAGlYMwcp4U0IaYSmUDUxhsOYwOHaJTmtXjAVsTijKFj1MQ5eAzU+yxz+kxc/Bo4&#10;E4+xXNMQsFzK0lOLwdzYp0cyvzj9SjQMH7AVi4dyRyeuiTdWMV4vB4xQfb5QUmzddIxeq3goh7g6&#10;sEsxRq/4hkOXFN2WkA98EIUHOyccL3nZkW6RghTfN4K9KpBwbd/rCgRNDhRuiApyb0GZTGE4D1Q5&#10;k5IEHCVWpXMpUArGzIdkIIwcEz5LjN7SvBYPWCX6NSsCdkq43yweAiKtqV102dlVivr97AKLEvi4&#10;CGMXW5af+JyXhV6lIXgqpfMT9/zlOSkV6jhfjXnpbFq+lbas5jKxMM05o5En/MuiuG50AQU/RRUM&#10;5XBPyFtLYNnJRbxCe845kaREMgnsIdvO0YdlyFC+ViX5yfQMs+hhjpJVjdIVCGEFpbNwszqqIKtI&#10;lc6lQCGHvEjgxhQG5xAuFSrwuaGlVGUli6qfyBspVoWbP89BwL9NmnUSM/H8k/p+qepLpNYY9vcl&#10;MdYeBhnnaWhZ9/Of/zzWLVt+dAYWlrEdj6VjKVWFHO/6ZD3Ppa1QGrteKS0wO45TWMEAARzOgtYo&#10;b1coh4c4SzFVwZNDuEgMCXGwc+kpTpRCzMcwGi4WXhT0PhKOnc12oWhBNEfJqn7YFQhRBQ1AUziq&#10;SJXOVcdd2XOTU4QibDWDMSpXOCTympDWb65nNATcF73gnWHi3s4Z0e9jkRiXMrzL9lqC8XHPV0Yf&#10;+9jHOHMD3yCWgT4xCo+J1towxvHiEXB+6/QXoxcdcsLx5qjaSMkcgVGaPuT3IbNF1TxLfwg4B/eH&#10;7YQkT4GJW+zDykGw80ViFnEhXRaAiQLLZhZ04Mk3vvENtkCzQslpz8Xov+GxlFU6T6EJcvBskaYq&#10;Rm+VqKoYvcgJo9vqC9SccLwKHJQOaNhUyaY45MiPKoh9ny6lSmYpUKWiZonRO0vepugtc3rn4CVq&#10;/RG9oK33YWU2T7ffL0G6eKHZ2MwHSHz+K8OXM5+JBs8TIgEXtbLd0cWfFoB90/RWFaM30XalMXpD&#10;OQpXjISccLyKhqRPY6MLOVK+Skmd6aFc4X1R1OwgSAcL3xsFJy6WWKVzKVDKHn2wO0uM3lnyZr62&#10;ngwEnIOXqxuMyAc5rtoZG6Nb1zS0ylYsvNDsgsYpjW56wq5g/Rtd/MqycfhwRLRnRNKy58TrrYrR&#10;W6VDVYxe5PB9kWL98pd7nuSE46UgtqNrmSC6kCPOq1KSX0mjXOF9KKcrEFRBhe9lIbwqGLMVXaVz&#10;KVDkYqsUrho+bTIJs8TonSVvV91vGeT4nqxlaOXyOg6zXavzfVg5DdbhcdN8BIxZjNuQxeDDDjtM&#10;nxtxIBHe6argwdJwRK9DDkT5aTLj5hZj9CaKqIrRS5bSn2rD8WLLnn322TfccEO6XrVK6uiJopAO&#10;QUhE0i1VvkrnUqDAoRhsGLGzxOidJW9+N1valM7BS9v0v69430w8Cgerbp0wsW2Qxsxad911degV&#10;D7E5WCEu7T0Lw77z9W5An3xVzJlTrdWGaK+77rrjjjuutQTP6Ag0RcB90U0RW7T0vRJGT/uwMtug&#10;k0ViSJclSfZhcf6GnTr585///KabbipuzloA53MmthNMdvzxx3OEU3rVNq02FiRxhSdYNVdpgRFw&#10;O3iBG7dZ1To3iEe0gKOad2IQRzKLUQh7nc00a0tP7Qg4AnOCgHPwnDTUUGp2zsRDKV5fTh9MrFKd&#10;fevR9xSOgCNQhoD7or1f/C8EFtib2vmXxGLf5SRgC1U71vuTo0BXcXlb19GiDreWUMxoMi38cIfC&#10;u5XJ7jMLvNGhkgsmyjl4wRq0m+osMK9En0i1/nB5adlXPcxC1XbT4ZpLyVFgloDHzTWKc8BnfFM+&#10;u5xQQijTwg93WES3Mvmmi+/QSr/b7lDneRflHDzvLdiX/gvMMbMbxAs8R8nsT7XnS2TKaZ1sdAVq&#10;NScaUm2apgn6kNlUh0bpTz75ZGJvNMqybImdg5etxZvV15k4wmuBASntGWEEWQ5/0K7jMFQt/1bF&#10;9y19rofYcwqjazITchSxmMRklFEVKRBqbgF3SfPGG2/YT1VKFoWTBX+vxdwNNeTsTGly4oknmnmH&#10;BJ4r6C+/KkAyfwmnSJyP0iC7VmitnMgIjmRSQelJAGCVq6tUz1CUdFZU5jBUs6WhoamRKhsKL61s&#10;olA+FePbejuJrNnosxypnYOXo51nq+UCm3353y8tG/uqy/C9LB5dRRvk2E6+yOJhGKq2Kr5v1XOF&#10;tl2xYgVeSsmkCNHeIYccwhlSlMVPnLahKPdQy0UXXUR6nvMxGD9FCoRdGyEcFAVnkBhRxOLVr42E&#10;k57jPqg16oUaog8UiAIIJ5QC2mpplgBQHOvBOaY85xisT33qU9SRIL6Emthoo42KQXaRQ40kh0Ag&#10;aTlh7YoyqSCHfCncssolfZWeoSjpzInoYajmMAG/cpKXYN9ll10QnqhsulB0u+uuu2YbgRY6d06A&#10;Q0/jCAiB/Pi4c5cyestD/Ze59TmKhGMghQDDscLThqFqq+L7Vj1XaFuLH2xBahNyOARUAYMJrGsh&#10;bxFiylgDEX44DF3MvQIJNxIexc2lFLypYZVVHA8V7ZgilIBLxzVLsajQMEEYPtmCAVfJCbtfKLMq&#10;fYSM6RnKIW8ElNVFIY3B+emnn7YsJrNFoaXxpJf5nYrq7nbwQs+wuq7cAtuCVYvEC+wDyOkdBxxw&#10;AKGiMObweb744ouc3hzlIlIvzka8mrq0Cwk/bdVzZd9xxx3Dm0R6jLDnnntutdVWQ/i9996rQAJV&#10;F+bdvvvua7/afZUypcJfeOEFmEaxmLioMidnyZt67bXXWk3ZvkRxSoMRrBvLVaWhPNhWfe5RsoWc&#10;qnLTeoZaRUCZDkqDD/mll17CX02741cIMxYrmy4U850Q0YlWW/KfnIOXvAO0qf5SMTHrYW0wWpQ8&#10;sIVcrPAfDknWL4s1q4rv2zTub2n6ddZZ5+abb8ZKwxENbey5557tPvjpRDhzEbsIXoSXdZrtPLue&#10;UC9efeYua665Jvuqcqo5e6E5pSxeGufgxWvTgWq0wAaiuVsF5TLTMMux6623HoYgC7SQMQZNtL+m&#10;Kr5vOu6vbWjSDR+xVKWnOAwyFk0vueQSfNGssDIbqOriWk62X5999lndNxIexc3VrjRAQM52221H&#10;zCJd2NAtzqaWnPBzHS1dd/XS5usZAsU9VTMdUA/nB2izKkzTb7vttmn10oXin9911127quDiyXEO&#10;Xrw2Ha5GC2kQ29xCS4BGw8vJxNrgo80++KL5qwGXS2ufVfF903F/2ZGkQza4keO3Kj2hMtghJduX&#10;EvFLw5GhAmF3lxDbmcwJ0vq1kfAobi5bxlauXIk5jp5oK02YGey33364atMvW/FE8UgOElAY9fJf&#10;2qLMMG++niFQ3HMceqTDU089xRPqC/5p9dKF4tvfY489JAF2b+fGyMdn7lI6B89dk01O4YVh4mJF&#10;igbxsjHxmWeeCQOxHEvF8UWzv4YBly5ooWqr4vum4/6yrxiZXIjS1ztV6ffff39Yn4hVKIC9iFdc&#10;1mcxVq4JQU8Sozm7yfS2NBIexc1l57Z2aKMn0SqlCbuRWSk3ail9J9nzjNuAxBHrqL6Sg6EJpMVV&#10;9qqXvEpmmD5TT8ABImvWUAfcEuzkwhfNr+jJEgAbuErDM1u5iULZ5GWbwxGbcGNMbmgbRCE/L3oQ&#10;mJemkDk9bjrHrx6xb2glL3zzyv/M0BzuOQpD1VbF9y0+JxcEBnrmhQ7Rq5KjmLuQsWYAuqpi5Sqw&#10;bqQt6RsJl3zxd6hhqSZVHaBKE9JLTlHJ2r6UkJmvJ5QJLzKHQI0qHVpoWAQHbXEY3HHHHbW71Wor&#10;vqgJnIMXtWVHq9d80XAO+xqUy0zDXfUn4+CuBLqcFgiIg1nVbpG3URYO+mAf9QAFNdJqUondFz2p&#10;5lgEZebINd2IgGkbd00vQgf1OgyFAGYxB32kPfZD6TLdctwOnm7bLIBmk7WJm7JvsS3cJl6A/ulV&#10;cARGR8A5ePQmWHAFpkbDs7Nv2GAhEy/VCvGC91qvniMwFALOwUMhvdzlTIGJu2Vfa083iJe7a3vt&#10;HYGZEHAOngk+z9wIgRGZuCcCdiZu1AE8sSPgCEQIOAd7lxgagYGZuG/2rXJN89y900P3LS/PEZg3&#10;BJyD563FFkLfYWh4SPb1ReKF6JheCUdgaAScg4dG3MszBHpl4rEIWLXzRWLv546AI5CDgHNwDkqe&#10;pkcEOmficdnXXdM99hUX7QgsHALOwQvXpPNZoU6YeDrs60w8n93QtXYEhkbAz8kaGnEvrxSBGelz&#10;yodzRTuzSqM+8LD0OXF1HnjgAUMs+tf7kiPgCMw7As7B896Ci6N/ax6dkb8HQDB9yGUiFtMGG2xA&#10;+BqFN4CACbNDwIMBFPYiHAFHYBgE3Bc9DM5eSjMEMl3T02ffYrVLt2vZw+LnTATOu+GGG8455xzY&#10;l1jr+XHumiHuqR0BR2AMBNwOHgN1L7MOgVpybW0015Xc++9FmzhdJAF0SQABX3/99U7AvTePF+AI&#10;DIuAc/CweHtp2QhUsez8sm9Y9dDeDS3jol+awKu77LILebfccsts8DyhI+AIzAcCzsHz0U5Lq2XE&#10;uLX28RwBFRnEVZqzDLxy5crLLrvs5JNPJur7HFXQVXUEHIFaBHw9uBYiT+AI9IJAYiuWWcnsxjrk&#10;kENWrFix4447nnjiiVtsscXpp5/eizYu1BFwBMZAwO3gMVD3Mh2BDASwes8777yjjjoKAiY527Iw&#10;iDGLM7J6EkfAEZgPBNwOno92ci0XD4EqO9gjPSxeW3uNHIEqBJyDvW84Ao6AI+AIOALjIOC+6HFw&#10;91IdAUfAEXAEHAHnYO8DjoAj4Ag4Ao7AOAg4B4+Du5fqCDgCjoAj4Ag4B3sfcAQcAUfAEXAExkHA&#10;OXgc3L1UR8ARcAQcAUfAOdj7gCPgCDgCjoAjMA4CzsHj4O6lOgKOgCPgCDgCzsHeBxwBR8ARcAQc&#10;gXEQcA4eB3cv1RFwBBwBR8ARcA72PuAIOAKOgCPgCIyDgHPwOLh7qY6AI+AIOAKOgHOw9wFHwBFw&#10;BBwBR2AcBJyDx8HdS3UEHAFHwBFwBJyDvQ84Ao6AI+AIOALjIOAcPA7uXqoj4Ag4Ao6AI+Ac7H3A&#10;EXAEHAFHwBEYBwHn4HFw91IdAUfAEXAEHAHnYO8DjoAj4Ag4Ao7AOAg4B4+Du5fqCDgCjoAj4Ag4&#10;B3sfcAQcAUfAEXAExkHAOXgc3L1UR8ARcAQcAUfAOdj7gCPgCLRE4O23326Z07P1jIA3Tc8Adya+&#10;dw5+5ZVXvv/973+x+iLB5Zdfvsoqq/zkJz/prFptBdFxpQwXN+l+/Pjjj1O1r33tawcddBD3VWX+&#10;5je/ofYdvhIIpFBDFNw6FF5aC1XhxBNPBJY0tChDMqADE1q2bTvMRz51XZABlpzK0klouG9/+9tk&#10;AR9Q7bCe9AG9aLvttlvpq8RDlcvfTsqluPvuuy8SZaWADD9R30ZlWU9DTzIiTW9iIyHFxEVwhhlz&#10;qA7NwRvR9xsaVplC6WO//e1vS0Gj1RKD1Yw4F5tM70jO0JFZdPTSASzCAbnbt6moTFddsaSa7wxy&#10;qeBdd93VSnv55Zcvu+wyPdGvZ5111iC6pAo5//zzb7nlFhSTStxXpUb/xx577MADD4zqFaV/+umn&#10;qSPJuq0aiknD66+/vlvJVdJoHYoDn0RxKEMaYEE9ag1Ew+g2YilqiBNOOKFWhx//+MfWo9TB7r//&#10;/tpcjRKAvHrFW2+9VZqxtldnFkfLUmVqlChFtaOmaJUpVsnU09Sxdc/VSEJp4gicYcYce0+bgtC6&#10;vpRI01R1AMTSdr2OtMUmyxk6GtU3fOmsWRNjdSPh6QGwk64YFdFB566tocFUHMF5RcnOy0w7QVe1&#10;onpNgALWd0UntZ2VGiWYSQTcB1OqXK7BQFNFqoZd2kWtXItYry04vHDGu5z2ZeDrYyoW1VedtmpC&#10;QFfppM+oV1dN/qDecB5Ah9E7nnnxAiq7KJyy6FGJXpcplmQROP2NOVTB3gLueVUHmyjLqqmd+2IS&#10;1KapAhbc0mxXbDIZKh1yZPTSAS8gJ6Yd+Z0kSkldrPd22BVH4GCbDNq7RA8QZK27QmtYMzPKUqnt&#10;N+pepWOEEbANKJlF5yTTONW5eV1VtA3fifZKQJFTo3lMY4RROxNSd2rERi0A0dhU1Wn1Gs7YZ6gy&#10;pTDQVw15ojqbbWtmll8XUXjoMMvPm06ZBqerUugJFNR3Q5dqGzpa0tVhilA7spVKUBdqNGjnDB2N&#10;wM9/6RqJLSamK9IPO5n/pTVZhZ81oPd34a+/9NJL1XjrrLMONyxXHHLIIdzgxH/kkUfeeOMN/n71&#10;q1+VDixX3HXXXWuuueYzzzyz8847r7/++jzceuutH3jggRdeeIG3moe77747D1nb4O8WW2zBrywM&#10;IO3JJ58kwcEHH/yzn/2Mn1RKKJY+sd1224XPixVH7L777stokk5GcZtuuinZ6RarrrpqKAdljjzy&#10;yK222urcc8/VGNQhvOCw0047IZBX/bjjjiuVjAJ33nknP4HDAQccsOOOO4bJhPDGG28M8vvvv78p&#10;j2QungMpSK6++urCmfY69NBDGVwuueSSYnFI4+U844wz+AnQPv3pT6uV0eGmm27ihtUa2pebXXbZ&#10;RT9xsa5z++23654E73//+5u2VKm26iTPPvssVVatebJy5cq99tpLdZFigKMecvzxx1O0ntBzttlm&#10;G6XZZ599qprM0CMB/YQXVaJ06VfrZvz70EMPgR4/wUwm3zSMerXA3GSTTaK+V9TZYLzxxhtpsg02&#10;2EC9gqJDME0xloHpjTTQRz/6URqXt0AVp9boADeraVjBRcmq6qsnoGGYQLrRl7bccsvzzjsPfSwB&#10;1UEaRfCGVuHJcxbbnnjiCWoBLLQIQB199NH33nsvP4EtT9Zdd13Wnt988021Ef1TfHDSSSdFr15Y&#10;Cn2sCA4JojEHJQGEonlh+ZWCQrFRg5p801m9RSAwiN1zzz3ozxD061//WgrbeKW8ZLSKCEbyqnaq&#10;LO1Cmttuuy3stAn0+Ima7rffftzccccdAkR15wZU+Uv3sEFAGwJsvI0kl2YEhGuvvZb+Q28n+x57&#10;7FEcbHnxwyZTJ9RYytBxwQUXqI48DMeBKngjrUpfOnvZIQvel1oKAFV0eO211yJgo6YUAjQEOvC+&#10;2PBlrSPdSsdY8gKCMZq9tmrW8kaccbJQm92mLbzkdEcmF8zCwnmiVgvMgSaLQfNomxQrvbm55KeC&#10;0VUlWSH8lYeWXmKWt9TTEghCTJnS5RktZKInEnLW6qpcf7IVbF05vYZaC2AxgcrlqlKSiggE8iqx&#10;zebQDRxQT64IKmvqkVKOLE0A1f9UetqbhHAlUK2VhebgYbSqZ8aTFozVCihgdk9mS6leVdqqC8ng&#10;K66DqIlRL1xuUCe0JcyElSBrQ11OrWCduVR5FJBwtYj1ChNiGlK6hOsKu2ipzgLZGlqlVJm51vNp&#10;I1mEQk8eNmtrU6a0W9obFxrB6u3qRfbemamkdzZtdQEgaiPHSld3NWkqzn6VGVe7ypMAJxxzUDV0&#10;1IXgV/VGLYdrPJGdh4SoobVfJHpPlVGeaiFjnSesrO1HIUHm+KAs9sKimPDhRg0Udid1gFLJVRlN&#10;PRqa1qkabKMmo4jQb6zB3/pG/sueeOmEsCqeoADt3UGOkYhRQ7EpiwNasV6JMdZ6l5CXholFutw2&#10;zuwKxWQ2rOjNUV8JDfzQR2S9VmNc5JgSEDZeR/+S3vibskBc1dZSnO7NMVLqSeOhoR8NgqXVL/Vu&#10;CXe9WnoN0gNQC2BFeHrBitlVRxuLhZL1ABGeXgP9ZEvypmo0dkRznVKFI5KOPJbRNEvlivBUlrTN&#10;b6nQ7VY60tlIqpeTNMLKdo2J++3tVXq1FGpUOaBUro2byqXECeXDaaXBbg1kgwJKop79a0NVlc7i&#10;GJMjkKu8oPYa6s0Ku65KtB4iRixt5agipLFRJuxRYXa1deIVCAcEa0pJi9zaNg6qClHHjhROgxO9&#10;uQJH81FwkKe9qkE1czWbQbCrD0S7Q6LhSxlJrNpF0x2bEVIvMurfzIWD4htqwkW9qBc6kNVvS5u4&#10;KmNxM0HpYBs1WWjzaNZrhTZ92UtfuqJfulSrcCKobqPmSzRlNHRH9UqPsda7UEZrE4kXEzV652Cb&#10;09maGfUx8oh6jwCynqeaG+lGXbw46KiL81yvkEpRMjO57IWpIj91DpKl7ddSZgoJuPOFECls5Vap&#10;F9GhQNMIq7EmnCwDuGbKNmu20c3e0qhRqljfBheTYAWFHVr62xCmxOobmS2V1lbqmakXTlM0voSz&#10;MZIpgU1X1U+qpmiqiIazaD6XUF65jNfVIjam6AUhu+DSv4ZPQudw9CejSqlyjUT0qbyixrAI/VtF&#10;mVFFrKGtLuG0Rg2hJ1UCwxmYSbO6l/Zk6/ZpDk6AU3xzDXPN1dS+VQ2qxIYz3cBqF+ETYV46FbO3&#10;TJWVlUnp+jckrarxynALCdsGMc0nwv5s/bZUYFXG4iBQOthGTaYBBx00JQpt8aYve+lLZ/KtLkWt&#10;NFwYDiSQPvauFZuyOHRH9UqMsda7RMD2b8Kx2jsHq18aj+olN8iiphWmGiVtqFVHtCmP+qiZCza0&#10;CThzzakIe8nlpgC7HCezDYuN+n044lAvdTL0qTKqEsJry60a18zcsWlvyH/qOjYZilrBRrfauU6k&#10;XvH9VKEqKJpBC9vioJzfUiquSlvpFs52TVsjHlBCQ/kSw36i9iol4KLM0JWdUD56n60bWz8UVnLG&#10;Uko0Aa/S2ewV5Yo8bMX+E9GDeoJ6pkQZ81XxpY0mho+9oapLaPREY2LVS6faGdOE5mlxHCydypRq&#10;mwanqruGLoSqBhUI4WhmNbUmMHxChQ29aCoW+efUq4tGZ3qsiBzR4Stgw6lJ0BARToJLX+coY+hS&#10;Ng2jwbbYZBpJyBv16qYvu2kbvnQ23lrDlVKAeftoIC0EaFxKNGW0yBjVKz3GmrdGPVP/lnYYg71f&#10;Djbtq1xkUdNKaTQGr6hjhV1c5iZ147Ieb7UNx1BjUzO2cpjPmi2ROLJmwjFIitmVcMTlKBOlUblc&#10;oXNJXYq/pVaUEifmv+HYFw0WRc4o6hyNpJELTirZJF1vYzgPk8D8lkpoWxwQDSWrl3x9RaK1lyfd&#10;V9WaRj/6N6F8NOJHI7U1igCJHNEJnSPnmJqgyjUSDSI2+giE0CnKfRVfRjaraWvjS3G4SbuCrGtp&#10;TDQ19G80DkZuahKoI0VvgTpAGpxSOon6ZFWDJozv6NWLGtoGbmFu/UeUHI1djRzRZI+MfnsL9Jwr&#10;NAOKA1fVG20Zi8Zc6WAbNZm1Ec8jq6bdyx69dMWhqVQrTTcpMXLIJ5oyckJE9UqMsVQ59Dvyb60j&#10;mjT9crCNa6W2YNi06pq8ftSQ57xy8gtZ/7Ca85D7qKpVtQ19bsWuVvVEoGss0D6C4sCkzl01YJXa&#10;BPkKJFKq3GihCFVlTER0GM5jIuMgLEIyRQOqu41uNnZUqVT1JtgE394BSajCLb+lEtqqCFSiFuGL&#10;xJNERWySZI6s0sqG5UZz4YTy0YgfDkb088her3q9q0ZJaS5HXzTUhlmiQUT/Wq2tBYVbVUNHLmuS&#10;haOYTYvDGUxktUSSQ+7np2iuZs2nQSCqQrSqEkkOmyMCpzjmlBJeVYOW+ldUemTqhU1JFaKMkTEa&#10;vbYRB8iHl5jKh35d9X+Nt+Eczl6NsBtHuFVltGHc0pdSS9Rk4YATSuB5u5c9eunCaY06SalWVfWt&#10;aspoWozYqF6JMTYa33Ic0WTp96zKq666ShCwO1834fXoo4/q3/XWW0+H3rG/nD3c7AvnUwF22Idf&#10;HVx99dUkWHvttdlSv/fee/O1Cf+ya5yPJbhhC7g+f4o+wtG3Q8CtowR1ilt0qhk/IYcN90qDqIsu&#10;uogG1lbyk08+mR35/A01Z0+8/rVPTaKqqTq8lulPMoqYpJ/YGYQ6yY9LR4FSTT4L4V/Vd4011lBl&#10;AZMeo69cbGf8ddddRx25qIU+7tJFP+bJ66+/zr0WSvkegC9G+BchFFR6xJ3eNGoaIf/qq69SBJ9n&#10;6AMJflVZek+uuOIKoa3zPkmZ01IhOEVtdUoi0i6++GI+uBJENCWV4hOpbbfdVtmlBiWSXvf0KB0l&#10;yPcw/KUzhAVF9yr3+eef57kcyFShSnnrliZT3Zh/Kfp973ufBgL7aIrPUfiXbzkogry8F1U66zmf&#10;QOjrPr6H4d/NN9+86pRKieUv6fm4iAa1j4vsLaNjgFtV3ZWsCI4amg7/8MMPk4DPe6xT3XDDDTw5&#10;4ogjEniqLciijsdHI9TdPo+hV+sTO9VLQJF+xYoVdKSEtlXgFMccSbYXSqpWNShf+PArQ43qiJ5k&#10;R2FQVRPw0ZR+sqbUv3zmx1+GL9OfznPOOefoX33BqFfY6s4nZNLtu9/9Lh/+0XxVxzGutdZaJLOh&#10;hmQqnY/NRBhopXppXOJh6bhUldGmXyRQzywOtsUm45M8yqKZ6DmmAF++MRC1e9mjl86GJioF21VR&#10;gBiUzwX1jqM/FMB9VVPqK0ou9KTtivVKjLERL1hngybsJwn/X1fVtHfG57LMrCTGmqLXyCYy0YKQ&#10;5aL9LJfGbgCVeWqraPq3uDgv/W0WLJl0vqIa4TYENOEq7h2QVaeppdYVJLDKxa1ZcIdfJTHWU676&#10;ExfVRyVTw/yBqEcanmuyGc2dDXBJsF+lrbYqmK9bU2n7qWoargSh9RPtSpDCtvspahHQNheI2jTR&#10;UmqCKm1t8UkCrVmtaGU0AFUjIUZeENNyUdFNrXLVn1GSlJGDp6qbCfDQaRH2WwPKVujVvtbJrbKR&#10;zjw3V6d6oBJUedFVcVKSCwWKxq6yFxcIokEgWv8zhNXPVTVDW3VPvwLqwHrN1XzqhIaMmiP8V81E&#10;jaqaKQ1ONOYUm6B23Ah7ES0l0KwJqIVas9iU1MVW2UL9o7ErqjuirLNZP4naRQnsIQIpvbS5q3aE&#10;KG9VRmsavTKlg21R7WjjEnXXu5M5LNe+dDYOaKSqooBw0AMlG3Cil8ua0tBWymK9EmNsNOwXCS5q&#10;OP3bry+6tMjwod43PaF5qAM11+YpjQv2DgNHOEbIX10r3yRHnu0oo4RXpckvKFOfvpOpLqWlqKbF&#10;l9nqrgThAMe/patukq+WioojvRXBTWlxpRomWiGsTqm2UQ8hffGJuk2oj2qqlIlqWkcyZIrpi8ob&#10;+ZnyRZXCepX+WtRZWcJ3pxTkqAMksBVD13bLokc0bOjolaRjyE+QEBvWN+p4oWQbXjObKQ1OiFu6&#10;ylWIqaZRb4mqX9qUFJ0eiKRPWHc9AfnELirNAMI+JiFRWYIx0dA2eS0qmfN2FNUO4eXXCLGmLzvS&#10;IjVywLS3u3TAKW3K6G0qrVdijA1rndPZRuZgU1fz+nDZOFrGrx0gPMHwCOjlNyfB8ApMvETN/dM8&#10;NFYVbGRhNMl02PCSZqZkoJdF20ntcrYRdVLQNIXQf8y8rtIQhk6jjRBapMpTMs2KL4lW/a4Hy5bN&#10;uXSGmf7q4vgx/nLOYk52TzMkAiyoKNYkaye82KeeeuqQpU+8LBZ+FG6PG9YIr7zyysRhiiPWhaMN&#10;WdmiKeFLjmbM0YRFfTZq1KakY3CqH4cmVh7OVysiSMDSnY5B1ZmLy3axBMuKODsV0mCy58MWMosQ&#10;gSGbHjhGtOpo22VDdVL1nQoHs9sCI5jhgMGLlXD+0qWYd0c7fSaF3dIqoz1f7PvgiN2bb77ZjoBe&#10;WkCiijMvefDBBxk6MU263ZTXIcI2uz399NPzZwnHHntsOlCr9p4w4ufLTFSKHTHssFMCeD0nSHOH&#10;EE1BFNTL7rnaV8y29ZUSMF2RiXIizRRqurQ6DBGzYWnB9Yo7Ao6AI+AIOAIJBKZiB3sjOQKOgCPg&#10;CDgCy4aAc/CytXhuffU5nV+OgCPgCDgC/SHgHNwfttOSrJMQOMWCYxZKT3IwdfUZe+16Hmv2c8rT&#10;LCuiPFCwear04JGw5Vj+JCUxsHWMA9Bpy1XfrUsR2vjWd0Eu3xFwBEZEwDl4RPAHLVqn1XAiD5t1&#10;S48tQxs4VRt6owDypYpyIpLOMJq7ix0ubLJVQPLaPVPaj8rBQOJgnUCk+N69XipCxfnlCDgCi4qA&#10;c/CitmxJvcLT44o/Q8CnnXYaG3ozP2Dg9Ec7i3TuQOSjWHQ+6qijajWPjhLU8Z/R4Tu1QjIT2PGZ&#10;pKcIChqA7DN182SOgCPQCwJL8h20VxMEwohDRUB0KEqjQ8Gapp9OK6SDHIR6RmGg+quCDsmrPaur&#10;PwVcsiPgCAyPgH+b1MvMpluhLEneeuutuE+32247fYnPJ4Msat57772c2s8TRR3AM8w3lFhO4ef8&#10;OnOcvJxRvtNOO5GXj1aL3/vjf+ZXDC9EkSZTOAuWMIed/h/WGoEvvPACjI7fmw8TWXYl5SabbBJ5&#10;uXnOsQ98Z0zeww8/XIvQ1JdgDzqindVrJgcyB6kpKTm8BSGqFwf9c3wBvmWqT8gB/uW4CVvJLsUN&#10;OaosNxweVLXsjUnKofDgRomUzkFFFATg5DKQS/U0bK1FyBI2CprffvvtworakR4Qrr32WvnGWXtW&#10;K1vLGqrWKM8888zBBx+sghSzoQhLiEO3vdGlOQKOQJcIDE/7XmIjBPBJ6qh3nTZH29vJsQqKolPy&#10;LX5DeHKkYgnohFgljoIemiY69jkMxVgrnELJUnVQpZy9khl6bs3OJjvkqqMcJUq6cR8GJAhPfpdA&#10;ThQPYyQoaIHFe7DjcBO41R6DSgKddWy10Cmqdp67dK7SUykVeiGK36dDHAUCvM59KJYnKsjAtwZS&#10;0cqotjaLuQqWRt3MEzsCjsAoCPh6cJcTms5lYeWceeaZe+yxB+eFYbEpPpqdd0PYOP4lqBkmIMk0&#10;NCu0liwk7MWNNtootFOJDVdUEpsPmxI+CE8lSwuX/ER9Ratcq622Ghat0ZXF4+P8I6xDzs+zIJXo&#10;gEXIv5tttpnyYt7tsssu3LCbzPZgE9MNjlTMSl04CTiuS/cKEpfGTRudqmIUsisNxYhWGZrICn2I&#10;bcpfmFI6l+pJAnSjUYhMh6mKzcoTTFv+si+d58TdYyMYNeUIRlrHfuUG61aNa+CrUspIrbWDTCHw&#10;ZJQbLES+I8hdhINB5DeOgCMwUQRGYX4vNBMB2UMyTy0+mowhC6rF0ByGezNbVnktDIYsxdDSNR2K&#10;Z+LXCjfrrcoONltTkfLCkOb8GwUai6pmIf9k1OowesuCthC82dYKA2f/KkBCAjcrq3TlVYaveQtk&#10;fZrjIQrHVqqnJAgWlSVHhSANo99Y4EuVYoUa+Kp49C9P1JRRIDmFWotwyOxmnswRcATGQmAqcZPG&#10;qv+Uy9UILnelcV70r43FGsftV3OiipPMDC2tb9ERbU5XDfSRcAkRrRaD0epX8YRFrwtpg19VokVx&#10;seKUN4oEHBZHLk1BwijClkVRfXJwq/LJi7yjgNY2FdA82si7VE9JIIuc4RYpthjH0NpCDgwrNKJk&#10;ZTSFo/mKxXsWYevfzOhGU+78rpsjsCQIOAdPt6G1lGjjacRbGm3NDNU4bqwW5RUxVA3NEbXYUF4l&#10;PGTZMNykQRnxhM0AxF5m2EUmuykfEXZYnBFVmMb83lImjVtEeGHzmxzxmc1j9K/EhoZsUU+rmiKo&#10;h1ELlbi47byIRqSh2r2KoRM4TLdnu2aOgCPwHgLOwdPtC2ZRoaLRmHGeiFM0VsVqZsClP8WRqBCI&#10;tHDTpyo4buTCjRzRkY0u5RElho4IW1pFWexfZSl1RKvuEW4GVOknWCZWhUYGqHFh5FoIfdqRhCpI&#10;w+eRDyBsShUUtgX/hk6LCBZ3RE/3ZXbNHIEKBHxPloa46V7sA2KHEd/5SEU2B7GFShHiuLbZZhv+&#10;Pvroo/av/cQT5eXbFW3m2nzzzUvPPoT/xPe6coQrDR/SlH7bI16xvWPaA8WuInKxh8i2ZSkvB32g&#10;ADuVFKDtF7/4BX+xBcN4bdHpIvav0vAREX+pApxkZ0+W4mZAsVsqBCpqfp3ryZdOPGcXGyn1KRT/&#10;svVJp4OV6mlVIztpkGPHbsi6veKKKxSADz1JQwJbP6alKMg0RNR9991HSpEuW9v4SxbUAF7tnotg&#10;MRwg8vSOuai+/q8j4AiMhYBz8FjI15erPcyHHnooH8taaoZguE38oQ26oaCbbrpJo7Oiw5IXAtam&#10;XC72D5fGELVQskpWKxwWYecw3MCG7WI1+JWTHXkebTyGa+EVFIY4RdIwCtdrr73GRmLbkn3DDTfw&#10;E4QdSo4elqaBGt988012DidwM5kApelLeJFXTMl5YdqPzXX11Vcbs/LvypUrVetSHaiarGf05+Pp&#10;PffcE5W0L52N60w1QGbdddflJ+gTOdZ8KE9LhfvS+QpZjaWMd911F+0iF7dtdK/CgQ6TDvlebDV/&#10;4gg4AqMg4Gd0jAJ7bqFYMxhAsvawnCCDqmjeYUpJD5/IKqoalyFCRnydzlF6RcL19U7pWR+l2bH2&#10;kBCdzAxVv/TSS4ka5WL0bjrAoXbh6RxVuKWhCFXVvYlFYZzDOdymqqFMMbHM9AiKqGWLTSlNSgVG&#10;KEU4NMLQEzsCjsDwCDgHD4/55EpkiMdig4ZzNGOUx4Jk6bHUpM6R4GkcAUfAEXAEhID7or0n/AEG&#10;FtELclYQSXPhhRdiATsBe79xBBwBR2B2BNwOnh3DRZCA+5TdQGlm1faucBVzEWrudXAEHAFHYDwE&#10;nIPHw95LdgQcAUfAEVhuBNwXvdzt77V3BBwBR8ARGA8B5+DxsPeSHQFHwBFwBJYbAefg5W5/r70j&#10;4Ag4Ao7AeAg4B4+HvZfsCDgCjoAjsNwIOAcvd/t77R0BR8ARcATGQ8A5eDzsvWRHwBFwBByB5Ubg&#10;/wf3H06MCyD+LwAAAABJRU5ErkJgggEAAP//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KAAAAAACHTuJAAAAAAAAAAAAAAAAACgAA&#10;AGRycy9fcmVscy9QSwMEFAAAAAgAh07iQKomDr62AAAAIQEAABkAAABkcnMvX3JlbHMvZTJvRG9j&#10;LnhtbC5yZWxzhY9BasMwEEX3hdxBzD6WnUUoxbI3oeBtSA4wSGNZxBoJSS317SPIJoFAl/M//z2m&#10;H//8Kn4pZRdYQde0IIh1MI6tguvle/8JIhdkg2tgUrBRhnHYffRnWrHUUV5czKJSOCtYSolfUma9&#10;kMfchEhcmzkkj6WeycqI+oaW5KFtjzI9M2B4YYrJKEiT6UBctljN/7PDPDtNp6B/PHF5o5DOV3cF&#10;YrJUFHgyDh9h10S2IIdevjw23AFQSwMEFAAAAAgAh07iQHnnugQEAQAAEwIAABMAAABbQ29udGVu&#10;dF9UeXBlc10ueG1slZHBTsMwDIbvSLxDlCtqU3ZACK3dgY4jIDQeIErcNqJxojiU7e1Juk2CiSHt&#10;GNvf7y/JcrW1I5sgkHFY89uy4gxQOW2wr/n75qm454yiRC1Hh1DzHRBfNddXy83OA7FEI9V8iNE/&#10;CEFqACupdB4wdToXrIzpGHrhpfqQPYhFVd0J5TACxiLmDN4sW+jk5xjZepvKexOPPWeP+7m8qubG&#10;Zj7XxZ9EgJFOEOn9aJSM6W5iQn3iVRycykTOMzQYTzdJ/MyG3Pnt9HPBgXtJjxmMBvYqQ3yWNpkL&#10;HUho94UBpvL/kGxpqXBdZxSUbaA2YW8wHa3OpcPCtU5dGr6eqWO2mL+0+QZQSwECFAAUAAAACACH&#10;TuJAeee6BAQBAAATAgAAEwAAAAAAAAABACAAAAAJlQAAW0NvbnRlbnRfVHlwZXNdLnhtbFBLAQIU&#10;AAoAAAAAAIdO4kAAAAAAAAAAAAAAAAAGAAAAAAAAAAAAEAAAANaSAABfcmVscy9QSwECFAAUAAAA&#10;CACHTuJAihRmPNEAAACUAQAACwAAAAAAAAABACAAAAD6kgAAX3JlbHMvLnJlbHNQSwECFAAKAAAA&#10;AACHTuJAAAAAAAAAAAAAAAAABAAAAAAAAAAAABAAAAAAAAAAZHJzL1BLAQIUAAoAAAAAAIdO4kAA&#10;AAAAAAAAAAAAAAAKAAAAAAAAAAAAEAAAAPSTAABkcnMvX3JlbHMvUEsBAhQAFAAAAAgAh07iQKom&#10;Dr62AAAAIQEAABkAAAAAAAAAAQAgAAAAHJQAAGRycy9fcmVscy9lMm9Eb2MueG1sLnJlbHNQSwEC&#10;FAAUAAAACACHTuJA+ltBUNcAAAAFAQAADwAAAAAAAAABACAAAAAiAAAAZHJzL2Rvd25yZXYueG1s&#10;UEsBAhQAFAAAAAgAh07iQJl0WG5GBAAA7RQAAA4AAAAAAAAAAQAgAAAAJgEAAGRycy9lMm9Eb2Mu&#10;eG1sUEsBAhQACgAAAAAAh07iQAAAAAAAAAAAAAAAAAoAAAAAAAAAAAAQAAAAmAUAAGRycy9tZWRp&#10;YS9QSwECFAAUAAAACACHTuJA9Ni+duSMAADajAAAFAAAAAAAAAABACAAAADABQAAZHJzL21lZGlh&#10;L2ltYWdlMS5wbmdQSwUGAAAAAAoACgBSAgAAPpYAAAAA&#10;">
                <o:lock v:ext="edit" rotation="t" aspectratio="f"/>
                <v:shape id="图片 200" o:spid="_x0000_s1026" o:spt="75" alt="" type="#_x0000_t75" style="position:absolute;left:2257;top:8667;height:3975;width:6840;" filled="f" o:preferrelative="t" stroked="f" coordsize="21600,21600" o:gfxdata="UEsDBAoAAAAAAIdO4kAAAAAAAAAAAAAAAAAEAAAAZHJzL1BLAwQUAAAACACHTuJAc1haK7oAAADb&#10;AAAADwAAAGRycy9kb3ducmV2LnhtbEWPQYvCMBCF74L/IYywN02qsGg1ehBEYU/riuBtbMam2Exq&#10;E7X77zeCsLcZ3vvevFmsOleLB7Wh8qwhGykQxIU3FZcaDj+b4RREiMgGa8+k4ZcCrJb93gJz45/8&#10;TY99LEUK4ZCjBhtjk0sZCksOw8g3xEm7+NZhTGtbStPiM4W7Wo6V+pQOK04XLDa0tlRc93enYZsA&#10;eT45qmenr8nNq+5IE6v1xyBTcxCRuvhvftM7k+pn8PolDSCX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zWForugAAANsA&#10;AAAPAAAAAAAAAAEAIAAAACIAAABkcnMvZG93bnJldi54bWxQSwECFAAUAAAACACHTuJAMy8FnjsA&#10;AAA5AAAAEAAAAAAAAAABACAAAAAJAQAAZHJzL3NoYXBleG1sLnhtbFBLBQYAAAAABgAGAFsBAACz&#10;AwAAAAA=&#10;">
                  <v:fill on="f" focussize="0,0"/>
                  <v:stroke on="f"/>
                  <v:imagedata r:id="rId79" cropleft="6067f" cropright="5487f" cropbottom="10557f" o:title=""/>
                  <o:lock v:ext="edit" aspectratio="t"/>
                </v:shape>
                <v:group id="组合 286" o:spid="_x0000_s1026" o:spt="203" style="position:absolute;left:1628;top:7096;height:2961;width:7479;" coordorigin="2007,1599" coordsize="7479,2961" o:gfxdata="UEsDBAoAAAAAAIdO4kAAAAAAAAAAAAAAAAAEAAAAZHJzL1BLAwQUAAAACACHTuJADHidE74AAADb&#10;AAAADwAAAGRycy9kb3ducmV2LnhtbEWPQWvCQBCF7wX/wzKCt7qJ0iLRVUS0eBChWijehuyYBLOz&#10;IbtN9N87h4K3Gd6b975ZrO6uVh21ofJsIB0noIhzbysuDPycd+8zUCEiW6w9k4EHBVgtB28LzKzv&#10;+Zu6UyyUhHDI0EAZY5NpHfKSHIaxb4hFu/rWYZS1LbRtsZdwV+tJknxqhxVLQ4kNbUrKb6c/Z+Cr&#10;x349Tbfd4XbdPC7nj+PvISVjRsM0mYOKdI8v8//13gq+wMovMoBePgF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Ax4nRO+AAAA2wAAAA8AAAAAAAAAAQAgAAAAIgAAAGRycy9kb3ducmV2Lnht&#10;bFBLAQIUABQAAAAIAIdO4kAzLwWeOwAAADkAAAAVAAAAAAAAAAEAIAAAAA0BAABkcnMvZ3JvdXBz&#10;aGFwZXhtbC54bWxQSwUGAAAAAAYABgBgAQAAygMAAAAA&#10;">
                  <o:lock v:ext="edit" aspectratio="f"/>
                  <v:rect id="矩形 265" o:spid="_x0000_s1026" o:spt="1" style="position:absolute;left:2007;top:2688;height:780;width:1386;" fillcolor="#FFFFFF" filled="t" stroked="t" coordsize="21600,21600" o:gfxdata="UEsDBAoAAAAAAIdO4kAAAAAAAAAAAAAAAAAEAAAAZHJzL1BLAwQUAAAACACHTuJAAJHplbcAAADb&#10;AAAADwAAAGRycy9kb3ducmV2LnhtbEVPy6rCMBDdX/AfwgjurqkiItUoqBVd3IXP/ZCMbbGZlCY+&#10;v/5GENzN4TxnMnvYStyo8aVjBb1uAoJYO1NyruB4WP2OQPiAbLByTAqe5GE2bf1MMDXuzju67UMu&#10;Ygj7FBUUIdSplF4XZNF3XU0cubNrLIYIm1yaBu8x3FaynyRDabHk2FBgTYuC9GV/tQq2iMvta631&#10;PHv+DTJanDJylVKddi8Zgwj0CF/xx70xcX4f3r/EA+T0H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AAkemVtwAAANsAAAAP&#10;AAAAAAAAAAEAIAAAACIAAABkcnMvZG93bnJldi54bWxQSwECFAAUAAAACACHTuJAMy8FnjsAAAA5&#10;AAAAEAAAAAAAAAABACAAAAAGAQAAZHJzL3NoYXBleG1sLnhtbFBLBQYAAAAABgAGAFsBAACwAwAA&#10;AAA=&#10;">
                    <v:fill on="t" focussize="0,0"/>
                    <v:stroke color="#FFFFFF" joinstyle="miter"/>
                    <v:imagedata o:title=""/>
                    <o:lock v:ext="edit" aspectratio="f"/>
                    <v:textbox>
                      <w:txbxContent>
                        <w:p w14:paraId="399BDE63">
                          <w:pPr>
                            <w:rPr>
                              <w:rFonts w:hint="eastAsia"/>
                            </w:rPr>
                          </w:pPr>
                          <w:r>
                            <w:t>X</w:t>
                          </w:r>
                          <w:r>
                            <w:rPr>
                              <w:rFonts w:hint="eastAsia"/>
                            </w:rPr>
                            <w:t>、Y、Ｚ全球坐标轴</w:t>
                          </w:r>
                        </w:p>
                      </w:txbxContent>
                    </v:textbox>
                  </v:rect>
                  <v:rect id="矩形 270" o:spid="_x0000_s1026" o:spt="1" style="position:absolute;left:4524;top:1599;height:678;width:996;" fillcolor="#FFFFFF" filled="t" stroked="t" coordsize="21600,21600" o:gfxdata="UEsDBAoAAAAAAIdO4kAAAAAAAAAAAAAAAAAEAAAAZHJzL1BLAwQUAAAACACHTuJAb91MDrgAAADb&#10;AAAADwAAAGRycy9kb3ducmV2LnhtbEVPS4vCMBC+C/6HMII3TdVFpBoFtcvuwYPP+5CMbbGZlCbr&#10;Y3+9EQRv8/E9Z7a420pcqfGlYwWDfgKCWDtTcq7gePjuTUD4gGywckwKHuRhMW+3Zpgad+MdXfch&#10;FzGEfYoKihDqVEqvC7Lo+64mjtzZNRZDhE0uTYO3GG4rOUySsbRYcmwosKZVQfqy/7MKtojr7f+P&#10;1svssfnKaHXKyFVKdTuDZAoi0D18xG/3r4nzR/D6JR4g50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b91MDrgAAADbAAAA&#10;DwAAAAAAAAABACAAAAAiAAAAZHJzL2Rvd25yZXYueG1sUEsBAhQAFAAAAAgAh07iQDMvBZ47AAAA&#10;OQAAABAAAAAAAAAAAQAgAAAABwEAAGRycy9zaGFwZXhtbC54bWxQSwUGAAAAAAYABgBbAQAAsQMA&#10;AAAA&#10;">
                    <v:fill on="t" focussize="0,0"/>
                    <v:stroke color="#FFFFFF" joinstyle="miter"/>
                    <v:imagedata o:title=""/>
                    <o:lock v:ext="edit" aspectratio="f"/>
                    <v:textbox>
                      <w:txbxContent>
                        <w:p w14:paraId="7F235CBD">
                          <w:pPr>
                            <w:rPr>
                              <w:rFonts w:hint="eastAsia"/>
                            </w:rPr>
                          </w:pPr>
                          <w:r>
                            <w:rPr>
                              <w:rFonts w:hint="eastAsia"/>
                            </w:rPr>
                            <w:t>d-s-n局部面轴</w:t>
                          </w:r>
                        </w:p>
                      </w:txbxContent>
                    </v:textbox>
                  </v:rect>
                  <v:rect id="矩形 273" o:spid="_x0000_s1026" o:spt="1" style="position:absolute;left:6420;top:1620;height:468;width:3066;" fillcolor="#FFFFFF" filled="t" stroked="t" coordsize="21600,21600" o:gfxdata="UEsDBAoAAAAAAIdO4kAAAAAAAAAAAAAAAAAEAAAAZHJzL1BLAwQUAAAACACHTuJA4DTUeroAAADb&#10;AAAADwAAAGRycy9kb3ducmV2LnhtbEVPS2vCQBC+F/oflin0VjeKiKTZCGqkHnrw0d6H3WkSzM6G&#10;7KqJv74rCN7m43tOtuhtIy7U+dqxgvEoAUGsnam5VPBz3HzMQfiAbLBxTAoG8rDIX18yTI278p4u&#10;h1CKGMI+RQVVCG0qpdcVWfQj1xJH7s91FkOEXSlNh9cYbhs5SZKZtFhzbKiwpVVF+nQ4WwU7xPXu&#10;9qX1shi+pwWtfgtyjVLvb+PkE0SgPjzFD/fWxPlTuP8SD5D5P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gNNR6ugAAANsA&#10;AAAPAAAAAAAAAAEAIAAAACIAAABkcnMvZG93bnJldi54bWxQSwECFAAUAAAACACHTuJAMy8FnjsA&#10;AAA5AAAAEAAAAAAAAAABACAAAAAJAQAAZHJzL3NoYXBleG1sLnhtbFBLBQYAAAAABgAGAFsBAACz&#10;AwAAAAA=&#10;">
                    <v:fill on="t" focussize="0,0"/>
                    <v:stroke color="#FFFFFF" joinstyle="miter"/>
                    <v:imagedata o:title=""/>
                    <o:lock v:ext="edit" aspectratio="f"/>
                    <v:textbox>
                      <w:txbxContent>
                        <w:p w14:paraId="734FD11A">
                          <w:pPr>
                            <w:rPr>
                              <w:rFonts w:hint="eastAsia"/>
                            </w:rPr>
                          </w:pPr>
                          <w:r>
                            <w:rPr>
                              <w:rFonts w:hint="eastAsia"/>
                            </w:rPr>
                            <w:t>d-s-n轴由右手坐标系构成</w:t>
                          </w:r>
                        </w:p>
                      </w:txbxContent>
                    </v:textbox>
                  </v:rect>
                  <v:rect id="矩形 276" o:spid="_x0000_s1026" o:spt="1" style="position:absolute;left:6417;top:2220;height:468;width:2730;" fillcolor="#FFFFFF" filled="t" stroked="t" coordsize="21600,21600" o:gfxdata="UEsDBAoAAAAAAIdO4kAAAAAAAAAAAAAAAAAEAAAAZHJzL1BLAwQUAAAACACHTuJAj3hx4bgAAADb&#10;AAAADwAAAGRycy9kb3ducmV2LnhtbEVPS4vCMBC+C/6HMII3TRVXpBoFtcvuwYPP+5CMbbGZlCbr&#10;Y3+9EQRv8/E9Z7a420pcqfGlYwWDfgKCWDtTcq7gePjuTUD4gGywckwKHuRhMW+3Zpgad+MdXfch&#10;FzGEfYoKihDqVEqvC7Lo+64mjtzZNRZDhE0uTYO3GG4rOUySsbRYcmwosKZVQfqy/7MKtojr7f+P&#10;1svssRlltDpl5Cqlup1BMgUR6B4+4rf718T5X/D6JR4g50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j3hx4bgAAADbAAAA&#10;DwAAAAAAAAABACAAAAAiAAAAZHJzL2Rvd25yZXYueG1sUEsBAhQAFAAAAAgAh07iQDMvBZ47AAAA&#10;OQAAABAAAAAAAAAAAQAgAAAABwEAAGRycy9zaGFwZXhtbC54bWxQSwUGAAAAAAYABgBbAQAAsQMA&#10;AAAA&#10;">
                    <v:fill on="t" focussize="0,0"/>
                    <v:stroke color="#FFFFFF" joinstyle="miter"/>
                    <v:imagedata o:title=""/>
                    <o:lock v:ext="edit" aspectratio="f"/>
                    <v:textbox>
                      <w:txbxContent>
                        <w:p w14:paraId="105EAE04">
                          <w:pPr>
                            <w:rPr>
                              <w:rFonts w:hint="eastAsia"/>
                            </w:rPr>
                          </w:pPr>
                          <w:r>
                            <w:rPr>
                              <w:rFonts w:hint="eastAsia"/>
                            </w:rPr>
                            <w:t>n轴向外的方向为正方向</w:t>
                          </w:r>
                        </w:p>
                      </w:txbxContent>
                    </v:textbox>
                  </v:rect>
                  <v:rect id="矩形 279" o:spid="_x0000_s1026" o:spt="1" style="position:absolute;left:6417;top:2844;height:780;width:2835;" fillcolor="#FFFFFF" filled="t" stroked="t" coordsize="21600,21600" o:gfxdata="UEsDBAoAAAAAAIdO4kAAAAAAAAAAAAAAAAAEAAAAZHJzL1BLAwQUAAAACACHTuJAf6rvlrcAAADb&#10;AAAADwAAAGRycy9kb3ducmV2LnhtbEVPy6rCMBDdX/AfwgjurqkiItUoqBVduPC5H5KxLTaT0sTn&#10;1xvhwt3N4TxnMnvaStyp8aVjBb1uAoJYO1NyruB0XP2OQPiAbLByTApe5GE2bf1MMDXuwXu6H0Iu&#10;Ygj7FBUUIdSplF4XZNF3XU0cuYtrLIYIm1yaBh8x3FaynyRDabHk2FBgTYuC9PVwswp2iMvde631&#10;PHttBxktzhm5SqlOu5eMQQR6hn/xn3tj4vwhfH+JB8jpB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B/qu+WtwAAANsAAAAP&#10;AAAAAAAAAAEAIAAAACIAAABkcnMvZG93bnJldi54bWxQSwECFAAUAAAACACHTuJAMy8FnjsAAAA5&#10;AAAAEAAAAAAAAAABACAAAAAGAQAAZHJzL3NoYXBleG1sLnhtbFBLBQYAAAAABgAGAFsBAACwAwAA&#10;AAA=&#10;">
                    <v:fill on="t" focussize="0,0"/>
                    <v:stroke color="#FFFFFF" joinstyle="miter"/>
                    <v:imagedata o:title=""/>
                    <o:lock v:ext="edit" aspectratio="f"/>
                    <v:textbox>
                      <w:txbxContent>
                        <w:p w14:paraId="54562C5F">
                          <w:pPr>
                            <w:rPr>
                              <w:rFonts w:hint="eastAsia"/>
                            </w:rPr>
                          </w:pPr>
                          <w:r>
                            <w:rPr>
                              <w:rFonts w:hint="eastAsia"/>
                            </w:rPr>
                            <w:t>s轴是xy平面与局部面的交线的平行线</w:t>
                          </w:r>
                        </w:p>
                      </w:txbxContent>
                    </v:textbox>
                  </v:rect>
                  <v:rect id="矩形 285" o:spid="_x0000_s1026" o:spt="1" style="position:absolute;left:6417;top:3624;height:936;width:2835;" fillcolor="#FFFFFF" filled="t" stroked="t" coordsize="21600,21600" o:gfxdata="UEsDBAoAAAAAAIdO4kAAAAAAAAAAAAAAAAAEAAAAZHJzL1BLAwQUAAAACACHTuJAEOZKDbgAAADb&#10;AAAADwAAAGRycy9kb3ducmV2LnhtbEVPS4vCMBC+C/6HMII3TRVZpRoFtcvuwYPP+5CMbbGZlCbr&#10;Y3+9EQRv8/E9Z7a420pcqfGlYwWDfgKCWDtTcq7gePjuTUD4gGywckwKHuRhMW+3Zpgad+MdXfch&#10;FzGEfYoKihDqVEqvC7Lo+64mjtzZNRZDhE0uTYO3GG4rOUySL2mx5NhQYE2rgvRl/2cVbBHX2/8f&#10;rZfZYzPKaHXKyFVKdTuDZAoi0D18xG/3r4nzx/D6JR4g50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EOZKDbgAAADbAAAA&#10;DwAAAAAAAAABACAAAAAiAAAAZHJzL2Rvd25yZXYueG1sUEsBAhQAFAAAAAgAh07iQDMvBZ47AAAA&#10;OQAAABAAAAAAAAAAAQAgAAAABwEAAGRycy9zaGFwZXhtbC54bWxQSwUGAAAAAAYABgBbAQAAsQMA&#10;AAAA&#10;">
                    <v:fill on="t" focussize="0,0"/>
                    <v:stroke color="#FFFFFF" joinstyle="miter"/>
                    <v:imagedata o:title=""/>
                    <o:lock v:ext="edit" aspectratio="f"/>
                    <v:textbox>
                      <w:txbxContent>
                        <w:p w14:paraId="6BFF49E7">
                          <w:pPr>
                            <w:rPr>
                              <w:rFonts w:hint="eastAsia"/>
                            </w:rPr>
                          </w:pPr>
                          <w:r>
                            <w:rPr>
                              <w:rFonts w:hint="eastAsia"/>
                            </w:rPr>
                            <w:t>d-轴是局部面上的一条线，包含有最大负z轴分量</w:t>
                          </w:r>
                        </w:p>
                      </w:txbxContent>
                    </v:textbox>
                  </v:rect>
                </v:group>
                <w10:wrap type="none"/>
                <w10:anchorlock/>
              </v:group>
            </w:pict>
          </mc:Fallback>
        </mc:AlternateContent>
      </w:r>
    </w:p>
    <w:p w14:paraId="56D4A382">
      <w:pPr>
        <w:autoSpaceDE w:val="0"/>
        <w:autoSpaceDN w:val="0"/>
        <w:adjustRightInd w:val="0"/>
        <w:spacing w:line="360" w:lineRule="auto"/>
        <w:ind w:left="-599" w:right="1050" w:rightChars="500" w:firstLine="840" w:firstLineChars="350"/>
        <w:jc w:val="center"/>
        <w:rPr>
          <w:kern w:val="0"/>
          <w:sz w:val="24"/>
        </w:rPr>
      </w:pPr>
      <w:r>
        <w:rPr>
          <w:kern w:val="0"/>
          <w:sz w:val="24"/>
        </w:rPr>
        <w:t>图3.14  通过d,s,n三个方向来定义局部面的坐标轴系</w:t>
      </w:r>
    </w:p>
    <w:p w14:paraId="25008147">
      <w:pPr>
        <w:autoSpaceDE w:val="0"/>
        <w:autoSpaceDN w:val="0"/>
        <w:adjustRightInd w:val="0"/>
        <w:spacing w:line="360" w:lineRule="auto"/>
        <w:ind w:left="-599" w:right="1050" w:rightChars="500" w:firstLine="480" w:firstLineChars="200"/>
        <w:jc w:val="left"/>
        <w:rPr>
          <w:kern w:val="0"/>
          <w:sz w:val="24"/>
        </w:rPr>
      </w:pPr>
      <w:r>
        <w:rPr>
          <w:kern w:val="0"/>
          <w:sz w:val="24"/>
        </w:rPr>
        <w:t>可以通过代表x、y、z轴上的力的矢量</w:t>
      </w:r>
      <w:r>
        <w:rPr>
          <w:b/>
          <w:bCs/>
          <w:kern w:val="0"/>
          <w:sz w:val="24"/>
        </w:rPr>
        <w:t>xforce</w:t>
      </w:r>
      <w:r>
        <w:rPr>
          <w:kern w:val="0"/>
          <w:sz w:val="24"/>
        </w:rPr>
        <w:t xml:space="preserve">, </w:t>
      </w:r>
      <w:r>
        <w:rPr>
          <w:b/>
          <w:bCs/>
          <w:kern w:val="0"/>
          <w:sz w:val="24"/>
        </w:rPr>
        <w:t xml:space="preserve">yforce </w:t>
      </w:r>
      <w:r>
        <w:rPr>
          <w:bCs/>
          <w:kern w:val="0"/>
          <w:sz w:val="24"/>
        </w:rPr>
        <w:t>和</w:t>
      </w:r>
      <w:r>
        <w:rPr>
          <w:kern w:val="0"/>
          <w:sz w:val="24"/>
        </w:rPr>
        <w:t xml:space="preserve"> </w:t>
      </w:r>
      <w:r>
        <w:rPr>
          <w:b/>
          <w:bCs/>
          <w:kern w:val="0"/>
          <w:sz w:val="24"/>
        </w:rPr>
        <w:t>zforce</w:t>
      </w:r>
      <w:r>
        <w:rPr>
          <w:kern w:val="0"/>
          <w:sz w:val="24"/>
        </w:rPr>
        <w:t>关键词来表示作用于网格上的单个作用力。 在这种情况下，不必考虑边界面的面积，一个单独的作用力仅作用在一个网格节点上；</w:t>
      </w:r>
    </w:p>
    <w:p w14:paraId="3C2479FE">
      <w:pPr>
        <w:autoSpaceDE w:val="0"/>
        <w:autoSpaceDN w:val="0"/>
        <w:adjustRightInd w:val="0"/>
        <w:spacing w:line="360" w:lineRule="auto"/>
        <w:ind w:left="-599" w:right="1050" w:rightChars="500" w:firstLine="480" w:firstLineChars="200"/>
        <w:jc w:val="left"/>
        <w:rPr>
          <w:kern w:val="0"/>
          <w:sz w:val="24"/>
        </w:rPr>
      </w:pPr>
      <w:r>
        <w:rPr>
          <w:kern w:val="0"/>
          <w:sz w:val="24"/>
        </w:rPr>
        <w:t>作用力或拉张力可由压应力算出，它们可通过</w:t>
      </w:r>
      <w:r>
        <w:rPr>
          <w:b/>
          <w:bCs/>
          <w:kern w:val="0"/>
          <w:sz w:val="24"/>
        </w:rPr>
        <w:t>PLOT fap</w:t>
      </w:r>
      <w:r>
        <w:rPr>
          <w:kern w:val="0"/>
          <w:sz w:val="24"/>
        </w:rPr>
        <w:t>.命令进行浏览。为了计算要浏览的作用力，首先执行</w:t>
      </w:r>
      <w:r>
        <w:rPr>
          <w:b/>
          <w:bCs/>
          <w:kern w:val="0"/>
          <w:sz w:val="24"/>
        </w:rPr>
        <w:t>STEP 1</w:t>
      </w:r>
      <w:r>
        <w:rPr>
          <w:kern w:val="0"/>
          <w:sz w:val="24"/>
        </w:rPr>
        <w:t>是必要的。例如：一个应力边界条件下的应力垂直作用在倾角为60</w:t>
      </w:r>
      <w:r>
        <w:rPr>
          <w:kern w:val="0"/>
          <w:sz w:val="24"/>
          <w:vertAlign w:val="superscript"/>
        </w:rPr>
        <w:t>0</w:t>
      </w:r>
      <w:r>
        <w:rPr>
          <w:kern w:val="0"/>
          <w:sz w:val="24"/>
        </w:rPr>
        <w:t>，倾向为270</w:t>
      </w:r>
      <w:r>
        <w:rPr>
          <w:kern w:val="0"/>
          <w:sz w:val="24"/>
          <w:vertAlign w:val="superscript"/>
        </w:rPr>
        <w:t>0</w:t>
      </w:r>
      <w:r>
        <w:rPr>
          <w:kern w:val="0"/>
          <w:sz w:val="24"/>
        </w:rPr>
        <w:t>边界平面上，执行例3.10中的语句：</w:t>
      </w:r>
    </w:p>
    <w:p w14:paraId="76B25B79">
      <w:pPr>
        <w:numPr>
          <w:ilvl w:val="1"/>
          <w:numId w:val="13"/>
        </w:numPr>
        <w:autoSpaceDE w:val="0"/>
        <w:autoSpaceDN w:val="0"/>
        <w:adjustRightInd w:val="0"/>
        <w:spacing w:line="360" w:lineRule="auto"/>
        <w:ind w:left="-599" w:right="1050" w:rightChars="500"/>
        <w:jc w:val="center"/>
        <w:rPr>
          <w:kern w:val="0"/>
          <w:sz w:val="24"/>
        </w:rPr>
      </w:pPr>
      <w:r>
        <w:rPr>
          <w:kern w:val="0"/>
          <w:sz w:val="24"/>
        </w:rPr>
        <w:t>在开挖边界上施加一般的应力</w:t>
      </w:r>
    </w:p>
    <w:p w14:paraId="7247D528">
      <w:pPr>
        <w:autoSpaceDE w:val="0"/>
        <w:autoSpaceDN w:val="0"/>
        <w:adjustRightInd w:val="0"/>
        <w:spacing w:line="360" w:lineRule="auto"/>
        <w:ind w:left="-599" w:right="1050" w:rightChars="500"/>
        <w:jc w:val="center"/>
        <w:rPr>
          <w:color w:val="0000FF"/>
          <w:kern w:val="0"/>
          <w:sz w:val="28"/>
          <w:szCs w:val="28"/>
        </w:rPr>
      </w:pPr>
      <w:r>
        <w:rPr>
          <w:b/>
          <w:bCs/>
          <w:i/>
          <w:iCs/>
          <w:color w:val="0000FF"/>
          <w:kern w:val="0"/>
          <w:sz w:val="28"/>
          <w:szCs w:val="28"/>
        </w:rPr>
        <w:t>Example 3.10 Applying a normal stress to a dipping boundary</w:t>
      </w:r>
    </w:p>
    <w:p w14:paraId="6A247BC6">
      <w:pPr>
        <w:autoSpaceDE w:val="0"/>
        <w:autoSpaceDN w:val="0"/>
        <w:adjustRightInd w:val="0"/>
        <w:spacing w:line="360" w:lineRule="auto"/>
        <w:ind w:left="-599" w:right="1050" w:rightChars="500" w:firstLine="1615" w:firstLineChars="577"/>
        <w:jc w:val="left"/>
        <w:rPr>
          <w:color w:val="0000FF"/>
          <w:kern w:val="0"/>
          <w:sz w:val="28"/>
          <w:szCs w:val="28"/>
        </w:rPr>
      </w:pPr>
      <w:r>
        <w:rPr>
          <w:color w:val="0000FF"/>
          <w:kern w:val="0"/>
          <w:sz w:val="28"/>
          <w:szCs w:val="28"/>
        </w:rPr>
        <w:t>gen zone brick size (4,4,4) p0 (0,0,0) pl (4,0,0) &amp;</w:t>
      </w:r>
    </w:p>
    <w:p w14:paraId="143E1A3A">
      <w:pPr>
        <w:autoSpaceDE w:val="0"/>
        <w:autoSpaceDN w:val="0"/>
        <w:adjustRightInd w:val="0"/>
        <w:spacing w:line="360" w:lineRule="auto"/>
        <w:ind w:left="-599" w:right="1050" w:rightChars="500" w:firstLine="1615" w:firstLineChars="577"/>
        <w:jc w:val="left"/>
        <w:rPr>
          <w:color w:val="0000FF"/>
          <w:kern w:val="0"/>
          <w:sz w:val="28"/>
          <w:szCs w:val="28"/>
        </w:rPr>
      </w:pPr>
      <w:r>
        <w:rPr>
          <w:color w:val="0000FF"/>
          <w:kern w:val="0"/>
          <w:sz w:val="28"/>
          <w:szCs w:val="28"/>
        </w:rPr>
        <w:t>p2 (0,4,0) p3 (2,0,3.464)</w:t>
      </w:r>
    </w:p>
    <w:p w14:paraId="023A5E5A">
      <w:pPr>
        <w:autoSpaceDE w:val="0"/>
        <w:autoSpaceDN w:val="0"/>
        <w:adjustRightInd w:val="0"/>
        <w:spacing w:line="360" w:lineRule="auto"/>
        <w:ind w:left="-599" w:right="1050" w:rightChars="500" w:firstLine="1615" w:firstLineChars="577"/>
        <w:jc w:val="left"/>
        <w:rPr>
          <w:color w:val="0000FF"/>
          <w:kern w:val="0"/>
          <w:sz w:val="28"/>
          <w:szCs w:val="28"/>
        </w:rPr>
      </w:pPr>
      <w:r>
        <w:rPr>
          <w:color w:val="0000FF"/>
          <w:kern w:val="0"/>
          <w:sz w:val="28"/>
          <w:szCs w:val="28"/>
        </w:rPr>
        <w:t>model elas</w:t>
      </w:r>
    </w:p>
    <w:p w14:paraId="7F4279DE">
      <w:pPr>
        <w:autoSpaceDE w:val="0"/>
        <w:autoSpaceDN w:val="0"/>
        <w:adjustRightInd w:val="0"/>
        <w:spacing w:line="360" w:lineRule="auto"/>
        <w:ind w:left="-599" w:right="1050" w:rightChars="500" w:firstLine="1615" w:firstLineChars="577"/>
        <w:jc w:val="left"/>
        <w:rPr>
          <w:color w:val="0000FF"/>
          <w:kern w:val="0"/>
          <w:sz w:val="28"/>
          <w:szCs w:val="28"/>
        </w:rPr>
      </w:pPr>
      <w:r>
        <w:rPr>
          <w:color w:val="0000FF"/>
          <w:kern w:val="0"/>
          <w:sz w:val="28"/>
          <w:szCs w:val="28"/>
        </w:rPr>
        <w:t>prop bulk 1e8 shear .3e8</w:t>
      </w:r>
    </w:p>
    <w:p w14:paraId="0102BC02">
      <w:pPr>
        <w:autoSpaceDE w:val="0"/>
        <w:autoSpaceDN w:val="0"/>
        <w:adjustRightInd w:val="0"/>
        <w:spacing w:line="360" w:lineRule="auto"/>
        <w:ind w:left="-599" w:right="1050" w:rightChars="500" w:firstLine="1615" w:firstLineChars="577"/>
        <w:jc w:val="left"/>
        <w:rPr>
          <w:color w:val="0000FF"/>
          <w:kern w:val="0"/>
          <w:sz w:val="28"/>
          <w:szCs w:val="28"/>
        </w:rPr>
      </w:pPr>
      <w:r>
        <w:rPr>
          <w:color w:val="0000FF"/>
          <w:kern w:val="0"/>
          <w:sz w:val="28"/>
          <w:szCs w:val="28"/>
        </w:rPr>
        <w:t>apply nstress（沿法线方向的应力）-1e6 range plane dip 60 dd 270 origin 0.1,0,0 above</w:t>
      </w:r>
    </w:p>
    <w:p w14:paraId="69792C6C">
      <w:pPr>
        <w:autoSpaceDE w:val="0"/>
        <w:autoSpaceDN w:val="0"/>
        <w:adjustRightInd w:val="0"/>
        <w:spacing w:line="360" w:lineRule="auto"/>
        <w:ind w:left="-599" w:right="1050" w:rightChars="500" w:firstLine="480" w:firstLineChars="200"/>
        <w:jc w:val="left"/>
        <w:rPr>
          <w:kern w:val="0"/>
          <w:sz w:val="24"/>
        </w:rPr>
      </w:pPr>
      <w:r>
        <w:rPr>
          <w:kern w:val="0"/>
          <w:sz w:val="24"/>
        </w:rPr>
        <w:t>一个大小为-10</w:t>
      </w:r>
      <w:r>
        <w:rPr>
          <w:kern w:val="0"/>
          <w:sz w:val="24"/>
          <w:vertAlign w:val="superscript"/>
        </w:rPr>
        <w:t>6</w:t>
      </w:r>
      <w:r>
        <w:rPr>
          <w:kern w:val="0"/>
          <w:sz w:val="24"/>
        </w:rPr>
        <w:t>的垂直压力作用在被限定于倾角为60</w:t>
      </w:r>
      <w:r>
        <w:rPr>
          <w:kern w:val="0"/>
          <w:sz w:val="24"/>
          <w:vertAlign w:val="superscript"/>
        </w:rPr>
        <w:t>0</w:t>
      </w:r>
      <w:r>
        <w:rPr>
          <w:kern w:val="0"/>
          <w:sz w:val="24"/>
        </w:rPr>
        <w:t>，倾向为270</w:t>
      </w:r>
      <w:r>
        <w:rPr>
          <w:kern w:val="0"/>
          <w:sz w:val="24"/>
          <w:vertAlign w:val="superscript"/>
        </w:rPr>
        <w:t>0</w:t>
      </w:r>
      <w:r>
        <w:rPr>
          <w:kern w:val="0"/>
          <w:sz w:val="24"/>
        </w:rPr>
        <w:t>的边界上，其作用点是x = 0.1, y = 0, z = 0.，输入下列语句就可以见到作用力。</w:t>
      </w:r>
    </w:p>
    <w:p w14:paraId="6C7E0848">
      <w:pPr>
        <w:autoSpaceDE w:val="0"/>
        <w:autoSpaceDN w:val="0"/>
        <w:adjustRightInd w:val="0"/>
        <w:ind w:left="-599" w:right="1050" w:rightChars="500" w:firstLine="1384" w:firstLineChars="577"/>
        <w:jc w:val="left"/>
        <w:rPr>
          <w:color w:val="0000FF"/>
          <w:kern w:val="0"/>
          <w:sz w:val="28"/>
          <w:szCs w:val="28"/>
        </w:rPr>
      </w:pPr>
      <w:r>
        <w:rPr>
          <w:kern w:val="0"/>
          <w:sz w:val="24"/>
        </w:rPr>
        <w:t xml:space="preserve">  </w:t>
      </w:r>
      <w:r>
        <w:rPr>
          <w:color w:val="0000FF"/>
          <w:kern w:val="0"/>
          <w:sz w:val="28"/>
          <w:szCs w:val="28"/>
        </w:rPr>
        <w:t>step 1</w:t>
      </w:r>
    </w:p>
    <w:p w14:paraId="569E8628">
      <w:pPr>
        <w:autoSpaceDE w:val="0"/>
        <w:autoSpaceDN w:val="0"/>
        <w:adjustRightInd w:val="0"/>
        <w:ind w:left="-599" w:right="1050" w:rightChars="500" w:firstLine="1615" w:firstLineChars="577"/>
        <w:jc w:val="left"/>
        <w:rPr>
          <w:color w:val="0000FF"/>
          <w:kern w:val="0"/>
          <w:sz w:val="28"/>
          <w:szCs w:val="28"/>
        </w:rPr>
      </w:pPr>
      <w:r>
        <w:rPr>
          <w:color w:val="0000FF"/>
          <w:kern w:val="0"/>
          <w:sz w:val="28"/>
          <w:szCs w:val="28"/>
        </w:rPr>
        <w:t>plot grid green fap black</w:t>
      </w:r>
    </w:p>
    <w:p w14:paraId="16AEBBEB">
      <w:pPr>
        <w:autoSpaceDE w:val="0"/>
        <w:autoSpaceDN w:val="0"/>
        <w:adjustRightInd w:val="0"/>
        <w:spacing w:line="360" w:lineRule="auto"/>
        <w:ind w:left="-599" w:right="1050" w:rightChars="500"/>
        <w:jc w:val="left"/>
        <w:rPr>
          <w:kern w:val="0"/>
          <w:sz w:val="24"/>
        </w:rPr>
      </w:pPr>
      <w:r>
        <w:rPr>
          <w:kern w:val="0"/>
          <w:sz w:val="24"/>
        </w:rPr>
        <w:t>图3.15展示了从垂直应力计算得出来的作用在网格上的作用力和边界面的面积。应注意，</w:t>
      </w:r>
      <w:r>
        <w:rPr>
          <w:rFonts w:hint="eastAsia"/>
          <w:kern w:val="0"/>
          <w:sz w:val="24"/>
        </w:rPr>
        <w:t>应</w:t>
      </w:r>
      <w:r>
        <w:rPr>
          <w:kern w:val="0"/>
          <w:sz w:val="24"/>
        </w:rPr>
        <w:t>力矢量的大小是应力作用面的面积的函数。</w:t>
      </w:r>
    </w:p>
    <w:p w14:paraId="1D4E873D">
      <w:pPr>
        <w:spacing w:line="360" w:lineRule="auto"/>
        <w:ind w:left="-599" w:right="1050" w:rightChars="500"/>
        <w:jc w:val="center"/>
        <w:rPr>
          <w:sz w:val="24"/>
        </w:rPr>
      </w:pPr>
      <w:r>
        <w:rPr>
          <w:sz w:val="24"/>
        </w:rPr>
        <w:drawing>
          <wp:inline distT="0" distB="0" distL="114300" distR="114300">
            <wp:extent cx="3694430" cy="2572385"/>
            <wp:effectExtent l="0" t="0" r="1270" b="18415"/>
            <wp:docPr id="110"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 64"/>
                    <pic:cNvPicPr>
                      <a:picLocks noChangeAspect="1"/>
                    </pic:cNvPicPr>
                  </pic:nvPicPr>
                  <pic:blipFill>
                    <a:blip r:embed="rId80"/>
                    <a:srcRect l="4121" t="3003" r="838" b="8919"/>
                    <a:stretch>
                      <a:fillRect/>
                    </a:stretch>
                  </pic:blipFill>
                  <pic:spPr>
                    <a:xfrm>
                      <a:off x="0" y="0"/>
                      <a:ext cx="3694430" cy="2572385"/>
                    </a:xfrm>
                    <a:prstGeom prst="rect">
                      <a:avLst/>
                    </a:prstGeom>
                    <a:noFill/>
                    <a:ln>
                      <a:noFill/>
                    </a:ln>
                  </pic:spPr>
                </pic:pic>
              </a:graphicData>
            </a:graphic>
          </wp:inline>
        </w:drawing>
      </w:r>
    </w:p>
    <w:p w14:paraId="5ED227E7">
      <w:pPr>
        <w:spacing w:line="360" w:lineRule="auto"/>
        <w:ind w:left="-599" w:right="1050" w:rightChars="500"/>
        <w:jc w:val="center"/>
        <w:rPr>
          <w:sz w:val="24"/>
        </w:rPr>
      </w:pPr>
      <w:r>
        <w:rPr>
          <w:sz w:val="24"/>
        </w:rPr>
        <w:t xml:space="preserve">    图3.15     通过 APPLAY  nstress 施加力</w:t>
      </w:r>
    </w:p>
    <w:p w14:paraId="75822E30">
      <w:pPr>
        <w:pStyle w:val="5"/>
        <w:spacing w:line="360" w:lineRule="auto"/>
        <w:ind w:left="-599" w:right="1050" w:rightChars="500"/>
        <w:rPr>
          <w:rFonts w:ascii="Times New Roman" w:hAnsi="Times New Roman"/>
          <w:szCs w:val="24"/>
        </w:rPr>
      </w:pPr>
      <w:r>
        <w:rPr>
          <w:rFonts w:ascii="Times New Roman" w:hAnsi="Times New Roman"/>
          <w:szCs w:val="24"/>
        </w:rPr>
        <w:t>3.3.1.1 压力梯度的应用</w:t>
      </w:r>
    </w:p>
    <w:p w14:paraId="76CD2709">
      <w:pPr>
        <w:spacing w:line="360" w:lineRule="auto"/>
        <w:ind w:left="-599" w:right="1050" w:rightChars="500"/>
        <w:rPr>
          <w:sz w:val="24"/>
        </w:rPr>
      </w:pPr>
      <w:r>
        <w:rPr>
          <w:sz w:val="24"/>
        </w:rPr>
        <w:t xml:space="preserve"> </w:t>
      </w:r>
      <w:r>
        <w:rPr>
          <w:b/>
          <w:sz w:val="24"/>
        </w:rPr>
        <w:t xml:space="preserve">  </w:t>
      </w:r>
      <w:r>
        <w:rPr>
          <w:rFonts w:hint="eastAsia"/>
          <w:b/>
          <w:sz w:val="24"/>
        </w:rPr>
        <w:t xml:space="preserve"> </w:t>
      </w:r>
      <w:r>
        <w:rPr>
          <w:sz w:val="24"/>
        </w:rPr>
        <w:t>APPLY命令可以采用可选择的关键字gradient,</w:t>
      </w:r>
      <w:r>
        <w:rPr>
          <w:color w:val="000000"/>
          <w:kern w:val="0"/>
          <w:sz w:val="24"/>
        </w:rPr>
        <w:t xml:space="preserve"> </w:t>
      </w:r>
      <w:r>
        <w:rPr>
          <w:color w:val="000000"/>
          <w:kern w:val="0"/>
          <w:sz w:val="24"/>
          <w:lang w:val="zh-CN"/>
        </w:rPr>
        <w:t>它允许应力或压力</w:t>
      </w:r>
      <w:r>
        <w:rPr>
          <w:rFonts w:hint="eastAsia"/>
          <w:color w:val="000000"/>
          <w:kern w:val="0"/>
          <w:sz w:val="24"/>
          <w:lang w:val="zh-CN"/>
        </w:rPr>
        <w:t>在指定范围内线性</w:t>
      </w:r>
      <w:r>
        <w:rPr>
          <w:color w:val="000000"/>
          <w:kern w:val="0"/>
          <w:sz w:val="24"/>
          <w:lang w:val="zh-CN"/>
        </w:rPr>
        <w:t>改变。</w:t>
      </w:r>
      <w:r>
        <w:rPr>
          <w:sz w:val="24"/>
        </w:rPr>
        <w:t>Gradient后面的参数gx，gy，gz分别指明了压力或应力在x，y，z方向上的变化。线上值的变化的标识了距离的改变，它的起点是全球坐标系的坐标原点（x=0，y=0，z=0）。例如：</w:t>
      </w:r>
    </w:p>
    <w:p w14:paraId="0CA542C4">
      <w:pPr>
        <w:autoSpaceDE w:val="0"/>
        <w:autoSpaceDN w:val="0"/>
        <w:adjustRightInd w:val="0"/>
        <w:spacing w:line="360" w:lineRule="auto"/>
        <w:ind w:left="-599" w:right="1050" w:rightChars="500"/>
        <w:jc w:val="left"/>
        <w:rPr>
          <w:b/>
          <w:i/>
          <w:iCs/>
          <w:color w:val="0000FF"/>
          <w:kern w:val="0"/>
          <w:sz w:val="28"/>
          <w:szCs w:val="28"/>
        </w:rPr>
      </w:pPr>
      <w:r>
        <w:rPr>
          <w:b/>
          <w:color w:val="0000FF"/>
          <w:sz w:val="28"/>
          <w:szCs w:val="28"/>
        </w:rPr>
        <w:t xml:space="preserve">          </w:t>
      </w:r>
      <w:r>
        <w:rPr>
          <w:b/>
          <w:i/>
          <w:iCs/>
          <w:color w:val="0000FF"/>
          <w:kern w:val="0"/>
          <w:sz w:val="28"/>
          <w:szCs w:val="28"/>
        </w:rPr>
        <w:t>Value=value_at_ origin+</w:t>
      </w:r>
      <w:r>
        <w:rPr>
          <w:b/>
          <w:color w:val="0000FF"/>
          <w:kern w:val="0"/>
          <w:sz w:val="28"/>
          <w:szCs w:val="28"/>
        </w:rPr>
        <w:t xml:space="preserve"> </w:t>
      </w:r>
      <w:r>
        <w:rPr>
          <w:b/>
          <w:i/>
          <w:iCs/>
          <w:color w:val="0000FF"/>
          <w:kern w:val="0"/>
          <w:sz w:val="28"/>
          <w:szCs w:val="28"/>
        </w:rPr>
        <w:t xml:space="preserve">gx </w:t>
      </w:r>
      <w:r>
        <w:rPr>
          <w:b/>
          <w:color w:val="0000FF"/>
          <w:kern w:val="0"/>
          <w:sz w:val="28"/>
          <w:szCs w:val="28"/>
        </w:rPr>
        <w:t xml:space="preserve">_ </w:t>
      </w:r>
      <w:r>
        <w:rPr>
          <w:b/>
          <w:i/>
          <w:iCs/>
          <w:color w:val="0000FF"/>
          <w:kern w:val="0"/>
          <w:sz w:val="28"/>
          <w:szCs w:val="28"/>
        </w:rPr>
        <w:t>x+</w:t>
      </w:r>
      <w:r>
        <w:rPr>
          <w:b/>
          <w:color w:val="0000FF"/>
          <w:kern w:val="0"/>
          <w:sz w:val="28"/>
          <w:szCs w:val="28"/>
        </w:rPr>
        <w:t xml:space="preserve"> </w:t>
      </w:r>
      <w:r>
        <w:rPr>
          <w:b/>
          <w:i/>
          <w:iCs/>
          <w:color w:val="0000FF"/>
          <w:kern w:val="0"/>
          <w:sz w:val="28"/>
          <w:szCs w:val="28"/>
        </w:rPr>
        <w:t xml:space="preserve">gy </w:t>
      </w:r>
      <w:r>
        <w:rPr>
          <w:b/>
          <w:color w:val="0000FF"/>
          <w:kern w:val="0"/>
          <w:sz w:val="28"/>
          <w:szCs w:val="28"/>
        </w:rPr>
        <w:t xml:space="preserve">_ </w:t>
      </w:r>
      <w:r>
        <w:rPr>
          <w:b/>
          <w:i/>
          <w:iCs/>
          <w:color w:val="0000FF"/>
          <w:kern w:val="0"/>
          <w:sz w:val="28"/>
          <w:szCs w:val="28"/>
        </w:rPr>
        <w:t>y+</w:t>
      </w:r>
      <w:r>
        <w:rPr>
          <w:b/>
          <w:color w:val="0000FF"/>
          <w:kern w:val="0"/>
          <w:sz w:val="28"/>
          <w:szCs w:val="28"/>
        </w:rPr>
        <w:t xml:space="preserve"> </w:t>
      </w:r>
      <w:r>
        <w:rPr>
          <w:b/>
          <w:i/>
          <w:iCs/>
          <w:color w:val="0000FF"/>
          <w:kern w:val="0"/>
          <w:sz w:val="28"/>
          <w:szCs w:val="28"/>
        </w:rPr>
        <w:t xml:space="preserve">gz </w:t>
      </w:r>
      <w:r>
        <w:rPr>
          <w:b/>
          <w:color w:val="0000FF"/>
          <w:kern w:val="0"/>
          <w:sz w:val="28"/>
          <w:szCs w:val="28"/>
        </w:rPr>
        <w:t>_</w:t>
      </w:r>
      <w:r>
        <w:rPr>
          <w:b/>
          <w:i/>
          <w:iCs/>
          <w:color w:val="0000FF"/>
          <w:kern w:val="0"/>
          <w:sz w:val="28"/>
          <w:szCs w:val="28"/>
        </w:rPr>
        <w:t>z</w:t>
      </w:r>
    </w:p>
    <w:p w14:paraId="6FF438D4">
      <w:pPr>
        <w:autoSpaceDE w:val="0"/>
        <w:autoSpaceDN w:val="0"/>
        <w:adjustRightInd w:val="0"/>
        <w:spacing w:line="360" w:lineRule="auto"/>
        <w:ind w:left="-599" w:right="1050" w:rightChars="500"/>
        <w:jc w:val="left"/>
        <w:rPr>
          <w:iCs/>
          <w:kern w:val="0"/>
          <w:sz w:val="24"/>
        </w:rPr>
      </w:pPr>
      <w:r>
        <w:rPr>
          <w:iCs/>
          <w:kern w:val="0"/>
          <w:sz w:val="24"/>
        </w:rPr>
        <w:t>这个特征的操作可以通过例子来解释：</w:t>
      </w:r>
    </w:p>
    <w:p w14:paraId="3A1F3DE4">
      <w:pPr>
        <w:autoSpaceDE w:val="0"/>
        <w:autoSpaceDN w:val="0"/>
        <w:adjustRightInd w:val="0"/>
        <w:spacing w:line="360" w:lineRule="auto"/>
        <w:ind w:left="-599" w:right="1050" w:rightChars="500"/>
        <w:jc w:val="left"/>
        <w:rPr>
          <w:color w:val="0000FF"/>
          <w:kern w:val="0"/>
          <w:sz w:val="28"/>
          <w:szCs w:val="28"/>
        </w:rPr>
      </w:pPr>
      <w:r>
        <w:rPr>
          <w:iCs/>
          <w:color w:val="0000FF"/>
          <w:kern w:val="0"/>
          <w:sz w:val="28"/>
          <w:szCs w:val="28"/>
        </w:rPr>
        <w:t xml:space="preserve">          </w:t>
      </w:r>
      <w:r>
        <w:rPr>
          <w:color w:val="0000FF"/>
          <w:kern w:val="0"/>
          <w:sz w:val="28"/>
          <w:szCs w:val="28"/>
        </w:rPr>
        <w:t>apply sxx -10e6 gradient 0,0,1e5 range z -100,0</w:t>
      </w:r>
    </w:p>
    <w:p w14:paraId="12779867">
      <w:pPr>
        <w:autoSpaceDE w:val="0"/>
        <w:autoSpaceDN w:val="0"/>
        <w:adjustRightInd w:val="0"/>
        <w:spacing w:line="360" w:lineRule="auto"/>
        <w:ind w:left="-599" w:right="1050" w:rightChars="500"/>
        <w:jc w:val="left"/>
        <w:rPr>
          <w:kern w:val="0"/>
          <w:sz w:val="24"/>
        </w:rPr>
      </w:pPr>
      <w:r>
        <w:rPr>
          <w:kern w:val="0"/>
          <w:sz w:val="24"/>
        </w:rPr>
        <w:t>等式中在应力作用下z方向上的应力变化σ</w:t>
      </w:r>
      <w:r>
        <w:rPr>
          <w:kern w:val="0"/>
          <w:sz w:val="24"/>
          <w:vertAlign w:val="subscript"/>
        </w:rPr>
        <w:t>xx</w:t>
      </w:r>
      <w:r>
        <w:rPr>
          <w:kern w:val="0"/>
          <w:sz w:val="24"/>
        </w:rPr>
        <w:t>为：</w:t>
      </w:r>
    </w:p>
    <w:p w14:paraId="080982B9">
      <w:pPr>
        <w:autoSpaceDE w:val="0"/>
        <w:autoSpaceDN w:val="0"/>
        <w:adjustRightInd w:val="0"/>
        <w:spacing w:line="360" w:lineRule="auto"/>
        <w:ind w:left="-599" w:right="1050" w:rightChars="500"/>
        <w:jc w:val="left"/>
        <w:rPr>
          <w:b/>
          <w:i/>
          <w:color w:val="0000FF"/>
          <w:kern w:val="0"/>
          <w:sz w:val="28"/>
          <w:szCs w:val="28"/>
        </w:rPr>
      </w:pPr>
      <w:r>
        <w:rPr>
          <w:b/>
          <w:i/>
          <w:color w:val="0000FF"/>
          <w:kern w:val="0"/>
          <w:sz w:val="28"/>
          <w:szCs w:val="28"/>
        </w:rPr>
        <w:t xml:space="preserve">                          σ</w:t>
      </w:r>
      <w:r>
        <w:rPr>
          <w:b/>
          <w:i/>
          <w:color w:val="0000FF"/>
          <w:kern w:val="0"/>
          <w:sz w:val="28"/>
          <w:szCs w:val="28"/>
          <w:vertAlign w:val="subscript"/>
        </w:rPr>
        <w:t>xx</w:t>
      </w:r>
      <w:r>
        <w:rPr>
          <w:b/>
          <w:i/>
          <w:color w:val="0000FF"/>
          <w:kern w:val="0"/>
          <w:sz w:val="28"/>
          <w:szCs w:val="28"/>
        </w:rPr>
        <w:t>= -10</w:t>
      </w:r>
      <w:r>
        <w:rPr>
          <w:b/>
          <w:i/>
          <w:color w:val="0000FF"/>
          <w:kern w:val="0"/>
          <w:sz w:val="28"/>
          <w:szCs w:val="28"/>
          <w:vertAlign w:val="superscript"/>
        </w:rPr>
        <w:t>6</w:t>
      </w:r>
      <w:r>
        <w:rPr>
          <w:b/>
          <w:i/>
          <w:color w:val="0000FF"/>
          <w:kern w:val="0"/>
          <w:sz w:val="28"/>
          <w:szCs w:val="28"/>
        </w:rPr>
        <w:t>+(10</w:t>
      </w:r>
      <w:r>
        <w:rPr>
          <w:b/>
          <w:i/>
          <w:color w:val="0000FF"/>
          <w:kern w:val="0"/>
          <w:sz w:val="28"/>
          <w:szCs w:val="28"/>
          <w:vertAlign w:val="superscript"/>
        </w:rPr>
        <w:t>5</w:t>
      </w:r>
      <w:r>
        <w:rPr>
          <w:b/>
          <w:i/>
          <w:color w:val="0000FF"/>
          <w:kern w:val="0"/>
          <w:sz w:val="28"/>
          <w:szCs w:val="28"/>
        </w:rPr>
        <w:t>)</w:t>
      </w:r>
      <w:r>
        <w:rPr>
          <w:b/>
          <w:i/>
          <w:iCs/>
          <w:color w:val="0000FF"/>
          <w:kern w:val="0"/>
          <w:sz w:val="28"/>
          <w:szCs w:val="28"/>
        </w:rPr>
        <w:t>z</w:t>
      </w:r>
    </w:p>
    <w:p w14:paraId="6A9CC323">
      <w:pPr>
        <w:autoSpaceDE w:val="0"/>
        <w:autoSpaceDN w:val="0"/>
        <w:adjustRightInd w:val="0"/>
        <w:spacing w:line="360" w:lineRule="auto"/>
        <w:ind w:left="-599" w:right="1050" w:rightChars="500"/>
        <w:jc w:val="left"/>
        <w:rPr>
          <w:kern w:val="0"/>
          <w:sz w:val="24"/>
        </w:rPr>
      </w:pPr>
      <w:r>
        <w:rPr>
          <w:kern w:val="0"/>
          <w:sz w:val="24"/>
        </w:rPr>
        <w:t>在坐标原点处应力σ</w:t>
      </w:r>
      <w:r>
        <w:rPr>
          <w:kern w:val="0"/>
          <w:sz w:val="24"/>
          <w:vertAlign w:val="subscript"/>
        </w:rPr>
        <w:t>xx</w:t>
      </w:r>
      <w:r>
        <w:rPr>
          <w:kern w:val="0"/>
          <w:sz w:val="24"/>
        </w:rPr>
        <w:t>为σ</w:t>
      </w:r>
      <w:r>
        <w:rPr>
          <w:kern w:val="0"/>
          <w:sz w:val="24"/>
          <w:vertAlign w:val="subscript"/>
        </w:rPr>
        <w:t>xx</w:t>
      </w:r>
      <w:r>
        <w:rPr>
          <w:kern w:val="0"/>
          <w:sz w:val="24"/>
        </w:rPr>
        <w:t>=</w:t>
      </w:r>
      <w:r>
        <w:rPr>
          <w:rFonts w:hint="eastAsia"/>
          <w:kern w:val="0"/>
          <w:sz w:val="24"/>
        </w:rPr>
        <w:t xml:space="preserve"> </w:t>
      </w:r>
      <w:r>
        <w:rPr>
          <w:kern w:val="0"/>
          <w:sz w:val="24"/>
        </w:rPr>
        <w:t>-10x10</w:t>
      </w:r>
      <w:r>
        <w:rPr>
          <w:kern w:val="0"/>
          <w:sz w:val="24"/>
          <w:vertAlign w:val="superscript"/>
        </w:rPr>
        <w:t>6</w:t>
      </w:r>
      <w:r>
        <w:rPr>
          <w:kern w:val="0"/>
          <w:sz w:val="24"/>
        </w:rPr>
        <w:t>；在z=100处，σ</w:t>
      </w:r>
      <w:r>
        <w:rPr>
          <w:kern w:val="0"/>
          <w:sz w:val="24"/>
          <w:vertAlign w:val="subscript"/>
        </w:rPr>
        <w:t>xx</w:t>
      </w:r>
      <w:r>
        <w:rPr>
          <w:kern w:val="0"/>
          <w:sz w:val="24"/>
        </w:rPr>
        <w:t>为-20</w:t>
      </w:r>
      <w:r>
        <w:rPr>
          <w:rFonts w:hint="eastAsia"/>
          <w:kern w:val="0"/>
          <w:sz w:val="24"/>
        </w:rPr>
        <w:t>×</w:t>
      </w:r>
      <w:r>
        <w:rPr>
          <w:kern w:val="0"/>
          <w:sz w:val="24"/>
        </w:rPr>
        <w:t>10</w:t>
      </w:r>
      <w:r>
        <w:rPr>
          <w:kern w:val="0"/>
          <w:sz w:val="24"/>
          <w:vertAlign w:val="superscript"/>
        </w:rPr>
        <w:t>6</w:t>
      </w:r>
      <w:r>
        <w:rPr>
          <w:kern w:val="0"/>
          <w:sz w:val="24"/>
        </w:rPr>
        <w:t>。在两点之间，线上应力根据距起始点z方向上的相对距离来确定。</w:t>
      </w:r>
    </w:p>
    <w:p w14:paraId="7850EBC7">
      <w:pPr>
        <w:autoSpaceDE w:val="0"/>
        <w:autoSpaceDN w:val="0"/>
        <w:adjustRightInd w:val="0"/>
        <w:spacing w:line="360" w:lineRule="auto"/>
        <w:ind w:left="-599" w:right="1050" w:rightChars="500" w:firstLine="480" w:firstLineChars="200"/>
        <w:jc w:val="left"/>
        <w:rPr>
          <w:kern w:val="0"/>
          <w:sz w:val="24"/>
        </w:rPr>
      </w:pPr>
      <w:r>
        <w:rPr>
          <w:kern w:val="0"/>
          <w:sz w:val="24"/>
        </w:rPr>
        <w:t>典型的，应用压力梯度通常用来模拟由于重力作用下应力的增加而产生的影响。它对于确定用INITIAL命令和用SET gravity命令由于重力累加的值应力梯度和压力梯度的兼容性是很重要的。关于应力梯度更多的论述见3.4节。</w:t>
      </w:r>
    </w:p>
    <w:p w14:paraId="02E4D34A">
      <w:pPr>
        <w:pStyle w:val="5"/>
        <w:spacing w:line="360" w:lineRule="auto"/>
        <w:ind w:left="-599" w:right="1050" w:rightChars="500"/>
        <w:rPr>
          <w:rFonts w:ascii="Times New Roman" w:hAnsi="Times New Roman"/>
          <w:kern w:val="0"/>
          <w:szCs w:val="24"/>
        </w:rPr>
      </w:pPr>
      <w:r>
        <w:rPr>
          <w:rFonts w:ascii="Times New Roman" w:hAnsi="Times New Roman"/>
          <w:kern w:val="0"/>
          <w:szCs w:val="24"/>
        </w:rPr>
        <w:t>3.3.1.2 边界压力变化</w:t>
      </w:r>
    </w:p>
    <w:p w14:paraId="3E49CADE">
      <w:pPr>
        <w:autoSpaceDE w:val="0"/>
        <w:autoSpaceDN w:val="0"/>
        <w:adjustRightInd w:val="0"/>
        <w:spacing w:line="360" w:lineRule="auto"/>
        <w:ind w:left="-599" w:right="1050" w:rightChars="500" w:firstLine="480" w:firstLineChars="200"/>
        <w:jc w:val="left"/>
        <w:rPr>
          <w:kern w:val="0"/>
          <w:sz w:val="24"/>
        </w:rPr>
      </w:pPr>
      <w:r>
        <w:rPr>
          <w:kern w:val="0"/>
          <w:sz w:val="24"/>
        </w:rPr>
        <w:t>在FLAC3D模拟的过程中可以改变应用压力的值。例如，在一个</w:t>
      </w:r>
      <w:r>
        <w:rPr>
          <w:rFonts w:hint="eastAsia"/>
          <w:kern w:val="0"/>
          <w:sz w:val="24"/>
        </w:rPr>
        <w:t>地基</w:t>
      </w:r>
      <w:r>
        <w:rPr>
          <w:kern w:val="0"/>
          <w:sz w:val="24"/>
        </w:rPr>
        <w:t>上的荷载可以改变。为了能使应用</w:t>
      </w:r>
      <w:r>
        <w:rPr>
          <w:rFonts w:hint="eastAsia"/>
          <w:kern w:val="0"/>
          <w:sz w:val="24"/>
        </w:rPr>
        <w:t>的</w:t>
      </w:r>
      <w:r>
        <w:rPr>
          <w:kern w:val="0"/>
          <w:sz w:val="24"/>
        </w:rPr>
        <w:t>压力或荷载突然改变，系统提供了APPLY命令，它给出了除改变值和变量之外的所有确切的范围和压力。在这种情况下，FLAC3D仅仅为应用荷载更新存储压力。任何重复的APPLY命令都会使新的值代替已存在的值。所以有必要在更新边界压力之前首先</w:t>
      </w:r>
      <w:r>
        <w:rPr>
          <w:rFonts w:hint="eastAsia"/>
          <w:kern w:val="0"/>
          <w:sz w:val="24"/>
        </w:rPr>
        <w:t>移除</w:t>
      </w:r>
      <w:r>
        <w:rPr>
          <w:kern w:val="0"/>
          <w:sz w:val="24"/>
        </w:rPr>
        <w:t>边界条件(</w:t>
      </w:r>
      <w:r>
        <w:rPr>
          <w:rFonts w:hint="eastAsia"/>
          <w:kern w:val="0"/>
          <w:sz w:val="24"/>
        </w:rPr>
        <w:t>使用</w:t>
      </w:r>
      <w:r>
        <w:rPr>
          <w:kern w:val="0"/>
          <w:sz w:val="24"/>
        </w:rPr>
        <w:t xml:space="preserve"> </w:t>
      </w:r>
      <w:r>
        <w:rPr>
          <w:b/>
          <w:kern w:val="0"/>
          <w:sz w:val="24"/>
        </w:rPr>
        <w:t>APPLY remove</w:t>
      </w:r>
      <w:r>
        <w:rPr>
          <w:kern w:val="0"/>
          <w:sz w:val="24"/>
        </w:rPr>
        <w:t>)。</w:t>
      </w:r>
    </w:p>
    <w:p w14:paraId="18357551">
      <w:pPr>
        <w:autoSpaceDE w:val="0"/>
        <w:autoSpaceDN w:val="0"/>
        <w:adjustRightInd w:val="0"/>
        <w:spacing w:line="360" w:lineRule="auto"/>
        <w:ind w:left="-599" w:right="1050" w:rightChars="500" w:firstLine="480" w:firstLineChars="200"/>
        <w:jc w:val="left"/>
        <w:rPr>
          <w:kern w:val="0"/>
          <w:sz w:val="24"/>
        </w:rPr>
      </w:pPr>
      <w:r>
        <w:rPr>
          <w:kern w:val="0"/>
          <w:sz w:val="24"/>
        </w:rPr>
        <w:t>在许多实例中，边界应力可能是逐渐改变的。对一个敏感的系统常常需要最小化所产生的震动。特别是在path dependence的解决中是很重要的</w:t>
      </w:r>
      <w:r>
        <w:rPr>
          <w:rFonts w:hint="eastAsia"/>
          <w:kern w:val="0"/>
          <w:sz w:val="24"/>
        </w:rPr>
        <w:t>情况下</w:t>
      </w:r>
      <w:r>
        <w:rPr>
          <w:kern w:val="0"/>
          <w:sz w:val="24"/>
        </w:rPr>
        <w:t>，在例3.11的数据文件中，作用在格网y-z面上的应力增加总共超过了100步，从初始值-1</w:t>
      </w:r>
      <w:r>
        <w:rPr>
          <w:rFonts w:hint="eastAsia"/>
          <w:kern w:val="0"/>
          <w:sz w:val="24"/>
        </w:rPr>
        <w:t>×</w:t>
      </w:r>
      <w:r>
        <w:rPr>
          <w:kern w:val="0"/>
          <w:sz w:val="24"/>
        </w:rPr>
        <w:t>10</w:t>
      </w:r>
      <w:r>
        <w:rPr>
          <w:kern w:val="0"/>
          <w:sz w:val="24"/>
          <w:vertAlign w:val="superscript"/>
        </w:rPr>
        <w:t>3</w:t>
      </w:r>
      <w:r>
        <w:rPr>
          <w:kern w:val="0"/>
          <w:sz w:val="24"/>
        </w:rPr>
        <w:t>到最终的-1</w:t>
      </w:r>
      <w:r>
        <w:rPr>
          <w:rFonts w:hint="eastAsia"/>
          <w:kern w:val="0"/>
          <w:sz w:val="24"/>
        </w:rPr>
        <w:t>×</w:t>
      </w:r>
      <w:r>
        <w:rPr>
          <w:kern w:val="0"/>
          <w:sz w:val="24"/>
        </w:rPr>
        <w:t>10</w:t>
      </w:r>
      <w:r>
        <w:rPr>
          <w:kern w:val="0"/>
          <w:sz w:val="24"/>
          <w:vertAlign w:val="superscript"/>
        </w:rPr>
        <w:t>5</w:t>
      </w:r>
      <w:r>
        <w:rPr>
          <w:kern w:val="0"/>
          <w:sz w:val="24"/>
        </w:rPr>
        <w:t>。</w:t>
      </w:r>
    </w:p>
    <w:p w14:paraId="4BF7CDC4">
      <w:pPr>
        <w:autoSpaceDE w:val="0"/>
        <w:autoSpaceDN w:val="0"/>
        <w:adjustRightInd w:val="0"/>
        <w:spacing w:line="360" w:lineRule="auto"/>
        <w:ind w:left="-599" w:right="1050" w:rightChars="500" w:firstLine="1426" w:firstLineChars="592"/>
        <w:jc w:val="left"/>
        <w:rPr>
          <w:b/>
          <w:kern w:val="0"/>
          <w:sz w:val="24"/>
        </w:rPr>
      </w:pPr>
      <w:r>
        <w:rPr>
          <w:b/>
          <w:kern w:val="0"/>
          <w:sz w:val="24"/>
        </w:rPr>
        <w:t>例3．11  FISH命令改变压力边界的应用</w:t>
      </w:r>
    </w:p>
    <w:p w14:paraId="1B8835DC">
      <w:pPr>
        <w:autoSpaceDE w:val="0"/>
        <w:autoSpaceDN w:val="0"/>
        <w:adjustRightInd w:val="0"/>
        <w:spacing w:line="360" w:lineRule="auto"/>
        <w:ind w:left="525" w:leftChars="250" w:right="1050" w:rightChars="500"/>
        <w:jc w:val="left"/>
        <w:rPr>
          <w:color w:val="0000FF"/>
          <w:kern w:val="0"/>
          <w:sz w:val="28"/>
          <w:szCs w:val="28"/>
        </w:rPr>
      </w:pPr>
      <w:r>
        <w:rPr>
          <w:color w:val="0000FF"/>
          <w:kern w:val="0"/>
          <w:sz w:val="28"/>
          <w:szCs w:val="28"/>
        </w:rPr>
        <w:t>gen zone brick size 6 6 6</w:t>
      </w:r>
    </w:p>
    <w:p w14:paraId="4D9326B1">
      <w:pPr>
        <w:autoSpaceDE w:val="0"/>
        <w:autoSpaceDN w:val="0"/>
        <w:adjustRightInd w:val="0"/>
        <w:spacing w:line="360" w:lineRule="auto"/>
        <w:ind w:left="525" w:leftChars="250" w:right="1050" w:rightChars="500"/>
        <w:jc w:val="left"/>
        <w:rPr>
          <w:color w:val="0000FF"/>
          <w:kern w:val="0"/>
          <w:sz w:val="28"/>
          <w:szCs w:val="28"/>
        </w:rPr>
      </w:pPr>
      <w:r>
        <w:rPr>
          <w:color w:val="0000FF"/>
          <w:kern w:val="0"/>
          <w:sz w:val="28"/>
          <w:szCs w:val="28"/>
        </w:rPr>
        <w:t>model elas</w:t>
      </w:r>
    </w:p>
    <w:p w14:paraId="097BAF79">
      <w:pPr>
        <w:autoSpaceDE w:val="0"/>
        <w:autoSpaceDN w:val="0"/>
        <w:adjustRightInd w:val="0"/>
        <w:spacing w:line="360" w:lineRule="auto"/>
        <w:ind w:left="525" w:leftChars="250" w:right="1050" w:rightChars="500"/>
        <w:jc w:val="left"/>
        <w:rPr>
          <w:color w:val="0000FF"/>
          <w:kern w:val="0"/>
          <w:sz w:val="28"/>
          <w:szCs w:val="28"/>
        </w:rPr>
      </w:pPr>
      <w:r>
        <w:rPr>
          <w:color w:val="0000FF"/>
          <w:kern w:val="0"/>
          <w:sz w:val="28"/>
          <w:szCs w:val="28"/>
        </w:rPr>
        <w:t>prop bulk 1e8 shear 7e7</w:t>
      </w:r>
    </w:p>
    <w:p w14:paraId="5D7E8452">
      <w:pPr>
        <w:autoSpaceDE w:val="0"/>
        <w:autoSpaceDN w:val="0"/>
        <w:adjustRightInd w:val="0"/>
        <w:spacing w:line="360" w:lineRule="auto"/>
        <w:ind w:left="525" w:leftChars="250" w:right="1050" w:rightChars="500"/>
        <w:jc w:val="left"/>
        <w:rPr>
          <w:color w:val="0000FF"/>
          <w:kern w:val="0"/>
          <w:sz w:val="28"/>
          <w:szCs w:val="28"/>
        </w:rPr>
      </w:pPr>
      <w:r>
        <w:rPr>
          <w:color w:val="0000FF"/>
          <w:kern w:val="0"/>
          <w:sz w:val="28"/>
          <w:szCs w:val="28"/>
        </w:rPr>
        <w:t>fix x range x -0.1 0.1</w:t>
      </w:r>
    </w:p>
    <w:p w14:paraId="3430920F">
      <w:pPr>
        <w:autoSpaceDE w:val="0"/>
        <w:autoSpaceDN w:val="0"/>
        <w:adjustRightInd w:val="0"/>
        <w:spacing w:line="360" w:lineRule="auto"/>
        <w:ind w:left="525" w:leftChars="250" w:right="1050" w:rightChars="500"/>
        <w:jc w:val="left"/>
        <w:rPr>
          <w:color w:val="0000FF"/>
          <w:kern w:val="0"/>
          <w:sz w:val="28"/>
          <w:szCs w:val="28"/>
        </w:rPr>
      </w:pPr>
      <w:r>
        <w:rPr>
          <w:color w:val="0000FF"/>
          <w:kern w:val="0"/>
          <w:sz w:val="28"/>
          <w:szCs w:val="28"/>
        </w:rPr>
        <w:t>def superstep</w:t>
      </w:r>
    </w:p>
    <w:p w14:paraId="2FB296B1">
      <w:pPr>
        <w:autoSpaceDE w:val="0"/>
        <w:autoSpaceDN w:val="0"/>
        <w:adjustRightInd w:val="0"/>
        <w:spacing w:line="360" w:lineRule="auto"/>
        <w:ind w:left="525" w:leftChars="250" w:right="1050" w:rightChars="500" w:firstLine="1120" w:firstLineChars="400"/>
        <w:jc w:val="left"/>
        <w:rPr>
          <w:color w:val="0000FF"/>
          <w:kern w:val="0"/>
          <w:sz w:val="28"/>
          <w:szCs w:val="28"/>
        </w:rPr>
      </w:pPr>
      <w:r>
        <w:rPr>
          <w:color w:val="0000FF"/>
          <w:kern w:val="0"/>
          <w:sz w:val="28"/>
          <w:szCs w:val="28"/>
        </w:rPr>
        <w:t>loop ns (1,n</w:t>
      </w:r>
      <w:r>
        <w:rPr>
          <w:rFonts w:hint="eastAsia"/>
          <w:color w:val="0000FF"/>
          <w:kern w:val="0"/>
          <w:sz w:val="28"/>
          <w:szCs w:val="28"/>
        </w:rPr>
        <w:t>_</w:t>
      </w:r>
      <w:r>
        <w:rPr>
          <w:color w:val="0000FF"/>
          <w:kern w:val="0"/>
          <w:sz w:val="28"/>
          <w:szCs w:val="28"/>
        </w:rPr>
        <w:t>steps)</w:t>
      </w:r>
    </w:p>
    <w:p w14:paraId="43F93E37">
      <w:pPr>
        <w:autoSpaceDE w:val="0"/>
        <w:autoSpaceDN w:val="0"/>
        <w:adjustRightInd w:val="0"/>
        <w:spacing w:line="360" w:lineRule="auto"/>
        <w:ind w:left="525" w:leftChars="250" w:right="1050" w:rightChars="500" w:firstLine="2380" w:firstLineChars="850"/>
        <w:jc w:val="left"/>
        <w:rPr>
          <w:color w:val="0000FF"/>
          <w:kern w:val="0"/>
          <w:sz w:val="28"/>
          <w:szCs w:val="28"/>
        </w:rPr>
      </w:pPr>
      <w:r>
        <w:rPr>
          <w:color w:val="0000FF"/>
          <w:kern w:val="0"/>
          <w:sz w:val="28"/>
          <w:szCs w:val="28"/>
        </w:rPr>
        <w:t>x</w:t>
      </w:r>
      <w:r>
        <w:rPr>
          <w:rFonts w:hint="eastAsia"/>
          <w:color w:val="0000FF"/>
          <w:kern w:val="0"/>
          <w:sz w:val="28"/>
          <w:szCs w:val="28"/>
        </w:rPr>
        <w:t>_</w:t>
      </w:r>
      <w:r>
        <w:rPr>
          <w:color w:val="0000FF"/>
          <w:kern w:val="0"/>
          <w:sz w:val="28"/>
          <w:szCs w:val="28"/>
        </w:rPr>
        <w:t>stress = stress</w:t>
      </w:r>
      <w:r>
        <w:rPr>
          <w:rFonts w:hint="eastAsia"/>
          <w:color w:val="0000FF"/>
          <w:kern w:val="0"/>
          <w:sz w:val="28"/>
          <w:szCs w:val="28"/>
        </w:rPr>
        <w:t>_</w:t>
      </w:r>
      <w:r>
        <w:rPr>
          <w:color w:val="0000FF"/>
          <w:kern w:val="0"/>
          <w:sz w:val="28"/>
          <w:szCs w:val="28"/>
        </w:rPr>
        <w:t>inc</w:t>
      </w:r>
    </w:p>
    <w:p w14:paraId="754AC3A3">
      <w:pPr>
        <w:autoSpaceDE w:val="0"/>
        <w:autoSpaceDN w:val="0"/>
        <w:adjustRightInd w:val="0"/>
        <w:spacing w:line="360" w:lineRule="auto"/>
        <w:ind w:left="525" w:leftChars="250" w:right="1050" w:rightChars="500" w:firstLine="2380" w:firstLineChars="850"/>
        <w:jc w:val="left"/>
        <w:rPr>
          <w:color w:val="0000FF"/>
          <w:kern w:val="0"/>
          <w:sz w:val="28"/>
          <w:szCs w:val="28"/>
        </w:rPr>
      </w:pPr>
      <w:r>
        <w:rPr>
          <w:color w:val="0000FF"/>
          <w:kern w:val="0"/>
          <w:sz w:val="28"/>
          <w:szCs w:val="28"/>
        </w:rPr>
        <w:t>command</w:t>
      </w:r>
    </w:p>
    <w:p w14:paraId="6266B2E7">
      <w:pPr>
        <w:autoSpaceDE w:val="0"/>
        <w:autoSpaceDN w:val="0"/>
        <w:adjustRightInd w:val="0"/>
        <w:spacing w:line="360" w:lineRule="auto"/>
        <w:ind w:left="525" w:leftChars="250" w:right="1050" w:rightChars="500" w:firstLine="3080" w:firstLineChars="1100"/>
        <w:jc w:val="left"/>
        <w:rPr>
          <w:color w:val="0000FF"/>
          <w:kern w:val="0"/>
          <w:sz w:val="28"/>
          <w:szCs w:val="28"/>
        </w:rPr>
      </w:pPr>
      <w:r>
        <w:rPr>
          <w:color w:val="0000FF"/>
          <w:kern w:val="0"/>
          <w:sz w:val="28"/>
          <w:szCs w:val="28"/>
        </w:rPr>
        <w:t>apply sxx add x</w:t>
      </w:r>
      <w:r>
        <w:rPr>
          <w:rFonts w:hint="eastAsia"/>
          <w:color w:val="0000FF"/>
          <w:kern w:val="0"/>
          <w:sz w:val="28"/>
          <w:szCs w:val="28"/>
        </w:rPr>
        <w:t>_</w:t>
      </w:r>
      <w:r>
        <w:rPr>
          <w:color w:val="0000FF"/>
          <w:kern w:val="0"/>
          <w:sz w:val="28"/>
          <w:szCs w:val="28"/>
        </w:rPr>
        <w:t>stress range x 5.9,6.1 y 0,6 z 0,2</w:t>
      </w:r>
    </w:p>
    <w:p w14:paraId="244C98B5">
      <w:pPr>
        <w:autoSpaceDE w:val="0"/>
        <w:autoSpaceDN w:val="0"/>
        <w:adjustRightInd w:val="0"/>
        <w:spacing w:line="360" w:lineRule="auto"/>
        <w:ind w:left="525" w:leftChars="250" w:right="1050" w:rightChars="500" w:firstLine="3080" w:firstLineChars="1100"/>
        <w:jc w:val="left"/>
        <w:rPr>
          <w:color w:val="0000FF"/>
          <w:kern w:val="0"/>
          <w:sz w:val="28"/>
          <w:szCs w:val="28"/>
        </w:rPr>
      </w:pPr>
      <w:r>
        <w:rPr>
          <w:color w:val="0000FF"/>
          <w:kern w:val="0"/>
          <w:sz w:val="28"/>
          <w:szCs w:val="28"/>
        </w:rPr>
        <w:t>step 1</w:t>
      </w:r>
    </w:p>
    <w:p w14:paraId="76F7AC49">
      <w:pPr>
        <w:autoSpaceDE w:val="0"/>
        <w:autoSpaceDN w:val="0"/>
        <w:adjustRightInd w:val="0"/>
        <w:spacing w:line="360" w:lineRule="auto"/>
        <w:ind w:left="525" w:leftChars="250" w:right="1050" w:rightChars="500" w:firstLine="2380" w:firstLineChars="850"/>
        <w:jc w:val="left"/>
        <w:rPr>
          <w:color w:val="0000FF"/>
          <w:kern w:val="0"/>
          <w:sz w:val="28"/>
          <w:szCs w:val="28"/>
        </w:rPr>
      </w:pPr>
      <w:r>
        <w:rPr>
          <w:color w:val="0000FF"/>
          <w:kern w:val="0"/>
          <w:sz w:val="28"/>
          <w:szCs w:val="28"/>
        </w:rPr>
        <w:t>end</w:t>
      </w:r>
      <w:r>
        <w:rPr>
          <w:rFonts w:hint="eastAsia"/>
          <w:color w:val="0000FF"/>
          <w:kern w:val="0"/>
          <w:sz w:val="28"/>
          <w:szCs w:val="28"/>
        </w:rPr>
        <w:t>_</w:t>
      </w:r>
      <w:r>
        <w:rPr>
          <w:color w:val="0000FF"/>
          <w:kern w:val="0"/>
          <w:sz w:val="28"/>
          <w:szCs w:val="28"/>
        </w:rPr>
        <w:t>command</w:t>
      </w:r>
    </w:p>
    <w:p w14:paraId="57ABB157">
      <w:pPr>
        <w:autoSpaceDE w:val="0"/>
        <w:autoSpaceDN w:val="0"/>
        <w:adjustRightInd w:val="0"/>
        <w:spacing w:line="360" w:lineRule="auto"/>
        <w:ind w:left="525" w:leftChars="250" w:right="1050" w:rightChars="500" w:firstLine="1260" w:firstLineChars="450"/>
        <w:jc w:val="left"/>
        <w:rPr>
          <w:color w:val="0000FF"/>
          <w:kern w:val="0"/>
          <w:sz w:val="28"/>
          <w:szCs w:val="28"/>
        </w:rPr>
      </w:pPr>
      <w:r>
        <w:rPr>
          <w:color w:val="0000FF"/>
          <w:kern w:val="0"/>
          <w:sz w:val="28"/>
          <w:szCs w:val="28"/>
        </w:rPr>
        <w:t>end</w:t>
      </w:r>
      <w:r>
        <w:rPr>
          <w:rFonts w:hint="eastAsia"/>
          <w:color w:val="0000FF"/>
          <w:kern w:val="0"/>
          <w:sz w:val="28"/>
          <w:szCs w:val="28"/>
        </w:rPr>
        <w:t>_</w:t>
      </w:r>
      <w:r>
        <w:rPr>
          <w:color w:val="0000FF"/>
          <w:kern w:val="0"/>
          <w:sz w:val="28"/>
          <w:szCs w:val="28"/>
        </w:rPr>
        <w:t>loop</w:t>
      </w:r>
    </w:p>
    <w:p w14:paraId="08CA4C19">
      <w:pPr>
        <w:autoSpaceDE w:val="0"/>
        <w:autoSpaceDN w:val="0"/>
        <w:adjustRightInd w:val="0"/>
        <w:spacing w:line="360" w:lineRule="auto"/>
        <w:ind w:left="525" w:leftChars="250" w:right="1050" w:rightChars="500"/>
        <w:jc w:val="left"/>
        <w:rPr>
          <w:color w:val="0000FF"/>
          <w:kern w:val="0"/>
          <w:sz w:val="28"/>
          <w:szCs w:val="28"/>
        </w:rPr>
      </w:pPr>
      <w:r>
        <w:rPr>
          <w:color w:val="0000FF"/>
          <w:kern w:val="0"/>
          <w:sz w:val="28"/>
          <w:szCs w:val="28"/>
        </w:rPr>
        <w:t>end</w:t>
      </w:r>
    </w:p>
    <w:p w14:paraId="7EB487D0">
      <w:pPr>
        <w:autoSpaceDE w:val="0"/>
        <w:autoSpaceDN w:val="0"/>
        <w:adjustRightInd w:val="0"/>
        <w:spacing w:line="360" w:lineRule="auto"/>
        <w:ind w:left="525" w:leftChars="250" w:right="1050" w:rightChars="500"/>
        <w:jc w:val="left"/>
        <w:rPr>
          <w:color w:val="0000FF"/>
          <w:kern w:val="0"/>
          <w:sz w:val="28"/>
          <w:szCs w:val="28"/>
        </w:rPr>
      </w:pPr>
      <w:r>
        <w:rPr>
          <w:color w:val="0000FF"/>
          <w:kern w:val="0"/>
          <w:sz w:val="28"/>
          <w:szCs w:val="28"/>
        </w:rPr>
        <w:t>set n</w:t>
      </w:r>
      <w:r>
        <w:rPr>
          <w:rFonts w:hint="eastAsia"/>
          <w:color w:val="0000FF"/>
          <w:kern w:val="0"/>
          <w:sz w:val="28"/>
          <w:szCs w:val="28"/>
        </w:rPr>
        <w:t>_</w:t>
      </w:r>
      <w:r>
        <w:rPr>
          <w:color w:val="0000FF"/>
          <w:kern w:val="0"/>
          <w:sz w:val="28"/>
          <w:szCs w:val="28"/>
        </w:rPr>
        <w:t>steps = 100 stress</w:t>
      </w:r>
      <w:r>
        <w:rPr>
          <w:rFonts w:hint="eastAsia"/>
          <w:color w:val="0000FF"/>
          <w:kern w:val="0"/>
          <w:sz w:val="28"/>
          <w:szCs w:val="28"/>
        </w:rPr>
        <w:t>_</w:t>
      </w:r>
      <w:r>
        <w:rPr>
          <w:color w:val="0000FF"/>
          <w:kern w:val="0"/>
          <w:sz w:val="28"/>
          <w:szCs w:val="28"/>
        </w:rPr>
        <w:t>inc = -1e3</w:t>
      </w:r>
    </w:p>
    <w:p w14:paraId="1CE76D16">
      <w:pPr>
        <w:autoSpaceDE w:val="0"/>
        <w:autoSpaceDN w:val="0"/>
        <w:adjustRightInd w:val="0"/>
        <w:spacing w:line="360" w:lineRule="auto"/>
        <w:ind w:left="525" w:leftChars="250" w:right="1050" w:rightChars="500"/>
        <w:jc w:val="left"/>
        <w:rPr>
          <w:color w:val="0000FF"/>
          <w:kern w:val="0"/>
          <w:sz w:val="28"/>
          <w:szCs w:val="28"/>
        </w:rPr>
      </w:pPr>
      <w:r>
        <w:rPr>
          <w:color w:val="0000FF"/>
          <w:kern w:val="0"/>
          <w:sz w:val="28"/>
          <w:szCs w:val="28"/>
        </w:rPr>
        <w:t>hist zone sxx 6,0,0</w:t>
      </w:r>
    </w:p>
    <w:p w14:paraId="775A79CF">
      <w:pPr>
        <w:autoSpaceDE w:val="0"/>
        <w:autoSpaceDN w:val="0"/>
        <w:adjustRightInd w:val="0"/>
        <w:spacing w:line="360" w:lineRule="auto"/>
        <w:ind w:left="525" w:leftChars="250" w:right="1050" w:rightChars="500"/>
        <w:jc w:val="left"/>
        <w:rPr>
          <w:color w:val="0000FF"/>
          <w:kern w:val="0"/>
          <w:sz w:val="28"/>
          <w:szCs w:val="28"/>
        </w:rPr>
      </w:pPr>
      <w:r>
        <w:rPr>
          <w:color w:val="0000FF"/>
          <w:kern w:val="0"/>
          <w:sz w:val="28"/>
          <w:szCs w:val="28"/>
        </w:rPr>
        <w:t>superstep</w:t>
      </w:r>
    </w:p>
    <w:p w14:paraId="4F010EBD">
      <w:pPr>
        <w:autoSpaceDE w:val="0"/>
        <w:autoSpaceDN w:val="0"/>
        <w:adjustRightInd w:val="0"/>
        <w:spacing w:line="360" w:lineRule="auto"/>
        <w:ind w:left="-599" w:right="1050" w:rightChars="500" w:firstLine="480" w:firstLineChars="200"/>
        <w:jc w:val="left"/>
        <w:rPr>
          <w:sz w:val="24"/>
        </w:rPr>
      </w:pPr>
      <w:r>
        <w:rPr>
          <w:sz w:val="24"/>
        </w:rPr>
        <w:t>因为</w:t>
      </w:r>
      <w:r>
        <w:rPr>
          <w:color w:val="0000FF"/>
          <w:sz w:val="24"/>
        </w:rPr>
        <w:t>APPLY命令只有当STEP命令启动是才生效</w:t>
      </w:r>
      <w:r>
        <w:rPr>
          <w:sz w:val="24"/>
        </w:rPr>
        <w:t>，所以步骤过程的控制是在FISH功能模块中进行的（参见3.3.1）。因为应用压力没有更新，while_stepping FISH阐述不能运用。</w:t>
      </w:r>
    </w:p>
    <w:p w14:paraId="382EBA3B">
      <w:pPr>
        <w:autoSpaceDE w:val="0"/>
        <w:autoSpaceDN w:val="0"/>
        <w:adjustRightInd w:val="0"/>
        <w:spacing w:line="360" w:lineRule="auto"/>
        <w:ind w:left="-599" w:right="1050" w:rightChars="500" w:firstLine="480" w:firstLineChars="200"/>
        <w:jc w:val="left"/>
        <w:rPr>
          <w:sz w:val="24"/>
        </w:rPr>
      </w:pPr>
      <w:r>
        <w:rPr>
          <w:sz w:val="24"/>
        </w:rPr>
        <w:t>在history乘</w:t>
      </w:r>
      <w:r>
        <w:rPr>
          <w:rFonts w:hint="eastAsia"/>
          <w:sz w:val="24"/>
        </w:rPr>
        <w:t>法器</w:t>
      </w:r>
      <w:r>
        <w:rPr>
          <w:sz w:val="24"/>
        </w:rPr>
        <w:t>的关键字下，应力条件的改变可以通过FISH</w:t>
      </w:r>
      <w:r>
        <w:rPr>
          <w:rFonts w:hint="eastAsia"/>
          <w:sz w:val="24"/>
        </w:rPr>
        <w:t>函数</w:t>
      </w:r>
      <w:r>
        <w:rPr>
          <w:sz w:val="24"/>
        </w:rPr>
        <w:t>或一张表格来描述。例3.11可以用FISH来改变，</w:t>
      </w:r>
      <w:r>
        <w:rPr>
          <w:rFonts w:hint="eastAsia"/>
          <w:sz w:val="24"/>
        </w:rPr>
        <w:t>例</w:t>
      </w:r>
      <w:r>
        <w:rPr>
          <w:sz w:val="24"/>
        </w:rPr>
        <w:t>3.12显示了这改变。</w:t>
      </w:r>
    </w:p>
    <w:p w14:paraId="051515A2">
      <w:pPr>
        <w:autoSpaceDE w:val="0"/>
        <w:autoSpaceDN w:val="0"/>
        <w:adjustRightInd w:val="0"/>
        <w:spacing w:line="360" w:lineRule="auto"/>
        <w:ind w:left="-599" w:right="1050" w:rightChars="500" w:firstLine="482" w:firstLineChars="200"/>
        <w:jc w:val="center"/>
        <w:rPr>
          <w:b/>
          <w:sz w:val="24"/>
        </w:rPr>
      </w:pPr>
      <w:r>
        <w:rPr>
          <w:b/>
          <w:sz w:val="24"/>
        </w:rPr>
        <w:t>例3．12 应用FISH记录应力边界的改变</w:t>
      </w:r>
    </w:p>
    <w:p w14:paraId="562AD8DE">
      <w:pPr>
        <w:autoSpaceDE w:val="0"/>
        <w:autoSpaceDN w:val="0"/>
        <w:adjustRightInd w:val="0"/>
        <w:spacing w:line="360" w:lineRule="auto"/>
        <w:ind w:left="-599" w:right="1050" w:rightChars="500" w:firstLine="1573" w:firstLineChars="562"/>
        <w:jc w:val="left"/>
        <w:rPr>
          <w:color w:val="0000FF"/>
          <w:kern w:val="0"/>
          <w:sz w:val="28"/>
          <w:szCs w:val="28"/>
        </w:rPr>
      </w:pPr>
      <w:r>
        <w:rPr>
          <w:color w:val="0000FF"/>
          <w:kern w:val="0"/>
          <w:sz w:val="28"/>
          <w:szCs w:val="28"/>
        </w:rPr>
        <w:t>gen zone brick size 6 6 6</w:t>
      </w:r>
    </w:p>
    <w:p w14:paraId="3F292AFB">
      <w:pPr>
        <w:autoSpaceDE w:val="0"/>
        <w:autoSpaceDN w:val="0"/>
        <w:adjustRightInd w:val="0"/>
        <w:spacing w:line="360" w:lineRule="auto"/>
        <w:ind w:left="-599" w:right="1050" w:rightChars="500" w:firstLine="1540" w:firstLineChars="550"/>
        <w:jc w:val="left"/>
        <w:rPr>
          <w:color w:val="0000FF"/>
          <w:kern w:val="0"/>
          <w:sz w:val="28"/>
          <w:szCs w:val="28"/>
        </w:rPr>
      </w:pPr>
      <w:r>
        <w:rPr>
          <w:color w:val="0000FF"/>
          <w:kern w:val="0"/>
          <w:sz w:val="28"/>
          <w:szCs w:val="28"/>
        </w:rPr>
        <w:t>model elas</w:t>
      </w:r>
    </w:p>
    <w:p w14:paraId="3B640458">
      <w:pPr>
        <w:autoSpaceDE w:val="0"/>
        <w:autoSpaceDN w:val="0"/>
        <w:adjustRightInd w:val="0"/>
        <w:spacing w:line="360" w:lineRule="auto"/>
        <w:ind w:left="-599" w:right="1050" w:rightChars="500" w:firstLine="1540" w:firstLineChars="550"/>
        <w:jc w:val="left"/>
        <w:rPr>
          <w:color w:val="0000FF"/>
          <w:kern w:val="0"/>
          <w:sz w:val="28"/>
          <w:szCs w:val="28"/>
        </w:rPr>
      </w:pPr>
      <w:r>
        <w:rPr>
          <w:color w:val="0000FF"/>
          <w:kern w:val="0"/>
          <w:sz w:val="28"/>
          <w:szCs w:val="28"/>
        </w:rPr>
        <w:t>prop bulk 1e8 shear 7e7</w:t>
      </w:r>
    </w:p>
    <w:p w14:paraId="2309B829">
      <w:pPr>
        <w:autoSpaceDE w:val="0"/>
        <w:autoSpaceDN w:val="0"/>
        <w:adjustRightInd w:val="0"/>
        <w:spacing w:line="360" w:lineRule="auto"/>
        <w:ind w:left="-599" w:right="1050" w:rightChars="500" w:firstLine="1540" w:firstLineChars="550"/>
        <w:jc w:val="left"/>
        <w:rPr>
          <w:color w:val="0000FF"/>
          <w:kern w:val="0"/>
          <w:sz w:val="28"/>
          <w:szCs w:val="28"/>
        </w:rPr>
      </w:pPr>
      <w:r>
        <w:rPr>
          <w:color w:val="0000FF"/>
          <w:kern w:val="0"/>
          <w:sz w:val="28"/>
          <w:szCs w:val="28"/>
        </w:rPr>
        <w:t>fix x range x -0.1 0.1</w:t>
      </w:r>
    </w:p>
    <w:p w14:paraId="502F8D65">
      <w:pPr>
        <w:autoSpaceDE w:val="0"/>
        <w:autoSpaceDN w:val="0"/>
        <w:adjustRightInd w:val="0"/>
        <w:spacing w:line="360" w:lineRule="auto"/>
        <w:ind w:left="-599" w:right="1050" w:rightChars="500" w:firstLine="1540" w:firstLineChars="550"/>
        <w:jc w:val="left"/>
        <w:rPr>
          <w:color w:val="0000FF"/>
          <w:kern w:val="0"/>
          <w:sz w:val="28"/>
          <w:szCs w:val="28"/>
        </w:rPr>
      </w:pPr>
      <w:r>
        <w:rPr>
          <w:color w:val="0000FF"/>
          <w:kern w:val="0"/>
          <w:sz w:val="28"/>
          <w:szCs w:val="28"/>
        </w:rPr>
        <w:t xml:space="preserve">def </w:t>
      </w:r>
      <w:r>
        <w:rPr>
          <w:rFonts w:hint="eastAsia"/>
          <w:color w:val="0000FF"/>
          <w:kern w:val="0"/>
          <w:sz w:val="28"/>
          <w:szCs w:val="28"/>
        </w:rPr>
        <w:t xml:space="preserve"> </w:t>
      </w:r>
      <w:r>
        <w:rPr>
          <w:color w:val="0000FF"/>
          <w:kern w:val="0"/>
          <w:sz w:val="28"/>
          <w:szCs w:val="28"/>
        </w:rPr>
        <w:t>x</w:t>
      </w:r>
      <w:r>
        <w:rPr>
          <w:rFonts w:hint="eastAsia"/>
          <w:color w:val="0000FF"/>
          <w:kern w:val="0"/>
          <w:sz w:val="28"/>
          <w:szCs w:val="28"/>
        </w:rPr>
        <w:t>_</w:t>
      </w:r>
      <w:r>
        <w:rPr>
          <w:color w:val="0000FF"/>
          <w:kern w:val="0"/>
          <w:sz w:val="28"/>
          <w:szCs w:val="28"/>
        </w:rPr>
        <w:t>stress</w:t>
      </w:r>
    </w:p>
    <w:p w14:paraId="576EF341">
      <w:pPr>
        <w:autoSpaceDE w:val="0"/>
        <w:autoSpaceDN w:val="0"/>
        <w:adjustRightInd w:val="0"/>
        <w:spacing w:line="360" w:lineRule="auto"/>
        <w:ind w:left="-599" w:right="1050" w:rightChars="500" w:firstLine="2100" w:firstLineChars="750"/>
        <w:jc w:val="left"/>
        <w:rPr>
          <w:color w:val="0000FF"/>
          <w:kern w:val="0"/>
          <w:sz w:val="28"/>
          <w:szCs w:val="28"/>
        </w:rPr>
      </w:pPr>
      <w:r>
        <w:rPr>
          <w:color w:val="0000FF"/>
          <w:kern w:val="0"/>
          <w:sz w:val="28"/>
          <w:szCs w:val="28"/>
        </w:rPr>
        <w:t>x</w:t>
      </w:r>
      <w:r>
        <w:rPr>
          <w:rFonts w:hint="eastAsia"/>
          <w:color w:val="0000FF"/>
          <w:kern w:val="0"/>
          <w:sz w:val="28"/>
          <w:szCs w:val="28"/>
        </w:rPr>
        <w:t>_</w:t>
      </w:r>
      <w:r>
        <w:rPr>
          <w:color w:val="0000FF"/>
          <w:kern w:val="0"/>
          <w:sz w:val="28"/>
          <w:szCs w:val="28"/>
        </w:rPr>
        <w:t>stress = stress inc * step</w:t>
      </w:r>
    </w:p>
    <w:p w14:paraId="2B68C7B7">
      <w:pPr>
        <w:autoSpaceDE w:val="0"/>
        <w:autoSpaceDN w:val="0"/>
        <w:adjustRightInd w:val="0"/>
        <w:spacing w:line="360" w:lineRule="auto"/>
        <w:ind w:left="-599" w:right="1050" w:rightChars="500" w:firstLine="1540" w:firstLineChars="550"/>
        <w:jc w:val="left"/>
        <w:rPr>
          <w:color w:val="0000FF"/>
          <w:kern w:val="0"/>
          <w:sz w:val="28"/>
          <w:szCs w:val="28"/>
        </w:rPr>
      </w:pPr>
      <w:r>
        <w:rPr>
          <w:color w:val="0000FF"/>
          <w:kern w:val="0"/>
          <w:sz w:val="28"/>
          <w:szCs w:val="28"/>
        </w:rPr>
        <w:t>end</w:t>
      </w:r>
    </w:p>
    <w:p w14:paraId="01E14017">
      <w:pPr>
        <w:autoSpaceDE w:val="0"/>
        <w:autoSpaceDN w:val="0"/>
        <w:adjustRightInd w:val="0"/>
        <w:spacing w:line="360" w:lineRule="auto"/>
        <w:ind w:left="-599" w:right="1050" w:rightChars="500" w:firstLine="1540" w:firstLineChars="550"/>
        <w:jc w:val="left"/>
        <w:rPr>
          <w:color w:val="0000FF"/>
          <w:kern w:val="0"/>
          <w:sz w:val="28"/>
          <w:szCs w:val="28"/>
        </w:rPr>
      </w:pPr>
      <w:r>
        <w:rPr>
          <w:color w:val="0000FF"/>
          <w:kern w:val="0"/>
          <w:sz w:val="28"/>
          <w:szCs w:val="28"/>
        </w:rPr>
        <w:t>set stress</w:t>
      </w:r>
      <w:r>
        <w:rPr>
          <w:rFonts w:hint="eastAsia"/>
          <w:color w:val="0000FF"/>
          <w:kern w:val="0"/>
          <w:sz w:val="28"/>
          <w:szCs w:val="28"/>
        </w:rPr>
        <w:t>_</w:t>
      </w:r>
      <w:r>
        <w:rPr>
          <w:color w:val="0000FF"/>
          <w:kern w:val="0"/>
          <w:sz w:val="28"/>
          <w:szCs w:val="28"/>
        </w:rPr>
        <w:t>inc = -1e3</w:t>
      </w:r>
    </w:p>
    <w:p w14:paraId="625FB7B7">
      <w:pPr>
        <w:autoSpaceDE w:val="0"/>
        <w:autoSpaceDN w:val="0"/>
        <w:adjustRightInd w:val="0"/>
        <w:spacing w:line="360" w:lineRule="auto"/>
        <w:ind w:left="-599" w:right="1050" w:rightChars="500" w:firstLine="1540" w:firstLineChars="550"/>
        <w:jc w:val="left"/>
        <w:rPr>
          <w:color w:val="0000FF"/>
          <w:kern w:val="0"/>
          <w:sz w:val="28"/>
          <w:szCs w:val="28"/>
        </w:rPr>
      </w:pPr>
      <w:r>
        <w:rPr>
          <w:color w:val="0000FF"/>
          <w:kern w:val="0"/>
          <w:sz w:val="28"/>
          <w:szCs w:val="28"/>
        </w:rPr>
        <w:t>apply sxx 1.0 hist x</w:t>
      </w:r>
      <w:r>
        <w:rPr>
          <w:rFonts w:hint="eastAsia"/>
          <w:color w:val="0000FF"/>
          <w:kern w:val="0"/>
          <w:sz w:val="28"/>
          <w:szCs w:val="28"/>
        </w:rPr>
        <w:t>_</w:t>
      </w:r>
      <w:r>
        <w:rPr>
          <w:color w:val="0000FF"/>
          <w:kern w:val="0"/>
          <w:sz w:val="28"/>
          <w:szCs w:val="28"/>
        </w:rPr>
        <w:t>stress range x 5.9,6.1 y 0,6 z 0,2</w:t>
      </w:r>
    </w:p>
    <w:p w14:paraId="3B85DACC">
      <w:pPr>
        <w:autoSpaceDE w:val="0"/>
        <w:autoSpaceDN w:val="0"/>
        <w:adjustRightInd w:val="0"/>
        <w:spacing w:line="360" w:lineRule="auto"/>
        <w:ind w:left="-599" w:right="1050" w:rightChars="500" w:firstLine="1540" w:firstLineChars="550"/>
        <w:jc w:val="left"/>
        <w:rPr>
          <w:color w:val="0000FF"/>
          <w:kern w:val="0"/>
          <w:sz w:val="28"/>
          <w:szCs w:val="28"/>
        </w:rPr>
      </w:pPr>
      <w:r>
        <w:rPr>
          <w:color w:val="0000FF"/>
          <w:kern w:val="0"/>
          <w:sz w:val="28"/>
          <w:szCs w:val="28"/>
        </w:rPr>
        <w:t>hist zone sxx 6,0,0</w:t>
      </w:r>
    </w:p>
    <w:p w14:paraId="6B122B8A">
      <w:pPr>
        <w:autoSpaceDE w:val="0"/>
        <w:autoSpaceDN w:val="0"/>
        <w:adjustRightInd w:val="0"/>
        <w:spacing w:line="360" w:lineRule="auto"/>
        <w:ind w:left="-599" w:right="1050" w:rightChars="500" w:firstLine="1540" w:firstLineChars="550"/>
        <w:jc w:val="left"/>
        <w:rPr>
          <w:color w:val="0000FF"/>
          <w:kern w:val="0"/>
          <w:sz w:val="28"/>
          <w:szCs w:val="28"/>
        </w:rPr>
      </w:pPr>
      <w:r>
        <w:rPr>
          <w:color w:val="0000FF"/>
          <w:kern w:val="0"/>
          <w:sz w:val="28"/>
          <w:szCs w:val="28"/>
        </w:rPr>
        <w:t>hist x</w:t>
      </w:r>
      <w:r>
        <w:rPr>
          <w:rFonts w:hint="eastAsia"/>
          <w:color w:val="0000FF"/>
          <w:kern w:val="0"/>
          <w:sz w:val="28"/>
          <w:szCs w:val="28"/>
        </w:rPr>
        <w:t>_</w:t>
      </w:r>
      <w:r>
        <w:rPr>
          <w:color w:val="0000FF"/>
          <w:kern w:val="0"/>
          <w:sz w:val="28"/>
          <w:szCs w:val="28"/>
        </w:rPr>
        <w:t>stress</w:t>
      </w:r>
    </w:p>
    <w:p w14:paraId="75742A77">
      <w:pPr>
        <w:autoSpaceDE w:val="0"/>
        <w:autoSpaceDN w:val="0"/>
        <w:adjustRightInd w:val="0"/>
        <w:spacing w:line="360" w:lineRule="auto"/>
        <w:ind w:left="-599" w:right="1050" w:rightChars="500" w:firstLine="1540" w:firstLineChars="550"/>
        <w:jc w:val="left"/>
        <w:rPr>
          <w:color w:val="0000FF"/>
          <w:kern w:val="0"/>
          <w:sz w:val="28"/>
          <w:szCs w:val="28"/>
        </w:rPr>
      </w:pPr>
      <w:r>
        <w:rPr>
          <w:color w:val="0000FF"/>
          <w:kern w:val="0"/>
          <w:sz w:val="28"/>
          <w:szCs w:val="28"/>
        </w:rPr>
        <w:t>step 100</w:t>
      </w:r>
    </w:p>
    <w:p w14:paraId="071CAE98">
      <w:pPr>
        <w:autoSpaceDE w:val="0"/>
        <w:autoSpaceDN w:val="0"/>
        <w:adjustRightInd w:val="0"/>
        <w:spacing w:line="360" w:lineRule="auto"/>
        <w:ind w:left="-599" w:right="1050" w:rightChars="500" w:firstLine="480" w:firstLineChars="200"/>
        <w:jc w:val="left"/>
        <w:rPr>
          <w:sz w:val="24"/>
        </w:rPr>
      </w:pPr>
      <w:r>
        <w:rPr>
          <w:sz w:val="24"/>
        </w:rPr>
        <w:t>FISH功能模块中的x_stress是应用于每个计算步骤的累加器。注意也能记录累加器的操作过程。</w:t>
      </w:r>
    </w:p>
    <w:p w14:paraId="77FDF403">
      <w:pPr>
        <w:autoSpaceDE w:val="0"/>
        <w:autoSpaceDN w:val="0"/>
        <w:adjustRightInd w:val="0"/>
        <w:spacing w:line="360" w:lineRule="auto"/>
        <w:ind w:left="-599" w:right="1050" w:rightChars="500" w:firstLine="480" w:firstLineChars="200"/>
        <w:jc w:val="left"/>
        <w:rPr>
          <w:sz w:val="24"/>
        </w:rPr>
      </w:pPr>
      <w:r>
        <w:rPr>
          <w:sz w:val="24"/>
        </w:rPr>
        <w:t>可以选择地，操作过程的历史记录也能通过TABLE命令路径来指显示。下面的数据文件显示了和上面相同的功能。</w:t>
      </w:r>
    </w:p>
    <w:p w14:paraId="253806A0">
      <w:pPr>
        <w:autoSpaceDE w:val="0"/>
        <w:autoSpaceDN w:val="0"/>
        <w:adjustRightInd w:val="0"/>
        <w:spacing w:line="360" w:lineRule="auto"/>
        <w:ind w:left="-599" w:right="1050" w:rightChars="500"/>
        <w:jc w:val="center"/>
        <w:rPr>
          <w:b/>
          <w:sz w:val="24"/>
        </w:rPr>
      </w:pPr>
      <w:r>
        <w:rPr>
          <w:rFonts w:hint="eastAsia"/>
          <w:b/>
          <w:sz w:val="24"/>
        </w:rPr>
        <w:t xml:space="preserve">例3.13 </w:t>
      </w:r>
      <w:r>
        <w:rPr>
          <w:b/>
          <w:sz w:val="24"/>
        </w:rPr>
        <w:t>应用表记录应力边界的改变</w:t>
      </w:r>
    </w:p>
    <w:p w14:paraId="0E564CD6">
      <w:pPr>
        <w:autoSpaceDE w:val="0"/>
        <w:autoSpaceDN w:val="0"/>
        <w:adjustRightInd w:val="0"/>
        <w:spacing w:line="360" w:lineRule="auto"/>
        <w:ind w:left="1890" w:leftChars="900" w:right="1050" w:rightChars="500" w:firstLine="560" w:firstLineChars="200"/>
        <w:jc w:val="left"/>
        <w:rPr>
          <w:color w:val="0000FF"/>
          <w:kern w:val="0"/>
          <w:sz w:val="28"/>
          <w:szCs w:val="28"/>
        </w:rPr>
      </w:pPr>
      <w:r>
        <w:rPr>
          <w:color w:val="0000FF"/>
          <w:kern w:val="0"/>
          <w:sz w:val="28"/>
          <w:szCs w:val="28"/>
        </w:rPr>
        <w:t>gen zone brick size 6 6 6</w:t>
      </w:r>
    </w:p>
    <w:p w14:paraId="4BE6C775">
      <w:pPr>
        <w:autoSpaceDE w:val="0"/>
        <w:autoSpaceDN w:val="0"/>
        <w:adjustRightInd w:val="0"/>
        <w:spacing w:line="360" w:lineRule="auto"/>
        <w:ind w:left="1890" w:leftChars="900" w:right="1050" w:rightChars="500" w:firstLine="560" w:firstLineChars="200"/>
        <w:jc w:val="left"/>
        <w:rPr>
          <w:color w:val="0000FF"/>
          <w:kern w:val="0"/>
          <w:sz w:val="28"/>
          <w:szCs w:val="28"/>
        </w:rPr>
      </w:pPr>
      <w:r>
        <w:rPr>
          <w:color w:val="0000FF"/>
          <w:kern w:val="0"/>
          <w:sz w:val="28"/>
          <w:szCs w:val="28"/>
        </w:rPr>
        <w:t>model elas</w:t>
      </w:r>
    </w:p>
    <w:p w14:paraId="3B186834">
      <w:pPr>
        <w:autoSpaceDE w:val="0"/>
        <w:autoSpaceDN w:val="0"/>
        <w:adjustRightInd w:val="0"/>
        <w:spacing w:line="360" w:lineRule="auto"/>
        <w:ind w:left="1890" w:leftChars="900" w:right="1050" w:rightChars="500" w:firstLine="560" w:firstLineChars="200"/>
        <w:jc w:val="left"/>
        <w:rPr>
          <w:color w:val="0000FF"/>
          <w:kern w:val="0"/>
          <w:sz w:val="28"/>
          <w:szCs w:val="28"/>
        </w:rPr>
      </w:pPr>
      <w:r>
        <w:rPr>
          <w:color w:val="0000FF"/>
          <w:kern w:val="0"/>
          <w:sz w:val="28"/>
          <w:szCs w:val="28"/>
        </w:rPr>
        <w:t>prop bulk 1e8 shear 7e7</w:t>
      </w:r>
    </w:p>
    <w:p w14:paraId="00658403">
      <w:pPr>
        <w:autoSpaceDE w:val="0"/>
        <w:autoSpaceDN w:val="0"/>
        <w:adjustRightInd w:val="0"/>
        <w:spacing w:line="360" w:lineRule="auto"/>
        <w:ind w:left="1890" w:leftChars="900" w:right="1050" w:rightChars="500" w:firstLine="560" w:firstLineChars="200"/>
        <w:jc w:val="left"/>
        <w:rPr>
          <w:color w:val="0000FF"/>
          <w:kern w:val="0"/>
          <w:sz w:val="28"/>
          <w:szCs w:val="28"/>
        </w:rPr>
      </w:pPr>
      <w:r>
        <w:rPr>
          <w:color w:val="0000FF"/>
          <w:kern w:val="0"/>
          <w:sz w:val="28"/>
          <w:szCs w:val="28"/>
        </w:rPr>
        <w:t>fix x range x -0.1 0.1</w:t>
      </w:r>
    </w:p>
    <w:p w14:paraId="65A6CB66">
      <w:pPr>
        <w:autoSpaceDE w:val="0"/>
        <w:autoSpaceDN w:val="0"/>
        <w:adjustRightInd w:val="0"/>
        <w:spacing w:line="360" w:lineRule="auto"/>
        <w:ind w:left="1890" w:leftChars="900" w:right="1050" w:rightChars="500" w:firstLine="560" w:firstLineChars="200"/>
        <w:jc w:val="left"/>
        <w:rPr>
          <w:color w:val="0000FF"/>
          <w:kern w:val="0"/>
          <w:sz w:val="28"/>
          <w:szCs w:val="28"/>
        </w:rPr>
      </w:pPr>
      <w:r>
        <w:rPr>
          <w:color w:val="0000FF"/>
          <w:kern w:val="0"/>
          <w:sz w:val="28"/>
          <w:szCs w:val="28"/>
        </w:rPr>
        <w:t>table 1 0,0 100,-1e5</w:t>
      </w:r>
    </w:p>
    <w:p w14:paraId="5FC0381D">
      <w:pPr>
        <w:autoSpaceDE w:val="0"/>
        <w:autoSpaceDN w:val="0"/>
        <w:adjustRightInd w:val="0"/>
        <w:spacing w:line="360" w:lineRule="auto"/>
        <w:ind w:left="1890" w:leftChars="900" w:right="1050" w:rightChars="500" w:firstLine="560" w:firstLineChars="200"/>
        <w:jc w:val="left"/>
        <w:rPr>
          <w:color w:val="0000FF"/>
          <w:kern w:val="0"/>
          <w:sz w:val="28"/>
          <w:szCs w:val="28"/>
        </w:rPr>
      </w:pPr>
      <w:r>
        <w:rPr>
          <w:color w:val="0000FF"/>
          <w:kern w:val="0"/>
          <w:sz w:val="28"/>
          <w:szCs w:val="28"/>
        </w:rPr>
        <w:t>apply sxx 1.0 hist table 1 range x 5.9,6.1 y 0,6 z 0,2</w:t>
      </w:r>
    </w:p>
    <w:p w14:paraId="7BE7F4FC">
      <w:pPr>
        <w:autoSpaceDE w:val="0"/>
        <w:autoSpaceDN w:val="0"/>
        <w:adjustRightInd w:val="0"/>
        <w:spacing w:line="360" w:lineRule="auto"/>
        <w:ind w:left="1890" w:leftChars="900" w:right="1050" w:rightChars="500" w:firstLine="560" w:firstLineChars="200"/>
        <w:jc w:val="left"/>
        <w:rPr>
          <w:color w:val="0000FF"/>
          <w:kern w:val="0"/>
          <w:sz w:val="28"/>
          <w:szCs w:val="28"/>
        </w:rPr>
      </w:pPr>
      <w:r>
        <w:rPr>
          <w:color w:val="0000FF"/>
          <w:kern w:val="0"/>
          <w:sz w:val="28"/>
          <w:szCs w:val="28"/>
        </w:rPr>
        <w:t>hist zone sxx 6,0,0</w:t>
      </w:r>
    </w:p>
    <w:p w14:paraId="2DA98D71">
      <w:pPr>
        <w:autoSpaceDE w:val="0"/>
        <w:autoSpaceDN w:val="0"/>
        <w:adjustRightInd w:val="0"/>
        <w:spacing w:line="360" w:lineRule="auto"/>
        <w:ind w:left="1890" w:leftChars="900" w:right="1050" w:rightChars="500" w:firstLine="560" w:firstLineChars="200"/>
        <w:jc w:val="left"/>
        <w:rPr>
          <w:color w:val="0000FF"/>
          <w:kern w:val="0"/>
          <w:sz w:val="28"/>
          <w:szCs w:val="28"/>
        </w:rPr>
      </w:pPr>
      <w:r>
        <w:rPr>
          <w:color w:val="0000FF"/>
          <w:kern w:val="0"/>
          <w:sz w:val="28"/>
          <w:szCs w:val="28"/>
        </w:rPr>
        <w:t>step 100</w:t>
      </w:r>
    </w:p>
    <w:p w14:paraId="5A615A9B">
      <w:pPr>
        <w:autoSpaceDE w:val="0"/>
        <w:autoSpaceDN w:val="0"/>
        <w:adjustRightInd w:val="0"/>
        <w:spacing w:line="360" w:lineRule="auto"/>
        <w:ind w:left="-599" w:right="1050" w:rightChars="500" w:firstLine="480" w:firstLineChars="200"/>
        <w:jc w:val="left"/>
        <w:rPr>
          <w:sz w:val="24"/>
        </w:rPr>
      </w:pPr>
      <w:r>
        <w:rPr>
          <w:sz w:val="24"/>
        </w:rPr>
        <w:t>通过例3.11、3.12和3.13记录的</w:t>
      </w:r>
      <w:r>
        <w:rPr>
          <w:kern w:val="0"/>
          <w:sz w:val="24"/>
        </w:rPr>
        <w:t>σ</w:t>
      </w:r>
      <w:r>
        <w:rPr>
          <w:kern w:val="0"/>
          <w:sz w:val="24"/>
          <w:vertAlign w:val="subscript"/>
        </w:rPr>
        <w:t>xx</w:t>
      </w:r>
      <w:r>
        <w:rPr>
          <w:kern w:val="0"/>
          <w:sz w:val="24"/>
        </w:rPr>
        <w:t>改变过程，可以看出，通过三种途径来改变边界应力可以产生相同的结果。你可以发现</w:t>
      </w:r>
      <w:r>
        <w:rPr>
          <w:sz w:val="24"/>
        </w:rPr>
        <w:t>例3.11、3.12的计算时间比例3.13的计算时间要短。</w:t>
      </w:r>
    </w:p>
    <w:p w14:paraId="2E9C48FD">
      <w:pPr>
        <w:autoSpaceDE w:val="0"/>
        <w:autoSpaceDN w:val="0"/>
        <w:adjustRightInd w:val="0"/>
        <w:spacing w:line="360" w:lineRule="auto"/>
        <w:ind w:left="-599" w:right="1050" w:rightChars="500" w:firstLine="480" w:firstLineChars="200"/>
        <w:jc w:val="left"/>
        <w:rPr>
          <w:kern w:val="0"/>
          <w:sz w:val="24"/>
        </w:rPr>
      </w:pPr>
      <w:r>
        <w:rPr>
          <w:sz w:val="24"/>
        </w:rPr>
        <w:t>应力也能应用在内边界（比如隧道壁）。隧道的开挖速率可以控制为边界应力的释放。接下来的例子显示了在</w:t>
      </w:r>
      <w:r>
        <w:rPr>
          <w:kern w:val="0"/>
          <w:sz w:val="24"/>
        </w:rPr>
        <w:t>Mohr-Coulomb中逐渐开挖圆形隧道的应力状态。</w:t>
      </w:r>
    </w:p>
    <w:p w14:paraId="191F6529">
      <w:pPr>
        <w:autoSpaceDE w:val="0"/>
        <w:autoSpaceDN w:val="0"/>
        <w:adjustRightInd w:val="0"/>
        <w:spacing w:line="360" w:lineRule="auto"/>
        <w:ind w:left="-599" w:right="1050" w:rightChars="500" w:firstLine="480" w:firstLineChars="200"/>
        <w:jc w:val="left"/>
        <w:rPr>
          <w:kern w:val="0"/>
          <w:sz w:val="24"/>
        </w:rPr>
      </w:pPr>
      <w:r>
        <w:rPr>
          <w:kern w:val="0"/>
          <w:sz w:val="24"/>
        </w:rPr>
        <w:t>例3.14 逐渐开挖的圆形隧道</w:t>
      </w:r>
    </w:p>
    <w:p w14:paraId="3F676AB5">
      <w:pPr>
        <w:autoSpaceDE w:val="0"/>
        <w:autoSpaceDN w:val="0"/>
        <w:adjustRightInd w:val="0"/>
        <w:spacing w:line="360" w:lineRule="auto"/>
        <w:ind w:left="735" w:leftChars="350" w:right="1050" w:rightChars="500"/>
        <w:jc w:val="left"/>
        <w:rPr>
          <w:color w:val="0000FF"/>
          <w:kern w:val="0"/>
          <w:sz w:val="28"/>
          <w:szCs w:val="28"/>
        </w:rPr>
      </w:pPr>
      <w:r>
        <w:rPr>
          <w:color w:val="0000FF"/>
          <w:kern w:val="0"/>
          <w:sz w:val="28"/>
          <w:szCs w:val="28"/>
        </w:rPr>
        <w:t>gen zone radcyl p0 0 0 0 p1 add 18 0 0 p2 add 0 8 0 p3 add 0 0 18 &amp;</w:t>
      </w:r>
    </w:p>
    <w:p w14:paraId="506E547D">
      <w:pPr>
        <w:autoSpaceDE w:val="0"/>
        <w:autoSpaceDN w:val="0"/>
        <w:adjustRightInd w:val="0"/>
        <w:spacing w:line="360" w:lineRule="auto"/>
        <w:ind w:left="735" w:leftChars="350" w:right="1050" w:rightChars="500" w:firstLine="1400" w:firstLineChars="500"/>
        <w:jc w:val="left"/>
        <w:rPr>
          <w:color w:val="0000FF"/>
          <w:kern w:val="0"/>
          <w:sz w:val="28"/>
          <w:szCs w:val="28"/>
        </w:rPr>
      </w:pPr>
      <w:r>
        <w:rPr>
          <w:color w:val="0000FF"/>
          <w:kern w:val="0"/>
          <w:sz w:val="28"/>
          <w:szCs w:val="28"/>
        </w:rPr>
        <w:t>dim 1.75 1.75 1.75 1.75 ratio 1.0 .83 1.0 1.2 size 6 6 6 10</w:t>
      </w:r>
    </w:p>
    <w:p w14:paraId="0C6F2C36">
      <w:pPr>
        <w:autoSpaceDE w:val="0"/>
        <w:autoSpaceDN w:val="0"/>
        <w:adjustRightInd w:val="0"/>
        <w:spacing w:line="360" w:lineRule="auto"/>
        <w:ind w:left="735" w:leftChars="350" w:right="1050" w:rightChars="500"/>
        <w:jc w:val="left"/>
        <w:rPr>
          <w:color w:val="0000FF"/>
          <w:kern w:val="0"/>
          <w:sz w:val="28"/>
          <w:szCs w:val="28"/>
        </w:rPr>
      </w:pPr>
      <w:r>
        <w:rPr>
          <w:color w:val="0000FF"/>
          <w:kern w:val="0"/>
          <w:sz w:val="28"/>
          <w:szCs w:val="28"/>
        </w:rPr>
        <w:t>gen zone radcyl p0 0 8 0 p1 add 18 0 0 p2 add 0 8 0 p3 add 0 0 18 &amp;</w:t>
      </w:r>
    </w:p>
    <w:p w14:paraId="48EFFC5C">
      <w:pPr>
        <w:autoSpaceDE w:val="0"/>
        <w:autoSpaceDN w:val="0"/>
        <w:adjustRightInd w:val="0"/>
        <w:spacing w:line="360" w:lineRule="auto"/>
        <w:ind w:left="735" w:leftChars="350" w:right="1050" w:rightChars="500" w:firstLine="1400" w:firstLineChars="500"/>
        <w:jc w:val="left"/>
        <w:rPr>
          <w:color w:val="0000FF"/>
          <w:kern w:val="0"/>
          <w:sz w:val="28"/>
          <w:szCs w:val="28"/>
        </w:rPr>
      </w:pPr>
      <w:r>
        <w:rPr>
          <w:color w:val="0000FF"/>
          <w:kern w:val="0"/>
          <w:sz w:val="28"/>
          <w:szCs w:val="28"/>
        </w:rPr>
        <w:t>dim 1.75 1.75 1.75 1.75 ratio 1.0 1.2 1.0 1.2 size 6 6 6 10 fill</w:t>
      </w:r>
    </w:p>
    <w:p w14:paraId="2EEC0EE3">
      <w:pPr>
        <w:autoSpaceDE w:val="0"/>
        <w:autoSpaceDN w:val="0"/>
        <w:adjustRightInd w:val="0"/>
        <w:spacing w:line="360" w:lineRule="auto"/>
        <w:ind w:left="-599" w:right="1050" w:rightChars="500" w:firstLine="700" w:firstLineChars="250"/>
        <w:jc w:val="left"/>
        <w:rPr>
          <w:color w:val="0000FF"/>
          <w:kern w:val="0"/>
          <w:sz w:val="28"/>
          <w:szCs w:val="28"/>
        </w:rPr>
      </w:pPr>
      <w:r>
        <w:rPr>
          <w:color w:val="0000FF"/>
          <w:kern w:val="0"/>
          <w:sz w:val="28"/>
          <w:szCs w:val="28"/>
        </w:rPr>
        <w:t>mo mo</w:t>
      </w:r>
    </w:p>
    <w:p w14:paraId="72298F3B">
      <w:pPr>
        <w:autoSpaceDE w:val="0"/>
        <w:autoSpaceDN w:val="0"/>
        <w:adjustRightInd w:val="0"/>
        <w:spacing w:line="360" w:lineRule="auto"/>
        <w:ind w:left="-599" w:right="1050" w:rightChars="500" w:firstLine="700" w:firstLineChars="250"/>
        <w:jc w:val="left"/>
        <w:rPr>
          <w:color w:val="0000FF"/>
          <w:kern w:val="0"/>
          <w:sz w:val="28"/>
          <w:szCs w:val="28"/>
        </w:rPr>
      </w:pPr>
      <w:r>
        <w:rPr>
          <w:color w:val="0000FF"/>
          <w:kern w:val="0"/>
          <w:sz w:val="28"/>
          <w:szCs w:val="28"/>
        </w:rPr>
        <w:t>pro bulk 33.33e9 she 25e9 fric 45 coh 10e6 ten 5e6</w:t>
      </w:r>
    </w:p>
    <w:p w14:paraId="29501525">
      <w:pPr>
        <w:autoSpaceDE w:val="0"/>
        <w:autoSpaceDN w:val="0"/>
        <w:adjustRightInd w:val="0"/>
        <w:spacing w:line="360" w:lineRule="auto"/>
        <w:ind w:left="-599" w:right="1050" w:rightChars="500" w:firstLine="700" w:firstLineChars="250"/>
        <w:jc w:val="left"/>
        <w:rPr>
          <w:color w:val="0000FF"/>
          <w:kern w:val="0"/>
          <w:sz w:val="28"/>
          <w:szCs w:val="28"/>
        </w:rPr>
      </w:pPr>
      <w:r>
        <w:rPr>
          <w:color w:val="0000FF"/>
          <w:kern w:val="0"/>
          <w:sz w:val="28"/>
          <w:szCs w:val="28"/>
        </w:rPr>
        <w:t>ini sxx -65e6 syy -65e6 szz -65e6</w:t>
      </w:r>
    </w:p>
    <w:p w14:paraId="5104279E">
      <w:pPr>
        <w:autoSpaceDE w:val="0"/>
        <w:autoSpaceDN w:val="0"/>
        <w:adjustRightInd w:val="0"/>
        <w:spacing w:line="360" w:lineRule="auto"/>
        <w:ind w:left="-599" w:right="1050" w:rightChars="500" w:firstLine="700" w:firstLineChars="250"/>
        <w:jc w:val="left"/>
        <w:rPr>
          <w:color w:val="0000FF"/>
          <w:kern w:val="0"/>
          <w:sz w:val="28"/>
          <w:szCs w:val="28"/>
        </w:rPr>
      </w:pPr>
      <w:r>
        <w:rPr>
          <w:color w:val="0000FF"/>
          <w:kern w:val="0"/>
          <w:sz w:val="28"/>
          <w:szCs w:val="28"/>
        </w:rPr>
        <w:t>fix x range x -.1 .1</w:t>
      </w:r>
    </w:p>
    <w:p w14:paraId="21D60618">
      <w:pPr>
        <w:autoSpaceDE w:val="0"/>
        <w:autoSpaceDN w:val="0"/>
        <w:adjustRightInd w:val="0"/>
        <w:spacing w:line="360" w:lineRule="auto"/>
        <w:ind w:left="-599" w:right="1050" w:rightChars="500" w:firstLine="700" w:firstLineChars="250"/>
        <w:jc w:val="left"/>
        <w:rPr>
          <w:color w:val="0000FF"/>
          <w:kern w:val="0"/>
          <w:sz w:val="28"/>
          <w:szCs w:val="28"/>
        </w:rPr>
      </w:pPr>
      <w:r>
        <w:rPr>
          <w:color w:val="0000FF"/>
          <w:kern w:val="0"/>
          <w:sz w:val="28"/>
          <w:szCs w:val="28"/>
        </w:rPr>
        <w:t>fix x range x 17.9 18.1</w:t>
      </w:r>
    </w:p>
    <w:p w14:paraId="6E5AC82F">
      <w:pPr>
        <w:autoSpaceDE w:val="0"/>
        <w:autoSpaceDN w:val="0"/>
        <w:adjustRightInd w:val="0"/>
        <w:spacing w:line="360" w:lineRule="auto"/>
        <w:ind w:left="-599" w:right="1050" w:rightChars="500" w:firstLine="700" w:firstLineChars="250"/>
        <w:jc w:val="left"/>
        <w:rPr>
          <w:color w:val="0000FF"/>
          <w:kern w:val="0"/>
          <w:sz w:val="28"/>
          <w:szCs w:val="28"/>
        </w:rPr>
      </w:pPr>
      <w:r>
        <w:rPr>
          <w:color w:val="0000FF"/>
          <w:kern w:val="0"/>
          <w:sz w:val="28"/>
          <w:szCs w:val="28"/>
        </w:rPr>
        <w:t>fix y range y -.1 .1</w:t>
      </w:r>
    </w:p>
    <w:p w14:paraId="64E10E20">
      <w:pPr>
        <w:autoSpaceDE w:val="0"/>
        <w:autoSpaceDN w:val="0"/>
        <w:adjustRightInd w:val="0"/>
        <w:spacing w:line="360" w:lineRule="auto"/>
        <w:ind w:left="-599" w:right="1050" w:rightChars="500" w:firstLine="700" w:firstLineChars="250"/>
        <w:jc w:val="left"/>
        <w:rPr>
          <w:color w:val="0000FF"/>
          <w:kern w:val="0"/>
          <w:sz w:val="28"/>
          <w:szCs w:val="28"/>
        </w:rPr>
      </w:pPr>
      <w:r>
        <w:rPr>
          <w:color w:val="0000FF"/>
          <w:kern w:val="0"/>
          <w:sz w:val="28"/>
          <w:szCs w:val="28"/>
        </w:rPr>
        <w:t>fix y range y 15.9 16.1</w:t>
      </w:r>
    </w:p>
    <w:p w14:paraId="37579748">
      <w:pPr>
        <w:autoSpaceDE w:val="0"/>
        <w:autoSpaceDN w:val="0"/>
        <w:adjustRightInd w:val="0"/>
        <w:spacing w:line="360" w:lineRule="auto"/>
        <w:ind w:left="-599" w:right="1050" w:rightChars="500" w:firstLine="700" w:firstLineChars="250"/>
        <w:jc w:val="left"/>
        <w:rPr>
          <w:color w:val="0000FF"/>
          <w:kern w:val="0"/>
          <w:sz w:val="28"/>
          <w:szCs w:val="28"/>
        </w:rPr>
      </w:pPr>
      <w:r>
        <w:rPr>
          <w:color w:val="0000FF"/>
          <w:kern w:val="0"/>
          <w:sz w:val="28"/>
          <w:szCs w:val="28"/>
        </w:rPr>
        <w:t>fix z range z -.1 .1</w:t>
      </w:r>
    </w:p>
    <w:p w14:paraId="51066AF9">
      <w:pPr>
        <w:autoSpaceDE w:val="0"/>
        <w:autoSpaceDN w:val="0"/>
        <w:adjustRightInd w:val="0"/>
        <w:spacing w:line="360" w:lineRule="auto"/>
        <w:ind w:left="-599" w:right="1050" w:rightChars="500" w:firstLine="700" w:firstLineChars="250"/>
        <w:jc w:val="left"/>
        <w:rPr>
          <w:color w:val="0000FF"/>
          <w:kern w:val="0"/>
          <w:sz w:val="28"/>
          <w:szCs w:val="28"/>
        </w:rPr>
      </w:pPr>
      <w:r>
        <w:rPr>
          <w:color w:val="0000FF"/>
          <w:kern w:val="0"/>
          <w:sz w:val="28"/>
          <w:szCs w:val="28"/>
        </w:rPr>
        <w:t>fix z range z 17.9 18.1</w:t>
      </w:r>
    </w:p>
    <w:p w14:paraId="66FDB4DA">
      <w:pPr>
        <w:autoSpaceDE w:val="0"/>
        <w:autoSpaceDN w:val="0"/>
        <w:adjustRightInd w:val="0"/>
        <w:spacing w:line="360" w:lineRule="auto"/>
        <w:ind w:left="-599" w:right="1050" w:rightChars="500" w:firstLine="700" w:firstLineChars="250"/>
        <w:jc w:val="left"/>
        <w:rPr>
          <w:color w:val="0000FF"/>
          <w:kern w:val="0"/>
          <w:sz w:val="28"/>
          <w:szCs w:val="28"/>
        </w:rPr>
      </w:pPr>
      <w:r>
        <w:rPr>
          <w:color w:val="0000FF"/>
          <w:kern w:val="0"/>
          <w:sz w:val="28"/>
          <w:szCs w:val="28"/>
        </w:rPr>
        <w:t>def relax</w:t>
      </w:r>
    </w:p>
    <w:p w14:paraId="66CA4ABF">
      <w:pPr>
        <w:autoSpaceDE w:val="0"/>
        <w:autoSpaceDN w:val="0"/>
        <w:adjustRightInd w:val="0"/>
        <w:spacing w:line="360" w:lineRule="auto"/>
        <w:ind w:left="-599" w:right="1050" w:rightChars="500" w:firstLine="1400" w:firstLineChars="500"/>
        <w:jc w:val="left"/>
        <w:rPr>
          <w:color w:val="0000FF"/>
          <w:kern w:val="0"/>
          <w:sz w:val="28"/>
          <w:szCs w:val="28"/>
        </w:rPr>
      </w:pPr>
      <w:r>
        <w:rPr>
          <w:color w:val="0000FF"/>
          <w:kern w:val="0"/>
          <w:sz w:val="28"/>
          <w:szCs w:val="28"/>
        </w:rPr>
        <w:t>if step&lt;ncyc then</w:t>
      </w:r>
    </w:p>
    <w:p w14:paraId="2E0F0BF7">
      <w:pPr>
        <w:autoSpaceDE w:val="0"/>
        <w:autoSpaceDN w:val="0"/>
        <w:adjustRightInd w:val="0"/>
        <w:spacing w:line="360" w:lineRule="auto"/>
        <w:ind w:left="-599" w:right="1050" w:rightChars="500" w:firstLine="2100" w:firstLineChars="750"/>
        <w:jc w:val="left"/>
        <w:rPr>
          <w:color w:val="0000FF"/>
          <w:kern w:val="0"/>
          <w:sz w:val="28"/>
          <w:szCs w:val="28"/>
        </w:rPr>
      </w:pPr>
      <w:r>
        <w:rPr>
          <w:color w:val="0000FF"/>
          <w:kern w:val="0"/>
          <w:sz w:val="28"/>
          <w:szCs w:val="28"/>
        </w:rPr>
        <w:t>relax=1.0-(float(step)/float(ncyc))</w:t>
      </w:r>
    </w:p>
    <w:p w14:paraId="7BECFCBD">
      <w:pPr>
        <w:autoSpaceDE w:val="0"/>
        <w:autoSpaceDN w:val="0"/>
        <w:adjustRightInd w:val="0"/>
        <w:spacing w:line="360" w:lineRule="auto"/>
        <w:ind w:left="-599" w:right="1050" w:rightChars="500" w:firstLine="1400" w:firstLineChars="500"/>
        <w:jc w:val="left"/>
        <w:rPr>
          <w:color w:val="0000FF"/>
          <w:kern w:val="0"/>
          <w:sz w:val="28"/>
          <w:szCs w:val="28"/>
        </w:rPr>
      </w:pPr>
      <w:r>
        <w:rPr>
          <w:color w:val="0000FF"/>
          <w:kern w:val="0"/>
          <w:sz w:val="28"/>
          <w:szCs w:val="28"/>
        </w:rPr>
        <w:t>else</w:t>
      </w:r>
    </w:p>
    <w:p w14:paraId="0450CC4D">
      <w:pPr>
        <w:autoSpaceDE w:val="0"/>
        <w:autoSpaceDN w:val="0"/>
        <w:adjustRightInd w:val="0"/>
        <w:spacing w:line="360" w:lineRule="auto"/>
        <w:ind w:left="-599" w:right="1050" w:rightChars="500" w:firstLine="2100" w:firstLineChars="750"/>
        <w:jc w:val="left"/>
        <w:rPr>
          <w:color w:val="0000FF"/>
          <w:kern w:val="0"/>
          <w:sz w:val="28"/>
          <w:szCs w:val="28"/>
        </w:rPr>
      </w:pPr>
      <w:r>
        <w:rPr>
          <w:color w:val="0000FF"/>
          <w:kern w:val="0"/>
          <w:sz w:val="28"/>
          <w:szCs w:val="28"/>
        </w:rPr>
        <w:t>relax=0.0</w:t>
      </w:r>
    </w:p>
    <w:p w14:paraId="5170DA03">
      <w:pPr>
        <w:autoSpaceDE w:val="0"/>
        <w:autoSpaceDN w:val="0"/>
        <w:adjustRightInd w:val="0"/>
        <w:spacing w:line="360" w:lineRule="auto"/>
        <w:ind w:left="-599" w:right="1050" w:rightChars="500" w:firstLine="1400" w:firstLineChars="500"/>
        <w:jc w:val="left"/>
        <w:rPr>
          <w:color w:val="0000FF"/>
          <w:kern w:val="0"/>
          <w:sz w:val="28"/>
          <w:szCs w:val="28"/>
        </w:rPr>
      </w:pPr>
      <w:r>
        <w:rPr>
          <w:color w:val="0000FF"/>
          <w:kern w:val="0"/>
          <w:sz w:val="28"/>
          <w:szCs w:val="28"/>
        </w:rPr>
        <w:t>end if</w:t>
      </w:r>
    </w:p>
    <w:p w14:paraId="4370B716">
      <w:pPr>
        <w:autoSpaceDE w:val="0"/>
        <w:autoSpaceDN w:val="0"/>
        <w:adjustRightInd w:val="0"/>
        <w:spacing w:line="360" w:lineRule="auto"/>
        <w:ind w:left="-599" w:right="1050" w:rightChars="500" w:firstLine="700" w:firstLineChars="250"/>
        <w:jc w:val="left"/>
        <w:rPr>
          <w:color w:val="0000FF"/>
          <w:kern w:val="0"/>
          <w:sz w:val="28"/>
          <w:szCs w:val="28"/>
        </w:rPr>
      </w:pPr>
      <w:r>
        <w:rPr>
          <w:color w:val="0000FF"/>
          <w:kern w:val="0"/>
          <w:sz w:val="28"/>
          <w:szCs w:val="28"/>
        </w:rPr>
        <w:t>end</w:t>
      </w:r>
    </w:p>
    <w:p w14:paraId="2BA6BBAE">
      <w:pPr>
        <w:autoSpaceDE w:val="0"/>
        <w:autoSpaceDN w:val="0"/>
        <w:adjustRightInd w:val="0"/>
        <w:spacing w:line="360" w:lineRule="auto"/>
        <w:ind w:left="-599" w:right="1050" w:rightChars="500" w:firstLine="700" w:firstLineChars="250"/>
        <w:jc w:val="left"/>
        <w:rPr>
          <w:color w:val="0000FF"/>
          <w:kern w:val="0"/>
          <w:sz w:val="28"/>
          <w:szCs w:val="28"/>
        </w:rPr>
      </w:pPr>
      <w:r>
        <w:rPr>
          <w:color w:val="0000FF"/>
          <w:kern w:val="0"/>
          <w:sz w:val="28"/>
          <w:szCs w:val="28"/>
        </w:rPr>
        <w:t>set ncyc=1000</w:t>
      </w:r>
    </w:p>
    <w:p w14:paraId="791802B3">
      <w:pPr>
        <w:autoSpaceDE w:val="0"/>
        <w:autoSpaceDN w:val="0"/>
        <w:adjustRightInd w:val="0"/>
        <w:spacing w:line="360" w:lineRule="auto"/>
        <w:ind w:left="-599" w:right="1050" w:rightChars="500" w:firstLine="700" w:firstLineChars="250"/>
        <w:jc w:val="left"/>
        <w:rPr>
          <w:color w:val="0000FF"/>
          <w:kern w:val="0"/>
          <w:sz w:val="28"/>
          <w:szCs w:val="28"/>
        </w:rPr>
      </w:pPr>
      <w:r>
        <w:rPr>
          <w:color w:val="0000FF"/>
          <w:kern w:val="0"/>
          <w:sz w:val="28"/>
          <w:szCs w:val="28"/>
        </w:rPr>
        <w:t>app nstress -65e6 hist relax range cyl end1 0,0,0 end2 0,8,0 r 1.75</w:t>
      </w:r>
    </w:p>
    <w:p w14:paraId="402A013F">
      <w:pPr>
        <w:autoSpaceDE w:val="0"/>
        <w:autoSpaceDN w:val="0"/>
        <w:adjustRightInd w:val="0"/>
        <w:spacing w:line="360" w:lineRule="auto"/>
        <w:ind w:left="-599" w:right="1050" w:rightChars="500" w:firstLine="700" w:firstLineChars="250"/>
        <w:jc w:val="left"/>
        <w:rPr>
          <w:color w:val="0000FF"/>
          <w:kern w:val="0"/>
          <w:sz w:val="28"/>
          <w:szCs w:val="28"/>
        </w:rPr>
      </w:pPr>
      <w:r>
        <w:rPr>
          <w:color w:val="0000FF"/>
          <w:kern w:val="0"/>
          <w:sz w:val="28"/>
          <w:szCs w:val="28"/>
        </w:rPr>
        <w:t>hist unbal</w:t>
      </w:r>
    </w:p>
    <w:p w14:paraId="37334670">
      <w:pPr>
        <w:autoSpaceDE w:val="0"/>
        <w:autoSpaceDN w:val="0"/>
        <w:adjustRightInd w:val="0"/>
        <w:spacing w:line="360" w:lineRule="auto"/>
        <w:ind w:left="-599" w:right="1050" w:rightChars="500" w:firstLine="700" w:firstLineChars="250"/>
        <w:jc w:val="left"/>
        <w:rPr>
          <w:color w:val="0000FF"/>
          <w:kern w:val="0"/>
          <w:sz w:val="28"/>
          <w:szCs w:val="28"/>
        </w:rPr>
      </w:pPr>
      <w:r>
        <w:rPr>
          <w:color w:val="0000FF"/>
          <w:kern w:val="0"/>
          <w:sz w:val="28"/>
          <w:szCs w:val="28"/>
        </w:rPr>
        <w:t>hist gp xdisp 1.75 0 0</w:t>
      </w:r>
    </w:p>
    <w:p w14:paraId="2F5DDF1D">
      <w:pPr>
        <w:autoSpaceDE w:val="0"/>
        <w:autoSpaceDN w:val="0"/>
        <w:adjustRightInd w:val="0"/>
        <w:spacing w:line="360" w:lineRule="auto"/>
        <w:ind w:left="-599" w:right="1050" w:rightChars="500" w:firstLine="700" w:firstLineChars="250"/>
        <w:jc w:val="left"/>
        <w:rPr>
          <w:color w:val="0000FF"/>
          <w:kern w:val="0"/>
          <w:sz w:val="28"/>
          <w:szCs w:val="28"/>
        </w:rPr>
      </w:pPr>
      <w:r>
        <w:rPr>
          <w:color w:val="0000FF"/>
          <w:kern w:val="0"/>
          <w:sz w:val="28"/>
          <w:szCs w:val="28"/>
        </w:rPr>
        <w:t>hist gp zdisp 0 0 1.75</w:t>
      </w:r>
    </w:p>
    <w:p w14:paraId="7FF4F3EC">
      <w:pPr>
        <w:autoSpaceDE w:val="0"/>
        <w:autoSpaceDN w:val="0"/>
        <w:adjustRightInd w:val="0"/>
        <w:spacing w:line="360" w:lineRule="auto"/>
        <w:ind w:left="-599" w:right="1050" w:rightChars="500" w:firstLine="700" w:firstLineChars="250"/>
        <w:jc w:val="left"/>
        <w:rPr>
          <w:color w:val="0000FF"/>
          <w:kern w:val="0"/>
          <w:sz w:val="28"/>
          <w:szCs w:val="28"/>
        </w:rPr>
      </w:pPr>
      <w:r>
        <w:rPr>
          <w:color w:val="0000FF"/>
          <w:kern w:val="0"/>
          <w:sz w:val="28"/>
          <w:szCs w:val="28"/>
        </w:rPr>
        <w:t>cyc 2000</w:t>
      </w:r>
    </w:p>
    <w:p w14:paraId="24B04C3D">
      <w:pPr>
        <w:autoSpaceDE w:val="0"/>
        <w:autoSpaceDN w:val="0"/>
        <w:adjustRightInd w:val="0"/>
        <w:spacing w:line="360" w:lineRule="auto"/>
        <w:ind w:left="-599" w:right="1050" w:rightChars="500" w:firstLine="480" w:firstLineChars="200"/>
        <w:jc w:val="left"/>
        <w:rPr>
          <w:sz w:val="24"/>
        </w:rPr>
      </w:pPr>
      <w:r>
        <w:rPr>
          <w:sz w:val="24"/>
        </w:rPr>
        <w:t>当隧道壁的边界应力释放时，没有材料的计算是失败的。然而，如果开挖是在瞬间进行的，那么，在卸载过程中，区域边界的应力状态首先达到失败面。注意格网对于精确模拟塑性体显得有些粗糙，因为高的应力梯度隧道的模拟需要好的网格模型。举例的目的仅在于说明边界应力改变所产生的不同的效果</w:t>
      </w:r>
    </w:p>
    <w:p w14:paraId="4D94A579">
      <w:pPr>
        <w:spacing w:line="360" w:lineRule="auto"/>
        <w:ind w:left="-599" w:right="1050" w:rightChars="500"/>
        <w:jc w:val="center"/>
        <w:rPr>
          <w:sz w:val="24"/>
        </w:rPr>
      </w:pPr>
      <w:r>
        <w:rPr>
          <w:sz w:val="24"/>
        </w:rPr>
        <w:drawing>
          <wp:inline distT="0" distB="0" distL="114300" distR="114300">
            <wp:extent cx="2877185" cy="1974850"/>
            <wp:effectExtent l="0" t="0" r="18415" b="6350"/>
            <wp:docPr id="111"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图片 65"/>
                    <pic:cNvPicPr>
                      <a:picLocks noChangeAspect="1"/>
                    </pic:cNvPicPr>
                  </pic:nvPicPr>
                  <pic:blipFill>
                    <a:blip r:embed="rId81"/>
                    <a:srcRect l="25505" t="36761" r="24397" b="15059"/>
                    <a:stretch>
                      <a:fillRect/>
                    </a:stretch>
                  </pic:blipFill>
                  <pic:spPr>
                    <a:xfrm>
                      <a:off x="0" y="0"/>
                      <a:ext cx="2877185" cy="1974850"/>
                    </a:xfrm>
                    <a:prstGeom prst="rect">
                      <a:avLst/>
                    </a:prstGeom>
                    <a:noFill/>
                    <a:ln>
                      <a:noFill/>
                    </a:ln>
                  </pic:spPr>
                </pic:pic>
              </a:graphicData>
            </a:graphic>
          </wp:inline>
        </w:drawing>
      </w:r>
    </w:p>
    <w:p w14:paraId="021FB315">
      <w:pPr>
        <w:spacing w:line="360" w:lineRule="auto"/>
        <w:ind w:left="-599" w:right="1050" w:rightChars="500"/>
        <w:jc w:val="center"/>
        <w:rPr>
          <w:sz w:val="24"/>
        </w:rPr>
      </w:pPr>
      <w:r>
        <w:rPr>
          <w:sz w:val="24"/>
        </w:rPr>
        <w:t xml:space="preserve">图3.16 隧道挖掘瞬间的塑性状态 </w:t>
      </w:r>
    </w:p>
    <w:p w14:paraId="3B4AB219">
      <w:pPr>
        <w:pStyle w:val="5"/>
        <w:spacing w:line="360" w:lineRule="auto"/>
        <w:ind w:left="-599" w:right="1050" w:rightChars="500"/>
        <w:rPr>
          <w:rFonts w:ascii="Times New Roman" w:hAnsi="Times New Roman"/>
          <w:szCs w:val="24"/>
        </w:rPr>
      </w:pPr>
      <w:r>
        <w:rPr>
          <w:rFonts w:ascii="Times New Roman" w:hAnsi="Times New Roman"/>
          <w:szCs w:val="24"/>
        </w:rPr>
        <w:t>3.3.1.3 注意和建议</w:t>
      </w:r>
    </w:p>
    <w:p w14:paraId="73A970B6">
      <w:pPr>
        <w:spacing w:line="360" w:lineRule="auto"/>
        <w:ind w:left="-599" w:right="1050" w:rightChars="500" w:firstLine="480" w:firstLineChars="200"/>
        <w:rPr>
          <w:sz w:val="24"/>
        </w:rPr>
      </w:pPr>
      <w:r>
        <w:rPr>
          <w:sz w:val="24"/>
        </w:rPr>
        <w:t>这一节介绍应力边界较为复杂的情况．</w:t>
      </w:r>
    </w:p>
    <w:p w14:paraId="098CF376">
      <w:pPr>
        <w:spacing w:line="360" w:lineRule="auto"/>
        <w:ind w:left="-599" w:right="1050" w:rightChars="500" w:firstLine="480" w:firstLineChars="200"/>
        <w:rPr>
          <w:sz w:val="24"/>
        </w:rPr>
      </w:pPr>
      <w:r>
        <w:rPr>
          <w:sz w:val="24"/>
        </w:rPr>
        <w:t>在FLAC</w:t>
      </w:r>
      <w:r>
        <w:rPr>
          <w:sz w:val="24"/>
          <w:vertAlign w:val="superscript"/>
        </w:rPr>
        <w:t>3D</w:t>
      </w:r>
      <w:r>
        <w:rPr>
          <w:sz w:val="24"/>
        </w:rPr>
        <w:t>中，应用应力作用在没有位移限制的体的边界是存在的（和有限制边界的有限单元不一样），这个实体将象实际的实体一样反映――例如：如果边界应力不相等，整个实体将开始移动．接下来的数据资料将阐明这种效果．</w:t>
      </w:r>
    </w:p>
    <w:p w14:paraId="78226072">
      <w:pPr>
        <w:spacing w:line="360" w:lineRule="auto"/>
        <w:ind w:left="-599" w:right="1050" w:rightChars="500"/>
        <w:rPr>
          <w:b/>
          <w:sz w:val="24"/>
        </w:rPr>
      </w:pPr>
      <w:r>
        <w:rPr>
          <w:rFonts w:hint="eastAsia"/>
          <w:b/>
          <w:sz w:val="24"/>
        </w:rPr>
        <w:t>例3.15</w:t>
      </w:r>
      <w:r>
        <w:rPr>
          <w:b/>
          <w:sz w:val="24"/>
        </w:rPr>
        <w:t>　格网在不相等应力下的旋转</w:t>
      </w:r>
    </w:p>
    <w:p w14:paraId="529DED99">
      <w:pPr>
        <w:autoSpaceDE w:val="0"/>
        <w:autoSpaceDN w:val="0"/>
        <w:adjustRightInd w:val="0"/>
        <w:spacing w:line="360" w:lineRule="auto"/>
        <w:ind w:left="-599" w:right="1050" w:rightChars="500" w:firstLine="560" w:firstLineChars="200"/>
        <w:jc w:val="left"/>
        <w:rPr>
          <w:color w:val="0000FF"/>
          <w:kern w:val="0"/>
          <w:sz w:val="28"/>
          <w:szCs w:val="28"/>
        </w:rPr>
      </w:pPr>
      <w:r>
        <w:rPr>
          <w:color w:val="0000FF"/>
          <w:kern w:val="0"/>
          <w:sz w:val="28"/>
          <w:szCs w:val="28"/>
        </w:rPr>
        <w:t>gen zone brick size 6,6,6 p1 6,0,-1</w:t>
      </w:r>
    </w:p>
    <w:p w14:paraId="1CB9A178">
      <w:pPr>
        <w:autoSpaceDE w:val="0"/>
        <w:autoSpaceDN w:val="0"/>
        <w:adjustRightInd w:val="0"/>
        <w:spacing w:line="360" w:lineRule="auto"/>
        <w:ind w:left="-599" w:right="1050" w:rightChars="500" w:firstLine="560" w:firstLineChars="200"/>
        <w:jc w:val="left"/>
        <w:rPr>
          <w:color w:val="0000FF"/>
          <w:kern w:val="0"/>
          <w:sz w:val="28"/>
          <w:szCs w:val="28"/>
        </w:rPr>
      </w:pPr>
      <w:r>
        <w:rPr>
          <w:color w:val="0000FF"/>
          <w:kern w:val="0"/>
          <w:sz w:val="28"/>
          <w:szCs w:val="28"/>
        </w:rPr>
        <w:t>mod elas</w:t>
      </w:r>
    </w:p>
    <w:p w14:paraId="6D712640">
      <w:pPr>
        <w:autoSpaceDE w:val="0"/>
        <w:autoSpaceDN w:val="0"/>
        <w:adjustRightInd w:val="0"/>
        <w:spacing w:line="360" w:lineRule="auto"/>
        <w:ind w:left="-599" w:right="1050" w:rightChars="500" w:firstLine="560" w:firstLineChars="200"/>
        <w:jc w:val="left"/>
        <w:rPr>
          <w:color w:val="0000FF"/>
          <w:kern w:val="0"/>
          <w:sz w:val="28"/>
          <w:szCs w:val="28"/>
        </w:rPr>
      </w:pPr>
      <w:r>
        <w:rPr>
          <w:color w:val="0000FF"/>
          <w:kern w:val="0"/>
          <w:sz w:val="28"/>
          <w:szCs w:val="28"/>
        </w:rPr>
        <w:t>prop bulk=8e9 shear=5e9</w:t>
      </w:r>
    </w:p>
    <w:p w14:paraId="2293AA5A">
      <w:pPr>
        <w:autoSpaceDE w:val="0"/>
        <w:autoSpaceDN w:val="0"/>
        <w:adjustRightInd w:val="0"/>
        <w:spacing w:line="360" w:lineRule="auto"/>
        <w:ind w:left="-599" w:right="1050" w:rightChars="500" w:firstLine="560" w:firstLineChars="200"/>
        <w:jc w:val="left"/>
        <w:rPr>
          <w:color w:val="0000FF"/>
          <w:kern w:val="0"/>
          <w:sz w:val="28"/>
          <w:szCs w:val="28"/>
        </w:rPr>
      </w:pPr>
      <w:r>
        <w:rPr>
          <w:color w:val="0000FF"/>
          <w:kern w:val="0"/>
          <w:sz w:val="28"/>
          <w:szCs w:val="28"/>
        </w:rPr>
        <w:t>apply sxx=-2e6 range x -0.1 0.1</w:t>
      </w:r>
    </w:p>
    <w:p w14:paraId="1F863D5E">
      <w:pPr>
        <w:autoSpaceDE w:val="0"/>
        <w:autoSpaceDN w:val="0"/>
        <w:adjustRightInd w:val="0"/>
        <w:spacing w:line="360" w:lineRule="auto"/>
        <w:ind w:left="-599" w:right="1050" w:rightChars="500" w:firstLine="560" w:firstLineChars="200"/>
        <w:jc w:val="left"/>
        <w:rPr>
          <w:color w:val="0000FF"/>
          <w:kern w:val="0"/>
          <w:sz w:val="28"/>
          <w:szCs w:val="28"/>
        </w:rPr>
      </w:pPr>
      <w:r>
        <w:rPr>
          <w:color w:val="0000FF"/>
          <w:kern w:val="0"/>
          <w:sz w:val="28"/>
          <w:szCs w:val="28"/>
        </w:rPr>
        <w:t>apply sxx=-2e6 range x 5.9 6.1</w:t>
      </w:r>
    </w:p>
    <w:p w14:paraId="0837B134">
      <w:pPr>
        <w:autoSpaceDE w:val="0"/>
        <w:autoSpaceDN w:val="0"/>
        <w:adjustRightInd w:val="0"/>
        <w:spacing w:line="360" w:lineRule="auto"/>
        <w:ind w:left="-599" w:right="1050" w:rightChars="500" w:firstLine="560" w:firstLineChars="200"/>
        <w:jc w:val="left"/>
        <w:rPr>
          <w:color w:val="0000FF"/>
          <w:kern w:val="0"/>
          <w:sz w:val="28"/>
          <w:szCs w:val="28"/>
        </w:rPr>
      </w:pPr>
      <w:r>
        <w:rPr>
          <w:color w:val="0000FF"/>
          <w:kern w:val="0"/>
          <w:sz w:val="28"/>
          <w:szCs w:val="28"/>
        </w:rPr>
        <w:t>step 500</w:t>
      </w:r>
    </w:p>
    <w:p w14:paraId="7BAA80E9">
      <w:pPr>
        <w:autoSpaceDE w:val="0"/>
        <w:autoSpaceDN w:val="0"/>
        <w:adjustRightInd w:val="0"/>
        <w:spacing w:line="360" w:lineRule="auto"/>
        <w:ind w:left="-599" w:right="1050" w:rightChars="500" w:firstLine="560" w:firstLineChars="200"/>
        <w:jc w:val="left"/>
        <w:rPr>
          <w:color w:val="0000FF"/>
          <w:kern w:val="0"/>
          <w:sz w:val="28"/>
          <w:szCs w:val="28"/>
        </w:rPr>
      </w:pPr>
      <w:r>
        <w:rPr>
          <w:color w:val="0000FF"/>
          <w:kern w:val="0"/>
          <w:sz w:val="28"/>
          <w:szCs w:val="28"/>
        </w:rPr>
        <w:t>plot bound fap</w:t>
      </w:r>
    </w:p>
    <w:p w14:paraId="3F27F27F">
      <w:pPr>
        <w:autoSpaceDE w:val="0"/>
        <w:autoSpaceDN w:val="0"/>
        <w:adjustRightInd w:val="0"/>
        <w:spacing w:line="360" w:lineRule="auto"/>
        <w:ind w:left="-599" w:right="1050" w:rightChars="500" w:firstLine="560" w:firstLineChars="200"/>
        <w:jc w:val="left"/>
        <w:rPr>
          <w:color w:val="0000FF"/>
          <w:kern w:val="0"/>
          <w:sz w:val="28"/>
          <w:szCs w:val="28"/>
        </w:rPr>
      </w:pPr>
      <w:r>
        <w:rPr>
          <w:color w:val="0000FF"/>
          <w:kern w:val="0"/>
          <w:sz w:val="28"/>
          <w:szCs w:val="28"/>
        </w:rPr>
        <w:t>plot grid disp</w:t>
      </w:r>
    </w:p>
    <w:p w14:paraId="4B588A74">
      <w:pPr>
        <w:spacing w:line="360" w:lineRule="auto"/>
        <w:ind w:left="-599" w:right="1050" w:rightChars="500" w:firstLine="480" w:firstLineChars="200"/>
        <w:rPr>
          <w:sz w:val="24"/>
        </w:rPr>
      </w:pPr>
      <w:r>
        <w:rPr>
          <w:sz w:val="24"/>
        </w:rPr>
        <w:t>这个例子的结果如图</w:t>
      </w:r>
      <w:r>
        <w:rPr>
          <w:rFonts w:hint="eastAsia"/>
          <w:sz w:val="24"/>
        </w:rPr>
        <w:t>3.17</w:t>
      </w:r>
      <w:r>
        <w:rPr>
          <w:sz w:val="24"/>
        </w:rPr>
        <w:t>和3.18所示．应用应力σ</w:t>
      </w:r>
      <w:r>
        <w:rPr>
          <w:sz w:val="24"/>
          <w:vertAlign w:val="subscript"/>
        </w:rPr>
        <w:t>xx</w:t>
      </w:r>
      <w:r>
        <w:rPr>
          <w:sz w:val="24"/>
        </w:rPr>
        <w:t>作用在实体上引起水平压力．因为实体是倾斜的，水平压力作用的瞬时将引起实体的旋转．</w:t>
      </w:r>
    </w:p>
    <w:p w14:paraId="71912112">
      <w:pPr>
        <w:spacing w:line="360" w:lineRule="auto"/>
        <w:ind w:left="-599" w:right="1050" w:rightChars="500"/>
        <w:jc w:val="center"/>
        <w:rPr>
          <w:sz w:val="24"/>
        </w:rPr>
      </w:pPr>
      <w:r>
        <w:rPr>
          <w:sz w:val="24"/>
        </w:rPr>
        <w:drawing>
          <wp:inline distT="0" distB="0" distL="114300" distR="114300">
            <wp:extent cx="3326130" cy="2458085"/>
            <wp:effectExtent l="0" t="0" r="7620" b="18415"/>
            <wp:docPr id="112"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图片 66"/>
                    <pic:cNvPicPr>
                      <a:picLocks noChangeAspect="1"/>
                    </pic:cNvPicPr>
                  </pic:nvPicPr>
                  <pic:blipFill>
                    <a:blip r:embed="rId82">
                      <a:lum contrast="6000"/>
                    </a:blip>
                    <a:srcRect l="25505" t="25935" r="25136" b="25690"/>
                    <a:stretch>
                      <a:fillRect/>
                    </a:stretch>
                  </pic:blipFill>
                  <pic:spPr>
                    <a:xfrm>
                      <a:off x="0" y="0"/>
                      <a:ext cx="3326130" cy="2458085"/>
                    </a:xfrm>
                    <a:prstGeom prst="rect">
                      <a:avLst/>
                    </a:prstGeom>
                    <a:noFill/>
                    <a:ln>
                      <a:noFill/>
                    </a:ln>
                  </pic:spPr>
                </pic:pic>
              </a:graphicData>
            </a:graphic>
          </wp:inline>
        </w:drawing>
      </w:r>
    </w:p>
    <w:p w14:paraId="4421C081">
      <w:pPr>
        <w:spacing w:line="360" w:lineRule="auto"/>
        <w:ind w:left="-599" w:right="1050" w:rightChars="500"/>
        <w:jc w:val="center"/>
        <w:rPr>
          <w:sz w:val="24"/>
        </w:rPr>
      </w:pPr>
      <w:r>
        <w:rPr>
          <w:sz w:val="24"/>
        </w:rPr>
        <w:t>图</w:t>
      </w:r>
      <w:r>
        <w:rPr>
          <w:rFonts w:hint="eastAsia"/>
          <w:sz w:val="24"/>
        </w:rPr>
        <w:t>3.17</w:t>
      </w:r>
      <w:r>
        <w:rPr>
          <w:sz w:val="24"/>
        </w:rPr>
        <w:t>　水平压力作用在倾斜实体上</w:t>
      </w:r>
    </w:p>
    <w:p w14:paraId="49A0B868">
      <w:pPr>
        <w:spacing w:line="360" w:lineRule="auto"/>
        <w:ind w:left="-599" w:right="1050" w:rightChars="500"/>
        <w:jc w:val="center"/>
        <w:rPr>
          <w:sz w:val="24"/>
        </w:rPr>
      </w:pPr>
      <w:r>
        <w:rPr>
          <w:sz w:val="24"/>
        </w:rPr>
        <w:drawing>
          <wp:inline distT="0" distB="0" distL="114300" distR="114300">
            <wp:extent cx="3248025" cy="2362835"/>
            <wp:effectExtent l="0" t="0" r="9525" b="18415"/>
            <wp:docPr id="113"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图片 67"/>
                    <pic:cNvPicPr>
                      <a:picLocks noChangeAspect="1"/>
                    </pic:cNvPicPr>
                  </pic:nvPicPr>
                  <pic:blipFill>
                    <a:blip r:embed="rId83">
                      <a:biLevel thresh="50000"/>
                      <a:grayscl/>
                      <a:lum contrast="30000"/>
                    </a:blip>
                    <a:srcRect l="24951" t="25049" r="24249" b="25787"/>
                    <a:stretch>
                      <a:fillRect/>
                    </a:stretch>
                  </pic:blipFill>
                  <pic:spPr>
                    <a:xfrm>
                      <a:off x="0" y="0"/>
                      <a:ext cx="3248025" cy="2362835"/>
                    </a:xfrm>
                    <a:prstGeom prst="rect">
                      <a:avLst/>
                    </a:prstGeom>
                    <a:noFill/>
                    <a:ln>
                      <a:noFill/>
                    </a:ln>
                  </pic:spPr>
                </pic:pic>
              </a:graphicData>
            </a:graphic>
          </wp:inline>
        </w:drawing>
      </w:r>
    </w:p>
    <w:p w14:paraId="0FCE3A44">
      <w:pPr>
        <w:spacing w:line="360" w:lineRule="auto"/>
        <w:ind w:left="-599" w:right="1050" w:rightChars="500"/>
        <w:jc w:val="center"/>
        <w:rPr>
          <w:sz w:val="24"/>
        </w:rPr>
      </w:pPr>
      <w:r>
        <w:rPr>
          <w:sz w:val="24"/>
        </w:rPr>
        <w:t>图</w:t>
      </w:r>
      <w:r>
        <w:rPr>
          <w:rFonts w:hint="eastAsia"/>
          <w:sz w:val="24"/>
        </w:rPr>
        <w:t>3.</w:t>
      </w:r>
      <w:r>
        <w:rPr>
          <w:sz w:val="24"/>
        </w:rPr>
        <w:t>18　压力作用在倾斜实体上产生的旋转位移</w:t>
      </w:r>
    </w:p>
    <w:p w14:paraId="16B30153">
      <w:pPr>
        <w:spacing w:line="360" w:lineRule="auto"/>
        <w:ind w:left="-599" w:right="1050" w:rightChars="500" w:firstLine="480" w:firstLineChars="200"/>
        <w:rPr>
          <w:sz w:val="24"/>
        </w:rPr>
      </w:pPr>
      <w:r>
        <w:rPr>
          <w:sz w:val="24"/>
        </w:rPr>
        <w:t>相似的，当从在重力作用下初始应力平衡的实体中挖出物质时，挖出的物质减少了实体的重量，会产生与上述情况相似的结果．整个实体将向上移动，例3.16的数据资料将证明这个结果．</w:t>
      </w:r>
    </w:p>
    <w:p w14:paraId="73A51A08">
      <w:pPr>
        <w:spacing w:line="360" w:lineRule="auto"/>
        <w:ind w:left="-599" w:right="1050" w:rightChars="500"/>
        <w:jc w:val="center"/>
        <w:rPr>
          <w:b/>
          <w:sz w:val="24"/>
        </w:rPr>
      </w:pPr>
      <w:r>
        <w:rPr>
          <w:rFonts w:hint="eastAsia"/>
          <w:b/>
          <w:sz w:val="24"/>
        </w:rPr>
        <w:t xml:space="preserve">例3.16  </w:t>
      </w:r>
      <w:r>
        <w:rPr>
          <w:b/>
          <w:sz w:val="24"/>
        </w:rPr>
        <w:t>挖掘后的向上移动</w:t>
      </w:r>
    </w:p>
    <w:p w14:paraId="2FF1B86E">
      <w:pPr>
        <w:spacing w:line="360" w:lineRule="auto"/>
        <w:ind w:left="-599" w:right="1050" w:rightChars="500"/>
        <w:rPr>
          <w:color w:val="0000FF"/>
          <w:kern w:val="0"/>
          <w:sz w:val="28"/>
          <w:szCs w:val="28"/>
        </w:rPr>
      </w:pPr>
      <w:r>
        <w:rPr>
          <w:color w:val="0000FF"/>
          <w:kern w:val="0"/>
          <w:sz w:val="28"/>
          <w:szCs w:val="28"/>
        </w:rPr>
        <w:t>gen zone brick size 5,5,5</w:t>
      </w:r>
    </w:p>
    <w:p w14:paraId="4384629F">
      <w:pPr>
        <w:autoSpaceDE w:val="0"/>
        <w:autoSpaceDN w:val="0"/>
        <w:adjustRightInd w:val="0"/>
        <w:spacing w:line="360" w:lineRule="auto"/>
        <w:ind w:left="-599" w:right="1050" w:rightChars="500" w:firstLine="560" w:firstLineChars="200"/>
        <w:jc w:val="left"/>
        <w:rPr>
          <w:color w:val="0000FF"/>
          <w:kern w:val="0"/>
          <w:sz w:val="28"/>
          <w:szCs w:val="28"/>
        </w:rPr>
      </w:pPr>
      <w:r>
        <w:rPr>
          <w:color w:val="0000FF"/>
          <w:kern w:val="0"/>
          <w:sz w:val="28"/>
          <w:szCs w:val="28"/>
        </w:rPr>
        <w:t>model elas</w:t>
      </w:r>
    </w:p>
    <w:p w14:paraId="099EC550">
      <w:pPr>
        <w:autoSpaceDE w:val="0"/>
        <w:autoSpaceDN w:val="0"/>
        <w:adjustRightInd w:val="0"/>
        <w:spacing w:line="360" w:lineRule="auto"/>
        <w:ind w:left="-599" w:right="1050" w:rightChars="500" w:firstLine="560" w:firstLineChars="200"/>
        <w:jc w:val="left"/>
        <w:rPr>
          <w:color w:val="0000FF"/>
          <w:kern w:val="0"/>
          <w:sz w:val="28"/>
          <w:szCs w:val="28"/>
        </w:rPr>
      </w:pPr>
      <w:r>
        <w:rPr>
          <w:color w:val="0000FF"/>
          <w:kern w:val="0"/>
          <w:sz w:val="28"/>
          <w:szCs w:val="28"/>
        </w:rPr>
        <w:t>prop bulk 8e9 shear 5e9</w:t>
      </w:r>
    </w:p>
    <w:p w14:paraId="5551CCE4">
      <w:pPr>
        <w:autoSpaceDE w:val="0"/>
        <w:autoSpaceDN w:val="0"/>
        <w:adjustRightInd w:val="0"/>
        <w:spacing w:line="360" w:lineRule="auto"/>
        <w:ind w:left="-599" w:right="1050" w:rightChars="500" w:firstLine="560" w:firstLineChars="200"/>
        <w:jc w:val="left"/>
        <w:rPr>
          <w:color w:val="0000FF"/>
          <w:kern w:val="0"/>
          <w:sz w:val="28"/>
          <w:szCs w:val="28"/>
        </w:rPr>
      </w:pPr>
      <w:r>
        <w:rPr>
          <w:color w:val="0000FF"/>
          <w:kern w:val="0"/>
          <w:sz w:val="28"/>
          <w:szCs w:val="28"/>
        </w:rPr>
        <w:t>set grav 0 0 -10</w:t>
      </w:r>
    </w:p>
    <w:p w14:paraId="63376471">
      <w:pPr>
        <w:autoSpaceDE w:val="0"/>
        <w:autoSpaceDN w:val="0"/>
        <w:adjustRightInd w:val="0"/>
        <w:spacing w:line="360" w:lineRule="auto"/>
        <w:ind w:left="-599" w:right="1050" w:rightChars="500" w:firstLine="560" w:firstLineChars="200"/>
        <w:jc w:val="left"/>
        <w:rPr>
          <w:color w:val="0000FF"/>
          <w:kern w:val="0"/>
          <w:sz w:val="28"/>
          <w:szCs w:val="28"/>
        </w:rPr>
      </w:pPr>
      <w:r>
        <w:rPr>
          <w:color w:val="0000FF"/>
          <w:kern w:val="0"/>
          <w:sz w:val="28"/>
          <w:szCs w:val="28"/>
        </w:rPr>
        <w:t>ini dens 1000</w:t>
      </w:r>
    </w:p>
    <w:p w14:paraId="569E867D">
      <w:pPr>
        <w:autoSpaceDE w:val="0"/>
        <w:autoSpaceDN w:val="0"/>
        <w:adjustRightInd w:val="0"/>
        <w:spacing w:line="360" w:lineRule="auto"/>
        <w:ind w:left="-599" w:right="1050" w:rightChars="500" w:firstLine="560" w:firstLineChars="200"/>
        <w:jc w:val="left"/>
        <w:rPr>
          <w:color w:val="0000FF"/>
          <w:kern w:val="0"/>
          <w:sz w:val="28"/>
          <w:szCs w:val="28"/>
        </w:rPr>
      </w:pPr>
      <w:r>
        <w:rPr>
          <w:color w:val="0000FF"/>
          <w:kern w:val="0"/>
          <w:sz w:val="28"/>
          <w:szCs w:val="28"/>
        </w:rPr>
        <w:t>fix x range x -.1 .1</w:t>
      </w:r>
    </w:p>
    <w:p w14:paraId="09DF9EF1">
      <w:pPr>
        <w:autoSpaceDE w:val="0"/>
        <w:autoSpaceDN w:val="0"/>
        <w:adjustRightInd w:val="0"/>
        <w:spacing w:line="360" w:lineRule="auto"/>
        <w:ind w:left="-599" w:right="1050" w:rightChars="500" w:firstLine="560" w:firstLineChars="200"/>
        <w:jc w:val="left"/>
        <w:rPr>
          <w:color w:val="0000FF"/>
          <w:kern w:val="0"/>
          <w:sz w:val="28"/>
          <w:szCs w:val="28"/>
        </w:rPr>
      </w:pPr>
      <w:r>
        <w:rPr>
          <w:color w:val="0000FF"/>
          <w:kern w:val="0"/>
          <w:sz w:val="28"/>
          <w:szCs w:val="28"/>
        </w:rPr>
        <w:t>fix x range x 4.9 5.1</w:t>
      </w:r>
    </w:p>
    <w:p w14:paraId="179D4519">
      <w:pPr>
        <w:autoSpaceDE w:val="0"/>
        <w:autoSpaceDN w:val="0"/>
        <w:adjustRightInd w:val="0"/>
        <w:spacing w:line="360" w:lineRule="auto"/>
        <w:ind w:left="-599" w:right="1050" w:rightChars="500" w:firstLine="560" w:firstLineChars="200"/>
        <w:jc w:val="left"/>
        <w:rPr>
          <w:color w:val="0000FF"/>
          <w:kern w:val="0"/>
          <w:sz w:val="28"/>
          <w:szCs w:val="28"/>
        </w:rPr>
      </w:pPr>
      <w:r>
        <w:rPr>
          <w:color w:val="0000FF"/>
          <w:kern w:val="0"/>
          <w:sz w:val="28"/>
          <w:szCs w:val="28"/>
        </w:rPr>
        <w:t>fix y range y -.1 .1</w:t>
      </w:r>
    </w:p>
    <w:p w14:paraId="1E638722">
      <w:pPr>
        <w:autoSpaceDE w:val="0"/>
        <w:autoSpaceDN w:val="0"/>
        <w:adjustRightInd w:val="0"/>
        <w:spacing w:line="360" w:lineRule="auto"/>
        <w:ind w:left="-599" w:right="1050" w:rightChars="500" w:firstLine="560" w:firstLineChars="200"/>
        <w:jc w:val="left"/>
        <w:rPr>
          <w:color w:val="0000FF"/>
          <w:kern w:val="0"/>
          <w:sz w:val="28"/>
          <w:szCs w:val="28"/>
        </w:rPr>
      </w:pPr>
      <w:r>
        <w:rPr>
          <w:color w:val="0000FF"/>
          <w:kern w:val="0"/>
          <w:sz w:val="28"/>
          <w:szCs w:val="28"/>
        </w:rPr>
        <w:t>fix y range y 4.9 5.1</w:t>
      </w:r>
    </w:p>
    <w:p w14:paraId="3189BC93">
      <w:pPr>
        <w:autoSpaceDE w:val="0"/>
        <w:autoSpaceDN w:val="0"/>
        <w:adjustRightInd w:val="0"/>
        <w:spacing w:line="360" w:lineRule="auto"/>
        <w:ind w:left="-599" w:right="1050" w:rightChars="500" w:firstLine="560" w:firstLineChars="200"/>
        <w:jc w:val="left"/>
        <w:rPr>
          <w:color w:val="0000FF"/>
          <w:kern w:val="0"/>
          <w:sz w:val="28"/>
          <w:szCs w:val="28"/>
        </w:rPr>
      </w:pPr>
      <w:r>
        <w:rPr>
          <w:color w:val="0000FF"/>
          <w:kern w:val="0"/>
          <w:sz w:val="28"/>
          <w:szCs w:val="28"/>
        </w:rPr>
        <w:t>ini szz -5e4 grad 0 0 -1e4</w:t>
      </w:r>
    </w:p>
    <w:p w14:paraId="69C6CF1E">
      <w:pPr>
        <w:autoSpaceDE w:val="0"/>
        <w:autoSpaceDN w:val="0"/>
        <w:adjustRightInd w:val="0"/>
        <w:spacing w:line="360" w:lineRule="auto"/>
        <w:ind w:left="-599" w:right="1050" w:rightChars="500" w:firstLine="560" w:firstLineChars="200"/>
        <w:jc w:val="left"/>
        <w:rPr>
          <w:color w:val="0000FF"/>
          <w:kern w:val="0"/>
          <w:sz w:val="28"/>
          <w:szCs w:val="28"/>
        </w:rPr>
      </w:pPr>
      <w:r>
        <w:rPr>
          <w:color w:val="0000FF"/>
          <w:kern w:val="0"/>
          <w:sz w:val="28"/>
          <w:szCs w:val="28"/>
        </w:rPr>
        <w:t>app szz -5e4 range z -.1 .1</w:t>
      </w:r>
    </w:p>
    <w:p w14:paraId="567CE527">
      <w:pPr>
        <w:autoSpaceDE w:val="0"/>
        <w:autoSpaceDN w:val="0"/>
        <w:adjustRightInd w:val="0"/>
        <w:spacing w:line="360" w:lineRule="auto"/>
        <w:ind w:left="-599" w:right="1050" w:rightChars="500" w:firstLine="560" w:firstLineChars="200"/>
        <w:jc w:val="left"/>
        <w:rPr>
          <w:color w:val="0000FF"/>
          <w:kern w:val="0"/>
          <w:sz w:val="28"/>
          <w:szCs w:val="28"/>
        </w:rPr>
      </w:pPr>
      <w:r>
        <w:rPr>
          <w:color w:val="0000FF"/>
          <w:kern w:val="0"/>
          <w:sz w:val="28"/>
          <w:szCs w:val="28"/>
        </w:rPr>
        <w:t>solve</w:t>
      </w:r>
    </w:p>
    <w:p w14:paraId="55F8951A">
      <w:pPr>
        <w:autoSpaceDE w:val="0"/>
        <w:autoSpaceDN w:val="0"/>
        <w:adjustRightInd w:val="0"/>
        <w:spacing w:line="360" w:lineRule="auto"/>
        <w:ind w:left="-599" w:right="1050" w:rightChars="500" w:firstLine="560" w:firstLineChars="200"/>
        <w:jc w:val="left"/>
        <w:rPr>
          <w:color w:val="0000FF"/>
          <w:kern w:val="0"/>
          <w:sz w:val="28"/>
          <w:szCs w:val="28"/>
        </w:rPr>
      </w:pPr>
      <w:r>
        <w:rPr>
          <w:color w:val="0000FF"/>
          <w:kern w:val="0"/>
          <w:sz w:val="28"/>
          <w:szCs w:val="28"/>
        </w:rPr>
        <w:t>model null range x 1,4 y 1,4 z 3,5</w:t>
      </w:r>
    </w:p>
    <w:p w14:paraId="696CD793">
      <w:pPr>
        <w:autoSpaceDE w:val="0"/>
        <w:autoSpaceDN w:val="0"/>
        <w:adjustRightInd w:val="0"/>
        <w:spacing w:line="360" w:lineRule="auto"/>
        <w:ind w:left="-599" w:right="1050" w:rightChars="500" w:firstLine="560" w:firstLineChars="200"/>
        <w:jc w:val="left"/>
        <w:rPr>
          <w:color w:val="0000FF"/>
          <w:kern w:val="0"/>
          <w:sz w:val="28"/>
          <w:szCs w:val="28"/>
        </w:rPr>
      </w:pPr>
      <w:r>
        <w:rPr>
          <w:color w:val="0000FF"/>
          <w:kern w:val="0"/>
          <w:sz w:val="28"/>
          <w:szCs w:val="28"/>
        </w:rPr>
        <w:t>step 100</w:t>
      </w:r>
    </w:p>
    <w:p w14:paraId="13FF64E3">
      <w:pPr>
        <w:autoSpaceDE w:val="0"/>
        <w:autoSpaceDN w:val="0"/>
        <w:adjustRightInd w:val="0"/>
        <w:spacing w:line="360" w:lineRule="auto"/>
        <w:ind w:left="-599" w:right="1050" w:rightChars="500" w:firstLine="560" w:firstLineChars="200"/>
        <w:jc w:val="left"/>
        <w:rPr>
          <w:color w:val="0000FF"/>
          <w:kern w:val="0"/>
          <w:sz w:val="28"/>
          <w:szCs w:val="28"/>
        </w:rPr>
      </w:pPr>
      <w:r>
        <w:rPr>
          <w:color w:val="0000FF"/>
          <w:kern w:val="0"/>
          <w:sz w:val="28"/>
          <w:szCs w:val="28"/>
        </w:rPr>
        <w:t>plot set plane dip 90 dd 180 origin 0,2.5,0</w:t>
      </w:r>
    </w:p>
    <w:p w14:paraId="7A0772BC">
      <w:pPr>
        <w:autoSpaceDE w:val="0"/>
        <w:autoSpaceDN w:val="0"/>
        <w:adjustRightInd w:val="0"/>
        <w:spacing w:line="360" w:lineRule="auto"/>
        <w:ind w:left="-599" w:right="1050" w:rightChars="500" w:firstLine="560" w:firstLineChars="200"/>
        <w:jc w:val="left"/>
        <w:rPr>
          <w:color w:val="0000FF"/>
          <w:kern w:val="0"/>
          <w:sz w:val="28"/>
          <w:szCs w:val="28"/>
        </w:rPr>
      </w:pPr>
      <w:r>
        <w:rPr>
          <w:color w:val="0000FF"/>
          <w:kern w:val="0"/>
          <w:sz w:val="28"/>
          <w:szCs w:val="28"/>
        </w:rPr>
        <w:t>plot add surf plane behind dgray</w:t>
      </w:r>
    </w:p>
    <w:p w14:paraId="13ECF935">
      <w:pPr>
        <w:autoSpaceDE w:val="0"/>
        <w:autoSpaceDN w:val="0"/>
        <w:adjustRightInd w:val="0"/>
        <w:spacing w:line="360" w:lineRule="auto"/>
        <w:ind w:left="-599" w:right="1050" w:rightChars="500" w:firstLine="560" w:firstLineChars="200"/>
        <w:jc w:val="left"/>
        <w:rPr>
          <w:color w:val="0000FF"/>
          <w:kern w:val="0"/>
          <w:sz w:val="28"/>
          <w:szCs w:val="28"/>
        </w:rPr>
      </w:pPr>
      <w:r>
        <w:rPr>
          <w:color w:val="0000FF"/>
          <w:kern w:val="0"/>
          <w:sz w:val="28"/>
          <w:szCs w:val="28"/>
        </w:rPr>
        <w:t>plot add vel plane behind black</w:t>
      </w:r>
    </w:p>
    <w:p w14:paraId="55D33844">
      <w:pPr>
        <w:autoSpaceDE w:val="0"/>
        <w:autoSpaceDN w:val="0"/>
        <w:adjustRightInd w:val="0"/>
        <w:spacing w:line="360" w:lineRule="auto"/>
        <w:ind w:left="-599" w:right="1050" w:rightChars="500" w:firstLine="560" w:firstLineChars="200"/>
        <w:jc w:val="left"/>
        <w:rPr>
          <w:color w:val="0000FF"/>
          <w:kern w:val="0"/>
          <w:sz w:val="28"/>
          <w:szCs w:val="28"/>
        </w:rPr>
      </w:pPr>
      <w:r>
        <w:rPr>
          <w:color w:val="0000FF"/>
          <w:kern w:val="0"/>
          <w:sz w:val="28"/>
          <w:szCs w:val="28"/>
        </w:rPr>
        <w:t>plot show ;body no longer in equilibrium</w:t>
      </w:r>
    </w:p>
    <w:p w14:paraId="48BB3C9C">
      <w:pPr>
        <w:spacing w:line="360" w:lineRule="auto"/>
        <w:ind w:left="-599" w:right="1050" w:rightChars="500" w:firstLine="480" w:firstLineChars="200"/>
        <w:rPr>
          <w:sz w:val="24"/>
        </w:rPr>
      </w:pPr>
      <w:r>
        <w:rPr>
          <w:sz w:val="24"/>
        </w:rPr>
        <w:t>图</w:t>
      </w:r>
      <w:r>
        <w:rPr>
          <w:b/>
          <w:sz w:val="24"/>
        </w:rPr>
        <w:t>3.19</w:t>
      </w:r>
      <w:r>
        <w:rPr>
          <w:sz w:val="24"/>
        </w:rPr>
        <w:t>显示了这个抬升效果．运行这些资料文件遇到的困难可以通过固定底边边界来解决，而不是通过给它增加应力．</w:t>
      </w:r>
      <w:r>
        <w:rPr>
          <w:rFonts w:hint="eastAsia"/>
          <w:sz w:val="24"/>
        </w:rPr>
        <w:t>3.3.4</w:t>
      </w:r>
      <w:r>
        <w:rPr>
          <w:sz w:val="24"/>
        </w:rPr>
        <w:t>节包括了与人工边界有关的信息．</w:t>
      </w:r>
    </w:p>
    <w:p w14:paraId="608BE9A6">
      <w:pPr>
        <w:spacing w:line="360" w:lineRule="auto"/>
        <w:ind w:left="-599" w:right="1050" w:rightChars="500"/>
        <w:jc w:val="center"/>
        <w:rPr>
          <w:sz w:val="24"/>
        </w:rPr>
      </w:pPr>
      <w:r>
        <w:rPr>
          <w:sz w:val="24"/>
        </w:rPr>
        <w:drawing>
          <wp:inline distT="0" distB="0" distL="114300" distR="114300">
            <wp:extent cx="3199130" cy="1887220"/>
            <wp:effectExtent l="0" t="0" r="1270" b="17780"/>
            <wp:docPr id="114"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图片 68"/>
                    <pic:cNvPicPr>
                      <a:picLocks noChangeAspect="1"/>
                    </pic:cNvPicPr>
                  </pic:nvPicPr>
                  <pic:blipFill>
                    <a:blip r:embed="rId84">
                      <a:lum contrast="12000"/>
                    </a:blip>
                    <a:srcRect l="27129" t="25739" r="26205" b="28592"/>
                    <a:stretch>
                      <a:fillRect/>
                    </a:stretch>
                  </pic:blipFill>
                  <pic:spPr>
                    <a:xfrm>
                      <a:off x="0" y="0"/>
                      <a:ext cx="3199130" cy="1887220"/>
                    </a:xfrm>
                    <a:prstGeom prst="rect">
                      <a:avLst/>
                    </a:prstGeom>
                    <a:noFill/>
                    <a:ln>
                      <a:noFill/>
                    </a:ln>
                  </pic:spPr>
                </pic:pic>
              </a:graphicData>
            </a:graphic>
          </wp:inline>
        </w:drawing>
      </w:r>
    </w:p>
    <w:p w14:paraId="7935D115">
      <w:pPr>
        <w:spacing w:line="360" w:lineRule="auto"/>
        <w:ind w:left="-599" w:right="1050" w:rightChars="500"/>
        <w:jc w:val="center"/>
        <w:rPr>
          <w:sz w:val="24"/>
        </w:rPr>
      </w:pPr>
      <w:r>
        <w:rPr>
          <w:sz w:val="24"/>
        </w:rPr>
        <w:t>图３．19　挖掘实体移动的上移模型</w:t>
      </w:r>
    </w:p>
    <w:p w14:paraId="7E55C446">
      <w:pPr>
        <w:pStyle w:val="4"/>
        <w:spacing w:before="120" w:after="120" w:line="360" w:lineRule="auto"/>
        <w:ind w:left="-599" w:right="1050" w:rightChars="500"/>
        <w:rPr>
          <w:szCs w:val="24"/>
        </w:rPr>
      </w:pPr>
      <w:bookmarkStart w:id="151" w:name="_Toc103046487"/>
      <w:r>
        <w:rPr>
          <w:szCs w:val="24"/>
        </w:rPr>
        <w:t>3.3.2　边界位移</w:t>
      </w:r>
      <w:bookmarkEnd w:id="151"/>
    </w:p>
    <w:p w14:paraId="5E882F8A">
      <w:pPr>
        <w:spacing w:line="360" w:lineRule="auto"/>
        <w:ind w:left="-599" w:right="1050" w:rightChars="500" w:firstLine="480" w:firstLineChars="200"/>
        <w:rPr>
          <w:sz w:val="24"/>
        </w:rPr>
      </w:pPr>
      <w:r>
        <w:rPr>
          <w:sz w:val="24"/>
        </w:rPr>
        <w:t>在</w:t>
      </w:r>
      <w:r>
        <w:rPr>
          <w:b/>
          <w:sz w:val="24"/>
        </w:rPr>
        <w:t>FLAC</w:t>
      </w:r>
      <w:r>
        <w:rPr>
          <w:b/>
          <w:sz w:val="24"/>
          <w:vertAlign w:val="superscript"/>
        </w:rPr>
        <w:t>3D</w:t>
      </w:r>
      <w:r>
        <w:rPr>
          <w:sz w:val="24"/>
        </w:rPr>
        <w:t>中不能直接控制位移，实际上，位移不是计算过程的的一部分。为了应用一个已经给定位移的边界，为一个给定数量的步骤指定边界速度是必要。如果要求位移是</w:t>
      </w:r>
      <w:r>
        <w:rPr>
          <w:b/>
          <w:sz w:val="24"/>
        </w:rPr>
        <w:t>Ｄ</w:t>
      </w:r>
      <w:r>
        <w:rPr>
          <w:sz w:val="24"/>
        </w:rPr>
        <w:t>，</w:t>
      </w:r>
      <w:r>
        <w:rPr>
          <w:b/>
          <w:sz w:val="24"/>
        </w:rPr>
        <w:t>Ｎ</w:t>
      </w:r>
      <w:r>
        <w:rPr>
          <w:sz w:val="24"/>
        </w:rPr>
        <w:t>步的速度为</w:t>
      </w:r>
      <w:r>
        <w:rPr>
          <w:b/>
          <w:sz w:val="24"/>
        </w:rPr>
        <w:t>Ｖ</w:t>
      </w:r>
      <w:r>
        <w:rPr>
          <w:sz w:val="24"/>
        </w:rPr>
        <w:t>（</w:t>
      </w:r>
      <w:r>
        <w:rPr>
          <w:b/>
          <w:sz w:val="24"/>
        </w:rPr>
        <w:t>Ｎ＝Ｄ／Ｖ</w:t>
      </w:r>
      <w:r>
        <w:rPr>
          <w:sz w:val="24"/>
        </w:rPr>
        <w:t>）。实际上，为了减小系统模型的震动，应该使</w:t>
      </w:r>
      <w:r>
        <w:rPr>
          <w:b/>
          <w:sz w:val="24"/>
        </w:rPr>
        <w:t>Ｖ</w:t>
      </w:r>
      <w:r>
        <w:rPr>
          <w:sz w:val="24"/>
        </w:rPr>
        <w:t>保持尽可能的小，</w:t>
      </w:r>
      <w:r>
        <w:rPr>
          <w:b/>
          <w:sz w:val="24"/>
        </w:rPr>
        <w:t>Ｎ</w:t>
      </w:r>
      <w:r>
        <w:rPr>
          <w:sz w:val="24"/>
        </w:rPr>
        <w:t>尽可能的大。</w:t>
      </w:r>
      <w:r>
        <w:rPr>
          <w:b/>
          <w:sz w:val="24"/>
        </w:rPr>
        <w:t>APPLY</w:t>
      </w:r>
      <w:r>
        <w:rPr>
          <w:sz w:val="24"/>
        </w:rPr>
        <w:t>命令或</w:t>
      </w:r>
      <w:r>
        <w:rPr>
          <w:b/>
          <w:sz w:val="24"/>
        </w:rPr>
        <w:t xml:space="preserve">FIX </w:t>
      </w:r>
      <w:r>
        <w:rPr>
          <w:sz w:val="24"/>
        </w:rPr>
        <w:t>和</w:t>
      </w:r>
      <w:r>
        <w:rPr>
          <w:b/>
          <w:sz w:val="24"/>
        </w:rPr>
        <w:t>INI</w:t>
      </w:r>
      <w:r>
        <w:rPr>
          <w:sz w:val="24"/>
        </w:rPr>
        <w:t>命令通常用于指定速度，也可以指定梯度。</w:t>
      </w:r>
    </w:p>
    <w:p w14:paraId="225C30AE">
      <w:pPr>
        <w:spacing w:line="360" w:lineRule="auto"/>
        <w:ind w:left="-599" w:right="1050" w:rightChars="500" w:firstLine="480" w:firstLineChars="200"/>
        <w:rPr>
          <w:sz w:val="24"/>
        </w:rPr>
      </w:pPr>
      <w:r>
        <w:rPr>
          <w:sz w:val="24"/>
        </w:rPr>
        <w:t>参考格网节点来应用速度条件。速度能以全球坐标系（关键字</w:t>
      </w:r>
      <w:r>
        <w:rPr>
          <w:b/>
          <w:sz w:val="24"/>
        </w:rPr>
        <w:t>xvel，yvel，zvel</w:t>
      </w:r>
      <w:r>
        <w:rPr>
          <w:sz w:val="24"/>
        </w:rPr>
        <w:t>）和局部坐标系（关键字</w:t>
      </w:r>
      <w:r>
        <w:rPr>
          <w:b/>
          <w:sz w:val="24"/>
        </w:rPr>
        <w:t>nvel，dvel，svel</w:t>
      </w:r>
      <w:r>
        <w:rPr>
          <w:sz w:val="24"/>
        </w:rPr>
        <w:t>）方式应用。局部坐标系通过通常的每个节点的矢量方向来定义。节点通常的方向是在节点处矢量的平均。节点处的</w:t>
      </w:r>
      <w:r>
        <w:rPr>
          <w:b/>
          <w:sz w:val="24"/>
        </w:rPr>
        <w:t>d-s-n</w:t>
      </w:r>
      <w:r>
        <w:rPr>
          <w:sz w:val="24"/>
        </w:rPr>
        <w:t>坐标是一个右手坐标系（见图３.20）。在每个格网节点处，无论是全球坐标系还是局部坐标系，所有给定速率方向必须和坐标轴方向相同。</w:t>
      </w:r>
    </w:p>
    <w:p w14:paraId="717EDB82">
      <w:pPr>
        <w:spacing w:line="360" w:lineRule="auto"/>
        <w:ind w:left="-599" w:right="1050" w:rightChars="500" w:firstLine="480" w:firstLineChars="200"/>
        <w:rPr>
          <w:sz w:val="24"/>
        </w:rPr>
      </w:pPr>
      <w:r>
        <w:rPr>
          <w:sz w:val="24"/>
        </w:rPr>
        <w:t>通过使用的局部坐标系，速率条件可应用在任何方向。一个通常的节点方向通过关键字</w:t>
      </w:r>
      <w:r>
        <w:rPr>
          <w:b/>
          <w:sz w:val="24"/>
        </w:rPr>
        <w:t>plane</w:t>
      </w:r>
      <w:r>
        <w:rPr>
          <w:sz w:val="24"/>
        </w:rPr>
        <w:t>可以在局部坐标系中任意给定，这将忽略默认的方向。这个特征在当给定沿角落边界的速率特征时是有用的。在接下来的例子中，它需要在通常的每两个边界平面上方向上应用速率</w:t>
      </w:r>
    </w:p>
    <w:p w14:paraId="1BA48757">
      <w:pPr>
        <w:spacing w:line="360" w:lineRule="auto"/>
        <w:ind w:left="-599" w:right="1050" w:rightChars="500"/>
        <w:jc w:val="center"/>
        <w:rPr>
          <w:b/>
          <w:sz w:val="24"/>
        </w:rPr>
      </w:pPr>
      <w:r>
        <w:rPr>
          <w:b/>
          <w:sz w:val="24"/>
        </w:rPr>
        <mc:AlternateContent>
          <mc:Choice Requires="wpg">
            <w:drawing>
              <wp:inline distT="0" distB="0" distL="114300" distR="114300">
                <wp:extent cx="5147310" cy="2307590"/>
                <wp:effectExtent l="4445" t="4445" r="10795" b="12065"/>
                <wp:docPr id="27" name="组合 319"/>
                <wp:cNvGraphicFramePr/>
                <a:graphic xmlns:a="http://schemas.openxmlformats.org/drawingml/2006/main">
                  <a:graphicData uri="http://schemas.microsoft.com/office/word/2010/wordprocessingGroup">
                    <wpg:wgp>
                      <wpg:cNvGrpSpPr>
                        <a:grpSpLocks noRot="1"/>
                      </wpg:cNvGrpSpPr>
                      <wpg:grpSpPr>
                        <a:xfrm>
                          <a:off x="0" y="0"/>
                          <a:ext cx="5147310" cy="2307590"/>
                          <a:chOff x="1797" y="5533"/>
                          <a:chExt cx="8106" cy="3634"/>
                        </a:xfrm>
                      </wpg:grpSpPr>
                      <pic:pic xmlns:pic="http://schemas.openxmlformats.org/drawingml/2006/picture">
                        <pic:nvPicPr>
                          <pic:cNvPr id="20" name="图片 207"/>
                          <pic:cNvPicPr>
                            <a:picLocks noChangeAspect="1"/>
                          </pic:cNvPicPr>
                        </pic:nvPicPr>
                        <pic:blipFill>
                          <a:blip r:embed="rId85">
                            <a:lum contrast="18000"/>
                          </a:blip>
                          <a:srcRect l="26575" t="28297" r="23141" b="35876"/>
                          <a:stretch>
                            <a:fillRect/>
                          </a:stretch>
                        </pic:blipFill>
                        <pic:spPr>
                          <a:xfrm>
                            <a:off x="2637" y="5567"/>
                            <a:ext cx="6765" cy="3600"/>
                          </a:xfrm>
                          <a:prstGeom prst="rect">
                            <a:avLst/>
                          </a:prstGeom>
                          <a:noFill/>
                          <a:ln>
                            <a:noFill/>
                          </a:ln>
                        </pic:spPr>
                      </pic:pic>
                      <wps:wsp>
                        <wps:cNvPr id="21" name="矩形 313"/>
                        <wps:cNvSpPr/>
                        <wps:spPr>
                          <a:xfrm>
                            <a:off x="6837" y="5533"/>
                            <a:ext cx="3066" cy="468"/>
                          </a:xfrm>
                          <a:prstGeom prst="rect">
                            <a:avLst/>
                          </a:prstGeom>
                          <a:solidFill>
                            <a:srgbClr val="FFFFFF"/>
                          </a:solidFill>
                          <a:ln w="9525" cap="flat" cmpd="sng">
                            <a:solidFill>
                              <a:srgbClr val="FFFFFF"/>
                            </a:solidFill>
                            <a:prstDash val="solid"/>
                            <a:miter/>
                            <a:headEnd type="none" w="med" len="med"/>
                            <a:tailEnd type="none" w="med" len="med"/>
                          </a:ln>
                        </wps:spPr>
                        <wps:txbx>
                          <w:txbxContent>
                            <w:p w14:paraId="14F11790">
                              <w:pPr>
                                <w:rPr>
                                  <w:rFonts w:hint="eastAsia"/>
                                </w:rPr>
                              </w:pPr>
                              <w:r>
                                <w:rPr>
                                  <w:rFonts w:hint="eastAsia"/>
                                </w:rPr>
                                <w:t>d-s-n轴由右手坐标系构成</w:t>
                              </w:r>
                            </w:p>
                          </w:txbxContent>
                        </wps:txbx>
                        <wps:bodyPr wrap="square" upright="1"/>
                      </wps:wsp>
                      <wps:wsp>
                        <wps:cNvPr id="22" name="矩形 314"/>
                        <wps:cNvSpPr/>
                        <wps:spPr>
                          <a:xfrm>
                            <a:off x="6942" y="6156"/>
                            <a:ext cx="2730" cy="468"/>
                          </a:xfrm>
                          <a:prstGeom prst="rect">
                            <a:avLst/>
                          </a:prstGeom>
                          <a:solidFill>
                            <a:srgbClr val="FFFFFF"/>
                          </a:solidFill>
                          <a:ln w="9525" cap="flat" cmpd="sng">
                            <a:solidFill>
                              <a:srgbClr val="FFFFFF"/>
                            </a:solidFill>
                            <a:prstDash val="solid"/>
                            <a:miter/>
                            <a:headEnd type="none" w="med" len="med"/>
                            <a:tailEnd type="none" w="med" len="med"/>
                          </a:ln>
                        </wps:spPr>
                        <wps:txbx>
                          <w:txbxContent>
                            <w:p w14:paraId="145AF94C">
                              <w:pPr>
                                <w:rPr>
                                  <w:rFonts w:hint="eastAsia"/>
                                </w:rPr>
                              </w:pPr>
                              <w:r>
                                <w:rPr>
                                  <w:rFonts w:hint="eastAsia"/>
                                </w:rPr>
                                <w:t>n轴向外的方向为正方向</w:t>
                              </w:r>
                            </w:p>
                          </w:txbxContent>
                        </wps:txbx>
                        <wps:bodyPr wrap="square" upright="1"/>
                      </wps:wsp>
                      <wps:wsp>
                        <wps:cNvPr id="23" name="矩形 315"/>
                        <wps:cNvSpPr/>
                        <wps:spPr>
                          <a:xfrm>
                            <a:off x="6837" y="6624"/>
                            <a:ext cx="2835" cy="780"/>
                          </a:xfrm>
                          <a:prstGeom prst="rect">
                            <a:avLst/>
                          </a:prstGeom>
                          <a:solidFill>
                            <a:srgbClr val="FFFFFF"/>
                          </a:solidFill>
                          <a:ln w="9525" cap="flat" cmpd="sng">
                            <a:solidFill>
                              <a:srgbClr val="FFFFFF"/>
                            </a:solidFill>
                            <a:prstDash val="solid"/>
                            <a:miter/>
                            <a:headEnd type="none" w="med" len="med"/>
                            <a:tailEnd type="none" w="med" len="med"/>
                          </a:ln>
                        </wps:spPr>
                        <wps:txbx>
                          <w:txbxContent>
                            <w:p w14:paraId="3FDD9F96">
                              <w:pPr>
                                <w:rPr>
                                  <w:rFonts w:hint="eastAsia"/>
                                </w:rPr>
                              </w:pPr>
                              <w:r>
                                <w:rPr>
                                  <w:rFonts w:hint="eastAsia"/>
                                </w:rPr>
                                <w:t>s轴是xy平面与局部面的交线的平行线</w:t>
                              </w:r>
                            </w:p>
                          </w:txbxContent>
                        </wps:txbx>
                        <wps:bodyPr wrap="square" upright="1"/>
                      </wps:wsp>
                      <wps:wsp>
                        <wps:cNvPr id="24" name="矩形 316"/>
                        <wps:cNvSpPr/>
                        <wps:spPr>
                          <a:xfrm>
                            <a:off x="6837" y="7405"/>
                            <a:ext cx="2835" cy="936"/>
                          </a:xfrm>
                          <a:prstGeom prst="rect">
                            <a:avLst/>
                          </a:prstGeom>
                          <a:solidFill>
                            <a:srgbClr val="FFFFFF"/>
                          </a:solidFill>
                          <a:ln w="9525" cap="flat" cmpd="sng">
                            <a:solidFill>
                              <a:srgbClr val="FFFFFF"/>
                            </a:solidFill>
                            <a:prstDash val="solid"/>
                            <a:miter/>
                            <a:headEnd type="none" w="med" len="med"/>
                            <a:tailEnd type="none" w="med" len="med"/>
                          </a:ln>
                        </wps:spPr>
                        <wps:txbx>
                          <w:txbxContent>
                            <w:p w14:paraId="3B8902F2">
                              <w:pPr>
                                <w:rPr>
                                  <w:rFonts w:hint="eastAsia"/>
                                </w:rPr>
                              </w:pPr>
                              <w:r>
                                <w:rPr>
                                  <w:rFonts w:hint="eastAsia"/>
                                </w:rPr>
                                <w:t>d-轴是局部面上z轴的最大负方向的一条线</w:t>
                              </w:r>
                            </w:p>
                          </w:txbxContent>
                        </wps:txbx>
                        <wps:bodyPr wrap="square" upright="1"/>
                      </wps:wsp>
                      <wps:wsp>
                        <wps:cNvPr id="25" name="矩形 317"/>
                        <wps:cNvSpPr/>
                        <wps:spPr>
                          <a:xfrm>
                            <a:off x="5682" y="5844"/>
                            <a:ext cx="996" cy="678"/>
                          </a:xfrm>
                          <a:prstGeom prst="rect">
                            <a:avLst/>
                          </a:prstGeom>
                          <a:solidFill>
                            <a:srgbClr val="FFFFFF"/>
                          </a:solidFill>
                          <a:ln w="9525" cap="flat" cmpd="sng">
                            <a:solidFill>
                              <a:srgbClr val="FFFFFF"/>
                            </a:solidFill>
                            <a:prstDash val="solid"/>
                            <a:miter/>
                            <a:headEnd type="none" w="med" len="med"/>
                            <a:tailEnd type="none" w="med" len="med"/>
                          </a:ln>
                        </wps:spPr>
                        <wps:txbx>
                          <w:txbxContent>
                            <w:p w14:paraId="2E9B830C">
                              <w:pPr>
                                <w:rPr>
                                  <w:rFonts w:hint="eastAsia"/>
                                </w:rPr>
                              </w:pPr>
                              <w:r>
                                <w:rPr>
                                  <w:rFonts w:hint="eastAsia"/>
                                </w:rPr>
                                <w:t>d-s-n局部面轴</w:t>
                              </w:r>
                            </w:p>
                          </w:txbxContent>
                        </wps:txbx>
                        <wps:bodyPr wrap="square" upright="1"/>
                      </wps:wsp>
                      <wps:wsp>
                        <wps:cNvPr id="26" name="矩形 318"/>
                        <wps:cNvSpPr/>
                        <wps:spPr>
                          <a:xfrm>
                            <a:off x="1797" y="6780"/>
                            <a:ext cx="1386" cy="780"/>
                          </a:xfrm>
                          <a:prstGeom prst="rect">
                            <a:avLst/>
                          </a:prstGeom>
                          <a:solidFill>
                            <a:srgbClr val="FFFFFF"/>
                          </a:solidFill>
                          <a:ln w="9525" cap="flat" cmpd="sng">
                            <a:solidFill>
                              <a:srgbClr val="FFFFFF"/>
                            </a:solidFill>
                            <a:prstDash val="solid"/>
                            <a:miter/>
                            <a:headEnd type="none" w="med" len="med"/>
                            <a:tailEnd type="none" w="med" len="med"/>
                          </a:ln>
                        </wps:spPr>
                        <wps:txbx>
                          <w:txbxContent>
                            <w:p w14:paraId="05F27EA9">
                              <w:pPr>
                                <w:rPr>
                                  <w:rFonts w:hint="eastAsia"/>
                                </w:rPr>
                              </w:pPr>
                              <w:r>
                                <w:t>X</w:t>
                              </w:r>
                              <w:r>
                                <w:rPr>
                                  <w:rFonts w:hint="eastAsia"/>
                                </w:rPr>
                                <w:t>、Y、Ｚ全球坐标轴</w:t>
                              </w:r>
                            </w:p>
                          </w:txbxContent>
                        </wps:txbx>
                        <wps:bodyPr wrap="square" upright="1"/>
                      </wps:wsp>
                    </wpg:wgp>
                  </a:graphicData>
                </a:graphic>
              </wp:inline>
            </w:drawing>
          </mc:Choice>
          <mc:Fallback>
            <w:pict>
              <v:group id="组合 319" o:spid="_x0000_s1026" o:spt="203" style="height:181.7pt;width:405.3pt;" coordorigin="1797,5533" coordsize="8106,3634" o:gfxdata="UEsDBAoAAAAAAIdO4kAAAAAAAAAAAAAAAAAEAAAAZHJzL1BLAwQUAAAACACHTuJAaoL1pdYAAAAF&#10;AQAADwAAAGRycy9kb3ducmV2LnhtbE2PQUvDQBCF74L/YZmCN7sbo6Gk2RQp6qkItoJ4m2anSWh2&#10;NmS3SfvvXb3Uy8DjPd77plidbSdGGnzrWEMyVyCIK2darjV87l7vFyB8QDbYOSYNF/KwKm9vCsyN&#10;m/iDxm2oRSxhn6OGJoQ+l9JXDVn0c9cTR+/gBoshyqGWZsAplttOPiiVSYstx4UGe1o3VB23J6vh&#10;bcLpOU1exs3xsL58757evzYJaX03S9QSRKBzuIbhFz+iQxmZ9u7ExotOQ3wk/N3oLRKVgdhrSLP0&#10;EWRZyP/05Q9QSwMEFAAAAAgAh07iQMQyOeghBAAA4hMAAA4AAABkcnMvZTJvRG9jLnhtbO1Y227j&#10;NhB9L9B/IPTeWBfrYiHOothsggKLNthtP4CmqAsqkSxJX/JeoNu3vvehQN/2Gxbt3wT7G52hJCe2&#10;W9QJirZAHCAGKXFGZ86cGVI6f7HpWrLi2jRSzL3gzPcIF0wWjajm3jdfX32WecRYKgraSsHn3i03&#10;3ouLTz85X6uch7KWbcE1ASfC5Gs192prVT6ZGFbzjpozqbiAm6XUHbUw1dWk0HQN3rt2Evp+MllL&#10;XSgtGTcGrl72N73Boz7GoSzLhvFLyZYdF7b3qnlLLYRk6kYZ78KhLUvO7Fdlabgl7dyDSK37hYfA&#10;eIG/k4tzmleaqrphAwR6DIS9mDraCHjo1tUltZQsdXPgqmuYlkaW9ozJbtIH4hiBKAJ/j5trLZfK&#10;xVLl60ptSYdE7bH+ZLfsy9WNJk0x98LUI4J2kPGPH76/++kdiYIZ0rNWVQ6rrrV6q250HyMMX0v2&#10;rSFCvpHAaYALJ/srcV7dm21K3aE5BE02LgO32wzwjSUMLsbBNI0CSA6De2Hkp/FsyBGrIZFoF6Qz&#10;QAq34ziK+vyx+tVgnwV+0htHSTR1qGjeP9jB28JRDcvhf6AURgeU/r2QwcouNYcEoTexumkYEoST&#10;B7RCMD2tdz///vHHH0jop4hrXNXbUAQzUvqypqLinxsF6h253V0+wenOAxdto66atkWCcfzPlhPR&#10;Oe8WHFSivygCCJjm7bIjTAqrqUGQme+7RE36x+MKo9kbiAArL0ziNHbVF2Yhpg8qMIyCaeCqMIqz&#10;NOkzaazmltVoXkI0aI/KAmfjDRf6fbRIhBl0uSewMIlGoSSOcpqPMkvSBOCgxqJki3s0V9rYay47&#10;ggOIGDC4iOnqtRnQjEsQp5DIO6AETsTOBYCNVxziHqMbAmSsKuieZkwTzA7096iSfltThUJEtw+0&#10;B/wOJf3L+7vffoWSdhUzrMJ6Btw4+wsKk2xL4VhrI4WRnwyVNk2ynUIDLT+OQSPbphjFa3S1eNlq&#10;sqKgmyv3N3jfWdYKsp57szjEPFLYhkpo/zDsFIjUiMplbMfiSMeI/ZKaugfgPPTS7BrLkS6a15wW&#10;r0RB7K2Cbilgl/QQTMcLj7QcNlUcuZWWNu0xK0el3KcCR3az2Az5WcjiFvr0GjYqCO+7JYW2Q5ZK&#10;N1WN1ecYQhOQ1L+lrfBAW67fIgpQ4BHamk3BBZRgEsRD9Y/aCtNo2AJO2nqW2ooOtBWjxI/X1ti3&#10;kiR0qrxv/WEWYcsA3aXZuGM9sfM/pb2c+tZ/3bemB9py3efx2kqnvlPln2lrFjmn0NdP2npGeyJ0&#10;lr3zljt4Hq2tOMn6PTHOpnt9azYbjltJejpuPcPjFmR/T1pOBkdLa/vaDPoZXqnH41YQZYO2Tlvi&#10;/+y45T5awKcf9w48fKbCb0sP5zB++Gnu4g9QSwMECgAAAAAAh07iQAAAAAAAAAAAAAAAAAoAAABk&#10;cnMvbWVkaWEvUEsDBBQAAAAIAIdO4kD6j8lmZasBAFarAQAUAAAAZHJzL21lZGlhL2ltYWdlMS5w&#10;bmcA//8AAIlQTkcNChoKAAAADUlIRFIAAAQAAAADAAgCAAAANdiCWgAAAAFzUkdCAK7OHOkAAP/K&#10;SURBVHhe7J0HnGVFlf+7Z8gMIwMoQVHBRTCw6g4oYEKCq4jgShAQWdBd0kpQ8K8okowrigsoSRRW&#10;ooAuoAsKghgQCePKogiyBEHCkIYwxAn9/77+DYeibqp7332vX3ef+3nTc8OpU+f8qm7dU1WnTg1P&#10;3WX2lGWXHQqOqUsvM3XZ4RWW7NxacnhoZImhpUeGlhu95Fh88c7fqVMWXS5Y+Pylzv1wBBwBR8AR&#10;cAQcAUfAEXAEHIFmCGBmh0b1vHkd89v+FvF8/Jn4ydPzOnfuf2To6adHwmfPnvm94eEP3jFl2tK6&#10;S09gwdQFS8+Yzvm0qZ07Syw2+nfU+l96qWQtnkqmdEJHwBFwBBwBR8ARcAQcAUfAEQgRwDZ/auip&#10;4c6t4WcXPVhq8UV3uH72mc4wPQcj9bqMjmfnd2489UTnLx2AhQsWLHj8mZGnnh6aM3voD1cND73r&#10;2uEZL+6kX+yZ4RfN6GQzPHVkSmeEf3ixKcMa8Ofp1BeY/0svPfzUU4s6E1MXDi+Y0jnnpPN3aGTe&#10;6IkfjoAj4Ag4Ao6AI9BvBOa/YKiv37l7fo7ABEVg8eGF//ymZw/5wJKrzXjODSZN0z1Peeo//2eJ&#10;eSOdVI2Z7HXKE9/73fC8kY6BvfiCBbu+eeGh2y272gqjo/XJxx7feuCUHz8w7+EHh26/ZXhovV8O&#10;LbfM0NLDQ9OWWzTUj+k/dfGhzm9RZ4CeQKc/8FxnIMxohAmJ0WPqgo4QIwvUGRntdPjhCDgCjoAj&#10;4Ag4Ao6AI+AIjH8E/uXNIwdusdzx/z3vocdGnnh65Olnh+bNH2GUnTHzZ0dtYTntPD2v0wPnHIKn&#10;npn34mUe/d6BKxx3xcKTr+lYyN0w+fYv5p38m/kLFw7961unfGuLRx895/iFjzy08MknRp55emT+&#10;vJF5z3ZEmd+ZLBhZsKDz99mnR8VasPDZp+c//dTc6S9+xZe+9+kLp590zl9HOwBrnDG04suGXrLs&#10;0OKjKwGWnKJuAH2AhX/cipMp/3CxzQlki28YQSAeNfgXutk//uu3a+AI+JvsdcARcAQcAUfAEYgQ&#10;WHjaSz793WdWW3F4salDjz4x8sgTQ8/Mw/QfwRCev7Bj8Y+MDM1b0LG9n10w9MyzI08+M/T4kwse&#10;ffTR5Ybu/O+j3/Ky/R7qmMrdMPmPN790r/uGMeh/+IqHjvr01JesNjx1sYVzH13w+CMjOAA9+2xH&#10;lAXzR63/kSG6BAsWjMx/lkcjTz85/4nHH3n00XsWX+4Np1z90o1/OTT7zuc6AJoEoA8QdgCWPHzW&#10;rFnr/8PFBgE9ATsfGVkwRBYLn5tqpCOA8qP9AT8cAUfAEXAEHAFHYGwQGB3888MRcATaRWDk7Jfu&#10;fvTT//B3U6ZOHZ7z+MijT45OAszD6GeQfWTBSKcDMH8Bv5Fn5nfmBJ56ZmTuU50OwEP33nj/z949&#10;vMPdyNMtk61vnzIyf8GFa91/2O5LvvYfhqdOXfDoHPoADPaP0BcZNfqHFy5AlJH58+kMLJz3DDMD&#10;I888teDJuUhy0+yHtrvu/uF1zht68NFFHYDr/uGMmUMzh4ZmDXX+cswaPZ05a9ZJ/OUYmsX10KyT&#10;Tlr/o/cvAhTTH4vfGppRt6TOwR3rFbSLvXNrD4GRc14Gs+Ht/yaW0WWtfLpJWysjJ3YEHAFHwBFw&#10;BBwBR2BMEMDa2fErT73p76YyA/DYkyOPPckwf2cGAC+geZ3fCJMAz86nF8DfTq+A2YBnn8VD59GH&#10;773p3os3k8XVJZOpW92ycOGCkZ+sM/tTOy7xmjcNL8YMwGMLn3hs5JlnyKxj69MjoRsADR5B9AP4&#10;u6DTMVjw7LOPPfnkX+5/eJur7x1e88yhB28c7QDMeMV1w98f2l2m/wsOegCzZu4+2jHoHHQAPnPb&#10;bY9sfVPnQkP+zAMsMiFHOwBu/Y9JrSzNVAa6jsjiL0lnlLk0Ic9cgvLkLYKUq12L/J2VI+AIOALj&#10;CwE8BMaXwC6tIzAuEMDxZpsvPLX26lOI0fnE00NPPt3x8+n0AVgJ8OzQM/NH6AbwlzFwPIKwkekK&#10;YIjPf+bxR++/6c4fbzplm792bOcCJmd+NifU5sx9noiY0AFgAmDhRevct/82i6+59tCUqSNPPTFt&#10;k39aaubb7ztgp6F5zy6kDzD/GSYmOn8XLnzZmVfN/fmP5pz0xQULR+bOm/+XBx/94JV3dmYA7vnD&#10;8NAq5wytthodgFmdDsDMNdecM2PGDEb9kbLzb731hnbfvfMbtf5f0AGwPsBzbj8jZ6zSMTGZ42h1&#10;BsAsvB7ZlFlbtvuMei1zrVdFwiy76heV6sm37xqqzP0n7j1YBHZilJwUWdjL/PpUnhalVUa15IyI&#10;czHMFQZJTIwuM+1GYE/rCDgCjoAj4Ag4AhMVASyQrQ59ao1Vp3RW/T479PQzizoAz4xOAnT+4v2/&#10;cGTRegDC6GASszTg2ccfnf1nOgA2A5DL5NxDczoA6+79ZMzkfbd1DLP/XvPef9tq8dXXYFsuuiAv&#10;PvjbwvyevbbC6X8Itx9c/+c9u/oPrtX9u7b5+wVDw3PnLfzLQ893AKYMTVl+aLHlw9KiAzDjttuw&#10;/ufMmcPIP0Z/VJZTFg7p1+ngdASZsug3erXML0/pxAJt7ze8/b0SYNTiTOVMOY0ai9X0xh8LWFZy&#10;YsIS5s1kTpG2Ec2iAnzy7R/jF3V4ZDpz2AnnoiQv6zyEyAhb6LNpdfO5R9Xg18Iw6slYfRgV1Y6u&#10;Mm0Er+foCDgCjoAj4Ag4AhMegVErn4W/nfg/HV//jsf/wo7nT+cvA/943CwcXvRjYUDHU54hcQbx&#10;5SQvfPKZvO+zT232/558xyeffMt+T7zx40++fu8noeysLoiZLLJ2RuY9sxCfH+Yg5s2b/Zl/1t3V&#10;jr8Qv/8h1gAsmP+89b/1OtwZHlnkt2PW0gtCmWL4d4b/nztmfOYzc7761ZknntiZBxg91hxdCTA0&#10;dZG7/+huAfRxpvAbOfMlWTsyMMvG5nSZX3+3VsZmStZNWCuXsSWmc6Kujv0kj00RhOKJmDshMnZT&#10;qXJZcbN3GIYCjC2Ynrsj4Ag4Ao6AI+AITB4Enn52UQBQ7P6Oda6/I6NhcUZ/nBAUk7ighAPtrAwe&#10;7vgCRYcx+c//t9TZBy/1X4cv/d9fXvrnX1vmV0ctc/XRy4oJRzkTon8uHA0Aivv9ffttpyxe+r2f&#10;45z/srOu1uVdW63FGoDOjzj9Ix1ZFkkyhT3EXvnroZfMuG7BP+PnM2fNNTvD/6MHFLdtvvnM665j&#10;+e+sPfbgkqXAnRUBQ0MnzZq19273LyTw/6Ko/x05F56xkqmH8ffkO/5VlyM/WDlUe/hDs7M3uaP7&#10;0aPcmyFxLn2UY0QfF0KekItM3lEVQm4mT+J9yAyKXD4NRM2Vv/ymcgkLJbcIcosvKpQiZCIBoryy&#10;4pUrHj0136RsRbI7uTo2wMqTOAKOgCPgCDgCjoAjkGu6vP2AJ1Z/8ZTFGAcfDfjDCmAG6fH7f3Yh&#10;f/H/GXq6s/aXCYFhTP8pIyNTh3k8d+7sm+75ybvMAA6ZfP//5Xn+7P8kTG46dpk19n4qZrLlXZ2J&#10;hp++/G+7vH3xlVcfmroYkhDwZ2QBrv/zVvvWBaHYd3+Qsf/RqKDDUxZOmTp33tBfHpr7gd/dM/yq&#10;i4YemjXaAVh1xnXPdjoAcv3H+qcnMHOPPUbjAM3k74zNNuu4BZ177tBJJ82ZNevnQ0NH7vbIoj2/&#10;SDC63mjh6c9PHXTsv3d1lg1oWkBW4/Ne2sEje8oJSbL0wzt1gg7Vvb/ML06K3dlHMy06bPrC5CmS&#10;v648gqJIflMtwiFXzlBII5A85YflLqV05BaNPQ0pddMgtRxDDpYwKuVKzMO6UYStMCwv01wdq4Dx&#10;5wUIzKu3s6Dj6Ag4Ao6AI+AITHgERs5dcYP9nlhtxSlLLIbrS2fUn8g/WOqjrv8d7/9nFgw9vXCY&#10;S5YB8BumD8BQ/tOPP3HvTbMvetfwdp19ACImZx601DZHPBUy+c1Xl1n3gKdgcvN/LP2Kjz8VM6ED&#10;AJOfrP63nTZYbKXVhhdfAuOeEPwjjPF3YoA+u9oJP1VB3LPDup1NwfAI4jc0vGB4Ch2Amx984gPX&#10;zO4sAr7vz3IBWox/GP387Vj/c+Z0rH8G+3H+2X33mbvvvubozECHZtasOUNDdACmLDY8RBzUqaNT&#10;CVOndn4vPIanLM7P7j216b9N2XmOrL3wke7wlF9Er7SYfSX3xTN0Rhc93MKsxbzkJ2IzRo1e97P8&#10;i/INM7Vzkz/Lxx5FOOSKqkyjn/RN0c6QD/GP/PjNfT/L0CC1HENwAr//RXqnSxVxLsKwvExDtCuz&#10;doKKCjO8OPt++88RcAQcAUfAEXAEnkdg1CmfmD9E1MH/pxMBB4/4KZi1bJ7Lb3hoseFhDOrFhkcW&#10;G1642BCOMvOGhnEEmq9A+fqwvpDJ6P0XMuHGYh3rnyc5TKYuPcSPPsC8eQtZ6Uu4z1H//s6K4ylD&#10;Zv1DsNrZN+CoP2XKyPDwQtYiDy/sOAINa8veqS8aWmw5Ng1eZmhqZ+tfBf/B+meYH+t/COt/dB2w&#10;HVzeNnMm/YDrd38C6fD7HxpeYnixxbH+F/7ndBnQZkOPjCzGz8wyXT65yX78okd2J6IP0xadkyQa&#10;6e+Akpe1bhb9jL9Olr7s2yGTyMddj3LzLZc5l48lCXEoklMARr9y1bKlIPrhDz8eOf1b8YUIhMyj&#10;0hQHY5KrXQrmieVepEiD4q5EbJITDC3OnoD+cwQcAUfAEXAEHIEAgc763dHdf1kBvJBFtaO+/Zje&#10;6gAs1vlh/XcG1acSHGd4/vAw5vazHXeg0Q6APqwvZNKxWl/IpEO52PDan3l6zU89ncOkw71jXbMI&#10;uLPFL2H+cfIh9OjIyKrHXig77b7d36GTlU+9FlO90wcYmo/pPzz/2SmsD37u4MniCuazaPkvMX9m&#10;zbrt058e3QVsVtQBgGz7GTOGF5/a+S0xhd8IOsP+ueOpzT+h02UuP3qYQKnPHZyPnLEcP070Cx/l&#10;3gwJis5hyKPIkC3hbxlFJ8/DscsTnGPcR0zQS4PcnEiX3HwrZY74FOFQJGez+7lQwyrbh7HiI4ny&#10;CkstW5pFEwgGoHEIiz5bQJW4VZZpkY7NEPNUjoAj4Ag4Ao6AI+AIhAhgaTD8Pxr0sxPr87yDl/7R&#10;55e+8JClLj5s6Z8ftvSvDl/6mi8sTWdgaMowtvHCKUMMvDP8TweAHcHMrIqYcDm6hrjTl+j8FGSn&#10;mAkeODJ4RgN9job7XMDWAwtWPfpHun/fXpvycPbH3tLJcZnpK597G85KnRBADP+PrhN43l4aevn/&#10;Dr1suet+u8aaDz/MXVn8cgTSiZF2VgOPbgQ298OL/M473R/2ODi+M4GQPaZ+7KmOYt/tTFXokKX+&#10;9BYHhDe5I0odKfTGJ6IXB+NmrEL+WTnDHKGMUuXKU5JvpJrJk6JXuZy5IKfcVNaABvIRzqELfraY&#10;SkqER0td9A0RZDsSuq/sTPFcAXIzzcWwpM5YLlEWKeA4TRaBhb4GwKuFI+AIOAKOgCPwQgRGvr/E&#10;K3aZu8qM4WlLDS+5+NBFX1wmi9DfH/L00wuGWQzQWRPc2ZJrwcLHH593383PXP7O4V3YmneoWybb&#10;M069YOSc6Xe8+xVTV1xlyjLThhdfcrUTLpIk9+717uERnP6fHV747JT5T7/4P/9X9+9/3woLnp3/&#10;6FML//LIvK3++Mzw6y4dmv2n4U4H4OXLXfebNWY+F6ZIu/6yFQB/tRWAjs6MwGgH4MldH4J/x+oa&#10;XQLAXsBL/deXcuvJ01t9hvtLXfhVe6o70U0u7X6X9GKezSXknxU1ktAuS+TPqmD5htxCeerikAtp&#10;g5sLTnzeF2vqHp2S051F/aitPhNeRgBmCyuLpCUvAjnCUzzLM83FMLqp7ELtOh2A5ypYA6A8iRAY&#10;mZ+JWObQOAKOgCPgCDgCkxuBhd9dfNWd5r7kRcPTlh5aaonhy76a0wF43eef6UQEYukvW4OxIe9T&#10;8+c//viC2TctuGLjKR/rjL5HTBbDWWio46TPbz4zBkwyDA0/PTJcxGR4h86I+cjZS9/+rlWnznjJ&#10;lGWnDS+x1Ix/PmCZd2xx7+6bdcKQjuDtg6//s8Pzn2bI/8Vn3vL0z77/2H/sM//peY89Of/mRxds&#10;fdOC4XWvHLr32uc7AEO7d5z+yw96AHQAntrtIUIKQdlZ2vBcN6AjkO8+XgXgWD0Pe2hP/9PnEEN3&#10;dJ69rCtnxK0y+YLjFm0lAeXUvbs1N7PaVQrgBI6AI+AITFQE/Fs8UUvW9RpbBBaeOPziD82dMU0d&#10;gKFOMNCO7c4K3FFvn+FhbPdn8PnhN58OwDAzAM8+vWDB44+N3H/Twl+9a8oeHWunSybDH36mY2+f&#10;seRtb3/x1BfNGF562pQllxomGCiyjApCDsMj6gA8QwegEwjo2adHnn12/jPPPvbkgpsfH/nAzQuH&#10;Z1459NebhodeNmvolSuc+NS2P9cmX8WHnIHOJWjPJzuLBtQH6CyCtsMHDse2bo6r3Jc87/lZo2e2&#10;XdQPGVcauLCOgCPgCAwiAt4BGMRScZnGPwKMXb7onx6evuwUuQDRAWABcMcY5i8hdTrj98Md6380&#10;Eih9ADoA857FBeixoYf+PHLluzXc2SWT4X9ewHA7fkQ3b/CiqdOmT1maGYAl6QCMxiVdJAteQFM6&#10;MX/oA4x2AOZ15Jj/7DxcgG6eO7Td/42MdgCYARjtAAwtt+zQtCWHl5rK2uLOzr4s8J0ytRPmh7BG&#10;nTs55aYOgB2LegLeBxj/Vdw1cAQcAUfAERi/CHgHYPyWnUs+yAjc9aWRTfe/84FHO8P/Syw+dbFO&#10;hE3i7wwTq0d79y4Ynjq6++/wvIXsDzA8r+ONP3/kqUdfsfTdd1zwj+oAdMlEHYC7/2Ox+3Z+3cic&#10;B4aWWGrqEkt0tgPDJu8EA0UaZgA6O/WOBv1cwP4Aw+wPMH/e/HkLHn12ZPYKr9j213cEHYCXrzD0&#10;omWHlp0yvHRnQ7LhxTuxfaaMBuphu7POndFuwOhJ568WC5APRj9BRn0SYJDrq8vmCNRFwK2Huog5&#10;vSPgCDgCjsCER+Bf13t6r7fP2+Hg/7179uOLLb4kVnDHBMaFvxMEtBPrc8HQFAbHF44QbHNBZ6OA&#10;oalY3q9Ycd75X1vvhCuX/s51HRu7GybHX7HUSb9dkg7A7m999qvvuPWqfXd49N67l1h8sdFQ/x1Z&#10;CN/YcUuiA8BmvQsXsEPYqBxcLnyWDQNWecU7Tjj/4J+8/KRz/vzcDMBzHYChJZboBC3Vrl7s8zU8&#10;ZQoh4+kKaJsvNMwcBALqdAlGKRbZDaMbA/vhCDgCjoAj4Ag4Ao6AI+AITAwEFh9euOv680742LK1&#10;1Lnn4YVH/NdTp167+LyRzsB6YyaHn/PkKVdOZWKhw2Ro4W5vW3Di3p2Q9OnHPQ8tOPw/Hzvlv+bP&#10;e/IvL+gADC/21NCSUxn7HzX1l+zsaUaY/wV0bEamLL44y4rZ4aDTGRhm94Pno8qEGY8spK/T7YLO&#10;dE2c0hFwBBwBR8ARcAQcAUfAEZgwCIzgRcSA+/zRaJsaZQ9X2zLjMG/h0OJTOn87XQFtqzVqe5OQ&#10;jX7ZKIDtxkb3H+7cZMMCOxYwxL/Y0CPsZHZz0AHA3X/GlJFHcCdi4H+U2WJLsZOZjqlTlxgZ7Qos&#10;Mv0Xf97K73gcTWEPskXrAZj/GBU4b9HAhCkcV8QRmNAI8EZPaP1cOUdggiMw0ok27ocj4AiMWwTY&#10;TngeK4pfONrOQPxo7M1FZj0u+Lj6Tw2cbugLdIIAjXrnc3Bi1v8zU4eWHKVkfH/+tLwOwJOdvcBs&#10;ya+s+OwKYNYAuIEwbquVC+4IVCDw3I4gDpQj4AiMSwRy43aMS01caEdgUiLQw6/wM8sPPcncwuzO&#10;DMCDs2+alPC60o6AI+AIOAKOgCPgCDgCjkD7CCyx1ArTllsRJ5lE1vjSzH38IYj7luoFHYAVX7K2&#10;BO2ENi04Zszo7Afw8MOduYKH7r85UTEncwQcAUfAEXAEHAFHwBFwBCYDAiu8eK15855euGD+woXz&#10;Me5ReWTRwH7Hh2bR+egdns5fMP/ZZxeuvMrLuexbqsKuya0FR8f6nzNnhRVWmAzl5zo6Ao6AI+AI&#10;OAKOgCPgCDgCtRDoLJAl/ubUxaeyYQARdJ77dQLrDy+6JNamfvybM+eBzjZcfUz1gg4AA/86UPJV&#10;eYcp732AWvXAiR0BR8ARcAQcAUfAEXAEJg8CjP2P/hYwxt/5MRXQuZzHb8GC53/E6h+NpbPI9aZv&#10;qV7gArTSyuuUrO5FNGYF6Beo8PAFuuWmq0oKEm4lCwyip+XErVeXlNyNhpNQgH6umhhkDLOFkpU2&#10;gk5J+gNgKExRCeaKZ3r1R05l1+f6n/hCZXEL7wif3Dv9hC5RFydzBBwBR8ARcAT6hgBO9U/MfZCB&#10;f1n/5EtPgL8vcAd6brUvFLNnz17nNetBEKX67Oc+n5X5iMMO7jAsTpWSV+rqBMvePIMqQcQICI2D&#10;XGOr3AKzLIrIEpMXiUpy/WTH2HmWHl30K2GV+6hLCZthWAvqZhIaXOFJZA4KEIOuHMDctOLQTMII&#10;uqISNKlS5Gy3Hmahi+6E1TILeK361hhD1fmw7LLlWFmyoajtYljZCjmBI+AIOAKOgCMwqRA4/4If&#10;H/z5w0KVDzn0Cxf++KIIhHgGoBwjrH8jWG+99bIzAJV2htnQGvK0gc/oMrIYImNOFolZh3WHG6NM&#10;y/MqydoSmvAhq8YSpmAYDbuG6Jl2lXpF8jd+PXJzLLHdc8urdxhaNcvWsZJMs0qFxOHgt53Xqocq&#10;wfAVCOtzSRUtqfbZahBqUVJMRUUfVcUIyUiSSpnVn7EXqnsMG9dYT+gIOAKOgCPgCPQUAWYA5j5+&#10;/+gMAMfoIuBFMwCjC38VTl+LgEfXBD9w/wOvXucfuIxS3XH7Ha94xepaNKxUWPPMAJSk+tzBh0i1&#10;LxzeOfn8oUfoMkpVGAUotPWX2Xf/Z3fbdf6b3hiCldsBMIJyyyO0FbIFEBpSuXwiU6aWZVOeNcLU&#10;tedalzARQzOn7MRsygjS3kmojMo7AJFZXNI/CRUpsozrvq6VNrFKvKhvUF4W3dTDCLqi96UI26L+&#10;Se8wLBI46iREBdTTd7luZXB6R8ARcAQcAUegPwh03wE44gtffPrpp0Npl1pqqc8e9KnKDgBJ1AdY&#10;ccVOwJ6HHurE7ZTXUNhtSHMBenzu0Jw5bUFmFoOMmKwPRnlGtcz9XFZwMCaR40do/UtOEUe/XktY&#10;C2qT00y0cpusFvPuiWtBF9qLtQbUiwq6kokIsv2N7hWv5BBWsLCm6bwyea8JrOBMtqIKFr3CwrMS&#10;+V7L7/wdAUfAEXAEHIExROC5sX8G7kd/hNixYDujAX8WhQAiCNDw8HNBQjuzAaMzBiOR9Y8i3NHG&#10;Ap3AQQWplNcXv3DYiiuuiOnPj27AF444NJtXWgfg0Yen3HSjgTi8xBLdAGqWQQMToXvDyAy+0JoJ&#10;jVS7L7vH6EMrp0T97iVMxNbMx9w+TCKTPpBF4vUhx7AEE7OzGYBE+rBupCeJKMOqZUZzVD8bMDcf&#10;my67ylmzXsKEnfYG4lkSvXTdcPC0joAj4Ag4Ao7ABEbgS184HFO+8zviUH7talrdAVjs8l88/Z2T&#10;R1Z96VLfPFp5jzz7bKUQKVZIZHaHI45F/Bv0GSJWZurJ+AjtrbBnkrXDEu2V7iU0gUswDHsmlWUx&#10;tgS1ZgDaEtXwqTQxbTooqhhtSZLCJ5oKSElSSdN9PbQKH56Qb/ZFSHw1Ipl9lqCyEJ3AEXAEHAFH&#10;wBGIEPjCEYtc/EuQYRHwQw89xCSA5gE+f8jhWeKKDsDwU08tefkvptx558J11ply5W+X/efdlt5z&#10;z6UPOnjxv9zSfZGEY8OyxVNsglYsG8so9J/JGot2J+wtVCrevYSVWYQEkYVdafLWYt498ZjMAESz&#10;TOpK2d9QqXCcWzSVxWcds+7BkT1tlb8Vhm0xyc4AFL2hKaC1JZXzcQQcAUfAEXAExgUCrPrthAAd&#10;df753OcPxSjv/A45nB8W+agTz1R+o1uDTZk6daqUej4VF52duTo/nH46v6Gh6lSjeYnVJ/bfl5/O&#10;P3/IEVFeFR2AJc6/YOGD9w/fccfUq69+5guHP7P/fvP/8T0Lpy+35H/8RyX6ufZWZapeE8hYMSs5&#10;dwbARjSzcwJmsZXL2ZYVXoRhaKRGFnal/dprhMU/Gj8Op3eaDRi3KHZuT88mDRIzagtnq5BFAmQ7&#10;eG3VrkRNK8mism4Lmcp8ncARcAQcAUfAEZjACLCWF2t+tPPQ+SVquv56M6HEfUj0X/pi5+TN63c2&#10;GQiPsihASx96+NDse5864YQ4zVNPTb3vvjdut13JRmA2rpk7dp61dUrMLxu7lRiReVHXbssKFo4N&#10;h9yifA2ErH2TS2lkdSW0jMoxlJGda2wVwRsajmHCxhJK1PLk0dNKmaO+WUoWRa+E5RWdZO9ncymv&#10;orUqcMkbG9Y9QzJbCbMccmEsUrNFDKPSid7uyrIO3xTVwJBDl/UwsWV0MkfAEXAEHAFHoNcIEAXo&#10;0Tl/Y2S/s9hXm/xqq91FG/6G4+8M+i+4/4H7/26tN/C8b6kKOwB3f3zfKbff/vShhywcjSIUHawD&#10;nvn3f1+yD0DWTBcH++rXsuMrrca6BRkZXmYhmYRmjUWc60rSwKbJtYDNVMpKGJr1Jm1RLyULVDcS&#10;FsGenWMJKSOr0R7Vxbay0LNI5tqvJVp0WfrpEkaUjQfRW8ewsnRyCYqKuOi1KrlfiaETOAKOgCPg&#10;CDgCg4bAOO4AzN5mu7lf+2oJoOX7ALReElkzt7GR1LpsYf8hZO4S1oXaS7kuYrk9ura6E90Lk8th&#10;8Eu5R4o7W0fAEXAEHIFJggAdgDkP38lGYMEMwOjgv/4omufoBWE7mQGYPfu+tdZ+E5d9S5U/A7DC&#10;Cjmj/tkyK3EBmiQF7Go6Ao6AI+AIOAKOgCPgCDgCIQJ0AB68/9YpUxbrBODXg0WeQJ2rzuLe5/6y&#10;SHjBgnn33Xvfa1//Zm72LZV3ALzGOgKOgCPgCDgCjoAj4Ag4Aq0hsMKL17r3ntsfenA28X3EdNFS&#10;gFHTf7HFFu/cGl0VsJAJgPnzllxq2pqveg2XfUv1gg5Aa3o7I0fAEXAEHAFHwBFwBBwBR2BSIrDE&#10;UitMW25FufqkHOz+O/fxh6DsW6rnNx9Okc9pHAFHwBFwBBwBR8ARcAQcAUdgXCMwfN7ZJ45rBVx4&#10;R8ARcAQcAUfAEXAEHAFHwBFIR8BnANKxckpHwBFwBBwBR6A1BB66/+bWeDkjR8ARcATqINDpAHgb&#10;VAexyU57xS9+uc2Hdvc6k1gPxgVc40LIRMCdzBFoC4Fevxfw3/hd72xLWufjCDgCjkAtBJ7vABCx&#10;iJRu2JXD16NPwjhiG4rqdabyZRsXcI0LISuhHtcEPWoBusQEqbrkQPIWbdw+o9Tr98I7AN3XLufg&#10;CDgCjRF4wfLkH/7gpMaMPOHkRMDrTK1yHxdwjQsha8HuxI0RYLoPC77xXxI2znrQEvp7MWgl4vI4&#10;Ao5ANwi8YAaABq7F0ZpuxBrYtD0aghpHbKNRMa8z6VNGTJgMJlw9LdNWRpF71yAMiD9bj1qALnHT&#10;EDX1lpnhbv52KYYl7zNKPX0vUMpnANqqGM7HEXAEGiAwqTsAK628zplnnnnHHXfMnj376KOPfnD2&#10;TZUI9ugLNCZsUd9U/tbx63x8r2r19dEym2lgLdrKcuwbwbiAq6dCinnfAG+Q0SD4PRa1ALykJRql&#10;NFnlHLLMQ54mVWPrH/4hvMced1ZlAe2z945FND1qJ1OyS2/rVtziwx2tLzqjUlPvAFRC5ASOgCPQ&#10;OwRSdyjoUgLa/cpfrSz4qhX9avFpl9hEMrbZO+k5luiY+yidM5RwYP03XzV+WP+10jpxHxCoa7dF&#10;IqVYWn3QwrPoHgHe0+iA53XXXXfiiScmVhJs+sRfVlob+ycv9q5P/6s+Q5bhYcUHxPvtt1/dqlve&#10;GHbTAjcsu5kzZzVM6ckcAUfAEegfAkkdgLCFbSza1ltvveeee5Kcvzo2GD0+97nPcZOT9HZfxqsd&#10;1zx3fPe7300UTxpddNFFRv/lL39ZNxM5FJEhVfQoeyc9C9L+4bmDVFlTwO6k8zTrnxO+0Icf3tmV&#10;uhdHCZ5d4vzSl7+hgcBdZlqUvJVqE6nTpajilv5CNQNzDEyrBoKOUZJW2sxQ9ieffJJL/eWYOXPm&#10;zjvvnN4H0FvfYODAxv7V/tCRSPmrtkVBAoqOefPm8Sj8y+WMGTMa9AHChhEmISzW82nlnYp0uePz&#10;R634+V+uuOjv6MkWR1E4kHUena9HR93R9WdljGqxZ+sIOAITGYHqDgDt5sLg6L4ZXeW5I8L1TW96&#10;Uy2TheEoHW8ePW644YaPfexjKXPi5Jslwwso937dwt9www2jJP/8z/9cl0kJvWkdnsyaVWPIiRKU&#10;+nyhGfs/bOgw/b51/NktylnCqssq1Mz6lzxdZt1l8kR4W8yl1guVLl7UA+9FFyhRmAEkExqhSdo9&#10;Ptj9yyyzjP2V1typ2weIDGUuK7sQNgOgFqNkBiBcJwBx0QwAjzQH8KUvfSn8q54Ad/DGbFas1jsi&#10;eaVezbKIU80amjWT38zRv6Mnu3fO6Z4NzdydRnn0Uef32nXf0U6OzsURcAQcgZYQqOgAyPoP8+Iy&#10;GkZqRZJnnnkmkY8+rhDbwL9OEpOHZFtssQWXMv0bf3WMoew2PmPrrruuzvnL+Z/+9CedN5CwR0mw&#10;+xn4l/U/dOih/EYOPfSwoaE+9AG6xKEb619gdilAl8krC1T8MV8kaq1R9tDLjuTvf//7+dtuH8BM&#10;2+uDQ2Zlr5GphG4QCHqET2j9c46mGLu//vWv6fm/5jWv6Ubxyi5EOAOgEf2sP5J1JKLeQtEMgDoA&#10;zP2Gf+kP6M5uu+3WQKOwd7TH6BEysQa5AefyJB0rf2jm3LXXxuof2n13fjP5O2u0O6BzPxwBR8AR&#10;GEgEqmcAsmKHEwLqD9RS7b7njjeOHg899FCt5CK2gf9w+N9spkqGyIz/D8LvtNNOEGP9c86durpE&#10;GfEhfMMb3rDEEkvY/f/93//lDg5OlSIVEWh038b4c72A6jIftfk7g22d/547+tAHCK3bujJDL+v/&#10;G9/4RoO0SmKGdTMOXSavzNTwkflCdjoqExoBRr8O7vz4xz/uRR8Azhj/84NDfYFEIXlzjTI7nWVv&#10;tz2KiMNcQlaJufeHTPiofeOkFj65EmZnAJZddtl3PHfUUip0JeK8sgsR2fRFeVlHwjx/SmYAYMJA&#10;yeKLLx7+5abu1FLHiK2P9MQTT6hDEvLRnGfi/HAzAXBemnHbbXj/PPDAA51ewUkeU7sZkJ7KEXAE&#10;+oRAjQ7AlIIDSWvNcZ+QOdJ1zR3+x/Uf5x+Y0O4fP3qU2/Gy/t/znveQBLtf1j/n3GncB4An075/&#10;//d/z8dexrpkwCPoe9/7XjgtkK6sKGELw86c8ugRGkZZIymZuRYqHMp/+mGUdeyyw57vDySzSiWM&#10;rNvUZM/RmfV/wAEH1E1r9BjW3RjxXSYvFzuLjwYyo7HMciYY/TpE1m4fQG+frNtQDPUFeA3L3ztV&#10;10j+7HAyNOFNJbGbxkF3GteEXiTsEp8SkSL/H2xcO371q1/V0sVYkcp6ESUcsjMAIo7WJIT+SFr7&#10;W74GILL+bSUA92upY8S5XlIhq95Z/6uues+0adMsrxcffPDcb3xjJj2Q9dbTTVrwZkp5KkfAEXAE&#10;eodAagcA4//q4uO40SNl+ByvGw4t/9WB6z9HpYbWxwj9/jX8b9Y/PYtOa/ucrZzLU0Iig3VnuLRz&#10;OQWlKBIy14f/nHPOITnGOm4/XO6yyy4f/ehHr7rqKigJ2bH//vtzWZczaWX9h17+cFPuzVYAjyaV&#10;HXa4afGcJfX8ncoSqUUwCNa/BO7SiO8yeRFoXeJTUhbt9gHICFt/vcyRUhlUXVMoB4Em9L+q9doa&#10;PtJCUHWpUeT93w03Y0VZaLC8vAuROwMQWtsIE/kjyfOnfAYguwYA/59WZgAkmyD64fm/jH650DUu&#10;646T/9DQ9OnTxXa55ZbrDP/PmvXOd76Ty848wHrrdaz/mTNnr776D2tOlXdTyp7WEXAEHIFKBFI7&#10;ACWM0leg/vSnP2WIneN3wfE/o0eloBCUxMBhDYBZ/6wGLucWuTBlL1OEiWj46lx88cW//OUv7f5f&#10;/vIXOw9Xp9VlHs0AyKQQky5nAPgG24Ds6Chrh+fH99qhroTp9LUGs7Nsuxn7D7l1KUaXyXPh0vBk&#10;LzjDVhMCJeHV00uwdcrQCyideR+G/8MB494NHieqrGH7ROJysmg5QSXb3BmAaEYi8keqnAHIXQNg&#10;cwLN1MydAdh99KAJ1VHEucuytuH/O1/8Yob/O4sBTjqJz+KMc855+cUXM35Dvlze20wxT+UIOAKO&#10;QG8QSOoAaPg/VwCz/vfee+/yzyRrbdlyy2KARieJfQDJcG3m0H018c8++2wzrDQP0CztLbfcYgn5&#10;HGKg0McxT4k///nPTz31VOQ4kZhR0RoAknc9A8AyACQ9nN8Qvw7DQ1daee0VV17Hft9qadSqSxPq&#10;7jtTXcwTUYWsS5G6TJ6Vs3WGYRbtWv/MQUVHOuwhZdSll3sPN8NegSYN7GY0h5DrVtRMmKISaVAu&#10;AkcMw/PGglWa6emcI0PZBsuLODw/AzBzpsX1D5loGiGcTEiZAciuAaBX0HgGgGqgVtf+1u1LN14k&#10;0Fn+Oxq9dM6cOTP32KMzYYvzz+jy3zXXXJMeQQfY0UZ8kVteelE5pSPgCDgCvUSgob0rkdLH/kMV&#10;LAzois8dekoDmqIpxr+RrT96fOc73+HO73//e/4y/L/XXns1+GanZF1Cw2q/j3/84xj90OgvMnz/&#10;+9+XTcOYPU+57DIXkueGAa3P9nlPjJGhw/TDI6gj7AgzAYue0if4eMLuyIm5d1ko7fYBuhSmy+RF&#10;iPWIbVvWP+JR/bIjqYstthgLA9KD8JZXmNw1ACTJehBlFwYkVsV0slol0h980oXPpWx9BiAbn7Ry&#10;BgDBctcAqA9QV8HsHmes87Hakv6RqlXWJmRn+H/mzM7Ha3TUn5X7PMIRyI7Oh3L0nflZe21pXYic&#10;3hFwBByBLALVHYCi4f+wYa0c/m8L+tD6h6dmAv71X/9V/LH+aw3/R6ua5QvUTFR26/rWt76laD/6&#10;IIUnjALa02b8LVUrUYCeWwPAqt+hh0ZFPfywRX2AjiPQaB+gXetf8jf7xJrubfUBuhSjy+TlFSDy&#10;RjDjJqXaYOjbz+jbsv5DATD3MfrtSLexUrSopOmD/0+lDOUEwkc7+HHSZ3zKZWs+AzBrVu4MQLQe&#10;gNwrZwBy9wGQ2J3QZO0dfUCesf+OvMT8mTXrHoKqja7Xejw4pM0WL3lJe2o5J0fAEXAEWkCgugNg&#10;mdCuhUcLmbfK4h/+4R/gd/LJJ6dzjbz/0xPWpWxxBr/1GQC8fVDn0NHvruYB1Ac4bHQeoC0XIEOs&#10;S+u5+z5AlwJ0mTyl5rSYRevWvwa5GewPmwIumw3/Z4MCpeAzyDTt4tMLTXFHpOzCv+W5VK4BaDYD&#10;kN0HQGK01QFQ/RRPq6vt4zlrFgt/X/7AAzM+/WnG/l/3uteR2dy5c5kQsKP9TJ2jI+AIOAJtIJDU&#10;AXjL6MEwf9GRYrLYVl+2DwA7AOhIUURf1qgTEl7iAoTvDXdShFGO0QxAihhFNKELUJaGgN3mINRN&#10;LqQNIwDaeX2ez0djVNwf+2t9gMMOO7xj/bc6ICc50wsoV69u+gBdZt1l8vRiaiWj1q1/Kz7Ek9Fv&#10;pn+KwOavbyfl7v4iyzr9252ihQHpOPeCUpM2DfDphTART/DMRnCidSrJujIKUIMZALLL3QcA67/x&#10;PgB9QC83C7z8OXD37zgCrbkmEwKrr746lKMbhHV+fjgCjoAjMJgIdL6vmthlpOeHPzhp43d14pe1&#10;fqRvR1putVTG46s0ROBQ6edDx6CIzxW/+OU2H9rdpsLbAiqXbaWyUe5ZmXPZst1v4jAbZNmgQCHP&#10;ntaZtrAdWz7jAq6eCinmY1sK5bm3/jo3ULaoYVGI4RJXFuxvLPiSdg8Ola2iCRwRm1S86eqMWZcs&#10;60qkbcUkjPjIFyiElw+BGp977rmnCCX6AKecckruhyCx+SX0Z7hSxdDb5gP1vm6V78UdDJHsXr1P&#10;36xZJ33+rrtuvCHesQH+PfrgNqiBnsQRcAQmGwJ96gAMDqyJVvUgdAC6B63oe0kfIIV5bkjQyo9i&#10;CufJQzMu4OqpkN4BSKntJR2AlOTlHYAUDkYTspKFKi8g2fTlHRL1RqyfEM4eiH+XI0HpHYCsynWt&#10;fzhUvhc/3OLDicsMvr/UUn/76x8iqbwDUKtmOrEj4Ai0i8Ck6wB0CV/iF6huLuOIbeVHsa7uE5t+&#10;XMDVUyG9A5BSw3vUAqRkXUITzQDU4pY7A1CLQ5a4zyj19L1QB8NnALqsEp7cEXAEGiOQtAagMXdP&#10;6Ag4ApMcgQH3/5nkpVOpvo3iM66PTZ/+t3wn4Mp8ncARcAQcAUegpwh4B6Cn8DpzR2CyI4AFOeC/&#10;yV5CpfpbFCDrCdS649g6Ao6AI+AIDCYCz3cAWAE8mCK6VAOLgNeZWkUzLuAaF0LWgt2Ju0TA4vrD&#10;p+55l1kPTnJ/LwanLFwSR8ARaAWB59cAtMLOmUx4BPrshjve8RwXcI0LIcd7TXD5xx0CvX4vfA3A&#10;uKsSLrAjMJEQGD7v7OooZhNJYdfFEXAEHAFHwBEYBAR8EfAglILL4AhMTgTifXYmJwqutSOQgsAg&#10;BIxPkdNpHAFHwBFwBBwBR8ARKEHAXYDGoHr0emZ5DFTqV5ZjCJ3P1/erkD0fR8ARcAQcAUfAEegt&#10;Ai/YB4Csxt0YZ2gRct49Wn2Yk43CS49H2LvHuRmHMYTOOwDNisxTOQKOgCPgCDgCjsCgITCVjdmf&#10;euIhxFpm2ZUIdPDKNV45aCKWy3PHHX997etnSgXOCTq+8kumzXzLPzb7a6x6CkIo8ziFvaf4lDAf&#10;Q+jIety9HWNVTJ6vI+AIOAKOgCPgCAwyAhNtH4BmwaqzW9YPcpm5bI6AI+AIOAKOgCPgCDgCjkBj&#10;BF7gAsQMQIoDzEorr0N+7ArZIFel1dGMQ5Rp5ALEDEA3fQCY98EJKmWH+WOPOysR3n323jGRspws&#10;zLEtnrk5klFj/inQhZmu8tLX2+V9d/+xG6DcBagb9DytI+AIOAKOgCPgCAwOAqkzABjust35y27w&#10;xx9/vO6EBn25ViImrR21kidC1o31X8v0j9S3SwOkLj5ZBfHOKj922223RFgSyfbZZx9y3GqrrdK7&#10;H4mcjQzOZPHM/OXqJqxLj+nP7+ejxxGjh+7U5eP0joAj4Ag4Ao6AI+AITDAEkjoA2LI333wzhrus&#10;2z//+c/rrbceJzfeeOO1116b0gcw0//64FBPICV5Oui2Tf3w8DCcy/9mewvpGUHJDIZNYug8e6cW&#10;wzEkxi7/8Ic//PDDD99yyy1PPPFEjySR9X/PPfesttpq2lK0R4eZ/iF/+gDz5s3zPkCPMHe2joAj&#10;4Ag4Ao6AIzBeEEjqAKDM5Zdfbiq95jWv0bmdcJ5ix2P8z58//42jByfqC7SLVOTNTwcDo5y/ykXn&#10;ZrVbb2GQ1wAUTQK0ixvczjjjjPtGj8suu6yxi06JVKH1L7Ie9QEw8TH0TZLf/va3oVTeB2i95jhD&#10;R8ARcAQcAUfAERhfCCR1ALCY99prLxRjvF/qXXfddeEJ1j+zAUV9AA3/y/oP0eGS47vf/W5K5yER&#10;VrPpoSfTyLK3p+oDdDMDIA6h50+uR1P36xz60AHANN99993JCNOfIxHqWmRZ65/kTAX02hcI6/+Q&#10;4Fh89CBrnweoVXxO7Ag4Ao6AI+AIOAITCYGkDkBWYbkA2YGp/ctfVsTgx9YnlSUMz1sENLT4Q/te&#10;WUR3WpkBCFc1tKhIn1nhk0OOdAP42/rwP9b/QQcdJM8f04tLjlmzZrW73sCG/9/5znfa2L9WAoSH&#10;lgT0GWTPzhFwBBwBR8ARcAQcgUFAoLoDoIFtRrLxp58+fbpNAsivRgb9X/7yl6hLMFa6hWP8oX0v&#10;ecI74fxAOG+QKHnJdEf4qPvJjV7PAGj4X1o/+OCDierXJXvooYci6x8O9957Lx2A1vsbJpuG/rnc&#10;7IUHd7jvfYC6hej0joAj4Ag4Ao6AIzAxEKjoANjiXRmyr371q2Xom7mvLgH3zSmoBBdoQt+hlCTi&#10;FnnalGRRFAVISSpjBBnn9BwtCR0kzQb87Gc/697uN7bNOgCY9eGvvLLKNP/f//3fH/3oR4nmeC3+&#10;MM9a/5j+JdZ/Xf5FCir+T3iIktmAjTbaKDdVg6KfGG2Ba+EIOAKOgCPgCDgCkwSB6hkAYv6ABS7+&#10;WUQY+Mf0pw+AKc8igSJ/d80ezJw5M+Kw2GKLsTDgYx/7WCXWIedyr/qsV4/uKAvOFReIO4oRFN4J&#10;16Sm5yjOsv4B5JOf/ORFF120ww47tNgHqMQnSxDa8SU2vQ3/441zxx13pGeUyB+G8v43zmTEObGG&#10;ysf+0/mXyxwuALAJgfIkdYs+HTSndAQcAUfAEXAEHAFHYBAQqOgAYAy99rWvpQ9AwJ+oDyDrH9Of&#10;v4maYO5j9P9h9OAEE1AJU1bKiqaSsnIGQEyw9RURCHr5MoX9hFCqyhwx/TlIcskllxx33HG4tcye&#10;PTsRkBSyZjMAcJYNXTmir7F5nH9+//vfVxKHAqfwD/2LSCunf45f/OIXlXml8M8CyG5fWubLQcAf&#10;xv45Me9/LjmvhD2xslXycQJHwBFwBBwBR8ARcAQGEIHqGQD1ARA9DPpp1j++QKFjT5GGmgRgsF/2&#10;nw4uNfyfOFheaYubHV+0uld2f/aprQeI5C/J0WxEi/3/05/+1Ex/8Al7Ed0UfOMOQIr1D40C89ca&#10;/jd1yo14Wf+h889JJ51U7vkTAVXZSegG2PK0KZWtd7k7Z0fAEXAEHAFHwBFwBHqHQHUHwPI2ozay&#10;/iEo8f+x5DKUZfSb6W9mVmIfoBKIyhkA+f9EfQD5AtXaCTjbVfjmN7/JzQceeAB8GE0fRxYkdnnd&#10;4f/KghDBDTfcoJMf//jH9DQw6PVLTN6MzCYBvvKVrzTj4KkcAUfAEXAEHAFHwBGYwAgkdQA0fo+r&#10;j9YDcKKwP4z96286QOoG2I+E7fYBKtcAkGPu/IB6BemKZHssKHL22WcTRz+0/rvv2EQzAEhod045&#10;5ZR0gcspWzfKGf7fcsstV1xxRaTF+u9ptJ+sauoDKASQHYoKyl8dbUHnfBwBR8ARcAQcAUfAERhf&#10;CCR1AGSm0wfAC8j6ALL7y5f/JmLRYh+gcgYgN/qn+QUlClxEFnZsumRlybMdAPUBdtttN05aMdxb&#10;YRLqK+vf7mixRxTYxy7bAiriQx+An/UBsPgJ+xMe3gfoEfLO1hFwBBwBR8ARcAQGHIHUDkC2D0Dw&#10;H3UAWtGwrT5AdnRf0X4kpGL+5NLUnQGAW7j1bxg7UnnlbgxcCyttlZU9YMJNhv9bMdxbYZLV6yfP&#10;HSUq98cdCAFk/UeSFIUBrVVGTuwIOAKOgCPgCDgCjsC4Q6ATvFK+75jFP/zBSRu/650lOmDUEvUf&#10;tx9cgB577DF1AFIWACTioh3HEolFdsUvfrnNh3aXCpwjf5EXkO7LJwet1SsgO7sT7iJcS4a6xKHM&#10;RbBX7o/bI8O9ri59pk+BLhKpfMdfZgkSVVDtSiR2MkfAEXAEHAFHwBFwBAYWgXodgAFUI+oAqDNQ&#10;3gcoeYqC3SwFTsSngRWbyHnCk40hdN4BmPC1yxV0BBwBR8ARcAQmCQI1XIDGBSLdWP99MP3HBYYu&#10;pCPgCDgCjoAj4Ag4Ao7ABEZgonUAGo/9N1gDMIGrhavmCDgCjoAj4Ag4Ao6AIzBREXi+A8ACgImh&#10;pKJ5NvvbfwQmDOwOXf8R8BwdAUfAEXAEHAFHwBFogMDzawAaJPYkzRAIHdmbcZi0qcYQOl8DMGlr&#10;nSvuCDgCjoAj4AhMMASGzzv7xAmmkqvjCPQIAY8C1CNgna0j4Ag4Ao6AI+AI9BMB7wD0E23PyxFw&#10;BBwBR8ARcAQcAUfAERhLBIiZ2ekAXHnVtWMpheftCDgCjoAj4Ag4Ao6AI+AIOAK9R+Cwww6Zvvzq&#10;Q3QAPrHfv7AfFicN/iInm2rZIYci/tovIgiJ/bwVBE48sYP5FVdcYdz23HPPBx98kMsnnniCp/zl&#10;/K9//StkXIrsz3/+M5f81SVPSWWUG2644VlnnWUMOWdjX11CxlMoSaKsjQk0YXEfeeSR4VPSIqQR&#10;R7ojsAmg7aWVIxlxn7zsnEulhRuScIkYJOHgkkyNM/cNFokqnpWSi/NnP/vZkJUhACueCuFyGUhi&#10;AiBYXd1JbsqG5VWpeIitEiIzBwy32WabsLbAKpQQvQR1dIiJqgd/IRMaBhTaUUkEssrRQIYSJLNZ&#10;hxpBr8pjIJdUXTK1asw5qcKSCiUvAhAakhSl0lOr/zBRhTchURYBkD+UWe9XxNPkjPCsrNUSACQF&#10;eyI45RUjeuWLyjQCJzf3xq9khAPaASaHKok1UHXBDGuO2igrCE6sMaTyh02HaMqLFQKS23uBYGpz&#10;EFhsoyOqVyo4ilJNHwlNBhJy31o27lsDmGUbvRpF+JOQZtDaQPhbC5xbpZVR1G5nNcq+C3r3Q6nI&#10;N/wGFamWWxxZfcvvWKslGcJPVTahNURqACkFNVPW0Om+EoZtu8pLOupbxonS6oMoAjWG4aXJ0Bjz&#10;oioXNqr2Rct+zqjSZB1+NFUNKttk8LTKI2wp1gavTHmNqlvcTp/bIFA6HLK0a0EkK/3ROXeSalEH&#10;oJn1L0adJnL2Tfp5B6BWSbRCTGMhq0vceMntHeY9tBeYR/rE6rsVWQN8fsLmWy+wDFb+0saZqHqk&#10;xiViEr32Eixsna2dzSouG1H3ab+QR1rIcjV65WiUpDLFodEHT8QoHj6CZ5iwXHJhZTYEyISfbVnA&#10;oYVRJEOoFIgVdQCKdI+MiUTFI2wjxIStClTfiQjbXJs1KtlQMM5haMZQaKqWZJ2tPJ3GKCjZoqqr&#10;T6O6IjpCay/SvRzAkg5ASVWJqnSYuz7JJhslHr59oWyVtVo9TFgZhxRwVG+LamN5nY/KNAInzL1S&#10;+CIBsm89bMMeu8wstS3pYEY1J3p5Q1MvbH+ydSNsqaJiDdGQjZjVRXdyOwD2dmhow9rVqG3kUdgI&#10;h1kk4q+myUxb9aOkda3WryjrqAqpvSUXdaLClqRItaLiKMIz937YU0LfsHHOpZfY9iqF34Lytl2t&#10;mRKqaCJWKlDjHJZvN5hTx4qqnAQQvGSn1iZbLiH+Ua0La0L4OdD3OuzWIkPY2Ka/Mt4BqFWfGxBT&#10;UjqsA2BGeOVJ2AFYFAaU1Y0KclL3r8nhJ2OFwIorrsibecIJJ9x0003I8Nvf/nb99deXMKeccsqs&#10;WbP++7ljo4020psZHdD88Ic/XHnlle3+uuuuy/mvfvUr/X3Xu95lj973vvdRX1/+8pdX6otgNGTH&#10;HHPMQw89BDF/p02blpuKR1/+8pdf9apX6ekyyyxz3nnnHXjggU8++eQee+zx0pe+1FKts846NEno&#10;ZXdWWGEFO19uueXs/Ec/+tGWW25pl/CsFLiI4Oyzz1577U5sWRPvgx/8IAJLL44iGQAcGU466SQo&#10;QSwXtCLdYfvJ0YOTO++8kzKMxCvKNFeLENvddtvtqquugue111578803W/W49dZbqR6hpsaKCiBj&#10;AmmhJ1WYC0koa92hevBXHyQduVlXlkVR1f3d736HMGFphjhEbMsBLJEBZVXneTX0FoRHWM3C3DW7&#10;cuGFF4r4hhtumDlzZjaXlFpN7kCKmrkcyt/rxIpRXqZF4KQInyiAsnjNa15jeW2//fbCjb+JYFZW&#10;JNrGHXbYgUqL5GE7lk1YVKyq+XbQHPH6VOYbEtjbseyyy9p96hWa2tvHfd6+sBHOzaIcf95oZLN2&#10;hhPaar2S5VW62buw1VZbYYsD7+mnn65cdJSoll4cRSLxStKoWguw77778vHiZmWJGPhh61HZtsNW&#10;7+A73/lOy8JY6SS6NLJuMC+vcm984xslWO53bccddxSBjrDW6U5um3zppZfyyOoq53y/qE5UqiJs&#10;i16ZyrJwggFBYFEHoK7db/QDosYkFwN7VM0ufzGdramiZaSNoGkOj/ANF2733XdfBKA+IfryRd+/&#10;WlDzFacFQQxSYbpZzyRi8sADD+SyxUjN3ucrLoblBwZ6FUnqczpXEamsliKxjRjY+ajTh1lppZX4&#10;0uc21iVMKCme0n+4/fbbw+9rqtwFdGr9sSTmzp374he/OKoe4XfOGCA5XxE+lrK/czsJRsw3fs6c&#10;ObmZW9aVKhRVXfq3lWmNoDGA1H8+eyCP1u94xzsSc1SPl68v3STgLUrVTa0Wz8T3ulzsWmVqrLoX&#10;vkSqsIecCGZl0Xzuc5+jecRk3GyzzcJ+aWVCI8AMojGxAr377rs1ldrlQbvKOEv09jHAUc62HH/e&#10;6KLkzao03EoSUoUOOuigbHeoRLXui+MXv/jF448/HnacEJKbzYqjcduekl1jzLupchoHTD+sTVbH&#10;Ozz0qKRSpefilIOJgM8ADGa51JMKKx9TG0OTZnHbbbcNE99yyy0RryLTRBOj4TFjxgxdht8/3cn9&#10;DmWF1lccwURfPgz/hz/8IeRgWdDcR5yZBEgBKJswJVUuzcMPP5y9nzKrwAeeSVV8GzBBMKCLBMjV&#10;/Ze//OXBBx+888475xrljXVRQgnP9y+qD7nVg7J4//vfz2cJdVK0tpqTK2QKBxIWVd3cssjNqDGA&#10;mP50AHbfffdKgyzKV+PWGOhYJOXjzY1rtXJMf6+L6kndMg35dCl8YtVNB7OEIZWNuURM/ze84Q3r&#10;rbdeylBxxI06TyN2wAEHYFrRwP7P//wPVmyiCuVk1M+IoKTfmI5/pKMa0sZVujwhIxR4m9DCR5kW&#10;qdZlcVAE06dPZ87BOk6cMwvxqU99KhG6bIk0btsr60BjzLuvctmvebm01iY3hrESDSfoJwIrrVwx&#10;lCBhupoBSMyjn2pP2rzw60D3L33pS5tvvrmBwEgVHjihsU67/NRTT0UoyeEn+2nUgD1mH3/DIRZa&#10;4crBb8tCHuc4Y2ywwQZFpSMzC1HD1oexXjn8MKcRJdx1110rC5qvQjZhZapcAsx3DGVz+BENelX6&#10;QWkwhl4QJghMGBvO8i/SHUpG1yjWRHM5XTVcfSS8BniYvg/T5o6lnXPOOZizlfqKDw5CRVM9s2fP&#10;TsENJkVVl7qaLYsi3ZsByPuCQRP6j6VjS1nLHiJJUcF1U6slSeJ7XS52rTI1Vt0LXyKVWiprKFLA&#10;rCwavYOI/Y1vfIO6h2dgZZKIQI0SdYm/VL/jjz++lVeSdpWaHBrKtDAl7haSqhx/vdGhjgjPyG7j&#10;Kl2eEGwZHsYEp0Lus88+1kKWqNZlcTDLrW5heCAAl80mARq37ZW1qDHmcO6myqmVTu/oWpusD322&#10;BpZ8uCtBcIIxRCDFPm8+AwB3LXPxYxAQ0HCjXIdNHua+mZ+lfeQzo+ErXu+sCxBNBu3gqaeeavY3&#10;zQcGtAaeef+xwrGHSA4TWJ122mm5rsnKFya0fcaK7Bgwg0k23xA3zCZEZZiNrMnl61//+lprrQUB&#10;aRlPtWlN2NLQZ78B2SJAaxIyBqNH4lA+JxBJbjzlmoz3i93BsUcGQfkBmeGA11CR2EW6w9w8XmwN&#10;QOLcS4lgSPXFL34RAowJShlrFbTBB+Q5MffQiAOwSxco9a3lUp/8cEmAcA47AHxgjNUll1yinmrl&#10;UVR11b9lYkTCIAC5l8wJlACoVEUz5nSTpKOtAUhEHsdo3hd1qouOxrVaDBPf69zcGRpUPedpSZmW&#10;gNOl8CWwUFhUzrChSAEThrxZVtA0UGGVoLFSjljtuK694hWvqKx7EQE95Mceeyx9ZLS8Xhlztasb&#10;b7yxtatHHXVUUc85FKkEf73RTNjaG82QkBlwjat0bkJePe7rG6GlSsgvOUtUyy0OWp7h4eGSCVKx&#10;JUeci7Lfkde//vU8DReGpRdx47Y9MYtmmNetcqEw1HPNulvfUjKEcwK5bTLGA+8RTbRxY16ab1P5&#10;h7sEh6LvaSJ0TtY9AtV9AIUBrRsFCMmw/llubCceBajBUu52k/DaZ4NIKDKgahLjNAoagFOKgmzw&#10;12Lk0Qfg46FobpyHgVZods14tQh0WSZaLQBlFJcNnkUBcEIEFFNCRxhTgnNUQCpFuLMYF4r7yaEg&#10;DNy3qG0SXiuekQfFLV4kklRKHnFWvAWFe1MUOcO5XAaFZFGIUsMtt9BzdQ/lVywmyVCpeJiFHJAE&#10;IEzIKCwLBQIS5qIpCqOh3BWwSNFawEHJua+wmCTn0gpILtcorqwV7VH8oyKwUIwhSrlV18pCwqCO&#10;whDlSl4EoNUNyZZVWQrylBPF0OAcbmJoQmbriViVxyUUTXmtJpcwaEmUL8lzwamsGCpEvd1Wo7Jl&#10;atmRS27RNH4lI6gVUUevleDNlkUKmHq7FboHVmGV4L4i8MLcGsAQqKyCEYxiHh7IXCRVCF3UIuU2&#10;O9aucmIvTghCLfxJGL3RVotyqzSqZZvNqAiKEoI2INgHRYpArA9K+MkIVcstDoEWxoPKVgNKkBxh&#10;ZaFvRGP4iEMWw8qmpqhtzyITsSq/RLbGmBdVOcvRcM62pcLEstbbDTgKzFrSJqvU1OjpfYlCCdnX&#10;tvKVKbIEcj8ufrMBAtYcFUUBCturKC5QGAVo0UZgn/vsgenrgDX2/9D9nUgg4TmXMNl2hz2UgQ4u&#10;IY4aUL/sBQJ0uHPnptUR51GlCwdDLPj2sDA0t9PPWGklEzjQOkQZMcSVuIZVApA8UiRdhQjYkCEg&#10;lCCQK3nEzeavE4tPo4Yaba30Js/VXXMpSqvh9mbjMeUAKpcs7KGaoXgQ8ykSmPKH5m+2jgEX8x58&#10;SyjNSv65kBaJrfuqqOXFWgIgj1jjW4RnWNuhZBl3ouMHQP3xj39MWbbRuFYLqwbJlcSqYlGZqtKW&#10;gNMs96K3puS1SgdTuki1sEqgMk6PPKpsu4rEYySV4DzUdpsCoolj8oTB49z2pBK6LluVlNIPq71l&#10;17hKd5MwavqKioMsytufxCa3MVndtj0xo2bQ1a1yucJYHRDmauhS2uSUz0Gl+inf00omTlCEADNm&#10;eiRjmz19ZZDbEY39a7Beh6x09gFgI7BFHYC3brh+YgzQyOL3DoDX0SIE1KZj/xFlKLED4GCOOwTU&#10;AcDTICu5fWwqOz/jTuuswPrg0U847rjjWPIxATQaQxUGB0yMIaYpstUbr5VXvvKVzXrjYwisZz34&#10;CPS0yk2qNnnwy7qxhLU6AKH1H3UA6q0BiMz9xtJ7wgmPAKP+jP4yiPiVr3ylPBzKhIfCFZwMCBAl&#10;Cf9yKnwY2H4yKN4LHQcHTFbQ4lJPa2bD/4ynyrvarf9eFL3z9CrndaBFBCLrP+JcIwqQW/8tlsqE&#10;Z8VaUnlpszIs0XdiwmMy8RRkHBRfCI5s0AkGcW0juSiA0sTDAY1YmCt3dp/s6r58BwdMShOHbFYY&#10;07tj1I1IKczw4BFUEgWhe/Wdw2RGoHdVbrK1yZO5Fkn3cusfgtQ1AEXWv7sAeSVzBBwBR8ARcAQc&#10;AUfAEXAE+oBAigtQkfUfrgFImgHwsf8+lKhn4Qg4Ao6AI+AIOAKOgCPgCHSDQOXYv5hXrwFw67+b&#10;YvC0joAj4Ag4Ao6AI+AIOAKOwEAhUDED4Nb/QJVWpTDhXkWc99r3mvVwRfsoVYrafwLQSN/Np//i&#10;KceiUuM+UDeW3zbt6kavkp2wwDZxn6xmAmR17yY71dt2347ua1c3GlWi2koFqMwlhaCnahYJ0M27&#10;k6KU3txEyrpkBNpSmN26CevSD04lqSV5Y7FL3tnefdqyTWUkRmN1aoGWTlz+7gyatOl6TSTKH/7g&#10;JBx7En+h4mUzAG79j6MqwlvKR8L2ueRrwTnBNHqqAuvhiHlim9T2NK9umIMG20wSorEPH9Eu5cyW&#10;GjKzryeBzNnQkSAzddGmgSbJZpttFu5kXFfIqHZlkytsS4/gVUQpKpvyJQbLtttuq53sGhxwIzQt&#10;YFIfKjcfTeHffe2qhDdFjCKaVipANwJY2i4LrrEMUf1pzKcoYU+Lj0wJQ8TRuPOfou/gVJIUaY2m&#10;sdiV72zvPm1hUxmJ0VidWqDVIi55dwZQ2lqqTSRi4vrX+pnuhTMAbv2Pr/pBqPV1113XZMZSJCbJ&#10;G97whta1CL9DL3vZy+C/yiqrtJ5LuwzZjmCttdZql2cvuOWWmuKoEnWE6BBYvVtuuWWtrAnBRPKr&#10;rrqqVqqIOKpdWVbUNOob8off5m5yDNOqgqmycbDHFluANWPO9+zxxx8XmOxzqXiOzQ57EbqvXZXw&#10;NpNQqVqpAN0IYGm7KbhuBIjqTzeswrRWAXpafG1JW85ncCpJLX3rip3+zvbu0xY2lVHTUVedWlg1&#10;Iy55dwZQ2mY6ToBU7OpV6/eJ/f5FWufPALj1Px7rxHLLLWdiE6Oa0HXHH398u4owWUnMR+O5ww47&#10;sM3zuIiIF9qm7WLSIrdsqTG4eMIJJxjCu+++u3ZZr3W0EoY1rF3Z3Klp1LcwMvrpp59eS8gSYtSn&#10;mlHZjGaFFVZoxpwwnaYIDLt5QUIFu69d5fA2U9ZStVIBupRByRsXXDe5Z+tPN9wsbVgBWiw+RoUr&#10;Z9LkEFhCluvhRutd4vk2OJWkVunUEjv9ne3dpy1qKqOmo5Y6tYBqRlz+7gyatM10nBip2NY38Xfp&#10;zy42lXNmANz6nxgVohdanHLKKb1g6zyLEMBTJXrEoNHgw8VAe4OOSh/0ojfVSi7YXnvssUcrrJzJ&#10;eESg3RoON+L64cN50kkn4UrHwXmuzw8399prLwhwiuMv50YGBw75WfEUD7dwgks+kLrfiufbuCs1&#10;f2fHXZG5wLUQeOj+m1N+Ic94H4C61r/vA1CrhFonZlBHvt1333339OnTd9xxR8ZKlQut/7333qtx&#10;Uz4SjNxPmzZtjTXWwI2EfXY0qMyAECYmaTnfZpttwhFcks+dO5dHL33pS/EhefDBB0mIKyp7e7Eb&#10;Dvt8MfFN7j/84Q/f8573mFVq8uBmLccVCWMCrL/++hdeeCGbHcKkaMskSYWrxmOPPWZSwYGEjLRJ&#10;06222krDDyYD5z/96U+xO027EG3bAv2JJ57QJAa+NKhgNCVQiIa9ru677z6kQgYmRg1ABpUPPPBA&#10;4LrkkktmzJix/fbbhza6YAQNPr0AYkMmIVChJFZqImBYHczJItRlgw02sJISGVL97W9/izSyEkTU&#10;9dZbL3ePKpS65ZZb0CgqL4kByPKFpaSwUeBP7eJE+yKFFQb0hAPFxDAbxjFPd9ttN6ocjh/2FMsD&#10;OSETntmscyuq3YSVcMA84u+XvvQlg5FLg0UlFaKk14GCQAVVYAlmr4AqW1STVbdvv/12SvaTn/yk&#10;YQ4CZI1XlcoFcKx2Ub65lbCydhm8UYXMCmZvd/h6ql4VvSM8wjQs2qRMblHQGAKYSryh3DGUhJ7e&#10;+lCAqGJbQr0m2RdcBcdfawT0Uggf5UgTwR10ufbaa8k0961R4RqNCZb7kkb1p7LFMGFoaqJWUSBn&#10;a7gVn7bGgyxsB0xOXpx3v/vdVo2trJUcJzruoC+vPCdWXor5DdSATw+BlwtKI8OTTY28yOT5ef31&#10;18vrT58D8eeEyh8xDxuWsJKoxHmKZ6katKgOL7300jYbbDSqABQHJRhWIXtPrXxVUhHzbG3PbTrs&#10;daaAosZN7TAQRQMldd/Z6NOmKkS+elPC2UjBKxhVLSPoTHe9DqaRkljTYW9WyasafhmtsQrfVr07&#10;ytFe3txvRG5Lm232s21vCfjZSuK7ZYfvV4vn0T4Am//jexn+x/pPyYK1wldede1hhx1CkqHzzj4R&#10;fyD+EjeUv2oyOE/8RfTiwF/7icCPXiCAsUuDjkULc871/VBG7F6pjXg5h0CWCp8KjHi7Dw2H6I88&#10;8kjuw0SXe+65p85Jq8+G7nMOK51DoIWYfJnsDglDecgxFIBcSAK95DFWITgksftwQyoYcnBy3XXX&#10;iRJ5JJLJAFtSwVkimSLGmUfc56ko+a5zaeqXQCEO4qxzkktCbiKhFOEpkiNkCCN3DEZyNHBQBCjE&#10;DRrDMCw1yyt8g0gYAS6EJVWoEfKYdsIkizZ3EMkUzIoBcylo/LmjI9TUcDC0rYAilNBaueRmnVtR&#10;7WYof8g/W5forOZWLYSJcAAiKwjOeao6ZvVKJZtFT5lma1dYCRFDBJW1y+A1hkWCiSD39Sx6R5Sk&#10;6HUDybAK6XWTzGESYLHqpEqbrdgktOqkpsnUCSsGNGBuwNpLYXUjBMHaFrsZvQJqoOx9zL6kUf2p&#10;bDHgz6sagiBpI13CGhi+HaCk1wEmSgIrpLJWUa1QxM16+NJXl5SFlZ29m0JJVUtNR9g4c6n6rObO&#10;Uqm5kxZibuKFkoQlHrbDRXVYs3xRQYdFEDZWqlFWoCoX5V5U28MGNqweJY0bwhRV9fR3Nvtpg60w&#10;R+wsdHr1QhygCS/JWhUg21SqpMJ6XiR/SZsQNf4qZaty2W9EbktrXx9r9nPb3hLwUxq6bJvgdxog&#10;oLebQ5Y2CwBgkmi0y+ZXkkUdgGbWv/YaCDP2DkCDsmychM+M2cT2PTBu0SeKktLnmdaNg3c7bKHM&#10;PlbbYVYRl+ob2Kco/BZGjRetXmglqFWypo1za4nghjBZEwFiy8u+VUgbZRQ25XpkOIQGQQisyEx4&#10;tePKqwQK4xBhYnwiHfVFtG9wqK+10fpaWBdFSYxhrmFhYkQ4WPfPSkcfJ9AwU0wK5n5UsjUkFAMh&#10;+eaRVthK/khsqyfRxzVXC/FRDSnJOqqouRUvSq7OVVhY+vhljxAHtOPSzHRJZRawoFYJInnEMNeY&#10;sMofAp5SuwxeCVwuWNHrWfKOwLPIqgjvRxxkX6qtiN763IpNcjOdpVEWfxCOaEwAaR1xznIoMZiK&#10;XtJI/fIWA/FCybkMG0OTJ7eGW10KeylwC1tpWahhrbPSN8tSUNjrpvOoLwSNbOKoA2B5WSrjpjqs&#10;ysmRfUesLGASylxSh9U9NlbUFkuofEMww/LlZREIlbWdVGHTUd64IYDZvlHlSX9nSRhVs7Dpy63Y&#10;GlkLm6AQljBJrhiVHYBylPRNCTuW9h4VfSP0UoQmgTWAYbMfvTsl4Cc2dLnNst+si4BeYY4uOwAv&#10;WANgTHWCe094J7yMHkUJ/bIPCETLQ8mxciGaZoGZG+Vgev3mm29m7lIH8+80TGuvvTYEOPrj9WEq&#10;4LDBzHWlRkzp4jKx8sorG6WiEv3qV7+yO6GEucsBIWZq2+iZM+XFQFqmR2ki+cuMJNOUWXlsKVX5&#10;siTmpsUcMhxUmCVn/rQECpOEhJ/61KdwXdC+B6GQXNrsLaLS4P7oRz+S4kyCG8LcAWHwITvytRlq&#10;TtCxyBuqBHYmdpnNZ2LasoA/SpEEAcJgQUWY4NbCAT0gZKOLoiMTuKQNF3mHYmN/SNPEQ3zk/1Ce&#10;dVhRU5jvs88+OPdTA404ZXXapZdeCn04SY1rEEVDARmfN77xjZwjeQpDq/whcUrtinQsF6zo9ax8&#10;R3KRxGBSZQa98FXlDg5g2Ad4O+DxEtbPoopN3bjnnnt22WUXuZ5H74jlTiNj+MAWw0XGFgWBBXPM&#10;Mcdofwb+4sOQUvqJL2nEqqjFoBELKZF2zpw5iWJYXQpXdlJeYGsvKXVMJmD2UPMb1snsMgDFXsT1&#10;H1d+WqQsk+x6dCIIiwy/NVow/uqyaA0xXkZE2Qrf+pI6rLkFHLrEkxbPEoIGTYQtG6PlhPi8884T&#10;Jf5FgivlNQybjvLGjUpIpUp5WyVG7jubRZVWnRcB5ME/t2LjkEPTYYsu5FWrlgScuw+UV44S+u66&#10;6644PqnCIIYarpJvhHTMtrS5zb4BUgJ+g4Yui7PfaReBSkP9BVGAcvOuZNGuxM4tEYHs8tDEhNb+&#10;0srTVoaHjLPoE5jIFofOiFLGYq3FoCXEcKP95Uvz+te/no9oolQlZOoM0GLyKSqCwpJjXTH4gbVN&#10;14io/CVsZURKcbpAEcLwkWdt94e+67TXURbclJtv5cEHGCZ873Fzb9ADAYrG0UW7zDpSjXqLbUG8&#10;VO5jbFk3rxwB+SiHhxK2VUCVL1qReOWClbyeDd4RjQVQBzAc3/GOd4QiYVUcdNBB2SIuqtjQs8aD&#10;V2njjTfGQrWB5/JSoAKbhU0hkp0UxIkZh+bKOhwSpL+kJWwx9UIDnVGSLlsb1FHY2fBo7BuN+Y7R&#10;RneXvpnc8xocmr7ItZIZW8GOjGpgSQupbhtrz3I31aIEUV89DT5YX/ziF7nkDQ07NnVfw8TGrQEs&#10;JUnoOLG0DOTZUMXcq0J63iNqryx+oKAvB8JabB12ihpLVYkSPRCYa6ECy7c0JlXyjWgmSQn4KZ/R&#10;Zpl6qmYIyHQvN+DLZgCUWH4+OuGv9weaFUaPUuVGikjMi69IlNwuozEq7idum2rzyyYD62IT5RFZ&#10;dssbvh8IcMABB/CUYZjG385cMfQVLIHCUvEV//nPfw4yDLxJmKJDizE4smHmDeFwuBrKysB/RXlF&#10;XyPjr8Vq5QfiHXzwwTvvvHN2VWJV0kXPTdNEeiPrPusoRyYBsC1gy8LicG13pWDdvEGVzEWQUruy&#10;rEoEy309m70jmP5YLYSXzQUNAwJfAizCqLoWVWzMIKIc4t3BIlRe1cRGw5oIWZNkp9chfRy3wUta&#10;VHZapgwsjFjzlzW7DfrGEXPqZHQnt3BtTa3hFiEALLLA6IOBc+KWIMZEw/925MYTo7dDicM5KuKS&#10;OqxJAN4+5I9Gx2lYaCJYFq/5HOoYxJBxsF42xKTWa5jSuCW+m4lkYMhMOI0tC6wJqBC9DmLC7Cuf&#10;Bq24RXFqDqBRZC1KW4ISpUmHkPkWBIh8AYq+EYm6R2Ql6jRr6JqJ4anKEUh02CmcAVB6Wf861AdQ&#10;N8DRH3MENKsYuivUEkmDnVGwdn2BGLrgTZaviw7uE/OhnL8cfrItY61hPA22hVsNIAZWCHcQqfsv&#10;cagCI1J8jWg3S6AweqHBZwAZML8ifEK2TP4yG8sddIEs/I7SNFNeyi50nqFZzw7wVJamLLaTTz45&#10;/CoIOr4ENtVewofxXT5aDcws8eS7Ik0bHF1mnc2RLy5aH3vssauuumqiPKps2TcoMk0SuRWRpdSu&#10;KG25YEWvZ4N3RIERi+xI6jyjetjx5Ej/yqzSooqtjjq6UBaMfTKWn7L5NGKHTYRW5uAh1qAU0l/S&#10;kjJl4gL5NZ6KMHSNuqwAoIdfU9jDp0146qmnsmxBTCoIN3CIbHR70/H/gSDFMxMymKijrsZBIUdL&#10;pjEpcVx3eENN5vI6TLdNvUSYZxsTmohTTz1VNjEEspJpJG0cp+5rmNi4dVlqUXKVC03uN77xDWpF&#10;ruujaiy+OnJdo1YDO9OSrexBmYISBUc3jD6AdcNKvhHN8CkBv0FD10wGT1WJQNZELzLaC2cAQlvf&#10;5gGUcdgrqBTFCXqEAAPStETWTPNtUEc/cSiFpoGXmVabLwGtG4Y7J3qHmevk70c/+lE+VDxSlEBr&#10;2TUAEHYPpCCfGT4btPXhIDdZ1Bpdpg2l0cQiIVOyQIDTTjvNnEqVKYaIjYA2HjiHD0yYklazXgSF&#10;lR29BVNZKIWb0ZpthO4gIOtBuuAOYbocddRRfBWUHSN5hjxjcg3MHbLgu0sfg+kIig/xLLy3vgSM&#10;X0p+SZ47cmM2hK0BSIRUA13MHhRV74cffji3nhh946yLctxvv/3wQU+vb3wmeYMIGmgM//CHPwBp&#10;+hQTxW1Wb5FUKbUrSlsuWPnr2eAdkTMhutgaAJSifLlvCzYgoPZKzqKKrYiB1hpwUunET71F2bDI&#10;AJ+B6iiEa4iP3jtzgFS9Vd0uf0mLCii6T9+DAdSUVrSyhosz5YVlzytpzSl9zqI6hlsd6qtLprmI&#10;8LD+AAstCPav2QCJUX6IFWyNebjKK5t27733ZqgbmYVDZR1muQhtXbgVvfGUc7xdqqGz1Q6c130N&#10;yxs3GlVs5ZJGLOWdzQLCZ0g3+Q4iPEGQszRa80BnTx1a+eUzetXKRpkpKKnLoaxNvKJvRFWVyX9e&#10;An5lJWmWo6dqgEBuOKB8PgoJlBsFiASy9cXOLsXIbnYW8j8XNtSjANVdzd0NPRPBcgNlkImmR8EZ&#10;FQMBh3UFalQAE1nMmDthfEwt21dpQhkG8FFEMD2CswV5sLgT8NHOABDw10KkQaDYRIpZZnEnJICF&#10;LwzFixCAs+aUQ3oF7ZGmik+n8zCon2IXRBkZcwXNkJr0lGASBl4ogUIcYGtpydewUnZwVtwMHoXR&#10;M0JdQvCj7CxJBIslV5lmAUcwhWrRkY3Nomh0CsDHSRRIxGqFHqnCKGiJSj/UBQK5HUtT8rJIJlYP&#10;Lf6GlQJZZ5+GYU+irLMVNVumRZUnClaTrVeqrmACBwkv2Sg+tCNrA9Cg5lEUsEVstVgFVsIhfBGy&#10;AlfWrixERYIp99zXs+QdKXopYKU3WiAodg3n8Ocvqun9RUG9fYZGbsW2QFucKCputnFDEsXVgYZc&#10;cgO2IEZUUSM+QluNnlYaqBblvqRRcVQWlpiHRxTczBoEwyoqvux7GpZXFJUl5MYjy91i+0AgYYSJ&#10;3mUOte06VzGFZNnLsKHIxiHNVlp7WRTBprIO5xa3tKMuhRGHosuS1zC36Yhaj6hxUyOWVbDWO5st&#10;QVV+1bHcErQXU3DpUDsZ1t7yqlLy/SpBKeSP4mGjrUfZb0SuSZBt9nPlCb8aEfiVlSTbIPidZghY&#10;A9VlFKBFG4G9dcP1N37XO6NdvbILAMg1XBLApW8EFn0t+n/JmB89fgaHGLTDUaeuR4eGMEkeJdRI&#10;CeNt0WAV2WWJQ60Rg2GPbMJayJhSliqSB4Jart7iIyaCKytPERRKSCoNr4bq2wZANkecZVv0SNk1&#10;0CLKoghw3Ze05FWismTQPEb5+Hd64ZIj60pLuIXqp2RdWX8YYWWBePr4vTEsKfeSTJGZD14uqrmp&#10;GuRSXiGzr2ezdyR81+CJe0liGxJVbL0jkrn89S+Hgneq0tlPQ7wC3+p20UtaWXNCAqbRGM/GRceC&#10;58yePZtpIgueE1ab8hoesi1vedSMYFmSS6haruR6Bxu0G+kvbxFiRQUH5z/+8Y9Fk28ql7Alz61g&#10;tV6QosZNLQmTk7lVqO47G8qsKlH07SjSLtK9VlVs0IwUZdd90Wc/8UVfllrl2D0gk5NDWxuBvWAn&#10;4G132IPuiG0nZm5D5vcfLgCwnkCYhD3GYKJ5AB3iOTkLybWe8AhkN3Cd8CoPmoLqaSAVXk/de2wP&#10;mnaTRx6NLDDISjyxyg5Aj2CRQ1E295Q+STcihR2Abvj0Oa3saXqM7Beu7b0H4WAggOCeDTpIgyC8&#10;y+AIpCDQVgegcA2ALQIOnX9sHXCKiE7jCDgCjkBPEcD6xx8XE4RDSy/8GI8IYAHjlU5HjkWTRRsI&#10;9EEvuh+MwWNB2qoeTpAt17u9D/IMeBbvf//7efsotfIVBf3UgsJy67+fgHte4xqBwihAuQF/fPnv&#10;uC5sF75dBLA+5RCpDWLaZe7cUhDA7sdFW2796d44KZydpp8IsLAe1218YFhqnOiA1AvxWPzKMlm8&#10;gKhXjLGx0JZpJdat9rpqsVoa3cddN4P1zVo1NFYzNtk6gCQ+9t+LV8N5DjgCP/zBSTjgpPxCRcrW&#10;AIguWgmQvekuQANeM1w8R8ARcAQcAUfAEXAEHIEJgEDkAnTlVc/vXp+o3WGHHTJ9+dXL1gCkMPJF&#10;wCkoOY0j4Ag4Ao6AI+AIOAKOgCPQJQJRB2CbD+3O2t0VX7J2+t/HHrmLDkDZTsDRXmLaBth3Aeuy&#10;5HqaPDGIe6IM+L/W8mwh9+z+AIl5QVY3u3TOvaZMlBwwwx0DusEqUSMFdE8k7jVZSeVEyGZVl4TA&#10;WKuW9lpN449UfSjiSnWQIQXbFJryvLrnUKlL7whKCiulWRuQsgaf7kthcHQpL+6wOa1sQAahlei+&#10;aHpX/53zuEYg3e43SulbthNw5PFvwf69DzCAdYUGDu/V3A1KGkhLUyVH2MQ2CzL5wR999NE4ziam&#10;MsHqZtdAox4lSZQcZMBns802s71RiZvByjnbfqsX4mmBLAv1esE85MmiSfbfQRcOdh+TF7UuOdf+&#10;R+WVU6sJa1UbICUXAvOxfRXAhjsu91rfRP59KOJyScCEgzgtbN8D/kXdpMrSqdSXXHjrsxH0KxMO&#10;DkFuYaU3a2Ne1iDZfTmqOAZBl0rTP2pOyxsQLTFHr7GqbxPgBRkr6DzfFARqjf2rD/CCDgBLB9gH&#10;IJuTj/qnoD+GNPZRZ+VTi2vIWPSWvoE5MmBhELsDGdhbl91YLYR2IjK52Q3msG6kUSJQrGsEn3BH&#10;zJe97GWwWmWVVRIhSiQLQSM6B0v02NEzMW1jsnvvvXf77bdn+R3HS1/6UjYofeMb36hLtprmaWXl&#10;REhEVTTPxINoLVRROBP6k+TkkpgwJOtpHetRESeqqZ2hCc3ORqTHHnsse/QSyDw3bWXpVOZILuHG&#10;2JX0A0iQLaxazdrYlrXw7L4cxScXioEqsmxzmm1Awldbzaz0GpNjArwgY4KbZ5qIQPszADb8bzv+&#10;ShRbE5womZP1FIHTTz/d+LODfYt5pVtjxM7DtFXsDrZh+u1vf9tg8/NsdqFqLerVOqtEoKLYJnSZ&#10;WD3fAKhy+UPQVBbHH3986ypHDKl4RWFSuK9qWV45ERJR0/fw4utON8OQJzl41lWTYblacw51+feo&#10;iBPF+MMf/rDCCiuImGpWDm/3TYfllSjeoJFlC6tWsza2Zd3uJyCrywA2xVFzmm1AQpmp/zS2DZqI&#10;FmvpeH9BWoTCWbWOQK9mALKCeiTQ1guvMUNmNtlavHHythKycU9brIwPlhmDx62zndgMxwq08iCA&#10;vQgR2L3hTheCcfEJXB9uuOGGCaxdH1TrRbPWB7Fbz2KsWpVuFBmQL2M3KnhaRyAdgcYzABVRgHJj&#10;gIZieRSg9EJqkRLzhREOTGQioO+2226EkWaS0XalnTVrFjP+ZIdjRjg0y5Dn3LlzGdnCIRKPlGy8&#10;bdgq4d13340vB7vTQ2xhlbPJWXqFUzuDiwzHKiI+MbMZx0WSxx9/nMvHHnuM7ZmQQZRGQEbXXnst&#10;whD/W/zxWEAqZUdyHDyYVRDP0IKUhOi7/vrrX3jhhVg5G220UUhgGcEKHW2I3RKuscYaOCsTwZpH&#10;aITrCCND5IgW+FBttdVW5EgWXEac+RByk7FSAWiZhpJni1iggSfZrbfeehYzGzkJMS5wpD6P2E0T&#10;t42//e1v2lbTUCLfd7/73RSx8Q/VpJiKQDMFLaHJM336dJS1OmACFFWexNqrShhWGyUsr5yWu4iB&#10;WvYrtQjAoy4ErMCTyk85UkutChVV72xtREc2nAJ/caDcb7/99rA2QoD9p9eqQelIi6iI7eXSqxGN&#10;R0Y5GgLSvSRtVmvAvPXWW0855RQS0jjopSt/+3I3tJZIJBfCYsslDhVUZqucaklYY8AjXlu9Sqzo&#10;2Hnnna12qbqiOHVb1dWUKnmXrcppqYwqA4XFK2Ov8+tf/3rKkXGQ3HYgylEM7RWg6K0ZDAsr26wh&#10;JNWDtJIWvSL1i17n8qZYGmWbYit9y04iWYUsahmy5ahSIyNrisMXuRKKqCmmJqgOFOEQMs+2UXpq&#10;lTlqSFU0YYMc1aKw7KLm1BqQ3C+j1RZrQhvLkK2Kocqw5atEmdJARQ2svSBGX9QUl4MQfqPXXnvt&#10;8KMQSaJPOSBTY9MV56OgRSC0PJUfhdwmN/dbFsrm590j0FYUoKHzzj7xE/v9C381tM9MWeTzUySr&#10;kVkS7sAHev7aTzz96AUC7B3DYZxlLp911llXXHEFr/2ee+5J98Cecp/PJJcsCuQ+TzkJpeISbkYD&#10;gZoP0ZQkV77GCiYQ65JH+HYrI7ZqChlyk0sIRElG4dOIp2hIovtHHnkkphtJdGlMEN704pysJYkl&#10;5JKE2nIIlDiBnpvIZuhBYJeReFKEv9r+JlfyEFJYkYvuaImkUiGbLgWvCktPUU33yQUa5ah5Hi7F&#10;CvEg0znCG58INCkY1hA4mNjC4cEHHwwFCCsPT0NdEs8lg1UbS1VSOU19K2XQ0DmKh/Ibt6i2CIfc&#10;6l1UGyMOUW2EITIo67qlY5KHRcxNuAltvYBZPC3HsGR1XpS25K2MGofyty/3dVO+4astjUxyeFpB&#10;Q4n8enc4qDxWXSmXsEGAAzWz8l0Oa469RFR7vRpWnciUc8lZnqMYQm/1hCQq4uh9FGWEib2YJpia&#10;2WxyqzBFbxP37f0VpKIMq4RyD29yx9qfopYh2wJYRrCCIUVjuSRCkY5DKH9RG4UKYb6c28tuDXJY&#10;i0x+mBc1p1EDonpr7YbVFmv6GssAh6gqhirru2AIRy9gdFnUFFeCoAqvZoRzfYmi9pZ2xr6DevHD&#10;JOEnPgJfraV9+nVSUo2zTW5ua5lt6/xOlwiYWS5LG9sbhrX+PjrnTpIs6gCY7S4u9iMbM/TD+yFB&#10;mMQ7AF2Wa63kuR0AGRkc4Sef19K+wfZtiz45EIQ06cmjL0SRWZ812up2AKSXmqTwM2ZtPXZV9MkM&#10;jVHO1d7RbKnlktUSsooujXO2k2OPsnoZ/iG3lA6PPh5SgRzDr7VMHApXnxnJL10MxqwZF9YQ2IZ2&#10;p/hEClqfMLIX06tleQcgt3JahVQu4ImcJol9tkMZIsxLqnez2qi6EYGTUjolQiKJlVquUrmvs9X5&#10;bNrylzriVv72FXUAZDVa1mJi1TLUQq+SlZr6pRKeR+FYA/etHpa8y4YkycMevtk6pMU6NM4y0O29&#10;zs1RHWzjzLn1crP4RJhQdSNpQ/Vzxy9y3ybxMS10ma0Pej2tS4PMYScqt2WI3iNxtjdOBWHDMelQ&#10;1MJB2Ja0UWgUKiXcTP2oQQ5rESqXNKcl7bO9QZZLYxmKqqI1XGHJlohU3hSXgKD30Spw9HrmvjIa&#10;blC1r1RcQ0IkUQWTCrnVuKTxUaqwtUz/fDhlIgJRB4BUtax/6NUBKNsHwPLwk3GEgK2kDBenEioR&#10;nwpFZtQkJm/pyiuvHOq14447ErzF7tRNbgn5BjOpzSXT3+TbC+jCNYu2uIrscAYIlVJYpFAG3A+4&#10;gwuBeUaFa7M4jy5NeDSSqc28NgDefPPNlXr96Ec/UnY6sg5XWQ5yWNJ0LS4caGRFhoeDGlZcp3CO&#10;Mvk54TVO8bPHuYgp41Ae/KDw3Qo3CjAhE1c2V4IQEeRWzogGjQgktcsuuyiyp+pS+VFSvVusjSml&#10;UyIn33U5mzGJn6JUyCo3bcpLXYVcxXOqIjbBT3/6U9Hh/oExQbXMTca7Y/XH3lBqF3UMbwSryVRj&#10;OSbpyH2XQ/7UfN4jwsvCKnxzocFRwXLUu0YrV5Ij7xRJjDmOdngrJUJE1cV+OuaYY/S+8Bc3mPK0&#10;uW9TFCGtaOE7aXfddVf83BTNhnfBGueiliES5tJLL+VOyB8kaTpoQLjfGIoUHIraKHRBIzyvTFSc&#10;wahgclfTEbbAYd1o0Jzmlk43MpRURfJCF8xi/pIF5VVStSqb4iIQ5Idmhz52USgz1X+ctURGRTrv&#10;vPOo6imK0y5RviQJo1PkVuPKxidsLRNfMSdrjEDjNQCF+wA0FsUTDiACmEFYw4rMaIc59yNw+Y5F&#10;lclDlflI8wHgg40R+Y53vKNvaGQX7clKbmWdNI0g6tBw44lLKxla0kUK0gp3ozudGdrQqMhonaNv&#10;QHoWJ5xwQkQsY6huzNb0HJtRAjU4E1Zy44033muvvTSQWX6U1M8e1cai0imREydgelzYqexaoIHP&#10;9CM3ba23Mj2viBIz9NRTT7Wb2O6ySukGpMQdVu3ilYlqcro8JKTPQKZsS0Ivoqgjba1ZSY6UWnq+&#10;WUo6PxjQYkI7gGt1A25USExeYjQprboTZq6FDFkgxKU8uRVLV08T6152FbhyUQPSDRSVOBS1Ublr&#10;96kbKcJ02ZwasN3IUFkVKVyqKMsAWJpCb6GoejRuilWC1gOfPXs2dSmKwFbUnnejeFaR/jQ+Dd6v&#10;yZmkV1GAPObPhKlP2Z2SskHQ5aaSe6QkV0JMfzoARGcPOxh9gzGrwowZM7rPndaTvWa00DBlLF85&#10;arln4+OWW26J0lqRRaOwiVFxHn744aww6eo0VqRuQj5pxPVjgvv6669n1DxlM+Oi+tm72lhSOrn6&#10;gjPjcJj+xCxnOXjROHqttOlvZd0iMHrMUKxe7SnGYmIOHmGVon5R7NdsXlGHJ9vylIvHS0c/EDcG&#10;uk90DlN0KcpR02h2IElK7RK9Br/piuh1a/biqH/LTAKWIsMuBx98MPU8t6kEXpxeGB1HwihOa3rd&#10;K4G6MRSJOBS1UdlWESs2pUy7bE7DLBrLUFIVgfqAAw4gF5qsyojGzZpi6gm1ZZ999gFbDuKYUZdy&#10;66H1MKW1fSAaK54toD40Pim1wmlAoOczAN4TGNf1DMuVUYfwjeWjorlgHfqWFxkllcmNj2LGha4v&#10;fcNN45FZFZoN1EVin3POOYxUpVs8JOfjzdxrY/Xx+sBKCC17io+9nDQIxIS4cebDkxLzEfuJOhCZ&#10;Owzm1VKqsTrpCVFZVgv+J3zesD5t++QiJkX1s3e1sah0StTUJBuf8G984xvAHpZgJTi5adPfykr+&#10;JQRUD6RVzC7MGg55QifylGl78sknh5aoRrUTD+lOvnSfqMN4KuYmVMWmf1KSI5LzCoSznUiy9NJL&#10;J0oCGVBgrX7yk59UR6jZQcgpglDpRaYyFAVy4SmmJKPj9AFCn7HEuqcR6LCRl7SSvEsoynEoaqPk&#10;8JNtFZllqkSyy+bU+HcjQ3lVpC5Ru1K8MbtpipkL+t73vsd0NAdIZltv1X++HeEbhz9SN4pnS6c/&#10;jU9lrXACIdCrGQDHd8AR0EBCuQOPGn1aXnwqNOyEKXnUUUeFljGjCBrcsk6Cwr1pQL0yeYSS0tIA&#10;mf89ppj2CtUjDounVoIwHMwcrCwImkIaVtwVwmFyPhsl39dKniEB7bs4A6AsmPLhQ328GYEWE5VR&#10;+iAW7iLYvjChREgLXHzLMYNox1GKCfGvf/3r3KfDQ+zF0BwpAo2YsAgQGtOYcQcddFAlCJhWNPd4&#10;41RStkJgce7gps9bpbN1ef3MrY0SleotuDjHpjG3XTBnmUfuKJ0SFpVOCQKnnXaanvKu4UJGiMOI&#10;mDtWxxBJRraqXG7aWm9lg7fPxMPt51Of+pS5qRCRFkNn8803TyxulnJCz+AodVX7EycmFBk42BuN&#10;0xrFZMkJtmjnVGxef428FuVIqfH0ox/9qL1TvI+1BvLhjzuWgh3X0sKIeZtohyurtOhpojU6HgqZ&#10;WPfoM4DVJZdcYlkzKgwykrwuFFGrUo5DSRsFerSK9sHSyx6WaRGqdZvTki9jYxlKqqKJLdUoZesk&#10;Z6dnGzfF1NuUQSVKmW+HvXF8Kdg0HakaK54tlFqNT7M3xVOlI9B4BqAiClBu5J8oTJAWIOvnUYAS&#10;F3G3QqYmBnOQaUFFwNT3ErOGGXMFmOOvAkFAYO0sJxbZwyQhlSJpKByhmFucwdzkChegTxSUCm1h&#10;TDhRMBlJqCgEXMKcR/Lt5pxUudLyFDnDgD8W0M0CySl3C74mFXjKfXK0ICGWMFQ8Slt+iZDKSMhI&#10;R9SxAIKGc1iywpBMSaWIDbn6RmUXBnmwyfEwlArqKCgQRxh4TqsdDLRII9jqDlKhThhTr7zyiG1l&#10;VFBVBtUxqWmKVPIPq64FBpGQYQWwaBuiVy4KUlFUvUtqowrUKokKSJUftvxVUKm6pSMhs1Ua5opi&#10;Cf5RYBwlISPkUW2BhkOFpU54btpcrcnajA/JL/5Fb1+RglZ8MLSASNxU/MGwnkc1LctQ4Vx0RJF5&#10;i95l46+gKIouasQ8VVVXZdYrGUb+yeYohgqzKEksSVRYuc2ayYMYYd3OlnV5bRd6hoZOQr1CYFVq&#10;YcyfrBZWl7Kw647VnOhVSoFC1TJsVUpwCCUvaqOgUcUmd4UKtfpZWYuKmtOs4uGXMfvVaCxDUVWU&#10;4oq3o3YJqCUD54iX3hSXg6AmIqo8Uc2XMGH9RxIrmnLw4WyVrZlFUdmYRNXbL5shYHVAYUA7rVDN&#10;SKCKArRoI7C3brj+xu96Z7SrV1TPci99I7AUlHpHw+gCU4Hpw1HmS1AkkkbcFcoAh5OIc2VysYWM&#10;ISsN38KQ1Xs2gqXhEHtU4n/CIApNagMHFRKyEIohz3RYUgpIbJFH2wBhNKTIFqZC95QkoTAaeDMw&#10;w0dWUuHNFNASCzHKq1Y1S8GziAaV0Vfa1S3EXNWKaqOwDd2vVVi6k1JYJaWT1U4vFPxzS1P0Yqg6&#10;hjB4p+jFKU+bXqDpb18kvwrFbkaXKcXd+K3U8L8kDwuLrXCwZhiJLHrZi3IUyHWrlunIXFyKm0dJ&#10;9WaRKOPZ4dwmk1TMZrBuKrfa5M5RpNc9ZaRKlS3WFChyW5UUHHLbKKvnJS9CEXrpzWnllzEdwLDa&#10;51bFkCDEkxezfCFc+purLGCOt6e26LJMmdjJ7pbI0xCrEM8Gipe84HVVSGkrnKYSgWgjMKz3ul5A&#10;iy+xzPTlV493AqYzAa/K7I3AOwDpWDmlI+AIOAKOQCsIqAPQjS1eSwwMHWxoxv6JNtZNpvhj2F7I&#10;oQAp9nQtgXtE3BYOPRJvArPFcCc4ctYFiPt4h7bl6TqBAZxIqrW1E/AL9gHA+t92hz2u+EUn/LYf&#10;joAj4Ag4Ao6AI4B1zvIDJsFYvFt3D4cIPRZ/H3300SyHsIUNDOvCv0u2/SmjFnHoj8ATKRfmnFk+&#10;oaVfphcViUUUbv1PpIJuoEvjNQAv2AeAsX/rA9ANSPk1kNWTOAKOgCPgCDgCzRDAdLbdDLMrLJvx&#10;LE/FAmit/yF2Qq1Fw1m2P/7xj9/0pjfRkaA7wTAea+tx6sD675JtL7TO8mwRh/4IPJFy0QQUGrGK&#10;nZrDwaJeYnN1Mx81kfCZzLrU9f+BXnC9YA0AFj99AP4yD5COJisJ6H+IXmm1FFgHl1qw5Ycj4Ag4&#10;Ao6AI+AIOAKOgCPgCDRGoK01APEMgPoAWPAK6WOBfYrCATVWwBM6Ao6AI+AIOAKOgCPgCDgCjkBj&#10;BBrPALxgDYDNAGgewGYDfBewxgXjCR0BR8ARcAQcAUfAEXAEHIFeINDaGoCoD4ADj1v/vSiwtnj2&#10;xwW2RNpmAuDFW7l5WVsQtcKnmZqtZN1rJkSLs/WI6Xk1S0VG0VbE6TnWpaTI0vOCcjCLuJYW5RD1&#10;E/y6hRXR97ksus+uspho7hq8Zbkwtth4NnuLuyzcPiRPL9DwpWgR2PIvZnq71AesxlGz0Ac0xmkW&#10;PZkBcOt/kGsDmwJuu+222txnTI5uBDjuuOOIqqGVfK0ftGjERiBaAmuk2Ii3y54GyeGT3be1dbH7&#10;z5DPJNuysktD+vcSIZul0sLNzTbbLNyKuHcqIyRF9v73vz8xCyihr4VDIuduyOpqUZRXn8HvRuVu&#10;WpUG+baSXWUxKXgOjV4DCbNJWmk8m73FrcjfUybpBZp9KVoBtly7yqrSU3Ai5uOoWegnLOMxr/Zn&#10;ANz6H/B6QOQv9rIZQyG7EeBlL3sZkq+yyiq9kJ94GjNnziSLL3/5y5yUb8VSYjPpEcnXXXfdXsg5&#10;5jwJK6Et4msdzVJRKIQ6YYP6Wnk1JibECmFb3vCGN4QcSoZgoYSeVI1z7EXCXC0aZJQCflvj0w3E&#10;C5N006o0yLqV7Cormxo6NXrdH900nlbKzd7i7oXvNYf0As2+FN0AW6JX+Ga19Ua3AmNKs1Ce0YA0&#10;Gq2gMa6ZtDwD4Nb/uKgNK6ywwtjK2VgANsIkNhTWee/kZ3NEmDc26U4//XSTTawm5NEMn2ap+hno&#10;kE2gf/vb3x5//PFWaky7EzC7qBChhL7draO7rzBZLRrzLAe/HJzGmTZL2LhVGavscospbEBo6Gju&#10;aPSaSRil6qbxDKVq9ha3okJPmaTXn+il6AbYEo1CzFt8o1vBsJs2eaAajVbQGL9M2pwBcOt//NYD&#10;l7wVBJiy/+tf/9oKK2cyIAiccsopAyLJAIrh4LRbKIPZgOB/ssceNQJ8t4vJ5OQ2gTH3RmNwqnTj&#10;GYCp22/7/rv+ds/C+fOaxfz52te/ddhhhz31xEPC4o47/nrOeT+Bp0HDJQSDg9REkuTyyy9HHVwX&#10;2CDwrLPOevrpp5nEXHzxxaUj03OXXHLJLbfccuGFF86ZM+fVr3617uMf/z//8z/33nvvK1/5Si5p&#10;oX7zm99AJgJc3k899dSNNtoIsjPPPJNhUXi+6EUvMtwguPrqq3//+99jIt91113c33TTTfWUzx73&#10;//jHP5IK9ySlYpyAIRAu//CHP3znO9954xvfyKiD3TTOGk4g+U9/+lOGcHBMN57IpuyWWmqpUJLy&#10;oiQV8n/84x8XK6GB1i95yUsMLsPEWEFGu7bTTjtBxgiZUBIrqnERJjie/ulPfxLOYRFEEgq6K664&#10;Aj4CH6BICH9GhgQLIHBpTKD81a9+he4wX3LJJVdbbTXxJEec6V//+teD+X/+538+8MADa6655rx5&#10;89CRS2qCqWZQowslC/3yyy9vfNhd8tvf/rahpPLKLYhQF0uFYKokYZGpFoWa2jjT4YcfDrYmW24V&#10;tQop8A0TlR3VWxW4sjIYRDD82te+dsghh8ANZBYuXGi1K6zVqva6YzKo4mXriRUBsLOxq71fJeiZ&#10;IhQlJUW5wzZ6+4xG9SEs6LAOT5kyBY2sHEsyVc2kypGc9TAh+KZpLjj2mofvcu4bl/vW2+vG7Bmv&#10;P9vfhnVSRQN0qq633norLvLWcKlZo1UxNOwF4b5K3/AxkXQfyscff1zVW9hacRehZNkZKwMNbghp&#10;glkRqFGlEPUWh8WU24AYGkbPHb37qL/YYovZfWmhWmeKRLBHjWdli63kFNN+++33t7/9bf3111dr&#10;b28xwvzgBz+gjMKWoeQtDuWpzL0ITKsD9vqYXo8++ihfCgR+6UtfyquqLKIvETLTjIMSdTsqpmyB&#10;RgAWvRRFwLJQiq+SGoeiguNR+IKrPcxiHr3RVnn0kkaKVGIb6lX0uQ9z1Mciet2sTdYrjwzW0pqy&#10;0UetqEVNbzRyWxK/mY4ApSZiGdsrv2Ra3T7A1KmLL7nUi4YI9v+J/f7Fov7Dqyjkf+596JnctEfa&#10;Aoy/9hOBH71AgJ0p99xzzyOPPPInP/mJVgNz+cQTT5AXfzmnfbRzLk0Gzklrl3QeVExsNMgjzrlD&#10;e6RLOhhGyU0y0qWsCuPDCan0CHlIhQwIIMFMQk7sJvxFz50wLfQwFx+dcKCm0aeASVr4KAmS6BIm&#10;yMNNXfI3lxW6hPiIOMRkm222CdEznLlvRRBxRpFQF/AhlYqJVCo1DsSzc/K1UtMekFIHPiTnESJd&#10;d911Jh5p7VKqhfijETfJy+BViRvbkoKIdFEqsuPI8szVVBxCzEuqaFh2VtOs9FWa5XVAEIWFWFLc&#10;Vu3FU4LpHABDJpap8acI9MqUoxe+OJpcMrb29ok5JRgVtCitDkMP7KZd0bujumRVzl7DXNwicEjF&#10;myJKveZIlZsw960PRQUcCgsyVRgxlPBkIV3ChguC8O3LvqeYrUWlD8PO9+vBB01Ua1VKUIpedlVp&#10;cRDOxpATe7tVTKLMVraQp6FhbLljr7kqg5ChHlrrCnGumlHjWdlih6UmMO2OvcXcV9YheiVvccih&#10;/HtRBGb29TG9KDLJo0+PcIi+RADII6uTUQlGl1G9LXopioAld9UrZCgqOL229srojVZ7FWGerSpF&#10;ENUq2ZK21D4W+jpwAJ2JioThu2+ahg1d0We3caOR25L4zVoIAL4OWdqkxQiv9ffROXd2Sl8dAO35&#10;1Xn/Z99U66cGxTsAtQqvLWJautB2DD+WMs6itt6+KLkGrojFxGzQ0Bzh+yez3tiGHYmwOQjNSp3r&#10;Sww3JY/sTuQJ2UIvC1s2q7KjgW7cARAHE0OXUS8oLJRcfMwOCDFBJDMyDD2zuown2oV2pH16O+/O&#10;KKpqkUmovoSOSIwQYfX9woIo6uApr9D4AFvr1CUWRAiOFV8uzxJNVQShdVVURcEk+rqEZQdKoZEX&#10;yZaCXjZJ+J0Gk+i1ys2CIpB1iMqyRYqqsdQJa3jWxrUssiUSdWNU0NQTVZWiTBEprBLkHkEaKhU+&#10;krQhwtI0lN/SFr31KmtqtaWSbWEyg7BlEVn5UbVXp9pyhDhXEquW9vZpeNhepdwWJnrLoA/79jI0&#10;Df+wOeIRlGZIVdqgIVCoEHao1DtSxya0zIr6OVENKWmxo3qb2wEwiMIaUv4Wh2xLcq8EM3p9pJch&#10;o2Y2utQnIBeBohc/lLb8pchlKwFsQCq34FRPrOlWp07FF2Feq76ll2zl5z58g6IRh+y7H33RihrY&#10;xo1GEUO/n47Ac/b/og5AXesfenUAXrATsDHlZKWV1yn/hcR+PlYIrL322uZf8b73vY9miFaMmTt8&#10;PZk/NakIZcOjdKc94xkuFGPWnkAu4bKhcLkVrR5PyVFeKxEgeP5wh8Vw2VVHzJwSrge3EyYoddDw&#10;7bbbbtAz67rlllviugANYSs4usQ5XM6bvlZMmdoK0RATNL3hhhtMcrWJK6+8ciTntddee/PNNxsZ&#10;k7CQUXZi+5WvfOVTn/oUwUanTZsW6vjJ0QMaplyzIVND+TmPLiMBXvWqV+kO+IMt0XiyIS9LCiIX&#10;9lyeJZqGTMqrKJhgCVl1ZWYZY+u8884Th7lz5/Z0tS5FcM899+yyyy64CpCdanXuwSP5olCxS9C7&#10;9NJLMfK6WW8X5s4bwaVeh5JM8egQpZV74ruDtGFt55zXkApDyWY5lL/1OPaY1hKGl0VMqPxWiDRc&#10;3JH5lT322WefE044gValUhdaOeoJDhuixGkEdxdO0is2afVWGmgf/OAHaZ3gICZhnadCHnjggYmo&#10;hmRUbNSx1gB4ZerBXO2AIheXVLxsprktdops1liF9TPxLc6WSNg2loCphOHrY6yMg06iS5FR0NQW&#10;/tKM8JJS0CmaQtPgpVCkCoIL8beo4ICLF8Sabk4wrVSry49KiEheWbIpn/vw61AS04JXkr7EMccc&#10;o50K+MsnqUqJzvNajUYKQ6ephUBd/x/oxf8FOwFHWZZMBdQSzon7hgBNKu7IueHMeYTTZDeSlLez&#10;tHq0gxjrNNnveMc70jPCfx1ixKPFDA9ucsmnkc6M/CnbMqHSZaukxAAiSGgkeTbwKDYrqyAiMn1U&#10;9HXB3qULFMV1pTkGHCC9/fbbUz4nldKKQEZMNoJbSUFUcjae5Zoan8oqiulGdRUZ/aUvfvGLXGI2&#10;9SHwHNWMDzNlsfHGG++1114aEa88StAzq7eSSV2CkkyxVutyE31WWhUuJZtlmP7Wl0fjpYNEw5Ur&#10;MG8HZj2dZJ5SAcwEzyWmc0tvwWqXWoz0ik3aiC19GHEQk1YOajJmZdQa8LIDEQPMtANkyjYmreTV&#10;jEniW1zOvATMZlKFqah4fBFYicE6KFu6U8m28UshzkUFl/tqVAoDQSsQVbalKZIYDe8anRmZCgz5&#10;qQtdedRqNCq5OUFdBNqJAlSeKxMCdcVy+v4jMGPGDGXKGrIodyYBupTn4YcfLuKAnUoHYPfdd28W&#10;dz8a/zM7j88kFhj2MSOINrbXpRbtJtc4cXjkGqm09dF9u+SETz4rF2Xl2AHngw8+eOedd7auQouS&#10;F/WmigoiJWvxLNE0YlJSRVGZ6sraO41CaXAX24hjgw02SBGmGxrMCwKDMu9//fXXExxQ42EpRxF6&#10;JS9OCttymqJMs/Cm55XY0eryrQ/lsYYrKySTAFgkvA6sUCxvXjRqTrWBOLILEyt2bknZy0Ikg1C8&#10;xjvHoUhuo0HH4Oc//zmjHkwFHHDAAenl1Tpl+ltcknU5mI1lpnIKHN7NupOB3bwU5FhUcDwKJ6m4&#10;TKwbbUHU1udekwAMukn+WoNuiY1G43L3hEUI9GQGgMzc6B9fdQ7ziC67HH7MZcJU2HXXXbtRh6Fu&#10;vgq5xpCCnYUuB+kZ6Yt+8sknh82HQrZrKpwmial2+gA77rhjOtv+UGJkgEnYBwCfrLOEhi3DgNBc&#10;Wlh6xrEwXBjkhlXYyTnooIMY0azVBKdoPXv2bIzprD9VSUFUsmWQXjzLNTU+KVWU6kr0D0ah1P8B&#10;Cqyiu+++u+4nv1L4iIDKrKpIvhQH42EpuxeXoFfy4tSVLaIvyRSv32wLkJKd7OZsHc72u2q99Wo3&#10;ijpvOMiVjDVSEKhz7LHHrrrqquUq8LJgvlBtiGRiNTy9YtPIZJs4VWwxwTsibKbSnU9CsZnugE9o&#10;INKAPPXUU2ruUEEzn0jS5S7mKcWdS5P4FpfzLwGzsWBKSMsJOA0mRRu/FMq3qOAEF/5FpheVJGXe&#10;rxWIUtrSWoBrkRjep+lDLemNRi1JnDgRgR7OAKgPwF88guw8USwn6ycCjEBgR8pawpGUMTP7ftAe&#10;0WgqAgzHK17xCi71JeM7JA/Uyu775ptvDhlj0qLki85nOxzAwAoUH1sDkDgKwqojGnQGdVABmc0I&#10;RjCTijFykx/HDFqc9HHZBqUgvSo/wDSRtJX4ijAfDTEf8qOOOiprytBG8+2hj8TMPmSoyYk+GyQE&#10;WL760IADnZwwU7MwbA1AIqSRyhj9dofYi1pikT2KCqISQEqKDgxkJZpGTMqrKMTvec97wp2D9TUy&#10;F20qxrbbbktNqKy3lq8GySrLVC+LUsmITHSELUJPC2B4cVR2CMCLY1KJuaQia1v5V4m5CIoyZXCU&#10;FoARepGJf8nwp4FDG8KLRiUxARj2JpeiflfJW09vzZjQicLcMSYhApKt3NmAEJYszEiZCsP/kGoT&#10;OTonVuztt98eScL+HsVBP9yghrM1U7zCJRtplzQgrCuADwVEc4HuvNp0t0AGJK1yqnHoxV7v1DHr&#10;4hbVsfS3uKSWloOZWL1LyIQVXwG9MhyVbWPdlyLKvajgBBf+Rda8f+lLXwqt5yLM24Kosi2thTZV&#10;EYbIXznU0rjRqCWPE1ci0HgGoDAKEFlaXKCicxGw3sWjAKUv326RkoZPkSiY3cZdIYqPwSW2KfcV&#10;oSwML8M5j0iruBai5C/3FdZNrPC9UWw4/ipkh4KIKTIG31SFIVKEBEX5IDknCuDAuaIfcs7NMJpe&#10;xJbkCk1gH1qL3QETBS/jxFSQL1OoUYiqorKot4CECt+mj4QxMUVy4xsascLylGMCgfVMOCmRSuE+&#10;OFQuihFBEotupHzDp1yqmKAR8tBEwpdfyvNBZcG5gsYKrmz5FhVEVGnllCU5FQcpDNCkECKRptki&#10;kPpFVVQ5WtTF7KVCbaiuZt+pbPmqfiJYtoCiIra4SZxQUcOYGJaR+MMwqj+51VhRREJAwqAxCuFn&#10;75TeHfggVaiFAZitY0WZqjqp/kgAVaQsXBE4AkQNC0xyERCToreeR8qa5GISRgRSWCGwVcMVFkrR&#10;iyn1ExvPMIiTJclFKZud7kjsMGSk+IRMTJ4sk7ABya35Cs6oKmFxnOx1IGsVWVbf6J2tbJ1CDnpl&#10;AActIj5ZIXPf4kieytyLwMy+PpE85ZcKwSToFDbUXu3yhl1tTu5LUQ6sKZ5bcDyN4LJmIcQcsvT6&#10;VoltVBZFbWmUY8Q2+iyG7VtuQxFm2rjRSHyLnawEATUdHAoD2jgK0DCJr7zq2s999sArfvHLcA/g&#10;0PlHY/8y920qwC6RkgkISSMm2g1AB5f6GPjRIwQ0nMNQZdZXRAMP3M/6e+iRUjGIsvTSSye6migh&#10;Q1MMD4iD6cWQjOXFI1buJvIUB8RgpZ04647NUXAe+v5CSYPbfVCgkhJBflYzVw6BhLpHQuYyLyms&#10;EnrprhmPdJHEkEJh8oTWnLIoqidR1tmCyJWtpHZBn6hpOROehlUoulQdY7Q+0RkAKHJfk0g75SL5&#10;w9qY+P4WoRe+cQywwY1hwrD+KC/I8AapW8pFmeq+tI7e1kidLDiJJVj01g8PD2NeMI4YvdTkK/X5&#10;W9Q6ZaFmsJzlnomwRPXEuCVWbL01Ra9zCGk3DUi25ktsZZ1SURMrZEhWt+VMrAPlkpSA2UAFJQk/&#10;Qyqv9LVn6S9F3XZPcEWSpGDeCkTlbWktqJmVSmlUGzcatYRx4iwCtK66KWN7mw/tXtcL6LFH7pq+&#10;/OqLOgBv3XB9dgI2Kx+OkaFvd5Rr2B/wDoBXUEdgYBGwDkD6B3JgdckKhl2I60itfuYgaJftAAyC&#10;VO3KoA5ArhmRrr764QiGOxMBBtqV0Lk5Ao5AiIAMekaL7rvvvpQOgKM3VghEHQCs97peQIsvsQwd&#10;gMJ9AKSY+f2PlZ6eryPgCDgCWQQYV9Oo8Liz/r00ExHA+me1EpM8HCwISUzlZI6AI9AAAUb9mSum&#10;v00wulp7UDTIy5O0i0Bd6z9pHwBtBIag0YmHBmq38JybI9AjBLCStSCbvz1dM90j+UvY4g3CktBE&#10;n5D+i1eSI0vAFc80ihs4UEJ2IwyuCFqzzgxAdl1muvrY/bh6c+DH3FN/v26U9bSOwMRAgHXnWolE&#10;HAsfVRlfZVrX/8ec9gvXACTqT2fAXYASsXIyR8ARcAQcAUfAEXAEHAFHoDECba0BKNsJuLFwntAR&#10;cAQcAUfAEXAEHAFHwBFwBHqKQOMZgIo1AKHQ7vnT0yIcc+aVQZRrSYgbACuKxsTthKzHJF/DxwWo&#10;VVWc2BFwBBwBR8ARcASaIdDbNQAmkxYD2JKAZrJ6qkFDAEuduByst2tLMDyAiSTAvjZ48YZb27bF&#10;v4iPnI8322yzlK1beyGMC9ALVJ2nI+AIOAKOgCPgCOQi0KsZgHD3X9sXTCd+TBgECBC57rrrtqUO&#10;JjgbBM6cOZM4YuzSQqiWiHP61q11RWLpEuELwu1j63Lokt4F6BJAT+4IOAKOgCPgCDgC6Qj0ZAZA&#10;2Ye7gKUL5JTjC4HllluuLYEJ/WHc2Hr9+OOPDznjnEP8k7byyvIZ8/AFLkDvCtc5OwKOgCPgCDgC&#10;jsALzKr7b67bB1DywjUA5vFvO4I54o5ACgInnHBCCdkpp5ySwsRpHAFHwBFwBBwBR8ARcATKEahr&#10;/ds+AIU7ASu/aG/gUAg5AnkY0LGtmrjv42p/9913IwYBsy0sOsG2b7nlFkbi8cXHKwaHHJNTSfDS&#10;eeyxxywJfjtbbrklEV0VpRvi7bffvij2NqP4crKPmOPtM3fuXPgQS3ijjTaaNm0akdotXxYZn3ji&#10;iV/+8pf1lKjDiKGnG2ywAZIrOZf4I5G15aItCXEckmBkyn4lJfsUagtSmPz0pz/961//+u53vzsU&#10;I1Sf3YWko+UlScjr2muvRRiE1Aa6yHbvvfcyoQFQv/3tb1kvsfPOO4eD/RKeggDq9dZbz/ZAhdWF&#10;F15IQfBo+vTpW221lVIhBjQHHnggayT+9re/AZrQADRtbWsyUHzRrIKggJJtsNghFR3BMwQk2oQ1&#10;tzIYE7JDwhtuuCFiIkyoJxLPNhKGG/tEch+lVllllbBqje274Lk7Ao6AI+AIOAITHoG2dgIeOu/s&#10;Ez+x379gzXMCapzYrwjEiAar0e6ICX/txyUEfvQCgStGD3E+8sgj2cUDW5BzLMs999xT9zGXZTTr&#10;Eqd8nuocGpI88cQTSgIZT2EIMY/oG+TKTBY8VSrO4UCqkBI+lkWWQ/gUJtp5xMjINLyEjzLiL5lK&#10;O52bgrlZgAYHyeFGjnQ8RIZ23LdzHrHHkC45CYEiFxOVVMhJjvCBjINL40Na7ltBcG4JpaBlgTDS&#10;TgiLDD7K105MI5VFpCA8rbBgktUR+hDk3MpgTMgUgclFPK3ggNqKVY+kIJQGJvdLCjq38vhNR8AR&#10;cAQcAUfAEegGATPOZWnDCiO81t9H59zZMRXUAeBvuMZXBn3YH7DzbCdBuernHYBuCrVWWmy40FaW&#10;oS/jzAxNMTTDDhrsUctFhp31GTol++CDudZwKBg2uhm73BeT0E5N7wDIdM6KJKNfzHUCmdmdXErZ&#10;IuuTR6F1LsMaNdEu1FFAWRco6imFuIky7HJgHFvPFvs+fBT2HCKewspUs+6H8JR4YW+qvB+FXgaU&#10;6RiVeEllkIJhdmhhNYoTYy5KdQjVYwmrUK1K68SOgCPgCDgCjoAj0A0CUQegrvUPvToAFfsAhEE/&#10;PfqngT4IJ/io3HzzzXik6MCBBONs7bXXRrZPjh6c4HXDI5P2V7/6Ff4kdonTCDUg9PMxD6Jll102&#10;V0fcP/A5WXnlle2pwgfBuRkmOOEQtMciBcmXCdUkPB4mnOCssscee7z0pS+1LHBHwXAvWU6Aj5AR&#10;48vEOS4ul156KSemI+c4vZC7sqs8VlhhBaMJ10z/6Ec/wkPGHoXuOshJH4C/qICO+A5Fuch/Rh5K&#10;CEYn55hjjtEmBvzFyadEKnS0vCQAOmbpiyqDKENFTEGyxlMLLyOrXVSt3XbbDXp8oj71qU8RNBYX&#10;Ji7D6lQJoBM4Ao6AI+AIOAKOQLsINF4DULETcOgOZNMC7Yru3JohgMf5i1/8Yoz48DBT8oEHHjjp&#10;pJNuv/320DWcUfBmeVkqnL8jDuo/NOZMcoaWZYJjd9KBYexZWwdgzso+zt2hDNOTrkiKOtbDydrH&#10;mLNw0MKDxge2cklacseMxskef336G+W5AAUdEumF/z3e+YlSmYN+lp5+RW5lKOEMvYz7qHZxk4yY&#10;8aBvQPfj61//eqJ4TuYIOAKOgCPgCDgCvUCgV/sA+AxAL0qrLZ7E24li6uuSweaDDz6YVarh4ldl&#10;irUaJWmwAbC8XMJjxowZjZViaJlBZS05RWDW7KIXUrHMNOQZXfKISYAGmfZiF4KsbBKMvA444ABO&#10;WD0czjwUia1JAKY7VCitRBQtqQzl6Ml/yQ7DjV7Zz3/+c+YEKDVp54cj4Ag4Ao6AI+AIjAkCPZkB&#10;CBf7piwOHhPNJ22mGr0+/fTTQwQUJ+eggw7Cqs6ajxqBDsPw48ih4d7EQw4/OAJF9Olj1dmMCLzD&#10;Tfxz5PECKyz7r3zlK2uttZaI5fBz3nnnRWl33XXXFLFlTJOL1M86/EiAxgeu81nZxA2o6cyUBCzK&#10;ZsokAMrit1NLKnkN5SYpqgwl+mo+4eSTTw47S6o28vyhaqEUfQC00x0/HAFHwBFwBBwBR6D/CPRk&#10;BiA7/G93bJeA/qvqOQoBrDRMT0aL8cTACMMo50S9Ag5zN7c1ANjBGIgYl/iLc5MkjA2fdtpptcI4&#10;4tDCGtBTTz3VTEPyRYzsVENJMWm83AxHhr3hie+7ehEYl1j2dEtCwXA6xzHGkiiEJbZySmUACkxV&#10;csGnhSSXXHKJpfrDH/7AKliNzeNPxV+LTCrciob2w3wZ3Uc2HK50U0KGCXUHG12LgDlKZl0QBmUV&#10;jbRcO62X0MHkCRgWJcmtDOXMgQXjngF+yhf55ZQlfKwUVNmE21577UX/Sv0QPxwBR8ARcAQcAUeg&#10;Pwj0ZAYA0RULSEcYF6g/Wnku5Qh84xvfwGMeTwwcsvfZZx8MaI3dYkHi6rPttttygpWG0f+lL30J&#10;D3gMRCw5jGD6ACThnP4D9Nijsk2xerGtMeO0qJe/WZNu7733/uAHPyjTkC4EhjhiSE74yA5meS5P&#10;c81B7NQdd9wRwcIJCiQP72D6I3you8abP/rRj5IjnI877jiEL7J38aJBX3Vy+Ms6V43Bk+NRRx31&#10;8MMPq8skEx/zXRnJ/QZkkAQCjaYDmjpXqMmhqY8ILjo/yAaSAnz27NmWUF0OoOY+Uxxaqss5f0PA&#10;o1Jm6XO4qrioDtCTMR1x16FcoKT4pBf81c0oqgwRWaQjsKgPwJ4GWlFt8xgqBWCh90j8IpXC9ddf&#10;z+qFrG+Yv8KOgCPgCDgCjoAj0DsEGs8ALNoI7HOfPfCKX/xy2x32CC3+aA9gHtm+YOEJkWTIXrqJ&#10;iYKB6uBSYQT96BEC2HmYfYzNhya1bqo/IEM8NJex3iAu2ucrRU54MkjP6G/lQHWWG7lH0kKDtKH8&#10;0aWYcBO9EiXXQHXu6thcxJSFjGYhw3k6RAJEeoUJJbMBhVQlC3YlA6Z5pdeQtvqil5JSCuWVoaS4&#10;s6WschG2YSFCifWfDldKHXMaR8ARcAQcAUfAEYgQiDYC2+ZDu9ftAzz2yF3Tl1+9cCdgOfmY0W+d&#10;AdsA2HcC9krpCLSIgPpFjOUTaimxA1BJ1qJ4zsoRcAQcAUfAEXAExhyBtnYCLtwHIJwKkLbqEvhu&#10;AGNe9i7AxEOAUX88bdh+gdXPHlx/4pWva+QIOAKOgCPgCPQCgV6tATDTPxsRqBdqOE9HYHIioKUa&#10;rOhglUJ59M+sl//kRMy1dgQcAUfAEXAEHIG6/j/mtF+9E7BM/zD+j08CeIVzBNpFgIUBxOph7XKl&#10;G71CcLKu5vjjj68kbldI5+YIOAKOgCPgCDgCA4VAT2YAikIA+ZbAA1X2Lowj4Ag4Ao6AI+AIOAKO&#10;wCREoP0ZgHARcBj133cAmITVy1V2BBwBR8ARcAQcAUfAERg0BNqfAZDbj/QsOh80FFweR8ARcAQc&#10;AUfAEXAEHAFHYJIg0P4MQNbunyRQupqOgCPgCDgCjoAj4Ag4Ao7A4CPQ/gyAjf3bSoDsyeDj4hI6&#10;Ao6AI+AIOAKOgCPgCDgCExKBnswATEikXClHwBFwBBwBR8ARcAQcAUdgAiDQqxmACQCNq+AIOAKO&#10;gCPgCDgCjoAj4AhMPAR8BmDilalr5Ag4Ao6AI+AIOAKOgCPgCBQi4DMAXjkcAUfAEXAEHAFHwBFw&#10;BByBSYRAOzMAYbjPSQSeq+oIOAKOgCPgCDgCjoAj4AiMNwTamQG44he/9D7AeCt6l9cRcAQcAUfA&#10;EXAEHAFHYDIi0M4MwMbveqf1AdgFLOU3GcF2nR0BR8ARcAQcAUfAEXAEHIGxRqC1GQDrA5x39onM&#10;Bugv2vE39zfWinv+joAj4Ag4Ao6AI+AIOAKOwGREoM0ZAPUB7C/zALYF2GSE1nV2BBwBR8ARcAQc&#10;AUfAEXAEBg+BlmcA3PofvCJ2iRwBR8ARcAQcAUfAEXAEHIHnEejJDICP/XsVcwQcAUfAEXAEHAFH&#10;wBFwBAYTgfZnANz6H8ySdqkcAUfAEXAEHAFHwBFwBBwBEGh5BsCtf69VjoAj4Ag4Ao6AI+AIOAKO&#10;wCAj0OYMgFv/g1zSLpsj4Ag4Ao6AI+AIOAKOgCPQ5gyAW/9enxwBR8ARcAQcAUfAEXAEHIHBR6C1&#10;GYDBV9UldAQcAUfAEXAEHAFHwBFwBByBdtYAbLvDHh7y3yuTI+AIOAKOgCPgCDgCjoAjMPgItDMD&#10;MPh6uoSOgCPgCDgCjoAj4Ag4Ao6AIwAC7cwARFCyHiC8w2X4c9wdAUfAEXAEHAFHwBFwBBwBR2Cs&#10;EOjVDEDUB8BBSL+x0tPzdQQcAUfAEXAEHAFHwBFwBByBXs0AwBdbP+oDONyOgCPgCDgCjoAj4Ag4&#10;Ao6AIzDmCPRqBsD7AGNetC6AI+AIOAKOgCPgCDgCjoAjkEWgJ2sALBufB/A65wg4Ao6AI+AIOAKO&#10;gCPgCAwUAu3PAISeP7472EAVtgvjCDgCjoAj4Ag4Ao6AI+AItD8DoMW+CvujVb926asCvMI5Ao6A&#10;I+AIjGsELr744sMOPSz6oRF3Guv1ve9+t5vkjfNtlvA/vvnN/ksLRDfffHOuwJQIR/ToodEjutmK&#10;2LnZZQVLJGtWBJ7KEegegfZnACRTNuCPBwLqvrScgyPgCDgCjsCAIHDaqaf+3y23mDBcNhbsS0d8&#10;oZvkjfNtkBDr/9j/OLpBwt4lufp3V/OL+O+w3fbXXHNNdLMVkHOzy2qXSNY7WJyzI1COQOMZgOHz&#10;zj7xyquu/dxnD7ziF78s2gk4dAGK3IG4HBkZIXvJJybwNHG5hMDLzxFwBBwBR8ARGEAEXvWKV37r&#10;hOPf+973SjYuL7rkZ2ededbyy7/oI7vssuKKK3KTQeuLL7rokUce3XGnHddee+1ICwaJMRPfssFb&#10;Pr7nXjy69a93hAQMYF9w/vl33nlXyNAIeIqB++Y3v1k0MDFJRAPBad//Plm//OWrf/RjH+POr3/9&#10;67lz55KEc9JOmzbt7W9/O+cMrkcczj3nnD/96UYeRWKjzhcOP4L7e+y1J2mlHZfv3WILaacsUGrT&#10;zTbl0s5f+9rXIgx39v/EJyIQTE2T0wg05E8W06dPX+vVr4aJUJXAyHbbbbehtcb1SW5akHCLd//j&#10;PvvvZwWRUkaGIeUCShI4LEoKV7lw/7DDO5kKqFByss6SRSr7pSMwJggMDw8rXxnb23xo97p9gMce&#10;uWv68qtPERcM943f9c4iTTzw/5iUsWfqCDgCjoAj0H8EMDrJlAHyN//DTE5kht5+++1z5jzMSeTB&#10;ghWL3c+YtKz/7AETzQwYw5AGC56ERsN56AaDVc0jEpIcJjKRZ113HWTHHnMsP0645Cb9FuXCnf32&#10;3Zc7EH/mU/+PO/wisa/8zW+uuvJKfuede65ph4JGtuvOH4EP+mL62zknCENXBHmyTjg8OuuMM8nX&#10;5DQ1saQF4PXXXw8TjegjJJSc8MigQ9TLL7ucfIUDcqogbryx040Jj5IyMgwFrAQOixL+iGrTCEgC&#10;UJJc0AmTiKz/9dBzdARSEKhr/duQfacD8Yn9/gUTXz0J8/BJPCEJA/xGLCb8tZ8I/HAEHAFHwBFw&#10;BAYQgTVf/oqLLrrIBOPypptu6nzXHnyQc0723Wef7558sgg4+fCOO4VaQMMPYtErSZbgV7/61Tk/&#10;+AHJIQufkjVJNnvXJtyEgPNDDznUCCAmCWkj5srIslNCCYl4kkdPeUTybx51lJSyg1yUEfSWIyfS&#10;zkCQeEplWYQ39QjmoKTz7FNjKyYQSDxBYfQhGdwkVVQ6JklURjBBRz011XKL0pQV1FbKIWfLXQKE&#10;JRJi6OeOwJggYL0CWdrIgBFe6++jc+6EvmwGIFrsG8UFSumXOI0j4Ag4Ao6AIzC+EJAbjNxUOH5y&#10;wYWMDTPErlF2Bs6z6kBs9BreFj3zA1tuvRV3GPlmmJnhbc65qacab+Z466gPz7Tllos4wxNPFQ29&#10;h49OPf00XeKtxF/5+UhIicco+1eP/BonZEry//7xT+6///7cUoAenxk94sS0y3o6QbDqaqvlMoH4&#10;Pe99r7TOnQn5u7XWChNqEkCIhS5PRjZjxgohPUPytlxb96Myggn+RTvv9GEECFcIZIvSlP3IrrsK&#10;KP6qOPhxjj8SJR6R5WrtNx2BQUCg8QzAog4A/j94AeVq4jF/BqGAXQZHwBFwBByBsUIAYxrPfn7X&#10;/H4Wv1pi7P1v/8YaAxzZSYV5LZf0xIOuAuYsXQgZ+nbI7YdDvvusLuAvWZCRfvi+b7Lpppx87pDP&#10;b/jWt952661HFEc3mvv44+JmJ4niGRk+9Nj9a6yxBjmq41F+sG7BCLJBfqpS5zyn74FXzyabboIA&#10;suxzjzVf9SrTEQ8fo1Hh8gNn+hJFZA0E8ySOQK8R6FUUIFvyqxNFBe21Ms7fEXAEHAFHwBEYEASw&#10;oRlHZxAaU5WgNHjeh4JhXnNJUB1+dv/oY46RQfnWt71NPu5rr7OODFMGqlnLq6eQlev42GOPQcBw&#10;uAx9HUhiAXw44ZLFu9zXTfLSGDyTBpwst9xyW39gay5XXmWV3LyknaJtcsJlA9iZgsBoZmXwmmuu&#10;KX/68sNWLUO23z6LpkGKkmCyM5DPal39cskYs3/f+7fUIumSGEE7fngnKcsqZ5JArPkHlR2rDigs&#10;nmbJqhTy547AmCHQ/gyADP1w+a/6AL4r8JgVsmfsCDgCjoAj0HcEMCsZg8c0xKTGjN5n331CEY4+&#10;tmPEY3zzwwiOpMNy1Yi4FgrDR0Zq4kHsGlm0xhzzVOtf8QKSIxCXYS7cwYjHu0ZPsXf5IZjkzB7S&#10;DtX41RXPuIEJkwy40CCMXJ4qD8STz1I5JdMayM9MSDkZ3IBIDkh0ycK4rmFCUxa3KCusMC2FBXS5&#10;ZJUaOYEjMCYINJ4BWBQG9K0bro8XUHbHXxv4l91v/YFwZoCVBB4GdExK3TN1BBwBR8ARcATGIwL4&#10;69MnwdpmMB5zPIqdOh41cpkdgf4gEIUBxXqv2wdYfIllng8DmrsGILT+TSv3AupPAXsujoAj4Ag4&#10;Ao7AREVgxZVWZM6BMXus/2Z+RxMVGdfLEaiFQF3rH3rxr94HIPT5MS+gWsI5sSPgCDgCjoAj4Ag4&#10;AoYA6x9YccuaXRZV13KLcgwdAUcgRKD9NQDirvF+6wP4OmCvdo6AI+AIOAKOgCPQPQIsXWANbhg+&#10;tXuezsERmGwItD8DYIuA5fevvz4DMNkqluvrCDgCjoAj4Ag4Ao6AIzCYCLQ/A5Ab8CcMCjSYQLhU&#10;joAj4Ag4Ao5A/xEgHKeC1fCX83QBahGnsxVl98zZgatupkZPYE2OKHkRw1zixll7QkdgkiDQ/gyA&#10;gPOgn5OkArmajoAj4Ag4At0gwA6yxLVswEFhPXtxEN7+rDPP6gXnRJ5X/+5qfr0gTuTpZI7AhEeg&#10;/RkAg8xG/cPhf58KmPBVyhV0BBwBR2DCI8AWtgxIW5h5ouxzzh1iU5runItGe9byV4P9mNfaP0u7&#10;gNkWs2u9+tUrrbSSdpuCMuRPcnHjp7F5ZWTD5JE8If5iZQnDkXWYSDYJL3W4c9211xERXxnxFyEt&#10;uTIVTzK1tNl9ed+ywVuUnIMk0EeD+nokUXlkKBmGkspSiaEkjB6ZGEZsqk34qugKOgLNEOjVDEAz&#10;aTyVI+AIOAKOgCMw4Ajst+++2raWkfvNN9mUEwJTnnXGmZwQm1JmMX8554T7POXkmmuuYcyeS8xr&#10;JeHk9ttvtx1woYeGgxON7sNffi/GDbtcm86ed+653NfevaE8nIfoaf+vOXMe5qeERx35dUkoaflL&#10;FpqCUHY33njjVVdeye/K3/wGA51UCKnkstfJVOIhOeE4r7/++it//WvpGB6SjZkEiM847XQ4cCfs&#10;A8D/C4cfAQ1seXTB+edzzt8Tjz+BE3Yxu/yyy8NUYhiizR3txZslBh8UiUTyS0fAETAEGs8ADJ13&#10;9omf2O9fGNHnBHZy/U//kYSNwIxeTPhrPxH44Qg4Ao6AI+AIDA4CDz744JovfwV/O5+wBx/87skn&#10;8+OOJLzooot0zl/OdZNzaOwRd875wQ8syaGHHBomySX75lFHhdx0rlSSx/Dh/KabbrJLcdMdMpXA&#10;m71rE13qBAJk4AQyceZSd/bdZx/oxY2TD++4k+jFEBrdMWEsX7sT0sBNbHWY5AJQrBAJwXJTSc0Q&#10;ul/96lcIXJJFKI+fOwKTHAEz/WVpd97B2Z0XOf3vo3PuhL56HwDvZjkCjoAj4Ag4AhMMAUbo0Ugx&#10;KPlLKPo777zrI7vuKjUJT2n62jlPoQlx+NOfbrQk5tmSBWracsvp5kd22eXmm25itoER94hM8nBf&#10;P85ZVBDKsOarXsUYPI/IVALfduutTAVccP4FO354JyiJqc8IOgQf32vvadOmhfx/csGFTAuIMydM&#10;C+gpgTh18ndrrVVZvkYzY8YKITHCIBtzAoz0s6UXzJEK2bbbfvuQc5QqhO7tb3+7QC7KolI2J3AE&#10;Ji0CjWcAFnUAcncCnrRouuKOgCPgCDgCkwoBudPgqSKtQ1d4O7enhszyy7/IbtoagBLccLDBD2f3&#10;Pfc49fTTcslu/esd+rFJVtgJgfhbxx/HTSxsrHw5zGz41ree9v3vY3Bv/YEPcLnmmmuSkG7Aa1//&#10;OjkFhcdXj/yaOLPxFr92C5ceyE8vvtgkQSpkq8wixNOWYVSmcgJHwBEIEWhnDQBTCQr/74cj4Ag4&#10;Ao6AIzCBEZB5LbuT0Wv84DfdbFNGyrV0db999pUJy1/OOeE+T3fcaccQk/dusYWS0EmwNQDloG27&#10;3XYMjd/yl7+EZCSXPLLskUeO/kaDnNxhbTED/wy36/4ee+157H8czYnmMSCADD5kYQllZNNtQDx8&#10;9OG5w3bbH3vMse2WLD0QcJAkW269FVJt/YGty7MASUPbVi+0K5VzcwQmAwLtzAAwD+B9gMlQXVxH&#10;R8ARcAQcAYbh5RjDIlQGyHFEwVBm7Jw7s++77+hjjwEi/jKwzR3u89R8ZoQel0rC0H7KmLfx11Lj&#10;e++5h78Y9CTHOkceTGeTJ9wiF7sfwxoynq68yir7f+ITJERg/u6z/34SxtRBHuYBuINXEkb2zjt9&#10;WMnpIcCB5Pvsu0+7pS9RyYK/b3vb2/gr/5+Sw6BDI+Y0iqZEeJrdSaBd4Z2bIzCuEWg8AzCMxX/l&#10;Vde+dcP15QWkv9vusEc6HKwkoP8heqXVUmAdXEKQzs0pHQFHwBFwBBwBR6ASAYbzMejxC4q6JZUJ&#10;ncARcATGLwLDw8MSXsY2dnvdPsDiSywzffnVX7AGwPoAMFVcoMq/4xdBl9wRcAQcAUfAERinCOA2&#10;g/XPoLtb/+O0BF1sR6AVBOpa/9Ar3xdEAbIZgHA2oPy8FemdiSPgCDgCjoAj4AikI4APPW4zRx/T&#10;8VPywxFwBCYtAq2tAajbB5i0iLvijoAj4AhYxEaHwhHoMwIM/GsNgB+OgCMwmRHwGYDJXPquuyPg&#10;CIwNAgRVHJuMPVdHwBFwBBwBR4CYxfffXLcPINjy1wCkzwM4+I6AI+AITGYE6ANkN3WazIC47o6A&#10;I+AIOAJ9Q6Cu9e9rAPpWNJ6RI+AIOAKOgCPgCDgCjoAj0D4CPgPQPqbO0RFwBByBFAR8EiAFJadx&#10;BBwBR8ARaB0BnwFoHVJn6Ag4Ao5ADQTGiyMQ4SNraFVF2iU3dq5lA6yqTPy5I+AIOAKOQD4CPgPg&#10;NcMRcAQcgTFDQKuBx0UfgF1XK2F65NHH+FWSQZDCrYQPG/HedtttKRk5jSPgCDgCjkAWAZ8B8Frh&#10;CDgCjoAjUIgAY+2M1hcNt1988cU8/cpXvnLb7XeY6a8THrHj7H9885v8OCnKAM6iCbM495xzYEvW&#10;SkVyiWF3xrDApHL0Q56xmpSQPOnzIdBzVAIohonEldwGhED1KsSKqqXKOVbFNyDIuBiTEAGfAZiE&#10;he4qOwKOwAAhwCTAwC4G2G/ffRlrB6wt3v2PWcjOO++HH99zr2eeeeaSn/1s8403DgnoA/CIHWcf&#10;eeTRY//jaE5yEccUg/PtowcnsszI9DOf+n+ckPXmm2zKCcnPOuNM3enSd6jFgmcS4/9uucUYjtWk&#10;xNW/uxpJ2p0PoT921plnoRrM+bUI2hiy+vWvf616FR47bLf9Nddco6rVLoZjqKln7QikINB4BmD4&#10;vLNPvPKqa9+64frpu/+GlNvusMfIyAj9D0lJ/FDuwNOEFkGKDk7jCDgCjsB4RwAvoEHbHICRUSzv&#10;a34/a8UVV2QkGINeEtpI/79/5Su/+91V3z3l1BVWWOH0007b+SMfCUth5t///UWX/Ixtp8Qn0k76&#10;7rzTh/9urbUOO/wwEmLZY08ffewxlikJLzj//Le+7W3Hffvb2rnWxCD5t044/r3vfe8YlnskA5df&#10;PfJrd999N30edttFcWSTCnfeeddbNnhLJC29HSzON7/5zad9//thklAj9JX9LYZww1qdNm0aO3lh&#10;zs6dO5fkDz74oPhQTNy87OeXQZ/NztiqlyXxGPZGtpe/fPWPfuxjRkAu++2zL5efP/QQdQMgiFRg&#10;KP1Pf7oxSigOprKecnnjjTfa1mOWe8Rh0YTDRRdNnz6dVFxefNFFwBIqImmBAn0FpvRdfvkXfWSX&#10;XVA/qgzK4nWve+1222+PGOBMXzSsNup/7rP/fiSn1tUqvjGseJ61I9AMgeHhYSWUsY1NXrcPsPgS&#10;y0xffnXfB6AZ/p7KEXAEHIHxgYBGRmVXyd7C9D/oMwdh9/O75ZZbPrjttnfefgdj/9j605abxh09&#10;4icNZWVmLTPT/6orr8TC0yUnXIaZkhBbECbvee97mRbAwqYTMsjYMcDMVAbdGMxKOZZgVl5+2eWc&#10;IDn2aCg8trUmSbBKGcK3JEbDMDwEPAqfcmfXnT+C5cpfoSE+4EZvgZui506RuxT0MuvpcWl6J5pX&#10;wV6nIPhd+Zvf8BRuqDBnzsPwlO9QOEXDeVQi0XQNhSiBRYaa999/f5YDImku6Prrr7d5oShTm4yS&#10;4uAJZ06uu/a67BSTZUGhcI5S4KyCMIGlIPd5ykmt4hvkeuiyOQIpCNS1/n0fgBRUncYRcAQcgXoI&#10;yAtooFYDM9KMDlrXi4t/Vh9su0uvuOJbJ5zwL3vu8YVDDn3wgQcimpQFwXMff1yp7CRkgpEnO3iN&#10;NdZg7JYx2nqw9pf6c4d8npmK0888g2yxyBF+w7e+lUumOJgMyfqfQMbwM0W/5dZbKUko78z11oue&#10;AjggyIzmL+dh50pzBR/ZdVfy4u9ar351ufZY9pBJNuuGkYTReu7z07SAVEAvhCQLOjY/ueBCZCYh&#10;fzkPXeo5h+zSyy/jKeJpqTccGM7nhAF7/r72ta/N5QAZufBjgB/FdY4YlimTUWIrvcATybmDeKQN&#10;OzyIQRai5y/nL3nJS5QwnImSgtzXBEWD4utv/fLcHIE2EfA1AG2i6bwcAUfAEZgYCGC7r/v3b0AX&#10;fHv4e9CnPy29Pn3QQfqttdZa3OS34UYbfWiHHaOniSBgcmHGaSEmJ1xqqkHGHOPN3MQPZM1XvWr/&#10;T3xizTXXzLWhE/PqA9mqq60W5oL/CePo6tflLqKAeO111uHvjBkrKKEmOvgJgf/+8U84x341tuAD&#10;Glxi8kY+RfjGcF/TBfy97957y1WWgd6ZV9lrb3X2cg98tHRfQqqXIiHVXw1d53Ona/bYa0+Nvp94&#10;/AlY9kUcLCP0whEI9zD4qwuRnYySSGgqMcAZ7yCTXyKpd6S/Kf79DYqvHGF/6ggMMgI+AzDIpeOy&#10;OQKOwCRCYBBCgmq830buGd3/5pFH4uGDl3+2JL7y7/9+3dVX8xQvICYB6AlkaconARiCZcAY/w1+&#10;nGhE9tTTT8PZQw4/DPnvs+8+t916q2xojZSPowOBtcibH8PVtSTHvwXFQYBRcEtIT4mbXGLyRrGV&#10;ML41SSKUKjtLdKiQiiSvff3r5EuTfoRKhf0QJj2y0zUaX2f4H5nfu8UWyqWIA4/oBbHme5NNN0E2&#10;6R72T0KtGd03bLWSpN2jm+JrVxLn5gi0joDPALQOqTN0BBwBR6AhAmO1Djiy+016bPpZ//u//LD1&#10;+RtpRa9AT/nttfe/RU+NHuZZvewObh6y4bTMlwN70axDlm8ygmuXIpb5OLYrgFMKmCF5Bu/lN4/D&#10;fdEkQMjK0LBVudOWWy7cM+GIww+HXmaxzu3Absb4ZhUySyZSxEMe5hmAcdvttsvS43+fy0Sw45fF&#10;X1SLli4w6ZE7XcPAv/oY9FLKOUADaO97/5ZCQLqrC6FZES1Q5mAOhHP6A1ozEMY2DeeRlKqktuT6&#10;npGkQfGlwO40jsCAIOAzAANSEC6GI+AIOAIdBPoZErTI7veSaAUBjF2cmjDK5crCzEYttqSFnuQy&#10;93GFx8bFOMbCZrSbv9a7ENtDDj0UmxhnG61zrczOZlowzc2xXqxYEgBznHByBSYhudgUTbgOoWi6&#10;RgP/0kiyFXGInqKRYq2atCYSAaNm33cfc0dY/0AUmfhGz2xSCRT0TJgqyV0w3WXx1SprJ3YE+o9A&#10;4xmARWFAP/fZA4ng2SAS6Eorr+NhQPtf3p6jIzDJEbBVtmM11p6Cf69DgqaszU2RsxbN8i+aXove&#10;iR2BEAF6I1j8CnVKj2WQ318vOEdgMBGIwoBu86Hd6/YBHnvkrufDgDaz/kk1mOi4VI7AxEaAb6e2&#10;9pxgG3w2KLVBC7kTqtCjSQCN97N718MPP3z8cd/mx0kD6JolGZNeRzNRPdUAIrDiSisy2M9ri/Vv&#10;MwkDKKeL5AiMFwTqWv+2c5fvAzBeitjldASeR+C8c8/FPcB+Ds0gdwPaCgka+fl8+oADWLP72KOP&#10;nXzCidH2vd3Xh59feim/iA9xhNgiIJE5/txFAezhoHhBiaycbCIhwOoIVlHjqsTC33Dbsomko+vi&#10;CPQTAV8D0E+0PS9HYIwR0BJDvqDIEXn9jrFk/co+13NgALsB3UcEKvHvP/uHPySOJyH8+4M6cYT+&#10;escd5NX9JMAO220fBcvvjwqeyyAgoAXEJfvKDYKQLoMjMF4QaDwD4GsAxksRu5yOwAsQYACVmXTm&#10;0Cf5KFrR+Prnj/hSWzVm13/OX0OZyF8S1vV1rjSyidpp8XnC80SpIGOMf9Z117FN1bLLLksYew3J&#10;//zSS5ZbbvpbNtiAc7YICMmYc/j3b3zjH2bOvPmmm5544ok/3nADa0xtySZuaZf9/LKXv3z1rT/w&#10;AWw7uLEtK1FftL0U4dtZ/Cp6BXth1eZHdtllXFiBQqYtUYkj1ItIlyXlDuDslVvZUECmLZ/LD5El&#10;8gxZAeOxxxxLDamUpEoEf+4ITGoEfA3ApC5+V94RIHCeBVyfzGgosmQWgS8c8rm2YDn1P88o/5Vn&#10;VGsSoG/xfM4//78w6JGcvx/fc8/fz5r1o/PO22Gbbe78651/+uMfOefH05BMakIJvdLihEbAeE74&#10;q+iQxH2nX8oJA/yL7px5Fub+GaedTjxK6Fm1gjEKAdFj6CG0VUY95dPufEUYDLSnYhtzel+E0CnP&#10;i/5bSnhTI0vhGeUIjFeObiHshyPgCLSIQOMZAF8D0GIpOCtHoE8IECmcnCzgep9yHeBsMLKP+04n&#10;THh40AdosRtQon1R98CSVA7/983uN5G+cMihDOdHHkTrveUtbBTAr5yMp/gd7f/JT+J+pm2q+Ms5&#10;A9uXXn4Zl5H3PyEgTz/zDKorXVbmATQADL2iwo/tQdeFIXl1YzgY2NaUhZ1zyY5dTHpg+9ojujGa&#10;FuAv93WC1rAy3UXPHQW211PjYFqLgyhD3LipO5aRllUQuV9JYAsBJ1xyUxH9TXIuLesQYaUSk/A+&#10;c0FcRrrosoiM++KWFTvLH1bAyLYAb33b25RRZyYkAMQAtH0A0FdaGGjSNFevsa1FnrsjMIYI+BqA&#10;MQTfs3YE+o0Asb3ZjFMu7wPo+N5vOJ7LL9sH4EnfugFZrcOOAS5JWW+l/tv9oZCbbb45l+HewOwp&#10;m9UiS2apNtzorUZvvkCEcr/zzrtCPn836krEMWNGzj7EY1VbyJeOtHVg1Kk+68yz+Ekkndt8BRMa&#10;Xzj8CO5jjzKVccH553PO3xOPP4ET5j2Y/eCEsXYsVE6g15g6nQeYaww+O8quqRLdt7S5MyrQkMV1&#10;116nJMjApAonZP3II48yo6J85WF1++2325SLIYxtrb0F/vvHP9FEjR0k55zoAqEuMLeukShDMi7F&#10;LSs2Qkb8xZnk4GnasTOAbUBmAMITKz/UAhr1AaCBs/IN9wsLFfFzR2CyIeAzAJOtxF3fSY2A7ahq&#10;DjBthZoZ77DSBxi0bkDHFvznD2shgYrp6muu0+/mm/+iXyXsePnzC8nCDX2zm/tWMoQgMXhoCVn4&#10;yEaUi7aeTRGpnzTYlHSkWUnPxAV/Oc8OzyOPzVdAQ6+bO+oSXH7Z5fzFIt/6A1uTkMkNZj9gxcyG&#10;OfmwRIc7LHWwjIqW7PMiQ/nVI7+mtEUzKmTBXIpQsk2XlYvli3MO6yuYb+FHZ4wpF0OVc/YdY5Mv&#10;+EQhOCUYSTScb7qog2SHkZkMkdhE+OEOQjLtE84MaLqS5ODJJseaL5Iu9GfUzVCm7PbFipTjvv1t&#10;JJQWnKjrxfHhj+wsZXM7q/2sP56XIzAgCPgMwIAUhIvhCPQbATP9vQ9g0Jd0A/pZPLL7ozXE2P1Z&#10;GawnUN4liPoA3eiCt89Bn/40HAjuWcKniEyp4AABJ1h7LErhBNcOjN0dd9qxUra5jz9eSdNTAgxl&#10;+Gtpr/7qTtEBDdYzA8+Y/pikdAbo8+DWst3227Mo9j3vfS/D/NpV1zisutpqnCvekbKItrmN8pq2&#10;3HJ2p2RGJUqlXMKE06dPZ78t7VscPqJcEFhh+JcL8gppmL3RjsWV0lqqUGxG6zUnCT7RRJDR0yNi&#10;VmTzTTa1JutPf7rRMsUxDN2pRUwsiBUn6nrRsdF+zCwpWWmllXpaPZy5IzBeEPAZgPFSUi6nI9Am&#10;Am70l6CZ2w3og0dQZPfbeP+Z53aW1e603bYpNSDsEoR2f1t9ABz9r7v6argR3LNEniIyUpH2/vtn&#10;Q4AjE3u7yidNuztVBpPBkmNouWSjgBSI+k+z44d3+unFF6MpkY7I/bTvf5+eDycMYGOYrrHGGoxM&#10;M4ofCTZt2jS7k777QeMZFfohzEtssukmCGNWtQTAaGYegyF24Z918ReZzeGkS2sKwl/TkpoKyC0j&#10;eiB4KO2+5x5IYgThxJEqBkiKFTwV8vi9W2zBCfdn33cfS4r7XwE8R0dgABHwGYABLBQXyRHoNwKT&#10;uT/wj+/eNBfuvnkEFdn9oVTqA3R5YHmneA2V5/KdE0/81gkn4DukbQRe8cpXsiCYn1LZOSsEoLGf&#10;1gNw6M5/XXChlhAwvG1uafKZYRBXS5+xAs0QtPP9P/EJno5tOEgNscvW1F/uLL/8ixg1x/DFqycc&#10;Ptd8BXY/I9PSF58fPNrx/+GSAWwmB1AKv5TIZ4anWuusLDRPUnk0mFExnkjIWlthG80AkDs/5GEM&#10;vkgGZgngoL4BxOrhJB4SW+gxFVDipr/tdtsxc3LLXxY5v4WZspKBIX+6kSAJH7hh6xM/VDyJHEVC&#10;FEwUyckcgQmPgM8ATPgidgUdgRiBXHN/MvcBiqpITxcGpNj9kWCJkwBKlUvMzUSvoSJM1n7NOkTz&#10;pC/BLsK48Sjkf+OjcteCxpx7mpARaPmZ8Fej0bKMGaLG1sTEV+42XyE3Ht1/22g0G4zRDsG+++Ba&#10;A58wVSi5ZbTiSh0OlUfdGZUoL3omckbCImehrT01tiiIUmEUpje/+c2QkYrZG4xvZnI4Z6CdJCFz&#10;I8tVAWKSCD0mH4r8nYy/lk3fe889YaZ0WoCLDgw4wwduK6+yCgiHNCj4reOPq4TRCRyByYBA4xmA&#10;RRuBvXXD9Td+1zuv+MUv6/7ddoc9RkZG6H8IZThw57yzTzTQRTAZysB1dAT6jIDtMBUZ/ZVBJ/ss&#10;Z9+y+9klnRiU5cfe/9oZGc0edTcOS/HsL5IE8z19KqC8t1DCZ+21X10OBUt4CerP2H8t659UOHBv&#10;uNFGEfPlXzS9Cnt/7gg4Ao6AI9AtAtFGYNjtdfsAiy+xzPTlV/d9ALotCU/vCIwVAtEeWLL7J631&#10;n1gKXa4PbjDenxUMqz1xEqCSrIQgmiLIioH3Di49tax/mJAqa/1zf5xOAiRWGydzBBwBR2AwEahr&#10;/UMvRRZ1ABqM/WuuYDDhcKkcgcmJwCS3/ouWAWQrQ931wa3Y/ZEYlcZ9Yh1O5FPZH0jMroTM+wDd&#10;Y+gcHAFHwBGohYCvAagFlxM7Ao6AIzBUuT64F3a/cE+JCJRo2cMtndJKPewPeFVwBBwBR8ARGKcI&#10;+AzAOC04F9sRcATGEoHcqQAmUsL4/RbHs5+C1rXp69KHukSbD+DlT5j/f//KVxTsn8ufX3qp0V/1&#10;299q/6/zz/8vo9FTyA76zEFs49ogfGQ/sW03L9s+TBvxtnVkdyXrUUbE6smG6yFmUe62aLnaQVkS&#10;0TWdT1vQOR9HYFIh4DMAk6q4XVlHwBHIRyDdCyhMr26ABbLUo5O/+5/8cvftagX9lEmAlIzgo18K&#10;cTmNegLEBfrheedCSbB/THyc/r/9rWM5kdFP7CBO2ALsC4ccKhptKIb1/+kDDuDkggsuIHJL98KM&#10;Fw5EqmldVDpRZ515VsTWMoqCe7aeOwwJi1S+LVp6pr3AJz13p3QEJjwCPgMw4YvYFXQEHIGeIECf&#10;Qb/Q7sf01+UNN/yJX08yfs4RKMs8ZTi/Rbs/FODOv/71LRtt9NWvff0DH9xm308ecM5ZHTP0u6ec&#10;ygnWP0Y/uwdw55KLL2YfALYL4C/nt9xyy6zrrnv5Gq/81z32YHMA4jz2CLF22TLyzfg0I/fs5AVn&#10;hrE5t+kLTnQnHCAnQD53bJZD8fJF8JYNOpsiw5CDO1FCsdKjSAvLSOPoXF537XWE7wzHzsOMlEso&#10;hu4glbLIomTywAf+CtVPdiRhnzK2L1CSSGzIoM/qIhBILqzYX2ytV3dCTom5aao7hk+7ZefcHAFH&#10;QAj4DIDXBEfAEXAEaiAQ2f1//NOf9dtgg05A9OjoXTcgPSJQDd26IH35K17xlg02PPqbR9EJOeao&#10;b4xaln9hEuDzRxyO9f8ve+5BCCCCh3KfPQT04/yvd9zxwW23vfP2O5g94M6UxRbrQoT+JSVSvsan&#10;2XOKWLrXX3/9lb/+tU1fcHL5ZZfzFDL1EPhLgHxOMNBFdt65nakSCOwvI/fwPOO009nalvsy99md&#10;lzF1Tngk4vCAlSLiQ4NhzV5XbDbM78rf/MbIwozEh7+Ew5cY2iSL7XXJlJOoD6CNiiUh8l8zekBG&#10;pihy2c8v02xDSKZ8IYPe0kYgkFy5i4wT/nIHGOm9wJ/OQCR2/4rWc3IEJg0CPgMwaYraFXUEHIFS&#10;BMq9gIrs/pAlfYA+dwPCIf9o+L8V3570KnP5ZZdh96+66qoM///Lc6YqfYBzf9CxgC/52c+MlW0P&#10;fPYPf0g4UTbJYlNh5gfoJNBVuPjin6Zn2i4lpnz6dngXXfIz9idm1yr2zDr6mGMuvXzRVhIYu9w5&#10;/cwzeAqN9vflr+i5z1OGuknC/Sj6lhLyiK2srv7d1djB7K17ze9nkfBbJxwfKYuxDhn56inuPZ2d&#10;enfdlV+4U3KUkcSAp7gd9+1vM+sCDT9OvnD4EWEuiA3nkF5PyRQ5jbKIzCQ3EMRNWEXe/xJDbOkY&#10;5OLTbnE7N0dgkiPgMwCTvAK4+o6AI1CGQIrdH6XvWzegyMRvy7O/Vs244/bbVl511e132HG11VY7&#10;+Tlr9Sc/vvCmP/0JeRjjP/64b2Puw5MT/uL6v8M227AsmJUA/Jgf+NAOO9bKsXtiWfz2i/bHKOfP&#10;/rIi+LsX7oX8pz91huHFM/Ri51w3eXrnnXflMjdWM2asIDuYv9pFOLs5LgK8573vZYpAe/cmoiGx&#10;xZODDoa2NNauxsgW8VG+Rl+USy5ZVnLTgl5KBMKqq62WqIKTOQKOQCsI+AxAKzA6E0fAEZgICNgk&#10;QGj3m5MPJ+lKlnQD0pmkUGrg34b/w15BPycBttlu+9n33osYnznwABYDINL1f/jDmd///le/3nEH&#10;4u/JJ5x4zg/OYaSfE7x9WPiLdxA+Ql/593+/7uqruYMXkDyFer0tgFn8gjdaw52CeTkNA/PGkxF3&#10;ETMcrpsag0/JBSd7I8vGR5LjzRprrMGw+leP/FoKw1wa0kowJLSZgZJ8c5mUhG8KH9k5HkeNBfaE&#10;joAj0AoCPgPQCozOxBFwBCYIArau1+z+bhTL7Qa0uDAgjAg0JgP/Bs6LXvQiW1683yc+yfkb3vhG&#10;/rI2ABr+6s4KK67EibyAPvCBf+IRfQBzCtpr738Tw9b7ANmR/tbtfkm+4047MqwuD3788jUJgG/P&#10;fvvsqxW03LHlvOVhT3HpIa1cZUge1UOmGtZ81av2/8QnWIkrHxsdubZ1UUY43pAWqSDYYbvtjz3m&#10;2DAXiW0yFL0IRWQmOQQGAics8AUigKp8syZVWNhKNJzAEWgXAZ8BaBdP5+YIOALjGwFMT5n+LarR&#10;h4UB/Rzs7x4ZhQ3tnk8lh8itv5aTTyXzXAJ8bLCqGZsna/zyTz29syXC0cceM/u++1jnivWP94s8&#10;YTDfuVMe7Z7kctHJ5rXPvvvcduutcjRizkEEBBTCtt55pw+H9CUZsVqAtHBAkpVXWQWeYULEljuT&#10;FiIXHUVkkhzFIRAI4saSXyAyH6oitiY2SbIRkJqVjqdyBBwBQ6DxDMDweWefeOVV137uswde8Ytf&#10;bvyud9b9u9LK64yMjJC9RCH5tjvsAU+TjEsIvKgcAUegdwjIsIhWIvYuu0HmHA05/+1vd/dC2t/9&#10;ruPVnT3WXfd13WSH401RByAbGHSgugprr92JAll0LP+i6Q1giczlcV29MeWxm3GmZ9Qcu7nPujCD&#10;selmmzIRwUg8PQSclyqtdpUX9jpdoD5L26CqeBJHYFIhMDw8LH1lbG/zod3r9gEee+Su6cuvPkVc&#10;6tr9Rj+pQHdlHQFHYDARwO7Xrz/i9Wh9cElI0IEy97Mgl08F1CqXXnv296eGRLmsuNKKWN42at5n&#10;GV73utfS6yB3ZMCNJ9H677OQnp0j4Ag0Q6Cu9W9D9os6AA3G/tUHaCaup3IEHIGxRUB7Bo2tDCW5&#10;a68iCPA/LnGuqLT7X/ayl/ZOxx6tD07ZBax3SnXDubFHUOjZLwF65NnfjXbdpCUaJuPuLPNleW4Y&#10;3LMbnulpt9t+e/Ild2QI435Wcnjzm98s3yc/HAFHYGAR8DUAA1s0LpgjMHAIYP2zhdDAiRUIxEJG&#10;BU/MPSrt/jBVT/sAZNTu+uBwNfAgF1CJbLmrAnInAcLBfrP4++DfPybAMu7OmoHKQJw9ko18yb3u&#10;2D+ptILZD0fAERhYBHwGYGCLxgVzBAYLAQbU2f4TTwDcgpGMS80GhOvzCE3IHdvih8F4ziMa3Ym2&#10;ARJDDj1VvBROtIeoDtyguUOmFhsk4k8SlkXefNNN3F/r1a9eaaWVSIV4t91+x1dGD6LOi9Utt9zy&#10;71/5yumnncYJRxHQve4DqBuQzb3FMEGDVYeqpMmdCrA+QP9X9FbJ688dAUfAERivCPgMwHgtOZfb&#10;EegzAlf+5jcE8eB33rnnKprh7bffTsxBVvupD8CeRApHSPSPzTfpdBJwHb78sss5gUamPBa8Iorw&#10;N3IlOuvMs+AJ/ZW//rXipUAGQzEnOe7InNAJ4al0j/gjITeZo7jxxhsh/sUvrsB2JGsCzD/26GOE&#10;n+dE1j9bUD3yyCM/PO9cTn503nklSPanD9BKN6BoEmDAlwFkwQ+7AewPwE+mv43xT9TB/j6/0Z6d&#10;I+AITGYEfAZgMpe+6+4I1EAAF2QiGPLDL/m2227bZ//9OOHHnat/dzWD7sQfxGOYTY74u+OHd8Jk&#10;Z7oA12Hu4EOsvgGBEaHXHUIWRtmL/tLLL+O+9ksSc/UEdAcCyJgoyPKXk/S/f+Mb6/79G0LOZ//w&#10;h58+6KBLr7hCN7938snb77gj+0/91wUXpujfhz4AYrSyMGDc2fpF+LOeQaa/CNgowEPKpNRVp3EE&#10;HAFHIBEBnwFIBMrJHAFH4HkEcAuePn06MQoV7JwH8ryXpzJ/scXZqEhhvxWqXIlZUAg9dz6+197h&#10;Rqd6+ndrrWV5ZN2OYSJusL3zzrty+ecW0lqjbNlwSk8vufjimeutp3N6AgNVrt0vDCiJCDQgmmLc&#10;V/4Q1bYVw/rnslZEoAHR1MVwBBwBR2BgEfAZgIEtGhfMERhcBPD2OeuMMzfZdBMMegbps4LK4Yc9&#10;hmyNJuP33GHXUu6Q6rWvf51cetIPJhbETVMBufy5ueyyy5TzfPkar5z7xFzR4AiUIkB/JgFMku49&#10;ggYqIlBk7pcDbna/kfVny7CUauA0joAj4AhMGAR8BmDCFKUr4gj0DwG8fd73/i3lcqMZAG1uqqW9&#10;eO3jscNaYcjkwY+7vyYB+AsNxNtut10tcXH72W+ffbU4GCaw3XGnHbP84Tn38cfLN5DaZtvtvnDI&#10;oSwIvuq3v2U2oJYYfSPuZseArCPQuHANkumfi7BWBfgkQN+qn2fkCDgCEx4BnwGY8EXsCjoC7SNA&#10;kG/W2nY8efbcC9P8/0YD6XCTpb26+dUjv0YcwM8d8nnO5SakuOBGw/A/8wDpkrEf6uz77tPiYOYc&#10;FJowy5+VCfQ9siGGwox2/shH3v3e97Ig+ON77pkuQJ8nASRYN92AAZkESBGjxPQPC2hA+gB0PunQ&#10;Rj/1ctOrU1uUCpYVRuIq56xAW23lXsLHMkK2IvFyH5Vs3/HCynAzlyXM+6CjZ+EIjGsEGs8ADLOT&#10;8JVXXfvWDddvthfYtjvsMTIyYvuKsTsYd7Q7sQ4RjGtwXXhHYMARwDRHwom6vLJowJjon9OWm/aB&#10;D/wTuv/T1lsxIUCXoLKk5s+ff999syvJekfwu9/l7G+w7rqvK8pRlreNqYeGeB8mBFLs/lC8dNze&#10;8uZF6zfSk7RLidGphel0a+n9auEKPmmKU9RuXpXcEIY+thbWVxJDgHlNsKw+7CkmwQBE/aJc8bKP&#10;CPL7yCOPVupiZCXMU9BwGkdgUiEwPDwsfWVsY73X7QMsvsQy05df3XcCnlTVxpV1BMYfAkWOQG/Z&#10;YANcgBRk5s7b79jife8r1w3Tn2PM9e9+fXCvVQh9/SvzShz1z/K5+prrKpn3lIDZJyxUGakf/sjO&#10;di7zOtqqwrbLyA5s2y4W4dYWoeTiFg7w24A3jzjnL3vuMpOGO5xy19YcJWP8bI7BFhnKRVMZ2dzD&#10;HTlCsbXLh9GLjEtlp206+JUM4Uf7hETFBCAE+WU6URzEnF/EMCKDMrvZSHlGPa0eztwRGC8I1LX+&#10;oZdqizoAjNw3mwEYLwC5nI6AIzDBECAoEIFliBb6rRNO4MSiA2XVDE3/Z555ZsaM5cccivT1wdG2&#10;AL0b9Te7PxecrKGfvfOTH1/4vZO/w99a8J76n2fUou8DsRa64B2nrSrC7TJ4FBmy0OAyxzSC0YcS&#10;Yk+ThKf8bKuNo478us55xMn9999P9C1O2EMDs5ibsIIetkToytUXei2+1wg9J//945/YxhpKoh05&#10;WOXPLh8mtu3yYdKKjM1Arr/+etumA/Odm7ZVXyhDuE8I51nx2L5DO40wR2HQwT+CLiSDCfqyeUjR&#10;hiS5GfWhJngWjsDgI+BrAAa/jFxCR8ARaIhAyWrgzTbffMONNirha6P+mP4cDSXoQbL0hQFFW4N1&#10;L1TlYH82mA+Z5o76Y/qf+f3vd55+//ucp8imSYBd//nD9AEGqhug+FSEq5IWx3372yxT0XYZnHzh&#10;8COy2rEqhgUzPI2M5pe85CUsaIEVT0klp6Ozz+0E15LhjtsPy2yMoeLwrvmqVyEDCbf+wNblSMIQ&#10;4n323YdtN8g9S8x97fIhsR968CHt8hG6OeEBJe3uvvtuJiK0TQfEEiY8tE9IxyNolAPn2YkC1NFO&#10;I3gokam2HAllEMOQjEttHgIZMcdsQ5LyjFLqmNM4AhMeAZ8BmPBF7Ao6Ar1FIHHRngmRuwyRSfx0&#10;PuULGSM+5RGBcqGxgf9BM/1DaVvZOKxWzUg3+nPDEBVNQfz8Zz/b7B//8aP/8q9f/fo3Xvu61yeK&#10;ZH0A6AenG6DNK7QbBgdmrpbF8+OEse1QOwxWLhmPZ9m6NszmLRAx49b46mjTa+2gpwPOGPc6jxzl&#10;FYbrtltv1TwAu2SUI4nXEMTwJ7vlllsuIrbYvuzWJ7E/f+ghxx5zrMQzYtu44yO77HLzTTex/3f4&#10;NOSpLoGSi4bNBEskJFPbKNBkyKU3GWbM6Gz0UTejcpT8qSMwgRHwGYAJXLiumiPQDwRsk69uMsM8&#10;KjcI0pl3I0/k85Oe6VhRVi4M6H4SoNzDB8VzB/vTAdn3kwfQByCXb37j60svvXR6wohyoKYCTDbG&#10;77V5BcPnNjOgp3v/278xai6DHnv3tNFpEDsIestNxuY1A2AHHjs6x0coRuD002xfDhxjsgQhPR0M&#10;5GH+QYGzImI8akRMUF0mCuSQwyX8taFHdNCRwFdn9z33ULCvoiPcFUQ9lpKDrE2Gcsrs01oZ1WXu&#10;9I7AxEDAZwAmRjm6Fo5AnxCIlvrJbsiG+dP6Qv5CwOy/4vczwMmSvuwyREsOGfSW1lRSpiSXm4Rx&#10;EHMtAdTAf648iZMAKT4/g7AMIFvSiQsD0pcBdDPYX7cirrbaaghGN+CVa6zx71/6YnrycBJAqQZn&#10;KkDyYL5jW1MzqaU7bLc9I+imnUxqnHnWXmcdDbeztTauL7JccWgh6C03GZu/4PwLLBWu9gzb29RB&#10;iJW88M847XTGyzHZeYQTUQmYdDD4ddxpdtklS8bchV4u5N/xwzupc46/EGuO8WvKZcvOHtttv/0t&#10;f/lL7lOZ+7z+ai6K1gnwVH0PQaemg5Osk5J1UaLs0jNKr2lO6QhMSAR8BmBCFqsr5Qj0BIHsUr/z&#10;zj2XnOSUHJopusNfjBIm5Tm0rBCvBluGCDcjU1o9spvaTtgyJblWKxoHiLnDGkRbepgrTyUW48Ln&#10;p1yLrxxxqP1Cyhtu+NNBhxzOHWx6zvWIE/uFxL0e7M9V4TMHHsDy3w023HDjd21SWVIRQbYPAMHg&#10;dAMw6DHWqfnU0pVXWQUD2uTHWUhD+9R2Rushi0JzHjIaZQjbd8WVOg5F0MgU5vyQQw/VvEG48wDG&#10;Nx0JJg1gSCcBi1n+SEUHG2tAjDcOssEtXE5AEroQerkkGFY1J1zacuHI0Y7soIcbLynJ773nnmy+&#10;4eYh6G6OUiElvRf6HqxgFnTKMQuOkeVql5JR3Zrm9I7AxEOg8QyA7wMw8SqDazTpEKi7DwADeAxY&#10;aoyNtPgDcJ4Nf26PMFn4fmvDLwUF58QChBeR4ZmAcZAlU6aYGquutpq46VKWU4k8ejogpXvBRT3Z&#10;e3jrLWKHCtn9dtA94A5/uRM+0p2SI33eoBnC1//hDzbwzzwAPYFafLQtQJH/DwuFa3FzYhDw4Ppe&#10;DRyBCYlAW/sALOoAfO6zBzaLBLrSyuv4RmATsoa5UuMIgbodAAx6PJXxQmaIETVLOgAWKkR2eVEH&#10;oIRMVrusfCOTacL4n3UAJENlB0CFEm0NFvr8FJXaO2rao4NT+lEHAMHM1reeQJG0vTb620WpvA9A&#10;Xt4NqAW4dwBqweXEjsB4QSDqAGzzod3regE99shdbATmMwDjpcRdTkegEIG6HQDomY5/29vetsqq&#10;qzLjX9IB0Ci+2eVFHYASMs0eqANgZERHIdZH9x2AFNO/CLU5cx4ZwCoVzQDYPEO4f3DlYH/YZyjZ&#10;Y3gA1a/sA3g3IL3U5N5T7kGUzs0pHQFHYEAQaGsGwHcCHpACdTEcgb4ikLvULwphTmRu1hciVsmO&#10;pDwtIlMqOEAQkrEqEf9gbXpafuTuQ0QSVgNPAHf/Ku2HiryMsnMCsOKm/ULO4TqBuueVEo4JgdYG&#10;DGawoDEBpChTTH+3/geqRFwYR6AXCDReA+A7AfeiOJynIzDQCOQu9WO9IEP14aJAW19IcM8SfYrI&#10;FDqdKCgQkNzImHOoXNoIfVaeUIaVVuwEC+9mY6/BDASE0W+/CPOi9cGy+3tR4ep2GIoWJafLlrsa&#10;uCh5/7sB5TtXZOVM3BODdTJRAK7y/TQS2abDHlIqYg93au3pEXII1zSXyGAZNZMzPZXgqlt26fyd&#10;0hEYWwTq+v9AL4F9DcDYFpzn7gi0gEBdF6DELPmQb7rZpsQVkRsPgcMTBxRt4W9iRulkCxYsgHjq&#10;1Kn8vfuee9MT5lIOphdQJGrkFGS2frgSoEscBi35v3zsnxGp7hh/H1YIYERe+ZvfRHF+StDLLqzP&#10;Jc4662N8v/Vtb8t93VjB/8gjj0bbh7VYguwC9slPHciCnBIZyrNL1NoyalH4LCvmGxlxwAWxd41S&#10;T+V35o5AFgFfA+C1whFwBBYh0KMOAIE7bftS3HhOP/OMRMR78a2V6c/xxBNP8nf69M6mp132AQa2&#10;A4DRzzyAmf7yBQqXAXAZrgSwXsE73/n2xDIKyX75y3gvqgZMWkyiDkCziE+fP+JL6T0BKuqaa655&#10;1plnvfzlq8us12jxxRddpHD+mI+X/fwynm79gQ+wGIae8I033qhQm1BChi2OM5tZ6rwy7N0rbjI9&#10;bXV7+EhYwUFZ33nnXVyGNj1pX/va13KT7NgHwCREAHnlsaEvmWZlIOHcuXOv/t3VSMU+G6z1R0IW&#10;22iFPckvOP98srM73JSOyy//InYSePDBB4l2SjhRzskaGbQESMK/7nWvJUqpkvBIrEL1pRcFx2BB&#10;iGoWLu2fQEYz11sPBQUgxcEGBSHOlQIbcYhSWBXpL7GhMhFFgYWQAxQH4FhxR+rnhjRtsWI7K0eg&#10;FQR8DUArMDoTR8ARKESAjz3LdrVpaLr1Dzu+4uU7idYFPbL+Sf7YY53tRV+62qp1WQ0yPRa/fhIy&#10;8gVim7DQvs/GAG1m/ZMRCRv/eoHnyd/9T9hazKhaWXzhkM9hgGZ/uUywCLUzLu5qLEznBLOVO+yG&#10;y64UJTtXyH6FjH2sOFG3AQ7qMMON4e1wL4vwkTISB5ITcZ/NASLxbNsNTkxCJgowyon6z4+JiFwZ&#10;tP8GbNnzi1k79uuAM3fkYsSdyy+7XHei3Tmg5Cnq8xSLmYwkQ6gX2kn47MYdkfwRqllRkV8ZweoL&#10;hx8hQJCKTkWn5p9//onHn5AiMDTaTiREKRSGLLhUWUhxFZBmXayIpX6tmubEjsCAINB4DYBHARqQ&#10;EnQxHIHmCPRoBqC5QO2lzJr+xrv7SYBBmAEoCvuTC2E4CSBz/z2bLtp166ejht34OspnHrqZB8ji&#10;kNudiLaw0Lg1u9Gpu2tPdR7uXIEd/IY3vEGTBrjKYFWzxAULUnGuNG7NUznDWCAsSaUBcjbiJRCW&#10;Rv25w+Zf4QxANuqupuPgZv5CWRkQW8w1oG7ya6Ljf6+/nt2IpZoscsXmsjkKFGGiQzt+aGMQTkgI&#10;peklV0DuZDfuMMyzqKJsBJdEhT+DBYoSRu7Y5ZpppPu0+557wDBXYFOQjcY22XQT205EBr1QMmFs&#10;NjKcljSyEC5xS/fvGl/vmks7kRDwGYCJVJquiyPgCMQIYPrL+sfnR24/0TF+JwFspF/Wf8nC3/Rq&#10;YT2B9CRjTlk+7SDxfvzTn+X+2hJevjHy/WDUnL9/t9ZaxlxPOTDQ5aijgzBWWuPOjxOG5DVYLj78&#10;De1IPbJJCWUEB/xwjHmlOtOW6/i8hUdWBj01fyQcbBjwJt8zTjsddyB8eLRnMD+Nl+swHZE56wMj&#10;TEwvCc9fzO4SmSNUi0QVZ5b7Y53TiaJTgYT0l9ifhOnHIoERXlpAHBYK3LIo5QoZkpVwqywUJ3AE&#10;BgGBxjMAHgVoEIrPZXAEHIHnETDTn1u5pr+Rjrs+QImHT2UNWHLJJY3GvH3G48B/paYiuOX/Oobm&#10;a1/TGczOHkUdg/A+I8H2K8o0DDU7bdq0iMye4lQTPfrqkV8Tc0bH+UVPGWOOgtiaJAxgYx9j9c59&#10;vOPGxpFlnghRuQzv3WILBIOGSFw7bNfx3Wf3j1AM5WJyYoW3FV8oi2qJqDt+eKefXnwx1jzzD8jD&#10;ugUFDi4SGKWkBUh2vxi6XW6JBedkjkCLCDSOAuT7ALRYCs7KEXAEukUg9Pkpt/67zWloqA+RQM3i&#10;10k3g/2VS3XH4yRAeSGW9wFK0tJtKOo5RKnCnS60utcO2+Aiu3MFY9W4mmAuY+liWx97zLEa89be&#10;F1jStnoeAj1iNaoeMeTMTaxeaDgR81qVWR2GrAwhEzn54MrPUPr73r8lj1itS0ZaDIAfkSYBTEe5&#10;4Gt033omnId6STubMSiR+YjDO3FpRQ+qRaIqI+x+IcBsAF0UvPa3/sDW5QKDmxSMwqfWgtHUb4tb&#10;3dyd3hFoBQGfAWgFRmfiCDgCY4ZApc9PrmQDOwkQDvYjuUz/XoAbTgJMvD5ALcRk9yea/uK84kor&#10;yo0nu2y9ZOcKvGUwVTFA8V9feZVV9tl3H1jBQX5BWNIMeMu5RXtr8Ai7NnwkDjxlAStk6WriOIS5&#10;jMN6rgzGB0cg2+6DrL91/HG6I6cglh1LX3RkfkBOQbg5YdzjOETPJNz7z/TKRalI8hDVXFEtI/kX&#10;gQZ/2Z6cv4o1VCIwuJnA5dCxxAACrZLKHlI/nVt6MTmlI9A3BBrPAPg+AH0rI8/IEegVAuN9EbCN&#10;+gNQs1H/xguC210HXGtFb63agP+PzQDkRvsZ16uBy6FY6+/WhODGPy/avCZLXMviD5NrkW56QfQi&#10;vm167k7pCDgCjgAItLUPgK8B8OrkCDgCY4lAP31+eqRnGL6zGyefEvEq/X8s7cSbBMh1BLLB/sbW&#10;f93KwKA4w+cMk9dN6PSOgCPgCPQOgcceuWvxJZZJ//vJ/f9VwvgagN4VinN2BByBMgSa+fzkcuy/&#10;I1B5zP7+F/wEXg1sYLZu9BOGMr2k2JoX+u5Xnabn6JSOgCPgCKQgMH351RN/l/7seU9UnwFIwdZp&#10;HIF2EGDBn8XZ0Po/DouYwSMO7uBpYEc7GQ8Yl/Q4P+mCqw9Q96i1Djg3fCc59si533TJjf9ToukE&#10;mwR48YtXeuTRx+qWbAp9ynpW44NLei36FAGcxhFwBByBVhBgJUDKL8zLZwBaQd6ZOAKpCCgGCNSs&#10;PLvlL3+Zdd11ipjB8fG99mazHjatxNPAfql8xw+d+fz84Q/X85PgDz/88G9/+9vulejF3sBjPtif&#10;6P8zwVYDY/frp1rRoz5Al1VO23KN1YFXUhS4k7ZFzUv2UbmQGnForAhihOuGU/hkoavLpBz8tkKa&#10;pujiNI7AeETAZwDGY6m5zOMVASLi4UNM3EB28SQAH8ExiNWtEHi2/c3Rxxyj4OLcrOWiMPigRD4/&#10;DzzwwPYf/KDEPvussy684PwuVWjREagXe3V1qV1K8onhCBTa/SlajyEN4XTGMHfC8ihwpx20Ldp3&#10;LPuoXM6rf3c1v8a6IAY5Nk6uhK0wESuCrrKpc5fyeHJHYGIj4DMAE7t8XbuBQwAfYva5xOgnAh3C&#10;4VdAEEC2Dbrg/PNt+xs6A8wPELNvwrgc5Lr7b7TRRiCggf/vnHDCVlt/YExKK/IC6mavrl7Lnxv/&#10;pyjTceoIZEP+Wb3anQSQu53lwvh31h8vlEEeeoxzM/CcHV3mDkYnj2wcnRNeZG7yC938RJY7Po0A&#10;PLKn8hKEkjvh+Dqcw4xMSChpW26+6SZlR5T9KC/uS/7ywX6aI2j4G3KOWEWi5lZCU9+gNnUQwDZC&#10;NjLbf0BkudBx06AThyxK3Lnu2uv+75ZbfBKg1y2S8x/XCPgMwLguPhd+/CFgNgd79Eh6tgQ66YQT&#10;zzrjTG1/w8HmRETFZn5g/KmXJ3EY5yd6/q977snA/y233MJ99Qe6PBpMArxjww37EMansV6/+11n&#10;QDf9GL+TAH0e+F9ppZWIwS9TmBm5M047PeuPF8LOiDL+e7yn7MPFSWhcalOq22+/nUc474knJ3Tj&#10;H3nkUcLwc8KdkCziwFMMbuThBMtVjoKM5XNHO3Yxvi6PF8jgLP5RrbjyN7/hDtmpbSGcPyIZN+4g&#10;xuWXXa60oX0f8gEK7WLGX86zYtOCZUXNrZ9k998//gkyoIJUM3XopZj8kGGvQ2a7p4mMOySPoBM3&#10;gS8OWZRQn32F+QkQPxyBCY/AD39w0hW/+GXKL4TC9wGY8BXDFRwgBDS0zyZB05Zbjq8Xfj7aBEeB&#10;/HXJR/ehBx86/cwz0uUe2H0ASkx/aYfpjxcQ3YA77/zrV//9a+kql1OmbAuA3R8y6fVC3saqhR2A&#10;xBmAcOx/vPQHSgb+I+iWf9H0xmBGCRXXn6k2zGvevgcffBDjEgc8vafRFgHY3zj86CbnGNa8pNpJ&#10;AD5YtPt/4hN61Pl7+GE8uuiSnzHFZ9x4td/whjeoY89IPLZ4+Joztr32Outo0o+0cv9DPOWIzY19&#10;zLkeQSa2Oje97Ckn6KW8dJPx9QvOv0A5qisSKiix2S2Y+2qIxB8Vjvv2t2fMWEHhjxDj79/whosv&#10;uqhEVAljAgsTQRdJxZ0iMlwllaOSgNXfrbWW7mTBz6JkpdBWVXE+jsDgIBDtA3DlVdfWle2www4h&#10;apDPANTFzekdgeYIaGiffS75ZnPCpXjh/IMjkDoDeAcxdsVnT79uVuY1F7TrlIkhPtdaa61XrPFK&#10;/H822GCROf6mddfN/roWZxEDjH776davrrpKv7ayaJdPA+sfAcbdauB06x/tWnQE0muoDW55+7L+&#10;eHKYMZ8Z2wQA5xNeUitr+EyfPp3debXJrt2HIed6r/Vqa6tg7ZIbcuDpR3bZhV7E5ptsmrttLUMG&#10;YXYh26Iqt+pqq4WP/vSnzri4ctesQvbQigIJrL/cQWxz16HtQqlyUcWW7EK4LK+sVLlkliNP77zz&#10;LiS3OxH4oRYhSu2+ic7NERhYBD732QOP+o/v1PorXXwNwMCWqQs2ARFg+I01vlKMExv/4/OGI5Du&#10;MyoW/sbjMoDKgf+waLfZbjsuP/BP/8RfTP9WSj1yBCoy+gfW7u8ehPEy8I+mtaz/7pEJOTDIrSX4&#10;OP/oftYfL6THw0eXjKbTY7dHDO3jGrTJppsw0F6+Uxizf3q7GWXXQn87GG7Hv2X3PfegN1Kupq0o&#10;qIsGvR1rWxjaT09u3vlMHTAkkSLq8su/KISrKK8iMssRJtAIcwM/XXKndAQmPAIrvmRtAoDW+itM&#10;fAZgwtcNV3CgEWAGXAN+E8PjP3HgPyySu//2t/Xf0lnMx/E/N9zALyqw7J2UEhWqMv1FXz7YX2tD&#10;gBQBBodmYFcDN3b6b2sSQDNyGOL4zWtxDq8h62j5bbLpprrE7YSf+uH0FrRQGG8c67Hr/vvev6Ve&#10;4ZK4QLiykBAbGg6E6zn2mGOjSrLtdtsxxE504JLKw2yhZg6Lwm6aoRwxwb0HOTWjyJxG7iSA1BRn&#10;/eWOxFaAUUIVK1hQpaiKb2ZwFWlURKYcSQ4TaEIZeMRl5ftl3Y9KSidwBMY1AnWtf+ilr88AjOty&#10;d+HHPQLYGYwaRt7G41GrBqY/CwAY8v/BmWd96tOflspy/ulGfXMfEhOAHXAnnxJlm/n/GMMBnwTo&#10;cuC/+z4ABi4zb0zE4evCwDwLTzWyHvrjRaXDqD9kjH9Ha/QZs6cLQZ8TZ3SSszwgt1jpIZAQyxsO&#10;K6+yyj777hOSYdTCHCZMJnD/3nvuyWVC9DB58uSG3dxn//2wj3P7BrjukAUSyk+paJ6B+/JTkmcU&#10;MkhsZDaxU0RVdoIrnC2JlArJLAyaSoGEJIcJNKEMKQEScBOi54BTVjeNiad1BMYFArXG/tVbkF6L&#10;FgG/dcP1N37XO1lBXPfvtjvsMTIyYv0JOHDnvLNPNNREMC5AdCEdgXGKwNguAjaHH9B74okna2F4&#10;6aWXzpw5c4UVVpD1n02bOPwfpbVUKauBw0znzHmklvw9Je6yA4Bsg7wauMsOANq1uBo4LMdwoWp4&#10;39eV1qrtDN5f9vPLtGyX9c3E+UkPbGBLmWvl6MSOwCRBIFoEjN1etw+w+BLLPL8IuK7db/STBG5X&#10;0xFoBYGS7TkTd+7scsPOVrQImYTu/nWtf/hsvvnmWP/hwH+uF1C52CRXKvsZfYOooK1DNIYMB3Y1&#10;cPfWP6h2PwkQFc0E88cbw4pH1mx6yDyD1hwzPbLHXnuOrTyeuyMwURGoa/3bDICvAZioVcL1GkQE&#10;SrbnTNy5s8sNO1sEpYHPTzb3yOfHRu51kjj8n0iWovvgrATofvhf+g6gI1Ar1r+0a7cPUO6Phw89&#10;v5Ra5DRCAAc8nIjk4kh/IB0WUr35zW9Op3dKR2AyI+BrACZz6bvuA4pAdiNME9S25Az3ItXOneG+&#10;odBrV87o5tgqbKY/YjQY9TfhQ7+d7MB/W2Z93UmAwekDtF7Kg7AauEXrv3V8WAxQEnQLT3SF9fQj&#10;HQHs/gZxzEhlsVPT83JKR2ByIuAzAJOz3F3rgUYguxGmicsjLfVjlZttyamdO23zS57arpy2meiY&#10;K9ylz4/k79Lnpy4I6gNM2mNwJgF6Yf23OwkwaC52k7bSuuKOgCOQiIDPACQC5WSOQJ8QkFl/6eWX&#10;EWYkCg2uGB08YoUc8+PY/ZIJMoi5z7lo2BKYGIWQDUKYoJ76/PShVF662qqJuYz5JEBb/j9ZfQdh&#10;EiCxFNLJWuwDDI6LXbr6TukIOAKTGQGfAZjMpe+6DyICRRthIisbW1qXIJwfjza/hPLzhx5CsHAt&#10;pBtDJfvj89NTBes6AvVUmP4zH4TVwL0Y/u8SScb7icqPi11u3MzI+w5KbYNlGwMrd5EVReXvUkJP&#10;7gg4Ao5AOQI+A+A1xBEYLATKN8K0TWrCTT2jzS+xNrRZD7MEtbbtbBeI8ejz0z0CYz4J0L0KEYex&#10;dQTqtfXfbBKAoPh6xViCj7tdiFjW++6sM8+C+IzTTuflJaF21DKyLIfWS9AZOgKOgCOQRcBnALxW&#10;OAKDhUDJRpjaklPLf9nU07a/iTa/vO222yBgtyACYhz37W/3X71WfH4QO1rs239FlGPdSYCx6gP0&#10;zv/HkO+zI1CvrX/p1awPQO8aFzsc7Xgl6XIbRLned7yqBLPHT4+9qHAWovdOKtzz5KQXcRireu75&#10;OgKOwKRCwGcAJlVxu7LjAIGSjTDtEY49s++7j609pU+0+SXeQbYBpwhCA6WnELRo+pv13yDAf+s6&#10;1u0DtC7A2DIc20mAsdW9KHf54CnmjLrcOnK97/5urbX0dMaMztZ111xzDX/loScnvZDDYOrrUjkC&#10;jsAEQ8BnACZYgbo64x4BBvjx9WdckN/73r+lhvk5l8HBzvZ6xJJfGR+cM7iomzyV/ow16o5O6Dkw&#10;1qjNNXt3hD4/jXMpCvDfmOGYJByrSQAp+8531gidXhefvk0C9Gf4X+o3mAQIffCmTZsmPrW87/SG&#10;8sNPr0HIy7oF5/SOgCPgCIQI+AyA1wdHYLAQGI8bYbY48G+FMQgD/2HNqDsJ0Oc+QOj/04sK3efV&#10;wH1Gr0EfAB88UmkJr21Wleh9J3OfPTr4y5IAVgiE3YleFJ/zdAQcAUcgQsBnALxKOAIDh0DjjTD7&#10;r0mLpv9A+fzkIlm3D9D/4uhpjn1zBFpmmaVRZP5zR0+Vasx8xZVWxHuHJbzsPmtM0r3vSMUeHXBg&#10;WfBXj/was3n0BMY2ZldjKDyhI+AIjEcEGs8ADJ939olXXnXt5z574BW/+OXG73pn3b8rrbzOyMgI&#10;2Qs1km+7wx7wNBC5hGA8YuoyOwLjBQEZHI33CmjL5yeEq619fHtUBNOnLwfnu++5N5H/nDmPJFJ2&#10;SWYzAH3z/+lRf0DWv44ll1wyhGWxxRbrEqXK5Mu/aHolDQS8OI3fmhT+TuMIOAKOQOsIDA8Pi6eM&#10;7W0+tHvdPsBjj9w1ffnVp4hLXbvf6FtXzBk6Ao5A3xBoceDfZB40n59cMAdzEqDX/j8GRY+MfuMf&#10;Wv/cfOa5QwSaEuhpJW+wGKCn8jhzR8ARcAR6hEBd69+G7Bd1ABqM/asP0CN9nK0j4Aj0FIEWTf/B&#10;9/npvg/Qf1/2npZ+yLz11cCR9R/mpY5A2A3odU+gHEZigPYNZ8/IEXAEHIFeIOBrAHqBqvN0BFpD&#10;INpVFEdhWy+oHUbJicBBbCnKmkJ7xAmX0c6jXcrU4ra+AxLgv0tABjB5T/1/pG+PVgOXWP+Gc38m&#10;BFImATxozwBWfhfJEXAEaiHgMwC14HJiR6CvCGR3Fb35ppve/A8zEUIBB++//356CLvu/BHuXHft&#10;dXrEwQmXnNjOo13K3cq2vsgQmf4D7vFfBFotR6BeTwL0zf/H0GjXEQjTP8X6D8si7An0Yq1wSh+g&#10;yxfKkzsCjoAjMLYI+AzA2OLvuTsCZQhkdxXd/xOfIAGj+1j/nzvk88QfZBtg4ogT45/dANg0QHEJ&#10;OT78kZ25ia/Cmmuu2Q3K7vOTi16tPkA3+A942i4dgeqa/hEaWdegAYfLxXMEHAFHYEAQ8BmAASkI&#10;F8MRyEEgd1fRa34/iwCCa77qVbbtF50BbSl61ZVXsokYjPbZfz/G/rlzxmmnr7TSSs3Abcvnh9zd&#10;56dZEdRK1Qf/H5On+0mABgP/RWj0YkLAJwFq1T0ndgQcgXGHgM8AjLsic4EnCwJFu4pecP75QHDb&#10;rbeaxz9dAttSVNv9vneLLbhJfPHZ9923w3bbN4CsRZ+fcbrYtxK0QZgE6L//TxaWupMALZr+kTCD&#10;tla4sgo5gSPgCDgCY4WAzwCMFfKeryNQgUDurqKs92XvIXx+PrLrrrLscfthU1I6A+owsEpYJzfe&#10;eON222//vvdvWRdo9/lJR0x9gMl5NFgN3DvTPyyCttYK+yTA5KzYrrUjMEkQ8BmASVLQrub4QyC7&#10;qyjWP+t9Gddfe+21GelnEgCP/6OPPYZhflb9YvTTKyAVT1keACUuQDgLfev44xKVd5+fRKAispeu&#10;tmqzhC2m6qf/j4md6Agku1/u/rfeeusPzj6rRcVLWHU/IeB9gP6UlOfiCDgC/Ueg8QyA7wTc/8Ly&#10;HB2BlhEIdwJuZVtf5JuE7v6V2wP3aD/g0P9nTDoAFHfo/5PtD2TX+P7iF5cf+tnP/eqqq1quygns&#10;wn2F0zcVTtwbOCF/J3EEHAFHYCwR8J2AxxJ9z9sRGEAEeuHzg5rjNMTnABbQIIuUOwkQDvlL+Dlz&#10;5pz8ne/we2LuE2OlTrO1wj4JMFbl5fk6Ao5ATxFoPAPgOwH3tFycuSPQVwSeeOJJft1kOTEC/DdD&#10;YMxXA4/V8H8EF7MBmP65a4K33mKLG66//m933fW1L3+5GcgtpqobPNT7AC2C76wcAUdgQBDwNQAD&#10;UhAuhiPQbwRa9PmZqHF+0oukpA/QB/+fdDlbp8TiD/153rHhhmShv3b85Mc/5vzob33rsCOO+Kdt&#10;t21dhmYMm00INMvLUzkCjoAjMGgI+AzAoJWIy+MI9ByBcLFvN5lh909Cj/9uEJswabNOPiWq3fKX&#10;v5jd/8Z/eNOggZCyVjicBCDQ1mGHHhb9UIo7jVVjNX/j5IlpISM+WLmEBBNTcOEU4pCV0TfWokgw&#10;42zCl2eRSNa4pDyhIzBhEPAZgAlTlK6II1CNQFvu/uQ0mX1+coHOnQTow/B/3/x/zOiPlvZG4/0C&#10;J7y53PTpjz76qO6P4RqA8tejMnho1hHotFNP/b9bbjG2XFa/gQUUxPZtnLybtJE4RBa+5ppruAlP&#10;hSFOPOrSJ7INyYhypstyoBLJGgjgSRyBCYaAzwBMsAJ1dRyBQgTc56fXlSPqA/TI+u+1FhH/WoP9&#10;ubK9a5NNLr/00muuvpqlwIOwBiClJyCa+c8dYRIi7RKEVzvuffgjO9s5lww/Mz79H9/8pm3Sxx0u&#10;uZk7+q7JBP4WiaTRfWMIE230AT0nSnjq6ad964TjxeHcc87R1EQ2u7Ve/WptCi4hszTcJ7LwzTfd&#10;JOHnPv54JDn3JU+JwG/Z4C3KQqJGxBIPJpG+xpBUBDvWU07IUWLrZkgW4WxJysnKi6PPb5Zn5wiM&#10;LQI+AzC2+HvujkA/EOjdwH8/pPc8+o5A0WB/riCVMT1f9apX/dt++x64//4sBX7TzJl916ZJhrkT&#10;ApWrgTX8zOYb7MshO5g7t99++5w5D3MSGeXYwR/fcy/Gs/mbK+Lmm2yq0X1jeP/990Os/f44OerI&#10;r5OQHT/EAZv4M5/6f9Dzy2YHGaP7mNQ8Qh6JZB0Vkl/5m99IePYQ5ARWSM4Uh5Gh1OWXXc4jssOU&#10;z5VZkpx15lmkOuO008mFOzLc99t3X3hyglKch8mhEThfOPwI5NQjTh588EGJfd655ypfPYpwNlbl&#10;ZOXF0aSWeBpHYDwj4DMA47n0XPZJjAAh/PUrx6Bd098X+1bWOJsE6N3wf+/C/zce7M/tA4ReQB/a&#10;YUdo+LEUuLLDUAlyPwmitcIPPvRwSe5s0c2EwDW/nyWa4779bbbkO/qYY/hxgnUbpsUO5hJio484&#10;777nHuz6d+tf77D7b3/729nsz0zhs899gRUu3xiSMCewz/775copD5+9/+3fEAnKkOajH/sYl0wm&#10;kAsnkvz0M8/oCHnNNVj8bDrOJQqipkz5kkPEcNhy662u/t3V9DR+csGF6EJy/nIedoegufiii+B2&#10;1ZVX8tfmAdjTUFnAh78GRYSziVFOVl4c5er4U0dg4iHgMwATr0xdo8mFQElPwH1+xqQqqA/w+te9&#10;Zkxyb5ap7dTbLDmpxpdZ30DNcK0wye3lClnJYF1xxRV1EzMXK19vKCeybv9/e+cBIEV1//Hdvcpx&#10;d/QiKAiIvSN2o6jYoyYaWzTRxIixa2x/jYpojEHF2KLYE7Ek1hgLxIoFCxKxYwOkSS9Huba3+/++&#10;+e09HjOzs7Pl7nZ3vuN6zM6++nlvZn6/9/u992wHAuvw+AlD4xJe/GQgZ9uU/HPPO1dSgIBuRsQV&#10;EegRBaPmL/7nBZgLnNnBf2nwkCEYQUeyX3zxpS0FM/xG/fqZXxEY5ZeyaT97D4ybDR0qv3br1h1/&#10;RfEwH1bmHINjf/ELWB5EJYAyAFsExvKT6TAIY+OcrBgZNIdHjfgTCRQZAVoAiqxBWZ2gEMBgmDk0&#10;qF+uUv/cDvxrptzby0/3eu99JesUypG96K9rWvQ6AGoKNWD+gh9xUlJSgr+xWMxVE9BMZAgfH4+R&#10;fteuAmcbGWXHcL4ZQPxzcDz+6GO2iPsfcADG76EYYPQd3vxjkqxKdOfdf8MIOoLBYgAvf/8dFaK5&#10;1AUfpOA/og5pRocqoq+LzQFGAGSx9957o+7QnQ497LAMsvCOknFz5LwkTJAEOpwALQAd3gQsAAlk&#10;TkC/UHUS2i8oJ3t70ecn3bYR6X/Sf1/D37YwAuTQ/yeHon8yHcB1gaB0keZheNEB9JFsXV0I2RDi&#10;MbANBxgssHPH7XeYsSCm4ytEcFMKhxOL3NSjfn8mfsVo/cIfN8hLXOQhKEPEtzniw0cfXvI1NTVH&#10;HX0UwvTp29eJDoYFjN9jWi0cfpC4MwDm/roCP/GkEyGUizc/Jhv4MQKY6Yi4LzVFIrbpB1IjGAEg&#10;/UONEVOJ9v/R6ZgzFjx6RbJg3s2Rh92MRSKBNiVAC0Cb4mXiJNBOBCAxfDPze53Z5oOH2BbpT6sc&#10;XOA/LVyugdtOB8i+bEjBtpRnTtKURIJgB9C4GhoaTU3bpglAyIZcC2EXojnEce29I9Fvu0P5tUPq&#10;xccpi2NQXKR8qBA4EblZlsCHb8zV11yDE/xkCrtiK8BFfJCgpG87pEgoD0YKUKQLLrzQDICUEde5&#10;Sg/CQByHAA0FAxFhOrDZJfz0H0RBTREdiWAk3uZ9BNEfiUD6l+tO/x/UCMVOuZWBRzDv5vBTBYYh&#10;gWIikLEFIPzUE+PffW/qXnsM32/Evm++MTndv8eeMCoej0P/EJpIAVeQpoYrAYqJNetCAm1HwObu&#10;by7Sj0yTue5IMNuv3Nsr42ayOf8cfNABSOrzL77KOEFnxJxYANpO+tcF1mP/RawP9O+3EeorUz7k&#10;6Ny5ymwycRPiQQIkQAL5QCAcDksxRNiG3J6uDlBWXlXbdZOIpJKu3K/D5wMLloEEioCAq7s/ZHpT&#10;rJcRfZtW4Ky7GcaWQhGAausqOF3/c24EyF76bwu3H2+wxeoFhFqLI1BtbY0mINYAfORKrrbcbuuu&#10;y/RJgAQCSCBd6R/hhVJCAchg7F90gACyZpVJILcETPFCyxxmFiLEOzUBb9Efv3Kyb65aSnSAPDna&#10;YeBf17SIB/79tKapCch96j1X2E+aDEMCJEACOSTAOQA5hMmkSKD9CJg+P67Sv1MT0FdsBgGbzw+l&#10;/5y3YlvMBk63kO0p/UvZtA4QKCOArV1oEEi3ozI8CZBA+xCgBaB9ODMXEsgZgYyX+PT26qHPTzYt&#10;5LH0Z64cgbLx/2l/6d+mA2TDNs/jOh2BnAVOZhBIOaXVTArzfX0ug5MxMSkPZhvLaj9BO9qBcNCQ&#10;sr75TIAWgHxuHZaNBDYgkLHob6aSTNBPOUOAjVGgBDpK+tc6AEwBRWwESKtXmAaBcbfc8tijj/p3&#10;DcJCorKdVhsdWKPz8cceb6PECyLZtiZcEBBYyOAQyNgCUHLcsT+dO29BLNqc2Tzgfz31wujRo+vX&#10;LhPWs2f/gCtIU6OXAMFpCdaUBLwJ5GpbX+SSTNYff/fd+Jx51llsi3QJzJs33yPK99/P2mzI4N69&#10;ey1esjTdlHV4ncW++6pdk3weHSv960I+9MAD+Jx2+uk+i53/wf75xOOvTPpv7z59Pvlkeo+evX5c&#10;sGDNmtWP/OMfM76escMOO0yZMuXRCY98+umnQzbbrFOnTqjO8uXLn3rqyZdfenHW7FlbbbX1okWL&#10;/v7wwytXrtx6m226d+8+Y8aMRydMmDhx0kb9NsIi/QiP0eh7x4/HlfqG+qFDh2Js/s7bb0dqQzff&#10;vKoqsdaQ7DAwderURyc8KsEk4hOPP/7vfz+vr+AiRvQlzMKFC6urq5GCDjZz5vc77bwzvj54/wMo&#10;5DbbbtvNOrBgyLRp0wYOHChtIXmhbNh84Ml/PSmxzGZCAJTku9YDldLl1ClMeOQRs45vv/32Qw8+&#10;hKQGDBwoRUKO2OkMRS0pLUE5QeD999/ffY89dAGe/zeO5zUlXJfyLFmyeJttttHBbEx0MF1sJzpX&#10;wojoWsiGhoY777jTCSH/+y1LGGQC1157rVRfhO0+vavT1QFKSsoqKrtwFaAg9yLWvV0J5GTgX0ps&#10;W+fn1clv4eNzonC71rnoMsvSEcj0//HPJk+kf/8FLpSQo6+++q7b1Cr7p5188jVXXImT++69D+v9&#10;z5nzwxeff/7cs8+ePWoULk7/+OMD9t1XKoWTp598Eifjxt50459vgMQ/9YMP3n93yhtvvAHR86eH&#10;HjZz5szly5chEfHDwZr3H039CCdYNR/i+7vvvINzrKOvdwLGVwzYI/yjj0xYsWK5BJOI2ElXIspO&#10;YfiLc7mCfcTEjIBgspfwn8Zch+0FkCy238IHGSFZfLAePwJrJyVktHjx4vPPO0/2J0YsnJvthYhI&#10;X3/MciIY0kEKs2bNQlFxAqkapZJNzVAMFAYnKBiuIAWEwQkurly5ClWW3Q+ksggsKUjBdHlQKimP&#10;KxNnsZ3BXAknK6TsgyboCqXTspwkYCOQrvSvVwHiPgDsSyTQ5gRyOOqPsjoX+F+2fAWu9+jeTdfE&#10;aRzgnGA/zewxB0BHz2ZbgAwmAOSb9C9eQEWwOtCKFSuOOuywf7/0EobJ33jjdSgAqNStt9yCLXsn&#10;PPYotgXATfSvZ56R8fgzTj99n31/svvuezxw/303/mUsrrzyyiuXXnQRbiuoAfh6+f9dcflll2Lc&#10;/ZRTfoVtBB568EGoBP945BHs5XfnPXdjA12I9YMHD8Y+XNhCS67oHgXp87tvv0WmIgp369Z9m222&#10;/vdz/5YrInNji0AdEUPskKqRCBL8211QYZQOg/QhcyOYyLKjrx2tT04+6Ze7DN8Fm4VBXleaw/+m&#10;ITpCSgGQ7Ev/neTcr3fk/gfstc8+SMe8caR4chFS9fY77ICy6eogKewytlG/flISSRxXsHWXWTxs&#10;QCa/SsWvuuZqJIJSQVeRqqE8kOxtTLD/mrPYzmAom5OwecVZSFQEiocG4udBwTAk0IEEuA9AB8Jn&#10;1iSQBoEcSv/+F/j3v3JoGjVhUItAlkYAoejT/yffpH+UvAhEf2mC6dM/xl9I//g7YsT+unf33Ujt&#10;CybbAhz385/LTYdh/vnz5kEZOODAkRD0cQXSv+2GmPTSyzAL4CcI/X++/k8wCyDA2eedK9vuYoBf&#10;nIJcj80sNcMqT3f8/eILNZCPWPjIKLUcojbozXchtR9y6KEQymVf3mSJj/r9mRiAx6/j774HW/OK&#10;6UASxwfnsFrY4kJnwAbDIuhDTJcPVJEX/v38brvvJoF/cdxxojZoZeaUU0+dM2euLSnoA7YrCCZX&#10;kBSqKblLpeSvXLExSVZsW7BkEDwKWV2zfguIZNF5nQTylkDGFgDuA5C3bcqCFTyBNgABgP5/8nP0&#10;fy4AAKs6SURBVPkBF//D+ZltJVbw6Nu4ApnpAJn5/7RxVTJMvghmA3eu6qwrD2uAK4jXJk+WOwim&#10;AIzxwykIcv+AAQPHjht3zZgxzii4KOERER/MFd53vxHvTf3whr/cuHDhj8f/4hf+cR9x1JEYk5YP&#10;RsQlom35IHEKGjRoEMbgb7xJ2SVcj332UbNNMPwPafvQww6TMGbipjkCPz34wAMIKfYH57FmdWLL&#10;ZOgD4q2kSwWvHj8V1MGQ1OAhQ/xE0WE8iu2dTrqFTKtUDEwCHUiAqwB1IHxmTQJ2AjkU/ZF09gv8&#10;0yBQiH00D4f/BWNxGAF23U2NZGMSMP6Ovuoqs4fIkqB77LXX5Zdeigm13377LUwB8PmZMeOrgYM2&#10;PevsszfddNNrr75aR8EkYJxfdOkluIjAiPKbU3997/h7JOL//vfxoYcdfuDIgxBG7IF1q1Z5d8gT&#10;TzoRY+0iXmPoXYwAKM/55yr/eAjoEh2GAgjQ8O2BL5D49MvhFMQx8C+e+hizF3EfiwXhL7JA4qZe&#10;AaUCPvFwyNGpKW8i64O48OdBRrLO5jm/P+uD9z/QpYKCgTKj5N5Vw68IhsBIAUmd+MuTpDxSKflr&#10;U0gkQe9i2zLVWopcz6CQKWvBACSQJwRoAciThmAxSCDxjgeIlBt7pYTl3+cnZVISgAYBn6BSBsvM&#10;CCDJ+vH/yVvpX6pQHEuC3vzXv8KD3tWaAR3gtjtuX7Z0KWb9Qog//qQTR44cecaoM3+YNRt3Ja4c&#10;fFjCiX/YLsPh/INJAvD+x0X8hCi9e/dBYLgMQSvATGJEue+ee/5y0814JsAp6IrLLr//vvs89hUW&#10;UVt8h+Ax//CER8Ac5RG/IAjo0gpwi5/5/ffiJgSLgVyEXw0kbPjwmH1YBv6RplxEgnAKEschmA60&#10;TxF+EkUC3vbiIGSbHQtvfmSEX/GBjxAKoEsFBQPpO+cSOG8lKC0yORhJIUEpDyolVZPKuh4exTbD&#10;Q9tBLbSaZKLzX8hkZeB1Esg3AhlbABKTgK+84uI335icwUqgPftsGY/Hkb0QQSLHnjDqqSfGa0D4&#10;igD5xovlIYE2IpArj3/bLF5vnx/nJGA/teNEYSclP5OAzVj+JwSnNf03z6V/IVAEs4HPP+ec0ddd&#10;h2kAH37wwcUXXGCzbPTvpyYDYDawn7spgzCYK6xjlZSUpEwBsvgBBx4Afx49U9aPtJ0y2XYOoKcm&#10;t3O+zI4EioaAbRLwMcefka4OULdybm3XTTgHoGi6BCuSFwTwIpd3Od7u8smgWNn7/PjJlH5BTkp7&#10;7L6rH3RtGqYgpH8QEHG5oCcDdOveHQsBoQqQ/s8+f4PVMFE1P3sDZ9MTzN3ExBrgvZsYlgbCADaG&#10;yTF2Dp+WQpT+s8HFuCRAAq4E0pX+9ZA99wFgjyKB3BPQaoDWBHzmkXOfHz/50i/IDyXXMBk4Avnx&#10;/8m4PIyYFoHRY8Y8NGHCtTf8CYuBHn+Ci/N6W+sAKK2oAdpd0EMNwKo7cM3HfF/MCU42Qzet6ndI&#10;YEwS8DNPoEPKxkxJoBAJcA5AIbYay1zkBEQN8GkQMEV/cPG/zk+uINIgkBlJ0QG8D//r/xTK8L/U&#10;twiMAEOGDMEaoLIYaMcepiaQzCAAZ33MhS3osX8UvqDL37GdhLmTgJMALQDsFSSQvwRSGgTax+fH&#10;J6CAGwQy8wLadputfOL1CFZY0r+pA2Rf9w5JAat/ygKgWAvo+++/dy1DMiMAlgTFFmBY5ycnJZ9i&#10;HVhoCIdPg0CyfPWmv9nsbitxsUaQrESUwSHFwF9zMm4G6ZhRMPkBBbMl2BYZZVlORieB9iRAC0B7&#10;0mZeJJAJAVeDQIf4/PgpPQ0CfihJGP+OQB7+P4Uo/WsdoEBnApx95pmyHRjWApoz54dkLe7UASCs&#10;m8uA+u8qriGxbChWCtpyyy3NX/0YBFxT0xuHYfmgjAuWTVxkilU+zf3LMi6GLeIJvzju3bffNi/q&#10;jLB3mF4cKVfZMR0SKAgCtAAURDOxkCSgCGiDAHYM1UTa3+fHZ2ME0CCQmREgGU///j8+WyQ/gxWc&#10;DoAh/3lz5nz/3fdiBFi7Zi2W5rz1llu0KQDXYRnAlTfeeN1kDnl9+sdKbcACoFjoE18feeQfsAbg&#10;rw4GDQFX/nbXXfhVLorFwAyjA2PHAKwW2r17d2wvgMPWvtOnf3LT2JvGXHsthrpTzhWGQIzoetge&#10;UTBkjiX/9Ur/uIKvsq2vsyNhcN38CdsL4BCBXpKSlLFXgG0k3pbstI8+kljY/Hjo5ptLRvgqsaQw&#10;+KuTdbUSSJr4SFERGGueHv7TI/bae29dcp2RXEHxbAWTTE0C+Xn7sFQkkDEBWgAyRseIJNABBLCU&#10;h5b+v5n5PT4ZLxnUPqW3qQHI1DZpoX2Kkbe5+DcCuFahcIf/pTqFuDXYR1M/RMn/8eCD337zDU7G&#10;3nDDvLlzZ8+addrJJ4tKgAWCprzzLk6uueLK8ePvxUltbQ3+zpgxA4v64wS7AuMvVv1/+skncTJu&#10;7E0Q8XECWR8j+jiBnoBfoQNcftmlYjFAGJzb+sA/H3v88MOPwMWnn3oSH/NX2UoM1oklS5b89NDD&#10;oAzIr8nmCj9llQSr+0swGYbHkv9YOAgnkKRxZdasWdgpDCc2HeD8886TQXQ9eP/4Y4/jgytYfUgu&#10;fj1jBoLJXgEIjHNnspC5kSOuozAffvihbEAGnUFOHn/0MSmM/CTJIimbw5IuKkorRZWqIeV333lH&#10;I9IZyRWpuE5NZ/rR1I8kUx4kUHwEMrYAcB+A4usMrFFeE4Dob5YPO9vLV3MFwHR3EMtsH4BsMAVh&#10;D4F09wQAT+e2AH6W/y906V86UiFuC4AyYwkgTALGCZYBlYWA5CIMAq9MmnTbnXfiCmwC0Aqg5Oid&#10;AeCpD+kfWjEE9Afuv+/Gv4xFMH0Rd8fYceOwcRguYsgfwj3UAG3iw6//euYZmA6Em4j48qvoD5f/&#10;3xX63oS2sM2222KLMUnq7clv3Xv//Ti3rS9sbiOAJ4w8VXCC9YIw41b2DcBFyOs77LCD7L2FQffX&#10;X3tdryYkYbDKEOYZYxwdkjTC6zX7kRQ2+UJEnZSUULKAoaNbt+7YKhhXIHNvv8MOcMiRFHRSCIn1&#10;i2Q3X0lto379JIzEglKhH4a4go3MNhs6VNJEMb779lsU1UxECqDT1ydmapqAJLj/AftL3XmQQEET&#10;4D4ABd18LHxACZjSP9525gsvrSWDOhwfDQId3gT5VoBCXxGod58+JlKYBT6eNg3KAD6Q/pPRhhx/&#10;wIEjIaZDrBeDgBwi/eOA7D5t2jSciMVMNOfZs2frkOa5MxfsMQyjgUTEydQPPpAwPhcPlfV29Ea/&#10;2CFYNtyVPXexr7DOEePxOqSI6bYD8jquSDBJQZ5mkPWRLLYflvBYqzTZIj862VNOPXXOnLlm+tU1&#10;yrRiHiibThMnZlGdZbNdMVOD9UCKihRsmaZMhwFIoCAIZGwB4D4ABdG+LGTBE9DvS9TEJvrb6pZy&#10;yaD8YVHcE4UzmAmQgSNQcQz/50+fzGFJ9h85ElqNfLBdAFJ2zgaGtw/k/gEDBmLI/5oxY3Tu2vUf&#10;ZgG5qG8WDP9r9cBPaZGsxH1t8mR8bFGcc4W907zxprHy/MFgPz46cHV1tT7XEwaSJSUp4IPhfxHr&#10;16xO7JcMX51kCwfpZOGA5KfiOk194ieWLQzqqIsq9gQeJFBkBDgHoMgalNUpHgKm6C/Sv5+6pWUQ&#10;6NG9Gz5+km2jMMU6UThLHSCl/0+RSf+FOBMArj6uN8WRRx/9+iuvyPRfzAPWRgDRAXTDzZjx1cBB&#10;m5519tmYvKvXBRq+226XX6q85OHeo80C8JPBFegDcPjR6gGuDBvm5ZuOycFIFukgym9O/TWmCye7&#10;hc3FQxcvXuy6qTAcb+BpAxkdsjhW1Lnj9jt0avvssw/OZTLu+efaN0XWwUTcx5xa/IWgj/F1JCXJ&#10;4gTHOb8/64P3E2YKs6jYuliSxQwBWAxS7gVmponE8TWDZ5dkilLJjIKMlzTNIGtGIYF2I0ALQLuh&#10;ZkYkkAYBD58fn6nQIOATFIPlAwHoAAW0HNCvfvMbzP3FUj9OdNggDLMCMP0X1Xn2qadu/utfXfGe&#10;MerMH2bNhn8OxPqDD0t4ztw4duzixYvk4vEnnYjx/rvGj8e8YXETwog+FvzRqck5Vg0y08dkAJkP&#10;AA8iJIt0MIugd+8+yA4XkY4YFnQwHRdqABSSPYbvKhN8bXOF4QF/xFFHQhSGu3+fvn3PPe9cM9OH&#10;JzwiDkI9evbw6EsIhqm3CAYPftgT4F8kySJNneyuu+6KFMyn32133A4nHFzBxF9I8yn3AjPTROLJ&#10;fPedGZklR6aLFi5EqVBl+B25ujblw13DMpBANgQytgAkJgHvtcfw/Ubs++Ybk9P9e+wJo+LxOPQP&#10;KT1SwJWnnhivKyMBsqkb45JAIRKwif65qkI2c4VzVQaf6RTNROGMZwPf/8DfNSvnDgBFNvyva1qI&#10;s4F9dmkdTM8GTjeia3jM7v3i889lJnFaB8wCsAmYk4Zt0T3mCqeVEQOTAAnkDwHbJGDI7enqAGXl&#10;VbVdN+EcgPxpU5akSAhk5vPjs/I0CPgElcNgGTsCnf7bX0sxgiP9o7KFPhvYT89Jtj2wn7jOMBjm&#10;n/HVV6ZfkM90ML34mGN/4RHY51xhn9kxGAmQQB4SSFf6R3ipRUIByGDsX2wFeciCRSKBDiSQvc+P&#10;n8KnNUPAT4JtGqYIZghkoAO0KVImXmQEHnz47ymn3jqrDOcivZyoNxBzhkDK3cSKjC2rQwLFTYBz&#10;AIq7fVm7AiPgvc5PDitTcAYBs+6FtZVYujqAqILaCGBWvFidf3QdaQRI9x7HTACfony6KZvhaRDI&#10;hh7jkkB+EqAFID/bhaUKHIF2E/1NsgVkEEi2cqhzwkAedh3/OsBZv1P7DbnqAEUv/UvDFeKKQCg2&#10;9vzy3/GycQTCwj4eGWFWgHcA/4V0DSmawNy582B2yNIgILON8VdWEMrmwCo9WS7Ugw3FMjCkZFNm&#10;xiWBDidAC0CHNwELQAIdT4AGgY5vA5aglUBhrQgkpfbY8yu3DYuFfTwSxJ5f3huE5aQwWFf07bff&#10;0fuO25YM8pkFFthBSGwHhhWEfEZJFgzrh7ouIeo/2b4bbYTlTf2HZ0gSKAICtAAUQSOyCiSQGwJO&#10;NcC2GEhusslFKgW3lZh/I4DgESPA0M0Gy9eADP/nomtkmMboq6+W7XtPOv74FStWeKeCAPffdx+W&#10;+Zf1/j+09tmVcxwv/Oc/+MlcJBT2AQmvDQUTHn0Ug9/jbrkFY/Y6LwzeY9V/rNGpR/ExwVeuyPKd&#10;suin3iNMR8QVHUYuIiJStl2UK2aOSBBXkIWeSYwdynBFe9mhJDjM9PEVC5hiw2NEMV2DvvzyS1QH&#10;Hxnax4FReQyrY+1/fGzj61jUXwLokKOvGW2aAhAAV5wRJRaysIXXKCQiPlIM5IsrzvC29LGbAZY3&#10;zdKMkGHPYzQS6CACtAB0EHhmSwL5SsD0C0IZoQPkrRqA4hXQROGUOoD4/8jxn4mTvvwqIUgFUPpv&#10;ByMAhHgtjkNY/+brr2XvXsC/zdqvyuM46rDDPvvkEwTAev+Q+1968UU5x18oEtgiACd33XY7znGC&#10;XGAfmDd37qpVq3AimSKwDIFjzP7yyxKbf2F0f86cH1auXIkT0QGwiv/0jz/GCfYBgBT+/L+fk3Oz&#10;bLKpsO06Ir49+S25iAA4gViPvCRH2SsA188eNQonyALhRejH9mH/fEztbyC7Ezz91JMozJP//CdK&#10;JWV4/32FCLsTzJgxQxcDEvZPDz0MxocffvgB9RLhG+v9Yyn9lStXYfl/nJhlfurJJyWAXJQTmAIg&#10;uOMEDjlY9R8nH039yBZRAgs6hD//vA22HtMRv/v2W9lr7MMPP0RSOrxH+kcdfdSjj6htm3mQQEAI&#10;ZGwB4D4AAekhrGbQCdh2BtV2//zkYpsSAPUg38rpsTmATQFAybfeSi27Ji7jQTvablsADNi/+847&#10;2KULSPcfOXL0mDEY9T/qZ0f37tNn8htvYh/fnYYNu+3OOz2Ao2zX3vCnESP2h/Q/YMBAbP6FK1Ae&#10;oFRAN9DTGHDxoQkTHvn737faeqvjTzgRCULTmPLOu0hcUjj5l7+EkAoZ91/PPPPA/fdts+22WNkT&#10;wTBID/H93vvvR38eO24cFu2B5I09gzHfF1dsvVqHwZA85HiEX7tmDXQSREdSUCQgwSMKgmFzMaz9&#10;jyuQ1JGmRLSpEzpx/IpSQQGY+f1MSQqKSteuXZGCzhEXZXTgV6ecstlmm107ZgzOIWRD/p7w2KOw&#10;Yr3030nYukvqaNvLHL/iCgbdIdDLTxDfsXcvznVEXDz5pF/uf8D+5n5e+PXOe+7G5lySLLJ43NJY&#10;Rl+rLAZbbLml7NslwXDiM33Z9NfnhutBuxlZ3+IgwH0AiqMdWQsSaCcCNAjkFnRKOwCyw/C/ZCpG&#10;ANk9KmhHNisCwQlH3HL0AdFcHHswAH/xBRdM/fBDpP/vl16CuI/rm2+xBQbsn3v6mV2GD8fFkQcf&#10;7D2pFzsBy16/iGLuzjt9uhqtF1ciUWAwoo8skLhcwcnH06ZJqaA/QLXDhrg4h0Q+6aWXMTYvw/A4&#10;mWqV/3dnngkBHVcwBi8hXQ9I87iuSzJjxleILknpOQOQ9TG0jyuX/OGizp07i6qspX/I/QiAKxJL&#10;fpXpBIOHJPzQIP3bcte2wfffnbK7VV8cu+2+G/bulXPZuNej5GaC1TU1+itkcdkXBUnNmTPXlq+I&#10;+JIsZhHoX0/51a++njFj5P4HmKsq61+900+5x3Ay+LxOAgVKIGMLAPcBKNAWZ7FJIEMCnCGQIThH&#10;NFcdwBz+1zE27t8vV5kGKh14qItbDg4M0kPyxsA8PlAMMFqPiyedfDL+duvWbeMBA/47aeK+I/bD&#10;19HXXXfET3+KE/jwmGK9E92I/feHnnDpFVcsWbLk7DPPtAUQVyJ8MPwPKR+/IqRcQSx8JLw50wAS&#10;Oa5cM2aMuLS9NnkyPrgy8qCDcILrixcvwtTbZI3o3AsMDjx6ngwG8hERBgSR8uHBL54/OJC4BNPz&#10;CsxYole4HpWVFSL968fCmtWrJaQ+SRbXz/UP/zdNFkbDAD+G9m1RzBkF1dXV+lcYBGbNmnXGmaMe&#10;nvCIdy7e6fspIcOQQKET4ByAQm9Blp8E2pUADQI5we3HDiDSf12dkqtoBEgL+157741xd0SBkI2h&#10;egjiEL4hhYt3/s+OPfajqVMlQXj+/PvZ5yCmw+0HGgLm6eLv2eefB90gWY7i0w8dA9rC/gceqIMh&#10;LxH3Md8Xf6F4IBguIjXki1jq/MwzH37wQYky+qqr8HecNe5+yCEHX3TpJfC/h38OpHnI+veOv0e8&#10;d+Bqf/TPfnbQwYfojGzi/vDddrv8UjWLQM/uxS6/sCeITA93fyQipgD8xZD/XePH4zoEfR0RGWlT&#10;ACYE41fERXiPPYZFysfTQEp15dVXwXsHcjkOnOCrn/ZKtvLmHnvtdf655+FXcctxzs3Fr0hfJg1j&#10;/q6Z17G/+MUvjjsOreNRANf0ZV4yDxIIDgFaAILT1qwpCeSSQMEZBMzK58NWYsl0AO3/owtMHSDd&#10;jrvrbrshCryAIAhC/saoP5zvRfqHIK7VA3zdZfiu8+bMwQn88m/+61933HknjNCLv36yA6khTfgR&#10;wbDwjwcfvM5KFpYEaA5IHIngIn6C4gGVA4oEUsNMAygDCNCrV69Tf/MbSblb9+7iFIQo+Hr22Wdj&#10;2B5iN/z4e/fuc8aoM+HxD60Ao/Xorph0e9MtSlUYOGhTBDAX+79x7Fhx+JE5vjgkovgOyYxeHCL3&#10;q4xGjRJvH0SEYUF0A0wPwHg/wiAj0RNgdnCaQcrKyjDwf/Z5515x2eV/f/hhjQg++kccdSQG4PHB&#10;iemynwzj4CFDnBN8JfBtd9y+aOFC/Arp/5RTTxWHH/Po0bMHnHwwCdg20g/FA1N+8dPjjz6G8D8u&#10;WOCau2v60z76CCVHeOgbrh5EySrC6yRQoAQytgAkJgFfecXFb74xeb8R+6b7t2efLePxOLIXcIh+&#10;7Amjnnoi8YTCFXxFgALFymKTQNAImHOFC2uiMFqqA+cKy5xg5/Rfm/NPba1yjw7sbGBzdzAI2eLG&#10;Yx6Q9eHzI6P+Mq/3/HPO2XTQoAv/8AcZsMcA/3kXXogTyO6QyCF5Q+wWPQGj/hDKPYb82+JelknD&#10;OmWx8Iiml/3RFlPhtbu/HvXPvpyZpSCzhzOL6xHLnHmc88SZIAnkAwHbJOBjjj8jXR2gbuXc2q6b&#10;cA5APrQmy0AC+UKABoHMWsLVDuB0/Q+4EUDPqQXkq664Aq78Jm2Z1yvreMq8XgTARF5Z5+f2W2+F&#10;SoABflEbMOKOv/AC0ilASWhn6d/ZVbLZG9hMzTRtOffKyKyLIlb+SP8ZV8E7Ikb9YWrgPOA2wstk&#10;85NAutK/HrJPKAAZjP2LrSA/cbBUJEAC2RAooBkC+bOVmKkDOP1/dHMESgdwLuOjOcDtHs48GLbX&#10;V0Sy/92ZamIrRHmM8T82YYJM54VusN0OO0AlgF8+tAj8hAV84IsPoV+G/zvqwBqgtqwz1gFkvF9E&#10;f92rc2XU0tuAmBp+R0GTfGVxz9wemEnsnGqc2yyYGgnkGwHOAci3FmF5SKAYCBSuQcBcBrF9WsLm&#10;sMGVf4B97do1s2atX97RXBIUHvYIcOTRR5utgxH96f9TS3DiwHL+4tYPv/yPpn54+u9+B6F/dV0d&#10;pgLD+QdfO3y8H2WT6cLZHLaOatsRL5uUddz8HPh3TgnIvrK2mcTZJ8gUSCD/CdACkP9txBKSQKES&#10;oEEg3Zbzlv6DYwSApD5okFp+XvbrlTX1ccAyIMrAsqVLTbaY1wuHH1lYc/GiRRD9cSJrfeKA0I8h&#10;f+fMgXRbp63D+zECtIPcj2rm4cB/W8Nn+iQQNAK0AAStxVlfEugAAk6DQAcUwl+WtpHU9jQI+HHb&#10;CI4OALd+TO3FIv2YuYshfHMdT/j062X+pVXFnwfL7GDuL7z8L7joInyFF5D3ej7+ekS7hkqmA7jK&#10;/X46TLqlp+ifLjGGJ4ECJUALQIE2HItNAoVHwDQIiJyhfQzyrTLtNkPA5v+TbxzarTwYvD/p+ONl&#10;su/oq69GviLly/r3x1hzdrVbP/btkgV/zAPr/CDK0cf8HKpCx/r35xCa9u9Hmjn373eWMz99fnLI&#10;k0mRAAloArQAsDOQAAm0NwEaBLIhXqBGAKzEj72xklUcO2Rhdq9exgeBRcoXf/1333lHIkLKh0FA&#10;HOgx2G8miGV/ED573/psmiYncWEEwJKUzvV8cpJ4skQ48N+meJk4CeQhAVoA8rBRWCQSCASBgjMI&#10;mK2S863E0nLnKEQdYPXqNc89/QwYYrAfvj0y2I8PZH1cxLRdGeaXZXzgxiOiPCYAwP/nlUmTBP6e&#10;e++Fv4iFVXSwvM+AAQN1o4h9QKYBuB6YPwCdIZ9vLc1EVfyH2W0xr9dZfdMQ1+Fr/Odz67BsJFBk&#10;BGgBKLIGZXVIoPAIFIpBIJlfUMZuPBlHzP82xrKbNll8++23/3jaNJQcbv3w7xe3fuzGBVkfUj6u&#10;Y9deqReW8ZETjPe/8frrI/bfXyLiwMa9iIgT7LOLqb22eb1I0GOFH6wshHSge4ieAGVAC9weakNb&#10;o9ZlwAmEfi3352pTMO/ymz4/lP7buq2ZPgnkFQFaAPKqOVgYEggugQAaBNIa9bf1jDw3AsybO1cL&#10;9Bjjh3QLoR9VgPwtbv0Q3/EXzvoi5ePvX8eNkzrqZXzg1YOvkPLxq8joOJeIGRzIF/rG4sWLERce&#10;R1AGYEaAtQF/239hUJH7ZQNgHCL3o03bR+5HjvT5yaALMQoJFBOBjC0A4aeeGP/ue1P32mN4ZnuB&#10;HXvCqHg8rvcVw+5guII0NVwJUEysWRcSIAH/BFpaWnTgtWvX+Y/Y/iFtA/nZiPVpFb62tgbhZd2Y&#10;PDwg60O+h5s+RuuxQa+I3ZtvscXoMWPEh0ecfGRLr1N/8xus4YMTTOSFKz8k9ZQTeZGILAma8kBJ&#10;Pv30U2gOspwoYul1RSUuthHAOqEp08lJADPrdusqtpJzsm9OmpKJkEBhEQiHw1JgEbYhvaerA5SV&#10;V9V23YQ7ARdWu7O0JFBgBArXINBuK4fmoREAzjyQ+CHjYkkfGfLH/lwQrzHEjuO6G26Q1XvgxnPf&#10;PYnhntmzZtXU1uJXyOXQCjD3N1fL+MDpH+WB6QAlgUVCBH38hT5g24gXewiIa1DbHaZ/v9OXrO3y&#10;dYr+Iv3nz86+7VZ3ZkQCJGASSFf6R3iJnlAAMHKfmQWAzUACJEACfggU+gwBP3XMOEye6AAQsiFt&#10;oxa333orxvsvveKKu+65B19xsV//fhCvpYLisg+hHG79mPUregJccWT6Lw7YBNJaxsc2kI8UZOMw&#10;nGASwtgbbsCSQbfdeiu+Hnb44fiL/cLwF2sKIRdsDAw7A5QNmVTQo2fPjFshWUSbf38Hyv0oIX1+&#10;ct6+TJAECpoA5wAUdPOx8CQQFAI0CHRsS2OAXER824E1+yHmwnsH0jaEb/Hax4I8GNHHcPtHU6eK&#10;x7+eeotzePyLJgD/e+zY5T1z16PW4v9jbhIsJYHQj1kHcPiBfI8AYnMQhyL5K3sGIxgsA4jyjwcf&#10;RElyuE+wOdiP7ETubzfnfldi9Pnp2NuHuZNAHhKgBSAPG4VFIgESSEqgsAwCZjVyvnKoJN4+RoC1&#10;69ZCxLe1Ctz3v/n6a1m8Hz9heR8ZYpcJuziXhfwhXkPURmBI5zjv27cvfoWv/1dffpXS0d/nnYBR&#10;fxQPc4XFtwcrC4m4j2F+SQFCuZQK+eLv8uXLUWYUBsYKnORkw2DM6BXRX3Ls2PF+zY0D/z67EIOR&#10;QNAI0AIQtBZnfUmgGAgUikEg5yuHujZem+oA4lGjV+U3C4Ch9N+dOQpXRMqf8s67ONl4wABoAiJ/&#10;4y/G/iFeQxDfceed8BfnsmA/fHKgPGTQFzHHQO//ZRoBYHA478ILMeVA0hSbw0dTP9RCP9QPXMQc&#10;A+gA3bt3R1GlMFkuAaTH+7F7l17Es6Nm95o8ucB/Br2LUUggOARoAQhOW7OmJFCEBGgQaLtGhRs9&#10;pFu4yqgl6r//XtbrNLPDle+/U+oBDizeL6v1H/Wzo//97HNyEUI5TAc4gYMNVAjTzQbqwWP//Kf/&#10;wkN2l+nFmGOAD1yPJK6M8UPQh8EBRZ364YcY1McVLPuDv1ISrDuEi5D7URgUA1+zFPqRpuumXR3r&#10;52PC5AL//rsWQ5JAMAnQAhDMdmetSaCoCBS6QcC1MdLaJiznRgBI23COh3sMRtkhOj/y979jF15c&#10;MYsKj39cEdcaLN6Pv4iFvbqw1qcEw9qaaU3q9eiUcCKC3A+VQ9yNxLMfvv4Q+nECnx/ZRgBKRe/e&#10;vXEiBcNUY5gm8BUj/ZD7sy9MHvr326DR56eoHm2sDAm0GQFaANoMLRMmARJodwIFahBwrhwq0n97&#10;6gAYYtfSLc7Xrlkr/vTw3Ye0jY9M5zU3zYVUDYkcrjWICBEc5/DAwTA/RO20Wl68jLwPWcHz6GN+&#10;Lu5GOMekZCgbUE5kyH/4rrvir+w4hoV98IGjP7SXIvbvdxLjZN9U/Yi/kwAJJAjQAsCuQAIkUGwE&#10;isAgoJ3I09IBvBsSErPHaveQm2VZTIjXcJURT33ZnEsG3SFPa/9+ndFtd96JWBJx00GDUvYkZxng&#10;aATzgkSEdoGFQUUP0U4+8pNMLxYXf1FFXpk0SZQNFBW5Y0IChH7oCXAKwhJA+GS/sE/e+ve7iv5c&#10;4D9l92MAEiABTYAWAHYGEiCBoiVQ0AaBDFrF2xHo22++eenFFyVZc7wfjjSiGMi0XQyZi6uMrOiv&#10;t8h9/rnn9j/wQMz0NQuGwXv43kBhQCIQwUVM9zjMMkiw7bffHuaF8885B+fYKhhZyLJCuIg0dVJ6&#10;BU9cEQ9+mXJgHnD7QWlzKPcjcT2vN3/8+221ps9PBncKo5AACdACwD5AAiRQ5AQK1yAgDZOWEcBD&#10;B5B1OSVNPd6PwXtZNBOHdu+BKz+Eb4z3PzZhAkboYQeAJoAtvbCBV7fu3c3uAmn7pJNPhqqwYP4C&#10;DL2nXNbTLIOkIzqJbCAAl33ZFEz8fHTBEhyGDVMSueUvBPck8fzRh21bgAz6dP779zsrRZ+fDBqa&#10;UUiABECAFgB2AxIggaAQyB+DwLfffjtlyhTN/ZVWuVyuOBeRTEsHSNacel1OWUZT740F331sjosr&#10;T7du2fvc08/gK3bzFcd6jMfDzQaWAVf/fvHASTn0LoK7LoMuJHx4UICFCxfKFZgI5ATLCtkqggkA&#10;soInrsNGIU5K2R+ucn8+rOPpXTUO/Gff9EyBBIJMgBaAILc+604CQSSQDwaBHj16nD1qlMj9l192&#10;6ZMbLoiZpbjvYQQQWX/AgIFmw8N3H947MAXAhQauOPjAuwbiPobhIdbDmT6bRTNhVZDdgmU5UeSr&#10;9Q1dBllNSH6SxXxwYFkhmCDMcqZcwTMtIwAKI1t3IYu8Wr8/5T3JBf5TImIAEiCBlARoAUiJiAFI&#10;gASKk0AHGgQwjD123LhLL7rokUf+Memll28cO9YVsd5HLN0B6WQO6xC1IeuLlzx8eyTT2bNmYfos&#10;xuYx0o9R9l+ecopI0hkfEPr1bOOHLckeCUqamAQsZTATl7F8pSpcdx28gGQGMPx/LrjoonTLkLLk&#10;hejnY0LgAv/pdgmGJwEScCVACwA7BgmQQKAJdJRBYOTIkQcfdui4sTfdNX68uLXow7l/cGYthBFu&#10;W0QRteGNYxvv1573GGVP6cfvXRhMHsCcAcwxwPqhCFlTW3vKr3+NHGWaL5bu0WUw08FgP2YAwwcJ&#10;Ejz8+7FfL04yKwkiyri+eeT5vl1+2pc+P34oMQwJkIBPArQA+ATFYCRAAkVOoJ0NAlhVE2P/YDr9&#10;Y7W0Zc6PZI5AELWxb65tvD9LJx9zTSFsvgsRHBOCZZgfHkTYPxj+P9hHDJK9LN0jZTCrfN0NN2C+&#10;AVYEwkUoITncsUtEfzj55P96Ph59gJN9c36DMEESCDgBWgAC3gFYfRIggQ0ItJtB4PJLL4UF4LXJ&#10;k++75x5zQnBbtwcW7ZEsIPRnM94PoR+D/ZCtZbwfTkSQ++HEL/OGxcsIDj8Y+5cdhTGpAJuL4SKm&#10;IOsy6MoiPOYbZDbkbyNmG/4XuR/qUN6u4+nd4hz4b+s7gumTQDAJ0AIQzHZnrUmABFIQaFODAFz/&#10;p37wwY1/GQvnn2vGjMGEYBgEct4krkYAWc8n+7wg9MNNH4P6sk2YOBGZ/v3Yk+ujqVNFE8BMALj1&#10;j73hBlm7M1dlcIr+NulfRP/sK9shKVD07xDszJQEAkKAFoCANDSrSQIkkAkBpxqgnTEySa41zimn&#10;/ErP6z36Zz/DuW0aQDaJm3G9twbzn4tzj16syIkPbAjiPiQLiZr+/XrJf8w3wE9bbb0VTAQIkL17&#10;j6vcX4jr+Xjwp8+P/87JkCRAAhkQoAUgA2iMQgIkECwCpl8Qam6uw1jEIOC9o7cGc+7Ru8vw4Xpb&#10;Mfj/YHavoIB/P5z+cQJ/HmgISAEncO/JidlB09aTesW/X0+bNsf70106KU+akgP/edIQLAYJFDcB&#10;WgCKu31ZOxIggVwSaCODQC6L6EgrXSMARHaI/rJyP/z74cePJJ179JqD/dghWGb34oB/f9++feUc&#10;m3xlM73YiUXkfr26kcj9hevk46wgB/7b9F5g4iRAApoALQDsDCRAAiSQHoGCMwikpQP8d9JEiP4y&#10;qRcu+3DcFzrOPXox5VcG++Hoj3MxF0AxyNUevbpVZMcu7d+P6ojon16z5XdoDvznd/uwdCRQbARo&#10;ASi2FmV9SIAE2o1AIRoEUsI56OBDEEYm9ephftc9ejHlt6amWhK87c47czvYjzS1n8+QgZvia662&#10;R0hJoJ0DUPRvZ+DMjgRIAARoAWA3IAESIIGsCBSEQcC/EcCc1AsuMszvukdvmy7mU2STepP1MPr8&#10;ZHXvMTIJkECmBGgByJQc45EACZDAhgTy3CDgXwcwJ/ViA6/XX30VWkH2e/R69xdzs1493l9M/v22&#10;6nPgn88PEiCBDiRAC0AHwmfWJEACRUigIAwC3tzNSb27DN91/wMPlPA52aPXlrXNv79Y/XzMWpur&#10;SKG3FOE9wCqRAAnkPQFaAPK+iVhAEiCBwiSQhwYBn0YAc1Ivzk//3e9y3gKmf7+5jmfOM8q3BE2f&#10;H0r/+dY6LA8JBIcALQDBaWvWlARIoAMI5JtBwKcO0BaTekHf9PPRcn8R+/m4DvybmmEH9EhmSQIk&#10;QAKhEC0A7AUkQAIk0B4E8tAg0B7VtvIImn+/Eywn+7ZbZ2NGJEACfgjQAuCHEsOQAAmQQG4I5INB&#10;wKcRIPsKB9C/31X0F+mfA//Z9yimQAIkkCsCtADkiiTTIQESIIE0CDgNAmlEzjpom3rdBNa/39Ys&#10;XOcn637KBEiABNqKAC0AbUWW6ZIACZBASgKmQUDkRe0rkjJu9gEwQp99IjqFovTvnz9//uWXXXr0&#10;kT995ZVX0mJFn5+0cDEwCZBAOxOgBaCdgTM7EiABEnAh0P4GgVw5AhWl3C8t9Nyzz157zTUHHDgS&#10;uyNfetFFy5cv99N3OfDvhxLDkAAJdCwBWgA6lj9zJwESIIH1BDrWIOC/JbTQjxMs5lOU6/l88skn&#10;Dz/04L333w8s/500cey4cXPnzvVGxAX+/XchhiQBEuhYArQAdCx/5k4CJEACHWYQSNcIIHK/dhwS&#10;uR+JtOmMgo7qH48/9uipp/3mxj/fMO2jqQ8+/Pcn//nPlNK/BOBk345qMuZLAiTgnwAtAP5ZMSQJ&#10;kAAJtCuBdjAI+NQBRPTXlZf9eotM7oeHz9/uumun7baD5w9qOuOrr669+upDDzv88v+7AmP/ixcv&#10;2mGHHVybnz4/7XpXMDMSIIFcEKAFIBcUmQYJkAAJtCWB9p8hILUpYv9+W3NB+v/Nqb/u16/f7848&#10;E3I/ft3dUngWL14MrQDWABgBkkn/cp3b+rblHcC0SYAEckyAFoAcA2VyJEACJNBGBNrIIGAzAgTB&#10;v9/WQBDxL7/00muvu/7on/3shBNPxK9Y8+eMUWcefNihr736ytDNN7/xL2O7d+9ui8WB/zbq50yW&#10;BEigHQjQAtAOkJkFCZAACeSSQM4NAtABhgzc1PTv104+Rebn49oMdXWrtIcPBP3hu+0GuR8nkPvx&#10;GTlyJEX/XHZfpkUCJJAHBGgByINGYBFIgARIIH0CuTIIwOsdH8kf4r6I/ukXp8BiwNEftT7j9NNR&#10;bjj6/zBrtl7l87DDD99m222T1YcL/BdYS7O4JEACbgRoAWC/IAESIIHCJpCBQUCEfi36i9AfBLkf&#10;LQ1BH3L/6jWrsbLn1A8+wFZfMrv3rcmTpR/AEeiUU37l7BP0+Sns+4SlJwESMAjQAsDuQAIkQALF&#10;QMCPQcBV6A+C3P/II/+AoC/NfMC++5597rmHH34E1vfE19dffw1/jz/pxJdefNGjH3DgvxhuEtaB&#10;BEiglQAtAOwLJEACJFBUBJwGAdPJB1UNzmC/btdxY2965B9qGR/M7sXU3p49e2LNH3j+QO7HT7AJ&#10;nPKrX984dqxrP+DAf1HdHqwMCZCARYAWAHYEEiABEihCAqIGbD54CD5SPQiyART9pe4XXXrJPx97&#10;HCfDhg078aRfnv37M7Gs5yabbLJy5UroAPX19f379+c6P0V4G7BKJEACSQjQAsCuQQIkQAJFRQDr&#10;+egPNuuVzzczvxcdQLuyFFWdU1Vm//0PQJBPPvkEUv5dd9yBLX4h9MMIcO5552OfL0j/zgTo85MK&#10;Kn8nARIoYAK0ABRw47HoJEACJKAJaKEfV7Tcr3/1M0OgiGGKiP/ySwkvf2z1dcftt8EIkEz0F+nf&#10;dKYqYjisGgmQQAAJ0AIQwEZnlUmABIqHgMj9uj4i+ntUL4MlgwoUFmb9Xn7ZpUcf+VOs+IkqXDNm&#10;jHgB3Xv//XCF8t7bS6T/Aq04i00CJEACKQnQApASEQOQAAmQQD4SSFf0N+tQ9AYBePtgjP+AA0ce&#10;dPAhGO+HMvCTffcFAVxP1pamzw+l/3zs8SwTCZBA7gjQApA7lkyJBEiABNqegNO/33vI37tERWkQ&#10;wDL/11z1R9nE96yzzwaBL7/8Et7/D0+YIEv+2w6u89P23ZY5kAAJ5BcBWgDyqz1YGhIgARLwJuD0&#10;78+eWJEZBLC9Fwb+TSxbb701viaT/iUkR/2z70hMgQRIoFAI0AJQKC3FcpIACZBAmxMoAoMAFvXH&#10;op/TP/5YYGHh/+G77cbJvm3edZgBCZBAQRGgBaCgmouFJQESIIG2J1BYBgGI+IIEov+Nf77h3vH3&#10;YNFPGAFwjs9rr77i3OGLPj9t34mYAwmQQF4ToAUgr5uHhSMBEiCBDiRQEAaBSy+6SEb6D9h33/4b&#10;b6zX9ccmX9jr17naDxf478AexaxJgATyhAAtAHnSECwGCZAACeQpAacakD+7iUHuHzhoU4BbuPDH&#10;FyZOPOWUXwlEeAFNeullm9M/B/7ztIexWCRAAu1OgBaAdkfODEmABEigAAmYfkEofgduKgxXn7/d&#10;dZcNIUR/09Fftv7F6p8SzCwtJ/sWYO9jkUmABHJMgBaAHANlciRAAiRQ3AQ61iCAhfynTZt23z33&#10;YIcvaAIY+Lct+CPwoQzAICAqARf4L+4OydqRAAlkQIAWgAygMQoJkAAJBJ1AhxgEsKfvu++8g9X9&#10;Idz/MGs2nP7nz5uXrCUg/dPnJ+jdlPUnARJIQoAWAHYNEiABEiCBzAm0p0EAe/oedfTRMsD/2uTJ&#10;WN/zn489PnTzzV1Lz8m+mTcqY5IACRQ7AVoAir2FWT8SIAESaHsCbWcQgJ/P5ZddCqd/24r+2Nn3&#10;3vvvTyb6i/RvKidtz4A5kAAJkEDBEKAFoGCaigUlARIggfwnkHODwNy5c3fffQ9s7IXlPmV1f0wD&#10;MDnAI0h/pc9P/vcQlpAESCAfCNACkA+twDKQAAmQQFERyKFBAEt5Hv2zn8lg/zVjxsz8fuapJ58M&#10;awAsA5gHjCum9C/nXOenqDoTK0MCJNAGBGgBaAOoTJIESIAESKBVFtfiuAzPZ7aHACT+gw87VDSB&#10;jz/7DKP+cAG69rrrcQX5cOCf3Y0ESIAE0iJAC0BauBiYBEiABEggbQLZGwRee/WVAw5c7+ojJYBx&#10;gAv8p90YjEACJEACoRAtAOwFJEACJEAC7UQgsxkC8PbZZtttTV9/KS4X+G+nZmM2JEACRUeAFoCi&#10;a1JWiARIgATym0C6BgF4+2CjX7NO9PnJ7xZm6UiABPKdAC0A+d5CLB8JkAAJFCsBp0HAT025wL8f&#10;SgxDAiRAAh4EaAFg9yABEiABEuhIAqZBwHuiMAf+O7KdmDcJkEAREaAFoIgak1UhARIggUIm4GEQ&#10;oOhfyA3LspMACeQdAVoA8q5JWCASIAESCDIBD4MAF/gPcsdg3UmABHJIgBaAHMJkUiRAAiRAAjkj&#10;YBoEzPOcZcCESIAESCCoBGgBCGrLs94kQAIkUAgEKPoXQiuxjCRAAgVGgBaAAmswFpcESIAESIAE&#10;SIAESIAEsiFAC0A29BiXBEiABEiABEiABEiABAqMAC0ABdZgLC4JkAAJkAAJkAAJkAAJZEOAFoBs&#10;6DEuCZAACZAACZAACZAACRQYAVoACqzBWFwSIAESIAESIAESIAESyIYALQDZ0GNcEiABEiABEiAB&#10;EiABEigwArQAFFiDsbgkQAIkQAIkQAIkQAIkkA0BWgCyoce4JEACJEACJEACJEACJFBgBGgBKLAG&#10;Y3FJgARIgARIgARIgARIIBsCtABkQ49xSYAESIAESIAESIAESKDACNACUGANxuKSAAmQAAnkCYF1&#10;69blSUlYDBBgc7AbkIB/ArQA+GfFkEVLYNmyZS+++OKVyQ8EuPfee8Ph8OTJkzucAl5yUhgcOPF4&#10;50nIPffcEyFvvvnmOXPm2AqPWuP6E0884Z1OulWeNm2aZon08TXdFNINj3ZBjsceeyz+phvXGR6g&#10;AO33v/+9K1udF6BlkxfSkRbMJpE8iZsWE1CVjoe/IIDul9taoPnQDdB86A+2lPVPyDfLTFELlNx2&#10;T0nVkDv6D5jgV3z1mZEtLr6iCkjHedv6TFAEYrM8uNI+z7GcFN5/NRESDxk0R1VVlWus3D7fzCyc&#10;NZV7AQ3nv+mT1VTeO0gN3RXn7U81rSZg4IIjkLEFIPTUE+MvPP90/F26aEYGf0EqHo8jrnyQAq7g&#10;r/5IAB4k0G4E5O7dY489dI5Lly4dP368XJFfr7jiinYrT7KMbrrpphdeeAEFkyLhPFnIM1sPCXnM&#10;MceYIR9//HFcRB1xEfXySCeDKiNByfSjjz7KIHoGUVLS8J8mUEhqX331lWusnFRNI/JfsHwO6ZPJ&#10;2rVr0SvRFXHyww8/4ObC15zXS9iihztTlp9wE2WTKToGqoDyOxPBT4ICFcSvqJ2c+DnMuPo8yxvT&#10;Vp72eY7lqvB+oAEvHoY4PAK/+eabWWJMlrizpvqKa/fwUyMzjDyL5B5pT6rplpPhC4KA3P44RNKG&#10;7I1ip/V31Yo5ShwSBSAz6R+xUALJmApAQfSboi+kfrY6JQN5teAVAtEhJ8/0bGCiAFqeEAk+mU6C&#10;AuOQvJwSLeRyM67IZNkUzBYXgh3SN7WpHCbuTApY5Lkm+kyWBwijG7iKj0hZ0GkJL+O8UGa0nW4j&#10;P+kgireg4yeRtgjjn4l02rRqnW6B0Xwe2oj0zGzEQRQeKSTTbKWCWqtBe/mvrC0uvqIf+tcfXEHZ&#10;0mzT5xgqq5+QOSl8yqYXfTKlDonHQmbPNz93nK2m0j1y9ehD1ZCafha1D9WU2BmgQAnYFIB0pX+E&#10;30AByGDsX4/3UwEo0D5UlMXWIrJ+W+OdIa/enMiUbQFNjADJRBmb3CB3vn4943Wo5TAtMOWqkFqb&#10;ajdpVZovs3d8urUWiSrLIeR0MxXFA1KFf2kygywyjuKTCW6lHOppyUor2oirBJa9oihWCw9LoEhs&#10;+q7EiX+zoS1uxs1hRmyLNJ0FE525fW5AM3d5Biaz1JkhfQYzo2R2x4ED8srJo08/mTt84CknXZGJ&#10;dDgBmwKQ1ti/SOyiAIQh+r/73tQrr7j4zTcm7zdi33T/9uyzJVLBFAQpEKIfe8IocQSSA18RQH/l&#10;CQm0KQG4295zzz3IAjJKjx49cAKP0hNOOAEn8MH97LPPVq9ejb9/+tOfpBgzZsx46623amtr582b&#10;N3z48D59+uDilltuCVfUhQsX4oWEi/vuuy8uiifokCFD8CucOJHa999/jwDHHXfclClT8JPkYiaL&#10;x/12221nXnfWHckeccQRELy8g0lE5Nu5c2e8np966il8hZfqfvvthxO8YOA1izLvsssu+JqrOw7o&#10;TjzxRCQIaVUgOA+4tL7//vugCoBAMWDAAB0GpX3jjTfmz58PvEOHDh02bJj+CbXGdVxZYx1CFb9K&#10;87nSkNQAfOONN66rq/vJT36C8L169UIroxHRFkhwiy22wMWpU6eeddZZ+IuUzRYUgEgEpUV5/vzn&#10;Pz/99NMQ7HbffXdUAb+iHU855ZRFixb997//dTYcaEuCW2211eGHH47wUneJOGrUKNTd1m1QMKSP&#10;AkvjIjxyREico45HHnmk09cZKeDo378/mKBS1dXVIC/JCjHBiCvPPPPMQQcdpNtFqiZdUQoj2eEr&#10;UsPfvn37mk1gayYbE6mgHKg4YK5YsUKyQ9uhUmgmCNDmVA2Qufjii3V/kLtMl0qKZPYfufWc9wiy&#10;+/rrr1Fm1BexIIchWVvHk7sGMvH111+PJtBVQ5rTp0/XnU262RlnnOHst9LTUGbpeHIIMWSNBOVW&#10;QvGk2JKjx53lGnfJkiXScLgF0AfMR9BFF12EkqO9zEa0ldM1TYSxPcdc+7/uWkjklVdeQZRu3brh&#10;vtDXhT8qi6aXrgjyd9xxBwgA7Omnn46MzMLrsunscOXkk09GRLSy3G76RkBSuIk8qmbWVB5c0K/M&#10;x7LcODU1NQiJm1F3HrjR4yezf5odFZnCax9XUCkAd95xeC/MmjXrxx9/RBiEhHyPPmZrJklQppdA&#10;ecBDBvRwLjej7iquVJ09XO4+dB7cL+Cj72XpEilfJba7z6ys3Ca44krD2ed5pWgI6LlPImwfc/wZ&#10;6c4Drls5t7brJpwD0OG6HAuQMwJ6oAUiMl7teHbjpWIO4YjfsGnWx1cZA9bDjRJe+0KIh4Ae8pQh&#10;HPyV8SE807XNQaqBkJKpLozrsBYuIiLKiRT8u9eLVVoPHsugoK06ORy9k/RxJPNekLpLBSWwNrPg&#10;osDBTxJM0CEp8JEya3Q2yE5iMl6rE9EVR0jkaJp9pMC4rs0XGq+4GUhz6yhSYP0VDSej4PLu122K&#10;iDIALB1DdyodURCZmUpj6fLgV1wRiw1SczX4IGtUE0WSMUuE1D4DMkQqjev0c5O+BEranQzlkRRw&#10;IhV37YceTCQjJIti69vBZCWTWCRrfR8hgL7LJHEhYA6fe9wjqKbMK9B1dDWVSLIIac5RQbI2PxkT&#10;vvmUkaaxOZxIH5N2kWTNW0lSTjZE7RFXyqDbUVJGRuIEIr+63l8eaZrPsWT9X+415CKzF0wDgnjb&#10;44pYR1FNlEQmSunSSk1thZeIKLx0KhOReSPodBDAz8Nd+o++3aTppXUEgk5EMnU1xUgBhLP4Rznv&#10;OETXPVn3W2lxW01tvnDm3KpkVG01lT4mDz1JXD80zLw8XiWud5+8YgBHXjFiCsvGEc5PAzFMvhGQ&#10;LoSDcwDyrWlYng4joEUueV7Le8gUIMy3oG2Ol83fQF4n+t1j+4oaSuJ4cSIvEUTk0az9CrSXguvb&#10;HRe1OIh0/Ni+RaTTbxGtYOinv00Oy7IZtM6TzDFXmOjyiFAihZG6a6FHHlUiapu2fpv07OF0a5vx&#10;aXOHkIgixyCkCCi2BtUykCnxawlPRDERPbX8J3URCUmXX3cbwWvzmdFyA4LhJ/1V60UenutSC8nU&#10;qb3o5pCUJYyU1pRNpSK4olOQroXEnS5w3kyk8KYKJz3BpgzjilTKppfKDYieII2l+4nHPWLesLr8&#10;zmLrAkjZzCbQN4W0jiB1piANaopNImjq/iD9zTl24HqfesTV5dG+H8JKO57JrZFM401WHj/9H9VH&#10;MLkXdBuJkI3cRc/EuXkX255yzsJL79INbRZea55IBLnIVz+DEc67XhdDSm42k/QKVwVAmkz/pGPZ&#10;7jjdedC4Uh25j6Qu5swHnRrqYrruJKNqPm+lUjaJX7g583J9lSS7++RxpJ/JUuv89CfM8gXE6B4E&#10;pLviEAVAPZbTnAfMOQDsYMVGQI88mc9xLX/bBBd5zehXlLyxtMQv7wb9nnYKBCJD4DrS19MMJJi8&#10;zm0vS1fWIgyZGXk0ic2aYVNgtL6Rq5eB1qZch5eSSYESWOBo8niZieRhju1pRPqd7eF0Kw872xtU&#10;F0zaXQa5pTmQuH6tClKbuqIFZfnVJiWYyoxrOshOItpESQmM6CKj64JJYA/PddHuNDStGpn9QcQ+&#10;LdLJT6ZIJOnLiK/uWnq81tm1PJhIeXRcMVXJbWW7cWyVMgUs/KS/6vHdZPeIVETfj5KLq/JpExkl&#10;pO5F0lV0ZZ3Comsr2AQpaQvTNCdXXBUAj7i2ouqs9QNKSutM1iNN563n2v8Fi6m/iTwqRdLKORoa&#10;YeRWtd2AtsInq4sUXo8+yE0qX3Uuzr6nrzjveq02S9uZAyi2tjaT1YY7rbe73nF6sEAPVWgmpqlB&#10;39eAZnahZFTNkuh7WR5EtpEgp8LjfJV43H3S1rpnInFpPrSCebiOOnm0An8qLALy3MBBC0BhNRxL&#10;24YE5CVtPsfNN6tNcJEHsX7HSFx5Y+lBGnmZ6ReSlq3lmY4oztEp8cSQiXR+fHu0yOjNBcHM8Uin&#10;HKZFxlw9+rV/gjn6pQspxdbimn7JAbiAdZ1cK2kmG5yTJ5qrAiPvSGlNPUBoG1a38TGHpfUrWVpE&#10;t68k6JQItbSnhS1dKqmCdJtkEbUlwaZX2BxUzBaXSmloNv1TQrrKxFpXQQnFQKQ7gO4SriOm3ky0&#10;bgBi4v6ku4FNYrNVSmdqip76ltRSvvMekYpokdE2yG2yshVAuqJttFUguNo9pH+aqoXWpSWW6e8k&#10;+epu4Ly5vOPaippMd7Ld+95p2hJBXOlmZv/XjYukEN58Usmt5Lyp9U2hn1q2wktEnYupo+obQTqw&#10;U8/xeLjZ/H8kpHQG81kh16WtXfUKXWX9oEB45x0nlRIlWZfKVlNdfl0MCelB1Xkv6w6mbSMSxjUv&#10;26sk2d0n/dB8wUmaui0EGo5cvQU8Go4/dSAB3dC0AHRgKzDrPCKgn9o2QVAXUUQK8+Uhr0a88Gzv&#10;FdMBFE9S7cdsE61sY7FalEeyrkKzKyzbKKxrGKSshWakLMWwRbQ5WmTfMCJVOI34InbbRvhMocQm&#10;5euSaAlD4GgLgyRoc7q1lR9RxO1VnONFy5Iwpu6hY9lS8+PfZVNm5KsupDDXEoDoAzbxwlYSp/+P&#10;x7CoKe86tQ6plzNB0xkGvzrf+lqCcapV3ky0tOeUoW16mu22MhUklNnWLZPdI7a+YbNu2TqDqdrp&#10;rqhVfSme2IJM/Vwn4rzjbH5cNn8zfa+5OrR4xHWK1DZDYrJ737s8NuCu/d8c5zYHQXRg5/PB2dWF&#10;pOgDySw58rDVOrn0QP/+PwgsudjctExp3vzJ1vS2Wuhuo1vKecfZdHK5qc2ams1tevTppwHSRH1d&#10;bUFSHtt0CzPHZHnZXiXJ7j7h7NTncR0X9ZHsDehsdF4pUAI2BSBd/x+9ChD3ASjQDsBi2wnoURDX&#10;IWTzBSZvKbwL8aDEdbGcmsKTNqnjIs5tMo1TrJGimH4j/ptHXpYizuJ9g0RsdgMUQFy6ZXBdyzRS&#10;X6msHhlyujv7L4kZUr9Kbe8SZCc52l6Z5jCebShXJ6vTlJeuBNOvam9LCCqLQxrLply5Shu6BSUv&#10;88WpNTpdNZtEZRrZbYPutsFjLV6YKpke+TPLIP1Ny6bORjF/0s4MZmsiC1w3BRpc0UKbLUH5SXcM&#10;JO4Uhb2ZJCuqTbPStxXaRUrrR2p0FsbsG0jEZl8ya+eq2pkikbQmEgQu13FQqbhZBvPORTM5pUwP&#10;c4RHXFOkRkmcwp84VjnvWY80nc8x1/6fTFK02RZMsLannK3wtoi2B47tlreJ3WLtcVXGdIfRJUH7&#10;ChBdAC1qa5XV2aw6cek5OFzvOKcKbWYkbaSf5DJUpMV3saW4yt+2u8+8d2zDHDaqyV4lye4+2+Mo&#10;s2c7YxUBAZsCoB71Gc0BiEhC6a7+qcPrcvCEBDqWwEMPPSQFwMKdzpJ8/vnnchFrumHFOpxgCTYs&#10;AIc177DYIlayMxdkfPjhhxGge/fuWJbukEMOwXqL+Io147AsJk6wcJusNGpbVHHgwIEiWGDtOZxg&#10;yT+Ex1+zMPgJ6WDxRAmDpG6//Xa8FWSRu3PPPfeGG27AX4mCXxEShcRanFh6EgcW/cRSdPIrFq/E&#10;X1m3VBajxLqWsvJp9gfWB5REdB1RkZtvvhkFELzyjseapPiLFRJlPU0JjDX78Bf1wnKBwgEBTA6y&#10;aODy5cvx67HHHot18UAD6/fhK+AglsDRh6zAiPZFNfGG7tmzp/krlsmTdMyLkhpiyeKtciBHyfqT&#10;Tz7BV6wZil91a2LtSCktgEOMkLoIbfQE/EVILJKIimPpSXzVi2wiItbfxBV5PeuFAnUZUEHElZUE&#10;caCtzVKZxUbtEBiLnOKieCmgdugDCP+3v/0NazVKNcEWwZ5//vltt91WokuCyAXhhbbkjv4gwhkW&#10;FTUz8maCX6V90Q2QJk6QHTozzr/99lt8hTwn94t0PBz4Onv2bASTr+ir+KtvOnyVn1LeI8gC5RcC&#10;WERS+oZZcikAKiWrT6LPQ0QzVyOVxkJb7Ljjjs5VVnVSTiBYOFKW6XzvvfcQbNCgQdK1UABZ83TE&#10;iBGuDHHRNS5WaZSiosuJ7mrCkbvG4551TdP5HHPt/9Jv0S3lHkQVkB1g6sU0J0yYAHo4cFE6j37K&#10;IUGEtxUej03d0DjBzQgguB3QwZAInlq4KHeQvi/AX8r2r3/965JLLsHNaHsYSoJIR9up8BULj0qn&#10;kvsIv+oySxdCWzubFctrSk1ldWBJ0HnHSefBnWU+J201tVVHGh31xerAyai69gq5l2W9UfEJRAmd&#10;ebm+SpLdfVidFqkhijQZUIOwvumSdU5eL3oC6a4BqhfupwWgCLTBoFcBI0x60BS3ugwV26DooReb&#10;k7F+NOCtoGPJgJ/2M9HOMKbvitMRU48dSpp4CTmLgSt6ogJKIkP7uqjy3tLDmdr1SBfSlilqKl4x&#10;Pucb+OkoKKFmJRBQHnkh4dBO6uKKI7mjnKbVQg+xOzlIOiLaag5CVf/knDihx+00Bz3g55wQKXWU&#10;1HQLauxSfslaiiGV1XUR+74JCtXXfmKmh73OGgGQjrMktjJoC5XryLSMXCIjGS6VmqJsNpdlXRHt&#10;xKyHPCW6FB4RpSLSTK4+0x5MzGFRKYkus1RKG9nMSumRe91JnDedxz0ivV1uQ6m10LB1WuSI6wiA&#10;G0cmJ9jGg1Ma4sQUY953uoMhcacnoRBONoDtEVe3qeDSX8Wc5XHPeqRpQ5qs/9vuQeSl62ve3brD&#10;mDeF3IC2wuOKtpzgBJB10+g7SFrKdl/oiGDo6hiJpjQNOMgXzSqmThRP9zRJViRp53NMeoI4c+q7&#10;3nnHSe+1NaWtprbqSCLSpT2omkWSlxEKr40G+pbxzksnYraReffpdpG70mxWP892hikaAvpVyDkA&#10;RdOmrEjbEsDrR0vkeDSLa43M1pXbSQsueNCb8oGM3vksnNOhyBZRErc5Hekw/jPSr9t0o/isSMpg&#10;UpFksx1w3VlHE6yNqvzkfLvjCt7BaBo0ljlS6D3LwtaCIpfoKGbW8kpG+nLRVbxwrYstTScuZxmQ&#10;jkexde4mCmcirlWzNYTUwqNGuvO4MpFfdUfVVdOOHyYl87ZyQnD91bX/m/VK1hl0+tIiTgUbAcQT&#10;2rv3inBmhjHLaTaTVNl1RrtZGF0SWxObPUpLn1J47xImKw9ieQO3VcqVkuud62TuvB2kR7liN/M1&#10;7zW5DoDmrGszsKgT+op0LSciuU+T3T4Sy/k48r7jzKeu640vAZxdJSUEE50tcLKHjK0/OO8+8zZM&#10;WQDv3sVfC52ATQFI1/+HcwAKvQOw/JkTkAE2PbaEhLwd0DPPiTGzJgC5Qc8TQGJ6fDGlCOUzZ+9p&#10;hT4TCUgwPQacb/U1lYdkg8RmmaFMJhvRt1UNsqltxZjM6q4NCyml58zSz+dYaB0oAB6yu9OaaqsO&#10;bnbbEzuf68uykUBbE8iVBYBzADRJngSFALasR1XlrxzYlR1/f/7znwcFQeHUc8mSJSiseKLj6NSp&#10;E/5CJttyyy2zrwTcZ7XDd/apFWsKv//97zE3Aw7cMlh7+OGH51tNMUEC0wwwRwXHuHHjPFz/peQj&#10;R44UmdL7uPfeezGh5e67706ZYKqUQnBSRxhIurmapZMyxzwJgG6DqQinnXaaduW3FQxsTz31VNfp&#10;ARISP912223QH/TsmjypGotBAnlCIOM5AAkFYL8R+2Y2DzhP6s9ikIB/AniRiI8pXvCYTYW/mC4G&#10;s4BtUq//BBmy7QjAOIPJoH/4wx/QUjgwLRtXbrnlluxzxJy8+++/X9KBfKZ1jOxTLrIUMK0WahKm&#10;cmIeJ/jnYe1kzvGKFSvOOuusZIKmWWxI4RLF40Bnw4xSLBWQfX0xUxPztpEOMMq82OAcaA5ojN5q&#10;D4w2s2bNcmUi07Jxv/tp1uBQZU1JYIMHWu8t0tUBJHoYcwjefW/qXnsMz0wHOPaEUTB26DnF0CJw&#10;BWnqwkkAthYJkAAJkAAJkAAJkAAJkEA2BMLhsEQXYRvSe480dYCy8qrarpvQApBNKzAuCZAACZAA&#10;CZAACZAACXQMgXSlf4SXgnIOQMc0GHMlARJofwL082l/5syRBEiABEig7Qik6/+jfXZoAWi7RmHK&#10;JFDYBCAu6wmgeVsT2SoLO2RhLodHIWUrq5SzOeH5LTsKFdyBXYFAAChgHU5ZBbhWIyQaV3YWw1dM&#10;88XXtlaQ0FgonndLFRx5FpgESIAEOpAALQAdCJ9Zk0BxEoBciF0nMXNR76mZh/XElG5sRIpNVZPN&#10;4YZQC4kTCoCfCZ3YX/mRRx7Jw2qmLBLmWfbv3x8osNRMyiWSZEolGlcUANn+Fl89FmNJWQA/AWR/&#10;Yuy17Ccww5AACZAACaQkQAtASkQMQAIk4IsAxGURBCFHyl5pI0aM8BWzIwJBspdsXdd1gfSPFYQ+&#10;/vjjM844w0/pIEZ//fXXGE33EzjfwsjSllhUMWXBgAWqAoINHToUf9G+stVaSs0hZcrOAOhLesgf&#10;oj8WErVtdJpBmoxCAiRAAiQgBGgBYE8gARLIlgDkQqykjmFavegeRs0vvvjilJ4z2WacRfxvv/0W&#10;sSG/uhZywoQJGNg+//zz/eewxRZbvP/++/7D50/IZ555BoVB+VMWSVQF2ArEbAJ0aGU/FpKUKdsC&#10;iOFFFwn9CguJckH3dDEyPAmQAAkkI5CxBSCxDOiVV1yc2T4APftsyWVA2S9JoAgIwD/7jjvugC8N&#10;ttk6/fTTUaOFCxfOnz8fu6SZoiH8y7///ntcR4CTTz5ZxG7IeQgMsXL48OEQ7xAG2yxsvPHGHjIl&#10;lI3nn38eceF9Li5GcL/BPl9Tp07FHm1YmB+jxZAXUSooJNgKwJQaERe7C61evRoD2H/+859RZmTn&#10;3KAKpdpll10w5Cyr1yOWn8ThHI/Argvey6rkmgkMBci6rq4Oy8+b6geuQ4VA8ebNm3fccceJNoW4&#10;WOz8xx9/lCpjNwNUsHPnzhISySJHqRfqfsopp8hgPOYkaBTSx1y5wXAhlUUAbLyaTGEDTNg34CmE&#10;KiB3aE0ouTDRbYfCz549G62JfIECe2xJm+rcpYT4Kg1kXhcyaBToFQJHvH1gW9Ct7KwOEkQYXMdO&#10;fKKQ+ORcBDcdq0ACJEAC6RKwLQN6zPFnpKsD1K2ci2VA1TKiF55/Ov4uXTQjg78oNxQAxJWPLEqK&#10;v/ojAXiQAAnkM4GlS5dCJJXHEMQ1iIN6+w58lZJDskQYDBvjBAdCYgcf+Unvq4r91EwHD0nHeWBf&#10;T8SVlCGgS75IE18hyuuvukjmYwTBoKJAeDUDo/zOXJAFIqJI+qeUiSMkEvd4amlEqAJQyFcka8tC&#10;Ki5JoWwoM4qhA0vBJJZUHyGlXhIGF82vUlkcHtyEFSIm62YIgHyRrG4stJSt7eSrFA+Z4jDTRIHx&#10;E8qAhjOvIwpQSHWEMMIgcUkHlTJ/0g0teemIkqYUCUdKzsmqyeskQAIkUNwE5PGIQyRtyN6ob1p/&#10;V62YgyhcBUiT5AkJBJeATCFF/SGQYdgew896QRiM3QoXDAZjQBcj7hhgljFmDPHKgjOiD+DAkDYG&#10;ubWw26tXLydTpIxEFixYcOSRR+pfISZKmhgOF+ESA8MYDxa5UERJHOLTD6+e0047TcfFr86tRjHa&#10;jeJpLxcJ7J24hEHiyfqBZoJBbuyM+5///EdCVldXywkG7LFdLkRtGb/HHrr4izF+VG3TTTeVMBgm&#10;h60DJ0OGDMHf5cuX4y9iAS9clUQHGDhwIMwj//d//ydfMawudffgJvNrdWPZqgAvfLTdueeeaxoH&#10;tt12WwSTttOg9DQAyVSniTWUUMjrr78eo/6wbOD6dttth78Yrcfsi/POO08sMAiDv+gGMBqgieWK&#10;/CTwtbOWROzXr5/8WlNTg79Si5ScbbXjVxIgARIILAHOAQhs07PiJJAbArYppPAMEblQ3DwgT19y&#10;ySX4Kt4gtuViZCYupPbp06dDf5CvEF6dcjmuQ7KHkA2RUYRR8QARwRHHU089hb/dunWDVA0FQL7K&#10;YjU6LiRsSVnKrH81QUj5bTNivRN31stGVjPBxAM4z3z++ecSAE4y+AunF6nFIYccokurU5DA0FWg&#10;aMHhHmPkELURRfQNVARxoS/JV/wKUR5itHwVxxgPbmgOaDsII6qF7YCSBukfWUvbwYMLf3XrSGPB&#10;/UZiiesOTqAASDkhoCOFE088Ee2LMiMv9AREF/3toosuwl+ty0H3w4HWQTCsLGQWSeDrudoSUSty&#10;2i6Bi96cnRXkFRIgARIILIF0/X+4D0BguworTgIuBDDmCqlOy5paCNMCNKYH4KL+qhcGlQHjhx9+&#10;GH/hXy6CoHzVMr0tP3Gvl7FqLSbq4WSRPnFAWtVyrQRGISWuCMS6zDvuuKOzSjKR11wbVKfmmrik&#10;ADd9/NWuOLZkRTCFXIvyQHuRr3pIW0oOOVs7/YsELCP9EhgiviypJGG0CgGxGCT1V8x5QACpgh6b&#10;9+AmzeFqCcF1WdhUq0nipaNbRxpLdBgckimSEqpSTkkBtYYeCAUPCtgtt9wCAmJmMWdgA7gwl3kC&#10;Ws2wqSgSEQG0xiIzmKWhvTnbGoVfSYAESCDIBGgBCHLrs+4kkC0BEblwyACtTR/Qo8JanhbxTvzO&#10;tRAP/xAIhRhRtg39moWTX7VhYeLEiSJuiqApgix+xfi6FiL1rxgklrh6RFwCuy5eKfKldrxJmbgU&#10;UjjstNNOrkBFSIUAjdJqRFp0FvcVLWdroVyKJ3EhdptOOJIdpGRxg5GvGGiXoXqR1EXp8uYmIV0t&#10;IXrFT5GtMZYvVgXRuHRj6VrISDzW7dFU0fqyZigOmGVeffVVrKkqtZACuy7AKuP9evawTR+ArigV&#10;F0sOSmX2GW/Ork3DiyRAAiQQTAK0AASz3VlrEsgNAS16moKdyHaQIJcsWSLZiKgnEiEkb3HNF0kX&#10;wpyIjN7+P1heBmFkFByagwjNGPCW9EVM1N5BNv8fMy5KZcrHySiYPkjeiSMFLdP/5Cc/cSaohVQp&#10;vFaZtOgsKoesrI/joYcewl/48QsTV6VIrC6y5hIO+So0tHeQaDse3HRIV0uIdtYSFeutt97CX61T&#10;6cZCu6P6moBuEQTWrQ8tBYUxFZgVK1YggDj3m4ce79dF0vqA+PfDswh/tXogpcJ8D7RXSs7J2prX&#10;SYAESCCABGgBCGCjs8okkDMC2gEDvhkQKGWAFkPREHOxiI2eyyvCH0RbSP9wChLxWgRxLcyJTI+h&#10;bgiXejanraCY+Yqf4G8jQjPESkyfte1Opc0OECJRKp2CxEXBPvnkE1zEWDXiOkGghHp9IfzqJ3Gt&#10;BbmaFDC9AenoycoaEfiIkC3qEBz38RdFksVJRXyXzQpskyJsW5jpr6JRaHcgwNfVd+WmQ0LE14k4&#10;gYAASoVFS/ET5HuEBGHdWMJQO+JrrQYXdetLGKSD8si5mBFuv/12mQsODrgui3hKAVAkXNFNCe1I&#10;pnxgljP+ysRfhJcNwmTR2JScnVXjFRIgARIILAFaAALb9Kw4CeSMAARW+HjoUXOR1SDD4YpI+RDm&#10;cGDcF2vCiGirh59t689ASYDg6FyQXny+4YWCLboGDRokRb///vsxrK6nfpqO+/gVDugijyIuxHrE&#10;xYI5Wt9ASVw3KtazWiWLlIkjjMxzkKXrnYeMYdsmNgAR1BgZXMdgP4qHwWzI1sCFubB6awLXuCKs&#10;awd621ddABguUFkPbjokFg5yeuNAmZEpDVg9STvcw+8fraMbGo0FUV7ct8wiScoIJr5eqDvWnz7w&#10;wAOxb4BUDVM+kDiMG8gXPyEYstCbAyAAimS2DvRM+QplCQcoQXNALJzojRdScnZtHV4kARIggWAS&#10;yNgCkNgIbK89hu83Yt8M9gI79oRRWExUzylGCrgiuwHIIQGC2SqsNQkUCgEM62IgFqKbFtkhmZlf&#10;URHI+vAGMQVH19pJUq6D6BIe6WDpST1TFldMkdFM0wzpjCvlSZaRbKHlup+XMylcwaj2fvvt57qh&#10;WLJGdCKSuoNhshql1R+QFOwJWkz34CYmiGSZmi1ia+iUjaULLLRdq4bckY6tt9iK5GxKpCx2A4+u&#10;Irk7OaeFkYFJgARIoJgI2DYCg/Serg5QVl6FjcC4E3Ax9QrWhQRIIEEAIinGqsXvP+UhgTHdFtNb&#10;UwZmABIgARIgARLoKAK52gk4sRFYBmP/YjHoqPozXxIgARLwIICxagj0tv0KXMPL6qLYY4vSP3sU&#10;CZAACZBAYRHgHIDCai+WlgRIoM0JwMtc1vX3OCD9w48fm1LpSQVtXixmQAIkQAIkQAI5IpCu/w/C&#10;S860AOSoBZgMCZBAnhGA93xKsR6GAsxndd2xOM9qw+KQAAmQAAmQgJ0ALQDsEyRAAiRAAiRAAiRA&#10;AiQQIAK0AASosVlVEiABEiABEiABEiABEqAFgH2ABEiABEiABEiABEiABAJEgBaAADU2q0oCJEAC&#10;JEACJEACJEACtACwD5AACZAACZAACZAACZBAgAjQAhCgxmZVSYAESIAESIAESIAESIAWAPYBEiAB&#10;EiABEiABEiABEggQAVoAAtTYrCoJkAAJkAAJkAAJkAAJ0ALAPkACJEACJEACJEACJEACASJAC0CA&#10;GptVJQESIAESIAESIAESIAFaANgHSIAESIAESIAESIAESCBABGgBCFBjs6okQAIkQAIkQAIkQAIk&#10;QAsA+wAJkAAJkAAJkAAJkAAJBIgALQABamxWlQRIgARIgARIgARIgARoAWAfIAESIAESIAESIAES&#10;IIEAEaAFIECNzaqSAAmQAAmQAAmQAAmQAC0A7AMkQAIkQAIkQAIkQAIkECACtAAEqLFZVRIgARIg&#10;ARIgARIgARKgBYB9gARIgARIgARIgARIgAQCRIAWgAA1NqtKAiRAAiRAAiRAAiRAArQAsA+QAAmQ&#10;AAmQAAmQAAmQQIAI0AIQoMZmVUmABEiABEiABEiABEiAFgD2ARIgARIgARIgARIgARIIEAFaAALU&#10;2KwqCZAACZAACZAACZAACdACwD5AAiRAAiRAAiRAAiRAAgEiQAtAgBqbVSUBEiABEiABEiABEiAB&#10;WgDYB0iABEiABEiABEiABEggQARoAQhQY7OqJEACJEACJEACJEACJEALAPsACZAACZAACZAACZAA&#10;CQSIAC0AAWpsVpUESIAESIAESIAESIAEaAFgHyABEiABEiABEiABEiCBABGgBSBAjc2qkgAJkAAJ&#10;kAAJkAAJkAAtAOwDJEACJEACJEACJEACJBAgArQABKixWVUSIAESIAESIAESIAESoAWAfYAESIAE&#10;SIAESIAESIAEAkSAFoAANTarSgIkQAIkQAIkQAIkQAK0ALAPkAAJkAAJkAAJkAAJkECACNACEKDG&#10;ZlVJgARIgARIgARIgARIgBYA9gESIAESIAESIAESIAESCBABWgAC1NisKgmQAAmQAAmQAAmQAAnQ&#10;AsA+QAIkQAIkQAIkQAIkQAIBIkALQIAam1UlARIgARIgARIgARIgAVoA2AdIgARIgARIgARIgARI&#10;IEAEaAEIUGOzqiRAAiRAAiRAAiRAAiRACwD7AAmQAAmQAAmQAAmQAAkEiAAtAAFqbFaVBEiABEiA&#10;BEiABEiABGgBYB8gARIgARIgARIgARIggQARoAUgQI3NqpIACZAACZAACZAACZAALQDsAyRAAiRA&#10;AiRAAiRAAiQQIAK0AASosVlVEiABEiABEiABEiABEqAFgH2ABEiABEiABEiABEiABAJEgBaAADU2&#10;q0oCJEACJEACJEACJEACtACwD5AACZAACZAACZAACZBAgAjQAhCgxmZVSYAESIAESIAESIAESIAW&#10;APYBEiABEiABEiABEiABEggQAVoAAtTYrCoJkAAJkAAJkAAJkAAJ0ALAPkACJEACJEACJEACJEAC&#10;ASJAC0CAGptVJQESIAESIAESIAESIAFaANgHSIAESIAESIAESIAESCBABGgBCFBjs6okQAIkQAIk&#10;QAIkQAIkQAsA+wAJkAAJkAAJkAAJkAAJBIgALQABamxWlQRIgARIgARIgARIgARoAWAfIAESIAES&#10;IAESIAESIIEAEaAFIECNzaqSAAmQAAmQAAmQAAmQAC0A7AMkQAIkQAIkQAIkQAIkECACtAAEqLFZ&#10;VRIgARIgARIgARIgARKgBYB9gARIgARIgARIgARIgAQCRIAWgAA1NqtKAiRAAiRAAiRAAiRAArQA&#10;sA+QAAmQAAmQAAmQAAmQQIAI0AIQoMZmVUmABEiABEiABEiABEiAFgD2ARIgARIgARIgARIgARII&#10;EAFaAALU2KwqCZAACZAACZAACZAACdACwD5AAiRAAiRAAiRAAiRAAgEiQAtAgBqbVSUBEiABEiAB&#10;EiABEiABWgDYB0iABEiABEiABEiABEggQARoAQhQY7OqJEACJEACJEACJEACJEALAPsACZAACZAA&#10;CZAACZAACQSIAC0AAWpsVpUESIAESIAESIAESIAEaAFgHyABEiABEiABEiABEiCBABGgBSBAjc2q&#10;kgAJkAAJkAAJkAAJkAAtAOwDJEACJEACJEACJEACJBAgArQABKixWVUSIAESIAESIAESIAESoAWA&#10;fYAESIAESIAESIAESIAEAkSAFoAANTarSgIkQAIkQAIkQAIkQAK0ALAPkAAJkAAJkAAJkAAJkECA&#10;CNACEKDGZlVJgARIgARIgARIgARIgBYA9gESIAESIAESIAESIAESCBABWgAC1NisKgmQAAmQAAmQ&#10;AAmQAAnQAsA+QAIkQAIkQAIkQAIkQAIBIkALQIAam1UlARIgARIgARIgARIgAVoA2AdIgARIgARI&#10;gARIgARIIEAEaAEIUGOzqiRAAiRAAiRAAiRAAiRACwD7AAmQAAmQAAmQAAmQAAkEiAAtAAFqbFaV&#10;BEiABEiABEiABEiABGgBYB8gARIgARIgARIgARIggQARoAUgQI3NqpIACZAACZAACZAACZAALQDs&#10;AyRAAiRAAiRAAiRAAiQQIAK0AASosVlVEiABEiABEiABEiABEqAFgH2ABEiABEiABEiABEiABAJE&#10;gBaAADU2q0oCJEACJEACJEACJEACtACwD5AACZAACZAACZAACZBAgAjQAhCgxmZVSYAESIAESIAE&#10;SIAESIAWAPYBEiABEiABEiABEiABEggQAVoAAtTYrCoJkAAJkAAJkAAJkAAJ0ALAPkACJEACJEAC&#10;JEACJEACASJAC0CAGptVJQESIAESIAESIAESIAFaANgHSIAESIAESIAESIAESCBABGgBCFBjs6ok&#10;QAIkQAIkQAIkQAIkQAsA+wAJkAAJkAAJkAAJkAAJBIgALQABamxWlQRIgARIgARIgARIgARoAWAf&#10;IAESIAESIAESIAESIIEAEaAFIECNzaqSAAmQAAmQAAmQAAmQAC0A7AMkQAIkQAIkQAIkQAIkECAC&#10;tAAEqLFZVRIgARIgARIgARIgARKgBYB9gARIgARIgARIgARIgAQCRIAWgAA1NqtKAiRAAiRAAiRA&#10;AiRAArQAsA+QAAmQAAmQAAmQAAmQQIAI0AIQoMZmVUmABEiABEiABEiABEiAFgD2ARIgARIgARIg&#10;ARIgARIIEAFaAALU2KwqCZAACZAACZAACZAACdACwD5AAiRAAiRAAiRAAiRAAgEiQAtAgBqbVSUB&#10;EiABEiABEiABEiABWgDYB0iABEiABEiABEiABEggQARoAQhQY7OqJEACJEACJEACJEACJEALAPsA&#10;CZAACZAACZAACZAACQSIAC0AAWpsVpUESIAESIAESIAESIAEaAFgHyABEiABEiABEiABEiCBABGg&#10;BSBAjc2qkgAJkAAJkAAJkAAJkAAtAOwDJEACJEACJEACJEACJBAgArQABKixWVUSIAESIAESIAES&#10;IAESoAWAfYAESIAESIAESIAESIAEAkSAFoAANTarSgIkQAIkQAIkQAIkQAK0ALAPkAAJkAAJkAAJ&#10;kAAJkECACNACEKDGZlVJgARIgARIgARIgARIgBYA9gESIAESIAESIAESIAESCBABWgAC1NisKgmQ&#10;AAmQAAmQAAmQAAnQAsA+QAIkQAIkQAIkQAIkQAIBIkALQIAam1UlARIgARIgARIgARIgAVoA2AdI&#10;gARIgARIgARIgARIIEAEaAEIUGOzqiRAAiRAAiRAAiRAAiRACwD7AAmQAAmQAAmQAAmQAAkEiAAt&#10;AAFqbFaVBEiABEiABEiABEiABGgBYB8gARIgARIgARIgARIggQARoAUgQI3NqpIACZAACZAACZAA&#10;CZAALQDsAyRAAiRAAiRAAiRAAiQQIAK0AASosVlVEiABEiABEiABEiABEqAFgH2ABEiABEiABEiA&#10;BEiABAJEgBaAADU2q0oCJEACJEACJEACJEACtACwD5AACZAACZAACZAACZBAgAjQAhCgxmZVSYAE&#10;SIAESIAESIAESIAWAPYBEiABEiABEiABEiABEggQAVoAAtTYrCoJkAAJkAAJkAAJkAAJ0ALAPkAC&#10;JEACJEACJEACJEACASJAC0CAGptVJQESIAESIAESIAESIAFaANgHSIAESIAESIAESIAESCBABGgB&#10;CFBjs6okQAIkQAIkQAIkQAIkULdybll5lf+/F13wO4EWkX/2G7Hvm29MzuAv0ZMACZAACZAACZAA&#10;CZAACXQIgdqum/j8vDLpZV3ChAKQmfSPWB1SVWZKAiRAAiRAAiRAAiRAAiQAApgJ4OdjsqIFgD2H&#10;BEiABEiABEiABEiABAJEgBaAADU2q0oCJEACJEACJEACJEACtACwD5AACZAACZAACZAACZBAgAjQ&#10;AhCgxmZVSYAESIAESIAESIAESIAWAPYBEiABEiABEiABEiABEih4Aj37bOn8uNaKFoCCb2xWgARI&#10;gARIgARIgARIgASWLpphg+C8IgFoAWBvIQESIAESIAESIAESIIFiIGBK/Mmk//UKAPcBKIY2Zx1I&#10;gARIgARIgARIgASCTUDkfg/pnxaAYHcQ1p4ESIAESIAESIAESKDoCHhL/7QAFF2Ds0IkQAIkQAIk&#10;QAIkQAIk4EmAcwDYQUiABEiABEiABEiABEggQAS4ClCAGptVJQESIAESIAESIAESIAFaANgHSIAE&#10;SIAESIAESIAESKAgCTz9z3uxlo+fj1m98FNPjH/3val77TF8vxH7ZrAW0LEnjIrH48sWfy2JIgVc&#10;QZo6DwlQkERZaBIgARIgARIgARIgARLIGwLhcFjKIsI2ZPh0izZ69NW1XTdR8S88/3RMFsZJBn+R&#10;K+R7RJSPKfqnWyCGJwESCAiBVSvmpPXBM0qeM/xLAiRAAiRAAsVKIK03IwLj5ZiB2ICIAJh7C8Ax&#10;x5+RbmmgzaRcrijdNFOGh7Eig6KmTLZNA2hLS5vmwsSLgwB6ePYVwT3SFr2urLxKDT/4O2DcxAjH&#10;lVdc3KP3FigM/5IACZAACZBAURKoWzk33Zfjb09LWwfYZGA/5JJQAPByzcD/B15DPftsaXMBykBi&#10;QCu2vw5ABcCf9MVQhUpAenhOJOacIxAFwKdqgYpAARj31/tyUpeifGeQDAmQAAmQQBEQyODlmLEC&#10;kBerAKHN4DsEXSLncgYTJIEgE8j+aZg/9LKvC1MgARIgARIggXwm0J7v3HZdBYgifns2LfNqawJ+&#10;+rOfMH7KiXSSfTyiZz/anSxxFAaJf/n1Yqmg7aufGqUbJvu6MAUSIAESIAESyGcC6b4Zswovk4Az&#10;mwEsU35tk4DNr3pysJwgsO2KbfZwsl/1DAEzgEdqfvJF4VFUj8PEqoO5XrQlIkycF3XctFIz03Hy&#10;yRiCFMYDeMqfTBQewJ2907UWOljKfP1ET5apR5n99JmUd5qzn5uQswHu7FRvWYf3PeU6a9Y7KdvM&#10;qmS3sySiC2D7mrIRZQaSM5g8iGwfvVBBsc76Yr1IgARIgARIAARcX46ub0ZZdwcC/OfT30/3I7nk&#10;fhUg1/e6iCnmX+c73ls8sgms/uXXZCG9FQCbkCRfXS+6CvreKoH/1GzpJJN9U8pbTg3KP0DXxG2N&#10;pb865fiUUm+ypPxUyqlVumbn2vE8CuYNxxnR44pJxmeNkgG3dQY/CoDr89RDAUj2/HXteGYBkGbK&#10;8piJJHvGyV3pqgDw3UACJEACJEACxU3A4+WYbHQsXekf4SWX9pgD4PSCyNIvwn90/yG15ConIu77&#10;uWiGkcVZXeNmkJozSrIr/qvpP6R37lqjsAXTQ+D+C58ypFlmZ/mTlUQniygpw5hl8BPe5o3jrAJy&#10;tBU7rTKkZOIzgKunI+K+veGhU3OG98joJ9ahA9i++iyhDpZyzaJ89tpk2UiABEiABEggewIer86U&#10;b8l0X7ttbgHQBTItAHLR1GbEm8hjiFRHMWvoPaTqHTKlC5A54Cpifcpxfddg/k0Hzix8WgCcPJPZ&#10;CmwYsxmTNuPa2s786qoh+Iyrg0mC3j1E6x62SulYHoW0ZeQzr2RD9d43YWbMnV0r5Yi7Hk23jZd4&#10;FM+/BSCzWuhYtkEOFFV/aAEo7vEt1o4ESIAESCAZAQ8LgLwlbZJzDlyA2nQOgCl06nFQp5XfpwJg&#10;jqSmlEJM9cOZY0qBW0fPRvr3owAk0xz8KwDpovCjM6RMM6XM7aqHJBPQk6Vmqo4pVT6PxFMqADa9&#10;xVuJchWjnbnninNmCgDKk+Vz1imO62Yyby7/arlEdz7jUioA2deFKZAACZAACZBAPhPwVgBEJtSS&#10;BucA2KcMugphTmEuYwuAyDo2+0BKCd4mL+roztQ81JJkIqkfSd0mieZEME2WiIcu5/qTDY5rdfzr&#10;h2Z0p9DvIao6ZXpvXUU0E52Fq4IhF70L77P5bB2jYy0AqBHnAOTzW4RlIwESIAESKDgC3hPkbENy&#10;WSoA7TEHQMtAWlpyHT1N66KWvVLG8h8yZVIIAC9/kcOcAr13dKfC4JGan5LoMP4r6D+knwKIr3xO&#10;0rSJ7M7cJa9kExiSlcTpze+dkVNzcGomNu9/k4CJwpa1R+H9oJYwyRz3PVJINgdAZHfbgXTSmgOw&#10;zz77mFnbvvqvlw6JjQXTrUs+r+bGspEACZAACZBAWgSSvQSxrae8ozN4tyaNopfYy8wLCOna7BHJ&#10;fAa8x0FTzgHwM0qaVpjsVwFK6UHkGkCIOf2C/KSWVgXbNLAodck+5q+2kPqrawrJkpXraUXx7m8e&#10;JdQyfUqA5k3lVB6c6XhD887O455PFtFjDkAyY0IyfyFnFtKNc74MqB6tMXOUZ1SWvkwFNw7E+pIA&#10;CZAACQSNQLI1sl1F6ywtAIlJwJlJ/+nuA+Ah4uSbAmAb43cd9deivB/ZXQtwNucfU7BLmU5KkbTd&#10;AjjlUVdrgPOiLqFNBJcEXcvvLax7lMRVbHVm5F+vSJaXKesnU3j86xW5akS5qZ1PT2e/NZ15bOE9&#10;9PlsypnsGeeaJvcBoPZCAiRAAiQQBAIZvByzXQYUxncsMJTBX4+BSf8/IetjTxglQ7b5cziddpwC&#10;uv/SOuX+bFLzn28bhUwmW9uuu0rb+qIum6kVuArZZkhbAI+SeMjr5k+uHS/ZRTM7JGJ6BDnr5V2X&#10;NmoaM1lXy6NUTSyJ8nfrLXrDgQfXneHboZA+s0jLipr9WmxMgQRIgARIgATamYDPF2JOgoUxuvbu&#10;e1P32mN4BtK/CO4yeK8POCo9/c970ypch0j/KLz4VBXQkWP3rwKqOYuaPgFR6bOUm7WSkH7+XjHK&#10;yqtemfSy/zTxjLryiouzrEs7P8dZWhIgARIgARJIi0Ddyrnpvhx/e9rp/l+mEnKTgf1qu26SUADw&#10;cs3MApCTjaU6ZOyfCkC6PYbhC4sAHjo5KXBbqJ1/uuHmdMs27q/3UYInARIgARIggSImkMHLMSsF&#10;YOTBh6b7MmZ4EiABEiABEiABEiABEiCBgiOgLAC22a4FVwcWmARIgARIgARIgARIgARIwD+B8OBL&#10;Tuxb8YP/CI6QYetKHP+sXxu/JBQuxcWwdRVL54fjoVgYWw7EcCGC83hcfQk34rqKG7IihxE+kVS4&#10;ORItjZXgWzQSteVYWqaS1kdzqFmdq/TkWkk43KLSU3mHkWkYSbdEQi2xuPopFipD9giOX0pi0WhL&#10;aSgSDsUiMRQHAaPRpoaGpnUz+3TvfmcWTBiVBEiABEiABEiABEggNwRmrF6Tm4SYSiuB8Cajjh4w&#10;YEnX7l27VHQpKynD9eYWS6RWxwZSPb6UWgEcv4YhO0N2t1QBiaJE+YqycrmE39S/ENCVTJ4Ih1Br&#10;GtZKLmUlWqa3b7BltlRFecXK5pVubScFSJRW9jZTXyHpW+nHw/HmaFNJvBRXm8NNSv5PBI9Fwy3R&#10;5mhCD4EC0BJtamxuWR5ZtHafPhudx35CAiRAAiRAAiRAAiTQsQSWT7xw3Y0PREtCsblNCSkvUSAZ&#10;hpYjiQzpJVp2bLXaLHePKrcCUxaAnTdv7l7dvUd1j+6du3cu79wKUQWJx0JqsF5J0/FYOF4SC2Og&#10;XAnUGDKHSN+C8X0ZeLek7Ui8JR6zhvfxQynCYxheydo4aQmXIloEY/AIiQH7cCQca47GQmH8H4G6&#10;EI7Ew9GIksxVYhGVF5IOI5bKXDdvU4tqeJVAPFQfWxdHqVQE+b8FJYihmKqwquCWTSCGIjWFmlAq&#10;FQR/WuLQcHCGELjSGG+KocixFpQY13He1NTUuC5atqBTy8Z3tFnLMGESIAESIAESIAESIAFfBOa/&#10;cOnya+9TUt1aS3pLjPB6xvUTxlfmeRnILuJv+D3hFCMSOmTeVicb9VUG7UNKAdh9q3Dv7r2hA3Qp&#10;SxgBWutqjeVbArglO4chRpeEQ3DKgVIQhaFAydGJoXaI7krih5OP8vEJRWOxcElJCfQBxGrBHxVd&#10;uQQhpozUW+mWRkow6K6aEhqBVcISBFdD9FAIkJIl2YfjDbFGjb/V1GDtRKquWrJ+KNQQb0RW8OSJ&#10;R9UvcPIRGR//N8ebRCWQ9FBIZAWJH1WA5B8NQeyHFSDWEo1CU2lubGlqbGpcGp69aucu1WflZbNv&#10;UKiWxopQ45KKSuUx5X1Ayym4AzplYZW5JRaLNkbjFd0ra1XB2Tp51Xy21lmwpCJcP7dzp/KUhcQD&#10;LWWYfAuAkY18K5J3eZqbW3DvhKt6bdxfmZp57+Rb8/Hhlm8tYiuPrYHyvLTpFm/xKxdEbv8HYjUt&#10;aIrBT0VcN8xDREI5Es7jrc9t9TBM+Kckz1eHQRCnVcG8otNYL5A6krX9lHBIaQ2mv5rXbWGcubgm&#10;orzrJSjkWsvfXfnBhC0B2HkoMVxbAOACtM9uVQN7DcTwP4KWl5Q1WRK5Sish9ocbYvUKhyWyWwgt&#10;dcD6B1IzhHzkg9+UAC/FUEP/CY8gtd2VdWl9OUyMCWXACpFw4bFmAySc+ONNGKGHESIxgL9BXWJ4&#10;XTSJJSgUqSiLlsAggbDheJMa4EcaSm0pK5P9tiCVoQqQ9cU2gNLEgKmlBf9HY1EAg+iPeuBCFJ/G&#10;aOPalqpVNfPX5bsRIBbqUh6KDt2xtjyZ5Qt3ywZdOVTf4NqPk98U/MU/gab4uuZ4c3O8bs7S5qZ5&#10;oeot2Tr+4bV5yA1bZ0nL0Ng3fy+pqFT5qilK8uyyHpr6q1yx/ZrzgprZ5TzxAkkwHMZ4UTNQtzSs&#10;C/Xaoc+mw3jv5FfT8eGWX+3hKM2GDRSp3ijPy5tu8eZN/kPXBx5HrKZ5jWpMGIJeskPGazDKq+Wi&#10;QhsN8QXHVHhaMGQOfxdIsvpdpgbtVTpqfH396K+lHbR622ygAMTj9fEGJT3H4g2N8JVXbz9LFYg1&#10;xaLdW5p2rvtxm8aV3Tp1aimtmbtg3ps9Bs3s2gVg4UOjFADl/gMPHGtCbkLIVB5AStpWrkOtjYEM&#10;IpZ0HoUEH4UQD4lJ56QG/sVCkPArsgqBub1lZeGyckj5kOkjGLOHJ9Ha+gmnPYlff3nvzyOdK+Ol&#10;kRY0OBKMNv/rtOeOe+joSFlpvKRETUBW7kCqGJDNMKKs8rZ0hRbYACD1W4coANEWS1loirU0NMeW&#10;lS4PHxBe+suIVpd8tUm7BqquKt9nn41KyksbWof36xssu0cjlCL117oLVNvDxgFDSGOhGQGaw+a0&#10;k3Zlm2Fm6FTRklVL1q6a+XanPjuydTLE2EbRjNb54eu3qnttXlJRES6pSppb67O0jYrDZJ0ESiOx&#10;Vcsahmw/gvdO3nUPPtzyrkk2LJDRQC01W+d5YdMt3vxPrug77q5IVZe1PzRE11lu5+YYd0JgleFp&#10;5Z2SkDitE5Fki+0w66WG4ZV7i1RcC+9yZjn0W1dFMhcXoFiLmgQsFoDKTpUN9Q0NsQYlsSspGMPh&#10;zSo1y2mmNh7+v+/f79a4PFQeDQ3dPRTq1PL6f76YE/9g6Pbv7rKZkvktC4Aa+ocTjuW7Y80LTlgC&#10;LC8daAXio2M56OC/5pbHTv2n/yY5bvzR4fISzERWNoJoc2xd/VNnv3zUuP1xMVxdESothSNPqKnl&#10;36Ne/umd+8dKSyLlZXHlFxPGoL74IFnVQhEh+aOIYKU8gNTEBeUFhHP1bwu+RmMtMEY3xNfWDS0J&#10;nVJSt6X/QrZzyJraihH7blQfDkPuh/OS5K5k/VbrWGOzanAMrMlPTc2UaNqwidCDcMCJrXFVvSgA&#10;bJ02xJ1m0rbWUQpAny0i1d1D4Z4bpISHhqknp/atS7McjuDwq2ybo9DUfYtCaSS+csE8KAC8d9qm&#10;V2SYKh9uGYJrr2i2Bop22qq9cm6nfBZ8ceVGN90Zqu26bralANhcgIKpAAh7Jc3r4XpLBxAXIEvy&#10;t8beDelfoiiTSCyhAPTu1rtTaWV9S8Oq1StlrgBSU7KwJBOP79oYPX/h9FD9olDPXqGhPwnNnbnm&#10;vQ8/mR36b9+t3ulV2nfXypZQd/Q/jK6XRkKdO8VWrsVUAKUF6KWBRDFJTNFVDjrhMPQLyKrw2FnX&#10;iJP/XD3lyDF7hrDKZ3lpaG3D8+rrHkpsr1I2+nhFGGP/obISiPuqQOuaX/j9pMP+vKfKoroy1Blh&#10;MMLd/NKZrx06bm+liCAdvEnKIvES5UAEwV70EwRTo/ywA2DWsDX+r5SCWFzVFf9b/8mlUGO4YU0k&#10;FL0usjLbHVUjpfHKqsZNdu3WvKp5/heLG9cpb6ucHLVdK/GaXN4YX7dWubw1wFfLEvcxCG01cUIC&#10;kJbE0WKpRIV0FJTirjoZkGNqSVOjVgDYOnnS32ytk1AAaja3F48KQIc2mKkApLx39mka51HY1yIX&#10;d2hVPDMvqCeb9e7I6uHWuSJ87CbvRNeueHjmPpHKnL0B27B9C7yBmivyd+Ays1Zb+NVVfW+6I1zT&#10;VSwAmO1pHevdfPRI/5nzb717owtE6j1iau8Xhi1K7iJtL8sTW8/Rlz5emligcuVn0XtK4+Ha3qGy&#10;TrYIyy/oI1e6/3WRnDivZFbf1LF0F1XCvDVwr1xxWsX99XYAtRCPSk2PNCVG6FsVgOpO1Z0qK2EA&#10;qK+vb8LSOJbjjjWer04gPZ+9ZuWBaxaGmhaF+g8JDdg19NFrP34675P5kb9vP3x+6P0tton23Wrj&#10;eFl5ZXW8tvuaumXr3v9oT6y6abWOcrkRi4NKMqxmpmFxH3VAgcOYPXSAlWtfuubDQ/+4sypeVUW4&#10;vDS+at1L10077KphKoWuMNCHw+WQ5kutpUTjYRVl3ctXTT3kD8rIFe7aOd65PFxW+vK5kw8Zt5fo&#10;QZMumnLQHXvDXBCDRVnNLIbYL55A1si/xQuzk/FRX9X4v3ICimOuHy5DZYApZE1TfC3yvTmyZkuX&#10;6SbJG0fVN1JXWt7cEm5ojrZ0GVS90dBNu5TFl3wzb8nC8t5DKxd8vLqp0ZoimvUhCsCiuujq1XEZ&#10;5ofoL3K/Fvolk4ToX4APtawhtV8CCYVrQwXAu3VuGbCTLt/vP/53WXWfiOMR034VSDOnwpqhbWud&#10;pAqACWFDfRlD9QvmXIbf+w34S5qovIMX5FB9TgmsT8xUAFI+2fZrufWaa65xLcm11147evTofa5d&#10;3UblzDLZwrp31JtcOmk6Dzfz1XPaNl/8ckSPskjsnKue+KznhVnSa4fohd5ARa8AQCpLLP6uvXss&#10;uXZ87zcPPvjgefM+/uqr+z/99B8zZ4aUAqB6sK9ec+3m3z865h5b0BEjzr39u9fKt9w/3GOg+RNk&#10;/cQsVyWkJuRr84rWCnzlnW4g/wqAqr6sx28drb5DygKw27DSzhWdy8vLm5qb6pvqo7Fm5RwvSoDl&#10;OlQZLrl9yQ/9omtC4brQpjuHqvuHJv/7628aprb0vqdPz6raj7bbs1OXQeHaXiF84G7z5X/LP/th&#10;50hXw9skMf06UV6AgqUAS4Bi6c0wJgAsXTPx+o8PuXQ71UBdqpR7UF39xBs/PeSyHSD3QwFQdgBo&#10;BWXqbTzxzNedlA75y+4TL3vfkv7VtgJKb2lqUTrAuD1iMAJ0gi9QxJqhgIF90QJQTrVmqSX3W5fV&#10;lGCsBmRZA7AcEIq2trl5TbSl4heVa37bOqM8dfuUlK3e+SdVG2+1Ue3mtYtD4W/mNpaXlNZ/PWft&#10;O9OXLesVi/XZ7Cel86ctq1/bJXVaPkLUdlUuQPOWN6+uV6P+pugfD1tGAMdEcMyVLqDDz0omU8ZU&#10;73m1fYsQ14vtVHHrHbny+7er+ioXII/WGbfJ9jud8p0u1Xv39f/9hxM6990uUprcK72d6rBBNu+M&#10;ltWBXQ4neQnkhz/C6BR1OraLrmGyYtDaOnO+US5AJdWbpU6tVD2ZZCrQgl5PT5s27acDbkgdq6ND&#10;qA0Y2+Jo4/WQSkpC2gUo2b0z+Y/okHpND/V+SMwas+aOyQsYCgB0A7yV97rGff8g6dV7j5btaOwH&#10;fpWfnJ0/WZS0YPt5sqWVYDsF9v1wM189W/VYcdMxy2t7b7X4u9NQzp+PPS7U/wCfBdYN4RE+J2Fs&#10;iTgbSJ5FKZ945iNLypwsik8C6QVrbaBoZbG5AC386o/KAlDdZd28puhaSG56+1dLtreedjdXPH/s&#10;scfOmPH2xKkTpiz6Fleal4b+t/kLInraHojrXS+NX6/bwl0BuPW9+yt2PSGy0fqZFSsuTEj/aq/b&#10;DYdWRRlQQ+jhcLdbE5aB9NrRCJ2s2GomrRxSfzUH2LIArL8o4+GyPI86Wf+TuAlBARg+rLS6onNF&#10;Wenahvp1zeuikMotNxhhgmBHRUNnr5qv/H+6VYaG7hVasaLprSnTvw+92n/b/5Sv6tvnu61+UoEZ&#10;57U9Q527heqWhT59dNBXy2oqt4BbTmLVIOSv/kusJRSKlEE4xTwAyzSAnQBWrZt0yZSDb9gNHj5q&#10;vL+5ZdJZb0CmV+Wrqoh3WW9zUTpD3dqJF7x7yBXbIxgCTLzpi0Mv3ublm7845MrtlRcUfIQw9xez&#10;mKMtk0ZPR4CRf9k13KUqWgVpGICAyNqrAHqANQPAGvCXGQ+YQRBV6wRFY/XRxtJYpHlNc8valuby&#10;Y6tbzm5evX4dUo9WLK9cfeBPe260Re/VS5uWdW+YG+q6ZEFz49poGQwJDU0LX3qrNNKlPNK7ubkc&#10;VoaMe4MZsUtXNQl49o/Nq62Nk9U8aL3slfGebgehv6PeZyJoOsVNPwJoTprAJRHjHenROjf2GbrH&#10;7+aHQg8YKfwWOoAtwfO/fKWsuneWKkGWrWPCTHaOYjvffFIXef/5fC/q9G0tm7MG9a0AvNjvqWEh&#10;GCGnhdRfHNOs02HTpt2LvzhC0/A9NO3ee3/6s0nZ9KUCldSzqbJHXK0AeNw7b19dbXvj6gRbV7he&#10;PyCHn0wdQAv0KeV7kQhx73j0+TaCkL/J+nu46fLj1QNfjTO3eOaXJx019+nfV2xf1nvoifdeeMvf&#10;O/8rXGr3pnDWWprAW763NZArumSvCVtg14bWD66UzzHbs0sSz9mDy2efaG2g5spiAVYrqdSbBLz4&#10;6yv6/OXOUOcu9fM3UAASUm08tPfLh5955pFlZWXvffPxs02l/9v05xuHQiNWr1784YfvD/6j4te6&#10;UKU56+rJbX/QaE2fnzfeWL8IJCwAt055oGxDBWDVRb1FxL8yFPrThq0jV+TXLuMW+2w6j2BSR7PY&#10;6q2hptOqIyHridHKVEWsC61OQa2OQJbTlDw/VfTGlnqsiK92wI3HsLpSY6ypOYYx8ChMAc1qgfzo&#10;z3785rt5cz//cvmT33R+8I26l5//4qPp62Z8uW5mRVl1zdJuPUtKK0PY9rcUq2mHQ6uXhpbP6xpd&#10;jQV2IIu2tMDnR33g/Y/SqQF4lAIrbypJW1kLWpS4f8mUg/68q5qnW1kSx5C/WofUKqHKPBqqbwzV&#10;Nyk9AfpOcxQzBxIkwkr6xzmkf/yd+KdPJ/7504ljPoZr0MQ/ThPpX9UQLQBdQ30iamsCHJHScAk2&#10;JYtESuVbBOdh9S+uKhWpDD5DFmplDoh+pghCp0gkIkm5fzbbtryiuuSpB+d9s6zxy9nN3z7zZt1X&#10;38XWNDSsWNfQHOl/2L4YFm5cuwat5ic1P2FsPQZagNqpYcOB/7dj1e9eWz0yrD6YAiCfkbhyrbqO&#10;j75oO8FjV3/wk/kV5/qKnOAxhw8UO3zkXL6a57ZfzSjyUwYf1Tolob2uVTqAZCeJyPX2/3jcwy6t&#10;s+aB0JqVxucWqATmB6mdWX3Q2sWftWDbu9a282gLaRdbSHzVHHRzuDaW2V46gA2mCdYGGV/RELaP&#10;DpPsuq2NdHg5sX3NskE3bB2ZoGStYOz6gcAPIR8Sv/prnZyhzpXoP+wMyP7WT+rT8OYJapeTTD8e&#10;fSagPzkWXnPcO+rNqizJjr9o0cnW8eabb+Ilh7/qbWLcFKqXXqeG9uU+wrl81Sc6MK7IvWM+XnCe&#10;TSe0PRjNGzObZNsnbnoPNys0AG5U/+JJP98I0n/1oBMg/X/792PPuPUPvX4cn+y9o69L6+Ar/jqf&#10;bDpYyqc9mEur6XZ0fR6KoK+fkHIuiSOiPIgkKfmqT3Rqum/ksMOk1bJmA/mRHworjJpCKoPKLs9x&#10;dam09P21a6/48MM/Pzuz9H97nB066qjtjjzysoMO6rbLLnvNvgEPFewtFbE+aufZ1vOvo81XX32H&#10;fJ69/Vb5uHR1rG6z4UeHub51dF15mDtGJmyxbF9XXthLPuZ121e8WeRXecXI+YoLeqvHpPWBHA/R&#10;FZ8VF/eFuJ/4YFcuy+le9uiyLAPrjQASNRKNrsN17LCLnRWaY01qn1y4wEDuxpZYIUjf6nN8/01u&#10;6HrBFT2vfqLbNc9X/erail/f0mvEizts8120uTSyrFufklKswVMeKqtQusfqueXLVrREKjD7VkT/&#10;FvxVpYjEY3BRwUX8hXWhoSlS1xBeuTa2bKV6TKxaG1u1NrRyXXj5ahgEFNl1jch84oXvThz1Bsqu&#10;omPlnpbmly9579Brd5bhfxyHXLDFIedvcegl2+DioTcMP/TmPQ69fW/1uWH4IdfufPANwyxASuBX&#10;Qje2MsZmxJD/S7FCKBQDJffjD1ZJlfcIQLW6cak5AvitYXVdtL5B5ZTqXhmy/Yodd+nz3D8aajbr&#10;PD/eMOvOm1c9+1Ddsw82fDk9gkWH6rEmbWVV387Rph/VepypUvMbwJL1Za3MhKbVrHZfwwFA+ED6&#10;D12jvsJRFp8pGDmLhQ66uhrXrMuqQ8hF2+fdqzrvee1a+ahwsZA+lxO5on/CCQZIYJV79xo1JC+D&#10;JfgqJ/KTfPQVHUb/lO6J5KWTFS9V+apP0k0zy/C2B4dH66iQDQvn/u/d9x4ft/5zX38YAfQHQbYa&#10;EB8z5OS1Cz4zG0jI21pHrtjaURpIKqWbRpM3r+Dc1jpyRWDiXD62cxOXK3Pzok7Elo7OyNmCuW1Q&#10;W+uk/Kqk/NCwFYMHQ+oPnXEGPsPwd5qlDsi55zH/6YNTZpEyhewTQRbznz1YfzIoksTNIGI2UTzv&#10;He1UmvD/scazEuf7WoeZtXlTqA58lXL+0X9l7wcJIyf4CZ9ELOMWMJ9jmT0opFStqzMkbky57zJL&#10;sD1j2VrT+9UjL6Bw/YKrj18w78WHELfbzuWfXXrs2o+boQM898COh9fd4Hzv6CvyAtJfcb6+RayW&#10;MhvI9pAxmZjvCOFsPm3kVWW+kmzn+uknzz3563xMyZPN9jC0Zd0OLbVBA+VKxsibdNQmsxsOcCfu&#10;ptZqb7nlFj//+ba1tbssW372z4cP/3k8PjgU+qpXr+12PfR/y3c86dsxEPD0gLQ+9/uMUo4lG3x0&#10;RMu4kPSwxTK/Lr+gd9dbl8gH5/ITTpCWGUyJ8dZHZHsjTEKkV2v2hMLLLlY7P6wfiBKNIaKGq+Vi&#10;Ql2QR5D1URaA2FpsomsN/Ich/Vur42OfX+VLonSH0lCPmiUTFkQvKu0/evedTzpyzxM333zM3NrH&#10;Zvc+YnVsdafK6ijW58E2VGUhzB1eNK9k4fRNVjfXh6uVyw/WA1VD/hDc5YP1e0rU33Ak9vrZ77x6&#10;wZRXL3r/las/RhleufELfCZdNW3She9N+uO0g0bvMOna6RjFP/i2PQ++ex9LwbFUGUsdj2Pzq55V&#10;E8d+ccjY4aHaCmU3QOLrGqBFwEEovqhOfbCyULRZReyElUOhGyoBHxqApQuoc+wQoHRrwMFJ6zgS&#10;WLWuk7q+OcsxLcHSOz0+kUhjLNr0xP11m4wsL9up+/IvZrQ0RLtud33NgPOaZy0rXfI1cETrW7ps&#10;tn3Tqk/iTT96p+b/VykltDdMAcYmB/iY3XBKq/SvL+I1efBoJf3juFb/CcXfG73eG9vZkUXcTHZM&#10;uabVQbwkrMydCAwrRElYn6iI1pX1H+uKGdgewBbe7at9wEbC6LycmfpIM4NiuFQNO1XgKE3oksla&#10;R4VZGpr39Qc9hx6TGPU/7XubBWCPn56FKyvXhermTHHlD/jerYNYqoFscFpbZ30buaIzYJraoHnu&#10;bFbXttZdwjUdXQyzTVXJjTG5xNcsGxGpbNg666laD9H1nw1xd8MxcyY8gVasWKG0gnvvtTeHLbp8&#10;xeF63ffF/uJc5CO80hOSV0HSwV98MhDlE8XweArk7if1wmrdGS35vSPjbPK4E7kfR9ga71cWAI/i&#10;mPeL9Eb9BNMnOgyuyJBwImSrbTPzB4WUTK/8mmV/bufojtvH6+FmVfSAbi93mT010n3OJsf8CtJ/&#10;edfmTr0iLT/EZt14zBU37XnEGpe5NIq59ViTE/3RV+yNaz67jHPdcKbZU5pSriR9dkkDtX5cOoxM&#10;XrJeYXKSCGNdyXGHSauJjQbyL0UUSkgfz5gdQ6FdQ6GeB4QGPB0O4/PrUOimUOjK5Z1Dr6S9JtLQ&#10;oT/RH++sr5eFd9Y738fVlUwPKAPOqKsu7GVedIbBhIRuNy9MN0/LBShcj/1vm8ONzWqZeMzJjWK7&#10;LLjDt6jB+5aa8I69ywZ2Ku+6cZfQxr1C66IQNEviddH4qtKd+zVVVw1eNH3zb18a8u1Tm381frO1&#10;zw5ePrs6Dl+gzmGoBCF8KuL4qs5x0fobLldL+ox4cO8D79lz5A07oQAjr9xGff6804F37H7Qjcrd&#10;FkL5wdftePA4zApQSwapiEpfa5k06u1D/roHxvJljoUI7hP/8uX6z5hPlS8QPtd/Gq4oDddWhmsq&#10;I5VlyuGnPKKyRoKiBeBQnj/W8D+8gGAWKFdOQbgYMl0TO32TYOqtB4fis7/u32WzUOnQXksX1JcM&#10;3L77iZeU71lRsVtFza57hLpuCR+isniktu+AUP3yWPNavwP8KZVvDCI3yvD/+qaXoZf1Rzi0x+g1&#10;14q8H5aBfyX9jw7hOpbJs35wHEmftul2sSTh16sNbgFsj/5kJcR1PQqeo3JlnYxlptTSv3frxGLL&#10;EHaTneCpiJkAD4RKH02cyFd8Zs+INt3dBEe5NS4TibwZImU/6oEE8xkyJR1bw6UsoS1Bm2XD9WvK&#10;MngF2LB1VEgtNFtm1PWf1lQg+EP412l2u/zyFTfeOGz8+NAuu8jFwdZMgGRHBtJ2VhUsosie905C&#10;4pf3gDXspf5aA/8pXr26q2vRX0t4Tl3a1FcloscDx89Ty7V9JKLtJ52avkPNEwnsGrENu0A6DzcM&#10;/nVa9b/TB7/bZZeV/Uf8EdJ/5TahSP+yyMYlJQMj0Y3CyXQATdjjxE8dc5VO23UYP7VIL4zZQCmF&#10;h0ILoIUcteK8cguBW/l6xxZL5H4/FJpcUzOtqemFzz9X3weFQsetwIDN0pKSV2pqarSgbm1fm/gk&#10;I7zFFjvhs/HGO7z3/Se3/HdsqNvG8fLOfiLaEjSj2M5rxy2RK/D5wbmpRzhD4ldb7i3xSLP1iVlz&#10;AVoiaoA84eQkrk4l1jr41rllB4ANxfJ2tRYMxUdFa4o1wQJQH2psiGMrqZaWkpZYWQscdXASjbSU&#10;1w+Hp1Fpaai2OlRZHlq+IrS2rqG5oaG0y6f7dJ159pY/nLLjmn0GN+47oOE3u66+cuScKow2dotE&#10;uoRD8AiqiIcqwuGKED74Gu4UjlRCyI5EypTjjdowCRMBUOLSeByTdKuw/puS8hU+jM13Kg1Xl6oF&#10;QzGFVn1CE3/9+qG37Bqpb4J30MuXfHjYHXuGu1QoC0AodOjtexx2866H3buP+twMFVBdifSsLulR&#10;E6mpDFVAzLc8pSxpX8n9yN1y+0lcUi7/6z3LSlsSi79iDkBl6S5QEtRLxtMCgNnKkZJF1fv0X/Jj&#10;Y+OqxrIflpQuritZsjKyfGXJWrg5LWpa8mPdgtmLZ80NtdTD4SlXOrez79rX+LGkfwSbFFrjkP7V&#10;daUDjHZ41Vnp2obHkt0n5hCaDmO+vVwjeo9b6xdt3sn36T2P7aFtrTN/5mcl5ZWVXTYONTS4fhbW&#10;N3z29ntVDe7LmHgz9F9SPw3tFEdchXtbw5nN5xSPMhaY/FctRUg8ArGvoHz0NAArjjUxF64+IS39&#10;40QN/0+bduCBByKAsgPssgtmBHcbNmz54MHXPHeILS+I/s6Bc9MPR/vV2BxsnP42Ka+ImpFS2ZB0&#10;zFKlTFmSTZlyzlpEzdpyl+A3vHfWj/3LqD9eI2++KQP/6mnmbQSQrusc+Hft0q6CeLJnmtn/vR+Y&#10;tnFlW2CtbMh1CWy7qL+mq2bnsLHMpGwPt3C8/py9PtvkyP61A8+D9L/d2KeG/nqDz6DLn5521s+S&#10;2QHaqJDejaIhO5ujLTpMm9YxVzJGHqWDW1vsIWr9H71MTWLw3bIJ7gev8C23/Lql5bk//Wn6u+/O&#10;+fuUuRc/urj6ivIddhhSU7pLWsPyI0ZU9+gB8S28/dCtIv22Lhm0W7hGOee4HJqR/BYO/9E5UyF5&#10;Y9ddpKR//C5uOWkVUlJd1ZoCzmNwsDE+6sVmaQIJNSASgdbUIlNb8LCFBoDvjdHGxuYm7H7bgoH/&#10;iBr7b4koHSCMwfC1O69rCnUqC3WrVY5BKzBlcVVTJDK7quLHThUl5eHmnbsv+N12807YYc5OAxbN&#10;XFL5Q0N9pGckVKPG+zHiHsGQv1oEJwyhv0QNtEfClcplKISVNWMtr/7xs5FjtglD9O8Mcb8M2U66&#10;YvrBY3eEzB3vVBKvLQ93qwh3q8TfSHXZYY/u9/IfPnzp/6bhc+hV26ppBUitTD3uLc3B+orlizC1&#10;GE2AsqKOGBxXs7hkjD+i1AnLeKD/QhHBF6UfWPK9PlrbAMaHzeAUJY3q8QmHW6p26AUprmVtc7yh&#10;pW7B5/P/edWil/+2eOJ9S994YsVH/135v0lrvngj/N3r4Zr+YUyaztVdBY6lTSidjPqbj2BV6NGj&#10;0Z3eG30zTk3PH3U1HhK3n/dCiUkCyfqnq3yfvDMnftFjtx4hcyW/5sn7z17TFtWfvFonFFq2Ym5t&#10;34GhUP2GU4FbpwWvXFkZXdkw87U/vHks9gdwJZmSoU3WSdlwHt3ANqKWMmtbUk6lriPVPKt1XA8l&#10;+mPOaOs8VK0AKEPA5ZeryQD33gs1oNu//jX4lVcwAxiJvDpt2kwfZEX41vK3nNgu6q+mzG1z3XGG&#10;0R4+3qWwKSTOdDyu+Khf1kHgowmHTbyTrAEtz3snYQEwRv3DrX7/yg7gnAZgFs58OunxXVcjmG3U&#10;v/3HI7z1hKyJZ5pAqocb3j6btbxx9FGbrvvvgxjpr+4ex1/5IEt93n1A5MwrvnIWwhwawK+2r2kV&#10;2ufIhXeaBdRhEhVBA+VKxsifdFI3/MRQ6FmE2mKLFzs3HXfu3n96dO8/bXbeg4MGlf7y9BPvf3rH&#10;d/8wou4PvVf8ofcXF/cZO2H9pCbT20fOkchGG5XjM3RoaJ8dt95z443DZZ3CJcrbwnl4zwHwLrWW&#10;/lNXLnkI6A9IBx8Ekb8+j4iaHxhvwu2qZuvC71/W6sTT1bKGVzcOLW/pC9+gmurQRr1Da5tCdash&#10;qzSEy/+3bZ9l1VWlncpDlRjax4g5orSE3pnTvxmUupVgsF953kMEl49KDW7w1gmShw5XWfrqOR+N&#10;/NvwUP/qcP/aED79qsO9LDNobWWoS0Wkd+dI14pQTUW8AjI6robDTbHDbt9NKvbydZ+HmqLx1Q1h&#10;GC1wyF8Eamx5+bJph47ZQc8S3mDlJGUqTiwIqwrTunODkpXVBmOiBiSMyjAT4Kis6CYWAK1mup6U&#10;1zbUbrFJrAFTJtQap50327XToOFdNr+kdugFNZv9os+eh2160tlH/vHcvY84qATWj/I+3qml8auv&#10;dr7GKf1LhZQOIC5BjiMtqdq0oXtHtP2aVi7J6qrfyq6vcF+EOihQfcOajbbFbtbKkcv1s6Ih9NUc&#10;1f06990+rTJqsMlEllwpBrpUBQffD081/dcyAmDsf9ioUZD7lfOPNf138ODBohvAKAAj86tuySUb&#10;mDcF8Qzc68WPP7NRedscAFs62aTsh2fuwlgzAFpX3LBM53rgLLEKkIcRwOz85rPLVjzp0jmRIHNX&#10;8QJJqW7m9af2wwBjxR5HbnrS8E1P2KPbfn3kgwrA/6d8t51wPujUXUYf9fL0SOK1ruumBW7nSbr1&#10;16MMiGieO9ORtnYd1yjIDqMdSormRKb7wHclhLFiuACpueB6sqzlz3J0KHSSejLUh0a2LJjS85n3&#10;yh66s8uEus/u/+WVK2b9dfAhQyZ+FRq6MBJ5Yfvt8TSXPvB/75bV96vZdtvd5VNauvVZZ+07ahSW&#10;a49tsknF5puHqqpCTSsXxVbMiTdZ69Pk7siJ9C/FgQ4gZgT5q4/EnGDLDoA1cDAvVnaIilv+QsoZ&#10;Rgn+2AE3am2KJRsKixUiHKpac0Ao3liC1YFWLfxi+g/Tp9bVLVvTWF9fUvX5Nl3nVVdFKspC5dYo&#10;uzqioS+WVpdUl0QwLVgNrKvhdrV9TmKNItVAyvkeA+pNLa+d8PbIB3cPV5aGK8rClfiURrAxMIbt&#10;raF2zOvFdTHmJtLBckSh0EvnfXDY9Tse9sdtcf7iJR/J38Pv2QuOQJF+XcIb1YZ7KhUi0qM6VF2B&#10;TxyjSaZBBR0HVg2rhmHlNG/tdSamJKUDWbUQad8yMakdwxqG+bEA1AzttGLuj3XT3qssr6woKy/v&#10;VNP7oN9Fuswo6TGzeueNum6z6Y7bVgwtb3jlgfHKLAI9MldatdWK1h4A9gP12HPMBi7+1yb8/hPz&#10;AdZHaHUTsiWh33zaAK2fg+YD0SbE61emjoVkbS9RfcWl3Lm+5NQx/FzJQSlUz/dqHatvR7r0HxSa&#10;8Ym7BaBh5Q8/LqhsWF1S3tlmAXCK72bTuAr3NmlGv1mdraxbx3Q8yAGQvEpCnk7GYTkJtk4mtd4q&#10;+FGJ+MOGQfqXUf8QpH9rHrA+8HXmsGHQA348GoNP9sMc789h7W1Gg2xSlhJqJSSHKWdTKvV4THHv&#10;uK8BqmcC+LcAeJTTlD6d51lVcMPIzhvWqXjIXWnGsz1pnQF8XsmkIqkebttXvbPJEBj6p5d03Sjc&#10;e88Fsxq67v43+SA7+AJhVgDOZz38Ud/dRgztNdtZBpvlOZl9Rh5ftldMBjWSdDRSWwqmBSCbDuPn&#10;1ZOTQTEld+VKxsibdCC46Ud2rLSkBbJraUR9cGJ9QqEnEvvqfBVauXSnOaecsqB//9X7b/F06LZ+&#10;X90bOqtuwT/677LJO3fUbgvpf8WsWdKU2/btdsCmfXbbrXrvvctqa6P9+pW//fa8l1+e9frrcz/8&#10;cO7MmWsmTXn3wznft74c1rd/zS2L8cCBkGjbBAAGAb0JAMJ490YZudfj9wjsOpBvG9f3GOy3hVQj&#10;3tbWt+ojwq0ai8dSPFg7pyS80ekH9dlsWVk59s+CnwymEajFf0R8x9/y73v1buy0qm5FaagUmwRH&#10;4hUt685buSQ6aNPxp20zeWC/sn7dQ727h0rhS1IaWr08/Mtnd15S1VS6cUm4SwSe/bZXbAkW3cQy&#10;Nc0trx339siHdlev24rSkNIhSrDRb2hN08RjXj9kvNr/K4KB/+7W2jvWSxpj/6GGlhePfUVZABqi&#10;0B9UFMRtbHnx0o8Ou25HK0qlmg9Q1/jCBe8fcdfeofJIvHvneOtKLKreauKImvugVvcHE2x2jDkI&#10;2K3AOsHGwC1NrZ/GaPOaWMOa+jXRaN8e7zXXNcdl84HkR/W+nVe+/XrdF2/12OeobkN3ipR0ikGf&#10;KQmV15T06l02tE9J97UrH7v55gXfzqvd6vhI6aahSNKtVdN6eHWuKt1hx34zF4EIXpjrC4mvkg4W&#10;eHrvT2MtyV8dMh8Ah7nsj76YVtb5ENj5rDRfG+n6qOSmRs3KI62lsUHtBNx7Z4/WaVwx68KI6u3e&#10;B/x/KrsP7rH1zyq6bZoqbJv8bnv16tekZJaBkmBaJ2wl1nmZYTzCp11ho3Xmzni7c4/NSrsOcSai&#10;PCNDoefnXgk/H2UEGDUKS3/OvOyywb/4BU7MOcErXn0VKwJdPnNmp30fN9OR4Xnt5GM7l696CN/p&#10;maPD48Q1mM1BSLI2M7VVykzEWTbX7Jxl1sV2dSWyVT8Dy4a1TFuosiy+aN7CwduNSPlkQ44Hl43F&#10;dr9m1ubAP9QAfN1vv/3MR5yrGC09WX5K9txINjycdics3Ai+H249F9z92DWNnWvmhRrKQvFO8z97&#10;s+mDj6XecP0XRyA5+p/z9K+u+mpO19/rKyklYO8Hu/MZkoy3x8vC9fkj6Zj9JO86jNFA8er0jMb5&#10;3yvnfXzJRuPuwkZgdTObsdKkGqE1B3FiofN+uOa662qnTr3upT+Ftnw+dKTlAw4PacwT/SjU66eh&#10;i5ZufE74hU4bHbrm83eX37b99uOuVzrA2Ir5J588BLLh0qXL5syJzp69qq5uzc1P3BuqwDpRFWui&#10;DWuxgMxGW5UM2jXSfZN4JDFBNIELC99f2Es2/FpvgrSGlnGl5q+tg/Hmb9mAlnQc7quJIezWofvE&#10;drBqnq0x/p0Q/xNSooxwQQEY2XvAkvKacigDsRK4/ivpP+GlEwlFFkdWzliJmcHlpeX1a+sxxl9b&#10;Xtuvql/nzgtPGjRnq35N/XuGuvSwADeEnvtkyM2fVsf7hiJ9rIV04HyPHKy9CpQzTVMMcny4qeXV&#10;U6ZA+ld5l5Vi7B8zdNXmX7ANLGt4+aTJUACQbahXVbyqTI39Y4HLpigce1488Y3DH94nocI0WIaC&#10;xhbI+k6YR9y6e6gckwrKY92r1Ja/OCwIEP3Vx9IBrO2AMVtAKQDK9KH+tkATgA4QbYxiBc9mNPu6&#10;eLRk627Vd0IBCEGa9zwq9qlZ9+bH4Vi3htWfhuJLe+2wV+e+/Tv3rK6pLu8SW7Hokw8+e2VS/Zrm&#10;mi0OipRuGynpHFcOUjk4qjqV+HlNYm+zHGTGJPwQ8P2OjDWvWzv307q5U5rXea3ehbH/2gF7du67&#10;XbhMqcQ8siKQlgLw3CGDly9HdjLeL45AcrK+DLALuCkAWRUysJFzoQDY4DkVgMDSzUHFfT/cWhpW&#10;tnz1RE14MSzs+/XY4DV99fhLsA/A41PWu/18V/ur76qPz0HxmITRQKGaHYqMx9z/XbxeAWhUy8In&#10;jLat0tlZ3/S49NLoxx+H/otpjxNDW4RC0IE+CIXg0Q8XzT1C3fcI/aFz51POOf2Wivvvbzj77Ls3&#10;uQyIxpbO3X//moqK0rq6pubmyOzZC7/5buU1z04oGbx7uFt/TBGFJhDp0jdc0zNeomavbnBYWa8+&#10;r4dI/PJTQvq/Qy3xlzhypQC4Zq+yFIdI5bgi54mApgKgglklFFUloQD89qAeAxeXY4lMCOKlau4v&#10;VsdUqzBjKAaL6zfBcUhtoQX7SlNjY9OKpoZ5Df1L+y9sXjioZ/ddKpt23Xhh987N3y7tNmVWzXcN&#10;FU3dQuH+4XB3DONY7vRqOpcytSuZvjn2xs8nI98D799N2ZRax/4h/Ys1N7K0YeIvJx/y8F4qSs+q&#10;UKnlohSNv/hTZVs//MGfqGV8yiyFQRm34rG6xhd/O/nwsWoxPhgQwp0rY43NL57z7uF37h0uK4lX&#10;l8c7Y+zBkP5F9Acf0QSgAMQg+rdgqF7pAJD+m61PY7Spobl5bTTa0DnS+YhO8VENy9aUlqu1hjyO&#10;QbvFv3n/y7LwNghT2vWHhoWz6hd83tK0BrOTY43r4pGyqr6Dy7oOi5SCTmcoO6iCd4I+f62qLNlu&#10;h16zF8N3KzHkb3S5VqG/MUIFwCfPHATb8B3p3Trx5nVNy5e0xFZ75FtSXl1e3ZvSfw6aBkmkUgBk&#10;7F+O5587ZFjrk1TcRbEVAP7KVgByYBUgKgC5aRqkggcVrKYlCQuAnycbLAAY4PcugM0CkLPSBjCh&#10;dB5uCk9jZOPmV/71FzcXVYPeDZdMeaH6igDizH2VTQWgtugUgGkX9x13VxgWgDnRJmUBsItRu/zj&#10;6Lfffjsl1YqKinPOOedvA5X0jyO+dPZNverMWKP/fveq3puV7nBYuMdA5YUCHaCkzHsMePVZ3fU0&#10;JDX2/zc1ctT2R8JbPyH0t6oBMtFV/dHKAERmcxBYTaSwLAD9Th/Zte/iMsjrlWFs0YVJrEpat3z3&#10;oS1g9XwVyFovU029gOf8ipbKFZVYBxSLXZbGSiNNEZgF1CZjFeFIl0hpr9Jw30ioMxa9tybVIhJS&#10;gYSPlorGsc8Y7AChxhiUDeX9X16mxv4txUlpAMvrRT1RRe/eyZqTGyrB5lawAIgdAOv6l5XG8X6A&#10;/w8SXtsIh59QI36Nx+C/VFEaxzm8/KFaIFjnsjjUAOXjryjgujVfRP2nNpS2hH8YAdQfeAE1Qw2w&#10;dICmaLSppbk+2rSuJdbcq7rPDbG6QS1rUw+fhyPLe20F5/9YdE1s4ax14eaaloblLc3LFZpIWUlZ&#10;V8j9WPzHWtC01NTQsuwiVRXhodt0m7Pc3LnAJclITK0UxKMdCMSacc/EWurXrZw9parPjmyddmDu&#10;PwuzdeZ+/VbnHkO0C5Ap+kuCUABCZyinf+8DGoDTBShVJP7uQgBLAKEVMJIzb9bSwdv9xM+9c2js&#10;htFqrbMUR+F6OaaqWbv+nsHDbcCal3eMYRA2xUEFIBUhX7+bDRTqWnQKwEcXwQIQruqyam4UQ/WJ&#10;dUA3BHPRzHEpSdXX1/9tyOXrgzXVx+Z+1vLde/G6hL9+uLpHyeBdIgN3ClViOUu/x+ozEpbhmntX&#10;+I2TWThTF0ksatMq64tw2erzopJ3VVwwyc3KGgrAQbU955ditf5ya78tWTcTPyoFAHNooQKUQGZW&#10;Q+5q8gCWx4vHo/GqWNWa1Wsg/Ycbw8rHCjEwr7Va6QBh+ClgEnBCqkc2lvoAMTgaC0djyhEoHI5V&#10;YE+uUgz1KNEc/kGWkhBZC+21dcC+M1YPVXEjuNYQxZRv9UtZaaS8FGVS0r+lAMChSByE4pWWAzw8&#10;4ctKIpD+Ifp3wh4EyuvfSlPFUDMhEhN79UyAVhegqFIA4s0tzbAANLWgPzStK21s3qzvwLvXzV+H&#10;BZIya6Z2iAUFYLMtus6tS+EcQgWgHdpCsrC9I9k67UbeT0ZOBaC8u8scAEnqmrlXYn1P72Tlkf8k&#10;Nhx3mwTsp0gMowlEMGiDlacr4qIA8N7Jt77Bh1u+tYitPMWtAMz76A99x92p5gDMj0abIdzZvR4S&#10;NJTcZw3aysitbNHb6gwiI8JJPTBS+HpbydkOJd96pGiGTp16ig6mE9BOPnIl8bfV/0df1LMCFA3L&#10;LNAa2JpcCwXgtwfW9PwxUtGiPHVEB4C9TsR2mUGrqqaG8JWUbp0q/UD591sL7KjBf2sAH0YDK1c1&#10;3G9FsZz/rdAqergEMrxa5MdylIKAXqYW97SUA2xWZmkdTcgBorpyULJmBVij51AAmq1dC6AqlCrp&#10;XzJF+0KdaF2sKByTucKYwIwkxfoRgZuNZeNQqo5yj4LDP/5PzAGQf63hf5kHDAVATQNojkXroVy2&#10;RKPdI50OrCo5s37R6tLK/PW9rioPbTa02/xl7svTru9MFamNGPn5aIvBf6lwjojMtWgOwYq08rt3&#10;YQFg6+RP69laZ+7XkzEJOKkC0NrvZBFgHu1AoFQtTQHbcMICwHunHZj7z4IPN/+sOiSkrYFC3Xbs&#10;kGK0Xabzp13Y5y93hmu6rlwWg0+DCPn2A2KhJf9hnNnaZtY6cE0rANaos1chnVL6BlesL6JFyIkc&#10;arx6w1TtSkGru44tb0tOXu+1r5LaMITOy/zBVvfE18Q/cdnlRqR/SU1W9zQTF38bTAKu6jkbCwIp&#10;gb0sroR+ZYfF1lhKFlfitMKldIfEXlnWEqKWw7klc+MUonbrHGhL2rZ+ks22rKohaaWryTYASuTH&#10;iL8VTs0RQAbWMv8STznsqGhq5U2URG33bE0PUOlbCoZ8dHirvljZs1UdSpCzeFpMrUZR/0DOt8b9&#10;lSYjU4HVLICEH1C0GcsAWWpAUyzW3NLYHI9Gunft+ljL2tKWdVkrbbb2zunXqtKWTQd1W9xUbu9s&#10;rbmsL32hqgA55dUOiSk7FlyArFWA+u7I1mkH5GlkYbTOnG/equ61+XoFQCT+1kcJtgtX37CFYo6m&#10;66RRyPwOmmyn3uxLjeGdMsvVdu7MH4dsux/vneyR5jgFPtxyDDTXyRkNFOqp9igspgMKQNVdd4Vr&#10;uscWRF0UAGvD1jAGdKN6OFjVfr0aIKPf/qV/V9HPGk/ewIagrrhpFK2ysEi2liVCFTDxijFjiKAs&#10;bx+R5JJJna3XE2vT21oXBNQ2yesjh+VcrX1vlaB1TrCM1isWG/12ZGXlLIj4ShrHHr1qcRqZWqFm&#10;DZTG4NkTggsOKoi9dJU8Dfd7JVxbkrn8b22pZRVaJQN9wKoHZhJb83+VGz6G6/F2jampwJbYb7nb&#10;tipQKmNMMg5hBoJVzAhmCygIyv5gSfCYQhuGG5IyMcD7yMITg3qgfo4iIWwIobQN5CLWg0TdtBIg&#10;moP11aq0UgyVZmEpE1GcY+y/ATzxD/pOPFqPic+dI922ra26Ff4/mF2bz0e0uby0aXk1Nmnzf7Ro&#10;vdh/nI4LWZKb5ZLatQIt0TWLMf2jIVrWj63TruT9ZNbaOgvre5avfL4Sy4BWViJeqV7GLYan2AYP&#10;dEw3w3MPl9XeM21wtDpk5jjptpPUc1zQ1uRky0Vs8Fi3orJH36G8d9qIc1bJ8uGWFb62j9zaQKGq&#10;nm2fWbvm8ONHV3WZcHe8vLLlRzhqh+JYU771iMFNBIO4erVGa6FIJe6JBGy5kFvfrUFrHCWR9RcT&#10;QdcPQ6eolRpZVvKmCqZldx0HoqZyRbEWwBSBNBHOumiTJ9WLBp4slndNohiWsw3i6ZnzYr6QvHSN&#10;UQaHHAchOWLtb9Va94TEr2bASq3h6KN9h6wcYQE4pDI2K469uyLlGP8PYQffOLyrGpSUHIoqSR1y&#10;O2DBN0jJ4OEWiOcx+Go2R8OlWBtUvKwsrUBNDwiVlGM2gBryF0cinLU0K5FbTcONhrATGabExjDR&#10;GCs4qYV8lPOPmgGgpHi1KbGSyi0vIFUNyz0oBFchFciquZqMgP+sWMpdyFJpkLlSPxARTj9Kw7Em&#10;YYrNwLLLKP8jBMfyRnAVgjGiRVkgIs3iLgcBv97yGIuH6mPrLPcjfCuv6vIklA2s/6OKkN+H0n7q&#10;58jGZhixtNoD56iRITqH0VnAUH5tIwWgbXx1kvn55XejxDoNaNX32Tp511S6dZasbIitwg4v8tCU&#10;DoxzPKRNnzqMqslm5jiseUq5P9roIdM2t2Tuq79BipEuQ3p1VSoZn2xtTDrD5PlwyxBce0XTDdRe&#10;GbZTPos+HbNeAVjVgsF+PdoNwRQuHKockPgtoT+u1z3BV0vAUwI0HrTmypjmQI/yT4dEiHXwRVVI&#10;+LSvNwCLH7z6yRKxEpK25SvjfNCqoWyHtUGEb4mo3F/0RIVWMVNJwNZ1Pe9UjVwrYTixCo+QFgnO&#10;qIgak5dUIYZjMN3KJ+FY1DpupSV/a3g/0WThba58U7deSUXa76FIpVoryE/7W9sPJz2gNchmWzjx&#10;k1rGYZxbemEpUDO15lWxUP0QrP3fsHRBxrkwIgmQAAmQAAmQAAmQQE4IrJxxR83f78YaMs1fLYvX&#10;RTcYTW8V4uDJYc8LgjLkaeUjosZ3rfmmWLkSDi7WRRwxpRZYsSzhU+0vgFAxDEuHMKiMvwmZ1AqP&#10;0X2ReU2xUW251SpTw3VFDRlZG2ppoRtZw5cBk2CVFtEq4iIfBMPQORaGTESXkf/WycuqMNbwt7jM&#10;WLMbErWz19JyWFU7+K63XSd8YVr9X1x9n8Kbnz5T1duadOt6iFnW3eUIEeG2aQ2ayyYI5kqocq43&#10;R/DZAxIzj32GtoJZfkEbHN6JSHgpXsTSN1oalPe/JBGtb8Df+gUfp1MEhiUBEiABEiABEiABEmgT&#10;Aiv7bdYm6QY40f8HUGe6ZZc4hkEAAAAASUVORK5CYIJ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AoAAAAAAIdO4kAAAAAAAAAAAAAA&#10;AAAKAAAAZHJzL19yZWxzL1BLAwQUAAAACACHTuJAqiYOvrYAAAAhAQAAGQAAAGRycy9fcmVscy9l&#10;Mm9Eb2MueG1sLnJlbHOFj0FqwzAQRfeF3EHMPpadRSjFsjeh4G1IDjBIY1nEGglJLfXtI8gmgUCX&#10;8z//PaYf//wqfillF1hB17QgiHUwjq2C6+V7/wkiF2SDa2BSsFGGcdh99GdasdRRXlzMolI4K1hK&#10;iV9SZr2Qx9yESFybOSSPpZ7Jyoj6hpbkoW2PMj0zYHhhiskoSJPpQFy2WM3/s8M8O02noH88cXmj&#10;kM5XdwVislQUeDIOH2HXRLYgh16+PDbcAVBLAwQUAAAACACHTuJAeee6BAQBAAATAgAAEwAAAFtD&#10;b250ZW50X1R5cGVzXS54bWyVkcFOwzAMhu9IvEOUK2pTdkAIrd2BjiMgNB4gStw2onGiOJTt7Um6&#10;TYKJIe0Y29/vL8lytbUjmyCQcVjz27LiDFA5bbCv+fvmqbjnjKJELUeHUPMdEF8111fLzc4DsUQj&#10;1XyI0T8IQWoAK6l0HjB1OhesjOkYeuGl+pA9iEVV3QnlMALGIuYM3ixb6OTnGNl6m8p7E489Z4/7&#10;ubyq5sZmPtfFn0SAkU4Q6f1olIzpbmJCfeJVHJzKRM4zNBhPN0n8zIbc+e30c8GBe0mPGYwG9ipD&#10;fJY2mQsdSGj3hQGm8v+QbGmpcF1nFJRtoDZhbzAdrc6lw8K1Tl0avp6pY7aYv7T5BlBLAQIUABQA&#10;AAAIAIdO4kB557oEBAEAABMCAAATAAAAAAAAAAEAIAAAAGSzAQBbQ29udGVudF9UeXBlc10ueG1s&#10;UEsBAhQACgAAAAAAh07iQAAAAAAAAAAAAAAAAAYAAAAAAAAAAAAQAAAAMbEBAF9yZWxzL1BLAQIU&#10;ABQAAAAIAIdO4kCKFGY80QAAAJQBAAALAAAAAAAAAAEAIAAAAFWxAQBfcmVscy8ucmVsc1BLAQIU&#10;AAoAAAAAAIdO4kAAAAAAAAAAAAAAAAAEAAAAAAAAAAAAEAAAAAAAAABkcnMvUEsBAhQACgAAAAAA&#10;h07iQAAAAAAAAAAAAAAAAAoAAAAAAAAAAAAQAAAAT7IBAGRycy9fcmVscy9QSwECFAAUAAAACACH&#10;TuJAqiYOvrYAAAAhAQAAGQAAAAAAAAABACAAAAB3sgEAZHJzL19yZWxzL2Uyb0RvYy54bWwucmVs&#10;c1BLAQIUABQAAAAIAIdO4kBqgvWl1gAAAAUBAAAPAAAAAAAAAAEAIAAAACIAAABkcnMvZG93bnJl&#10;di54bWxQSwECFAAUAAAACACHTuJAxDI56CEEAADiEwAADgAAAAAAAAABACAAAAAlAQAAZHJzL2Uy&#10;b0RvYy54bWxQSwECFAAKAAAAAACHTuJAAAAAAAAAAAAAAAAACgAAAAAAAAAAABAAAAByBQAAZHJz&#10;L21lZGlhL1BLAQIUABQAAAAIAIdO4kD6j8lmZasBAFarAQAUAAAAAAAAAAEAIAAAAJoFAABkcnMv&#10;bWVkaWEvaW1hZ2UxLnBuZ1BLBQYAAAAACgAKAFICAACZtAEAAAA=&#10;">
                <o:lock v:ext="edit" rotation="t" aspectratio="f"/>
                <v:shape id="图片 207" o:spid="_x0000_s1026" o:spt="75" alt="" type="#_x0000_t75" style="position:absolute;left:2637;top:5567;height:3600;width:6765;" filled="f" o:preferrelative="t" stroked="f" coordsize="21600,21600" o:gfxdata="UEsDBAoAAAAAAIdO4kAAAAAAAAAAAAAAAAAEAAAAZHJzL1BLAwQUAAAACACHTuJADoWTO7oAAADb&#10;AAAADwAAAGRycy9kb3ducmV2LnhtbEVPTYvCMBC9C/sfwix4kW2iB9ftGqWIguBJLYi3oRnbss2k&#10;NFGrv94chD0+3vd82dtG3KjztWMN40SBIC6cqbnUkB83XzMQPiAbbByThgd5WC4+BnNMjbvznm6H&#10;UIoYwj5FDVUIbSqlLyqy6BPXEkfu4jqLIcKulKbDewy3jZwoNZUWa44NFba0qqj4O1ytht2pHj3V&#10;NaO8/27XP5c8U2eVaT38HKtfEIH68C9+u7dGwySuj1/iD5CL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OhZM7ugAAANsA&#10;AAAPAAAAAAAAAAEAIAAAACIAAABkcnMvZG93bnJldi54bWxQSwECFAAUAAAACACHTuJAMy8FnjsA&#10;AAA5AAAAEAAAAAAAAAABACAAAAAJAQAAZHJzL3NoYXBleG1sLnhtbFBLBQYAAAAABgAGAFsBAACz&#10;AwAAAAA=&#10;">
                  <v:fill on="f" focussize="0,0"/>
                  <v:stroke on="f"/>
                  <v:imagedata r:id="rId85" cropleft="17416f" croptop="18545f" cropright="15166f" cropbottom="23512f" gain="79921f" blacklevel="0f" o:title=""/>
                  <o:lock v:ext="edit" aspectratio="t"/>
                </v:shape>
                <v:rect id="矩形 313" o:spid="_x0000_s1026" o:spt="1" style="position:absolute;left:6837;top:5533;height:468;width:3066;" fillcolor="#FFFFFF" filled="t" stroked="t" coordsize="21600,21600" o:gfxdata="UEsDBAoAAAAAAIdO4kAAAAAAAAAAAAAAAAAEAAAAZHJzL1BLAwQUAAAACACHTuJAPi+9X7sAAADb&#10;AAAADwAAAGRycy9kb3ducmV2LnhtbEWPzYvCMBTE7wv+D+EJ3ta0IrJUo6BW9LAH14/7I3m2xeal&#10;NPHzr98IgsdhZn7DTGZ3W4srtb5yrCDtJyCItTMVFwoO+9X3DwgfkA3WjknBgzzMpp2vCWbG3fiP&#10;rrtQiAhhn6GCMoQmk9Lrkiz6vmuIo3dyrcUQZVtI0+Itwm0tB0kykhYrjgslNrQoSZ93F6tgi7jc&#10;Ptdaz/PH7zCnxTEnVyvV66bJGESge/iE3+2NUTBI4fUl/gA5/Q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Pi+9X7sAAADb&#10;AAAADwAAAAAAAAABACAAAAAiAAAAZHJzL2Rvd25yZXYueG1sUEsBAhQAFAAAAAgAh07iQDMvBZ47&#10;AAAAOQAAABAAAAAAAAAAAQAgAAAACgEAAGRycy9zaGFwZXhtbC54bWxQSwUGAAAAAAYABgBbAQAA&#10;tAMAAAAA&#10;">
                  <v:fill on="t" focussize="0,0"/>
                  <v:stroke color="#FFFFFF" joinstyle="miter"/>
                  <v:imagedata o:title=""/>
                  <o:lock v:ext="edit" aspectratio="f"/>
                  <v:textbox>
                    <w:txbxContent>
                      <w:p w14:paraId="14F11790">
                        <w:pPr>
                          <w:rPr>
                            <w:rFonts w:hint="eastAsia"/>
                          </w:rPr>
                        </w:pPr>
                        <w:r>
                          <w:rPr>
                            <w:rFonts w:hint="eastAsia"/>
                          </w:rPr>
                          <w:t>d-s-n轴由右手坐标系构成</w:t>
                        </w:r>
                      </w:p>
                    </w:txbxContent>
                  </v:textbox>
                </v:rect>
                <v:rect id="矩形 314" o:spid="_x0000_s1026" o:spt="1" style="position:absolute;left:6942;top:6156;height:468;width:2730;" fillcolor="#FFFFFF" filled="t" stroked="t" coordsize="21600,21600" o:gfxdata="UEsDBAoAAAAAAIdO4kAAAAAAAAAAAAAAAAAEAAAAZHJzL1BLAwQUAAAACACHTuJAzv0jKL0AAADb&#10;AAAADwAAAGRycy9kb3ducmV2LnhtbEWPQWvCQBSE74L/YXlCb7pJKEVSV6ExpT140NjeH7uvSWj2&#10;bciumvTXu4VCj8PMfMNsdqPtxJUG3zpWkK4SEMTamZZrBR/n1+UahA/IBjvHpGAiD7vtfLbB3Lgb&#10;n+hahVpECPscFTQh9LmUXjdk0a9cTxy9LzdYDFEOtTQD3iLcdjJLkidpseW40GBPRUP6u7pYBUfE&#10;/fHnTeuXcjo8llR8luQ6pR4WafIMItAY/sN/7XejIMvg90v8AXJ7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O/SMovQAA&#10;ANsAAAAPAAAAAAAAAAEAIAAAACIAAABkcnMvZG93bnJldi54bWxQSwECFAAUAAAACACHTuJAMy8F&#10;njsAAAA5AAAAEAAAAAAAAAABACAAAAAMAQAAZHJzL3NoYXBleG1sLnhtbFBLBQYAAAAABgAGAFsB&#10;AAC2AwAAAAA=&#10;">
                  <v:fill on="t" focussize="0,0"/>
                  <v:stroke color="#FFFFFF" joinstyle="miter"/>
                  <v:imagedata o:title=""/>
                  <o:lock v:ext="edit" aspectratio="f"/>
                  <v:textbox>
                    <w:txbxContent>
                      <w:p w14:paraId="145AF94C">
                        <w:pPr>
                          <w:rPr>
                            <w:rFonts w:hint="eastAsia"/>
                          </w:rPr>
                        </w:pPr>
                        <w:r>
                          <w:rPr>
                            <w:rFonts w:hint="eastAsia"/>
                          </w:rPr>
                          <w:t>n轴向外的方向为正方向</w:t>
                        </w:r>
                      </w:p>
                    </w:txbxContent>
                  </v:textbox>
                </v:rect>
                <v:rect id="矩形 315" o:spid="_x0000_s1026" o:spt="1" style="position:absolute;left:6837;top:6624;height:780;width:2835;" fillcolor="#FFFFFF" filled="t" stroked="t" coordsize="21600,21600" o:gfxdata="UEsDBAoAAAAAAIdO4kAAAAAAAAAAAAAAAAAEAAAAZHJzL1BLAwQUAAAACACHTuJAobGGs7sAAADb&#10;AAAADwAAAGRycy9kb3ducmV2LnhtbEWPS4sCMRCE74L/IbTgTTPqIstoFNQR97AH18e9SdqZwUln&#10;mMTnr98Igseiqr6ipvO7rcSVGl86VjDoJyCItTMl5woO+3XvG4QPyAYrx6TgQR7ms3ZriqlxN/6j&#10;6y7kIkLYp6igCKFOpfS6IIu+72ri6J1cYzFE2eTSNHiLcFvJYZKMpcWS40KBNS0L0ufdxSrYIq62&#10;z43Wi+zx+5XR8piRq5TqdgbJBESge/iE3+0fo2A4gteX+APk7B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obGGs7sAAADb&#10;AAAADwAAAAAAAAABACAAAAAiAAAAZHJzL2Rvd25yZXYueG1sUEsBAhQAFAAAAAgAh07iQDMvBZ47&#10;AAAAOQAAABAAAAAAAAAAAQAgAAAACgEAAGRycy9zaGFwZXhtbC54bWxQSwUGAAAAAAYABgBbAQAA&#10;tAMAAAAA&#10;">
                  <v:fill on="t" focussize="0,0"/>
                  <v:stroke color="#FFFFFF" joinstyle="miter"/>
                  <v:imagedata o:title=""/>
                  <o:lock v:ext="edit" aspectratio="f"/>
                  <v:textbox>
                    <w:txbxContent>
                      <w:p w14:paraId="3FDD9F96">
                        <w:pPr>
                          <w:rPr>
                            <w:rFonts w:hint="eastAsia"/>
                          </w:rPr>
                        </w:pPr>
                        <w:r>
                          <w:rPr>
                            <w:rFonts w:hint="eastAsia"/>
                          </w:rPr>
                          <w:t>s轴是xy平面与局部面的交线的平行线</w:t>
                        </w:r>
                      </w:p>
                    </w:txbxContent>
                  </v:textbox>
                </v:rect>
                <v:rect id="矩形 316" o:spid="_x0000_s1026" o:spt="1" style="position:absolute;left:6837;top:7405;height:936;width:2835;" fillcolor="#FFFFFF" filled="t" stroked="t" coordsize="21600,21600" o:gfxdata="UEsDBAoAAAAAAIdO4kAAAAAAAAAAAAAAAAAEAAAAZHJzL1BLAwQUAAAACACHTuJALlgex70AAADb&#10;AAAADwAAAGRycy9kb3ducmV2LnhtbEWPzWrDMBCE74W8g9hAb43sYEpwLRuSuLSHHvLX+yJtbBNr&#10;ZSw1cfr0VaHQ4zAz3zBFNdleXGn0nWMF6SIBQayd6bhRcDq+Pq1A+IBssHdMCu7koSpnDwXmxt14&#10;T9dDaESEsM9RQRvCkEvpdUsW/cINxNE7u9FiiHJspBnxFuG2l8skeZYWO44LLQ60aUlfDl9WwQ5x&#10;u/t+03pd3z+ymjafNbleqcd5mryACDSF//Bf+90oWGbw+yX+AFn+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uWB7HvQAA&#10;ANsAAAAPAAAAAAAAAAEAIAAAACIAAABkcnMvZG93bnJldi54bWxQSwECFAAUAAAACACHTuJAMy8F&#10;njsAAAA5AAAAEAAAAAAAAAABACAAAAAMAQAAZHJzL3NoYXBleG1sLnhtbFBLBQYAAAAABgAGAFsB&#10;AAC2AwAAAAA=&#10;">
                  <v:fill on="t" focussize="0,0"/>
                  <v:stroke color="#FFFFFF" joinstyle="miter"/>
                  <v:imagedata o:title=""/>
                  <o:lock v:ext="edit" aspectratio="f"/>
                  <v:textbox>
                    <w:txbxContent>
                      <w:p w14:paraId="3B8902F2">
                        <w:pPr>
                          <w:rPr>
                            <w:rFonts w:hint="eastAsia"/>
                          </w:rPr>
                        </w:pPr>
                        <w:r>
                          <w:rPr>
                            <w:rFonts w:hint="eastAsia"/>
                          </w:rPr>
                          <w:t>d-轴是局部面上z轴的最大负方向的一条线</w:t>
                        </w:r>
                      </w:p>
                    </w:txbxContent>
                  </v:textbox>
                </v:rect>
                <v:rect id="矩形 317" o:spid="_x0000_s1026" o:spt="1" style="position:absolute;left:5682;top:5844;height:678;width:996;" fillcolor="#FFFFFF" filled="t" stroked="t" coordsize="21600,21600" o:gfxdata="UEsDBAoAAAAAAIdO4kAAAAAAAAAAAAAAAAAEAAAAZHJzL1BLAwQUAAAACACHTuJAQRS7XLsAAADb&#10;AAAADwAAAGRycy9kb3ducmV2LnhtbEWPS4sCMRCE74L/IbTgTTOKK8toFNQR97AH18e9SdqZwUln&#10;mMTnr98Igseiqr6ipvO7rcSVGl86VjDoJyCItTMl5woO+3XvG4QPyAYrx6TgQR7ms3ZriqlxN/6j&#10;6y7kIkLYp6igCKFOpfS6IIu+72ri6J1cYzFE2eTSNHiLcFvJYZKMpcWS40KBNS0L0ufdxSrYIq62&#10;z43Wi+zxO8poeczIVUp1O4NkAiLQPXzC7/aPUTD8gteX+APk7B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RS7XLsAAADb&#10;AAAADwAAAAAAAAABACAAAAAiAAAAZHJzL2Rvd25yZXYueG1sUEsBAhQAFAAAAAgAh07iQDMvBZ47&#10;AAAAOQAAABAAAAAAAAAAAQAgAAAACgEAAGRycy9zaGFwZXhtbC54bWxQSwUGAAAAAAYABgBbAQAA&#10;tAMAAAAA&#10;">
                  <v:fill on="t" focussize="0,0"/>
                  <v:stroke color="#FFFFFF" joinstyle="miter"/>
                  <v:imagedata o:title=""/>
                  <o:lock v:ext="edit" aspectratio="f"/>
                  <v:textbox>
                    <w:txbxContent>
                      <w:p w14:paraId="2E9B830C">
                        <w:pPr>
                          <w:rPr>
                            <w:rFonts w:hint="eastAsia"/>
                          </w:rPr>
                        </w:pPr>
                        <w:r>
                          <w:rPr>
                            <w:rFonts w:hint="eastAsia"/>
                          </w:rPr>
                          <w:t>d-s-n局部面轴</w:t>
                        </w:r>
                      </w:p>
                    </w:txbxContent>
                  </v:textbox>
                </v:rect>
                <v:rect id="矩形 318" o:spid="_x0000_s1026" o:spt="1" style="position:absolute;left:1797;top:6780;height:780;width:1386;" fillcolor="#FFFFFF" filled="t" stroked="t" coordsize="21600,21600" o:gfxdata="UEsDBAoAAAAAAIdO4kAAAAAAAAAAAAAAAAAEAAAAZHJzL1BLAwQUAAAACACHTuJAscYlK7oAAADb&#10;AAAADwAAAGRycy9kb3ducmV2LnhtbEWPzarCMBSE94LvEI7gTlNF5FKNglrRhQuv97o/JMe22JyU&#10;Jv4+vREEl8PMfMNM53dbiSs1vnSsYNBPQBBrZ0rOFfz/rXs/IHxANlg5JgUP8jCftVtTTI278S9d&#10;DyEXEcI+RQVFCHUqpdcFWfR9VxNH7+QaiyHKJpemwVuE20oOk2QsLZYcFwqsaVmQPh8uVsEecbV/&#10;brReZI/dKKPlMSNXKdXtDJIJiED38A1/2lujYDiG95f4A+TsB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xxiUrugAAANsA&#10;AAAPAAAAAAAAAAEAIAAAACIAAABkcnMvZG93bnJldi54bWxQSwECFAAUAAAACACHTuJAMy8FnjsA&#10;AAA5AAAAEAAAAAAAAAABACAAAAAJAQAAZHJzL3NoYXBleG1sLnhtbFBLBQYAAAAABgAGAFsBAACz&#10;AwAAAAA=&#10;">
                  <v:fill on="t" focussize="0,0"/>
                  <v:stroke color="#FFFFFF" joinstyle="miter"/>
                  <v:imagedata o:title=""/>
                  <o:lock v:ext="edit" aspectratio="f"/>
                  <v:textbox>
                    <w:txbxContent>
                      <w:p w14:paraId="05F27EA9">
                        <w:pPr>
                          <w:rPr>
                            <w:rFonts w:hint="eastAsia"/>
                          </w:rPr>
                        </w:pPr>
                        <w:r>
                          <w:t>X</w:t>
                        </w:r>
                        <w:r>
                          <w:rPr>
                            <w:rFonts w:hint="eastAsia"/>
                          </w:rPr>
                          <w:t>、Y、Ｚ全球坐标轴</w:t>
                        </w:r>
                      </w:p>
                    </w:txbxContent>
                  </v:textbox>
                </v:rect>
                <w10:wrap type="none"/>
                <w10:anchorlock/>
              </v:group>
            </w:pict>
          </mc:Fallback>
        </mc:AlternateContent>
      </w:r>
    </w:p>
    <w:p w14:paraId="48017D0A">
      <w:pPr>
        <w:spacing w:line="360" w:lineRule="auto"/>
        <w:ind w:left="-599" w:right="1050" w:rightChars="500"/>
        <w:jc w:val="center"/>
        <w:rPr>
          <w:b/>
          <w:bCs/>
          <w:i/>
          <w:iCs/>
          <w:color w:val="000000"/>
          <w:kern w:val="0"/>
          <w:sz w:val="24"/>
        </w:rPr>
      </w:pPr>
      <w:r>
        <w:rPr>
          <w:sz w:val="24"/>
        </w:rPr>
        <w:t>图３.20　通过d方向、s方向、和n方向定义的局部节点轴</w:t>
      </w:r>
      <w:r>
        <w:rPr>
          <w:kern w:val="0"/>
          <w:sz w:val="24"/>
          <w:lang w:val="en-GB"/>
        </w:rPr>
        <w:t xml:space="preserve"> </w:t>
      </w:r>
    </w:p>
    <w:p w14:paraId="042F3F67">
      <w:pPr>
        <w:autoSpaceDE w:val="0"/>
        <w:autoSpaceDN w:val="0"/>
        <w:adjustRightInd w:val="0"/>
        <w:spacing w:line="360" w:lineRule="auto"/>
        <w:ind w:left="-599" w:right="1050" w:rightChars="500"/>
        <w:jc w:val="left"/>
        <w:rPr>
          <w:b/>
          <w:color w:val="000000"/>
          <w:kern w:val="0"/>
          <w:sz w:val="24"/>
        </w:rPr>
      </w:pPr>
      <w:r>
        <w:rPr>
          <w:b/>
          <w:color w:val="000000"/>
          <w:kern w:val="0"/>
          <w:sz w:val="24"/>
        </w:rPr>
        <w:t>例3．17  在交点处使用法方向速率</w:t>
      </w:r>
    </w:p>
    <w:p w14:paraId="26EF2C03">
      <w:pPr>
        <w:autoSpaceDE w:val="0"/>
        <w:autoSpaceDN w:val="0"/>
        <w:adjustRightInd w:val="0"/>
        <w:spacing w:line="360" w:lineRule="auto"/>
        <w:ind w:left="-599" w:right="1050" w:rightChars="500"/>
        <w:jc w:val="left"/>
        <w:rPr>
          <w:color w:val="0000FF"/>
          <w:kern w:val="0"/>
          <w:sz w:val="28"/>
          <w:szCs w:val="28"/>
        </w:rPr>
      </w:pPr>
      <w:r>
        <w:rPr>
          <w:color w:val="0000FF"/>
          <w:kern w:val="0"/>
          <w:sz w:val="28"/>
          <w:szCs w:val="28"/>
        </w:rPr>
        <w:t>gen zone brick size 4,4,4 p32,0,3.464</w:t>
      </w:r>
    </w:p>
    <w:p w14:paraId="4ED131F1">
      <w:pPr>
        <w:autoSpaceDE w:val="0"/>
        <w:autoSpaceDN w:val="0"/>
        <w:adjustRightInd w:val="0"/>
        <w:spacing w:line="360" w:lineRule="auto"/>
        <w:ind w:left="-599" w:right="1050" w:rightChars="500"/>
        <w:jc w:val="left"/>
        <w:rPr>
          <w:color w:val="0000FF"/>
          <w:kern w:val="0"/>
          <w:sz w:val="28"/>
          <w:szCs w:val="28"/>
        </w:rPr>
      </w:pPr>
      <w:r>
        <w:rPr>
          <w:color w:val="0000FF"/>
          <w:kern w:val="0"/>
          <w:sz w:val="28"/>
          <w:szCs w:val="28"/>
        </w:rPr>
        <w:t>model elas</w:t>
      </w:r>
    </w:p>
    <w:p w14:paraId="25582801">
      <w:pPr>
        <w:autoSpaceDE w:val="0"/>
        <w:autoSpaceDN w:val="0"/>
        <w:adjustRightInd w:val="0"/>
        <w:spacing w:line="360" w:lineRule="auto"/>
        <w:ind w:left="-599" w:right="1050" w:rightChars="500"/>
        <w:jc w:val="left"/>
        <w:rPr>
          <w:color w:val="0000FF"/>
          <w:kern w:val="0"/>
          <w:sz w:val="28"/>
          <w:szCs w:val="28"/>
        </w:rPr>
      </w:pPr>
      <w:r>
        <w:rPr>
          <w:color w:val="0000FF"/>
          <w:kern w:val="0"/>
          <w:sz w:val="28"/>
          <w:szCs w:val="28"/>
        </w:rPr>
        <w:t>prop bulk 1e8 shear .3e8</w:t>
      </w:r>
    </w:p>
    <w:p w14:paraId="4AF4DE14">
      <w:pPr>
        <w:autoSpaceDE w:val="0"/>
        <w:autoSpaceDN w:val="0"/>
        <w:adjustRightInd w:val="0"/>
        <w:spacing w:line="360" w:lineRule="auto"/>
        <w:ind w:left="-599" w:right="1050" w:rightChars="500"/>
        <w:jc w:val="left"/>
        <w:rPr>
          <w:color w:val="0000FF"/>
          <w:kern w:val="0"/>
          <w:sz w:val="28"/>
          <w:szCs w:val="28"/>
        </w:rPr>
      </w:pPr>
      <w:r>
        <w:rPr>
          <w:color w:val="0000FF"/>
          <w:kern w:val="0"/>
          <w:sz w:val="28"/>
          <w:szCs w:val="28"/>
        </w:rPr>
        <w:t>macro left boun ’plane dip 60 dd 270 origin 0.1,0,0 above’</w:t>
      </w:r>
    </w:p>
    <w:p w14:paraId="14877EBC">
      <w:pPr>
        <w:autoSpaceDE w:val="0"/>
        <w:autoSpaceDN w:val="0"/>
        <w:adjustRightInd w:val="0"/>
        <w:spacing w:line="360" w:lineRule="auto"/>
        <w:ind w:left="-599" w:right="1050" w:rightChars="500"/>
        <w:jc w:val="left"/>
        <w:rPr>
          <w:color w:val="0000FF"/>
          <w:kern w:val="0"/>
          <w:sz w:val="28"/>
          <w:szCs w:val="28"/>
        </w:rPr>
      </w:pPr>
      <w:r>
        <w:rPr>
          <w:color w:val="0000FF"/>
          <w:kern w:val="0"/>
          <w:sz w:val="28"/>
          <w:szCs w:val="28"/>
        </w:rPr>
        <w:t>macro right boun ’plane dip 60 dd 270 origin 3.9,0,0 below’</w:t>
      </w:r>
    </w:p>
    <w:p w14:paraId="3BB6B42A">
      <w:pPr>
        <w:autoSpaceDE w:val="0"/>
        <w:autoSpaceDN w:val="0"/>
        <w:adjustRightInd w:val="0"/>
        <w:spacing w:line="360" w:lineRule="auto"/>
        <w:ind w:left="-599" w:right="1050" w:rightChars="500"/>
        <w:jc w:val="left"/>
        <w:rPr>
          <w:color w:val="0000FF"/>
          <w:kern w:val="0"/>
          <w:sz w:val="28"/>
          <w:szCs w:val="28"/>
        </w:rPr>
      </w:pPr>
      <w:r>
        <w:rPr>
          <w:color w:val="0000FF"/>
          <w:kern w:val="0"/>
          <w:sz w:val="28"/>
          <w:szCs w:val="28"/>
        </w:rPr>
        <w:t>apply nvel 0.1 plane dip 60 dd 270 range left boun</w:t>
      </w:r>
    </w:p>
    <w:p w14:paraId="46BAB5AC">
      <w:pPr>
        <w:autoSpaceDE w:val="0"/>
        <w:autoSpaceDN w:val="0"/>
        <w:adjustRightInd w:val="0"/>
        <w:spacing w:line="360" w:lineRule="auto"/>
        <w:ind w:left="-599" w:right="1050" w:rightChars="500"/>
        <w:jc w:val="left"/>
        <w:rPr>
          <w:color w:val="0000FF"/>
          <w:kern w:val="0"/>
          <w:sz w:val="28"/>
          <w:szCs w:val="28"/>
        </w:rPr>
      </w:pPr>
      <w:r>
        <w:rPr>
          <w:color w:val="0000FF"/>
          <w:kern w:val="0"/>
          <w:sz w:val="28"/>
          <w:szCs w:val="28"/>
        </w:rPr>
        <w:t>apply nvel 0.1 plane dip 120 dd 90 range right boun</w:t>
      </w:r>
    </w:p>
    <w:p w14:paraId="2392C8FD">
      <w:pPr>
        <w:autoSpaceDE w:val="0"/>
        <w:autoSpaceDN w:val="0"/>
        <w:adjustRightInd w:val="0"/>
        <w:spacing w:line="360" w:lineRule="auto"/>
        <w:ind w:left="-599" w:right="1050" w:rightChars="500"/>
        <w:jc w:val="left"/>
        <w:rPr>
          <w:color w:val="0000FF"/>
          <w:kern w:val="0"/>
          <w:sz w:val="28"/>
          <w:szCs w:val="28"/>
        </w:rPr>
      </w:pPr>
      <w:r>
        <w:rPr>
          <w:color w:val="0000FF"/>
          <w:kern w:val="0"/>
          <w:sz w:val="28"/>
          <w:szCs w:val="28"/>
        </w:rPr>
        <w:t>step 1</w:t>
      </w:r>
    </w:p>
    <w:p w14:paraId="2C2275EB">
      <w:pPr>
        <w:autoSpaceDE w:val="0"/>
        <w:autoSpaceDN w:val="0"/>
        <w:adjustRightInd w:val="0"/>
        <w:spacing w:line="360" w:lineRule="auto"/>
        <w:ind w:left="-599" w:right="1050" w:rightChars="500"/>
        <w:jc w:val="left"/>
        <w:rPr>
          <w:color w:val="0000FF"/>
          <w:kern w:val="0"/>
          <w:sz w:val="28"/>
          <w:szCs w:val="28"/>
        </w:rPr>
      </w:pPr>
      <w:r>
        <w:rPr>
          <w:color w:val="0000FF"/>
          <w:kern w:val="0"/>
          <w:sz w:val="28"/>
          <w:szCs w:val="28"/>
        </w:rPr>
        <w:t>plot grid vel</w:t>
      </w:r>
    </w:p>
    <w:p w14:paraId="504AB50A">
      <w:pPr>
        <w:autoSpaceDE w:val="0"/>
        <w:autoSpaceDN w:val="0"/>
        <w:adjustRightInd w:val="0"/>
        <w:spacing w:line="360" w:lineRule="auto"/>
        <w:ind w:left="-599" w:right="1050" w:rightChars="500" w:firstLine="720" w:firstLineChars="300"/>
        <w:jc w:val="left"/>
        <w:rPr>
          <w:color w:val="000000"/>
          <w:kern w:val="0"/>
          <w:sz w:val="24"/>
        </w:rPr>
      </w:pPr>
      <w:r>
        <w:rPr>
          <w:color w:val="000000"/>
          <w:kern w:val="0"/>
          <w:sz w:val="24"/>
        </w:rPr>
        <w:t>如果平行下移 60 dd 270 关键字短语并且平行下移120 dd 90 关键字短语从使用APPLY nvel命令中删除,那末在栅格交点处的速度将不会达到如期的方向.栅格交点的缺省法方向决定于栅格交点处的所有情况(对比</w:t>
      </w:r>
      <w:r>
        <w:rPr>
          <w:kern w:val="0"/>
          <w:sz w:val="24"/>
        </w:rPr>
        <w:t>Figure 3.21</w:t>
      </w:r>
      <w:r>
        <w:rPr>
          <w:color w:val="0000FF"/>
          <w:kern w:val="0"/>
          <w:sz w:val="24"/>
        </w:rPr>
        <w:t xml:space="preserve"> </w:t>
      </w:r>
      <w:r>
        <w:rPr>
          <w:color w:val="000000"/>
          <w:kern w:val="0"/>
          <w:sz w:val="24"/>
        </w:rPr>
        <w:t xml:space="preserve">到 </w:t>
      </w:r>
      <w:r>
        <w:rPr>
          <w:kern w:val="0"/>
          <w:sz w:val="24"/>
        </w:rPr>
        <w:t>Figure 3.22 .</w:t>
      </w:r>
      <w:r>
        <w:rPr>
          <w:color w:val="000000"/>
          <w:kern w:val="0"/>
          <w:sz w:val="24"/>
        </w:rPr>
        <w:t>)</w:t>
      </w:r>
    </w:p>
    <w:p w14:paraId="35906E55">
      <w:pPr>
        <w:autoSpaceDE w:val="0"/>
        <w:autoSpaceDN w:val="0"/>
        <w:adjustRightInd w:val="0"/>
        <w:spacing w:line="360" w:lineRule="auto"/>
        <w:ind w:left="-599" w:right="1050" w:rightChars="500"/>
        <w:jc w:val="left"/>
        <w:rPr>
          <w:color w:val="000000"/>
          <w:kern w:val="0"/>
          <w:sz w:val="24"/>
        </w:rPr>
      </w:pPr>
      <w:r>
        <w:rPr>
          <w:color w:val="000000"/>
          <w:kern w:val="0"/>
          <w:sz w:val="24"/>
        </w:rPr>
        <w:t>不允许在同一栅格交点处使用不同局部轴.如果模型没有和x,y,z坐标轴平行,再应用速度边界情况会要求一个变异.例如, 两个滑动边界面平面在模型边界相交.</w:t>
      </w:r>
      <w:r>
        <w:rPr>
          <w:color w:val="0000FF"/>
          <w:kern w:val="0"/>
          <w:sz w:val="24"/>
        </w:rPr>
        <w:t xml:space="preserve"> </w:t>
      </w:r>
      <w:r>
        <w:rPr>
          <w:color w:val="000000"/>
          <w:kern w:val="0"/>
          <w:sz w:val="24"/>
        </w:rPr>
        <w:t>例3.18说明这个问题.</w:t>
      </w:r>
    </w:p>
    <w:p w14:paraId="13FCB52A">
      <w:pPr>
        <w:autoSpaceDE w:val="0"/>
        <w:autoSpaceDN w:val="0"/>
        <w:adjustRightInd w:val="0"/>
        <w:spacing w:line="360" w:lineRule="auto"/>
        <w:ind w:left="-599" w:right="1050" w:rightChars="500" w:firstLine="602" w:firstLineChars="250"/>
        <w:jc w:val="left"/>
        <w:rPr>
          <w:b/>
          <w:bCs/>
          <w:i/>
          <w:iCs/>
          <w:color w:val="000000"/>
          <w:kern w:val="0"/>
          <w:sz w:val="24"/>
        </w:rPr>
      </w:pPr>
      <w:r>
        <w:rPr>
          <w:b/>
          <w:color w:val="000000"/>
          <w:kern w:val="0"/>
          <w:sz w:val="24"/>
        </w:rPr>
        <w:t>例3.18 沿模型边界运用局部轴速率</w:t>
      </w:r>
    </w:p>
    <w:p w14:paraId="7B44D15C">
      <w:pPr>
        <w:autoSpaceDE w:val="0"/>
        <w:autoSpaceDN w:val="0"/>
        <w:adjustRightInd w:val="0"/>
        <w:spacing w:line="360" w:lineRule="auto"/>
        <w:ind w:left="-599" w:right="1050" w:rightChars="500" w:firstLine="1153" w:firstLineChars="412"/>
        <w:jc w:val="left"/>
        <w:rPr>
          <w:color w:val="0000FF"/>
          <w:kern w:val="0"/>
          <w:sz w:val="28"/>
          <w:szCs w:val="28"/>
        </w:rPr>
      </w:pPr>
      <w:r>
        <w:rPr>
          <w:color w:val="0000FF"/>
          <w:kern w:val="0"/>
          <w:sz w:val="28"/>
          <w:szCs w:val="28"/>
        </w:rPr>
        <w:t>gen zone brick size 4 4 4</w:t>
      </w:r>
    </w:p>
    <w:p w14:paraId="0F309752">
      <w:pPr>
        <w:autoSpaceDE w:val="0"/>
        <w:autoSpaceDN w:val="0"/>
        <w:adjustRightInd w:val="0"/>
        <w:spacing w:line="360" w:lineRule="auto"/>
        <w:ind w:left="-599" w:right="1050" w:rightChars="500" w:firstLine="1153" w:firstLineChars="412"/>
        <w:jc w:val="left"/>
        <w:rPr>
          <w:color w:val="0000FF"/>
          <w:kern w:val="0"/>
          <w:sz w:val="28"/>
          <w:szCs w:val="28"/>
        </w:rPr>
      </w:pPr>
      <w:r>
        <w:rPr>
          <w:color w:val="0000FF"/>
          <w:kern w:val="0"/>
          <w:sz w:val="28"/>
          <w:szCs w:val="28"/>
        </w:rPr>
        <w:t>model elastic</w:t>
      </w:r>
    </w:p>
    <w:p w14:paraId="3063E014">
      <w:pPr>
        <w:autoSpaceDE w:val="0"/>
        <w:autoSpaceDN w:val="0"/>
        <w:adjustRightInd w:val="0"/>
        <w:spacing w:line="360" w:lineRule="auto"/>
        <w:ind w:left="-599" w:right="1050" w:rightChars="500" w:firstLine="1153" w:firstLineChars="412"/>
        <w:jc w:val="left"/>
        <w:rPr>
          <w:color w:val="0000FF"/>
          <w:kern w:val="0"/>
          <w:sz w:val="28"/>
          <w:szCs w:val="28"/>
        </w:rPr>
      </w:pPr>
      <w:r>
        <w:rPr>
          <w:color w:val="0000FF"/>
          <w:kern w:val="0"/>
          <w:sz w:val="28"/>
          <w:szCs w:val="28"/>
        </w:rPr>
        <w:t>prop bulk 1e8 shear .3e8</w:t>
      </w:r>
    </w:p>
    <w:p w14:paraId="322362ED">
      <w:pPr>
        <w:autoSpaceDE w:val="0"/>
        <w:autoSpaceDN w:val="0"/>
        <w:adjustRightInd w:val="0"/>
        <w:spacing w:line="360" w:lineRule="auto"/>
        <w:ind w:left="-599" w:right="1050" w:rightChars="500" w:firstLine="1153" w:firstLineChars="412"/>
        <w:jc w:val="left"/>
        <w:rPr>
          <w:color w:val="0000FF"/>
          <w:kern w:val="0"/>
          <w:sz w:val="28"/>
          <w:szCs w:val="28"/>
        </w:rPr>
      </w:pPr>
      <w:r>
        <w:rPr>
          <w:color w:val="0000FF"/>
          <w:kern w:val="0"/>
          <w:sz w:val="28"/>
          <w:szCs w:val="28"/>
        </w:rPr>
        <w:t>apply nstress -1e6 plane dip 0 dd 0 range y 3.9,4.1</w:t>
      </w:r>
    </w:p>
    <w:p w14:paraId="1A1D2BD0">
      <w:pPr>
        <w:autoSpaceDE w:val="0"/>
        <w:autoSpaceDN w:val="0"/>
        <w:adjustRightInd w:val="0"/>
        <w:spacing w:line="360" w:lineRule="auto"/>
        <w:ind w:left="-599" w:right="1050" w:rightChars="500" w:firstLine="1153" w:firstLineChars="412"/>
        <w:jc w:val="left"/>
        <w:rPr>
          <w:color w:val="0000FF"/>
          <w:kern w:val="0"/>
          <w:sz w:val="28"/>
          <w:szCs w:val="28"/>
        </w:rPr>
      </w:pPr>
      <w:r>
        <w:rPr>
          <w:color w:val="0000FF"/>
          <w:kern w:val="0"/>
          <w:sz w:val="28"/>
          <w:szCs w:val="28"/>
        </w:rPr>
        <w:t>apply nvel 0.0 plane dip 90 dd 180 range y -.1,.1</w:t>
      </w:r>
    </w:p>
    <w:p w14:paraId="5658B8F2">
      <w:pPr>
        <w:autoSpaceDE w:val="0"/>
        <w:autoSpaceDN w:val="0"/>
        <w:adjustRightInd w:val="0"/>
        <w:spacing w:line="360" w:lineRule="auto"/>
        <w:ind w:left="-599" w:right="1050" w:rightChars="500" w:firstLine="1153" w:firstLineChars="412"/>
        <w:jc w:val="left"/>
        <w:rPr>
          <w:color w:val="0000FF"/>
          <w:kern w:val="0"/>
          <w:sz w:val="28"/>
          <w:szCs w:val="28"/>
        </w:rPr>
      </w:pPr>
      <w:r>
        <w:rPr>
          <w:color w:val="0000FF"/>
          <w:kern w:val="0"/>
          <w:sz w:val="28"/>
          <w:szCs w:val="28"/>
        </w:rPr>
        <w:t>apply nvel 0.0 plane dip 90 dd 270 range x -.1,.1</w:t>
      </w:r>
    </w:p>
    <w:p w14:paraId="13286136">
      <w:pPr>
        <w:autoSpaceDE w:val="0"/>
        <w:autoSpaceDN w:val="0"/>
        <w:adjustRightInd w:val="0"/>
        <w:spacing w:line="360" w:lineRule="auto"/>
        <w:ind w:left="-599" w:right="1050" w:rightChars="500" w:firstLine="480" w:firstLineChars="200"/>
        <w:jc w:val="left"/>
        <w:rPr>
          <w:color w:val="000000"/>
          <w:kern w:val="0"/>
          <w:sz w:val="24"/>
        </w:rPr>
      </w:pPr>
      <w:r>
        <w:rPr>
          <w:color w:val="000000"/>
          <w:kern w:val="0"/>
          <w:sz w:val="24"/>
        </w:rPr>
        <w:t>第二个</w:t>
      </w:r>
      <w:r>
        <w:rPr>
          <w:b/>
          <w:bCs/>
          <w:color w:val="000000"/>
          <w:kern w:val="0"/>
          <w:sz w:val="24"/>
        </w:rPr>
        <w:t>APPLY nvel命令</w:t>
      </w:r>
      <w:r>
        <w:rPr>
          <w:color w:val="000000"/>
          <w:kern w:val="0"/>
          <w:sz w:val="24"/>
        </w:rPr>
        <w:t>将出现一个错误信息,因为在栅格交点处沿着模型边界在x=0,y=0处仅能使用指向同一方向的法方向速度.解决这个问题可以沿着一个平面往下方向,而不是用法方向速度,将两个</w:t>
      </w:r>
      <w:r>
        <w:rPr>
          <w:b/>
          <w:bCs/>
          <w:color w:val="000000"/>
          <w:kern w:val="0"/>
          <w:sz w:val="24"/>
        </w:rPr>
        <w:t>APPLY nvel</w:t>
      </w:r>
      <w:r>
        <w:rPr>
          <w:color w:val="000000"/>
          <w:kern w:val="0"/>
          <w:sz w:val="24"/>
        </w:rPr>
        <w:t>一改为如下的命令:</w:t>
      </w:r>
    </w:p>
    <w:p w14:paraId="41A1A128">
      <w:pPr>
        <w:autoSpaceDE w:val="0"/>
        <w:autoSpaceDN w:val="0"/>
        <w:adjustRightInd w:val="0"/>
        <w:spacing w:line="360" w:lineRule="auto"/>
        <w:ind w:left="-599" w:right="1050" w:rightChars="500" w:firstLine="1153" w:firstLineChars="412"/>
        <w:jc w:val="left"/>
        <w:rPr>
          <w:color w:val="0000FF"/>
          <w:kern w:val="0"/>
          <w:sz w:val="28"/>
          <w:szCs w:val="28"/>
        </w:rPr>
      </w:pPr>
      <w:r>
        <w:rPr>
          <w:color w:val="0000FF"/>
          <w:kern w:val="0"/>
          <w:sz w:val="28"/>
          <w:szCs w:val="28"/>
        </w:rPr>
        <w:t>apply svel 0.0 pla ne dip 0 dd 0 range y -.1,.1</w:t>
      </w:r>
    </w:p>
    <w:p w14:paraId="05FF68CD">
      <w:pPr>
        <w:autoSpaceDE w:val="0"/>
        <w:autoSpaceDN w:val="0"/>
        <w:adjustRightInd w:val="0"/>
        <w:spacing w:line="360" w:lineRule="auto"/>
        <w:ind w:left="-599" w:right="1050" w:rightChars="500" w:firstLine="1153" w:firstLineChars="412"/>
        <w:jc w:val="left"/>
        <w:rPr>
          <w:color w:val="0000FF"/>
          <w:kern w:val="0"/>
          <w:sz w:val="28"/>
          <w:szCs w:val="28"/>
        </w:rPr>
      </w:pPr>
      <w:r>
        <w:rPr>
          <w:color w:val="0000FF"/>
          <w:kern w:val="0"/>
          <w:sz w:val="28"/>
          <w:szCs w:val="28"/>
        </w:rPr>
        <w:t>apply dvel 0.0 plane dip 0 dd 0 range x -.1,.1</w:t>
      </w:r>
    </w:p>
    <w:p w14:paraId="7D6BBA5B">
      <w:pPr>
        <w:spacing w:line="360" w:lineRule="auto"/>
        <w:ind w:left="-599" w:right="1050" w:rightChars="500"/>
        <w:rPr>
          <w:sz w:val="24"/>
        </w:rPr>
      </w:pPr>
      <w:r>
        <w:rPr>
          <w:sz w:val="24"/>
        </w:rPr>
        <w:t>现在速度界限情况已经沿着模型边界改正了。</w:t>
      </w:r>
    </w:p>
    <w:p w14:paraId="2139DFC9">
      <w:pPr>
        <w:spacing w:line="360" w:lineRule="auto"/>
        <w:ind w:left="-599" w:right="1050" w:rightChars="500"/>
        <w:jc w:val="center"/>
        <w:rPr>
          <w:i/>
          <w:iCs/>
          <w:color w:val="000000"/>
          <w:kern w:val="0"/>
          <w:sz w:val="24"/>
        </w:rPr>
      </w:pPr>
      <w:r>
        <w:rPr>
          <w:sz w:val="24"/>
        </w:rPr>
        <w:drawing>
          <wp:inline distT="0" distB="0" distL="114300" distR="114300">
            <wp:extent cx="3896360" cy="2847340"/>
            <wp:effectExtent l="0" t="0" r="8890" b="10160"/>
            <wp:docPr id="115"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图片 69"/>
                    <pic:cNvPicPr>
                      <a:picLocks noChangeAspect="1"/>
                    </pic:cNvPicPr>
                  </pic:nvPicPr>
                  <pic:blipFill>
                    <a:blip r:embed="rId86"/>
                    <a:srcRect l="6522" t="3029" r="2927" b="8299"/>
                    <a:stretch>
                      <a:fillRect/>
                    </a:stretch>
                  </pic:blipFill>
                  <pic:spPr>
                    <a:xfrm>
                      <a:off x="0" y="0"/>
                      <a:ext cx="3896360" cy="2847340"/>
                    </a:xfrm>
                    <a:prstGeom prst="rect">
                      <a:avLst/>
                    </a:prstGeom>
                    <a:noFill/>
                    <a:ln>
                      <a:noFill/>
                    </a:ln>
                  </pic:spPr>
                </pic:pic>
              </a:graphicData>
            </a:graphic>
          </wp:inline>
        </w:drawing>
      </w:r>
    </w:p>
    <w:p w14:paraId="3E56BA7B">
      <w:pPr>
        <w:spacing w:line="360" w:lineRule="auto"/>
        <w:ind w:left="-599" w:right="1050" w:rightChars="500"/>
        <w:jc w:val="center"/>
        <w:rPr>
          <w:i/>
          <w:iCs/>
          <w:color w:val="000000"/>
          <w:kern w:val="0"/>
          <w:sz w:val="24"/>
        </w:rPr>
      </w:pPr>
      <w:r>
        <w:rPr>
          <w:iCs/>
          <w:color w:val="000000"/>
          <w:kern w:val="0"/>
          <w:sz w:val="24"/>
        </w:rPr>
        <w:t xml:space="preserve">图3.21在局部坐标平面上施加速度 </w:t>
      </w:r>
    </w:p>
    <w:p w14:paraId="34626EF4">
      <w:pPr>
        <w:autoSpaceDE w:val="0"/>
        <w:autoSpaceDN w:val="0"/>
        <w:adjustRightInd w:val="0"/>
        <w:spacing w:line="360" w:lineRule="auto"/>
        <w:ind w:left="-599" w:right="1050" w:rightChars="500"/>
        <w:jc w:val="center"/>
        <w:rPr>
          <w:b/>
          <w:bCs/>
          <w:i/>
          <w:iCs/>
          <w:color w:val="000000"/>
          <w:kern w:val="0"/>
          <w:sz w:val="24"/>
        </w:rPr>
      </w:pPr>
      <w:r>
        <w:rPr>
          <w:sz w:val="24"/>
        </w:rPr>
        <w:drawing>
          <wp:inline distT="0" distB="0" distL="114300" distR="114300">
            <wp:extent cx="3905250" cy="2849245"/>
            <wp:effectExtent l="0" t="0" r="0" b="8255"/>
            <wp:docPr id="116"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图片 70"/>
                    <pic:cNvPicPr>
                      <a:picLocks noChangeAspect="1"/>
                    </pic:cNvPicPr>
                  </pic:nvPicPr>
                  <pic:blipFill>
                    <a:blip r:embed="rId87"/>
                    <a:srcRect l="8498" t="1454" r="3966" b="9169"/>
                    <a:stretch>
                      <a:fillRect/>
                    </a:stretch>
                  </pic:blipFill>
                  <pic:spPr>
                    <a:xfrm>
                      <a:off x="0" y="0"/>
                      <a:ext cx="3905250" cy="2849245"/>
                    </a:xfrm>
                    <a:prstGeom prst="rect">
                      <a:avLst/>
                    </a:prstGeom>
                    <a:noFill/>
                    <a:ln>
                      <a:noFill/>
                    </a:ln>
                  </pic:spPr>
                </pic:pic>
              </a:graphicData>
            </a:graphic>
          </wp:inline>
        </w:drawing>
      </w:r>
    </w:p>
    <w:p w14:paraId="4A810EC0">
      <w:pPr>
        <w:autoSpaceDE w:val="0"/>
        <w:autoSpaceDN w:val="0"/>
        <w:adjustRightInd w:val="0"/>
        <w:spacing w:line="360" w:lineRule="auto"/>
        <w:ind w:left="-599" w:right="1050" w:rightChars="500"/>
        <w:jc w:val="center"/>
        <w:rPr>
          <w:bCs/>
          <w:iCs/>
          <w:color w:val="000000"/>
          <w:kern w:val="0"/>
          <w:sz w:val="24"/>
        </w:rPr>
      </w:pPr>
      <w:r>
        <w:rPr>
          <w:bCs/>
          <w:iCs/>
          <w:color w:val="000000"/>
          <w:kern w:val="0"/>
          <w:sz w:val="24"/>
        </w:rPr>
        <w:t>图3.22 没有局部坐标平面下的施加速度</w:t>
      </w:r>
    </w:p>
    <w:p w14:paraId="3CBA1951">
      <w:pPr>
        <w:spacing w:line="360" w:lineRule="auto"/>
        <w:ind w:left="-599" w:right="1050" w:rightChars="500" w:firstLine="480" w:firstLineChars="200"/>
        <w:rPr>
          <w:sz w:val="24"/>
        </w:rPr>
      </w:pPr>
      <w:r>
        <w:rPr>
          <w:sz w:val="24"/>
        </w:rPr>
        <w:t>局部轴速率不能用在已被定义好任意方向的栅格点上。同样，一个全局轴速也不能用在一个在同一方向上已定义好速率的栅格点上（例如</w:t>
      </w:r>
      <w:r>
        <w:rPr>
          <w:b/>
          <w:bCs/>
          <w:color w:val="000000"/>
          <w:kern w:val="0"/>
          <w:sz w:val="24"/>
        </w:rPr>
        <w:t>APPLY xvel</w:t>
      </w:r>
      <w:r>
        <w:rPr>
          <w:color w:val="000000"/>
          <w:kern w:val="0"/>
          <w:sz w:val="24"/>
        </w:rPr>
        <w:t xml:space="preserve"> 和</w:t>
      </w:r>
      <w:r>
        <w:rPr>
          <w:b/>
          <w:bCs/>
          <w:color w:val="000000"/>
          <w:kern w:val="0"/>
          <w:sz w:val="24"/>
        </w:rPr>
        <w:t>FIX x并不兼容</w:t>
      </w:r>
      <w:r>
        <w:rPr>
          <w:sz w:val="24"/>
        </w:rPr>
        <w:t>。）</w:t>
      </w:r>
    </w:p>
    <w:p w14:paraId="2B3BB58B">
      <w:pPr>
        <w:autoSpaceDE w:val="0"/>
        <w:autoSpaceDN w:val="0"/>
        <w:adjustRightInd w:val="0"/>
        <w:spacing w:line="360" w:lineRule="auto"/>
        <w:ind w:left="-599" w:right="1050" w:rightChars="500" w:firstLine="480" w:firstLineChars="200"/>
        <w:jc w:val="left"/>
        <w:rPr>
          <w:color w:val="000000"/>
          <w:kern w:val="0"/>
          <w:sz w:val="24"/>
        </w:rPr>
      </w:pPr>
      <w:r>
        <w:rPr>
          <w:color w:val="000000"/>
          <w:kern w:val="0"/>
          <w:sz w:val="24"/>
        </w:rPr>
        <w:t>作为选择，命令FIX和INI都可以用来在一个或更多的在一个点的x,y,z方向上固定速率。在计算过程中，前进开始的速率被保持在已被固定好的栅格点的任何作用力上。如果在后来的计算中要求有一个零代换界限，那么在这个栅格点固定之前，这个合适的栅格点速率应该置零。</w:t>
      </w:r>
    </w:p>
    <w:p w14:paraId="60324EF0">
      <w:pPr>
        <w:autoSpaceDE w:val="0"/>
        <w:autoSpaceDN w:val="0"/>
        <w:adjustRightInd w:val="0"/>
        <w:spacing w:line="360" w:lineRule="auto"/>
        <w:ind w:left="-599" w:right="1050" w:rightChars="500"/>
        <w:jc w:val="left"/>
        <w:rPr>
          <w:color w:val="000000"/>
          <w:kern w:val="0"/>
          <w:sz w:val="24"/>
        </w:rPr>
      </w:pPr>
      <w:r>
        <w:rPr>
          <w:color w:val="000000"/>
          <w:kern w:val="0"/>
          <w:sz w:val="24"/>
        </w:rPr>
        <w:t>举一个例子，为了模仿一个粗糙的滚筒在一个试验样本上的严格的运动，可以用下列代码段：</w:t>
      </w:r>
    </w:p>
    <w:p w14:paraId="7F0F3619">
      <w:pPr>
        <w:autoSpaceDE w:val="0"/>
        <w:autoSpaceDN w:val="0"/>
        <w:adjustRightInd w:val="0"/>
        <w:spacing w:line="360" w:lineRule="auto"/>
        <w:ind w:left="-599" w:right="1050" w:rightChars="500" w:firstLine="1153" w:firstLineChars="412"/>
        <w:jc w:val="left"/>
        <w:rPr>
          <w:color w:val="0000FF"/>
          <w:kern w:val="0"/>
          <w:sz w:val="28"/>
          <w:szCs w:val="28"/>
        </w:rPr>
      </w:pPr>
      <w:r>
        <w:rPr>
          <w:color w:val="0000FF"/>
          <w:kern w:val="0"/>
          <w:sz w:val="28"/>
          <w:szCs w:val="28"/>
        </w:rPr>
        <w:t>fix x z range y -0.1 0.1</w:t>
      </w:r>
    </w:p>
    <w:p w14:paraId="57A360E0">
      <w:pPr>
        <w:autoSpaceDE w:val="0"/>
        <w:autoSpaceDN w:val="0"/>
        <w:adjustRightInd w:val="0"/>
        <w:spacing w:line="360" w:lineRule="auto"/>
        <w:ind w:left="-599" w:right="1050" w:rightChars="500" w:firstLine="1153" w:firstLineChars="412"/>
        <w:jc w:val="left"/>
        <w:rPr>
          <w:color w:val="0000FF"/>
          <w:kern w:val="0"/>
          <w:sz w:val="28"/>
          <w:szCs w:val="28"/>
        </w:rPr>
      </w:pPr>
      <w:r>
        <w:rPr>
          <w:color w:val="0000FF"/>
          <w:kern w:val="0"/>
          <w:sz w:val="28"/>
          <w:szCs w:val="28"/>
        </w:rPr>
        <w:t>apply yvel = 1e-5 range y -0.1 0.1</w:t>
      </w:r>
    </w:p>
    <w:p w14:paraId="3B60560F">
      <w:pPr>
        <w:autoSpaceDE w:val="0"/>
        <w:autoSpaceDN w:val="0"/>
        <w:adjustRightInd w:val="0"/>
        <w:spacing w:line="360" w:lineRule="auto"/>
        <w:ind w:left="-599" w:right="1050" w:rightChars="500" w:firstLine="1153" w:firstLineChars="412"/>
        <w:jc w:val="left"/>
        <w:rPr>
          <w:color w:val="0000FF"/>
          <w:kern w:val="0"/>
          <w:sz w:val="28"/>
          <w:szCs w:val="28"/>
        </w:rPr>
      </w:pPr>
      <w:r>
        <w:rPr>
          <w:color w:val="0000FF"/>
          <w:kern w:val="0"/>
          <w:sz w:val="28"/>
          <w:szCs w:val="28"/>
        </w:rPr>
        <w:t>or</w:t>
      </w:r>
    </w:p>
    <w:p w14:paraId="5D6134AD">
      <w:pPr>
        <w:autoSpaceDE w:val="0"/>
        <w:autoSpaceDN w:val="0"/>
        <w:adjustRightInd w:val="0"/>
        <w:spacing w:line="360" w:lineRule="auto"/>
        <w:ind w:left="-599" w:right="1050" w:rightChars="500" w:firstLine="1153" w:firstLineChars="412"/>
        <w:jc w:val="left"/>
        <w:rPr>
          <w:color w:val="0000FF"/>
          <w:kern w:val="0"/>
          <w:sz w:val="28"/>
          <w:szCs w:val="28"/>
        </w:rPr>
      </w:pPr>
      <w:r>
        <w:rPr>
          <w:color w:val="0000FF"/>
          <w:kern w:val="0"/>
          <w:sz w:val="28"/>
          <w:szCs w:val="28"/>
        </w:rPr>
        <w:t>fix x y z range y -0.1 0.1</w:t>
      </w:r>
    </w:p>
    <w:p w14:paraId="0E4691A4">
      <w:pPr>
        <w:autoSpaceDE w:val="0"/>
        <w:autoSpaceDN w:val="0"/>
        <w:adjustRightInd w:val="0"/>
        <w:spacing w:line="360" w:lineRule="auto"/>
        <w:ind w:left="-599" w:right="1050" w:rightChars="500" w:firstLine="1153" w:firstLineChars="412"/>
        <w:jc w:val="left"/>
        <w:rPr>
          <w:color w:val="0000FF"/>
          <w:kern w:val="0"/>
          <w:sz w:val="28"/>
          <w:szCs w:val="28"/>
        </w:rPr>
      </w:pPr>
      <w:r>
        <w:rPr>
          <w:color w:val="0000FF"/>
          <w:kern w:val="0"/>
          <w:sz w:val="28"/>
          <w:szCs w:val="28"/>
        </w:rPr>
        <w:t>ini yvel = 1e-5 range y -0.1 0.1</w:t>
      </w:r>
    </w:p>
    <w:p w14:paraId="2A79600A">
      <w:pPr>
        <w:autoSpaceDE w:val="0"/>
        <w:autoSpaceDN w:val="0"/>
        <w:adjustRightInd w:val="0"/>
        <w:spacing w:line="360" w:lineRule="auto"/>
        <w:ind w:left="-599" w:right="1050" w:rightChars="500" w:firstLine="1153" w:firstLineChars="412"/>
        <w:jc w:val="left"/>
        <w:rPr>
          <w:color w:val="0000FF"/>
          <w:kern w:val="0"/>
          <w:sz w:val="28"/>
          <w:szCs w:val="28"/>
        </w:rPr>
      </w:pPr>
      <w:r>
        <w:rPr>
          <w:color w:val="0000FF"/>
          <w:kern w:val="0"/>
          <w:sz w:val="28"/>
          <w:szCs w:val="28"/>
        </w:rPr>
        <w:t>or</w:t>
      </w:r>
    </w:p>
    <w:p w14:paraId="324E3394">
      <w:pPr>
        <w:autoSpaceDE w:val="0"/>
        <w:autoSpaceDN w:val="0"/>
        <w:adjustRightInd w:val="0"/>
        <w:spacing w:line="360" w:lineRule="auto"/>
        <w:ind w:left="-599" w:right="1050" w:rightChars="500" w:firstLine="1153" w:firstLineChars="412"/>
        <w:jc w:val="left"/>
        <w:rPr>
          <w:color w:val="0000FF"/>
          <w:kern w:val="0"/>
          <w:sz w:val="28"/>
          <w:szCs w:val="28"/>
        </w:rPr>
      </w:pPr>
      <w:r>
        <w:rPr>
          <w:color w:val="0000FF"/>
          <w:kern w:val="0"/>
          <w:sz w:val="28"/>
          <w:szCs w:val="28"/>
        </w:rPr>
        <w:t>apply svel = 0 plane dip = 0 range y -0.1 0.1</w:t>
      </w:r>
    </w:p>
    <w:p w14:paraId="24F25FF3">
      <w:pPr>
        <w:autoSpaceDE w:val="0"/>
        <w:autoSpaceDN w:val="0"/>
        <w:adjustRightInd w:val="0"/>
        <w:spacing w:line="360" w:lineRule="auto"/>
        <w:ind w:left="-599" w:right="1050" w:rightChars="500" w:firstLine="1153" w:firstLineChars="412"/>
        <w:jc w:val="left"/>
        <w:rPr>
          <w:color w:val="0000FF"/>
          <w:kern w:val="0"/>
          <w:sz w:val="28"/>
          <w:szCs w:val="28"/>
        </w:rPr>
      </w:pPr>
      <w:r>
        <w:rPr>
          <w:color w:val="0000FF"/>
          <w:kern w:val="0"/>
          <w:sz w:val="28"/>
          <w:szCs w:val="28"/>
        </w:rPr>
        <w:t>apply dvel = 0 plane dip = 0 range y -0.1 0.1</w:t>
      </w:r>
    </w:p>
    <w:p w14:paraId="5005EE3A">
      <w:pPr>
        <w:autoSpaceDE w:val="0"/>
        <w:autoSpaceDN w:val="0"/>
        <w:adjustRightInd w:val="0"/>
        <w:spacing w:line="360" w:lineRule="auto"/>
        <w:ind w:left="-599" w:right="1050" w:rightChars="500" w:firstLine="1153" w:firstLineChars="412"/>
        <w:jc w:val="left"/>
        <w:rPr>
          <w:color w:val="0000FF"/>
          <w:kern w:val="0"/>
          <w:sz w:val="28"/>
          <w:szCs w:val="28"/>
        </w:rPr>
      </w:pPr>
      <w:r>
        <w:rPr>
          <w:color w:val="0000FF"/>
          <w:kern w:val="0"/>
          <w:sz w:val="28"/>
          <w:szCs w:val="28"/>
        </w:rPr>
        <w:t>apply nvel = 1e-5 plane dip = 0 range y -0.1 0.1</w:t>
      </w:r>
    </w:p>
    <w:p w14:paraId="4D6EDC21">
      <w:pPr>
        <w:autoSpaceDE w:val="0"/>
        <w:autoSpaceDN w:val="0"/>
        <w:adjustRightInd w:val="0"/>
        <w:spacing w:line="360" w:lineRule="auto"/>
        <w:ind w:left="-599" w:right="1050" w:rightChars="500" w:firstLine="480" w:firstLineChars="200"/>
        <w:jc w:val="left"/>
        <w:rPr>
          <w:color w:val="000000"/>
          <w:kern w:val="0"/>
          <w:sz w:val="24"/>
        </w:rPr>
      </w:pPr>
      <w:r>
        <w:rPr>
          <w:color w:val="000000"/>
          <w:kern w:val="0"/>
          <w:sz w:val="24"/>
        </w:rPr>
        <w:t>在栅格界内或界外使用了命令APPLY，命令APPLY：：：interior用于内部栅格点适用速率。命令FIX和INI可用于任意栅格点、边界或内部。</w:t>
      </w:r>
    </w:p>
    <w:p w14:paraId="59613911">
      <w:pPr>
        <w:autoSpaceDE w:val="0"/>
        <w:autoSpaceDN w:val="0"/>
        <w:adjustRightInd w:val="0"/>
        <w:spacing w:line="360" w:lineRule="auto"/>
        <w:ind w:left="-599" w:right="1050" w:rightChars="500" w:firstLine="480" w:firstLineChars="200"/>
        <w:jc w:val="left"/>
        <w:rPr>
          <w:color w:val="000000"/>
          <w:kern w:val="0"/>
          <w:sz w:val="24"/>
        </w:rPr>
      </w:pPr>
      <w:r>
        <w:rPr>
          <w:color w:val="000000"/>
          <w:kern w:val="0"/>
          <w:sz w:val="24"/>
        </w:rPr>
        <w:t>当栅格点严格移动时，可用FISH命令监视在栅格点处的反作用力。沿边界处的反作用力合力可以使用带变量xforce,yforce或/和zforce的FISH函数得到。</w:t>
      </w:r>
    </w:p>
    <w:p w14:paraId="1C90521C">
      <w:pPr>
        <w:spacing w:line="360" w:lineRule="auto"/>
        <w:ind w:left="-599" w:right="1050" w:rightChars="500"/>
        <w:rPr>
          <w:i/>
          <w:iCs/>
          <w:kern w:val="0"/>
          <w:sz w:val="24"/>
        </w:rPr>
      </w:pPr>
      <w:r>
        <w:rPr>
          <w:sz w:val="24"/>
        </w:rPr>
        <w:t>如果要求使用非统一预置速率，可以使用关键字gradient.为了得到一个更加复杂的速率轮廓，或者进行模拟时速率的变化，使用FISH函数是必要的。例3.19演示了土块右侧挡墙旋转的模型.</w:t>
      </w:r>
    </w:p>
    <w:p w14:paraId="5D9FFDF9">
      <w:pPr>
        <w:autoSpaceDE w:val="0"/>
        <w:autoSpaceDN w:val="0"/>
        <w:adjustRightInd w:val="0"/>
        <w:spacing w:line="360" w:lineRule="auto"/>
        <w:ind w:left="-599" w:right="1050" w:rightChars="500" w:firstLine="360" w:firstLineChars="150"/>
        <w:jc w:val="left"/>
        <w:rPr>
          <w:color w:val="000000"/>
          <w:kern w:val="0"/>
          <w:sz w:val="24"/>
        </w:rPr>
      </w:pPr>
      <w:r>
        <w:rPr>
          <w:color w:val="000000"/>
          <w:kern w:val="0"/>
          <w:sz w:val="24"/>
        </w:rPr>
        <w:t>例3.19 旋转保留墙</w:t>
      </w:r>
    </w:p>
    <w:p w14:paraId="783678EB">
      <w:pPr>
        <w:autoSpaceDE w:val="0"/>
        <w:autoSpaceDN w:val="0"/>
        <w:adjustRightInd w:val="0"/>
        <w:spacing w:line="360" w:lineRule="auto"/>
        <w:ind w:left="-599" w:right="1050" w:rightChars="500" w:firstLine="1153" w:firstLineChars="412"/>
        <w:jc w:val="left"/>
        <w:rPr>
          <w:color w:val="0000FF"/>
          <w:kern w:val="0"/>
          <w:sz w:val="28"/>
          <w:szCs w:val="28"/>
        </w:rPr>
      </w:pPr>
      <w:r>
        <w:rPr>
          <w:color w:val="0000FF"/>
          <w:kern w:val="0"/>
          <w:sz w:val="28"/>
          <w:szCs w:val="28"/>
        </w:rPr>
        <w:t>gen zone brick size 10 5 5</w:t>
      </w:r>
    </w:p>
    <w:p w14:paraId="5F5BC965">
      <w:pPr>
        <w:autoSpaceDE w:val="0"/>
        <w:autoSpaceDN w:val="0"/>
        <w:adjustRightInd w:val="0"/>
        <w:spacing w:line="360" w:lineRule="auto"/>
        <w:ind w:left="-599" w:right="1050" w:rightChars="500" w:firstLine="1153" w:firstLineChars="412"/>
        <w:jc w:val="left"/>
        <w:rPr>
          <w:color w:val="0000FF"/>
          <w:kern w:val="0"/>
          <w:sz w:val="28"/>
          <w:szCs w:val="28"/>
        </w:rPr>
      </w:pPr>
      <w:r>
        <w:rPr>
          <w:color w:val="0000FF"/>
          <w:kern w:val="0"/>
          <w:sz w:val="28"/>
          <w:szCs w:val="28"/>
        </w:rPr>
        <w:t>mod el</w:t>
      </w:r>
    </w:p>
    <w:p w14:paraId="7D35FAD0">
      <w:pPr>
        <w:autoSpaceDE w:val="0"/>
        <w:autoSpaceDN w:val="0"/>
        <w:adjustRightInd w:val="0"/>
        <w:spacing w:line="360" w:lineRule="auto"/>
        <w:ind w:left="-599" w:right="1050" w:rightChars="500" w:firstLine="1153" w:firstLineChars="412"/>
        <w:jc w:val="left"/>
        <w:rPr>
          <w:color w:val="0000FF"/>
          <w:kern w:val="0"/>
          <w:sz w:val="28"/>
          <w:szCs w:val="28"/>
        </w:rPr>
      </w:pPr>
      <w:r>
        <w:rPr>
          <w:color w:val="0000FF"/>
          <w:kern w:val="0"/>
          <w:sz w:val="28"/>
          <w:szCs w:val="28"/>
        </w:rPr>
        <w:t>prop shear 1e8 bulk 2e8</w:t>
      </w:r>
    </w:p>
    <w:p w14:paraId="46220A83">
      <w:pPr>
        <w:autoSpaceDE w:val="0"/>
        <w:autoSpaceDN w:val="0"/>
        <w:adjustRightInd w:val="0"/>
        <w:spacing w:line="360" w:lineRule="auto"/>
        <w:ind w:left="-599" w:right="1050" w:rightChars="500" w:firstLine="1153" w:firstLineChars="412"/>
        <w:jc w:val="left"/>
        <w:rPr>
          <w:color w:val="0000FF"/>
          <w:kern w:val="0"/>
          <w:sz w:val="28"/>
          <w:szCs w:val="28"/>
        </w:rPr>
      </w:pPr>
      <w:r>
        <w:rPr>
          <w:color w:val="0000FF"/>
          <w:kern w:val="0"/>
          <w:sz w:val="28"/>
          <w:szCs w:val="28"/>
        </w:rPr>
        <w:t>fix x y z range x -.1 .1 y 0 5 z 0 5</w:t>
      </w:r>
    </w:p>
    <w:p w14:paraId="195C9708">
      <w:pPr>
        <w:autoSpaceDE w:val="0"/>
        <w:autoSpaceDN w:val="0"/>
        <w:adjustRightInd w:val="0"/>
        <w:spacing w:line="360" w:lineRule="auto"/>
        <w:ind w:left="-599" w:right="1050" w:rightChars="500" w:firstLine="1153" w:firstLineChars="412"/>
        <w:jc w:val="left"/>
        <w:rPr>
          <w:color w:val="0000FF"/>
          <w:kern w:val="0"/>
          <w:sz w:val="28"/>
          <w:szCs w:val="28"/>
        </w:rPr>
      </w:pPr>
      <w:r>
        <w:rPr>
          <w:color w:val="0000FF"/>
          <w:kern w:val="0"/>
          <w:sz w:val="28"/>
          <w:szCs w:val="28"/>
        </w:rPr>
        <w:t>fix x y z range x 0 10 y 0 5 z -.1 .1</w:t>
      </w:r>
    </w:p>
    <w:p w14:paraId="5D2E78A3">
      <w:pPr>
        <w:autoSpaceDE w:val="0"/>
        <w:autoSpaceDN w:val="0"/>
        <w:adjustRightInd w:val="0"/>
        <w:spacing w:line="360" w:lineRule="auto"/>
        <w:ind w:left="-599" w:right="1050" w:rightChars="500" w:firstLine="1153" w:firstLineChars="412"/>
        <w:jc w:val="left"/>
        <w:rPr>
          <w:color w:val="0000FF"/>
          <w:kern w:val="0"/>
          <w:sz w:val="28"/>
          <w:szCs w:val="28"/>
        </w:rPr>
      </w:pPr>
      <w:r>
        <w:rPr>
          <w:color w:val="0000FF"/>
          <w:kern w:val="0"/>
          <w:sz w:val="28"/>
          <w:szCs w:val="28"/>
        </w:rPr>
        <w:t>fix x y z range x 9.9 10.1 y 0 5 z 0 5</w:t>
      </w:r>
    </w:p>
    <w:p w14:paraId="1C17A498">
      <w:pPr>
        <w:autoSpaceDE w:val="0"/>
        <w:autoSpaceDN w:val="0"/>
        <w:adjustRightInd w:val="0"/>
        <w:spacing w:line="360" w:lineRule="auto"/>
        <w:ind w:left="-599" w:right="1050" w:rightChars="500" w:firstLine="1153" w:firstLineChars="412"/>
        <w:jc w:val="left"/>
        <w:rPr>
          <w:color w:val="0000FF"/>
          <w:kern w:val="0"/>
          <w:sz w:val="28"/>
          <w:szCs w:val="28"/>
        </w:rPr>
      </w:pPr>
      <w:r>
        <w:rPr>
          <w:color w:val="0000FF"/>
          <w:kern w:val="0"/>
          <w:sz w:val="28"/>
          <w:szCs w:val="28"/>
        </w:rPr>
        <w:t>table 1</w:t>
      </w:r>
    </w:p>
    <w:p w14:paraId="38DE6432">
      <w:pPr>
        <w:autoSpaceDE w:val="0"/>
        <w:autoSpaceDN w:val="0"/>
        <w:adjustRightInd w:val="0"/>
        <w:spacing w:line="360" w:lineRule="auto"/>
        <w:ind w:left="-599" w:right="1050" w:rightChars="500" w:firstLine="1153" w:firstLineChars="412"/>
        <w:jc w:val="left"/>
        <w:rPr>
          <w:color w:val="0000FF"/>
          <w:kern w:val="0"/>
          <w:sz w:val="28"/>
          <w:szCs w:val="28"/>
        </w:rPr>
      </w:pPr>
      <w:r>
        <w:rPr>
          <w:color w:val="0000FF"/>
          <w:kern w:val="0"/>
          <w:sz w:val="28"/>
          <w:szCs w:val="28"/>
        </w:rPr>
        <w:t>def find add</w:t>
      </w:r>
    </w:p>
    <w:p w14:paraId="2D1ED9F7">
      <w:pPr>
        <w:autoSpaceDE w:val="0"/>
        <w:autoSpaceDN w:val="0"/>
        <w:adjustRightInd w:val="0"/>
        <w:spacing w:line="360" w:lineRule="auto"/>
        <w:ind w:left="-599" w:right="1050" w:rightChars="500" w:firstLine="1153" w:firstLineChars="412"/>
        <w:jc w:val="left"/>
        <w:rPr>
          <w:color w:val="0000FF"/>
          <w:kern w:val="0"/>
          <w:sz w:val="28"/>
          <w:szCs w:val="28"/>
        </w:rPr>
      </w:pPr>
      <w:r>
        <w:rPr>
          <w:color w:val="0000FF"/>
          <w:kern w:val="0"/>
          <w:sz w:val="28"/>
          <w:szCs w:val="28"/>
        </w:rPr>
        <w:t>head = null</w:t>
      </w:r>
    </w:p>
    <w:p w14:paraId="306C30B7">
      <w:pPr>
        <w:autoSpaceDE w:val="0"/>
        <w:autoSpaceDN w:val="0"/>
        <w:adjustRightInd w:val="0"/>
        <w:spacing w:line="360" w:lineRule="auto"/>
        <w:ind w:left="-599" w:right="1050" w:rightChars="500" w:firstLine="1153" w:firstLineChars="412"/>
        <w:jc w:val="left"/>
        <w:rPr>
          <w:color w:val="0000FF"/>
          <w:kern w:val="0"/>
          <w:sz w:val="28"/>
          <w:szCs w:val="28"/>
        </w:rPr>
      </w:pPr>
      <w:r>
        <w:rPr>
          <w:color w:val="0000FF"/>
          <w:kern w:val="0"/>
          <w:sz w:val="28"/>
          <w:szCs w:val="28"/>
        </w:rPr>
        <w:t>p gp =gp head</w:t>
      </w:r>
    </w:p>
    <w:p w14:paraId="58B721E2">
      <w:pPr>
        <w:autoSpaceDE w:val="0"/>
        <w:autoSpaceDN w:val="0"/>
        <w:adjustRightInd w:val="0"/>
        <w:spacing w:line="360" w:lineRule="auto"/>
        <w:ind w:left="-599" w:right="1050" w:rightChars="500" w:firstLine="1153" w:firstLineChars="412"/>
        <w:jc w:val="left"/>
        <w:rPr>
          <w:color w:val="0000FF"/>
          <w:kern w:val="0"/>
          <w:sz w:val="28"/>
          <w:szCs w:val="28"/>
        </w:rPr>
      </w:pPr>
      <w:r>
        <w:rPr>
          <w:color w:val="0000FF"/>
          <w:kern w:val="0"/>
          <w:sz w:val="28"/>
          <w:szCs w:val="28"/>
        </w:rPr>
        <w:t>loop while p gp # null</w:t>
      </w:r>
    </w:p>
    <w:p w14:paraId="05F3842A">
      <w:pPr>
        <w:autoSpaceDE w:val="0"/>
        <w:autoSpaceDN w:val="0"/>
        <w:adjustRightInd w:val="0"/>
        <w:spacing w:line="360" w:lineRule="auto"/>
        <w:ind w:left="-599" w:right="1050" w:rightChars="500" w:firstLine="1153" w:firstLineChars="412"/>
        <w:jc w:val="left"/>
        <w:rPr>
          <w:color w:val="0000FF"/>
          <w:kern w:val="0"/>
          <w:sz w:val="28"/>
          <w:szCs w:val="28"/>
        </w:rPr>
      </w:pPr>
      <w:r>
        <w:rPr>
          <w:color w:val="0000FF"/>
          <w:kern w:val="0"/>
          <w:sz w:val="28"/>
          <w:szCs w:val="28"/>
        </w:rPr>
        <w:t>x pos =gp xpos(p gp)</w:t>
      </w:r>
    </w:p>
    <w:p w14:paraId="36D74B30">
      <w:pPr>
        <w:autoSpaceDE w:val="0"/>
        <w:autoSpaceDN w:val="0"/>
        <w:adjustRightInd w:val="0"/>
        <w:spacing w:line="360" w:lineRule="auto"/>
        <w:ind w:left="-599" w:right="1050" w:rightChars="500" w:firstLine="1153" w:firstLineChars="412"/>
        <w:jc w:val="left"/>
        <w:rPr>
          <w:color w:val="0000FF"/>
          <w:kern w:val="0"/>
          <w:sz w:val="28"/>
          <w:szCs w:val="28"/>
        </w:rPr>
      </w:pPr>
      <w:r>
        <w:rPr>
          <w:color w:val="0000FF"/>
          <w:kern w:val="0"/>
          <w:sz w:val="28"/>
          <w:szCs w:val="28"/>
        </w:rPr>
        <w:t>if x pos = 10.0 then</w:t>
      </w:r>
    </w:p>
    <w:p w14:paraId="0AF2D576">
      <w:pPr>
        <w:autoSpaceDE w:val="0"/>
        <w:autoSpaceDN w:val="0"/>
        <w:adjustRightInd w:val="0"/>
        <w:spacing w:line="360" w:lineRule="auto"/>
        <w:ind w:left="-599" w:right="1050" w:rightChars="500" w:firstLine="1153" w:firstLineChars="412"/>
        <w:jc w:val="left"/>
        <w:rPr>
          <w:color w:val="0000FF"/>
          <w:kern w:val="0"/>
          <w:sz w:val="28"/>
          <w:szCs w:val="28"/>
        </w:rPr>
      </w:pPr>
      <w:r>
        <w:rPr>
          <w:color w:val="0000FF"/>
          <w:kern w:val="0"/>
          <w:sz w:val="28"/>
          <w:szCs w:val="28"/>
        </w:rPr>
        <w:t>new = get mem(2)</w:t>
      </w:r>
    </w:p>
    <w:p w14:paraId="67D0B2A8">
      <w:pPr>
        <w:autoSpaceDE w:val="0"/>
        <w:autoSpaceDN w:val="0"/>
        <w:adjustRightInd w:val="0"/>
        <w:spacing w:line="360" w:lineRule="auto"/>
        <w:ind w:left="-599" w:right="1050" w:rightChars="500" w:firstLine="1153" w:firstLineChars="412"/>
        <w:jc w:val="left"/>
        <w:rPr>
          <w:color w:val="0000FF"/>
          <w:kern w:val="0"/>
          <w:sz w:val="28"/>
          <w:szCs w:val="28"/>
        </w:rPr>
      </w:pPr>
      <w:r>
        <w:rPr>
          <w:color w:val="0000FF"/>
          <w:kern w:val="0"/>
          <w:sz w:val="28"/>
          <w:szCs w:val="28"/>
        </w:rPr>
        <w:t>mem(new) = head</w:t>
      </w:r>
    </w:p>
    <w:p w14:paraId="02FCDB0C">
      <w:pPr>
        <w:autoSpaceDE w:val="0"/>
        <w:autoSpaceDN w:val="0"/>
        <w:adjustRightInd w:val="0"/>
        <w:spacing w:line="360" w:lineRule="auto"/>
        <w:ind w:left="-599" w:right="1050" w:rightChars="500" w:firstLine="1153" w:firstLineChars="412"/>
        <w:jc w:val="left"/>
        <w:rPr>
          <w:color w:val="0000FF"/>
          <w:kern w:val="0"/>
          <w:sz w:val="28"/>
          <w:szCs w:val="28"/>
        </w:rPr>
      </w:pPr>
      <w:r>
        <w:rPr>
          <w:color w:val="0000FF"/>
          <w:kern w:val="0"/>
          <w:sz w:val="28"/>
          <w:szCs w:val="28"/>
        </w:rPr>
        <w:t>mem(new+1) = p gp</w:t>
      </w:r>
    </w:p>
    <w:p w14:paraId="1DD2C0EC">
      <w:pPr>
        <w:autoSpaceDE w:val="0"/>
        <w:autoSpaceDN w:val="0"/>
        <w:adjustRightInd w:val="0"/>
        <w:spacing w:line="360" w:lineRule="auto"/>
        <w:ind w:left="-599" w:right="1050" w:rightChars="500" w:firstLine="1153" w:firstLineChars="412"/>
        <w:jc w:val="left"/>
        <w:rPr>
          <w:color w:val="0000FF"/>
          <w:kern w:val="0"/>
          <w:sz w:val="28"/>
          <w:szCs w:val="28"/>
        </w:rPr>
      </w:pPr>
      <w:r>
        <w:rPr>
          <w:color w:val="0000FF"/>
          <w:kern w:val="0"/>
          <w:sz w:val="28"/>
          <w:szCs w:val="28"/>
        </w:rPr>
        <w:t>head = new</w:t>
      </w:r>
    </w:p>
    <w:p w14:paraId="213FF5E1">
      <w:pPr>
        <w:autoSpaceDE w:val="0"/>
        <w:autoSpaceDN w:val="0"/>
        <w:adjustRightInd w:val="0"/>
        <w:spacing w:line="360" w:lineRule="auto"/>
        <w:ind w:left="-599" w:right="1050" w:rightChars="500" w:firstLine="1153" w:firstLineChars="412"/>
        <w:jc w:val="left"/>
        <w:rPr>
          <w:color w:val="0000FF"/>
          <w:kern w:val="0"/>
          <w:sz w:val="28"/>
          <w:szCs w:val="28"/>
        </w:rPr>
      </w:pPr>
      <w:r>
        <w:rPr>
          <w:color w:val="0000FF"/>
          <w:kern w:val="0"/>
          <w:sz w:val="28"/>
          <w:szCs w:val="28"/>
        </w:rPr>
        <w:t>endif</w:t>
      </w:r>
    </w:p>
    <w:p w14:paraId="6DC10010">
      <w:pPr>
        <w:autoSpaceDE w:val="0"/>
        <w:autoSpaceDN w:val="0"/>
        <w:adjustRightInd w:val="0"/>
        <w:spacing w:line="360" w:lineRule="auto"/>
        <w:ind w:left="-599" w:right="1050" w:rightChars="500" w:firstLine="1153" w:firstLineChars="412"/>
        <w:jc w:val="left"/>
        <w:rPr>
          <w:color w:val="0000FF"/>
          <w:kern w:val="0"/>
          <w:sz w:val="28"/>
          <w:szCs w:val="28"/>
        </w:rPr>
      </w:pPr>
      <w:r>
        <w:rPr>
          <w:color w:val="0000FF"/>
          <w:kern w:val="0"/>
          <w:sz w:val="28"/>
          <w:szCs w:val="28"/>
        </w:rPr>
        <w:t>p gp =gp next(p gp)</w:t>
      </w:r>
    </w:p>
    <w:p w14:paraId="7F45B46E">
      <w:pPr>
        <w:autoSpaceDE w:val="0"/>
        <w:autoSpaceDN w:val="0"/>
        <w:adjustRightInd w:val="0"/>
        <w:spacing w:line="360" w:lineRule="auto"/>
        <w:ind w:left="-599" w:right="1050" w:rightChars="500" w:firstLine="1153" w:firstLineChars="412"/>
        <w:jc w:val="left"/>
        <w:rPr>
          <w:color w:val="0000FF"/>
          <w:kern w:val="0"/>
          <w:sz w:val="28"/>
          <w:szCs w:val="28"/>
        </w:rPr>
      </w:pPr>
      <w:r>
        <w:rPr>
          <w:color w:val="0000FF"/>
          <w:kern w:val="0"/>
          <w:sz w:val="28"/>
          <w:szCs w:val="28"/>
        </w:rPr>
        <w:t>endloop</w:t>
      </w:r>
    </w:p>
    <w:p w14:paraId="19281BC1">
      <w:pPr>
        <w:autoSpaceDE w:val="0"/>
        <w:autoSpaceDN w:val="0"/>
        <w:adjustRightInd w:val="0"/>
        <w:spacing w:line="360" w:lineRule="auto"/>
        <w:ind w:left="-599" w:right="1050" w:rightChars="500" w:firstLine="1153" w:firstLineChars="412"/>
        <w:jc w:val="left"/>
        <w:rPr>
          <w:color w:val="0000FF"/>
          <w:kern w:val="0"/>
          <w:sz w:val="28"/>
          <w:szCs w:val="28"/>
        </w:rPr>
      </w:pPr>
      <w:r>
        <w:rPr>
          <w:color w:val="0000FF"/>
          <w:kern w:val="0"/>
          <w:sz w:val="28"/>
          <w:szCs w:val="28"/>
        </w:rPr>
        <w:t>end</w:t>
      </w:r>
    </w:p>
    <w:p w14:paraId="0639821B">
      <w:pPr>
        <w:autoSpaceDE w:val="0"/>
        <w:autoSpaceDN w:val="0"/>
        <w:adjustRightInd w:val="0"/>
        <w:spacing w:line="360" w:lineRule="auto"/>
        <w:ind w:left="-599" w:right="1050" w:rightChars="500" w:firstLine="1153" w:firstLineChars="412"/>
        <w:jc w:val="left"/>
        <w:rPr>
          <w:color w:val="0000FF"/>
          <w:kern w:val="0"/>
          <w:sz w:val="28"/>
          <w:szCs w:val="28"/>
        </w:rPr>
      </w:pPr>
      <w:r>
        <w:rPr>
          <w:color w:val="0000FF"/>
          <w:kern w:val="0"/>
          <w:sz w:val="28"/>
          <w:szCs w:val="28"/>
        </w:rPr>
        <w:t>find add</w:t>
      </w:r>
    </w:p>
    <w:p w14:paraId="24EAD5D3">
      <w:pPr>
        <w:autoSpaceDE w:val="0"/>
        <w:autoSpaceDN w:val="0"/>
        <w:adjustRightInd w:val="0"/>
        <w:spacing w:line="360" w:lineRule="auto"/>
        <w:ind w:left="-599" w:right="1050" w:rightChars="500" w:firstLine="1153" w:firstLineChars="412"/>
        <w:jc w:val="left"/>
        <w:rPr>
          <w:color w:val="0000FF"/>
          <w:kern w:val="0"/>
          <w:sz w:val="28"/>
          <w:szCs w:val="28"/>
        </w:rPr>
      </w:pPr>
      <w:r>
        <w:rPr>
          <w:color w:val="0000FF"/>
          <w:kern w:val="0"/>
          <w:sz w:val="28"/>
          <w:szCs w:val="28"/>
        </w:rPr>
        <w:t>def apply vel</w:t>
      </w:r>
    </w:p>
    <w:p w14:paraId="0AB2B10B">
      <w:pPr>
        <w:autoSpaceDE w:val="0"/>
        <w:autoSpaceDN w:val="0"/>
        <w:adjustRightInd w:val="0"/>
        <w:spacing w:line="360" w:lineRule="auto"/>
        <w:ind w:left="-599" w:right="1050" w:rightChars="500" w:firstLine="1153" w:firstLineChars="412"/>
        <w:jc w:val="left"/>
        <w:rPr>
          <w:color w:val="0000FF"/>
          <w:kern w:val="0"/>
          <w:sz w:val="28"/>
          <w:szCs w:val="28"/>
        </w:rPr>
      </w:pPr>
      <w:r>
        <w:rPr>
          <w:color w:val="0000FF"/>
          <w:kern w:val="0"/>
          <w:sz w:val="28"/>
          <w:szCs w:val="28"/>
        </w:rPr>
        <w:t>whilestepping</w:t>
      </w:r>
    </w:p>
    <w:p w14:paraId="25C1A2CA">
      <w:pPr>
        <w:autoSpaceDE w:val="0"/>
        <w:autoSpaceDN w:val="0"/>
        <w:adjustRightInd w:val="0"/>
        <w:spacing w:line="360" w:lineRule="auto"/>
        <w:ind w:left="-599" w:right="1050" w:rightChars="500" w:firstLine="1153" w:firstLineChars="412"/>
        <w:jc w:val="left"/>
        <w:rPr>
          <w:color w:val="0000FF"/>
          <w:kern w:val="0"/>
          <w:sz w:val="28"/>
          <w:szCs w:val="28"/>
        </w:rPr>
      </w:pPr>
      <w:r>
        <w:rPr>
          <w:color w:val="0000FF"/>
          <w:kern w:val="0"/>
          <w:sz w:val="28"/>
          <w:szCs w:val="28"/>
        </w:rPr>
        <w:t>ad = head</w:t>
      </w:r>
    </w:p>
    <w:p w14:paraId="0AB61D36">
      <w:pPr>
        <w:autoSpaceDE w:val="0"/>
        <w:autoSpaceDN w:val="0"/>
        <w:adjustRightInd w:val="0"/>
        <w:spacing w:line="360" w:lineRule="auto"/>
        <w:ind w:left="-599" w:right="1050" w:rightChars="500" w:firstLine="1153" w:firstLineChars="412"/>
        <w:jc w:val="left"/>
        <w:rPr>
          <w:color w:val="0000FF"/>
          <w:kern w:val="0"/>
          <w:sz w:val="28"/>
          <w:szCs w:val="28"/>
        </w:rPr>
      </w:pPr>
      <w:r>
        <w:rPr>
          <w:color w:val="0000FF"/>
          <w:kern w:val="0"/>
          <w:sz w:val="28"/>
          <w:szCs w:val="28"/>
        </w:rPr>
        <w:t>loop while ad # null</w:t>
      </w:r>
    </w:p>
    <w:p w14:paraId="1F6A0E8E">
      <w:pPr>
        <w:autoSpaceDE w:val="0"/>
        <w:autoSpaceDN w:val="0"/>
        <w:adjustRightInd w:val="0"/>
        <w:spacing w:line="360" w:lineRule="auto"/>
        <w:ind w:left="-599" w:right="1050" w:rightChars="500" w:firstLine="1153" w:firstLineChars="412"/>
        <w:jc w:val="left"/>
        <w:rPr>
          <w:color w:val="0000FF"/>
          <w:kern w:val="0"/>
          <w:sz w:val="28"/>
          <w:szCs w:val="28"/>
        </w:rPr>
      </w:pPr>
      <w:r>
        <w:rPr>
          <w:color w:val="0000FF"/>
          <w:kern w:val="0"/>
          <w:sz w:val="28"/>
          <w:szCs w:val="28"/>
        </w:rPr>
        <w:t>p gp = mem(ad+1)</w:t>
      </w:r>
    </w:p>
    <w:p w14:paraId="7279A58F">
      <w:pPr>
        <w:autoSpaceDE w:val="0"/>
        <w:autoSpaceDN w:val="0"/>
        <w:adjustRightInd w:val="0"/>
        <w:spacing w:line="360" w:lineRule="auto"/>
        <w:ind w:left="-599" w:right="1050" w:rightChars="500" w:firstLine="1153" w:firstLineChars="412"/>
        <w:jc w:val="left"/>
        <w:rPr>
          <w:color w:val="0000FF"/>
          <w:kern w:val="0"/>
          <w:sz w:val="28"/>
          <w:szCs w:val="28"/>
        </w:rPr>
      </w:pPr>
      <w:r>
        <w:rPr>
          <w:color w:val="0000FF"/>
          <w:kern w:val="0"/>
          <w:sz w:val="28"/>
          <w:szCs w:val="28"/>
        </w:rPr>
        <w:t>gp xvel(p gp) = vel max *gp zpos(p gp) / 5.0</w:t>
      </w:r>
    </w:p>
    <w:p w14:paraId="6FA92BD3">
      <w:pPr>
        <w:autoSpaceDE w:val="0"/>
        <w:autoSpaceDN w:val="0"/>
        <w:adjustRightInd w:val="0"/>
        <w:spacing w:line="360" w:lineRule="auto"/>
        <w:ind w:left="-599" w:right="1050" w:rightChars="500" w:firstLine="1153" w:firstLineChars="412"/>
        <w:jc w:val="left"/>
        <w:rPr>
          <w:color w:val="0000FF"/>
          <w:kern w:val="0"/>
          <w:sz w:val="28"/>
          <w:szCs w:val="28"/>
        </w:rPr>
      </w:pPr>
      <w:r>
        <w:rPr>
          <w:color w:val="0000FF"/>
          <w:kern w:val="0"/>
          <w:sz w:val="28"/>
          <w:szCs w:val="28"/>
        </w:rPr>
        <w:t>gp zvel(p gp) = -vel max * (gp xpos(p gp) - 10.0) / 5.0</w:t>
      </w:r>
    </w:p>
    <w:p w14:paraId="26467453">
      <w:pPr>
        <w:autoSpaceDE w:val="0"/>
        <w:autoSpaceDN w:val="0"/>
        <w:adjustRightInd w:val="0"/>
        <w:spacing w:line="360" w:lineRule="auto"/>
        <w:ind w:left="-599" w:right="1050" w:rightChars="500" w:firstLine="1153" w:firstLineChars="412"/>
        <w:jc w:val="left"/>
        <w:rPr>
          <w:color w:val="0000FF"/>
          <w:kern w:val="0"/>
          <w:sz w:val="28"/>
          <w:szCs w:val="28"/>
        </w:rPr>
      </w:pPr>
      <w:r>
        <w:rPr>
          <w:color w:val="0000FF"/>
          <w:kern w:val="0"/>
          <w:sz w:val="28"/>
          <w:szCs w:val="28"/>
        </w:rPr>
        <w:t>ad = mem(ad)</w:t>
      </w:r>
    </w:p>
    <w:p w14:paraId="2B95279E">
      <w:pPr>
        <w:autoSpaceDE w:val="0"/>
        <w:autoSpaceDN w:val="0"/>
        <w:adjustRightInd w:val="0"/>
        <w:spacing w:line="360" w:lineRule="auto"/>
        <w:ind w:left="-599" w:right="1050" w:rightChars="500" w:firstLine="1153" w:firstLineChars="412"/>
        <w:jc w:val="left"/>
        <w:rPr>
          <w:color w:val="0000FF"/>
          <w:kern w:val="0"/>
          <w:sz w:val="28"/>
          <w:szCs w:val="28"/>
        </w:rPr>
      </w:pPr>
      <w:r>
        <w:rPr>
          <w:color w:val="0000FF"/>
          <w:kern w:val="0"/>
          <w:sz w:val="28"/>
          <w:szCs w:val="28"/>
        </w:rPr>
        <w:t>endloop</w:t>
      </w:r>
    </w:p>
    <w:p w14:paraId="53D7FF39">
      <w:pPr>
        <w:autoSpaceDE w:val="0"/>
        <w:autoSpaceDN w:val="0"/>
        <w:adjustRightInd w:val="0"/>
        <w:spacing w:line="360" w:lineRule="auto"/>
        <w:ind w:left="-599" w:right="1050" w:rightChars="500" w:firstLine="1153" w:firstLineChars="412"/>
        <w:jc w:val="left"/>
        <w:rPr>
          <w:color w:val="0000FF"/>
          <w:kern w:val="0"/>
          <w:sz w:val="28"/>
          <w:szCs w:val="28"/>
        </w:rPr>
      </w:pPr>
      <w:r>
        <w:rPr>
          <w:color w:val="0000FF"/>
          <w:kern w:val="0"/>
          <w:sz w:val="28"/>
          <w:szCs w:val="28"/>
        </w:rPr>
        <w:t>end</w:t>
      </w:r>
    </w:p>
    <w:p w14:paraId="44193E65">
      <w:pPr>
        <w:autoSpaceDE w:val="0"/>
        <w:autoSpaceDN w:val="0"/>
        <w:adjustRightInd w:val="0"/>
        <w:spacing w:line="360" w:lineRule="auto"/>
        <w:ind w:left="-599" w:right="1050" w:rightChars="500" w:firstLine="1153" w:firstLineChars="412"/>
        <w:jc w:val="left"/>
        <w:rPr>
          <w:color w:val="0000FF"/>
          <w:kern w:val="0"/>
          <w:sz w:val="28"/>
          <w:szCs w:val="28"/>
        </w:rPr>
      </w:pPr>
      <w:r>
        <w:rPr>
          <w:color w:val="0000FF"/>
          <w:kern w:val="0"/>
          <w:sz w:val="28"/>
          <w:szCs w:val="28"/>
        </w:rPr>
        <w:t>set large vel max=1e-2</w:t>
      </w:r>
    </w:p>
    <w:p w14:paraId="7A00711C">
      <w:pPr>
        <w:autoSpaceDE w:val="0"/>
        <w:autoSpaceDN w:val="0"/>
        <w:adjustRightInd w:val="0"/>
        <w:spacing w:line="360" w:lineRule="auto"/>
        <w:ind w:left="-599" w:right="1050" w:rightChars="500" w:firstLine="1153" w:firstLineChars="412"/>
        <w:jc w:val="left"/>
        <w:rPr>
          <w:color w:val="0000FF"/>
          <w:kern w:val="0"/>
          <w:sz w:val="28"/>
          <w:szCs w:val="28"/>
        </w:rPr>
      </w:pPr>
      <w:r>
        <w:rPr>
          <w:color w:val="0000FF"/>
          <w:kern w:val="0"/>
          <w:sz w:val="28"/>
          <w:szCs w:val="28"/>
        </w:rPr>
        <w:t>step 100</w:t>
      </w:r>
    </w:p>
    <w:p w14:paraId="03E1B53F">
      <w:pPr>
        <w:autoSpaceDE w:val="0"/>
        <w:autoSpaceDN w:val="0"/>
        <w:adjustRightInd w:val="0"/>
        <w:spacing w:line="360" w:lineRule="auto"/>
        <w:ind w:left="-599" w:right="1050" w:rightChars="500" w:firstLine="480" w:firstLineChars="200"/>
        <w:jc w:val="left"/>
        <w:rPr>
          <w:sz w:val="24"/>
        </w:rPr>
      </w:pPr>
      <w:r>
        <w:rPr>
          <w:color w:val="000000"/>
          <w:kern w:val="0"/>
          <w:sz w:val="24"/>
        </w:rPr>
        <w:t>右侧边界的栅格可以在每个时间进步段自我调整速率.函数FISH find add在进步到在内存中存储右侧边界栅格点地址前调用.(参看4.4.6.2节内存使用的进一步解释)接下来,函数</w:t>
      </w:r>
      <w:r>
        <w:rPr>
          <w:sz w:val="24"/>
        </w:rPr>
        <w:t>apply vel是在那些已经存储了地址的栅格点处更新速率的.当大的张力模型的几何变化时,墙的速率轮廓会调整.注意到本例中给定的速率对现实模拟来说是太高了;此例仅仅为了演示.</w:t>
      </w:r>
    </w:p>
    <w:p w14:paraId="680D677E">
      <w:pPr>
        <w:pStyle w:val="4"/>
        <w:spacing w:before="120" w:after="120" w:line="360" w:lineRule="auto"/>
        <w:ind w:left="-599" w:right="1050" w:rightChars="500"/>
        <w:rPr>
          <w:kern w:val="0"/>
          <w:szCs w:val="24"/>
        </w:rPr>
      </w:pPr>
      <w:bookmarkStart w:id="152" w:name="_Toc103046488"/>
      <w:r>
        <w:rPr>
          <w:kern w:val="0"/>
          <w:szCs w:val="24"/>
        </w:rPr>
        <w:t>3.3.3 真实边界----选择右侧类</w:t>
      </w:r>
      <w:bookmarkEnd w:id="152"/>
    </w:p>
    <w:p w14:paraId="481E5A5D">
      <w:pPr>
        <w:autoSpaceDE w:val="0"/>
        <w:autoSpaceDN w:val="0"/>
        <w:adjustRightInd w:val="0"/>
        <w:spacing w:line="360" w:lineRule="auto"/>
        <w:ind w:left="-599" w:right="1050" w:rightChars="500" w:firstLine="480" w:firstLineChars="200"/>
        <w:jc w:val="left"/>
        <w:rPr>
          <w:color w:val="000000"/>
          <w:kern w:val="0"/>
          <w:sz w:val="24"/>
        </w:rPr>
      </w:pPr>
      <w:r>
        <w:rPr>
          <w:color w:val="000000"/>
          <w:kern w:val="0"/>
          <w:sz w:val="24"/>
        </w:rPr>
        <w:t>要想知道使用在一个主体模型已定的特殊表面的边界情况有时是困难的.比如建立一个实验室三维试验模型,滚筒的实用承重应该被看作一个应力边界呢,还是应该按一个严格的置换边界?当然,全部的实验机器包括滚筒都能被模型化,但可能是非常消耗时间的.(记住如果硬度太大,FLAC 3D要花好长时间才能集中)一般地,如果使用承重相对于样品非常坚硬(即超过20倍),那么就应该把它当作一个严格边界对待了.如果比样品软(即软于20倍),那么就应当把它当作一个应力控制边界.很明显,作用于一个主体的液体属于后者.泥土上的立足处常被描绘成匀速运动的严格的边界,为的是发现泥土的倒塌承载.这种方法还有另外一个好处,即,更容易控制试验并得到一个好的承载或代替图.谁都知道硬实验机器比软实验机器好.</w:t>
      </w:r>
    </w:p>
    <w:p w14:paraId="525724BC">
      <w:pPr>
        <w:pStyle w:val="4"/>
        <w:spacing w:before="120" w:after="120" w:line="360" w:lineRule="auto"/>
        <w:ind w:left="-599" w:right="1050" w:rightChars="500"/>
        <w:rPr>
          <w:kern w:val="0"/>
          <w:szCs w:val="24"/>
        </w:rPr>
      </w:pPr>
      <w:bookmarkStart w:id="153" w:name="_Toc103046489"/>
      <w:r>
        <w:rPr>
          <w:kern w:val="0"/>
          <w:szCs w:val="24"/>
        </w:rPr>
        <w:t>3.3.4人工边界</w:t>
      </w:r>
      <w:bookmarkEnd w:id="153"/>
    </w:p>
    <w:p w14:paraId="483A609B">
      <w:pPr>
        <w:autoSpaceDE w:val="0"/>
        <w:autoSpaceDN w:val="0"/>
        <w:adjustRightInd w:val="0"/>
        <w:spacing w:line="360" w:lineRule="auto"/>
        <w:ind w:left="-599" w:right="1050" w:rightChars="500"/>
        <w:jc w:val="left"/>
        <w:rPr>
          <w:color w:val="000000"/>
          <w:kern w:val="0"/>
          <w:sz w:val="24"/>
        </w:rPr>
      </w:pPr>
      <w:r>
        <w:rPr>
          <w:color w:val="000000"/>
          <w:kern w:val="0"/>
          <w:sz w:val="24"/>
        </w:rPr>
        <w:t>人工边界包括两种:对称平面和切断平面</w:t>
      </w:r>
    </w:p>
    <w:p w14:paraId="1F1C50A4">
      <w:pPr>
        <w:pStyle w:val="5"/>
        <w:spacing w:line="360" w:lineRule="auto"/>
        <w:ind w:left="-599" w:right="1050" w:rightChars="500"/>
        <w:rPr>
          <w:rFonts w:ascii="Times New Roman" w:hAnsi="Times New Roman"/>
          <w:kern w:val="0"/>
          <w:szCs w:val="24"/>
        </w:rPr>
      </w:pPr>
      <w:r>
        <w:rPr>
          <w:rFonts w:ascii="Times New Roman" w:hAnsi="Times New Roman"/>
          <w:kern w:val="0"/>
          <w:szCs w:val="24"/>
        </w:rPr>
        <w:t>3.3.4.1对称平面</w:t>
      </w:r>
    </w:p>
    <w:p w14:paraId="6845B5E5">
      <w:pPr>
        <w:autoSpaceDE w:val="0"/>
        <w:autoSpaceDN w:val="0"/>
        <w:adjustRightInd w:val="0"/>
        <w:spacing w:line="360" w:lineRule="auto"/>
        <w:ind w:left="-599" w:right="1050" w:rightChars="500"/>
        <w:jc w:val="left"/>
        <w:rPr>
          <w:color w:val="000000"/>
          <w:kern w:val="0"/>
          <w:sz w:val="24"/>
        </w:rPr>
      </w:pPr>
      <w:r>
        <w:rPr>
          <w:color w:val="000000"/>
          <w:kern w:val="0"/>
          <w:sz w:val="24"/>
        </w:rPr>
        <w:t xml:space="preserve">在某一两个平面中,有时利用几何和在一个系统中的装载是对称的这一事实是可能的.比如,一个竖直平面上的任何特征都是对称的,那么在这个平面上的水平置换都为零.那么我们可以给这个平面做一个边界并在水平方向上固定所有栅格点,运用命令FIX(例如FIXx).如果这个平面上对称的速率还不是零,应该用未受影响的对称性置零.对称平面应该被沿着坐标角度的边界放置. 比如用命令APPLY nvel=0.然而,指定关键字plane为栅格点正确提供对称平面也是非常必要的(参看例3.17和3.18) </w:t>
      </w:r>
    </w:p>
    <w:p w14:paraId="2B66F579">
      <w:pPr>
        <w:pStyle w:val="5"/>
        <w:spacing w:line="360" w:lineRule="auto"/>
        <w:ind w:left="-599" w:right="1050" w:rightChars="500"/>
        <w:rPr>
          <w:rFonts w:ascii="Times New Roman" w:hAnsi="Times New Roman"/>
          <w:kern w:val="0"/>
          <w:szCs w:val="24"/>
        </w:rPr>
      </w:pPr>
      <w:r>
        <w:rPr>
          <w:rFonts w:ascii="Times New Roman" w:hAnsi="Times New Roman"/>
          <w:kern w:val="0"/>
          <w:szCs w:val="24"/>
        </w:rPr>
        <w:t>3.3.4.2边界切断</w:t>
      </w:r>
    </w:p>
    <w:p w14:paraId="6EC1C6E7">
      <w:pPr>
        <w:spacing w:line="360" w:lineRule="auto"/>
        <w:ind w:left="-599" w:right="1050" w:rightChars="500" w:firstLine="360" w:firstLineChars="150"/>
        <w:rPr>
          <w:i/>
          <w:iCs/>
          <w:color w:val="000000"/>
          <w:kern w:val="0"/>
          <w:sz w:val="24"/>
        </w:rPr>
      </w:pPr>
      <w:r>
        <w:rPr>
          <w:color w:val="000000"/>
          <w:kern w:val="0"/>
          <w:sz w:val="24"/>
        </w:rPr>
        <w:t>当将无限主体(比如地下隧道)或特别大的主体模型化时,不可能覆盖主体区域的全部,因为受到内存和计算时间的限制.人工边界应放置得足够远以致在这个区域内的操作不受大的影响.这将有助于知道这些边界有多远,并且在影响区域的计算的重点和替代中有何错误会发生.</w:t>
      </w:r>
    </w:p>
    <w:p w14:paraId="330E0038">
      <w:pPr>
        <w:autoSpaceDE w:val="0"/>
        <w:autoSpaceDN w:val="0"/>
        <w:adjustRightInd w:val="0"/>
        <w:spacing w:line="360" w:lineRule="auto"/>
        <w:ind w:left="-599" w:right="1050" w:rightChars="500"/>
        <w:jc w:val="left"/>
        <w:rPr>
          <w:color w:val="000000"/>
          <w:kern w:val="0"/>
          <w:sz w:val="24"/>
        </w:rPr>
      </w:pPr>
      <w:r>
        <w:rPr>
          <w:color w:val="000000"/>
          <w:kern w:val="0"/>
          <w:sz w:val="24"/>
        </w:rPr>
        <w:t>当选择人工边界时应该考虑的几点.</w:t>
      </w:r>
    </w:p>
    <w:p w14:paraId="191C8BC9">
      <w:pPr>
        <w:numPr>
          <w:ilvl w:val="0"/>
          <w:numId w:val="14"/>
        </w:numPr>
        <w:autoSpaceDE w:val="0"/>
        <w:autoSpaceDN w:val="0"/>
        <w:adjustRightInd w:val="0"/>
        <w:spacing w:line="360" w:lineRule="auto"/>
        <w:ind w:left="-599" w:right="1050" w:rightChars="500"/>
        <w:jc w:val="left"/>
        <w:rPr>
          <w:color w:val="000000"/>
          <w:kern w:val="0"/>
          <w:sz w:val="24"/>
        </w:rPr>
      </w:pPr>
      <w:r>
        <w:rPr>
          <w:color w:val="000000"/>
          <w:kern w:val="0"/>
          <w:sz w:val="24"/>
        </w:rPr>
        <w:t>一个固定边界导致应力和替代被低估,同时一个应力向相反的方向.</w:t>
      </w:r>
    </w:p>
    <w:p w14:paraId="2F3EB609">
      <w:pPr>
        <w:numPr>
          <w:ilvl w:val="0"/>
          <w:numId w:val="14"/>
        </w:numPr>
        <w:autoSpaceDE w:val="0"/>
        <w:autoSpaceDN w:val="0"/>
        <w:adjustRightInd w:val="0"/>
        <w:spacing w:line="360" w:lineRule="auto"/>
        <w:ind w:left="-599" w:right="1050" w:rightChars="500"/>
        <w:jc w:val="left"/>
        <w:rPr>
          <w:color w:val="000000"/>
          <w:kern w:val="0"/>
          <w:sz w:val="24"/>
        </w:rPr>
      </w:pPr>
      <w:r>
        <w:rPr>
          <w:color w:val="000000"/>
          <w:kern w:val="0"/>
          <w:sz w:val="24"/>
        </w:rPr>
        <w:t>两类边界将真实解决方案括起来,因此通过平衡两个结果用小的边界做实验并得到一个合理估计是可能的.</w:t>
      </w:r>
    </w:p>
    <w:p w14:paraId="41FD294D">
      <w:pPr>
        <w:numPr>
          <w:ilvl w:val="0"/>
          <w:numId w:val="14"/>
        </w:numPr>
        <w:autoSpaceDE w:val="0"/>
        <w:autoSpaceDN w:val="0"/>
        <w:adjustRightInd w:val="0"/>
        <w:spacing w:line="360" w:lineRule="auto"/>
        <w:ind w:left="-599" w:right="1050" w:rightChars="500"/>
        <w:jc w:val="left"/>
        <w:rPr>
          <w:color w:val="000000"/>
          <w:kern w:val="0"/>
          <w:sz w:val="24"/>
        </w:rPr>
      </w:pPr>
      <w:r>
        <w:rPr>
          <w:color w:val="000000"/>
          <w:kern w:val="0"/>
          <w:sz w:val="24"/>
        </w:rPr>
        <w:t>对灵活的主体来说边界位置的影响是最显著的,因为当出现有塑性变形时变形和应力变化是更加有限的;当这些动作出现时,将会有一个自然的直线距离.没有严重的错误时,人工边界会被置于更远.然而任何人工边界不能被足够关闭,它导致塑性变形流并因此使解决方案无效.</w:t>
      </w:r>
    </w:p>
    <w:p w14:paraId="563E5905">
      <w:pPr>
        <w:autoSpaceDE w:val="0"/>
        <w:autoSpaceDN w:val="0"/>
        <w:adjustRightInd w:val="0"/>
        <w:spacing w:line="360" w:lineRule="auto"/>
        <w:ind w:left="-599" w:right="1050" w:rightChars="500"/>
        <w:jc w:val="left"/>
        <w:rPr>
          <w:color w:val="000000"/>
          <w:kern w:val="0"/>
          <w:sz w:val="24"/>
        </w:rPr>
      </w:pPr>
      <w:r>
        <w:rPr>
          <w:color w:val="000000"/>
          <w:kern w:val="0"/>
          <w:sz w:val="24"/>
        </w:rPr>
        <w:t>在进行详细的分析之前，用不同的边界位置去估计有计划的回应的边界的潜在影响先运行一些初始模型是最好的.在第三章二维</w:t>
      </w:r>
      <w:r>
        <w:rPr>
          <w:i/>
          <w:iCs/>
          <w:color w:val="000000"/>
          <w:kern w:val="0"/>
          <w:sz w:val="24"/>
        </w:rPr>
        <w:t xml:space="preserve">FLAC </w:t>
      </w:r>
      <w:r>
        <w:rPr>
          <w:color w:val="000000"/>
          <w:kern w:val="0"/>
          <w:sz w:val="24"/>
        </w:rPr>
        <w:t>User’s Manual.有这方面的例子.</w:t>
      </w:r>
    </w:p>
    <w:p w14:paraId="383E1985">
      <w:pPr>
        <w:pStyle w:val="3"/>
        <w:spacing w:before="120" w:after="120" w:line="360" w:lineRule="auto"/>
        <w:ind w:left="-599" w:right="1050" w:rightChars="500"/>
        <w:rPr>
          <w:rFonts w:ascii="Times New Roman" w:hAnsi="Times New Roman"/>
          <w:color w:val="000000"/>
          <w:kern w:val="0"/>
          <w:szCs w:val="24"/>
        </w:rPr>
      </w:pPr>
      <w:bookmarkStart w:id="154" w:name="_Toc103046490"/>
      <w:r>
        <w:rPr>
          <w:rFonts w:ascii="Times New Roman" w:hAnsi="Times New Roman"/>
          <w:color w:val="000000"/>
          <w:kern w:val="0"/>
          <w:szCs w:val="24"/>
        </w:rPr>
        <w:t>3.4 初始情况</w:t>
      </w:r>
      <w:bookmarkEnd w:id="154"/>
    </w:p>
    <w:p w14:paraId="1848EE48">
      <w:pPr>
        <w:autoSpaceDE w:val="0"/>
        <w:autoSpaceDN w:val="0"/>
        <w:adjustRightInd w:val="0"/>
        <w:spacing w:line="360" w:lineRule="auto"/>
        <w:ind w:left="-599" w:right="1050" w:rightChars="500" w:firstLine="480" w:firstLineChars="200"/>
        <w:jc w:val="left"/>
        <w:rPr>
          <w:color w:val="000000"/>
          <w:kern w:val="0"/>
          <w:sz w:val="24"/>
        </w:rPr>
      </w:pPr>
      <w:r>
        <w:rPr>
          <w:color w:val="000000"/>
          <w:kern w:val="0"/>
          <w:sz w:val="24"/>
        </w:rPr>
        <w:t>在所有民间或矿业工程中,在挖掘或构筑建筑物之前就有一种现场应力存在.在FLAC ３Ｄ中是通过预置初始情况来复制这种现场应力的．实际上初始情况信息来自场量度，但是当无可用性时，这个模式能用来作为一个可能情况的范围．虽然这个范围可能是非常有限的，但还是有许多限制因素（例如，系统必须在平衡状态，选择的屈服准则必须在任何地方不违反．</w:t>
      </w:r>
    </w:p>
    <w:p w14:paraId="493ECAAE">
      <w:pPr>
        <w:autoSpaceDE w:val="0"/>
        <w:autoSpaceDN w:val="0"/>
        <w:adjustRightInd w:val="0"/>
        <w:spacing w:line="360" w:lineRule="auto"/>
        <w:ind w:left="-599" w:right="1050" w:rightChars="500" w:firstLine="360" w:firstLineChars="150"/>
        <w:jc w:val="left"/>
        <w:rPr>
          <w:color w:val="000000"/>
          <w:kern w:val="0"/>
          <w:sz w:val="24"/>
        </w:rPr>
      </w:pPr>
      <w:r>
        <w:rPr>
          <w:color w:val="000000"/>
          <w:kern w:val="0"/>
          <w:sz w:val="24"/>
        </w:rPr>
        <w:t>在一个有自由表面的岩土共层中，垂直应力经常等于g</w:t>
      </w:r>
      <w:r>
        <w:rPr>
          <w:rFonts w:eastAsia="PMingLiU"/>
          <w:color w:val="000000"/>
          <w:kern w:val="0"/>
          <w:sz w:val="24"/>
        </w:rPr>
        <w:t>ρ</w:t>
      </w:r>
      <w:r>
        <w:rPr>
          <w:color w:val="000000"/>
          <w:kern w:val="0"/>
          <w:sz w:val="24"/>
        </w:rPr>
        <w:t>z,这里g是重力加速度，</w:t>
      </w:r>
      <w:r>
        <w:rPr>
          <w:rFonts w:eastAsia="PMingLiU"/>
          <w:color w:val="000000"/>
          <w:kern w:val="0"/>
          <w:sz w:val="24"/>
        </w:rPr>
        <w:t>ρ</w:t>
      </w:r>
      <w:r>
        <w:rPr>
          <w:color w:val="000000"/>
          <w:kern w:val="0"/>
          <w:sz w:val="24"/>
        </w:rPr>
        <w:t>是物质密度，z是地面下深度．然而,现场水平应力就更难估计.有一个常见但错误的观念是在水平垂直应力之间有一个系数即v/(1-v),这里v是Poisson系数,这个公式是基于以下假设,即重力是突然作用于弹性材料,并且侧向移动是被禁止的.这种情况很难应用于实际中,由于不断重复的构造运动,材料断裂,覆岩和相关应力导致断层和局部化(参看3.11.3节).当然,如果我们有关于材料的特殊体积的历史知道得足够多,我们也能模仿全部大量过程达到我们计划工程工作的初始状态,但这个接近不是很容易.很典型的,我们承认:一系列应力已在栅格上安装好,然后FLAC 3D只能在已达的平衡状态运行.记住一个给定的系统有无穷多的平衡状态是非常重要的.下一节,我们进一步检查更加复杂的状态,通过初始状态已经给定.鼓励用户用各种数据进行试验.</w:t>
      </w:r>
    </w:p>
    <w:p w14:paraId="2F61A6E7">
      <w:pPr>
        <w:pStyle w:val="4"/>
        <w:spacing w:before="120" w:after="120" w:line="360" w:lineRule="auto"/>
        <w:ind w:left="-599" w:right="1050" w:rightChars="500"/>
        <w:rPr>
          <w:kern w:val="0"/>
          <w:szCs w:val="24"/>
        </w:rPr>
      </w:pPr>
      <w:bookmarkStart w:id="155" w:name="_Toc103046491"/>
      <w:r>
        <w:rPr>
          <w:kern w:val="0"/>
          <w:szCs w:val="24"/>
        </w:rPr>
        <w:t>3.4.1 均匀应力:不考虑重力</w:t>
      </w:r>
      <w:bookmarkEnd w:id="155"/>
    </w:p>
    <w:p w14:paraId="62CC59FC">
      <w:pPr>
        <w:autoSpaceDE w:val="0"/>
        <w:autoSpaceDN w:val="0"/>
        <w:adjustRightInd w:val="0"/>
        <w:spacing w:line="360" w:lineRule="auto"/>
        <w:ind w:left="-599" w:right="1050" w:rightChars="500" w:firstLine="360" w:firstLineChars="150"/>
        <w:jc w:val="left"/>
        <w:rPr>
          <w:color w:val="000000"/>
          <w:kern w:val="0"/>
          <w:sz w:val="24"/>
        </w:rPr>
      </w:pPr>
      <w:r>
        <w:rPr>
          <w:color w:val="000000"/>
          <w:kern w:val="0"/>
          <w:sz w:val="24"/>
        </w:rPr>
        <w:t xml:space="preserve">对于地下挖掘,来自洞顶的重力分量变化可被忽视,因为相对于作用于建模岩石的体积的应力量级,这种变化太小了,命令SET gravity被略过,导致重力加速度缺省为零,用命令INI将初始应力设置.例如: </w:t>
      </w:r>
    </w:p>
    <w:p w14:paraId="697D21DB">
      <w:pPr>
        <w:autoSpaceDE w:val="0"/>
        <w:autoSpaceDN w:val="0"/>
        <w:adjustRightInd w:val="0"/>
        <w:spacing w:line="360" w:lineRule="auto"/>
        <w:ind w:left="-599" w:right="1050" w:rightChars="500"/>
        <w:jc w:val="center"/>
        <w:rPr>
          <w:color w:val="0000FF"/>
          <w:kern w:val="0"/>
          <w:sz w:val="28"/>
          <w:szCs w:val="28"/>
        </w:rPr>
      </w:pPr>
      <w:r>
        <w:rPr>
          <w:color w:val="0000FF"/>
          <w:kern w:val="0"/>
          <w:sz w:val="28"/>
          <w:szCs w:val="28"/>
        </w:rPr>
        <w:t>ini sxx=-5e6 syy=-1e7 szz=-5e6</w:t>
      </w:r>
    </w:p>
    <w:p w14:paraId="2DBC74A3">
      <w:pPr>
        <w:autoSpaceDE w:val="0"/>
        <w:autoSpaceDN w:val="0"/>
        <w:adjustRightInd w:val="0"/>
        <w:spacing w:line="360" w:lineRule="auto"/>
        <w:ind w:left="-599" w:right="1050" w:rightChars="500"/>
        <w:jc w:val="left"/>
        <w:rPr>
          <w:color w:val="000000"/>
          <w:kern w:val="0"/>
          <w:sz w:val="24"/>
        </w:rPr>
      </w:pPr>
      <w:r>
        <w:rPr>
          <w:color w:val="000000"/>
          <w:kern w:val="0"/>
          <w:sz w:val="24"/>
        </w:rPr>
        <w:t>组件 (or</w:t>
      </w:r>
      <w:r>
        <w:rPr>
          <w:i/>
          <w:iCs/>
          <w:color w:val="000000"/>
          <w:kern w:val="0"/>
          <w:sz w:val="24"/>
        </w:rPr>
        <w:t>б</w:t>
      </w:r>
      <w:r>
        <w:rPr>
          <w:i/>
          <w:iCs/>
          <w:color w:val="000000"/>
          <w:kern w:val="0"/>
          <w:sz w:val="24"/>
          <w:vertAlign w:val="subscript"/>
        </w:rPr>
        <w:t>xx</w:t>
      </w:r>
      <w:r>
        <w:rPr>
          <w:i/>
          <w:iCs/>
          <w:color w:val="000000"/>
          <w:kern w:val="0"/>
          <w:sz w:val="24"/>
        </w:rPr>
        <w:t xml:space="preserve"> </w:t>
      </w:r>
      <w:r>
        <w:rPr>
          <w:color w:val="000000"/>
          <w:kern w:val="0"/>
          <w:sz w:val="24"/>
        </w:rPr>
        <w:t xml:space="preserve">), </w:t>
      </w:r>
      <w:r>
        <w:rPr>
          <w:i/>
          <w:iCs/>
          <w:color w:val="000000"/>
          <w:kern w:val="0"/>
          <w:sz w:val="24"/>
        </w:rPr>
        <w:t>б</w:t>
      </w:r>
      <w:r>
        <w:rPr>
          <w:color w:val="000000"/>
          <w:kern w:val="0"/>
          <w:sz w:val="24"/>
          <w:vertAlign w:val="subscript"/>
        </w:rPr>
        <w:t>22</w:t>
      </w:r>
      <w:r>
        <w:rPr>
          <w:color w:val="000000"/>
          <w:kern w:val="0"/>
          <w:sz w:val="24"/>
        </w:rPr>
        <w:t xml:space="preserve"> (or</w:t>
      </w:r>
      <w:r>
        <w:rPr>
          <w:i/>
          <w:iCs/>
          <w:color w:val="000000"/>
          <w:kern w:val="0"/>
          <w:sz w:val="24"/>
        </w:rPr>
        <w:t>б</w:t>
      </w:r>
      <w:r>
        <w:rPr>
          <w:i/>
          <w:iCs/>
          <w:color w:val="000000"/>
          <w:kern w:val="0"/>
          <w:sz w:val="24"/>
          <w:vertAlign w:val="subscript"/>
        </w:rPr>
        <w:t xml:space="preserve">yy </w:t>
      </w:r>
      <w:r>
        <w:rPr>
          <w:color w:val="000000"/>
          <w:kern w:val="0"/>
          <w:sz w:val="24"/>
        </w:rPr>
        <w:t>) and</w:t>
      </w:r>
      <w:r>
        <w:rPr>
          <w:i/>
          <w:iCs/>
          <w:color w:val="000000"/>
          <w:kern w:val="0"/>
          <w:sz w:val="24"/>
        </w:rPr>
        <w:t>б</w:t>
      </w:r>
      <w:r>
        <w:rPr>
          <w:color w:val="000000"/>
          <w:kern w:val="0"/>
          <w:sz w:val="24"/>
          <w:vertAlign w:val="subscript"/>
        </w:rPr>
        <w:t>33</w:t>
      </w:r>
      <w:r>
        <w:rPr>
          <w:color w:val="000000"/>
          <w:kern w:val="0"/>
          <w:sz w:val="24"/>
        </w:rPr>
        <w:t xml:space="preserve"> (or </w:t>
      </w:r>
      <w:r>
        <w:rPr>
          <w:i/>
          <w:iCs/>
          <w:color w:val="000000"/>
          <w:kern w:val="0"/>
          <w:sz w:val="24"/>
        </w:rPr>
        <w:t>б</w:t>
      </w:r>
      <w:r>
        <w:rPr>
          <w:i/>
          <w:iCs/>
          <w:color w:val="000000"/>
          <w:kern w:val="0"/>
          <w:sz w:val="24"/>
          <w:vertAlign w:val="subscript"/>
        </w:rPr>
        <w:t>zz</w:t>
      </w:r>
      <w:r>
        <w:rPr>
          <w:i/>
          <w:iCs/>
          <w:color w:val="000000"/>
          <w:kern w:val="0"/>
          <w:sz w:val="24"/>
        </w:rPr>
        <w:t xml:space="preserve"> </w:t>
      </w:r>
      <w:r>
        <w:rPr>
          <w:color w:val="000000"/>
          <w:kern w:val="0"/>
          <w:sz w:val="24"/>
        </w:rPr>
        <w:t>) 是-5×10</w:t>
      </w:r>
      <w:r>
        <w:rPr>
          <w:color w:val="000000"/>
          <w:kern w:val="0"/>
          <w:sz w:val="24"/>
          <w:vertAlign w:val="superscript"/>
        </w:rPr>
        <w:t>6</w:t>
      </w:r>
      <w:r>
        <w:rPr>
          <w:color w:val="000000"/>
          <w:kern w:val="0"/>
          <w:sz w:val="24"/>
        </w:rPr>
        <w:t xml:space="preserve"> ,-10</w:t>
      </w:r>
      <w:r>
        <w:rPr>
          <w:color w:val="000000"/>
          <w:kern w:val="0"/>
          <w:sz w:val="24"/>
          <w:vertAlign w:val="superscript"/>
        </w:rPr>
        <w:t>7</w:t>
      </w:r>
      <w:r>
        <w:rPr>
          <w:color w:val="000000"/>
          <w:kern w:val="0"/>
          <w:sz w:val="24"/>
        </w:rPr>
        <w:t xml:space="preserve"> and -5×10</w:t>
      </w:r>
      <w:r>
        <w:rPr>
          <w:color w:val="000000"/>
          <w:kern w:val="0"/>
          <w:sz w:val="24"/>
          <w:vertAlign w:val="superscript"/>
        </w:rPr>
        <w:t>6</w:t>
      </w:r>
      <w:r>
        <w:rPr>
          <w:color w:val="000000"/>
          <w:kern w:val="0"/>
          <w:sz w:val="24"/>
        </w:rPr>
        <w:t>的压缩后应力 ,分别通过栅格.如果应力被限制在一个二级栅格内，那么范围参数可以加上.命令INI给变量设置所有应力,但并不保证这些应力是均衡的.最少有两个问题,第一,应力可能违反被分配到栅格上的非统一模型的屈服准则,在这种情况下,可塑性流将在STEP命令后直接发生,并且应力将会重新调整,这种可能性能被跟踪运行和检查回响查出来(例如PLOT block state).第二,栅格边界处的预置应力可能不等于给定的初始应力.在这种情况下,边界栅格点当STEP命令被执行时会移动;同样,这种可能性的结果会被检查(例如PLOT vel).例3.20是一系列预置应力产生均衡初始应力的命令.</w:t>
      </w:r>
    </w:p>
    <w:p w14:paraId="6F51E10A">
      <w:pPr>
        <w:autoSpaceDE w:val="0"/>
        <w:autoSpaceDN w:val="0"/>
        <w:adjustRightInd w:val="0"/>
        <w:spacing w:line="360" w:lineRule="auto"/>
        <w:ind w:left="-599" w:right="1050" w:rightChars="500"/>
        <w:jc w:val="left"/>
        <w:rPr>
          <w:b/>
          <w:color w:val="000000"/>
          <w:kern w:val="0"/>
          <w:sz w:val="24"/>
        </w:rPr>
      </w:pPr>
      <w:r>
        <w:rPr>
          <w:b/>
          <w:color w:val="000000"/>
          <w:kern w:val="0"/>
          <w:sz w:val="24"/>
        </w:rPr>
        <w:t>例3.20 均衡状态的初始和边界应力</w:t>
      </w:r>
    </w:p>
    <w:p w14:paraId="559A2F61">
      <w:pPr>
        <w:autoSpaceDE w:val="0"/>
        <w:autoSpaceDN w:val="0"/>
        <w:adjustRightInd w:val="0"/>
        <w:spacing w:line="360" w:lineRule="auto"/>
        <w:ind w:left="-599" w:right="1050" w:rightChars="500" w:firstLine="1260" w:firstLineChars="450"/>
        <w:jc w:val="left"/>
        <w:rPr>
          <w:color w:val="0000FF"/>
          <w:kern w:val="0"/>
          <w:sz w:val="28"/>
          <w:szCs w:val="28"/>
        </w:rPr>
      </w:pPr>
      <w:r>
        <w:rPr>
          <w:color w:val="0000FF"/>
          <w:kern w:val="0"/>
          <w:sz w:val="28"/>
          <w:szCs w:val="28"/>
        </w:rPr>
        <w:t>gen zone brick size 6 6 6</w:t>
      </w:r>
    </w:p>
    <w:p w14:paraId="63EF7819">
      <w:pPr>
        <w:autoSpaceDE w:val="0"/>
        <w:autoSpaceDN w:val="0"/>
        <w:adjustRightInd w:val="0"/>
        <w:spacing w:line="360" w:lineRule="auto"/>
        <w:ind w:left="-599" w:right="1050" w:rightChars="500" w:firstLine="1260" w:firstLineChars="450"/>
        <w:jc w:val="left"/>
        <w:rPr>
          <w:color w:val="0000FF"/>
          <w:kern w:val="0"/>
          <w:sz w:val="28"/>
          <w:szCs w:val="28"/>
        </w:rPr>
      </w:pPr>
      <w:r>
        <w:rPr>
          <w:color w:val="0000FF"/>
          <w:kern w:val="0"/>
          <w:sz w:val="28"/>
          <w:szCs w:val="28"/>
        </w:rPr>
        <w:t>model elas</w:t>
      </w:r>
    </w:p>
    <w:p w14:paraId="6A466F62">
      <w:pPr>
        <w:autoSpaceDE w:val="0"/>
        <w:autoSpaceDN w:val="0"/>
        <w:adjustRightInd w:val="0"/>
        <w:spacing w:line="360" w:lineRule="auto"/>
        <w:ind w:left="-599" w:right="1050" w:rightChars="500" w:firstLine="1260" w:firstLineChars="450"/>
        <w:jc w:val="left"/>
        <w:rPr>
          <w:color w:val="0000FF"/>
          <w:kern w:val="0"/>
          <w:sz w:val="28"/>
          <w:szCs w:val="28"/>
        </w:rPr>
      </w:pPr>
      <w:r>
        <w:rPr>
          <w:color w:val="0000FF"/>
          <w:kern w:val="0"/>
          <w:sz w:val="28"/>
          <w:szCs w:val="28"/>
        </w:rPr>
        <w:t>ini sxx = -5e6 syy = -1e7 szz = -2e7</w:t>
      </w:r>
    </w:p>
    <w:p w14:paraId="2EA68B16">
      <w:pPr>
        <w:autoSpaceDE w:val="0"/>
        <w:autoSpaceDN w:val="0"/>
        <w:adjustRightInd w:val="0"/>
        <w:spacing w:line="360" w:lineRule="auto"/>
        <w:ind w:left="-599" w:right="1050" w:rightChars="500" w:firstLine="1260" w:firstLineChars="450"/>
        <w:jc w:val="left"/>
        <w:rPr>
          <w:color w:val="0000FF"/>
          <w:kern w:val="0"/>
          <w:sz w:val="28"/>
          <w:szCs w:val="28"/>
        </w:rPr>
      </w:pPr>
      <w:r>
        <w:rPr>
          <w:color w:val="0000FF"/>
          <w:kern w:val="0"/>
          <w:sz w:val="28"/>
          <w:szCs w:val="28"/>
        </w:rPr>
        <w:t>apply sxx = -5e6 range x -0.1 0.1</w:t>
      </w:r>
    </w:p>
    <w:p w14:paraId="096FA66F">
      <w:pPr>
        <w:autoSpaceDE w:val="0"/>
        <w:autoSpaceDN w:val="0"/>
        <w:adjustRightInd w:val="0"/>
        <w:spacing w:line="360" w:lineRule="auto"/>
        <w:ind w:left="-599" w:right="1050" w:rightChars="500" w:firstLine="1260" w:firstLineChars="450"/>
        <w:jc w:val="left"/>
        <w:rPr>
          <w:color w:val="0000FF"/>
          <w:kern w:val="0"/>
          <w:sz w:val="28"/>
          <w:szCs w:val="28"/>
        </w:rPr>
      </w:pPr>
      <w:r>
        <w:rPr>
          <w:color w:val="0000FF"/>
          <w:kern w:val="0"/>
          <w:sz w:val="28"/>
          <w:szCs w:val="28"/>
        </w:rPr>
        <w:t>apply sxx = -5e6 range x 5.9 6.1</w:t>
      </w:r>
    </w:p>
    <w:p w14:paraId="1C55756A">
      <w:pPr>
        <w:autoSpaceDE w:val="0"/>
        <w:autoSpaceDN w:val="0"/>
        <w:adjustRightInd w:val="0"/>
        <w:spacing w:line="360" w:lineRule="auto"/>
        <w:ind w:left="-599" w:right="1050" w:rightChars="500" w:firstLine="1260" w:firstLineChars="450"/>
        <w:jc w:val="left"/>
        <w:rPr>
          <w:color w:val="0000FF"/>
          <w:kern w:val="0"/>
          <w:sz w:val="28"/>
          <w:szCs w:val="28"/>
        </w:rPr>
      </w:pPr>
      <w:r>
        <w:rPr>
          <w:color w:val="0000FF"/>
          <w:kern w:val="0"/>
          <w:sz w:val="28"/>
          <w:szCs w:val="28"/>
        </w:rPr>
        <w:t>apply syy = -1e7 range y -0.1 0.1</w:t>
      </w:r>
    </w:p>
    <w:p w14:paraId="54E22D03">
      <w:pPr>
        <w:autoSpaceDE w:val="0"/>
        <w:autoSpaceDN w:val="0"/>
        <w:adjustRightInd w:val="0"/>
        <w:spacing w:line="360" w:lineRule="auto"/>
        <w:ind w:left="-599" w:right="1050" w:rightChars="500" w:firstLine="1260" w:firstLineChars="450"/>
        <w:jc w:val="left"/>
        <w:rPr>
          <w:color w:val="0000FF"/>
          <w:kern w:val="0"/>
          <w:sz w:val="28"/>
          <w:szCs w:val="28"/>
        </w:rPr>
      </w:pPr>
      <w:r>
        <w:rPr>
          <w:color w:val="0000FF"/>
          <w:kern w:val="0"/>
          <w:sz w:val="28"/>
          <w:szCs w:val="28"/>
        </w:rPr>
        <w:t>apply syy = -1e7 range y 5.9 6.1</w:t>
      </w:r>
    </w:p>
    <w:p w14:paraId="3EDF8540">
      <w:pPr>
        <w:autoSpaceDE w:val="0"/>
        <w:autoSpaceDN w:val="0"/>
        <w:adjustRightInd w:val="0"/>
        <w:spacing w:line="360" w:lineRule="auto"/>
        <w:ind w:left="-599" w:right="1050" w:rightChars="500" w:firstLine="1260" w:firstLineChars="450"/>
        <w:jc w:val="left"/>
        <w:rPr>
          <w:color w:val="0000FF"/>
          <w:kern w:val="0"/>
          <w:sz w:val="28"/>
          <w:szCs w:val="28"/>
        </w:rPr>
      </w:pPr>
      <w:r>
        <w:rPr>
          <w:color w:val="0000FF"/>
          <w:kern w:val="0"/>
          <w:sz w:val="28"/>
          <w:szCs w:val="28"/>
        </w:rPr>
        <w:t>apply szz = -2e7 range z -0.1 0.1</w:t>
      </w:r>
    </w:p>
    <w:p w14:paraId="6D0C1C50">
      <w:pPr>
        <w:autoSpaceDE w:val="0"/>
        <w:autoSpaceDN w:val="0"/>
        <w:adjustRightInd w:val="0"/>
        <w:spacing w:line="360" w:lineRule="auto"/>
        <w:ind w:left="-599" w:right="1050" w:rightChars="500" w:firstLine="1260" w:firstLineChars="450"/>
        <w:jc w:val="left"/>
        <w:rPr>
          <w:color w:val="0000FF"/>
          <w:kern w:val="0"/>
          <w:sz w:val="28"/>
          <w:szCs w:val="28"/>
        </w:rPr>
      </w:pPr>
      <w:r>
        <w:rPr>
          <w:color w:val="0000FF"/>
          <w:kern w:val="0"/>
          <w:sz w:val="28"/>
          <w:szCs w:val="28"/>
        </w:rPr>
        <w:t>apply szz = -2e7 range z 5.9 6.1</w:t>
      </w:r>
    </w:p>
    <w:p w14:paraId="66094BFD">
      <w:pPr>
        <w:spacing w:line="360" w:lineRule="auto"/>
        <w:ind w:left="-599" w:right="1050" w:rightChars="500"/>
        <w:rPr>
          <w:color w:val="000000"/>
          <w:kern w:val="0"/>
          <w:sz w:val="24"/>
        </w:rPr>
      </w:pPr>
      <w:r>
        <w:rPr>
          <w:color w:val="000000"/>
          <w:kern w:val="0"/>
          <w:sz w:val="24"/>
        </w:rPr>
        <w:t>当然,如果边界是固定了的而不是应力控制的,那么初始应力将会自动调为均衡,命令APPLY就不需要了.参看3.3节有更多关于边界和APPLY命令在特殊情况下的细节.</w:t>
      </w:r>
    </w:p>
    <w:p w14:paraId="7FD73138">
      <w:pPr>
        <w:pStyle w:val="4"/>
        <w:spacing w:before="120" w:after="120" w:line="360" w:lineRule="auto"/>
        <w:ind w:left="-599" w:right="1050" w:rightChars="500"/>
        <w:rPr>
          <w:kern w:val="0"/>
          <w:szCs w:val="24"/>
        </w:rPr>
      </w:pPr>
      <w:bookmarkStart w:id="156" w:name="_Toc103046492"/>
      <w:r>
        <w:rPr>
          <w:kern w:val="0"/>
          <w:szCs w:val="24"/>
        </w:rPr>
        <w:t>3.4.2 倾斜应力:均质材料</w:t>
      </w:r>
      <w:bookmarkEnd w:id="156"/>
    </w:p>
    <w:p w14:paraId="20FEE1B8">
      <w:pPr>
        <w:autoSpaceDE w:val="0"/>
        <w:autoSpaceDN w:val="0"/>
        <w:adjustRightInd w:val="0"/>
        <w:spacing w:line="360" w:lineRule="auto"/>
        <w:ind w:left="-599" w:right="1050" w:rightChars="500" w:firstLine="480" w:firstLineChars="200"/>
        <w:jc w:val="left"/>
        <w:rPr>
          <w:color w:val="000000"/>
          <w:kern w:val="0"/>
          <w:sz w:val="24"/>
        </w:rPr>
      </w:pPr>
      <w:r>
        <w:rPr>
          <w:color w:val="000000"/>
          <w:kern w:val="0"/>
          <w:sz w:val="24"/>
        </w:rPr>
        <w:t>在近地表面,应力随深度的变化不能被忽视.命令SET grav被用来通知</w:t>
      </w:r>
      <w:r>
        <w:rPr>
          <w:i/>
          <w:iCs/>
          <w:color w:val="000000"/>
          <w:kern w:val="0"/>
          <w:sz w:val="24"/>
        </w:rPr>
        <w:t>FLAC 3D</w:t>
      </w:r>
      <w:r>
        <w:rPr>
          <w:color w:val="000000"/>
          <w:kern w:val="0"/>
          <w:sz w:val="24"/>
        </w:rPr>
        <w:t>在栅格上使用的加速度,了解命令SETgrav不会直接导致在栅格上体现应力,它仅仅产生在栅格点上的实体力.这些实体力对应于围绕于栅格点周围的材料的重力.如果没有初始应力,这些力将会使材料以相同方向移动(在进步过程中)直到在应力带出现大小相同方向相反的力产生.给定合适的边界情况(例如,固定底,辊子侧边界),实际上,模型将会产生它自己的重力应力和使用重力相一致.然而,这个过程效率不高,因为数百个步骤需要均衡.较 好的方法是初始化内部应力,这样就兼顾均衡和重力梯度.命令INI的参数grad必须给出,这样应力梯度才能和重力梯度g_匹配.内部应力也必须匹配边界处的边界应力.就如3.3节所说,有许多边界情况可被使用.想一下,例如一个地底下200米深的均质材料的20 m ×20 m ×20 m的盒子,在它另一边有固定的基础和边界应力,例3.21产生一个均衡系统.</w:t>
      </w:r>
    </w:p>
    <w:p w14:paraId="464AC49B">
      <w:pPr>
        <w:autoSpaceDE w:val="0"/>
        <w:autoSpaceDN w:val="0"/>
        <w:adjustRightInd w:val="0"/>
        <w:spacing w:line="360" w:lineRule="auto"/>
        <w:ind w:left="-599" w:right="1050" w:rightChars="500"/>
        <w:jc w:val="left"/>
        <w:rPr>
          <w:b/>
          <w:color w:val="000000"/>
          <w:kern w:val="0"/>
          <w:sz w:val="24"/>
        </w:rPr>
      </w:pPr>
      <w:r>
        <w:rPr>
          <w:b/>
          <w:color w:val="000000"/>
          <w:kern w:val="0"/>
          <w:sz w:val="24"/>
        </w:rPr>
        <w:t>例3．21重力梯度的初始应力情况</w:t>
      </w:r>
    </w:p>
    <w:p w14:paraId="725886E2">
      <w:pPr>
        <w:autoSpaceDE w:val="0"/>
        <w:autoSpaceDN w:val="0"/>
        <w:adjustRightInd w:val="0"/>
        <w:spacing w:line="360" w:lineRule="auto"/>
        <w:ind w:left="-599" w:right="1050" w:rightChars="500" w:firstLine="1363" w:firstLineChars="487"/>
        <w:jc w:val="left"/>
        <w:rPr>
          <w:color w:val="0000FF"/>
          <w:kern w:val="0"/>
          <w:sz w:val="28"/>
          <w:szCs w:val="28"/>
        </w:rPr>
      </w:pPr>
      <w:r>
        <w:rPr>
          <w:color w:val="0000FF"/>
          <w:kern w:val="0"/>
          <w:sz w:val="28"/>
          <w:szCs w:val="28"/>
        </w:rPr>
        <w:t>gen zone brick size 10,10,10 p1 20,0,0 p2 0,20,0 p3 0,0,20</w:t>
      </w:r>
    </w:p>
    <w:p w14:paraId="7206827A">
      <w:pPr>
        <w:autoSpaceDE w:val="0"/>
        <w:autoSpaceDN w:val="0"/>
        <w:adjustRightInd w:val="0"/>
        <w:spacing w:line="360" w:lineRule="auto"/>
        <w:ind w:left="-599" w:right="1050" w:rightChars="500" w:firstLine="1363" w:firstLineChars="487"/>
        <w:jc w:val="left"/>
        <w:rPr>
          <w:color w:val="0000FF"/>
          <w:kern w:val="0"/>
          <w:sz w:val="28"/>
          <w:szCs w:val="28"/>
        </w:rPr>
      </w:pPr>
      <w:r>
        <w:rPr>
          <w:color w:val="0000FF"/>
          <w:kern w:val="0"/>
          <w:sz w:val="28"/>
          <w:szCs w:val="28"/>
        </w:rPr>
        <w:t>model mohr</w:t>
      </w:r>
    </w:p>
    <w:p w14:paraId="276306E7">
      <w:pPr>
        <w:autoSpaceDE w:val="0"/>
        <w:autoSpaceDN w:val="0"/>
        <w:adjustRightInd w:val="0"/>
        <w:spacing w:line="360" w:lineRule="auto"/>
        <w:ind w:left="-599" w:right="1050" w:rightChars="500" w:firstLine="1363" w:firstLineChars="487"/>
        <w:jc w:val="left"/>
        <w:rPr>
          <w:color w:val="0000FF"/>
          <w:kern w:val="0"/>
          <w:sz w:val="28"/>
          <w:szCs w:val="28"/>
        </w:rPr>
      </w:pPr>
      <w:r>
        <w:rPr>
          <w:color w:val="0000FF"/>
          <w:kern w:val="0"/>
          <w:sz w:val="28"/>
          <w:szCs w:val="28"/>
        </w:rPr>
        <w:t>prop bulk 5e9 shear 3e9 fric 35</w:t>
      </w:r>
    </w:p>
    <w:p w14:paraId="6447BE3C">
      <w:pPr>
        <w:autoSpaceDE w:val="0"/>
        <w:autoSpaceDN w:val="0"/>
        <w:adjustRightInd w:val="0"/>
        <w:spacing w:line="360" w:lineRule="auto"/>
        <w:ind w:left="-599" w:right="1050" w:rightChars="500" w:firstLine="1363" w:firstLineChars="487"/>
        <w:jc w:val="left"/>
        <w:rPr>
          <w:color w:val="0000FF"/>
          <w:kern w:val="0"/>
          <w:sz w:val="28"/>
          <w:szCs w:val="28"/>
        </w:rPr>
      </w:pPr>
      <w:r>
        <w:rPr>
          <w:color w:val="0000FF"/>
          <w:kern w:val="0"/>
          <w:sz w:val="28"/>
          <w:szCs w:val="28"/>
        </w:rPr>
        <w:t>ini density 2500</w:t>
      </w:r>
    </w:p>
    <w:p w14:paraId="7C35FC5F">
      <w:pPr>
        <w:autoSpaceDE w:val="0"/>
        <w:autoSpaceDN w:val="0"/>
        <w:adjustRightInd w:val="0"/>
        <w:spacing w:line="360" w:lineRule="auto"/>
        <w:ind w:left="-599" w:right="1050" w:rightChars="500" w:firstLine="1363" w:firstLineChars="487"/>
        <w:jc w:val="left"/>
        <w:rPr>
          <w:color w:val="0000FF"/>
          <w:kern w:val="0"/>
          <w:sz w:val="28"/>
          <w:szCs w:val="28"/>
        </w:rPr>
      </w:pPr>
      <w:r>
        <w:rPr>
          <w:color w:val="0000FF"/>
          <w:kern w:val="0"/>
          <w:sz w:val="28"/>
          <w:szCs w:val="28"/>
        </w:rPr>
        <w:t>set gravity 0,0,-10</w:t>
      </w:r>
    </w:p>
    <w:p w14:paraId="7349B48D">
      <w:pPr>
        <w:autoSpaceDE w:val="0"/>
        <w:autoSpaceDN w:val="0"/>
        <w:adjustRightInd w:val="0"/>
        <w:spacing w:line="360" w:lineRule="auto"/>
        <w:ind w:left="-599" w:right="1050" w:rightChars="500" w:firstLine="1363" w:firstLineChars="487"/>
        <w:jc w:val="left"/>
        <w:rPr>
          <w:color w:val="0000FF"/>
          <w:kern w:val="0"/>
          <w:sz w:val="28"/>
          <w:szCs w:val="28"/>
        </w:rPr>
      </w:pPr>
      <w:r>
        <w:rPr>
          <w:color w:val="0000FF"/>
          <w:kern w:val="0"/>
          <w:sz w:val="28"/>
          <w:szCs w:val="28"/>
        </w:rPr>
        <w:t>fix x y z range z -0.1 0.1</w:t>
      </w:r>
    </w:p>
    <w:p w14:paraId="37CC0DB2">
      <w:pPr>
        <w:autoSpaceDE w:val="0"/>
        <w:autoSpaceDN w:val="0"/>
        <w:adjustRightInd w:val="0"/>
        <w:spacing w:line="360" w:lineRule="auto"/>
        <w:ind w:left="-599" w:right="1050" w:rightChars="500" w:firstLine="1363" w:firstLineChars="487"/>
        <w:jc w:val="left"/>
        <w:rPr>
          <w:color w:val="0000FF"/>
          <w:kern w:val="0"/>
          <w:sz w:val="28"/>
          <w:szCs w:val="28"/>
        </w:rPr>
      </w:pPr>
      <w:r>
        <w:rPr>
          <w:color w:val="0000FF"/>
          <w:kern w:val="0"/>
          <w:sz w:val="28"/>
          <w:szCs w:val="28"/>
        </w:rPr>
        <w:t>ini szz = -5.0e6 grad 0,0,2.5e4</w:t>
      </w:r>
    </w:p>
    <w:p w14:paraId="7CF39A88">
      <w:pPr>
        <w:autoSpaceDE w:val="0"/>
        <w:autoSpaceDN w:val="0"/>
        <w:adjustRightInd w:val="0"/>
        <w:spacing w:line="360" w:lineRule="auto"/>
        <w:ind w:left="-599" w:right="1050" w:rightChars="500" w:firstLine="1363" w:firstLineChars="487"/>
        <w:jc w:val="left"/>
        <w:rPr>
          <w:color w:val="0000FF"/>
          <w:kern w:val="0"/>
          <w:sz w:val="28"/>
          <w:szCs w:val="28"/>
        </w:rPr>
      </w:pPr>
      <w:r>
        <w:rPr>
          <w:color w:val="0000FF"/>
          <w:kern w:val="0"/>
          <w:sz w:val="28"/>
          <w:szCs w:val="28"/>
        </w:rPr>
        <w:t>ini sxx = -2.5e6 grad 0,0,1.25e4</w:t>
      </w:r>
    </w:p>
    <w:p w14:paraId="40E8A668">
      <w:pPr>
        <w:autoSpaceDE w:val="0"/>
        <w:autoSpaceDN w:val="0"/>
        <w:adjustRightInd w:val="0"/>
        <w:spacing w:line="360" w:lineRule="auto"/>
        <w:ind w:left="-599" w:right="1050" w:rightChars="500" w:firstLine="1363" w:firstLineChars="487"/>
        <w:jc w:val="left"/>
        <w:rPr>
          <w:color w:val="0000FF"/>
          <w:kern w:val="0"/>
          <w:sz w:val="28"/>
          <w:szCs w:val="28"/>
        </w:rPr>
      </w:pPr>
      <w:r>
        <w:rPr>
          <w:color w:val="0000FF"/>
          <w:kern w:val="0"/>
          <w:sz w:val="28"/>
          <w:szCs w:val="28"/>
        </w:rPr>
        <w:t>ini syy = -2.5e6 grad 0,0,1.25e4</w:t>
      </w:r>
    </w:p>
    <w:p w14:paraId="6B4D7F06">
      <w:pPr>
        <w:autoSpaceDE w:val="0"/>
        <w:autoSpaceDN w:val="0"/>
        <w:adjustRightInd w:val="0"/>
        <w:spacing w:line="360" w:lineRule="auto"/>
        <w:ind w:left="-599" w:right="1050" w:rightChars="500" w:firstLine="1363" w:firstLineChars="487"/>
        <w:jc w:val="left"/>
        <w:rPr>
          <w:color w:val="0000FF"/>
          <w:kern w:val="0"/>
          <w:sz w:val="28"/>
          <w:szCs w:val="28"/>
        </w:rPr>
      </w:pPr>
      <w:r>
        <w:rPr>
          <w:color w:val="0000FF"/>
          <w:kern w:val="0"/>
          <w:sz w:val="28"/>
          <w:szCs w:val="28"/>
        </w:rPr>
        <w:t>apply szz = -4.5e6 range z 19.9 20.1</w:t>
      </w:r>
    </w:p>
    <w:p w14:paraId="2B3CB1F7">
      <w:pPr>
        <w:autoSpaceDE w:val="0"/>
        <w:autoSpaceDN w:val="0"/>
        <w:adjustRightInd w:val="0"/>
        <w:spacing w:line="360" w:lineRule="auto"/>
        <w:ind w:left="-599" w:right="1050" w:rightChars="500" w:firstLine="1363" w:firstLineChars="487"/>
        <w:jc w:val="left"/>
        <w:rPr>
          <w:color w:val="0000FF"/>
          <w:kern w:val="0"/>
          <w:sz w:val="28"/>
          <w:szCs w:val="28"/>
        </w:rPr>
      </w:pPr>
      <w:r>
        <w:rPr>
          <w:color w:val="0000FF"/>
          <w:kern w:val="0"/>
          <w:sz w:val="28"/>
          <w:szCs w:val="28"/>
        </w:rPr>
        <w:t>apply szz = -5.0e6 range z -0.1 0.1</w:t>
      </w:r>
    </w:p>
    <w:p w14:paraId="5EE468E8">
      <w:pPr>
        <w:autoSpaceDE w:val="0"/>
        <w:autoSpaceDN w:val="0"/>
        <w:adjustRightInd w:val="0"/>
        <w:spacing w:line="360" w:lineRule="auto"/>
        <w:ind w:left="-599" w:right="1050" w:rightChars="500" w:firstLine="1363" w:firstLineChars="487"/>
        <w:jc w:val="left"/>
        <w:rPr>
          <w:color w:val="0000FF"/>
          <w:kern w:val="0"/>
          <w:sz w:val="28"/>
          <w:szCs w:val="28"/>
        </w:rPr>
      </w:pPr>
      <w:r>
        <w:rPr>
          <w:color w:val="0000FF"/>
          <w:kern w:val="0"/>
          <w:sz w:val="28"/>
          <w:szCs w:val="28"/>
        </w:rPr>
        <w:t>apply sxx = -2.5e6 grad 0,0,1.25e4 range x -0.1 0.1</w:t>
      </w:r>
    </w:p>
    <w:p w14:paraId="34B01B63">
      <w:pPr>
        <w:autoSpaceDE w:val="0"/>
        <w:autoSpaceDN w:val="0"/>
        <w:adjustRightInd w:val="0"/>
        <w:spacing w:line="360" w:lineRule="auto"/>
        <w:ind w:left="-599" w:right="1050" w:rightChars="500" w:firstLine="1363" w:firstLineChars="487"/>
        <w:jc w:val="left"/>
        <w:rPr>
          <w:color w:val="0000FF"/>
          <w:kern w:val="0"/>
          <w:sz w:val="28"/>
          <w:szCs w:val="28"/>
        </w:rPr>
      </w:pPr>
      <w:r>
        <w:rPr>
          <w:color w:val="0000FF"/>
          <w:kern w:val="0"/>
          <w:sz w:val="28"/>
          <w:szCs w:val="28"/>
        </w:rPr>
        <w:t>apply sxx = -2.5e6 grad 0,0,1.25e4 range x 19.9 20.1</w:t>
      </w:r>
    </w:p>
    <w:p w14:paraId="51AA59FE">
      <w:pPr>
        <w:autoSpaceDE w:val="0"/>
        <w:autoSpaceDN w:val="0"/>
        <w:adjustRightInd w:val="0"/>
        <w:spacing w:line="360" w:lineRule="auto"/>
        <w:ind w:left="-599" w:right="1050" w:rightChars="500" w:firstLine="1363" w:firstLineChars="487"/>
        <w:jc w:val="left"/>
        <w:rPr>
          <w:color w:val="0000FF"/>
          <w:kern w:val="0"/>
          <w:sz w:val="28"/>
          <w:szCs w:val="28"/>
        </w:rPr>
      </w:pPr>
      <w:r>
        <w:rPr>
          <w:color w:val="0000FF"/>
          <w:kern w:val="0"/>
          <w:sz w:val="28"/>
          <w:szCs w:val="28"/>
        </w:rPr>
        <w:t>apply syy = -2.5e6 grad 0,0,1.25e4 range y -0.1 0.1</w:t>
      </w:r>
    </w:p>
    <w:p w14:paraId="40CB6806">
      <w:pPr>
        <w:autoSpaceDE w:val="0"/>
        <w:autoSpaceDN w:val="0"/>
        <w:adjustRightInd w:val="0"/>
        <w:spacing w:line="360" w:lineRule="auto"/>
        <w:ind w:left="-599" w:right="1050" w:rightChars="500" w:firstLine="1363" w:firstLineChars="487"/>
        <w:jc w:val="left"/>
        <w:rPr>
          <w:color w:val="0000FF"/>
          <w:kern w:val="0"/>
          <w:sz w:val="28"/>
          <w:szCs w:val="28"/>
        </w:rPr>
      </w:pPr>
      <w:r>
        <w:rPr>
          <w:color w:val="0000FF"/>
          <w:kern w:val="0"/>
          <w:sz w:val="28"/>
          <w:szCs w:val="28"/>
        </w:rPr>
        <w:t>apply syy = -2.5e6 grad 0,0,1.25e4 range y 19.9 20.1</w:t>
      </w:r>
    </w:p>
    <w:p w14:paraId="225A5A47">
      <w:pPr>
        <w:spacing w:line="360" w:lineRule="auto"/>
        <w:ind w:left="-599" w:right="1050" w:rightChars="500" w:firstLine="120" w:firstLineChars="50"/>
        <w:rPr>
          <w:color w:val="000000"/>
          <w:kern w:val="0"/>
          <w:sz w:val="24"/>
        </w:rPr>
      </w:pPr>
      <w:r>
        <w:rPr>
          <w:color w:val="000000"/>
          <w:kern w:val="0"/>
          <w:sz w:val="24"/>
        </w:rPr>
        <w:t>在本例中,水平侧应力等于垂直侧应力的一半,但它们能被置任何值,只要不违反屈服准则(在这种情况下是Mohr Coulomb准则).像例3.21准备了一个数据文件后,应该执行一个计算步骤和规划好的速率场;在一个或多个边界中任何内部对边界应力的匹配错误都会作为一个系统运动显示出来.小的杂乱的速率可被忽视----参看3.10.2节.一步结束后的不平衡的力将会很小,但不为零.这是一个发生舍入错误的函数.使用力是双精度数,而不均衡力算出来是一个单精度数.</w:t>
      </w:r>
    </w:p>
    <w:p w14:paraId="31807AA9">
      <w:pPr>
        <w:autoSpaceDE w:val="0"/>
        <w:autoSpaceDN w:val="0"/>
        <w:adjustRightInd w:val="0"/>
        <w:spacing w:line="360" w:lineRule="auto"/>
        <w:ind w:left="-599" w:right="1050" w:rightChars="500"/>
        <w:jc w:val="left"/>
        <w:rPr>
          <w:color w:val="000000"/>
          <w:kern w:val="0"/>
          <w:sz w:val="24"/>
        </w:rPr>
      </w:pPr>
      <w:r>
        <w:rPr>
          <w:color w:val="000000"/>
          <w:kern w:val="0"/>
          <w:sz w:val="24"/>
        </w:rPr>
        <w:t>不值得使详细的侧应力用grad关键字将应力和地域质心联系起来(例如,质心的全球位置决定了侧面来的应力变量).这样,虽然</w:t>
      </w:r>
      <w:r>
        <w:rPr>
          <w:i/>
          <w:iCs/>
          <w:color w:val="000000"/>
          <w:kern w:val="0"/>
          <w:sz w:val="24"/>
        </w:rPr>
        <w:t>б</w:t>
      </w:r>
      <w:r>
        <w:rPr>
          <w:i/>
          <w:iCs/>
          <w:color w:val="000000"/>
          <w:kern w:val="0"/>
          <w:sz w:val="24"/>
          <w:vertAlign w:val="subscript"/>
        </w:rPr>
        <w:t>zz</w:t>
      </w:r>
      <w:r>
        <w:rPr>
          <w:color w:val="000000"/>
          <w:kern w:val="0"/>
          <w:sz w:val="24"/>
        </w:rPr>
        <w:t>应力从–5.0×10</w:t>
      </w:r>
      <w:r>
        <w:rPr>
          <w:color w:val="000000"/>
          <w:kern w:val="0"/>
          <w:sz w:val="24"/>
          <w:vertAlign w:val="superscript"/>
        </w:rPr>
        <w:t xml:space="preserve"> 6</w:t>
      </w:r>
      <w:r>
        <w:rPr>
          <w:color w:val="000000"/>
          <w:kern w:val="0"/>
          <w:sz w:val="24"/>
        </w:rPr>
        <w:t>到–4.5×10</w:t>
      </w:r>
      <w:r>
        <w:rPr>
          <w:color w:val="000000"/>
          <w:kern w:val="0"/>
          <w:sz w:val="24"/>
          <w:vertAlign w:val="superscript"/>
        </w:rPr>
        <w:t xml:space="preserve"> 6</w:t>
      </w:r>
      <w:r>
        <w:rPr>
          <w:color w:val="000000"/>
          <w:kern w:val="0"/>
          <w:sz w:val="24"/>
        </w:rPr>
        <w:t>变化,如上例3,21,实际区域应力在本例中变化从-4.975×10</w:t>
      </w:r>
      <w:r>
        <w:rPr>
          <w:color w:val="000000"/>
          <w:kern w:val="0"/>
          <w:sz w:val="24"/>
          <w:vertAlign w:val="superscript"/>
        </w:rPr>
        <w:t xml:space="preserve"> 6</w:t>
      </w:r>
      <w:r>
        <w:rPr>
          <w:color w:val="000000"/>
          <w:kern w:val="0"/>
          <w:sz w:val="24"/>
        </w:rPr>
        <w:t>到–4.525×10</w:t>
      </w:r>
      <w:r>
        <w:rPr>
          <w:color w:val="000000"/>
          <w:kern w:val="0"/>
          <w:sz w:val="24"/>
          <w:vertAlign w:val="superscript"/>
        </w:rPr>
        <w:t xml:space="preserve"> 6</w:t>
      </w:r>
      <w:r>
        <w:rPr>
          <w:color w:val="000000"/>
          <w:kern w:val="0"/>
          <w:sz w:val="24"/>
        </w:rPr>
        <w:t>, 应力等高线图从边界质心插入到区域应力中;边界应力并不精确地就是边界区域应力.</w:t>
      </w:r>
    </w:p>
    <w:p w14:paraId="6CDE9719">
      <w:pPr>
        <w:pStyle w:val="4"/>
        <w:spacing w:before="120" w:after="120" w:line="360" w:lineRule="auto"/>
        <w:ind w:left="-599" w:right="1050" w:rightChars="500"/>
        <w:rPr>
          <w:color w:val="000000"/>
          <w:kern w:val="0"/>
          <w:szCs w:val="24"/>
        </w:rPr>
      </w:pPr>
      <w:bookmarkStart w:id="157" w:name="_Toc103046493"/>
      <w:r>
        <w:rPr>
          <w:color w:val="000000"/>
          <w:kern w:val="0"/>
          <w:szCs w:val="24"/>
        </w:rPr>
        <w:t>3.4.3  应力梯度:非均质材料</w:t>
      </w:r>
      <w:bookmarkEnd w:id="157"/>
    </w:p>
    <w:p w14:paraId="03A042FE">
      <w:pPr>
        <w:autoSpaceDE w:val="0"/>
        <w:autoSpaceDN w:val="0"/>
        <w:adjustRightInd w:val="0"/>
        <w:spacing w:line="360" w:lineRule="auto"/>
        <w:ind w:left="-599" w:right="1050" w:rightChars="500" w:firstLine="480" w:firstLineChars="200"/>
        <w:jc w:val="left"/>
        <w:rPr>
          <w:color w:val="000000"/>
          <w:kern w:val="0"/>
          <w:sz w:val="24"/>
        </w:rPr>
      </w:pPr>
      <w:r>
        <w:rPr>
          <w:color w:val="000000"/>
          <w:kern w:val="0"/>
          <w:sz w:val="24"/>
        </w:rPr>
        <w:t>当使用不同密度的材料时,很难给定一个初始应力.考虑到是一个具有自由表面的层状系统,附上一个有轴侧边界和固定底.假设这种材料有下列密度分配:</w:t>
      </w:r>
    </w:p>
    <w:p w14:paraId="368CBBA8">
      <w:pPr>
        <w:autoSpaceDE w:val="0"/>
        <w:autoSpaceDN w:val="0"/>
        <w:adjustRightInd w:val="0"/>
        <w:spacing w:line="360" w:lineRule="auto"/>
        <w:ind w:left="-599" w:right="1050" w:rightChars="500"/>
        <w:jc w:val="left"/>
        <w:rPr>
          <w:color w:val="0000FF"/>
          <w:kern w:val="0"/>
          <w:sz w:val="24"/>
        </w:rPr>
      </w:pPr>
      <w:r>
        <w:rPr>
          <w:color w:val="0000FF"/>
          <w:kern w:val="0"/>
          <w:sz w:val="24"/>
        </w:rPr>
        <w:t>1600 kg/m</w:t>
      </w:r>
      <w:r>
        <w:rPr>
          <w:color w:val="0000FF"/>
          <w:kern w:val="0"/>
          <w:sz w:val="24"/>
          <w:vertAlign w:val="superscript"/>
        </w:rPr>
        <w:t>3</w:t>
      </w:r>
      <w:r>
        <w:rPr>
          <w:color w:val="0000FF"/>
          <w:kern w:val="0"/>
          <w:sz w:val="24"/>
        </w:rPr>
        <w:t xml:space="preserve"> from 0 to 10 m depth</w:t>
      </w:r>
    </w:p>
    <w:p w14:paraId="0C9C35D0">
      <w:pPr>
        <w:autoSpaceDE w:val="0"/>
        <w:autoSpaceDN w:val="0"/>
        <w:adjustRightInd w:val="0"/>
        <w:spacing w:line="360" w:lineRule="auto"/>
        <w:ind w:left="-599" w:right="1050" w:rightChars="500"/>
        <w:jc w:val="left"/>
        <w:rPr>
          <w:color w:val="0000FF"/>
          <w:kern w:val="0"/>
          <w:sz w:val="24"/>
        </w:rPr>
      </w:pPr>
      <w:r>
        <w:rPr>
          <w:color w:val="0000FF"/>
          <w:kern w:val="0"/>
          <w:sz w:val="24"/>
        </w:rPr>
        <w:t>2000 kg/m</w:t>
      </w:r>
      <w:r>
        <w:rPr>
          <w:color w:val="0000FF"/>
          <w:kern w:val="0"/>
          <w:sz w:val="24"/>
          <w:vertAlign w:val="superscript"/>
        </w:rPr>
        <w:t>3</w:t>
      </w:r>
      <w:r>
        <w:rPr>
          <w:color w:val="0000FF"/>
          <w:kern w:val="0"/>
          <w:sz w:val="24"/>
        </w:rPr>
        <w:t xml:space="preserve"> from 10 to 15 m</w:t>
      </w:r>
    </w:p>
    <w:p w14:paraId="7CAD731B">
      <w:pPr>
        <w:autoSpaceDE w:val="0"/>
        <w:autoSpaceDN w:val="0"/>
        <w:adjustRightInd w:val="0"/>
        <w:spacing w:line="360" w:lineRule="auto"/>
        <w:ind w:left="-599" w:right="1050" w:rightChars="500"/>
        <w:jc w:val="left"/>
        <w:rPr>
          <w:color w:val="0000FF"/>
          <w:kern w:val="0"/>
          <w:sz w:val="24"/>
        </w:rPr>
      </w:pPr>
      <w:r>
        <w:rPr>
          <w:color w:val="0000FF"/>
          <w:kern w:val="0"/>
          <w:sz w:val="24"/>
        </w:rPr>
        <w:t>2200 kg/m</w:t>
      </w:r>
      <w:r>
        <w:rPr>
          <w:color w:val="0000FF"/>
          <w:kern w:val="0"/>
          <w:sz w:val="24"/>
          <w:vertAlign w:val="superscript"/>
        </w:rPr>
        <w:t>3</w:t>
      </w:r>
      <w:r>
        <w:rPr>
          <w:color w:val="0000FF"/>
          <w:kern w:val="0"/>
          <w:sz w:val="24"/>
        </w:rPr>
        <w:t xml:space="preserve"> from 15 to 25 m</w:t>
      </w:r>
    </w:p>
    <w:p w14:paraId="7BD5D582">
      <w:pPr>
        <w:autoSpaceDE w:val="0"/>
        <w:autoSpaceDN w:val="0"/>
        <w:adjustRightInd w:val="0"/>
        <w:spacing w:line="360" w:lineRule="auto"/>
        <w:ind w:left="-599" w:right="1050" w:rightChars="500" w:firstLine="240" w:firstLineChars="100"/>
        <w:jc w:val="left"/>
        <w:rPr>
          <w:color w:val="000000"/>
          <w:kern w:val="0"/>
          <w:sz w:val="24"/>
        </w:rPr>
      </w:pPr>
      <w:r>
        <w:rPr>
          <w:color w:val="000000"/>
          <w:kern w:val="0"/>
          <w:sz w:val="24"/>
        </w:rPr>
        <w:t>例3.22 初始侧应力在非同一材料中</w:t>
      </w:r>
    </w:p>
    <w:p w14:paraId="2858EB7D">
      <w:pPr>
        <w:autoSpaceDE w:val="0"/>
        <w:autoSpaceDN w:val="0"/>
        <w:adjustRightInd w:val="0"/>
        <w:spacing w:line="360" w:lineRule="auto"/>
        <w:ind w:left="-599" w:right="1050" w:rightChars="500" w:firstLine="943" w:firstLineChars="337"/>
        <w:jc w:val="left"/>
        <w:rPr>
          <w:color w:val="0000FF"/>
          <w:kern w:val="0"/>
          <w:sz w:val="28"/>
          <w:szCs w:val="28"/>
        </w:rPr>
      </w:pPr>
      <w:r>
        <w:rPr>
          <w:color w:val="0000FF"/>
          <w:kern w:val="0"/>
          <w:sz w:val="28"/>
          <w:szCs w:val="28"/>
        </w:rPr>
        <w:t>gen zone brick size 10 10 10 &amp;</w:t>
      </w:r>
    </w:p>
    <w:p w14:paraId="04BBF850">
      <w:pPr>
        <w:autoSpaceDE w:val="0"/>
        <w:autoSpaceDN w:val="0"/>
        <w:adjustRightInd w:val="0"/>
        <w:spacing w:line="360" w:lineRule="auto"/>
        <w:ind w:left="-599" w:right="1050" w:rightChars="500" w:firstLine="943" w:firstLineChars="337"/>
        <w:jc w:val="left"/>
        <w:rPr>
          <w:color w:val="0000FF"/>
          <w:kern w:val="0"/>
          <w:sz w:val="28"/>
          <w:szCs w:val="28"/>
        </w:rPr>
      </w:pPr>
      <w:r>
        <w:rPr>
          <w:color w:val="0000FF"/>
          <w:kern w:val="0"/>
          <w:sz w:val="28"/>
          <w:szCs w:val="28"/>
        </w:rPr>
        <w:t>p0 0,-25,0 p1 20,-25,0 p2 0,0,0 p3 0,-25,20</w:t>
      </w:r>
    </w:p>
    <w:p w14:paraId="25C16C7B">
      <w:pPr>
        <w:autoSpaceDE w:val="0"/>
        <w:autoSpaceDN w:val="0"/>
        <w:adjustRightInd w:val="0"/>
        <w:spacing w:line="360" w:lineRule="auto"/>
        <w:ind w:left="-599" w:right="1050" w:rightChars="500" w:firstLine="943" w:firstLineChars="337"/>
        <w:jc w:val="left"/>
        <w:rPr>
          <w:color w:val="0000FF"/>
          <w:kern w:val="0"/>
          <w:sz w:val="28"/>
          <w:szCs w:val="28"/>
        </w:rPr>
      </w:pPr>
      <w:r>
        <w:rPr>
          <w:color w:val="0000FF"/>
          <w:kern w:val="0"/>
          <w:sz w:val="28"/>
          <w:szCs w:val="28"/>
        </w:rPr>
        <w:t>model elas</w:t>
      </w:r>
    </w:p>
    <w:p w14:paraId="27AE5E94">
      <w:pPr>
        <w:autoSpaceDE w:val="0"/>
        <w:autoSpaceDN w:val="0"/>
        <w:adjustRightInd w:val="0"/>
        <w:spacing w:line="360" w:lineRule="auto"/>
        <w:ind w:left="-599" w:right="1050" w:rightChars="500" w:firstLine="943" w:firstLineChars="337"/>
        <w:jc w:val="left"/>
        <w:rPr>
          <w:color w:val="0000FF"/>
          <w:kern w:val="0"/>
          <w:sz w:val="28"/>
          <w:szCs w:val="28"/>
        </w:rPr>
      </w:pPr>
      <w:r>
        <w:rPr>
          <w:color w:val="0000FF"/>
          <w:kern w:val="0"/>
          <w:sz w:val="28"/>
          <w:szCs w:val="28"/>
        </w:rPr>
        <w:t>prop bulk 5e9 shear 3e9</w:t>
      </w:r>
    </w:p>
    <w:p w14:paraId="27AD4A67">
      <w:pPr>
        <w:autoSpaceDE w:val="0"/>
        <w:autoSpaceDN w:val="0"/>
        <w:adjustRightInd w:val="0"/>
        <w:spacing w:line="360" w:lineRule="auto"/>
        <w:ind w:left="-599" w:right="1050" w:rightChars="500" w:firstLine="943" w:firstLineChars="337"/>
        <w:jc w:val="left"/>
        <w:rPr>
          <w:color w:val="0000FF"/>
          <w:kern w:val="0"/>
          <w:sz w:val="28"/>
          <w:szCs w:val="28"/>
        </w:rPr>
      </w:pPr>
      <w:r>
        <w:rPr>
          <w:color w:val="0000FF"/>
          <w:kern w:val="0"/>
          <w:sz w:val="28"/>
          <w:szCs w:val="28"/>
        </w:rPr>
        <w:t>ini density 1600 range y -10,0</w:t>
      </w:r>
    </w:p>
    <w:p w14:paraId="72FE85C3">
      <w:pPr>
        <w:autoSpaceDE w:val="0"/>
        <w:autoSpaceDN w:val="0"/>
        <w:adjustRightInd w:val="0"/>
        <w:spacing w:line="360" w:lineRule="auto"/>
        <w:ind w:left="-599" w:right="1050" w:rightChars="500" w:firstLine="943" w:firstLineChars="337"/>
        <w:jc w:val="left"/>
        <w:rPr>
          <w:color w:val="0000FF"/>
          <w:kern w:val="0"/>
          <w:sz w:val="28"/>
          <w:szCs w:val="28"/>
        </w:rPr>
      </w:pPr>
      <w:r>
        <w:rPr>
          <w:color w:val="0000FF"/>
          <w:kern w:val="0"/>
          <w:sz w:val="28"/>
          <w:szCs w:val="28"/>
        </w:rPr>
        <w:t>ini density 2000 range y -15,-10</w:t>
      </w:r>
    </w:p>
    <w:p w14:paraId="2A524CF2">
      <w:pPr>
        <w:autoSpaceDE w:val="0"/>
        <w:autoSpaceDN w:val="0"/>
        <w:adjustRightInd w:val="0"/>
        <w:spacing w:line="360" w:lineRule="auto"/>
        <w:ind w:left="-599" w:right="1050" w:rightChars="500" w:firstLine="943" w:firstLineChars="337"/>
        <w:jc w:val="left"/>
        <w:rPr>
          <w:color w:val="0000FF"/>
          <w:kern w:val="0"/>
          <w:sz w:val="28"/>
          <w:szCs w:val="28"/>
        </w:rPr>
      </w:pPr>
      <w:r>
        <w:rPr>
          <w:color w:val="0000FF"/>
          <w:kern w:val="0"/>
          <w:sz w:val="28"/>
          <w:szCs w:val="28"/>
        </w:rPr>
        <w:t>ini density 2200 range y -25,-15</w:t>
      </w:r>
    </w:p>
    <w:p w14:paraId="4CF193B4">
      <w:pPr>
        <w:autoSpaceDE w:val="0"/>
        <w:autoSpaceDN w:val="0"/>
        <w:adjustRightInd w:val="0"/>
        <w:spacing w:line="360" w:lineRule="auto"/>
        <w:ind w:left="-599" w:right="1050" w:rightChars="500" w:firstLine="943" w:firstLineChars="337"/>
        <w:jc w:val="left"/>
        <w:rPr>
          <w:color w:val="0000FF"/>
          <w:kern w:val="0"/>
          <w:sz w:val="28"/>
          <w:szCs w:val="28"/>
        </w:rPr>
      </w:pPr>
      <w:r>
        <w:rPr>
          <w:color w:val="0000FF"/>
          <w:kern w:val="0"/>
          <w:sz w:val="28"/>
          <w:szCs w:val="28"/>
        </w:rPr>
        <w:t>set gravity 0,-10,0</w:t>
      </w:r>
    </w:p>
    <w:p w14:paraId="57DC7DD9">
      <w:pPr>
        <w:autoSpaceDE w:val="0"/>
        <w:autoSpaceDN w:val="0"/>
        <w:adjustRightInd w:val="0"/>
        <w:spacing w:line="360" w:lineRule="auto"/>
        <w:ind w:left="-599" w:right="1050" w:rightChars="500" w:firstLine="943" w:firstLineChars="337"/>
        <w:jc w:val="left"/>
        <w:rPr>
          <w:color w:val="0000FF"/>
          <w:kern w:val="0"/>
          <w:sz w:val="28"/>
          <w:szCs w:val="28"/>
        </w:rPr>
      </w:pPr>
      <w:r>
        <w:rPr>
          <w:color w:val="0000FF"/>
          <w:kern w:val="0"/>
          <w:sz w:val="28"/>
          <w:szCs w:val="28"/>
        </w:rPr>
        <w:t>fix x range x -.1 .1</w:t>
      </w:r>
    </w:p>
    <w:p w14:paraId="2BEC7B12">
      <w:pPr>
        <w:autoSpaceDE w:val="0"/>
        <w:autoSpaceDN w:val="0"/>
        <w:adjustRightInd w:val="0"/>
        <w:spacing w:line="360" w:lineRule="auto"/>
        <w:ind w:left="-599" w:right="1050" w:rightChars="500" w:firstLine="943" w:firstLineChars="337"/>
        <w:jc w:val="left"/>
        <w:rPr>
          <w:color w:val="0000FF"/>
          <w:kern w:val="0"/>
          <w:sz w:val="28"/>
          <w:szCs w:val="28"/>
        </w:rPr>
      </w:pPr>
      <w:r>
        <w:rPr>
          <w:color w:val="0000FF"/>
          <w:kern w:val="0"/>
          <w:sz w:val="28"/>
          <w:szCs w:val="28"/>
        </w:rPr>
        <w:t>fix x range x 19.9 20.1</w:t>
      </w:r>
    </w:p>
    <w:p w14:paraId="77131EB6">
      <w:pPr>
        <w:autoSpaceDE w:val="0"/>
        <w:autoSpaceDN w:val="0"/>
        <w:adjustRightInd w:val="0"/>
        <w:spacing w:line="360" w:lineRule="auto"/>
        <w:ind w:left="-599" w:right="1050" w:rightChars="500" w:firstLine="943" w:firstLineChars="337"/>
        <w:jc w:val="left"/>
        <w:rPr>
          <w:color w:val="0000FF"/>
          <w:kern w:val="0"/>
          <w:sz w:val="28"/>
          <w:szCs w:val="28"/>
        </w:rPr>
      </w:pPr>
      <w:r>
        <w:rPr>
          <w:color w:val="0000FF"/>
          <w:kern w:val="0"/>
          <w:sz w:val="28"/>
          <w:szCs w:val="28"/>
        </w:rPr>
        <w:t>fix z range z -.1 .1</w:t>
      </w:r>
    </w:p>
    <w:p w14:paraId="143D2ABC">
      <w:pPr>
        <w:autoSpaceDE w:val="0"/>
        <w:autoSpaceDN w:val="0"/>
        <w:adjustRightInd w:val="0"/>
        <w:spacing w:line="360" w:lineRule="auto"/>
        <w:ind w:left="-599" w:right="1050" w:rightChars="500" w:firstLine="943" w:firstLineChars="337"/>
        <w:jc w:val="left"/>
        <w:rPr>
          <w:color w:val="0000FF"/>
          <w:kern w:val="0"/>
          <w:sz w:val="28"/>
          <w:szCs w:val="28"/>
        </w:rPr>
      </w:pPr>
      <w:r>
        <w:rPr>
          <w:color w:val="0000FF"/>
          <w:kern w:val="0"/>
          <w:sz w:val="28"/>
          <w:szCs w:val="28"/>
        </w:rPr>
        <w:t>fix z range z 19.9 20.1</w:t>
      </w:r>
    </w:p>
    <w:p w14:paraId="181B968B">
      <w:pPr>
        <w:autoSpaceDE w:val="0"/>
        <w:autoSpaceDN w:val="0"/>
        <w:adjustRightInd w:val="0"/>
        <w:spacing w:line="360" w:lineRule="auto"/>
        <w:ind w:left="-599" w:right="1050" w:rightChars="500" w:firstLine="943" w:firstLineChars="337"/>
        <w:jc w:val="left"/>
        <w:rPr>
          <w:color w:val="0000FF"/>
          <w:kern w:val="0"/>
          <w:sz w:val="28"/>
          <w:szCs w:val="28"/>
        </w:rPr>
      </w:pPr>
      <w:r>
        <w:rPr>
          <w:color w:val="0000FF"/>
          <w:kern w:val="0"/>
          <w:sz w:val="28"/>
          <w:szCs w:val="28"/>
        </w:rPr>
        <w:t>fix y range y -25.1 -24.9</w:t>
      </w:r>
    </w:p>
    <w:p w14:paraId="0914CFDC">
      <w:pPr>
        <w:autoSpaceDE w:val="0"/>
        <w:autoSpaceDN w:val="0"/>
        <w:adjustRightInd w:val="0"/>
        <w:spacing w:line="360" w:lineRule="auto"/>
        <w:ind w:left="-599" w:right="1050" w:rightChars="500" w:firstLine="943" w:firstLineChars="337"/>
        <w:jc w:val="left"/>
        <w:rPr>
          <w:color w:val="0000FF"/>
          <w:kern w:val="0"/>
          <w:sz w:val="28"/>
          <w:szCs w:val="28"/>
        </w:rPr>
      </w:pPr>
      <w:r>
        <w:rPr>
          <w:color w:val="0000FF"/>
          <w:kern w:val="0"/>
          <w:sz w:val="28"/>
          <w:szCs w:val="28"/>
        </w:rPr>
        <w:t>ini syy 0.0 grad 0,1.6e4,0 range y -10,0</w:t>
      </w:r>
    </w:p>
    <w:p w14:paraId="764A454D">
      <w:pPr>
        <w:autoSpaceDE w:val="0"/>
        <w:autoSpaceDN w:val="0"/>
        <w:adjustRightInd w:val="0"/>
        <w:spacing w:line="360" w:lineRule="auto"/>
        <w:ind w:left="-599" w:right="1050" w:rightChars="500" w:firstLine="943" w:firstLineChars="337"/>
        <w:jc w:val="left"/>
        <w:rPr>
          <w:color w:val="0000FF"/>
          <w:kern w:val="0"/>
          <w:sz w:val="28"/>
          <w:szCs w:val="28"/>
        </w:rPr>
      </w:pPr>
      <w:r>
        <w:rPr>
          <w:color w:val="0000FF"/>
          <w:kern w:val="0"/>
          <w:sz w:val="28"/>
          <w:szCs w:val="28"/>
        </w:rPr>
        <w:t>ini syy 4e4 grad 0,2.0e4,0 range y -15,-10</w:t>
      </w:r>
    </w:p>
    <w:p w14:paraId="1F208363">
      <w:pPr>
        <w:autoSpaceDE w:val="0"/>
        <w:autoSpaceDN w:val="0"/>
        <w:adjustRightInd w:val="0"/>
        <w:spacing w:line="360" w:lineRule="auto"/>
        <w:ind w:left="-599" w:right="1050" w:rightChars="500" w:firstLine="943" w:firstLineChars="337"/>
        <w:jc w:val="left"/>
        <w:rPr>
          <w:color w:val="0000FF"/>
          <w:kern w:val="0"/>
          <w:sz w:val="28"/>
          <w:szCs w:val="28"/>
        </w:rPr>
      </w:pPr>
      <w:r>
        <w:rPr>
          <w:color w:val="0000FF"/>
          <w:kern w:val="0"/>
          <w:sz w:val="28"/>
          <w:szCs w:val="28"/>
        </w:rPr>
        <w:t>ini syy 7e4 grad 0,2.2e4,0 range y -15,-25</w:t>
      </w:r>
    </w:p>
    <w:p w14:paraId="02DC252C">
      <w:pPr>
        <w:autoSpaceDE w:val="0"/>
        <w:autoSpaceDN w:val="0"/>
        <w:adjustRightInd w:val="0"/>
        <w:spacing w:line="360" w:lineRule="auto"/>
        <w:ind w:left="-599" w:right="1050" w:rightChars="500" w:firstLine="360" w:firstLineChars="150"/>
        <w:jc w:val="left"/>
        <w:rPr>
          <w:color w:val="000000"/>
          <w:kern w:val="0"/>
          <w:sz w:val="24"/>
        </w:rPr>
      </w:pPr>
      <w:r>
        <w:rPr>
          <w:color w:val="000000"/>
          <w:kern w:val="0"/>
          <w:sz w:val="24"/>
        </w:rPr>
        <w:t>在每个材料界面的应力都必须从已知的超负荷在它上面用手工被计算。这为了计算值在INI指令上跟着syy，在斜坡公式中被使用（3.1）。grad值仅仅是跨过每个由重力梯度造成的层的变化。注意例子被简化这一点－在真正的例子，弹性的系数将变化，并且，将有地平的应力。如果高的地平的应力存在于层，这些也许用INI指令被安装。在复杂化的地点，用FISH函数来从已知的材料特征分配计算最初的应力值最好。</w:t>
      </w:r>
    </w:p>
    <w:p w14:paraId="61D0E0E2">
      <w:pPr>
        <w:pStyle w:val="4"/>
        <w:spacing w:before="120" w:after="120" w:line="360" w:lineRule="auto"/>
        <w:ind w:left="-599" w:right="1050" w:rightChars="500"/>
        <w:rPr>
          <w:color w:val="000000"/>
          <w:kern w:val="0"/>
          <w:szCs w:val="24"/>
        </w:rPr>
      </w:pPr>
      <w:bookmarkStart w:id="158" w:name="_Toc103046494"/>
      <w:r>
        <w:rPr>
          <w:color w:val="000000"/>
          <w:kern w:val="0"/>
          <w:szCs w:val="24"/>
        </w:rPr>
        <w:t>3.4.4 非均匀栅格中应力初始化</w:t>
      </w:r>
      <w:bookmarkEnd w:id="158"/>
    </w:p>
    <w:p w14:paraId="147E2560">
      <w:pPr>
        <w:autoSpaceDE w:val="0"/>
        <w:autoSpaceDN w:val="0"/>
        <w:adjustRightInd w:val="0"/>
        <w:spacing w:line="360" w:lineRule="auto"/>
        <w:ind w:left="-599" w:right="1050" w:rightChars="500" w:firstLine="480" w:firstLineChars="200"/>
        <w:jc w:val="left"/>
        <w:rPr>
          <w:color w:val="000000"/>
          <w:kern w:val="0"/>
          <w:sz w:val="24"/>
        </w:rPr>
      </w:pPr>
      <w:r>
        <w:rPr>
          <w:color w:val="000000"/>
          <w:kern w:val="0"/>
          <w:sz w:val="24"/>
        </w:rPr>
        <w:t>FLAC 3D格栅里的内部的多样的存在应该不改变应力被初始化的路。不过，一些小调整也许必要，因为如果格栅不规则，力量不一定绝对平衡。例如，格栅也许内部成为气缸的形状变形的为了在一些较晚的阶段在运行中“挖掘”隧道。力量里将有非常轻微的最初的不平衡，但是，如同在例子3.23中被图解的那样，这也许用几步被松弛。</w:t>
      </w:r>
    </w:p>
    <w:p w14:paraId="775F36CC">
      <w:pPr>
        <w:autoSpaceDE w:val="0"/>
        <w:autoSpaceDN w:val="0"/>
        <w:adjustRightInd w:val="0"/>
        <w:spacing w:line="360" w:lineRule="auto"/>
        <w:ind w:left="-599" w:right="1050" w:rightChars="500"/>
        <w:jc w:val="left"/>
        <w:rPr>
          <w:color w:val="000000"/>
          <w:kern w:val="0"/>
          <w:sz w:val="24"/>
        </w:rPr>
      </w:pPr>
      <w:r>
        <w:rPr>
          <w:color w:val="000000"/>
          <w:kern w:val="0"/>
          <w:sz w:val="24"/>
        </w:rPr>
        <w:t>例3.23  非均匀栅格中应力的初始化</w:t>
      </w:r>
    </w:p>
    <w:p w14:paraId="1F216D65">
      <w:pPr>
        <w:autoSpaceDE w:val="0"/>
        <w:autoSpaceDN w:val="0"/>
        <w:adjustRightInd w:val="0"/>
        <w:spacing w:line="360" w:lineRule="auto"/>
        <w:ind w:left="-599" w:right="1050" w:rightChars="500" w:firstLine="943" w:firstLineChars="337"/>
        <w:jc w:val="left"/>
        <w:rPr>
          <w:color w:val="0000FF"/>
          <w:kern w:val="0"/>
          <w:sz w:val="28"/>
          <w:szCs w:val="28"/>
        </w:rPr>
      </w:pPr>
      <w:r>
        <w:rPr>
          <w:color w:val="0000FF"/>
          <w:kern w:val="0"/>
          <w:sz w:val="28"/>
          <w:szCs w:val="28"/>
        </w:rPr>
        <w:t>gen zone radcyl size 3 8 4 5 fill p1 10,0,0 p2 0,10,0 p3 0,0,10</w:t>
      </w:r>
    </w:p>
    <w:p w14:paraId="31AE10B3">
      <w:pPr>
        <w:autoSpaceDE w:val="0"/>
        <w:autoSpaceDN w:val="0"/>
        <w:adjustRightInd w:val="0"/>
        <w:spacing w:line="360" w:lineRule="auto"/>
        <w:ind w:left="-599" w:right="1050" w:rightChars="500" w:firstLine="943" w:firstLineChars="337"/>
        <w:jc w:val="left"/>
        <w:rPr>
          <w:color w:val="0000FF"/>
          <w:kern w:val="0"/>
          <w:sz w:val="28"/>
          <w:szCs w:val="28"/>
        </w:rPr>
      </w:pPr>
      <w:r>
        <w:rPr>
          <w:color w:val="0000FF"/>
          <w:kern w:val="0"/>
          <w:sz w:val="28"/>
          <w:szCs w:val="28"/>
        </w:rPr>
        <w:t>mode elastic</w:t>
      </w:r>
    </w:p>
    <w:p w14:paraId="7E7E1B53">
      <w:pPr>
        <w:autoSpaceDE w:val="0"/>
        <w:autoSpaceDN w:val="0"/>
        <w:adjustRightInd w:val="0"/>
        <w:spacing w:line="360" w:lineRule="auto"/>
        <w:ind w:left="-599" w:right="1050" w:rightChars="500" w:firstLine="943" w:firstLineChars="337"/>
        <w:jc w:val="left"/>
        <w:rPr>
          <w:color w:val="0000FF"/>
          <w:kern w:val="0"/>
          <w:sz w:val="28"/>
          <w:szCs w:val="28"/>
        </w:rPr>
      </w:pPr>
      <w:r>
        <w:rPr>
          <w:color w:val="0000FF"/>
          <w:kern w:val="0"/>
          <w:sz w:val="28"/>
          <w:szCs w:val="28"/>
        </w:rPr>
        <w:t>prop shear 3e8 bulk 5e8</w:t>
      </w:r>
    </w:p>
    <w:p w14:paraId="0DEC968C">
      <w:pPr>
        <w:autoSpaceDE w:val="0"/>
        <w:autoSpaceDN w:val="0"/>
        <w:adjustRightInd w:val="0"/>
        <w:spacing w:line="360" w:lineRule="auto"/>
        <w:ind w:left="-599" w:right="1050" w:rightChars="500" w:firstLine="943" w:firstLineChars="337"/>
        <w:jc w:val="left"/>
        <w:rPr>
          <w:color w:val="0000FF"/>
          <w:kern w:val="0"/>
          <w:sz w:val="28"/>
          <w:szCs w:val="28"/>
        </w:rPr>
      </w:pPr>
      <w:r>
        <w:rPr>
          <w:color w:val="0000FF"/>
          <w:kern w:val="0"/>
          <w:sz w:val="28"/>
          <w:szCs w:val="28"/>
        </w:rPr>
        <w:t>fix x range x -.1 .1</w:t>
      </w:r>
    </w:p>
    <w:p w14:paraId="7BBA5314">
      <w:pPr>
        <w:autoSpaceDE w:val="0"/>
        <w:autoSpaceDN w:val="0"/>
        <w:adjustRightInd w:val="0"/>
        <w:spacing w:line="360" w:lineRule="auto"/>
        <w:ind w:left="-599" w:right="1050" w:rightChars="500" w:firstLine="943" w:firstLineChars="337"/>
        <w:jc w:val="left"/>
        <w:rPr>
          <w:color w:val="0000FF"/>
          <w:kern w:val="0"/>
          <w:sz w:val="28"/>
          <w:szCs w:val="28"/>
        </w:rPr>
      </w:pPr>
      <w:r>
        <w:rPr>
          <w:color w:val="0000FF"/>
          <w:kern w:val="0"/>
          <w:sz w:val="28"/>
          <w:szCs w:val="28"/>
        </w:rPr>
        <w:t>fix x range x 9.9 10.1</w:t>
      </w:r>
    </w:p>
    <w:p w14:paraId="00B419A7">
      <w:pPr>
        <w:autoSpaceDE w:val="0"/>
        <w:autoSpaceDN w:val="0"/>
        <w:adjustRightInd w:val="0"/>
        <w:spacing w:line="360" w:lineRule="auto"/>
        <w:ind w:left="-599" w:right="1050" w:rightChars="500" w:firstLine="943" w:firstLineChars="337"/>
        <w:jc w:val="left"/>
        <w:rPr>
          <w:color w:val="0000FF"/>
          <w:kern w:val="0"/>
          <w:sz w:val="28"/>
          <w:szCs w:val="28"/>
        </w:rPr>
      </w:pPr>
      <w:r>
        <w:rPr>
          <w:color w:val="0000FF"/>
          <w:kern w:val="0"/>
          <w:sz w:val="28"/>
          <w:szCs w:val="28"/>
        </w:rPr>
        <w:t>fix y range y -.1 .1</w:t>
      </w:r>
    </w:p>
    <w:p w14:paraId="2BB778D2">
      <w:pPr>
        <w:autoSpaceDE w:val="0"/>
        <w:autoSpaceDN w:val="0"/>
        <w:adjustRightInd w:val="0"/>
        <w:spacing w:line="360" w:lineRule="auto"/>
        <w:ind w:left="-599" w:right="1050" w:rightChars="500" w:firstLine="943" w:firstLineChars="337"/>
        <w:jc w:val="left"/>
        <w:rPr>
          <w:color w:val="0000FF"/>
          <w:kern w:val="0"/>
          <w:sz w:val="28"/>
          <w:szCs w:val="28"/>
        </w:rPr>
      </w:pPr>
      <w:r>
        <w:rPr>
          <w:color w:val="0000FF"/>
          <w:kern w:val="0"/>
          <w:sz w:val="28"/>
          <w:szCs w:val="28"/>
        </w:rPr>
        <w:t>fix y range y 9.9 10.1</w:t>
      </w:r>
    </w:p>
    <w:p w14:paraId="79626A86">
      <w:pPr>
        <w:autoSpaceDE w:val="0"/>
        <w:autoSpaceDN w:val="0"/>
        <w:adjustRightInd w:val="0"/>
        <w:spacing w:line="360" w:lineRule="auto"/>
        <w:ind w:left="-599" w:right="1050" w:rightChars="500" w:firstLine="943" w:firstLineChars="337"/>
        <w:jc w:val="left"/>
        <w:rPr>
          <w:color w:val="0000FF"/>
          <w:kern w:val="0"/>
          <w:sz w:val="28"/>
          <w:szCs w:val="28"/>
        </w:rPr>
      </w:pPr>
      <w:r>
        <w:rPr>
          <w:color w:val="0000FF"/>
          <w:kern w:val="0"/>
          <w:sz w:val="28"/>
          <w:szCs w:val="28"/>
        </w:rPr>
        <w:t>fix z range z -.1 .1</w:t>
      </w:r>
    </w:p>
    <w:p w14:paraId="411AD659">
      <w:pPr>
        <w:autoSpaceDE w:val="0"/>
        <w:autoSpaceDN w:val="0"/>
        <w:adjustRightInd w:val="0"/>
        <w:spacing w:line="360" w:lineRule="auto"/>
        <w:ind w:left="-599" w:right="1050" w:rightChars="500" w:firstLine="943" w:firstLineChars="337"/>
        <w:jc w:val="left"/>
        <w:rPr>
          <w:color w:val="0000FF"/>
          <w:kern w:val="0"/>
          <w:sz w:val="28"/>
          <w:szCs w:val="28"/>
        </w:rPr>
      </w:pPr>
      <w:r>
        <w:rPr>
          <w:color w:val="0000FF"/>
          <w:kern w:val="0"/>
          <w:sz w:val="28"/>
          <w:szCs w:val="28"/>
        </w:rPr>
        <w:t>ini szz = -2.5e5 grad 0,0,2.5e4</w:t>
      </w:r>
    </w:p>
    <w:p w14:paraId="54E14CC6">
      <w:pPr>
        <w:autoSpaceDE w:val="0"/>
        <w:autoSpaceDN w:val="0"/>
        <w:adjustRightInd w:val="0"/>
        <w:spacing w:line="360" w:lineRule="auto"/>
        <w:ind w:left="-599" w:right="1050" w:rightChars="500" w:firstLine="943" w:firstLineChars="337"/>
        <w:jc w:val="left"/>
        <w:rPr>
          <w:color w:val="0000FF"/>
          <w:kern w:val="0"/>
          <w:sz w:val="28"/>
          <w:szCs w:val="28"/>
        </w:rPr>
      </w:pPr>
      <w:r>
        <w:rPr>
          <w:color w:val="0000FF"/>
          <w:kern w:val="0"/>
          <w:sz w:val="28"/>
          <w:szCs w:val="28"/>
        </w:rPr>
        <w:t>ini density 2500</w:t>
      </w:r>
    </w:p>
    <w:p w14:paraId="14575E44">
      <w:pPr>
        <w:autoSpaceDE w:val="0"/>
        <w:autoSpaceDN w:val="0"/>
        <w:adjustRightInd w:val="0"/>
        <w:spacing w:line="360" w:lineRule="auto"/>
        <w:ind w:left="-599" w:right="1050" w:rightChars="500" w:firstLine="943" w:firstLineChars="337"/>
        <w:jc w:val="left"/>
        <w:rPr>
          <w:color w:val="0000FF"/>
          <w:kern w:val="0"/>
          <w:sz w:val="28"/>
          <w:szCs w:val="28"/>
        </w:rPr>
      </w:pPr>
      <w:r>
        <w:rPr>
          <w:color w:val="0000FF"/>
          <w:kern w:val="0"/>
          <w:sz w:val="28"/>
          <w:szCs w:val="28"/>
        </w:rPr>
        <w:t>set grav 0,0,-10</w:t>
      </w:r>
    </w:p>
    <w:p w14:paraId="761F7DF3">
      <w:pPr>
        <w:spacing w:line="360" w:lineRule="auto"/>
        <w:ind w:left="-599" w:right="1050" w:rightChars="500"/>
        <w:rPr>
          <w:i/>
          <w:iCs/>
          <w:kern w:val="0"/>
          <w:sz w:val="24"/>
        </w:rPr>
      </w:pPr>
      <w:r>
        <w:rPr>
          <w:color w:val="000000"/>
          <w:kern w:val="0"/>
          <w:sz w:val="24"/>
        </w:rPr>
        <w:t>在1计算步，存在大致8000个的不平衡的力量。这个不平衡能通过实行250步减少。现在不平衡的力是100以下.</w:t>
      </w:r>
      <w:r>
        <w:rPr>
          <w:sz w:val="24"/>
        </w:rPr>
        <w:t xml:space="preserve"> </w:t>
      </w:r>
      <w:r>
        <w:rPr>
          <w:color w:val="000000"/>
          <w:kern w:val="0"/>
          <w:sz w:val="24"/>
        </w:rPr>
        <w:t>当自由的表面有不规则的几何的时候，将会出现更多的复杂情形。例子3.24生产用图3.23被表示的“山脉”。（产生过程的细节在这段文章里不重要。）。</w:t>
      </w:r>
    </w:p>
    <w:p w14:paraId="30B7B581">
      <w:pPr>
        <w:autoSpaceDE w:val="0"/>
        <w:autoSpaceDN w:val="0"/>
        <w:adjustRightInd w:val="0"/>
        <w:spacing w:line="360" w:lineRule="auto"/>
        <w:ind w:left="-599" w:right="1050" w:rightChars="500"/>
        <w:jc w:val="left"/>
        <w:rPr>
          <w:color w:val="000000"/>
          <w:kern w:val="0"/>
          <w:sz w:val="24"/>
        </w:rPr>
      </w:pPr>
      <w:r>
        <w:rPr>
          <w:color w:val="000000"/>
          <w:kern w:val="0"/>
          <w:sz w:val="24"/>
        </w:rPr>
        <w:t>例3.24 不规则滑动界面应力的初始化</w:t>
      </w:r>
    </w:p>
    <w:p w14:paraId="37B15B95">
      <w:pPr>
        <w:autoSpaceDE w:val="0"/>
        <w:autoSpaceDN w:val="0"/>
        <w:adjustRightInd w:val="0"/>
        <w:spacing w:line="360" w:lineRule="auto"/>
        <w:ind w:left="-599" w:right="1050" w:rightChars="500" w:firstLine="943" w:firstLineChars="337"/>
        <w:jc w:val="left"/>
        <w:rPr>
          <w:color w:val="0000FF"/>
          <w:kern w:val="0"/>
          <w:sz w:val="28"/>
          <w:szCs w:val="28"/>
        </w:rPr>
      </w:pPr>
      <w:r>
        <w:rPr>
          <w:color w:val="0000FF"/>
          <w:kern w:val="0"/>
          <w:sz w:val="28"/>
          <w:szCs w:val="28"/>
        </w:rPr>
        <w:t>gen zone brick size 15 15 10 p0 0,0,0 edge=100.0</w:t>
      </w:r>
    </w:p>
    <w:p w14:paraId="63886DF4">
      <w:pPr>
        <w:autoSpaceDE w:val="0"/>
        <w:autoSpaceDN w:val="0"/>
        <w:adjustRightInd w:val="0"/>
        <w:spacing w:line="360" w:lineRule="auto"/>
        <w:ind w:left="-599" w:right="1050" w:rightChars="500" w:firstLine="943" w:firstLineChars="337"/>
        <w:jc w:val="left"/>
        <w:rPr>
          <w:color w:val="0000FF"/>
          <w:kern w:val="0"/>
          <w:sz w:val="28"/>
          <w:szCs w:val="28"/>
        </w:rPr>
      </w:pPr>
      <w:r>
        <w:rPr>
          <w:color w:val="0000FF"/>
          <w:kern w:val="0"/>
          <w:sz w:val="28"/>
          <w:szCs w:val="28"/>
        </w:rPr>
        <w:t>model elastic</w:t>
      </w:r>
    </w:p>
    <w:p w14:paraId="2377C8DA">
      <w:pPr>
        <w:autoSpaceDE w:val="0"/>
        <w:autoSpaceDN w:val="0"/>
        <w:adjustRightInd w:val="0"/>
        <w:spacing w:line="360" w:lineRule="auto"/>
        <w:ind w:left="-599" w:right="1050" w:rightChars="500" w:firstLine="943" w:firstLineChars="337"/>
        <w:jc w:val="left"/>
        <w:rPr>
          <w:color w:val="0000FF"/>
          <w:kern w:val="0"/>
          <w:sz w:val="28"/>
          <w:szCs w:val="28"/>
        </w:rPr>
      </w:pPr>
      <w:r>
        <w:rPr>
          <w:color w:val="0000FF"/>
          <w:kern w:val="0"/>
          <w:sz w:val="28"/>
          <w:szCs w:val="28"/>
        </w:rPr>
        <w:t>prop shear 3e8 bulk 5e8</w:t>
      </w:r>
    </w:p>
    <w:p w14:paraId="4DA8E460">
      <w:pPr>
        <w:autoSpaceDE w:val="0"/>
        <w:autoSpaceDN w:val="0"/>
        <w:adjustRightInd w:val="0"/>
        <w:spacing w:line="360" w:lineRule="auto"/>
        <w:ind w:left="-599" w:right="1050" w:rightChars="500" w:firstLine="943" w:firstLineChars="337"/>
        <w:jc w:val="left"/>
        <w:rPr>
          <w:color w:val="0000FF"/>
          <w:kern w:val="0"/>
          <w:sz w:val="28"/>
          <w:szCs w:val="28"/>
        </w:rPr>
      </w:pPr>
      <w:r>
        <w:rPr>
          <w:color w:val="0000FF"/>
          <w:kern w:val="0"/>
          <w:sz w:val="28"/>
          <w:szCs w:val="28"/>
        </w:rPr>
        <w:t>def mountain</w:t>
      </w:r>
    </w:p>
    <w:p w14:paraId="7BA1073A">
      <w:pPr>
        <w:autoSpaceDE w:val="0"/>
        <w:autoSpaceDN w:val="0"/>
        <w:adjustRightInd w:val="0"/>
        <w:spacing w:line="360" w:lineRule="auto"/>
        <w:ind w:left="-599" w:right="1050" w:rightChars="500" w:firstLine="943" w:firstLineChars="337"/>
        <w:jc w:val="left"/>
        <w:rPr>
          <w:color w:val="0000FF"/>
          <w:kern w:val="0"/>
          <w:sz w:val="28"/>
          <w:szCs w:val="28"/>
        </w:rPr>
      </w:pPr>
      <w:r>
        <w:rPr>
          <w:color w:val="0000FF"/>
          <w:kern w:val="0"/>
          <w:sz w:val="28"/>
          <w:szCs w:val="28"/>
        </w:rPr>
        <w:t>gp =gp head</w:t>
      </w:r>
    </w:p>
    <w:p w14:paraId="0F01D1E1">
      <w:pPr>
        <w:autoSpaceDE w:val="0"/>
        <w:autoSpaceDN w:val="0"/>
        <w:adjustRightInd w:val="0"/>
        <w:spacing w:line="360" w:lineRule="auto"/>
        <w:ind w:left="-599" w:right="1050" w:rightChars="500" w:firstLine="943" w:firstLineChars="337"/>
        <w:jc w:val="left"/>
        <w:rPr>
          <w:color w:val="0000FF"/>
          <w:kern w:val="0"/>
          <w:sz w:val="28"/>
          <w:szCs w:val="28"/>
        </w:rPr>
      </w:pPr>
      <w:r>
        <w:rPr>
          <w:color w:val="0000FF"/>
          <w:kern w:val="0"/>
          <w:sz w:val="28"/>
          <w:szCs w:val="28"/>
        </w:rPr>
        <w:t>loop while gp # null</w:t>
      </w:r>
    </w:p>
    <w:p w14:paraId="316ED025">
      <w:pPr>
        <w:autoSpaceDE w:val="0"/>
        <w:autoSpaceDN w:val="0"/>
        <w:adjustRightInd w:val="0"/>
        <w:spacing w:line="360" w:lineRule="auto"/>
        <w:ind w:left="-599" w:right="1050" w:rightChars="500" w:firstLine="943" w:firstLineChars="337"/>
        <w:jc w:val="left"/>
        <w:rPr>
          <w:color w:val="0000FF"/>
          <w:kern w:val="0"/>
          <w:sz w:val="28"/>
          <w:szCs w:val="28"/>
        </w:rPr>
      </w:pPr>
      <w:r>
        <w:rPr>
          <w:color w:val="0000FF"/>
          <w:kern w:val="0"/>
          <w:sz w:val="28"/>
          <w:szCs w:val="28"/>
        </w:rPr>
        <w:t>zz = sqrt(gp xpos(gp)ˆ2 + gp ypos(gp)ˆ2)</w:t>
      </w:r>
    </w:p>
    <w:p w14:paraId="7E209732">
      <w:pPr>
        <w:autoSpaceDE w:val="0"/>
        <w:autoSpaceDN w:val="0"/>
        <w:adjustRightInd w:val="0"/>
        <w:spacing w:line="360" w:lineRule="auto"/>
        <w:ind w:left="-599" w:right="1050" w:rightChars="500" w:firstLine="943" w:firstLineChars="337"/>
        <w:jc w:val="left"/>
        <w:rPr>
          <w:color w:val="0000FF"/>
          <w:kern w:val="0"/>
          <w:sz w:val="28"/>
          <w:szCs w:val="28"/>
        </w:rPr>
      </w:pPr>
      <w:r>
        <w:rPr>
          <w:color w:val="0000FF"/>
          <w:kern w:val="0"/>
          <w:sz w:val="28"/>
          <w:szCs w:val="28"/>
        </w:rPr>
        <w:t>dz = 0.06 * sin(0.2 * zz + 100.0) ; Sum Fourier terms for</w:t>
      </w:r>
    </w:p>
    <w:p w14:paraId="551DBD8E">
      <w:pPr>
        <w:autoSpaceDE w:val="0"/>
        <w:autoSpaceDN w:val="0"/>
        <w:adjustRightInd w:val="0"/>
        <w:spacing w:line="360" w:lineRule="auto"/>
        <w:ind w:left="-599" w:right="1050" w:rightChars="500" w:firstLine="943" w:firstLineChars="337"/>
        <w:jc w:val="left"/>
        <w:rPr>
          <w:color w:val="0000FF"/>
          <w:kern w:val="0"/>
          <w:sz w:val="28"/>
          <w:szCs w:val="28"/>
        </w:rPr>
      </w:pPr>
      <w:r>
        <w:rPr>
          <w:color w:val="0000FF"/>
          <w:kern w:val="0"/>
          <w:sz w:val="28"/>
          <w:szCs w:val="28"/>
        </w:rPr>
        <w:t>dz = dz + 0.06 * sin(0.22 * zz - 20.3) ; quasi-random surface</w:t>
      </w:r>
    </w:p>
    <w:p w14:paraId="13318E29">
      <w:pPr>
        <w:autoSpaceDE w:val="0"/>
        <w:autoSpaceDN w:val="0"/>
        <w:adjustRightInd w:val="0"/>
        <w:spacing w:line="360" w:lineRule="auto"/>
        <w:ind w:left="-599" w:right="1050" w:rightChars="500" w:firstLine="943" w:firstLineChars="337"/>
        <w:jc w:val="left"/>
        <w:rPr>
          <w:color w:val="0000FF"/>
          <w:kern w:val="0"/>
          <w:sz w:val="28"/>
          <w:szCs w:val="28"/>
        </w:rPr>
      </w:pPr>
      <w:r>
        <w:rPr>
          <w:color w:val="0000FF"/>
          <w:kern w:val="0"/>
          <w:sz w:val="28"/>
          <w:szCs w:val="28"/>
        </w:rPr>
        <w:t>dz = dz - 0.04 * sin(0.33 * zz + 33.3) ; topology.</w:t>
      </w:r>
    </w:p>
    <w:p w14:paraId="039FA731">
      <w:pPr>
        <w:autoSpaceDE w:val="0"/>
        <w:autoSpaceDN w:val="0"/>
        <w:adjustRightInd w:val="0"/>
        <w:spacing w:line="360" w:lineRule="auto"/>
        <w:ind w:left="-599" w:right="1050" w:rightChars="500" w:firstLine="943" w:firstLineChars="337"/>
        <w:jc w:val="left"/>
        <w:rPr>
          <w:color w:val="0000FF"/>
          <w:kern w:val="0"/>
          <w:sz w:val="28"/>
          <w:szCs w:val="28"/>
        </w:rPr>
      </w:pPr>
      <w:r>
        <w:rPr>
          <w:color w:val="0000FF"/>
          <w:kern w:val="0"/>
          <w:sz w:val="28"/>
          <w:szCs w:val="28"/>
        </w:rPr>
        <w:t>gp zpos(gp) = 0.5 * gp zpos(gp) * (1.0 + dz)</w:t>
      </w:r>
    </w:p>
    <w:p w14:paraId="2E5AF40B">
      <w:pPr>
        <w:autoSpaceDE w:val="0"/>
        <w:autoSpaceDN w:val="0"/>
        <w:adjustRightInd w:val="0"/>
        <w:spacing w:line="360" w:lineRule="auto"/>
        <w:ind w:left="-599" w:right="1050" w:rightChars="500" w:firstLine="943" w:firstLineChars="337"/>
        <w:jc w:val="left"/>
        <w:rPr>
          <w:color w:val="0000FF"/>
          <w:kern w:val="0"/>
          <w:sz w:val="28"/>
          <w:szCs w:val="28"/>
        </w:rPr>
      </w:pPr>
      <w:r>
        <w:rPr>
          <w:color w:val="0000FF"/>
          <w:kern w:val="0"/>
          <w:sz w:val="28"/>
          <w:szCs w:val="28"/>
        </w:rPr>
        <w:t>gp =gp next(gp)</w:t>
      </w:r>
    </w:p>
    <w:p w14:paraId="6843B2A8">
      <w:pPr>
        <w:autoSpaceDE w:val="0"/>
        <w:autoSpaceDN w:val="0"/>
        <w:adjustRightInd w:val="0"/>
        <w:spacing w:line="360" w:lineRule="auto"/>
        <w:ind w:left="-599" w:right="1050" w:rightChars="500" w:firstLine="943" w:firstLineChars="337"/>
        <w:jc w:val="left"/>
        <w:rPr>
          <w:color w:val="0000FF"/>
          <w:kern w:val="0"/>
          <w:sz w:val="28"/>
          <w:szCs w:val="28"/>
        </w:rPr>
      </w:pPr>
      <w:r>
        <w:rPr>
          <w:color w:val="0000FF"/>
          <w:kern w:val="0"/>
          <w:sz w:val="28"/>
          <w:szCs w:val="28"/>
        </w:rPr>
        <w:t>end loop</w:t>
      </w:r>
    </w:p>
    <w:p w14:paraId="10FF4B0C">
      <w:pPr>
        <w:autoSpaceDE w:val="0"/>
        <w:autoSpaceDN w:val="0"/>
        <w:adjustRightInd w:val="0"/>
        <w:spacing w:line="360" w:lineRule="auto"/>
        <w:ind w:left="-599" w:right="1050" w:rightChars="500" w:firstLine="943" w:firstLineChars="337"/>
        <w:jc w:val="left"/>
        <w:rPr>
          <w:color w:val="0000FF"/>
          <w:kern w:val="0"/>
          <w:sz w:val="28"/>
          <w:szCs w:val="28"/>
        </w:rPr>
      </w:pPr>
      <w:r>
        <w:rPr>
          <w:color w:val="0000FF"/>
          <w:kern w:val="0"/>
          <w:sz w:val="28"/>
          <w:szCs w:val="28"/>
        </w:rPr>
        <w:t>end</w:t>
      </w:r>
    </w:p>
    <w:p w14:paraId="1455E6BD">
      <w:pPr>
        <w:autoSpaceDE w:val="0"/>
        <w:autoSpaceDN w:val="0"/>
        <w:adjustRightInd w:val="0"/>
        <w:spacing w:line="360" w:lineRule="auto"/>
        <w:ind w:left="-599" w:right="1050" w:rightChars="500" w:firstLine="943" w:firstLineChars="337"/>
        <w:jc w:val="left"/>
        <w:rPr>
          <w:color w:val="0000FF"/>
          <w:kern w:val="0"/>
          <w:sz w:val="28"/>
          <w:szCs w:val="28"/>
        </w:rPr>
      </w:pPr>
      <w:r>
        <w:rPr>
          <w:color w:val="0000FF"/>
          <w:kern w:val="0"/>
          <w:sz w:val="28"/>
          <w:szCs w:val="28"/>
        </w:rPr>
        <w:t>mountain</w:t>
      </w:r>
    </w:p>
    <w:p w14:paraId="2A3F6BF1">
      <w:pPr>
        <w:autoSpaceDE w:val="0"/>
        <w:autoSpaceDN w:val="0"/>
        <w:adjustRightInd w:val="0"/>
        <w:spacing w:line="360" w:lineRule="auto"/>
        <w:ind w:left="-599" w:right="1050" w:rightChars="500" w:firstLine="943" w:firstLineChars="337"/>
        <w:jc w:val="left"/>
        <w:rPr>
          <w:color w:val="0000FF"/>
          <w:kern w:val="0"/>
          <w:sz w:val="28"/>
          <w:szCs w:val="28"/>
        </w:rPr>
      </w:pPr>
      <w:r>
        <w:rPr>
          <w:color w:val="0000FF"/>
          <w:kern w:val="0"/>
          <w:sz w:val="28"/>
          <w:szCs w:val="28"/>
        </w:rPr>
        <w:t>fix x range x -.1 .1</w:t>
      </w:r>
    </w:p>
    <w:p w14:paraId="35C9CB12">
      <w:pPr>
        <w:autoSpaceDE w:val="0"/>
        <w:autoSpaceDN w:val="0"/>
        <w:adjustRightInd w:val="0"/>
        <w:spacing w:line="360" w:lineRule="auto"/>
        <w:ind w:left="-599" w:right="1050" w:rightChars="500" w:firstLine="943" w:firstLineChars="337"/>
        <w:jc w:val="left"/>
        <w:rPr>
          <w:color w:val="0000FF"/>
          <w:kern w:val="0"/>
          <w:sz w:val="28"/>
          <w:szCs w:val="28"/>
        </w:rPr>
      </w:pPr>
      <w:r>
        <w:rPr>
          <w:color w:val="0000FF"/>
          <w:kern w:val="0"/>
          <w:sz w:val="28"/>
          <w:szCs w:val="28"/>
        </w:rPr>
        <w:t>fix x range x 99.9 100.1</w:t>
      </w:r>
    </w:p>
    <w:p w14:paraId="72FE2758">
      <w:pPr>
        <w:autoSpaceDE w:val="0"/>
        <w:autoSpaceDN w:val="0"/>
        <w:adjustRightInd w:val="0"/>
        <w:spacing w:line="360" w:lineRule="auto"/>
        <w:ind w:left="-599" w:right="1050" w:rightChars="500" w:firstLine="943" w:firstLineChars="337"/>
        <w:jc w:val="left"/>
        <w:rPr>
          <w:color w:val="0000FF"/>
          <w:kern w:val="0"/>
          <w:sz w:val="28"/>
          <w:szCs w:val="28"/>
        </w:rPr>
      </w:pPr>
      <w:r>
        <w:rPr>
          <w:color w:val="0000FF"/>
          <w:kern w:val="0"/>
          <w:sz w:val="28"/>
          <w:szCs w:val="28"/>
        </w:rPr>
        <w:t>fix y range y -.1 .1</w:t>
      </w:r>
    </w:p>
    <w:p w14:paraId="2F353530">
      <w:pPr>
        <w:autoSpaceDE w:val="0"/>
        <w:autoSpaceDN w:val="0"/>
        <w:adjustRightInd w:val="0"/>
        <w:spacing w:line="360" w:lineRule="auto"/>
        <w:ind w:left="-599" w:right="1050" w:rightChars="500" w:firstLine="943" w:firstLineChars="337"/>
        <w:jc w:val="left"/>
        <w:rPr>
          <w:color w:val="0000FF"/>
          <w:kern w:val="0"/>
          <w:sz w:val="28"/>
          <w:szCs w:val="28"/>
        </w:rPr>
      </w:pPr>
      <w:r>
        <w:rPr>
          <w:color w:val="0000FF"/>
          <w:kern w:val="0"/>
          <w:sz w:val="28"/>
          <w:szCs w:val="28"/>
        </w:rPr>
        <w:t>fix y range y 99.9 100.1</w:t>
      </w:r>
    </w:p>
    <w:p w14:paraId="4BE68D90">
      <w:pPr>
        <w:autoSpaceDE w:val="0"/>
        <w:autoSpaceDN w:val="0"/>
        <w:adjustRightInd w:val="0"/>
        <w:spacing w:line="360" w:lineRule="auto"/>
        <w:ind w:left="-599" w:right="1050" w:rightChars="500" w:firstLine="943" w:firstLineChars="337"/>
        <w:jc w:val="left"/>
        <w:rPr>
          <w:color w:val="0000FF"/>
          <w:kern w:val="0"/>
          <w:sz w:val="28"/>
          <w:szCs w:val="28"/>
        </w:rPr>
      </w:pPr>
      <w:r>
        <w:rPr>
          <w:color w:val="0000FF"/>
          <w:kern w:val="0"/>
          <w:sz w:val="28"/>
          <w:szCs w:val="28"/>
        </w:rPr>
        <w:t>fix z range z -.1 .1</w:t>
      </w:r>
    </w:p>
    <w:p w14:paraId="712AC4CB">
      <w:pPr>
        <w:autoSpaceDE w:val="0"/>
        <w:autoSpaceDN w:val="0"/>
        <w:adjustRightInd w:val="0"/>
        <w:spacing w:line="360" w:lineRule="auto"/>
        <w:ind w:left="-599" w:right="1050" w:rightChars="500" w:firstLine="943" w:firstLineChars="337"/>
        <w:jc w:val="left"/>
        <w:rPr>
          <w:color w:val="0000FF"/>
          <w:kern w:val="0"/>
          <w:sz w:val="28"/>
          <w:szCs w:val="28"/>
        </w:rPr>
      </w:pPr>
      <w:r>
        <w:rPr>
          <w:color w:val="0000FF"/>
          <w:kern w:val="0"/>
          <w:sz w:val="28"/>
          <w:szCs w:val="28"/>
        </w:rPr>
        <w:t>set grav 0,0,-10</w:t>
      </w:r>
    </w:p>
    <w:p w14:paraId="6763A3EC">
      <w:pPr>
        <w:autoSpaceDE w:val="0"/>
        <w:autoSpaceDN w:val="0"/>
        <w:adjustRightInd w:val="0"/>
        <w:spacing w:line="360" w:lineRule="auto"/>
        <w:ind w:left="-599" w:right="1050" w:rightChars="500" w:firstLine="943" w:firstLineChars="337"/>
        <w:jc w:val="left"/>
        <w:rPr>
          <w:color w:val="0000FF"/>
          <w:kern w:val="0"/>
          <w:sz w:val="28"/>
          <w:szCs w:val="28"/>
        </w:rPr>
      </w:pPr>
      <w:r>
        <w:rPr>
          <w:color w:val="0000FF"/>
          <w:kern w:val="0"/>
          <w:sz w:val="28"/>
          <w:szCs w:val="28"/>
        </w:rPr>
        <w:t>ini density=2000</w:t>
      </w:r>
    </w:p>
    <w:p w14:paraId="490314B9">
      <w:pPr>
        <w:autoSpaceDE w:val="0"/>
        <w:autoSpaceDN w:val="0"/>
        <w:adjustRightInd w:val="0"/>
        <w:spacing w:line="360" w:lineRule="auto"/>
        <w:ind w:left="-599" w:right="1050" w:rightChars="500" w:firstLine="943" w:firstLineChars="337"/>
        <w:jc w:val="left"/>
        <w:rPr>
          <w:color w:val="0000FF"/>
          <w:kern w:val="0"/>
          <w:sz w:val="28"/>
          <w:szCs w:val="28"/>
        </w:rPr>
      </w:pPr>
      <w:r>
        <w:rPr>
          <w:color w:val="0000FF"/>
          <w:kern w:val="0"/>
          <w:sz w:val="28"/>
          <w:szCs w:val="28"/>
        </w:rPr>
        <w:t>ini szz=-2.0e6 (grad 0,0,2.0e4)</w:t>
      </w:r>
    </w:p>
    <w:p w14:paraId="2D3EE123">
      <w:pPr>
        <w:autoSpaceDE w:val="0"/>
        <w:autoSpaceDN w:val="0"/>
        <w:adjustRightInd w:val="0"/>
        <w:spacing w:line="360" w:lineRule="auto"/>
        <w:ind w:left="-599" w:right="1050" w:rightChars="500" w:firstLine="943" w:firstLineChars="337"/>
        <w:jc w:val="left"/>
        <w:rPr>
          <w:color w:val="0000FF"/>
          <w:kern w:val="0"/>
          <w:sz w:val="28"/>
          <w:szCs w:val="28"/>
        </w:rPr>
      </w:pPr>
      <w:r>
        <w:rPr>
          <w:color w:val="0000FF"/>
          <w:kern w:val="0"/>
          <w:sz w:val="28"/>
          <w:szCs w:val="28"/>
        </w:rPr>
        <w:t>ini sxx=-4.0e6 (grad 0,0,4.0e4) syy=-4.0e6 (grad 0,0,4.0e4)</w:t>
      </w:r>
    </w:p>
    <w:p w14:paraId="42EAA18F">
      <w:pPr>
        <w:autoSpaceDE w:val="0"/>
        <w:autoSpaceDN w:val="0"/>
        <w:adjustRightInd w:val="0"/>
        <w:spacing w:line="360" w:lineRule="auto"/>
        <w:ind w:left="-599" w:right="1050" w:rightChars="500" w:firstLine="943" w:firstLineChars="337"/>
        <w:jc w:val="left"/>
        <w:rPr>
          <w:color w:val="0000FF"/>
          <w:kern w:val="0"/>
          <w:sz w:val="28"/>
          <w:szCs w:val="28"/>
        </w:rPr>
      </w:pPr>
      <w:r>
        <w:rPr>
          <w:color w:val="0000FF"/>
          <w:kern w:val="0"/>
          <w:sz w:val="28"/>
          <w:szCs w:val="28"/>
        </w:rPr>
        <w:t>solve</w:t>
      </w:r>
    </w:p>
    <w:p w14:paraId="41D06512">
      <w:pPr>
        <w:autoSpaceDE w:val="0"/>
        <w:autoSpaceDN w:val="0"/>
        <w:adjustRightInd w:val="0"/>
        <w:spacing w:line="360" w:lineRule="auto"/>
        <w:ind w:left="-599" w:right="1050" w:rightChars="500"/>
        <w:jc w:val="center"/>
        <w:rPr>
          <w:b/>
          <w:bCs/>
          <w:i/>
          <w:iCs/>
          <w:color w:val="000000"/>
          <w:kern w:val="0"/>
          <w:sz w:val="24"/>
        </w:rPr>
      </w:pPr>
      <w:r>
        <w:rPr>
          <w:sz w:val="24"/>
        </w:rPr>
        <w:drawing>
          <wp:inline distT="0" distB="0" distL="114300" distR="114300">
            <wp:extent cx="3142615" cy="2276475"/>
            <wp:effectExtent l="0" t="0" r="635" b="9525"/>
            <wp:docPr id="117"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图片 71"/>
                    <pic:cNvPicPr>
                      <a:picLocks noChangeAspect="1"/>
                    </pic:cNvPicPr>
                  </pic:nvPicPr>
                  <pic:blipFill>
                    <a:blip r:embed="rId88"/>
                    <a:srcRect l="8946" t="8240" r="11320" b="8893"/>
                    <a:stretch>
                      <a:fillRect/>
                    </a:stretch>
                  </pic:blipFill>
                  <pic:spPr>
                    <a:xfrm>
                      <a:off x="0" y="0"/>
                      <a:ext cx="3142615" cy="2276475"/>
                    </a:xfrm>
                    <a:prstGeom prst="rect">
                      <a:avLst/>
                    </a:prstGeom>
                    <a:noFill/>
                    <a:ln>
                      <a:noFill/>
                    </a:ln>
                  </pic:spPr>
                </pic:pic>
              </a:graphicData>
            </a:graphic>
          </wp:inline>
        </w:drawing>
      </w:r>
    </w:p>
    <w:p w14:paraId="2C0E207B">
      <w:pPr>
        <w:autoSpaceDE w:val="0"/>
        <w:autoSpaceDN w:val="0"/>
        <w:adjustRightInd w:val="0"/>
        <w:spacing w:line="360" w:lineRule="auto"/>
        <w:ind w:left="-599" w:right="1050" w:rightChars="500"/>
        <w:jc w:val="center"/>
        <w:rPr>
          <w:i/>
          <w:iCs/>
          <w:color w:val="000000"/>
          <w:kern w:val="0"/>
          <w:sz w:val="24"/>
        </w:rPr>
      </w:pPr>
      <w:r>
        <w:rPr>
          <w:sz w:val="24"/>
        </w:rPr>
        <w:t xml:space="preserve">             图3.23  FLAC</w:t>
      </w:r>
      <w:r>
        <w:rPr>
          <w:sz w:val="24"/>
          <w:vertAlign w:val="superscript"/>
        </w:rPr>
        <w:t>3D</w:t>
      </w:r>
      <w:r>
        <w:rPr>
          <w:sz w:val="24"/>
        </w:rPr>
        <w:t>中山体的格网模型</w:t>
      </w:r>
    </w:p>
    <w:p w14:paraId="3AB064C5">
      <w:pPr>
        <w:pStyle w:val="14"/>
        <w:spacing w:line="360" w:lineRule="auto"/>
        <w:ind w:left="-599" w:right="1050" w:rightChars="500" w:firstLine="240" w:firstLineChars="100"/>
        <w:rPr>
          <w:rFonts w:ascii="Times New Roman" w:hAnsi="Times New Roman" w:cs="Times New Roman"/>
          <w:sz w:val="24"/>
          <w:szCs w:val="24"/>
        </w:rPr>
      </w:pPr>
      <w:r>
        <w:rPr>
          <w:rFonts w:ascii="Times New Roman" w:hAnsi="Times New Roman" w:cs="Times New Roman"/>
          <w:sz w:val="24"/>
          <w:szCs w:val="24"/>
        </w:rPr>
        <w:t>没有为这格栅推导出平衡应力分配的简单的方法；它肯定象界线-值的问题那样被模型化。不过，我们为了加快收敛的速度，影响最终的应力分配可以插入最初的应力。</w:t>
      </w:r>
    </w:p>
    <w:p w14:paraId="037C6E94">
      <w:pPr>
        <w:pStyle w:val="14"/>
        <w:spacing w:line="360" w:lineRule="auto"/>
        <w:ind w:left="-599" w:right="1050" w:rightChars="500" w:firstLine="240" w:firstLineChars="100"/>
        <w:rPr>
          <w:rFonts w:ascii="Times New Roman" w:hAnsi="Times New Roman" w:cs="Times New Roman"/>
          <w:sz w:val="24"/>
          <w:szCs w:val="24"/>
        </w:rPr>
      </w:pPr>
      <w:r>
        <w:rPr>
          <w:rFonts w:ascii="Times New Roman" w:hAnsi="Times New Roman" w:cs="Times New Roman"/>
          <w:sz w:val="24"/>
          <w:szCs w:val="24"/>
        </w:rPr>
        <w:t>例如，如果我们知道有高度水平的现场应力，而在表面附近有一个小的垂直错动,我们可以在地表附近初始化应力бxx和бyy为-2×10</w:t>
      </w:r>
      <w:r>
        <w:rPr>
          <w:rFonts w:ascii="Times New Roman" w:hAnsi="Times New Roman" w:cs="Times New Roman"/>
          <w:sz w:val="24"/>
          <w:szCs w:val="24"/>
          <w:vertAlign w:val="superscript"/>
        </w:rPr>
        <w:t>5</w:t>
      </w:r>
      <w:r>
        <w:rPr>
          <w:rFonts w:ascii="Times New Roman" w:hAnsi="Times New Roman" w:cs="Times New Roman"/>
          <w:sz w:val="24"/>
          <w:szCs w:val="24"/>
        </w:rPr>
        <w:t xml:space="preserve">,在底部增加到-4×10 </w:t>
      </w:r>
      <w:r>
        <w:rPr>
          <w:rFonts w:ascii="Times New Roman" w:hAnsi="Times New Roman" w:cs="Times New Roman"/>
          <w:sz w:val="24"/>
          <w:szCs w:val="24"/>
          <w:vertAlign w:val="superscript"/>
        </w:rPr>
        <w:t>6</w:t>
      </w:r>
      <w:r>
        <w:rPr>
          <w:rFonts w:ascii="Times New Roman" w:hAnsi="Times New Roman" w:cs="Times New Roman"/>
          <w:sz w:val="24"/>
          <w:szCs w:val="24"/>
        </w:rPr>
        <w:t>——的近似的拍摄外景的。垂直的应力бzz可以相应的置为平均负荷。作为结果产生的地平的应力分配用图3.24被表示。这正好描述了平衡解决方案的很多的方法的一种 ；每一个都将产生不同应力，除了实际的有效和压力的分配。几个计划在下边被编成表。</w:t>
      </w:r>
    </w:p>
    <w:p w14:paraId="6DB27321">
      <w:pPr>
        <w:spacing w:line="360" w:lineRule="auto"/>
        <w:ind w:left="735" w:leftChars="350" w:right="1050" w:rightChars="500" w:firstLine="628" w:firstLineChars="262"/>
        <w:rPr>
          <w:color w:val="000000"/>
          <w:kern w:val="0"/>
          <w:sz w:val="24"/>
        </w:rPr>
      </w:pPr>
      <w:r>
        <w:rPr>
          <w:color w:val="000000"/>
          <w:kern w:val="0"/>
          <w:sz w:val="24"/>
        </w:rPr>
        <w:t>1.不把应力初始化；允许重力压缩层。</w:t>
      </w:r>
    </w:p>
    <w:p w14:paraId="3EBBF0E5">
      <w:pPr>
        <w:spacing w:line="360" w:lineRule="auto"/>
        <w:ind w:left="735" w:leftChars="350" w:right="1050" w:rightChars="500" w:firstLine="628" w:firstLineChars="262"/>
        <w:rPr>
          <w:color w:val="000000"/>
          <w:kern w:val="0"/>
          <w:sz w:val="24"/>
        </w:rPr>
      </w:pPr>
      <w:r>
        <w:rPr>
          <w:color w:val="000000"/>
          <w:kern w:val="0"/>
          <w:sz w:val="24"/>
        </w:rPr>
        <w:t>2.仅仅初始化水平的应力而不是垂直的应力。</w:t>
      </w:r>
    </w:p>
    <w:p w14:paraId="511717BA">
      <w:pPr>
        <w:spacing w:line="360" w:lineRule="auto"/>
        <w:ind w:left="735" w:leftChars="350" w:right="1050" w:rightChars="500" w:firstLine="628" w:firstLineChars="262"/>
        <w:rPr>
          <w:color w:val="000000"/>
          <w:kern w:val="0"/>
          <w:sz w:val="24"/>
        </w:rPr>
      </w:pPr>
      <w:r>
        <w:rPr>
          <w:color w:val="000000"/>
          <w:kern w:val="0"/>
          <w:sz w:val="24"/>
        </w:rPr>
        <w:t>3.在侧面的界线而不是地平线置换强加一定应力。</w:t>
      </w:r>
    </w:p>
    <w:p w14:paraId="1DA66B75">
      <w:pPr>
        <w:spacing w:line="360" w:lineRule="auto"/>
        <w:ind w:left="735" w:leftChars="350" w:right="1050" w:rightChars="500" w:firstLine="628" w:firstLineChars="262"/>
        <w:rPr>
          <w:color w:val="000000"/>
          <w:kern w:val="0"/>
          <w:sz w:val="24"/>
        </w:rPr>
      </w:pPr>
      <w:r>
        <w:rPr>
          <w:color w:val="000000"/>
          <w:kern w:val="0"/>
          <w:sz w:val="24"/>
        </w:rPr>
        <w:t>4.从一定的厚度的最初的格栅中除掉不规则的超负荷。</w:t>
      </w:r>
    </w:p>
    <w:p w14:paraId="470729AA">
      <w:pPr>
        <w:spacing w:line="360" w:lineRule="auto"/>
        <w:ind w:left="735" w:leftChars="350" w:right="1050" w:rightChars="500" w:firstLine="628" w:firstLineChars="262"/>
        <w:rPr>
          <w:color w:val="000000"/>
          <w:kern w:val="0"/>
          <w:sz w:val="24"/>
        </w:rPr>
      </w:pPr>
      <w:r>
        <w:rPr>
          <w:color w:val="000000"/>
          <w:kern w:val="0"/>
          <w:sz w:val="24"/>
        </w:rPr>
        <w:t>5.使塑料流动发生这样除掉应力集中。</w:t>
      </w:r>
    </w:p>
    <w:p w14:paraId="07FA6B8F">
      <w:pPr>
        <w:spacing w:line="360" w:lineRule="auto"/>
        <w:ind w:left="735" w:leftChars="350" w:right="1050" w:rightChars="500" w:firstLine="628" w:firstLineChars="262"/>
        <w:rPr>
          <w:color w:val="000000"/>
          <w:kern w:val="0"/>
          <w:sz w:val="24"/>
        </w:rPr>
      </w:pPr>
      <w:r>
        <w:rPr>
          <w:color w:val="000000"/>
          <w:kern w:val="0"/>
          <w:sz w:val="24"/>
        </w:rPr>
        <w:t>6.一层一层增加侧面层；使每个层均衡。也许有其他许多可能的方法,尤其像非线性和线形的材料。最初的状态不是“正确的一个”——这种选择依赖于被认为是出现在原野的地质过程。</w:t>
      </w:r>
    </w:p>
    <w:p w14:paraId="207FF0AA">
      <w:pPr>
        <w:autoSpaceDE w:val="0"/>
        <w:autoSpaceDN w:val="0"/>
        <w:adjustRightInd w:val="0"/>
        <w:spacing w:line="360" w:lineRule="auto"/>
        <w:ind w:left="-599" w:right="1050" w:rightChars="500"/>
        <w:jc w:val="center"/>
        <w:rPr>
          <w:i/>
          <w:iCs/>
          <w:color w:val="000000"/>
          <w:kern w:val="0"/>
          <w:sz w:val="24"/>
        </w:rPr>
      </w:pPr>
      <w:r>
        <w:rPr>
          <w:sz w:val="24"/>
        </w:rPr>
        <w:drawing>
          <wp:inline distT="0" distB="0" distL="114300" distR="114300">
            <wp:extent cx="3446780" cy="2430145"/>
            <wp:effectExtent l="0" t="0" r="1270" b="8255"/>
            <wp:docPr id="118"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图片 72"/>
                    <pic:cNvPicPr>
                      <a:picLocks noChangeAspect="1"/>
                    </pic:cNvPicPr>
                  </pic:nvPicPr>
                  <pic:blipFill>
                    <a:blip r:embed="rId89"/>
                    <a:srcRect l="6528" t="3195" r="2000" b="9171"/>
                    <a:stretch>
                      <a:fillRect/>
                    </a:stretch>
                  </pic:blipFill>
                  <pic:spPr>
                    <a:xfrm>
                      <a:off x="0" y="0"/>
                      <a:ext cx="3446780" cy="2430145"/>
                    </a:xfrm>
                    <a:prstGeom prst="rect">
                      <a:avLst/>
                    </a:prstGeom>
                    <a:noFill/>
                    <a:ln>
                      <a:noFill/>
                    </a:ln>
                  </pic:spPr>
                </pic:pic>
              </a:graphicData>
            </a:graphic>
          </wp:inline>
        </w:drawing>
      </w:r>
    </w:p>
    <w:p w14:paraId="23379C75">
      <w:pPr>
        <w:autoSpaceDE w:val="0"/>
        <w:autoSpaceDN w:val="0"/>
        <w:adjustRightInd w:val="0"/>
        <w:spacing w:line="360" w:lineRule="auto"/>
        <w:ind w:left="-599" w:right="1050" w:rightChars="500" w:firstLine="1680" w:firstLineChars="700"/>
        <w:jc w:val="center"/>
        <w:rPr>
          <w:color w:val="000000"/>
          <w:kern w:val="0"/>
          <w:sz w:val="24"/>
        </w:rPr>
      </w:pPr>
      <w:r>
        <w:rPr>
          <w:color w:val="000000"/>
          <w:kern w:val="0"/>
          <w:sz w:val="24"/>
        </w:rPr>
        <w:t>图3.24  山体范围中的水平应力等值线</w:t>
      </w:r>
    </w:p>
    <w:p w14:paraId="60AFC452">
      <w:pPr>
        <w:pStyle w:val="4"/>
        <w:spacing w:before="120" w:after="120" w:line="360" w:lineRule="auto"/>
        <w:ind w:left="-599" w:right="1050" w:rightChars="500"/>
        <w:rPr>
          <w:color w:val="000000"/>
          <w:kern w:val="0"/>
          <w:szCs w:val="24"/>
        </w:rPr>
      </w:pPr>
      <w:bookmarkStart w:id="159" w:name="_Toc103046495"/>
      <w:r>
        <w:rPr>
          <w:color w:val="000000"/>
          <w:kern w:val="0"/>
          <w:szCs w:val="24"/>
        </w:rPr>
        <w:t>3.4.5  模型变换后的最初应力</w:t>
      </w:r>
      <w:bookmarkEnd w:id="159"/>
    </w:p>
    <w:p w14:paraId="201F2A3A">
      <w:pPr>
        <w:autoSpaceDE w:val="0"/>
        <w:autoSpaceDN w:val="0"/>
        <w:adjustRightInd w:val="0"/>
        <w:spacing w:line="360" w:lineRule="auto"/>
        <w:ind w:left="-599" w:right="1050" w:rightChars="500" w:firstLine="600" w:firstLineChars="250"/>
        <w:jc w:val="left"/>
        <w:rPr>
          <w:color w:val="000000"/>
          <w:kern w:val="0"/>
          <w:sz w:val="24"/>
        </w:rPr>
      </w:pPr>
      <w:r>
        <w:rPr>
          <w:color w:val="000000"/>
          <w:kern w:val="0"/>
          <w:sz w:val="24"/>
        </w:rPr>
        <w:t>有一种可能的情况是,在达到一个期望的应力分配的过程中使用了一个模型,但在随后的模拟中使用了另一个模型。如果一个模型用另一个非零模型替换，像例子3.25那样，在受影响的地带的应力被保存。</w:t>
      </w:r>
    </w:p>
    <w:p w14:paraId="301C4883">
      <w:pPr>
        <w:autoSpaceDE w:val="0"/>
        <w:autoSpaceDN w:val="0"/>
        <w:adjustRightInd w:val="0"/>
        <w:spacing w:line="360" w:lineRule="auto"/>
        <w:ind w:left="-599" w:right="1050" w:rightChars="500" w:firstLine="1048" w:firstLineChars="437"/>
        <w:jc w:val="left"/>
        <w:rPr>
          <w:color w:val="000000"/>
          <w:kern w:val="0"/>
          <w:sz w:val="24"/>
        </w:rPr>
      </w:pPr>
      <w:r>
        <w:rPr>
          <w:color w:val="000000"/>
          <w:kern w:val="0"/>
          <w:sz w:val="24"/>
        </w:rPr>
        <w:t>例3．25模型改变后的初始应力</w:t>
      </w:r>
    </w:p>
    <w:p w14:paraId="31B9D03A">
      <w:pPr>
        <w:autoSpaceDE w:val="0"/>
        <w:autoSpaceDN w:val="0"/>
        <w:adjustRightInd w:val="0"/>
        <w:spacing w:line="360" w:lineRule="auto"/>
        <w:ind w:left="-599" w:right="1050" w:rightChars="500" w:firstLine="943" w:firstLineChars="337"/>
        <w:jc w:val="left"/>
        <w:rPr>
          <w:color w:val="0000FF"/>
          <w:kern w:val="0"/>
          <w:sz w:val="28"/>
          <w:szCs w:val="28"/>
        </w:rPr>
      </w:pPr>
      <w:r>
        <w:rPr>
          <w:color w:val="0000FF"/>
          <w:kern w:val="0"/>
          <w:sz w:val="28"/>
          <w:szCs w:val="28"/>
        </w:rPr>
        <w:t>gen zone brick size 5 5 5</w:t>
      </w:r>
    </w:p>
    <w:p w14:paraId="63A91BD6">
      <w:pPr>
        <w:autoSpaceDE w:val="0"/>
        <w:autoSpaceDN w:val="0"/>
        <w:adjustRightInd w:val="0"/>
        <w:spacing w:line="360" w:lineRule="auto"/>
        <w:ind w:left="-599" w:right="1050" w:rightChars="500" w:firstLine="943" w:firstLineChars="337"/>
        <w:jc w:val="left"/>
        <w:rPr>
          <w:color w:val="0000FF"/>
          <w:kern w:val="0"/>
          <w:sz w:val="28"/>
          <w:szCs w:val="28"/>
        </w:rPr>
      </w:pPr>
      <w:r>
        <w:rPr>
          <w:color w:val="0000FF"/>
          <w:kern w:val="0"/>
          <w:sz w:val="28"/>
          <w:szCs w:val="28"/>
        </w:rPr>
        <w:t>model elas</w:t>
      </w:r>
    </w:p>
    <w:p w14:paraId="572E3D59">
      <w:pPr>
        <w:autoSpaceDE w:val="0"/>
        <w:autoSpaceDN w:val="0"/>
        <w:adjustRightInd w:val="0"/>
        <w:spacing w:line="360" w:lineRule="auto"/>
        <w:ind w:left="-599" w:right="1050" w:rightChars="500" w:firstLine="943" w:firstLineChars="337"/>
        <w:jc w:val="left"/>
        <w:rPr>
          <w:color w:val="0000FF"/>
          <w:kern w:val="0"/>
          <w:sz w:val="28"/>
          <w:szCs w:val="28"/>
        </w:rPr>
      </w:pPr>
      <w:r>
        <w:rPr>
          <w:color w:val="0000FF"/>
          <w:kern w:val="0"/>
          <w:sz w:val="28"/>
          <w:szCs w:val="28"/>
        </w:rPr>
        <w:t>prop sh 2e8 bu 3e8</w:t>
      </w:r>
    </w:p>
    <w:p w14:paraId="62745E1D">
      <w:pPr>
        <w:autoSpaceDE w:val="0"/>
        <w:autoSpaceDN w:val="0"/>
        <w:adjustRightInd w:val="0"/>
        <w:spacing w:line="360" w:lineRule="auto"/>
        <w:ind w:left="-599" w:right="1050" w:rightChars="500" w:firstLine="943" w:firstLineChars="337"/>
        <w:jc w:val="left"/>
        <w:rPr>
          <w:color w:val="0000FF"/>
          <w:kern w:val="0"/>
          <w:sz w:val="28"/>
          <w:szCs w:val="28"/>
        </w:rPr>
      </w:pPr>
      <w:r>
        <w:rPr>
          <w:color w:val="0000FF"/>
          <w:kern w:val="0"/>
          <w:sz w:val="28"/>
          <w:szCs w:val="28"/>
        </w:rPr>
        <w:t>fix x y z range z -.1 .1</w:t>
      </w:r>
    </w:p>
    <w:p w14:paraId="00CAE5EC">
      <w:pPr>
        <w:autoSpaceDE w:val="0"/>
        <w:autoSpaceDN w:val="0"/>
        <w:adjustRightInd w:val="0"/>
        <w:spacing w:line="360" w:lineRule="auto"/>
        <w:ind w:left="-599" w:right="1050" w:rightChars="500" w:firstLine="943" w:firstLineChars="337"/>
        <w:jc w:val="left"/>
        <w:rPr>
          <w:color w:val="0000FF"/>
          <w:kern w:val="0"/>
          <w:sz w:val="28"/>
          <w:szCs w:val="28"/>
        </w:rPr>
      </w:pPr>
      <w:r>
        <w:rPr>
          <w:color w:val="0000FF"/>
          <w:kern w:val="0"/>
          <w:sz w:val="28"/>
          <w:szCs w:val="28"/>
        </w:rPr>
        <w:t>set grav 0 0 -10</w:t>
      </w:r>
    </w:p>
    <w:p w14:paraId="1D4E0A32">
      <w:pPr>
        <w:autoSpaceDE w:val="0"/>
        <w:autoSpaceDN w:val="0"/>
        <w:adjustRightInd w:val="0"/>
        <w:spacing w:line="360" w:lineRule="auto"/>
        <w:ind w:left="-599" w:right="1050" w:rightChars="500" w:firstLine="943" w:firstLineChars="337"/>
        <w:jc w:val="left"/>
        <w:rPr>
          <w:color w:val="0000FF"/>
          <w:kern w:val="0"/>
          <w:sz w:val="28"/>
          <w:szCs w:val="28"/>
        </w:rPr>
      </w:pPr>
      <w:r>
        <w:rPr>
          <w:color w:val="0000FF"/>
          <w:kern w:val="0"/>
          <w:sz w:val="28"/>
          <w:szCs w:val="28"/>
        </w:rPr>
        <w:t>ini dens 2000</w:t>
      </w:r>
    </w:p>
    <w:p w14:paraId="61CF6936">
      <w:pPr>
        <w:autoSpaceDE w:val="0"/>
        <w:autoSpaceDN w:val="0"/>
        <w:adjustRightInd w:val="0"/>
        <w:spacing w:line="360" w:lineRule="auto"/>
        <w:ind w:left="-599" w:right="1050" w:rightChars="500" w:firstLine="943" w:firstLineChars="337"/>
        <w:jc w:val="left"/>
        <w:rPr>
          <w:color w:val="0000FF"/>
          <w:kern w:val="0"/>
          <w:sz w:val="28"/>
          <w:szCs w:val="28"/>
        </w:rPr>
      </w:pPr>
      <w:r>
        <w:rPr>
          <w:color w:val="0000FF"/>
          <w:kern w:val="0"/>
          <w:sz w:val="28"/>
          <w:szCs w:val="28"/>
        </w:rPr>
        <w:t>solve</w:t>
      </w:r>
    </w:p>
    <w:p w14:paraId="64C43D10">
      <w:pPr>
        <w:autoSpaceDE w:val="0"/>
        <w:autoSpaceDN w:val="0"/>
        <w:adjustRightInd w:val="0"/>
        <w:spacing w:line="360" w:lineRule="auto"/>
        <w:ind w:left="-599" w:right="1050" w:rightChars="500" w:firstLine="943" w:firstLineChars="337"/>
        <w:jc w:val="left"/>
        <w:rPr>
          <w:color w:val="0000FF"/>
          <w:kern w:val="0"/>
          <w:sz w:val="28"/>
          <w:szCs w:val="28"/>
        </w:rPr>
      </w:pPr>
      <w:r>
        <w:rPr>
          <w:color w:val="0000FF"/>
          <w:kern w:val="0"/>
          <w:sz w:val="28"/>
          <w:szCs w:val="28"/>
        </w:rPr>
        <w:t>model mohr range x 0 2 y 0 5 z 0 2</w:t>
      </w:r>
    </w:p>
    <w:p w14:paraId="2EE5A462">
      <w:pPr>
        <w:autoSpaceDE w:val="0"/>
        <w:autoSpaceDN w:val="0"/>
        <w:adjustRightInd w:val="0"/>
        <w:spacing w:line="360" w:lineRule="auto"/>
        <w:ind w:left="-599" w:right="1050" w:rightChars="500" w:firstLine="943" w:firstLineChars="337"/>
        <w:jc w:val="left"/>
        <w:rPr>
          <w:color w:val="0000FF"/>
          <w:kern w:val="0"/>
          <w:sz w:val="28"/>
          <w:szCs w:val="28"/>
        </w:rPr>
      </w:pPr>
      <w:r>
        <w:rPr>
          <w:color w:val="0000FF"/>
          <w:kern w:val="0"/>
          <w:sz w:val="28"/>
          <w:szCs w:val="28"/>
        </w:rPr>
        <w:t>prop shear 2e8 bu 3e8 fric 35 range x 0 2 y 0 5 z 0 2</w:t>
      </w:r>
    </w:p>
    <w:p w14:paraId="40ADF3C6">
      <w:pPr>
        <w:spacing w:line="360" w:lineRule="auto"/>
        <w:ind w:left="-599" w:right="1050" w:rightChars="500"/>
        <w:rPr>
          <w:i/>
          <w:iCs/>
          <w:color w:val="000000"/>
          <w:kern w:val="0"/>
          <w:sz w:val="24"/>
        </w:rPr>
      </w:pPr>
      <w:r>
        <w:rPr>
          <w:color w:val="000000"/>
          <w:kern w:val="0"/>
          <w:sz w:val="24"/>
        </w:rPr>
        <w:t>在这次运行中，产生与初始弹性模型的应力仍然存在，并在包括新Mohr Coulomb模型的地区作为初始应力起作用。</w:t>
      </w:r>
    </w:p>
    <w:p w14:paraId="6056F2BD">
      <w:pPr>
        <w:autoSpaceDE w:val="0"/>
        <w:autoSpaceDN w:val="0"/>
        <w:adjustRightInd w:val="0"/>
        <w:spacing w:line="360" w:lineRule="auto"/>
        <w:ind w:left="-599" w:right="1050" w:rightChars="500" w:firstLine="600" w:firstLineChars="250"/>
        <w:jc w:val="left"/>
        <w:rPr>
          <w:color w:val="000000"/>
          <w:kern w:val="0"/>
          <w:sz w:val="24"/>
        </w:rPr>
      </w:pPr>
      <w:r>
        <w:rPr>
          <w:color w:val="000000"/>
          <w:kern w:val="0"/>
          <w:sz w:val="24"/>
        </w:rPr>
        <w:t>有两点应该被记住。首先，如果零模式被安装在任何地带里（即使它接着就被另一个模型替换），全部应力都从受影响的地带中被除掉。第二，如果一个模型被代替，并且，应力应该在物理学上是新模型里的零，接着，INI指令必须被用来让应力给零复位。如果岩石被开采出来并用重新填充洞穴的东西替换，将发生这种情况；用来重新填充洞穴的东西有它自己的应力状态，和被代替的岩石无关。</w:t>
      </w:r>
    </w:p>
    <w:p w14:paraId="589DDB5B">
      <w:pPr>
        <w:pStyle w:val="4"/>
        <w:spacing w:before="120" w:after="120" w:line="360" w:lineRule="auto"/>
        <w:ind w:left="-599" w:right="1050" w:rightChars="500"/>
        <w:rPr>
          <w:color w:val="000000"/>
          <w:kern w:val="0"/>
          <w:szCs w:val="24"/>
        </w:rPr>
      </w:pPr>
      <w:bookmarkStart w:id="160" w:name="_Toc103046496"/>
      <w:r>
        <w:rPr>
          <w:color w:val="000000"/>
          <w:kern w:val="0"/>
          <w:szCs w:val="24"/>
        </w:rPr>
        <w:t>3.4.6 速率的初始化</w:t>
      </w:r>
      <w:bookmarkEnd w:id="160"/>
    </w:p>
    <w:p w14:paraId="26709ACD">
      <w:pPr>
        <w:autoSpaceDE w:val="0"/>
        <w:autoSpaceDN w:val="0"/>
        <w:adjustRightInd w:val="0"/>
        <w:spacing w:line="360" w:lineRule="auto"/>
        <w:ind w:left="-599" w:right="1050" w:rightChars="500" w:firstLine="480" w:firstLineChars="200"/>
        <w:jc w:val="left"/>
        <w:rPr>
          <w:b/>
          <w:bCs/>
          <w:i/>
          <w:iCs/>
          <w:color w:val="000000"/>
          <w:kern w:val="0"/>
          <w:sz w:val="24"/>
        </w:rPr>
      </w:pPr>
      <w:r>
        <w:rPr>
          <w:color w:val="000000"/>
          <w:kern w:val="0"/>
          <w:sz w:val="24"/>
        </w:rPr>
        <w:t>直到现在，我们已经集中于应力的初始化。通常，格栅内的速度并不清晰；他们开始时根据缺省规则成为零。不过，如果装载条件的速度在主体的界线被指定，有时为了把对系统的打击减少到最小，把速度贯穿身体初始化是有益的。例如，在模拟的三轴试验中用严格的压盘，如同用例子3.26被表示的那样，速度为了贯穿样品完成最初的梯度线可被初始化。</w:t>
      </w:r>
    </w:p>
    <w:p w14:paraId="1A479949">
      <w:pPr>
        <w:autoSpaceDE w:val="0"/>
        <w:autoSpaceDN w:val="0"/>
        <w:adjustRightInd w:val="0"/>
        <w:spacing w:line="360" w:lineRule="auto"/>
        <w:ind w:left="-599" w:right="1050" w:rightChars="500" w:firstLine="1260" w:firstLineChars="525"/>
        <w:jc w:val="left"/>
        <w:rPr>
          <w:color w:val="000000"/>
          <w:kern w:val="0"/>
          <w:sz w:val="24"/>
        </w:rPr>
      </w:pPr>
      <w:r>
        <w:rPr>
          <w:color w:val="000000"/>
          <w:kern w:val="0"/>
          <w:sz w:val="24"/>
        </w:rPr>
        <w:t>例3.26 三轴实验的速率梯度</w:t>
      </w:r>
    </w:p>
    <w:p w14:paraId="399EE866">
      <w:pPr>
        <w:autoSpaceDE w:val="0"/>
        <w:autoSpaceDN w:val="0"/>
        <w:adjustRightInd w:val="0"/>
        <w:spacing w:line="360" w:lineRule="auto"/>
        <w:ind w:left="-599" w:right="1050" w:rightChars="500" w:firstLine="943" w:firstLineChars="337"/>
        <w:jc w:val="left"/>
        <w:rPr>
          <w:color w:val="0000FF"/>
          <w:kern w:val="0"/>
          <w:sz w:val="28"/>
          <w:szCs w:val="28"/>
        </w:rPr>
      </w:pPr>
      <w:r>
        <w:rPr>
          <w:color w:val="0000FF"/>
          <w:kern w:val="0"/>
          <w:sz w:val="28"/>
          <w:szCs w:val="28"/>
        </w:rPr>
        <w:t>gen zone cyl p0 0 0 0 p1 1 0 0 p2 0 2 0 p3 0 0 1 size 4 5 4</w:t>
      </w:r>
    </w:p>
    <w:p w14:paraId="210A00AB">
      <w:pPr>
        <w:autoSpaceDE w:val="0"/>
        <w:autoSpaceDN w:val="0"/>
        <w:adjustRightInd w:val="0"/>
        <w:spacing w:line="360" w:lineRule="auto"/>
        <w:ind w:left="-599" w:right="1050" w:rightChars="500" w:firstLine="943" w:firstLineChars="337"/>
        <w:jc w:val="left"/>
        <w:rPr>
          <w:color w:val="0000FF"/>
          <w:kern w:val="0"/>
          <w:sz w:val="28"/>
          <w:szCs w:val="28"/>
        </w:rPr>
      </w:pPr>
      <w:r>
        <w:rPr>
          <w:color w:val="0000FF"/>
          <w:kern w:val="0"/>
          <w:sz w:val="28"/>
          <w:szCs w:val="28"/>
        </w:rPr>
        <w:t>gen zone reflect norm 1,0,0</w:t>
      </w:r>
    </w:p>
    <w:p w14:paraId="4F0D6482">
      <w:pPr>
        <w:autoSpaceDE w:val="0"/>
        <w:autoSpaceDN w:val="0"/>
        <w:adjustRightInd w:val="0"/>
        <w:spacing w:line="360" w:lineRule="auto"/>
        <w:ind w:left="-599" w:right="1050" w:rightChars="500" w:firstLine="943" w:firstLineChars="337"/>
        <w:jc w:val="left"/>
        <w:rPr>
          <w:color w:val="0000FF"/>
          <w:kern w:val="0"/>
          <w:sz w:val="28"/>
          <w:szCs w:val="28"/>
        </w:rPr>
      </w:pPr>
      <w:r>
        <w:rPr>
          <w:color w:val="0000FF"/>
          <w:kern w:val="0"/>
          <w:sz w:val="28"/>
          <w:szCs w:val="28"/>
        </w:rPr>
        <w:t>gen zone reflect norm 0,0,1</w:t>
      </w:r>
    </w:p>
    <w:p w14:paraId="55EF7F41">
      <w:pPr>
        <w:autoSpaceDE w:val="0"/>
        <w:autoSpaceDN w:val="0"/>
        <w:adjustRightInd w:val="0"/>
        <w:spacing w:line="360" w:lineRule="auto"/>
        <w:ind w:left="-599" w:right="1050" w:rightChars="500" w:firstLine="943" w:firstLineChars="337"/>
        <w:jc w:val="left"/>
        <w:rPr>
          <w:color w:val="0000FF"/>
          <w:kern w:val="0"/>
          <w:sz w:val="28"/>
          <w:szCs w:val="28"/>
        </w:rPr>
      </w:pPr>
      <w:r>
        <w:rPr>
          <w:color w:val="0000FF"/>
          <w:kern w:val="0"/>
          <w:sz w:val="28"/>
          <w:szCs w:val="28"/>
        </w:rPr>
        <w:t>model mohr</w:t>
      </w:r>
    </w:p>
    <w:p w14:paraId="6E7C316C">
      <w:pPr>
        <w:autoSpaceDE w:val="0"/>
        <w:autoSpaceDN w:val="0"/>
        <w:adjustRightInd w:val="0"/>
        <w:spacing w:line="360" w:lineRule="auto"/>
        <w:ind w:left="-599" w:right="1050" w:rightChars="500" w:firstLine="943" w:firstLineChars="337"/>
        <w:jc w:val="left"/>
        <w:rPr>
          <w:color w:val="0000FF"/>
          <w:kern w:val="0"/>
          <w:sz w:val="28"/>
          <w:szCs w:val="28"/>
        </w:rPr>
      </w:pPr>
      <w:r>
        <w:rPr>
          <w:color w:val="0000FF"/>
          <w:kern w:val="0"/>
          <w:sz w:val="28"/>
          <w:szCs w:val="28"/>
        </w:rPr>
        <w:t>prop bulk 1.19e10 shear 1.1e10</w:t>
      </w:r>
    </w:p>
    <w:p w14:paraId="25C9E084">
      <w:pPr>
        <w:autoSpaceDE w:val="0"/>
        <w:autoSpaceDN w:val="0"/>
        <w:adjustRightInd w:val="0"/>
        <w:spacing w:line="360" w:lineRule="auto"/>
        <w:ind w:left="-599" w:right="1050" w:rightChars="500" w:firstLine="943" w:firstLineChars="337"/>
        <w:jc w:val="left"/>
        <w:rPr>
          <w:color w:val="0000FF"/>
          <w:kern w:val="0"/>
          <w:sz w:val="28"/>
          <w:szCs w:val="28"/>
        </w:rPr>
      </w:pPr>
      <w:r>
        <w:rPr>
          <w:color w:val="0000FF"/>
          <w:kern w:val="0"/>
          <w:sz w:val="28"/>
          <w:szCs w:val="28"/>
        </w:rPr>
        <w:t>prop coh 2.72e5 fric 44 ten 2e5</w:t>
      </w:r>
    </w:p>
    <w:p w14:paraId="2461AF60">
      <w:pPr>
        <w:autoSpaceDE w:val="0"/>
        <w:autoSpaceDN w:val="0"/>
        <w:adjustRightInd w:val="0"/>
        <w:spacing w:line="360" w:lineRule="auto"/>
        <w:ind w:left="-599" w:right="1050" w:rightChars="500" w:firstLine="943" w:firstLineChars="337"/>
        <w:jc w:val="left"/>
        <w:rPr>
          <w:color w:val="0000FF"/>
          <w:kern w:val="0"/>
          <w:sz w:val="28"/>
          <w:szCs w:val="28"/>
        </w:rPr>
      </w:pPr>
      <w:r>
        <w:rPr>
          <w:color w:val="0000FF"/>
          <w:kern w:val="0"/>
          <w:sz w:val="28"/>
          <w:szCs w:val="28"/>
        </w:rPr>
        <w:t>fix x y z range y -.1 .1</w:t>
      </w:r>
    </w:p>
    <w:p w14:paraId="623AE51F">
      <w:pPr>
        <w:autoSpaceDE w:val="0"/>
        <w:autoSpaceDN w:val="0"/>
        <w:adjustRightInd w:val="0"/>
        <w:spacing w:line="360" w:lineRule="auto"/>
        <w:ind w:left="-599" w:right="1050" w:rightChars="500" w:firstLine="943" w:firstLineChars="337"/>
        <w:jc w:val="left"/>
        <w:rPr>
          <w:color w:val="0000FF"/>
          <w:kern w:val="0"/>
          <w:sz w:val="28"/>
          <w:szCs w:val="28"/>
        </w:rPr>
      </w:pPr>
      <w:r>
        <w:rPr>
          <w:color w:val="0000FF"/>
          <w:kern w:val="0"/>
          <w:sz w:val="28"/>
          <w:szCs w:val="28"/>
        </w:rPr>
        <w:t>fix x y z range y 1.9 2.1</w:t>
      </w:r>
    </w:p>
    <w:p w14:paraId="15936833">
      <w:pPr>
        <w:autoSpaceDE w:val="0"/>
        <w:autoSpaceDN w:val="0"/>
        <w:adjustRightInd w:val="0"/>
        <w:spacing w:line="360" w:lineRule="auto"/>
        <w:ind w:left="-599" w:right="1050" w:rightChars="500" w:firstLine="943" w:firstLineChars="337"/>
        <w:jc w:val="left"/>
        <w:rPr>
          <w:color w:val="0000FF"/>
          <w:kern w:val="0"/>
          <w:sz w:val="28"/>
          <w:szCs w:val="28"/>
        </w:rPr>
      </w:pPr>
      <w:r>
        <w:rPr>
          <w:color w:val="0000FF"/>
          <w:kern w:val="0"/>
          <w:sz w:val="28"/>
          <w:szCs w:val="28"/>
        </w:rPr>
        <w:t>apply sxx =-1e5 szz=-1e5 range cyl end1 0,0,0 end2 0,2,0 radius 1</w:t>
      </w:r>
    </w:p>
    <w:p w14:paraId="15967623">
      <w:pPr>
        <w:autoSpaceDE w:val="0"/>
        <w:autoSpaceDN w:val="0"/>
        <w:adjustRightInd w:val="0"/>
        <w:spacing w:line="360" w:lineRule="auto"/>
        <w:ind w:left="-599" w:right="1050" w:rightChars="500" w:firstLine="943" w:firstLineChars="337"/>
        <w:jc w:val="left"/>
        <w:rPr>
          <w:color w:val="0000FF"/>
          <w:kern w:val="0"/>
          <w:sz w:val="28"/>
          <w:szCs w:val="28"/>
        </w:rPr>
      </w:pPr>
      <w:r>
        <w:rPr>
          <w:color w:val="0000FF"/>
          <w:kern w:val="0"/>
          <w:sz w:val="28"/>
          <w:szCs w:val="28"/>
        </w:rPr>
        <w:t>ini yvel 0 grad 0 -1e-4 0 range y 0 2</w:t>
      </w:r>
    </w:p>
    <w:p w14:paraId="508CCD8E">
      <w:pPr>
        <w:spacing w:line="360" w:lineRule="auto"/>
        <w:ind w:left="-599" w:right="1050" w:rightChars="500" w:firstLine="480" w:firstLineChars="200"/>
        <w:rPr>
          <w:color w:val="000000"/>
          <w:kern w:val="0"/>
          <w:sz w:val="24"/>
        </w:rPr>
      </w:pPr>
      <w:r>
        <w:rPr>
          <w:color w:val="000000"/>
          <w:kern w:val="0"/>
          <w:sz w:val="24"/>
        </w:rPr>
        <w:t>这将避开最初的撞击，在这里为了得到负方向速率内部栅格点必须加速。尾段被固定后，内部的栅格点后来的运动没有被控制。</w:t>
      </w:r>
    </w:p>
    <w:p w14:paraId="677614E4">
      <w:pPr>
        <w:pStyle w:val="3"/>
        <w:spacing w:before="120" w:after="120" w:line="360" w:lineRule="auto"/>
        <w:ind w:left="-599" w:right="1050" w:rightChars="500"/>
        <w:rPr>
          <w:rFonts w:ascii="Times New Roman" w:hAnsi="Times New Roman"/>
          <w:color w:val="000000"/>
          <w:kern w:val="0"/>
          <w:szCs w:val="24"/>
        </w:rPr>
      </w:pPr>
      <w:bookmarkStart w:id="161" w:name="_Toc103046497"/>
      <w:r>
        <w:rPr>
          <w:rFonts w:ascii="Times New Roman" w:hAnsi="Times New Roman"/>
          <w:color w:val="000000"/>
          <w:kern w:val="0"/>
          <w:szCs w:val="24"/>
        </w:rPr>
        <w:t>3．5 装载并随之发生的模型</w:t>
      </w:r>
      <w:bookmarkEnd w:id="161"/>
    </w:p>
    <w:p w14:paraId="0C186FF4">
      <w:pPr>
        <w:spacing w:line="360" w:lineRule="auto"/>
        <w:ind w:left="-599" w:right="1050" w:rightChars="500" w:firstLine="480" w:firstLineChars="200"/>
        <w:rPr>
          <w:color w:val="000000"/>
          <w:kern w:val="0"/>
          <w:sz w:val="24"/>
        </w:rPr>
      </w:pPr>
      <w:r>
        <w:rPr>
          <w:color w:val="000000"/>
          <w:kern w:val="0"/>
          <w:sz w:val="24"/>
        </w:rPr>
        <w:t>通过应用在分析的不同的阶段装载条件的不同模型，在物理装入时模拟变化是可能的，像挖掘和建筑的结果。装入的变化也许以相当数量的方法被指定，例如通过在地带改变材料模型应用新应力或变形界线，通过使用空心材料，或者变材料特征。在一个工程工作中，认识到一个阶段接下来的模型是重要的。比如，在一个池塘的墙的建设或挖掘阶段。不过这造型不包括物理的时间在内，参数和时间-的依靠的行为不能不可能被模拟，一些工程学判断为了评估效果必须被使用的。例如，在发生置换的事先决定的数量或张力已经出现之后，模型的参数也许被改变。这置换为了已经在时间的给定期间上面发生了也许应该被估计一下。当运行装配变化，或者在按序分析中定义阶段的时候，下列准则应该被遵守。</w:t>
      </w:r>
    </w:p>
    <w:p w14:paraId="6EF81449">
      <w:pPr>
        <w:spacing w:line="360" w:lineRule="auto"/>
        <w:ind w:left="-599" w:right="1050" w:rightChars="500" w:firstLine="480" w:firstLineChars="200"/>
        <w:rPr>
          <w:color w:val="000000"/>
          <w:kern w:val="0"/>
          <w:sz w:val="24"/>
        </w:rPr>
      </w:pPr>
      <w:r>
        <w:rPr>
          <w:color w:val="000000"/>
          <w:kern w:val="0"/>
          <w:sz w:val="24"/>
        </w:rPr>
        <w:t>1.如同在第3.2节中被讨论的那样，全部地带都必须开始时被定义，并且，那些在对将来的建设合适的地带应该被变成无效的地带。在行走的解决方案开始之后，栅格点不必被移动；置换和应力为了说明要素规模或形状的变化将不作调整。</w:t>
      </w:r>
    </w:p>
    <w:p w14:paraId="453AD6F9">
      <w:pPr>
        <w:spacing w:line="360" w:lineRule="auto"/>
        <w:ind w:left="-599" w:right="1050" w:rightChars="500" w:firstLine="480" w:firstLineChars="200"/>
        <w:rPr>
          <w:color w:val="000000"/>
          <w:kern w:val="0"/>
          <w:sz w:val="24"/>
        </w:rPr>
      </w:pPr>
      <w:r>
        <w:rPr>
          <w:color w:val="000000"/>
          <w:kern w:val="0"/>
          <w:sz w:val="24"/>
        </w:rPr>
        <w:t>2.当材料式样在模拟连续期间里被改变的时候，即使受影响的地带被预先分配给相同的特征，全部特征都必须为新式样被重新指定。当式样被改变的时候，特征消失。当模式被改变的时候，在地带的应力被保存，除非地带被变成无效的地带；在这种情况下，全部应力都被置为零。</w:t>
      </w:r>
    </w:p>
    <w:p w14:paraId="1CBEC6B2">
      <w:pPr>
        <w:spacing w:line="360" w:lineRule="auto"/>
        <w:ind w:left="-599" w:right="1050" w:rightChars="500" w:firstLine="480" w:firstLineChars="200"/>
        <w:rPr>
          <w:color w:val="000000"/>
          <w:kern w:val="0"/>
          <w:sz w:val="24"/>
        </w:rPr>
      </w:pPr>
      <w:r>
        <w:rPr>
          <w:color w:val="000000"/>
          <w:kern w:val="0"/>
          <w:sz w:val="24"/>
        </w:rPr>
        <w:t>3.如果模型在平衡状态，弹性特性的变化不会对模型的应产生影响，因为FLAC 3D使用正切系数。模式必须被调整到一个产生不平衡力发展的变化。例如，如果现在的应力超过新的长度限制，强度特征可能会发生变化。向接着发生的造型的推荐的接近参看下列例子的演示。这个问题包括装在三个排成一列并相继被开凿的隧道（一个服务隧道和两个主要隧道）上。为这个问题而做的格栅产生在3.2.2一部分以前已描述了。被分析的建设的序列由3阶段构成：</w:t>
      </w:r>
    </w:p>
    <w:p w14:paraId="59E681DF">
      <w:pPr>
        <w:spacing w:line="360" w:lineRule="auto"/>
        <w:ind w:left="-599" w:right="1050" w:rightChars="500"/>
        <w:rPr>
          <w:i/>
          <w:iCs/>
          <w:color w:val="000000"/>
          <w:kern w:val="0"/>
          <w:sz w:val="24"/>
        </w:rPr>
      </w:pPr>
      <w:r>
        <w:rPr>
          <w:color w:val="000000"/>
          <w:kern w:val="0"/>
          <w:sz w:val="24"/>
        </w:rPr>
        <w:t>*当然，我们在这里提到静力的机械的过程。地下水静流和温度分析用FLAC 3D能瞬间计算完成。动态的分析能用在附录K.所描述的动态的任意选择中完成。</w:t>
      </w:r>
    </w:p>
    <w:p w14:paraId="359CCEAC">
      <w:pPr>
        <w:autoSpaceDE w:val="0"/>
        <w:autoSpaceDN w:val="0"/>
        <w:adjustRightInd w:val="0"/>
        <w:spacing w:line="360" w:lineRule="auto"/>
        <w:ind w:left="-599" w:right="1050" w:rightChars="500"/>
        <w:jc w:val="left"/>
        <w:rPr>
          <w:color w:val="000000"/>
          <w:kern w:val="0"/>
          <w:sz w:val="24"/>
        </w:rPr>
      </w:pPr>
      <w:r>
        <w:rPr>
          <w:color w:val="000000"/>
          <w:kern w:val="0"/>
          <w:sz w:val="24"/>
        </w:rPr>
        <w:t>（1）服务隧道的挖掘；</w:t>
      </w:r>
    </w:p>
    <w:p w14:paraId="6F95C016">
      <w:pPr>
        <w:autoSpaceDE w:val="0"/>
        <w:autoSpaceDN w:val="0"/>
        <w:adjustRightInd w:val="0"/>
        <w:spacing w:line="360" w:lineRule="auto"/>
        <w:ind w:left="-599" w:right="1050" w:rightChars="500"/>
        <w:jc w:val="left"/>
        <w:rPr>
          <w:color w:val="000000"/>
          <w:kern w:val="0"/>
          <w:sz w:val="24"/>
        </w:rPr>
      </w:pPr>
      <w:r>
        <w:rPr>
          <w:color w:val="000000"/>
          <w:kern w:val="0"/>
          <w:sz w:val="24"/>
        </w:rPr>
        <w:t>（2）给服务隧道的线路的安装；并且</w:t>
      </w:r>
    </w:p>
    <w:p w14:paraId="1E8F1188">
      <w:pPr>
        <w:autoSpaceDE w:val="0"/>
        <w:autoSpaceDN w:val="0"/>
        <w:adjustRightInd w:val="0"/>
        <w:spacing w:line="360" w:lineRule="auto"/>
        <w:ind w:left="-599" w:right="1050" w:rightChars="500"/>
        <w:jc w:val="left"/>
        <w:rPr>
          <w:color w:val="000000"/>
          <w:kern w:val="0"/>
          <w:sz w:val="24"/>
        </w:rPr>
      </w:pPr>
      <w:r>
        <w:rPr>
          <w:color w:val="000000"/>
          <w:kern w:val="0"/>
          <w:sz w:val="24"/>
        </w:rPr>
        <w:t>（3）主隧道的挖掘。</w:t>
      </w:r>
    </w:p>
    <w:p w14:paraId="41E7A345">
      <w:pPr>
        <w:autoSpaceDE w:val="0"/>
        <w:autoSpaceDN w:val="0"/>
        <w:adjustRightInd w:val="0"/>
        <w:spacing w:line="360" w:lineRule="auto"/>
        <w:ind w:left="-599" w:right="1050" w:rightChars="500"/>
        <w:jc w:val="left"/>
        <w:rPr>
          <w:color w:val="000000"/>
          <w:kern w:val="0"/>
          <w:sz w:val="24"/>
        </w:rPr>
      </w:pPr>
      <w:r>
        <w:rPr>
          <w:color w:val="000000"/>
          <w:kern w:val="0"/>
          <w:sz w:val="24"/>
        </w:rPr>
        <w:t>分析的目标是调查在服务隧道的对应的方面主要隧道挖掘的影响。</w:t>
      </w:r>
    </w:p>
    <w:p w14:paraId="69F7E9FB">
      <w:pPr>
        <w:autoSpaceDE w:val="0"/>
        <w:autoSpaceDN w:val="0"/>
        <w:adjustRightInd w:val="0"/>
        <w:spacing w:line="360" w:lineRule="auto"/>
        <w:ind w:left="-599" w:right="1050" w:rightChars="500"/>
        <w:jc w:val="left"/>
        <w:rPr>
          <w:color w:val="000000"/>
          <w:kern w:val="0"/>
          <w:sz w:val="24"/>
        </w:rPr>
      </w:pPr>
      <w:r>
        <w:rPr>
          <w:color w:val="000000"/>
          <w:kern w:val="0"/>
          <w:sz w:val="24"/>
        </w:rPr>
        <w:t>利用问题的对称性来建立模型。服务隧道坐落在主要的隧道之间，所以，对称的垂直平面可以被认为沿着服务隧道的中线存在。例子3.27制作模型的格栅。（注意包括加在步骤2上的结构元素线的建立和运行要求大概11 MB的空间 。不过，因为结构上要素的钢性矩阵不被保存，但是从现在的保存的状态被重新计算，所以保存文件的规模是大致7兆位）</w:t>
      </w:r>
    </w:p>
    <w:p w14:paraId="009679E5">
      <w:pPr>
        <w:autoSpaceDE w:val="0"/>
        <w:autoSpaceDN w:val="0"/>
        <w:adjustRightInd w:val="0"/>
        <w:spacing w:line="360" w:lineRule="auto"/>
        <w:ind w:left="-599" w:right="1050" w:rightChars="500"/>
        <w:jc w:val="left"/>
        <w:rPr>
          <w:color w:val="000000"/>
          <w:kern w:val="0"/>
          <w:sz w:val="24"/>
        </w:rPr>
      </w:pPr>
      <w:r>
        <w:rPr>
          <w:color w:val="000000"/>
          <w:kern w:val="0"/>
          <w:sz w:val="24"/>
        </w:rPr>
        <w:t>例3.27连续挖掘并且把隧道排列——初始的格栅。</w:t>
      </w:r>
    </w:p>
    <w:p w14:paraId="34D01961">
      <w:pPr>
        <w:autoSpaceDE w:val="0"/>
        <w:autoSpaceDN w:val="0"/>
        <w:adjustRightInd w:val="0"/>
        <w:spacing w:line="360" w:lineRule="auto"/>
        <w:ind w:left="-599" w:right="1050" w:rightChars="500" w:firstLine="943" w:firstLineChars="337"/>
        <w:jc w:val="left"/>
        <w:rPr>
          <w:color w:val="0000FF"/>
          <w:kern w:val="0"/>
          <w:sz w:val="28"/>
          <w:szCs w:val="28"/>
        </w:rPr>
      </w:pPr>
      <w:r>
        <w:rPr>
          <w:color w:val="0000FF"/>
          <w:kern w:val="0"/>
          <w:sz w:val="28"/>
          <w:szCs w:val="28"/>
        </w:rPr>
        <w:t>; main tunnel</w:t>
      </w:r>
    </w:p>
    <w:p w14:paraId="3286571C">
      <w:pPr>
        <w:autoSpaceDE w:val="0"/>
        <w:autoSpaceDN w:val="0"/>
        <w:adjustRightInd w:val="0"/>
        <w:spacing w:line="360" w:lineRule="auto"/>
        <w:ind w:left="-599" w:right="1050" w:rightChars="500" w:firstLine="943" w:firstLineChars="337"/>
        <w:jc w:val="left"/>
        <w:rPr>
          <w:color w:val="0000FF"/>
          <w:kern w:val="0"/>
          <w:sz w:val="28"/>
          <w:szCs w:val="28"/>
        </w:rPr>
      </w:pPr>
      <w:r>
        <w:rPr>
          <w:color w:val="0000FF"/>
          <w:kern w:val="0"/>
          <w:sz w:val="28"/>
          <w:szCs w:val="28"/>
        </w:rPr>
        <w:t>gen zon radcyl p0 15 0 0 p1 23 0 0 p2 15 50 0 p3 15 0 8 &amp;</w:t>
      </w:r>
    </w:p>
    <w:p w14:paraId="4FD68292">
      <w:pPr>
        <w:autoSpaceDE w:val="0"/>
        <w:autoSpaceDN w:val="0"/>
        <w:adjustRightInd w:val="0"/>
        <w:spacing w:line="360" w:lineRule="auto"/>
        <w:ind w:left="-599" w:right="1050" w:rightChars="500" w:firstLine="943" w:firstLineChars="337"/>
        <w:jc w:val="left"/>
        <w:rPr>
          <w:color w:val="0000FF"/>
          <w:kern w:val="0"/>
          <w:sz w:val="28"/>
          <w:szCs w:val="28"/>
        </w:rPr>
      </w:pPr>
      <w:r>
        <w:rPr>
          <w:color w:val="0000FF"/>
          <w:kern w:val="0"/>
          <w:sz w:val="28"/>
          <w:szCs w:val="28"/>
        </w:rPr>
        <w:t>size 4 10 6 4 dim 4 4 4 4 rat 1 1 1 1 fill</w:t>
      </w:r>
    </w:p>
    <w:p w14:paraId="6650D67A">
      <w:pPr>
        <w:autoSpaceDE w:val="0"/>
        <w:autoSpaceDN w:val="0"/>
        <w:adjustRightInd w:val="0"/>
        <w:spacing w:line="360" w:lineRule="auto"/>
        <w:ind w:left="-599" w:right="1050" w:rightChars="500" w:firstLine="943" w:firstLineChars="337"/>
        <w:jc w:val="left"/>
        <w:rPr>
          <w:color w:val="0000FF"/>
          <w:kern w:val="0"/>
          <w:sz w:val="28"/>
          <w:szCs w:val="28"/>
        </w:rPr>
      </w:pPr>
      <w:r>
        <w:rPr>
          <w:color w:val="0000FF"/>
          <w:kern w:val="0"/>
          <w:sz w:val="28"/>
          <w:szCs w:val="28"/>
        </w:rPr>
        <w:t>gen zon reflect dip 90 dd 90 orig 15 0 0</w:t>
      </w:r>
    </w:p>
    <w:p w14:paraId="61D9EF8D">
      <w:pPr>
        <w:autoSpaceDE w:val="0"/>
        <w:autoSpaceDN w:val="0"/>
        <w:adjustRightInd w:val="0"/>
        <w:spacing w:line="360" w:lineRule="auto"/>
        <w:ind w:left="-599" w:right="1050" w:rightChars="500" w:firstLine="943" w:firstLineChars="337"/>
        <w:jc w:val="left"/>
        <w:rPr>
          <w:color w:val="0000FF"/>
          <w:kern w:val="0"/>
          <w:sz w:val="28"/>
          <w:szCs w:val="28"/>
        </w:rPr>
      </w:pPr>
      <w:r>
        <w:rPr>
          <w:color w:val="0000FF"/>
          <w:kern w:val="0"/>
          <w:sz w:val="28"/>
          <w:szCs w:val="28"/>
        </w:rPr>
        <w:t>gen zon reflect dip 0 ori 0 0 0</w:t>
      </w:r>
    </w:p>
    <w:p w14:paraId="33C6AB97">
      <w:pPr>
        <w:autoSpaceDE w:val="0"/>
        <w:autoSpaceDN w:val="0"/>
        <w:adjustRightInd w:val="0"/>
        <w:spacing w:line="360" w:lineRule="auto"/>
        <w:ind w:left="-599" w:right="1050" w:rightChars="500" w:firstLine="943" w:firstLineChars="337"/>
        <w:jc w:val="left"/>
        <w:rPr>
          <w:color w:val="0000FF"/>
          <w:kern w:val="0"/>
          <w:sz w:val="28"/>
          <w:szCs w:val="28"/>
        </w:rPr>
      </w:pPr>
      <w:r>
        <w:rPr>
          <w:color w:val="0000FF"/>
          <w:kern w:val="0"/>
          <w:sz w:val="28"/>
          <w:szCs w:val="28"/>
        </w:rPr>
        <w:t>; service tunnel</w:t>
      </w:r>
    </w:p>
    <w:p w14:paraId="24399325">
      <w:pPr>
        <w:autoSpaceDE w:val="0"/>
        <w:autoSpaceDN w:val="0"/>
        <w:adjustRightInd w:val="0"/>
        <w:spacing w:line="360" w:lineRule="auto"/>
        <w:ind w:left="-599" w:right="1050" w:rightChars="500" w:firstLine="943" w:firstLineChars="337"/>
        <w:jc w:val="left"/>
        <w:rPr>
          <w:color w:val="0000FF"/>
          <w:kern w:val="0"/>
          <w:sz w:val="28"/>
          <w:szCs w:val="28"/>
        </w:rPr>
      </w:pPr>
      <w:r>
        <w:rPr>
          <w:color w:val="0000FF"/>
          <w:kern w:val="0"/>
          <w:sz w:val="28"/>
          <w:szCs w:val="28"/>
        </w:rPr>
        <w:t>gen point id 1 (2.969848,0.0,-0.575736)</w:t>
      </w:r>
    </w:p>
    <w:p w14:paraId="6D44DD6B">
      <w:pPr>
        <w:autoSpaceDE w:val="0"/>
        <w:autoSpaceDN w:val="0"/>
        <w:adjustRightInd w:val="0"/>
        <w:spacing w:line="360" w:lineRule="auto"/>
        <w:ind w:left="-599" w:right="1050" w:rightChars="500" w:firstLine="943" w:firstLineChars="337"/>
        <w:jc w:val="left"/>
        <w:rPr>
          <w:color w:val="0000FF"/>
          <w:kern w:val="0"/>
          <w:sz w:val="28"/>
          <w:szCs w:val="28"/>
        </w:rPr>
      </w:pPr>
      <w:r>
        <w:rPr>
          <w:color w:val="0000FF"/>
          <w:kern w:val="0"/>
          <w:sz w:val="28"/>
          <w:szCs w:val="28"/>
        </w:rPr>
        <w:t>gen point id 2 (2.969848,50.0,-0.575736)</w:t>
      </w:r>
    </w:p>
    <w:p w14:paraId="2CBF8074">
      <w:pPr>
        <w:autoSpaceDE w:val="0"/>
        <w:autoSpaceDN w:val="0"/>
        <w:adjustRightInd w:val="0"/>
        <w:spacing w:line="360" w:lineRule="auto"/>
        <w:ind w:left="-599" w:right="1050" w:rightChars="500" w:firstLine="943" w:firstLineChars="337"/>
        <w:jc w:val="left"/>
        <w:rPr>
          <w:color w:val="0000FF"/>
          <w:kern w:val="0"/>
          <w:sz w:val="28"/>
          <w:szCs w:val="28"/>
        </w:rPr>
      </w:pPr>
      <w:r>
        <w:rPr>
          <w:color w:val="0000FF"/>
          <w:kern w:val="0"/>
          <w:sz w:val="28"/>
          <w:szCs w:val="28"/>
        </w:rPr>
        <w:t>gen zon radcyl p0 0 0 -1 p1 7 0 0 p2 0 50 -1 p3 0 0 8 p4 7 50 0 &amp;</w:t>
      </w:r>
    </w:p>
    <w:p w14:paraId="7E03CB18">
      <w:pPr>
        <w:autoSpaceDE w:val="0"/>
        <w:autoSpaceDN w:val="0"/>
        <w:adjustRightInd w:val="0"/>
        <w:spacing w:line="360" w:lineRule="auto"/>
        <w:ind w:left="-599" w:right="1050" w:rightChars="500" w:firstLine="943" w:firstLineChars="337"/>
        <w:jc w:val="left"/>
        <w:rPr>
          <w:color w:val="0000FF"/>
          <w:kern w:val="0"/>
          <w:sz w:val="28"/>
          <w:szCs w:val="28"/>
        </w:rPr>
      </w:pPr>
      <w:r>
        <w:rPr>
          <w:color w:val="0000FF"/>
          <w:kern w:val="0"/>
          <w:sz w:val="28"/>
          <w:szCs w:val="28"/>
        </w:rPr>
        <w:t>p5 0 50 8 p6 7 0 8 p7 7 50 8 p8 point 1 p10 point 2 &amp;</w:t>
      </w:r>
    </w:p>
    <w:p w14:paraId="3DC25378">
      <w:pPr>
        <w:autoSpaceDE w:val="0"/>
        <w:autoSpaceDN w:val="0"/>
        <w:adjustRightInd w:val="0"/>
        <w:spacing w:line="360" w:lineRule="auto"/>
        <w:ind w:left="-599" w:right="1050" w:rightChars="500" w:firstLine="943" w:firstLineChars="337"/>
        <w:jc w:val="left"/>
        <w:rPr>
          <w:color w:val="0000FF"/>
          <w:kern w:val="0"/>
          <w:sz w:val="28"/>
          <w:szCs w:val="28"/>
        </w:rPr>
      </w:pPr>
      <w:r>
        <w:rPr>
          <w:color w:val="0000FF"/>
          <w:kern w:val="0"/>
          <w:sz w:val="28"/>
          <w:szCs w:val="28"/>
        </w:rPr>
        <w:t>size 3 10 6 4 dim 3 3 3 3 rat 1 1 1 1</w:t>
      </w:r>
    </w:p>
    <w:p w14:paraId="6D100D7C">
      <w:pPr>
        <w:autoSpaceDE w:val="0"/>
        <w:autoSpaceDN w:val="0"/>
        <w:adjustRightInd w:val="0"/>
        <w:spacing w:line="360" w:lineRule="auto"/>
        <w:ind w:left="-599" w:right="1050" w:rightChars="500" w:firstLine="943" w:firstLineChars="337"/>
        <w:jc w:val="left"/>
        <w:rPr>
          <w:color w:val="0000FF"/>
          <w:kern w:val="0"/>
          <w:sz w:val="28"/>
          <w:szCs w:val="28"/>
        </w:rPr>
      </w:pPr>
      <w:r>
        <w:rPr>
          <w:color w:val="0000FF"/>
          <w:kern w:val="0"/>
          <w:sz w:val="28"/>
          <w:szCs w:val="28"/>
        </w:rPr>
        <w:t>gen zon radcyl p0 0 0 -1 p1 0 0 -8 p2 0 50 -1 p3 7 0 0 p4 0 50 -8 &amp;</w:t>
      </w:r>
    </w:p>
    <w:p w14:paraId="32E46237">
      <w:pPr>
        <w:autoSpaceDE w:val="0"/>
        <w:autoSpaceDN w:val="0"/>
        <w:adjustRightInd w:val="0"/>
        <w:spacing w:line="360" w:lineRule="auto"/>
        <w:ind w:left="-599" w:right="1050" w:rightChars="500" w:firstLine="943" w:firstLineChars="337"/>
        <w:jc w:val="left"/>
        <w:rPr>
          <w:color w:val="0000FF"/>
          <w:kern w:val="0"/>
          <w:sz w:val="28"/>
          <w:szCs w:val="28"/>
        </w:rPr>
      </w:pPr>
      <w:r>
        <w:rPr>
          <w:color w:val="0000FF"/>
          <w:kern w:val="0"/>
          <w:sz w:val="28"/>
          <w:szCs w:val="28"/>
        </w:rPr>
        <w:t>p5 7 50 0 p6 7 0 -8 p7 7 50 -8 p9 point 1 p11 point 2 &amp;</w:t>
      </w:r>
    </w:p>
    <w:p w14:paraId="219BA3BB">
      <w:pPr>
        <w:autoSpaceDE w:val="0"/>
        <w:autoSpaceDN w:val="0"/>
        <w:adjustRightInd w:val="0"/>
        <w:spacing w:line="360" w:lineRule="auto"/>
        <w:ind w:left="-599" w:right="1050" w:rightChars="500" w:firstLine="943" w:firstLineChars="337"/>
        <w:jc w:val="left"/>
        <w:rPr>
          <w:color w:val="0000FF"/>
          <w:kern w:val="0"/>
          <w:sz w:val="28"/>
          <w:szCs w:val="28"/>
        </w:rPr>
      </w:pPr>
      <w:r>
        <w:rPr>
          <w:color w:val="0000FF"/>
          <w:kern w:val="0"/>
          <w:sz w:val="28"/>
          <w:szCs w:val="28"/>
        </w:rPr>
        <w:t>size 3 10 6 4 dim 3 3 3 3 rat 1 1 1 1</w:t>
      </w:r>
    </w:p>
    <w:p w14:paraId="6A869C71">
      <w:pPr>
        <w:autoSpaceDE w:val="0"/>
        <w:autoSpaceDN w:val="0"/>
        <w:adjustRightInd w:val="0"/>
        <w:spacing w:line="360" w:lineRule="auto"/>
        <w:ind w:left="-599" w:right="1050" w:rightChars="500" w:firstLine="943" w:firstLineChars="337"/>
        <w:jc w:val="left"/>
        <w:rPr>
          <w:color w:val="0000FF"/>
          <w:kern w:val="0"/>
          <w:sz w:val="28"/>
          <w:szCs w:val="28"/>
        </w:rPr>
      </w:pPr>
      <w:r>
        <w:rPr>
          <w:color w:val="0000FF"/>
          <w:kern w:val="0"/>
          <w:sz w:val="28"/>
          <w:szCs w:val="28"/>
        </w:rPr>
        <w:t>; outer boundary</w:t>
      </w:r>
    </w:p>
    <w:p w14:paraId="2B27BAC6">
      <w:pPr>
        <w:autoSpaceDE w:val="0"/>
        <w:autoSpaceDN w:val="0"/>
        <w:adjustRightInd w:val="0"/>
        <w:spacing w:line="360" w:lineRule="auto"/>
        <w:ind w:left="-599" w:right="1050" w:rightChars="500" w:firstLine="943" w:firstLineChars="337"/>
        <w:jc w:val="left"/>
        <w:rPr>
          <w:color w:val="0000FF"/>
          <w:kern w:val="0"/>
          <w:sz w:val="28"/>
          <w:szCs w:val="28"/>
        </w:rPr>
      </w:pPr>
      <w:r>
        <w:rPr>
          <w:color w:val="0000FF"/>
          <w:kern w:val="0"/>
          <w:sz w:val="28"/>
          <w:szCs w:val="28"/>
        </w:rPr>
        <w:t>gen zone radtun p0 7 0 0 p1 50 0 0 p2 7 50 0 p3 15 0 50 p4 50 50 0 &amp;</w:t>
      </w:r>
    </w:p>
    <w:p w14:paraId="1E8AB549">
      <w:pPr>
        <w:autoSpaceDE w:val="0"/>
        <w:autoSpaceDN w:val="0"/>
        <w:adjustRightInd w:val="0"/>
        <w:spacing w:line="360" w:lineRule="auto"/>
        <w:ind w:left="-599" w:right="1050" w:rightChars="500" w:firstLine="943" w:firstLineChars="337"/>
        <w:jc w:val="left"/>
        <w:rPr>
          <w:color w:val="0000FF"/>
          <w:kern w:val="0"/>
          <w:sz w:val="28"/>
          <w:szCs w:val="28"/>
        </w:rPr>
      </w:pPr>
      <w:r>
        <w:rPr>
          <w:color w:val="0000FF"/>
          <w:kern w:val="0"/>
          <w:sz w:val="28"/>
          <w:szCs w:val="28"/>
        </w:rPr>
        <w:t>p5 15 50 50 p6 50 0 50 p7 50 50 50 &amp;</w:t>
      </w:r>
    </w:p>
    <w:p w14:paraId="06C35FCF">
      <w:pPr>
        <w:autoSpaceDE w:val="0"/>
        <w:autoSpaceDN w:val="0"/>
        <w:adjustRightInd w:val="0"/>
        <w:spacing w:line="360" w:lineRule="auto"/>
        <w:ind w:left="-599" w:right="1050" w:rightChars="500" w:firstLine="943" w:firstLineChars="337"/>
        <w:jc w:val="left"/>
        <w:rPr>
          <w:color w:val="0000FF"/>
          <w:kern w:val="0"/>
          <w:sz w:val="28"/>
          <w:szCs w:val="28"/>
        </w:rPr>
      </w:pPr>
      <w:r>
        <w:rPr>
          <w:color w:val="0000FF"/>
          <w:kern w:val="0"/>
          <w:sz w:val="28"/>
          <w:szCs w:val="28"/>
        </w:rPr>
        <w:t>p8 23 0 0 p9 7 0 8 p10 23 50 0 p11 7 50 8 &amp;</w:t>
      </w:r>
    </w:p>
    <w:p w14:paraId="3D1F542A">
      <w:pPr>
        <w:autoSpaceDE w:val="0"/>
        <w:autoSpaceDN w:val="0"/>
        <w:adjustRightInd w:val="0"/>
        <w:spacing w:line="360" w:lineRule="auto"/>
        <w:ind w:left="-599" w:right="1050" w:rightChars="500" w:firstLine="943" w:firstLineChars="337"/>
        <w:jc w:val="left"/>
        <w:rPr>
          <w:color w:val="0000FF"/>
          <w:kern w:val="0"/>
          <w:sz w:val="28"/>
          <w:szCs w:val="28"/>
        </w:rPr>
      </w:pPr>
      <w:r>
        <w:rPr>
          <w:color w:val="0000FF"/>
          <w:kern w:val="0"/>
          <w:sz w:val="28"/>
          <w:szCs w:val="28"/>
        </w:rPr>
        <w:t>size 6 10 3 10 rat 1 1 1 1.1</w:t>
      </w:r>
    </w:p>
    <w:p w14:paraId="3F8C66B9">
      <w:pPr>
        <w:autoSpaceDE w:val="0"/>
        <w:autoSpaceDN w:val="0"/>
        <w:adjustRightInd w:val="0"/>
        <w:spacing w:line="360" w:lineRule="auto"/>
        <w:ind w:left="-599" w:right="1050" w:rightChars="500" w:firstLine="943" w:firstLineChars="337"/>
        <w:jc w:val="left"/>
        <w:rPr>
          <w:color w:val="0000FF"/>
          <w:kern w:val="0"/>
          <w:sz w:val="28"/>
          <w:szCs w:val="28"/>
        </w:rPr>
      </w:pPr>
      <w:r>
        <w:rPr>
          <w:color w:val="0000FF"/>
          <w:kern w:val="0"/>
          <w:sz w:val="28"/>
          <w:szCs w:val="28"/>
        </w:rPr>
        <w:t>gen zone brick p0 0 0 8 p1 7 0 8 p2 0 50 8 p3 0 0 50 &amp;</w:t>
      </w:r>
    </w:p>
    <w:p w14:paraId="490E0E49">
      <w:pPr>
        <w:autoSpaceDE w:val="0"/>
        <w:autoSpaceDN w:val="0"/>
        <w:adjustRightInd w:val="0"/>
        <w:spacing w:line="360" w:lineRule="auto"/>
        <w:ind w:left="-599" w:right="1050" w:rightChars="500" w:firstLine="943" w:firstLineChars="337"/>
        <w:jc w:val="left"/>
        <w:rPr>
          <w:color w:val="0000FF"/>
          <w:kern w:val="0"/>
          <w:sz w:val="28"/>
          <w:szCs w:val="28"/>
        </w:rPr>
      </w:pPr>
      <w:r>
        <w:rPr>
          <w:color w:val="0000FF"/>
          <w:kern w:val="0"/>
          <w:sz w:val="28"/>
          <w:szCs w:val="28"/>
        </w:rPr>
        <w:t>p4 7 50 8 p5 0 50 50 p6 15 0 50 p7 15 50 50 &amp;</w:t>
      </w:r>
    </w:p>
    <w:p w14:paraId="0D5FF1FC">
      <w:pPr>
        <w:autoSpaceDE w:val="0"/>
        <w:autoSpaceDN w:val="0"/>
        <w:adjustRightInd w:val="0"/>
        <w:spacing w:line="360" w:lineRule="auto"/>
        <w:ind w:left="-599" w:right="1050" w:rightChars="500" w:firstLine="943" w:firstLineChars="337"/>
        <w:jc w:val="left"/>
        <w:rPr>
          <w:color w:val="0000FF"/>
          <w:kern w:val="0"/>
          <w:sz w:val="28"/>
          <w:szCs w:val="28"/>
        </w:rPr>
      </w:pPr>
      <w:r>
        <w:rPr>
          <w:color w:val="0000FF"/>
          <w:kern w:val="0"/>
          <w:sz w:val="28"/>
          <w:szCs w:val="28"/>
        </w:rPr>
        <w:t>size 3 10 10 rat 1 1 1.1</w:t>
      </w:r>
    </w:p>
    <w:p w14:paraId="03CB2F9F">
      <w:pPr>
        <w:autoSpaceDE w:val="0"/>
        <w:autoSpaceDN w:val="0"/>
        <w:adjustRightInd w:val="0"/>
        <w:spacing w:line="360" w:lineRule="auto"/>
        <w:ind w:left="-599" w:right="1050" w:rightChars="500" w:firstLine="943" w:firstLineChars="337"/>
        <w:jc w:val="left"/>
        <w:rPr>
          <w:color w:val="0000FF"/>
          <w:kern w:val="0"/>
          <w:sz w:val="28"/>
          <w:szCs w:val="28"/>
        </w:rPr>
      </w:pPr>
      <w:r>
        <w:rPr>
          <w:color w:val="0000FF"/>
          <w:kern w:val="0"/>
          <w:sz w:val="28"/>
          <w:szCs w:val="28"/>
        </w:rPr>
        <w:t>gen zon reflect dip 0 ori 0 0 0 range x 0 23 y 0 50 z 8 50</w:t>
      </w:r>
    </w:p>
    <w:p w14:paraId="727A2890">
      <w:pPr>
        <w:autoSpaceDE w:val="0"/>
        <w:autoSpaceDN w:val="0"/>
        <w:adjustRightInd w:val="0"/>
        <w:spacing w:line="360" w:lineRule="auto"/>
        <w:ind w:left="-599" w:right="1050" w:rightChars="500" w:firstLine="943" w:firstLineChars="337"/>
        <w:jc w:val="left"/>
        <w:rPr>
          <w:color w:val="0000FF"/>
          <w:kern w:val="0"/>
          <w:sz w:val="28"/>
          <w:szCs w:val="28"/>
        </w:rPr>
      </w:pPr>
      <w:r>
        <w:rPr>
          <w:color w:val="0000FF"/>
          <w:kern w:val="0"/>
          <w:sz w:val="28"/>
          <w:szCs w:val="28"/>
        </w:rPr>
        <w:t>gen zon reflect dip 0 ori 0 0 0 range x 23 50 y 0 50 z 0 50</w:t>
      </w:r>
    </w:p>
    <w:p w14:paraId="1274B65D">
      <w:pPr>
        <w:autoSpaceDE w:val="0"/>
        <w:autoSpaceDN w:val="0"/>
        <w:adjustRightInd w:val="0"/>
        <w:spacing w:line="360" w:lineRule="auto"/>
        <w:ind w:left="-599" w:right="1050" w:rightChars="500" w:firstLine="943" w:firstLineChars="337"/>
        <w:jc w:val="left"/>
        <w:rPr>
          <w:color w:val="0000FF"/>
          <w:kern w:val="0"/>
          <w:sz w:val="28"/>
          <w:szCs w:val="28"/>
        </w:rPr>
      </w:pPr>
      <w:r>
        <w:rPr>
          <w:color w:val="0000FF"/>
          <w:kern w:val="0"/>
          <w:sz w:val="28"/>
          <w:szCs w:val="28"/>
        </w:rPr>
        <w:t>group main1 range cyl end1 15 0 0 end2 15 25 0 rad 4</w:t>
      </w:r>
    </w:p>
    <w:p w14:paraId="3905A7F2">
      <w:pPr>
        <w:autoSpaceDE w:val="0"/>
        <w:autoSpaceDN w:val="0"/>
        <w:adjustRightInd w:val="0"/>
        <w:spacing w:line="360" w:lineRule="auto"/>
        <w:ind w:left="-599" w:right="1050" w:rightChars="500" w:firstLine="943" w:firstLineChars="337"/>
        <w:jc w:val="left"/>
        <w:rPr>
          <w:color w:val="0000FF"/>
          <w:kern w:val="0"/>
          <w:sz w:val="28"/>
          <w:szCs w:val="28"/>
        </w:rPr>
      </w:pPr>
      <w:r>
        <w:rPr>
          <w:color w:val="0000FF"/>
          <w:kern w:val="0"/>
          <w:sz w:val="28"/>
          <w:szCs w:val="28"/>
        </w:rPr>
        <w:t>group main2 range cyl end1 15 25 0 end2 15 50 0 rad 4</w:t>
      </w:r>
    </w:p>
    <w:p w14:paraId="4C2D5DA0">
      <w:pPr>
        <w:autoSpaceDE w:val="0"/>
        <w:autoSpaceDN w:val="0"/>
        <w:adjustRightInd w:val="0"/>
        <w:spacing w:line="360" w:lineRule="auto"/>
        <w:ind w:left="-599" w:right="1050" w:rightChars="500" w:firstLine="943" w:firstLineChars="337"/>
        <w:jc w:val="left"/>
        <w:rPr>
          <w:color w:val="0000FF"/>
          <w:kern w:val="0"/>
          <w:sz w:val="28"/>
          <w:szCs w:val="28"/>
        </w:rPr>
      </w:pPr>
      <w:r>
        <w:rPr>
          <w:color w:val="0000FF"/>
          <w:kern w:val="0"/>
          <w:sz w:val="28"/>
          <w:szCs w:val="28"/>
        </w:rPr>
        <w:t>save tun0.sav</w:t>
      </w:r>
    </w:p>
    <w:p w14:paraId="4AE63DD5">
      <w:pPr>
        <w:spacing w:line="360" w:lineRule="auto"/>
        <w:ind w:left="-599" w:right="1050" w:rightChars="500" w:firstLine="480" w:firstLineChars="200"/>
        <w:rPr>
          <w:sz w:val="24"/>
        </w:rPr>
      </w:pPr>
      <w:r>
        <w:rPr>
          <w:sz w:val="24"/>
        </w:rPr>
        <w:t>结果的栅格网显示于图3.25中。该栅格网可以进行操作以使附隧道的径向与主隧道在同一高程上。</w:t>
      </w:r>
    </w:p>
    <w:p w14:paraId="19F48FBD">
      <w:pPr>
        <w:spacing w:line="360" w:lineRule="auto"/>
        <w:ind w:left="-599" w:right="1050" w:rightChars="500" w:firstLine="2160" w:firstLineChars="900"/>
        <w:rPr>
          <w:sz w:val="24"/>
        </w:rPr>
      </w:pPr>
      <w:r>
        <w:rPr>
          <w:sz w:val="24"/>
        </w:rPr>
        <w:drawing>
          <wp:inline distT="0" distB="0" distL="114300" distR="114300">
            <wp:extent cx="4135120" cy="3019425"/>
            <wp:effectExtent l="0" t="0" r="17780" b="9525"/>
            <wp:docPr id="119" name="图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图片 73"/>
                    <pic:cNvPicPr>
                      <a:picLocks noChangeAspect="1"/>
                    </pic:cNvPicPr>
                  </pic:nvPicPr>
                  <pic:blipFill>
                    <a:blip r:embed="rId90"/>
                    <a:stretch>
                      <a:fillRect/>
                    </a:stretch>
                  </pic:blipFill>
                  <pic:spPr>
                    <a:xfrm>
                      <a:off x="0" y="0"/>
                      <a:ext cx="4135120" cy="3019425"/>
                    </a:xfrm>
                    <a:prstGeom prst="rect">
                      <a:avLst/>
                    </a:prstGeom>
                    <a:noFill/>
                    <a:ln>
                      <a:noFill/>
                    </a:ln>
                  </pic:spPr>
                </pic:pic>
              </a:graphicData>
            </a:graphic>
          </wp:inline>
        </w:drawing>
      </w:r>
    </w:p>
    <w:p w14:paraId="5923B21E">
      <w:pPr>
        <w:spacing w:line="360" w:lineRule="auto"/>
        <w:ind w:left="-599" w:right="1050" w:rightChars="500" w:firstLine="2160" w:firstLineChars="900"/>
        <w:rPr>
          <w:sz w:val="24"/>
        </w:rPr>
      </w:pPr>
      <w:r>
        <w:rPr>
          <w:sz w:val="24"/>
        </w:rPr>
        <w:t>图3.25  FLAC</w:t>
      </w:r>
      <w:r>
        <w:rPr>
          <w:sz w:val="24"/>
          <w:vertAlign w:val="superscript"/>
        </w:rPr>
        <w:t>3D</w:t>
      </w:r>
      <w:r>
        <w:rPr>
          <w:sz w:val="24"/>
        </w:rPr>
        <w:t>主隧道和附隧道栅格网</w:t>
      </w:r>
    </w:p>
    <w:p w14:paraId="1288AD78">
      <w:pPr>
        <w:spacing w:line="360" w:lineRule="auto"/>
        <w:ind w:left="-599" w:right="1050" w:rightChars="500" w:firstLine="480" w:firstLineChars="200"/>
        <w:rPr>
          <w:sz w:val="24"/>
        </w:rPr>
      </w:pPr>
      <w:r>
        <w:rPr>
          <w:sz w:val="24"/>
        </w:rPr>
        <w:t>一个Mohr-Coulomb材料模型最初被定义在各个区域。对称的平面被指出并有一个各向同性的原始应力被分配到该模型。</w:t>
      </w:r>
    </w:p>
    <w:p w14:paraId="0905C291">
      <w:pPr>
        <w:spacing w:line="360" w:lineRule="auto"/>
        <w:ind w:left="-599" w:right="1050" w:rightChars="500" w:firstLine="480" w:firstLineChars="200"/>
        <w:rPr>
          <w:sz w:val="24"/>
        </w:rPr>
      </w:pPr>
      <w:r>
        <w:rPr>
          <w:sz w:val="24"/>
        </w:rPr>
        <w:t>例3.28  连续的挖掘和通道的内层------原始平衡压力状态下</w:t>
      </w:r>
    </w:p>
    <w:p w14:paraId="4980E234">
      <w:pPr>
        <w:autoSpaceDE w:val="0"/>
        <w:autoSpaceDN w:val="0"/>
        <w:adjustRightInd w:val="0"/>
        <w:spacing w:line="360" w:lineRule="auto"/>
        <w:ind w:left="-599" w:right="1050" w:rightChars="500" w:firstLine="943" w:firstLineChars="337"/>
        <w:jc w:val="left"/>
        <w:rPr>
          <w:color w:val="0000FF"/>
          <w:kern w:val="0"/>
          <w:sz w:val="28"/>
          <w:szCs w:val="28"/>
        </w:rPr>
      </w:pPr>
      <w:r>
        <w:rPr>
          <w:color w:val="0000FF"/>
          <w:kern w:val="0"/>
          <w:sz w:val="28"/>
          <w:szCs w:val="28"/>
        </w:rPr>
        <w:t>rest tun0.sav</w:t>
      </w:r>
    </w:p>
    <w:p w14:paraId="06041FF5">
      <w:pPr>
        <w:autoSpaceDE w:val="0"/>
        <w:autoSpaceDN w:val="0"/>
        <w:adjustRightInd w:val="0"/>
        <w:spacing w:line="360" w:lineRule="auto"/>
        <w:ind w:left="-599" w:right="1050" w:rightChars="500" w:firstLine="943" w:firstLineChars="337"/>
        <w:jc w:val="left"/>
        <w:rPr>
          <w:color w:val="0000FF"/>
          <w:kern w:val="0"/>
          <w:sz w:val="28"/>
          <w:szCs w:val="28"/>
        </w:rPr>
      </w:pPr>
      <w:r>
        <w:rPr>
          <w:color w:val="0000FF"/>
          <w:kern w:val="0"/>
          <w:sz w:val="28"/>
          <w:szCs w:val="28"/>
        </w:rPr>
        <w:t>;  mohr-coulomb model</w:t>
      </w:r>
    </w:p>
    <w:p w14:paraId="747CD75F">
      <w:pPr>
        <w:autoSpaceDE w:val="0"/>
        <w:autoSpaceDN w:val="0"/>
        <w:adjustRightInd w:val="0"/>
        <w:spacing w:line="360" w:lineRule="auto"/>
        <w:ind w:left="-599" w:right="1050" w:rightChars="500" w:firstLine="943" w:firstLineChars="337"/>
        <w:jc w:val="left"/>
        <w:rPr>
          <w:color w:val="0000FF"/>
          <w:kern w:val="0"/>
          <w:sz w:val="28"/>
          <w:szCs w:val="28"/>
        </w:rPr>
      </w:pPr>
      <w:r>
        <w:rPr>
          <w:color w:val="0000FF"/>
          <w:kern w:val="0"/>
          <w:sz w:val="28"/>
          <w:szCs w:val="28"/>
        </w:rPr>
        <w:t>model mohr</w:t>
      </w:r>
    </w:p>
    <w:p w14:paraId="52ACC63E">
      <w:pPr>
        <w:autoSpaceDE w:val="0"/>
        <w:autoSpaceDN w:val="0"/>
        <w:adjustRightInd w:val="0"/>
        <w:spacing w:line="360" w:lineRule="auto"/>
        <w:ind w:left="-599" w:right="1050" w:rightChars="500" w:firstLine="943" w:firstLineChars="337"/>
        <w:jc w:val="left"/>
        <w:rPr>
          <w:color w:val="0000FF"/>
          <w:kern w:val="0"/>
          <w:sz w:val="28"/>
          <w:szCs w:val="28"/>
        </w:rPr>
      </w:pPr>
      <w:r>
        <w:rPr>
          <w:color w:val="0000FF"/>
          <w:kern w:val="0"/>
          <w:sz w:val="28"/>
          <w:szCs w:val="28"/>
        </w:rPr>
        <w:t>prop shear 0.36e9 bulk 0.6e9 coh 1e5 fric 20 tens le5</w:t>
      </w:r>
    </w:p>
    <w:p w14:paraId="6B130701">
      <w:pPr>
        <w:autoSpaceDE w:val="0"/>
        <w:autoSpaceDN w:val="0"/>
        <w:adjustRightInd w:val="0"/>
        <w:spacing w:line="360" w:lineRule="auto"/>
        <w:ind w:left="-599" w:right="1050" w:rightChars="500" w:firstLine="943" w:firstLineChars="337"/>
        <w:jc w:val="left"/>
        <w:rPr>
          <w:color w:val="0000FF"/>
          <w:kern w:val="0"/>
          <w:sz w:val="28"/>
          <w:szCs w:val="28"/>
        </w:rPr>
      </w:pPr>
      <w:r>
        <w:rPr>
          <w:color w:val="0000FF"/>
          <w:kern w:val="0"/>
          <w:sz w:val="28"/>
          <w:szCs w:val="28"/>
        </w:rPr>
        <w:t>;  boundary and initial conditions</w:t>
      </w:r>
    </w:p>
    <w:p w14:paraId="7234985C">
      <w:pPr>
        <w:autoSpaceDE w:val="0"/>
        <w:autoSpaceDN w:val="0"/>
        <w:adjustRightInd w:val="0"/>
        <w:spacing w:line="360" w:lineRule="auto"/>
        <w:ind w:left="-599" w:right="1050" w:rightChars="500" w:firstLine="943" w:firstLineChars="337"/>
        <w:jc w:val="left"/>
        <w:rPr>
          <w:color w:val="0000FF"/>
          <w:kern w:val="0"/>
          <w:sz w:val="28"/>
          <w:szCs w:val="28"/>
        </w:rPr>
      </w:pPr>
      <w:r>
        <w:rPr>
          <w:color w:val="0000FF"/>
          <w:kern w:val="0"/>
          <w:sz w:val="28"/>
          <w:szCs w:val="28"/>
        </w:rPr>
        <w:t>apply szz –1.4e6 range z  49.9  50.1</w:t>
      </w:r>
    </w:p>
    <w:p w14:paraId="30CA53AA">
      <w:pPr>
        <w:autoSpaceDE w:val="0"/>
        <w:autoSpaceDN w:val="0"/>
        <w:adjustRightInd w:val="0"/>
        <w:spacing w:line="360" w:lineRule="auto"/>
        <w:ind w:left="-599" w:right="1050" w:rightChars="500" w:firstLine="943" w:firstLineChars="337"/>
        <w:jc w:val="left"/>
        <w:rPr>
          <w:color w:val="0000FF"/>
          <w:kern w:val="0"/>
          <w:sz w:val="28"/>
          <w:szCs w:val="28"/>
        </w:rPr>
      </w:pPr>
      <w:r>
        <w:rPr>
          <w:color w:val="0000FF"/>
          <w:kern w:val="0"/>
          <w:sz w:val="28"/>
          <w:szCs w:val="28"/>
        </w:rPr>
        <w:t>fix z range z  –50.1  –49.1</w:t>
      </w:r>
    </w:p>
    <w:p w14:paraId="1B58AA6B">
      <w:pPr>
        <w:autoSpaceDE w:val="0"/>
        <w:autoSpaceDN w:val="0"/>
        <w:adjustRightInd w:val="0"/>
        <w:spacing w:line="360" w:lineRule="auto"/>
        <w:ind w:left="-599" w:right="1050" w:rightChars="500" w:firstLine="943" w:firstLineChars="337"/>
        <w:jc w:val="left"/>
        <w:rPr>
          <w:color w:val="0000FF"/>
          <w:kern w:val="0"/>
          <w:sz w:val="28"/>
          <w:szCs w:val="28"/>
        </w:rPr>
      </w:pPr>
      <w:r>
        <w:rPr>
          <w:color w:val="0000FF"/>
          <w:kern w:val="0"/>
          <w:sz w:val="28"/>
          <w:szCs w:val="28"/>
        </w:rPr>
        <w:t>fix x range x  -.1  .1</w:t>
      </w:r>
    </w:p>
    <w:p w14:paraId="45B0135C">
      <w:pPr>
        <w:autoSpaceDE w:val="0"/>
        <w:autoSpaceDN w:val="0"/>
        <w:adjustRightInd w:val="0"/>
        <w:spacing w:line="360" w:lineRule="auto"/>
        <w:ind w:left="-599" w:right="1050" w:rightChars="500" w:firstLine="943" w:firstLineChars="337"/>
        <w:jc w:val="left"/>
        <w:rPr>
          <w:color w:val="0000FF"/>
          <w:kern w:val="0"/>
          <w:sz w:val="28"/>
          <w:szCs w:val="28"/>
        </w:rPr>
      </w:pPr>
      <w:r>
        <w:rPr>
          <w:color w:val="0000FF"/>
          <w:kern w:val="0"/>
          <w:sz w:val="28"/>
          <w:szCs w:val="28"/>
        </w:rPr>
        <w:t>fix x range x  49.9  50.1</w:t>
      </w:r>
    </w:p>
    <w:p w14:paraId="4D4A9265">
      <w:pPr>
        <w:autoSpaceDE w:val="0"/>
        <w:autoSpaceDN w:val="0"/>
        <w:adjustRightInd w:val="0"/>
        <w:spacing w:line="360" w:lineRule="auto"/>
        <w:ind w:left="-599" w:right="1050" w:rightChars="500" w:firstLine="943" w:firstLineChars="337"/>
        <w:jc w:val="left"/>
        <w:rPr>
          <w:color w:val="0000FF"/>
          <w:kern w:val="0"/>
          <w:sz w:val="28"/>
          <w:szCs w:val="28"/>
        </w:rPr>
      </w:pPr>
      <w:r>
        <w:rPr>
          <w:color w:val="0000FF"/>
          <w:kern w:val="0"/>
          <w:sz w:val="28"/>
          <w:szCs w:val="28"/>
        </w:rPr>
        <w:t>fix y range y  -.1  .1</w:t>
      </w:r>
    </w:p>
    <w:p w14:paraId="188AD5A9">
      <w:pPr>
        <w:autoSpaceDE w:val="0"/>
        <w:autoSpaceDN w:val="0"/>
        <w:adjustRightInd w:val="0"/>
        <w:spacing w:line="360" w:lineRule="auto"/>
        <w:ind w:left="-599" w:right="1050" w:rightChars="500" w:firstLine="943" w:firstLineChars="337"/>
        <w:jc w:val="left"/>
        <w:rPr>
          <w:color w:val="0000FF"/>
          <w:kern w:val="0"/>
          <w:sz w:val="28"/>
          <w:szCs w:val="28"/>
        </w:rPr>
      </w:pPr>
      <w:r>
        <w:rPr>
          <w:color w:val="0000FF"/>
          <w:kern w:val="0"/>
          <w:sz w:val="28"/>
          <w:szCs w:val="28"/>
        </w:rPr>
        <w:t>fix y range y  49.9  50.1</w:t>
      </w:r>
    </w:p>
    <w:p w14:paraId="049D5D87">
      <w:pPr>
        <w:autoSpaceDE w:val="0"/>
        <w:autoSpaceDN w:val="0"/>
        <w:adjustRightInd w:val="0"/>
        <w:spacing w:line="360" w:lineRule="auto"/>
        <w:ind w:left="-599" w:right="1050" w:rightChars="500" w:firstLine="943" w:firstLineChars="337"/>
        <w:jc w:val="left"/>
        <w:rPr>
          <w:color w:val="0000FF"/>
          <w:kern w:val="0"/>
          <w:sz w:val="28"/>
          <w:szCs w:val="28"/>
        </w:rPr>
      </w:pPr>
      <w:r>
        <w:rPr>
          <w:color w:val="0000FF"/>
          <w:kern w:val="0"/>
          <w:sz w:val="28"/>
          <w:szCs w:val="28"/>
        </w:rPr>
        <w:t>ini sxx  -1.4e6  syy  -1.4e6  szz  -1.4e6</w:t>
      </w:r>
    </w:p>
    <w:p w14:paraId="6E612C6C">
      <w:pPr>
        <w:autoSpaceDE w:val="0"/>
        <w:autoSpaceDN w:val="0"/>
        <w:adjustRightInd w:val="0"/>
        <w:spacing w:line="360" w:lineRule="auto"/>
        <w:ind w:left="-599" w:right="1050" w:rightChars="500" w:firstLine="943" w:firstLineChars="337"/>
        <w:jc w:val="left"/>
        <w:rPr>
          <w:color w:val="0000FF"/>
          <w:kern w:val="0"/>
          <w:sz w:val="28"/>
          <w:szCs w:val="28"/>
        </w:rPr>
      </w:pPr>
      <w:r>
        <w:rPr>
          <w:color w:val="0000FF"/>
          <w:kern w:val="0"/>
          <w:sz w:val="28"/>
          <w:szCs w:val="28"/>
        </w:rPr>
        <w:t>;  relax tunnel tractions by  50%</w:t>
      </w:r>
    </w:p>
    <w:p w14:paraId="029D6099">
      <w:pPr>
        <w:autoSpaceDE w:val="0"/>
        <w:autoSpaceDN w:val="0"/>
        <w:adjustRightInd w:val="0"/>
        <w:spacing w:line="360" w:lineRule="auto"/>
        <w:ind w:left="-599" w:right="1050" w:rightChars="500" w:firstLine="943" w:firstLineChars="337"/>
        <w:jc w:val="left"/>
        <w:rPr>
          <w:color w:val="0000FF"/>
          <w:kern w:val="0"/>
          <w:sz w:val="28"/>
          <w:szCs w:val="28"/>
        </w:rPr>
      </w:pPr>
      <w:r>
        <w:rPr>
          <w:color w:val="0000FF"/>
          <w:kern w:val="0"/>
          <w:sz w:val="28"/>
          <w:szCs w:val="28"/>
        </w:rPr>
        <w:t>apply nstress  –0.7e6  range cyl endl  0  0  -1  end2  0  50  -1 rad  3.1</w:t>
      </w:r>
    </w:p>
    <w:p w14:paraId="64458745">
      <w:pPr>
        <w:autoSpaceDE w:val="0"/>
        <w:autoSpaceDN w:val="0"/>
        <w:adjustRightInd w:val="0"/>
        <w:spacing w:line="360" w:lineRule="auto"/>
        <w:ind w:left="-599" w:right="1050" w:rightChars="500" w:firstLine="943" w:firstLineChars="337"/>
        <w:jc w:val="left"/>
        <w:rPr>
          <w:color w:val="0000FF"/>
          <w:kern w:val="0"/>
          <w:sz w:val="28"/>
          <w:szCs w:val="28"/>
        </w:rPr>
      </w:pPr>
      <w:r>
        <w:rPr>
          <w:color w:val="0000FF"/>
          <w:kern w:val="0"/>
          <w:sz w:val="28"/>
          <w:szCs w:val="28"/>
        </w:rPr>
        <w:t>hist unbal</w:t>
      </w:r>
    </w:p>
    <w:p w14:paraId="333EBF03">
      <w:pPr>
        <w:autoSpaceDE w:val="0"/>
        <w:autoSpaceDN w:val="0"/>
        <w:adjustRightInd w:val="0"/>
        <w:spacing w:line="360" w:lineRule="auto"/>
        <w:ind w:left="-599" w:right="1050" w:rightChars="500" w:firstLine="943" w:firstLineChars="337"/>
        <w:jc w:val="left"/>
        <w:rPr>
          <w:color w:val="0000FF"/>
          <w:kern w:val="0"/>
          <w:sz w:val="28"/>
          <w:szCs w:val="28"/>
        </w:rPr>
      </w:pPr>
      <w:r>
        <w:rPr>
          <w:color w:val="0000FF"/>
          <w:kern w:val="0"/>
          <w:sz w:val="28"/>
          <w:szCs w:val="28"/>
        </w:rPr>
        <w:t>hist gp xdis  3,0,-1</w:t>
      </w:r>
    </w:p>
    <w:p w14:paraId="601B9705">
      <w:pPr>
        <w:autoSpaceDE w:val="0"/>
        <w:autoSpaceDN w:val="0"/>
        <w:adjustRightInd w:val="0"/>
        <w:spacing w:line="360" w:lineRule="auto"/>
        <w:ind w:left="-599" w:right="1050" w:rightChars="500" w:firstLine="943" w:firstLineChars="337"/>
        <w:jc w:val="left"/>
        <w:rPr>
          <w:color w:val="0000FF"/>
          <w:kern w:val="0"/>
          <w:sz w:val="28"/>
          <w:szCs w:val="28"/>
        </w:rPr>
      </w:pPr>
      <w:r>
        <w:rPr>
          <w:color w:val="0000FF"/>
          <w:kern w:val="0"/>
          <w:sz w:val="28"/>
          <w:szCs w:val="28"/>
        </w:rPr>
        <w:t>hist gp zdis  0,0,2</w:t>
      </w:r>
    </w:p>
    <w:p w14:paraId="1F820048">
      <w:pPr>
        <w:autoSpaceDE w:val="0"/>
        <w:autoSpaceDN w:val="0"/>
        <w:adjustRightInd w:val="0"/>
        <w:spacing w:line="360" w:lineRule="auto"/>
        <w:ind w:left="-599" w:right="1050" w:rightChars="500" w:firstLine="943" w:firstLineChars="337"/>
        <w:jc w:val="left"/>
        <w:rPr>
          <w:color w:val="0000FF"/>
          <w:kern w:val="0"/>
          <w:sz w:val="28"/>
          <w:szCs w:val="28"/>
        </w:rPr>
      </w:pPr>
      <w:r>
        <w:rPr>
          <w:color w:val="0000FF"/>
          <w:kern w:val="0"/>
          <w:sz w:val="28"/>
          <w:szCs w:val="28"/>
        </w:rPr>
        <w:t>hist gp xdis  3,50,-1</w:t>
      </w:r>
    </w:p>
    <w:p w14:paraId="79A8A7F7">
      <w:pPr>
        <w:autoSpaceDE w:val="0"/>
        <w:autoSpaceDN w:val="0"/>
        <w:adjustRightInd w:val="0"/>
        <w:spacing w:line="360" w:lineRule="auto"/>
        <w:ind w:left="-599" w:right="1050" w:rightChars="500" w:firstLine="943" w:firstLineChars="337"/>
        <w:jc w:val="left"/>
        <w:rPr>
          <w:color w:val="0000FF"/>
          <w:kern w:val="0"/>
          <w:sz w:val="28"/>
          <w:szCs w:val="28"/>
        </w:rPr>
      </w:pPr>
      <w:r>
        <w:rPr>
          <w:color w:val="0000FF"/>
          <w:kern w:val="0"/>
          <w:sz w:val="28"/>
          <w:szCs w:val="28"/>
        </w:rPr>
        <w:t>hist gp zdis  0,50,2</w:t>
      </w:r>
    </w:p>
    <w:p w14:paraId="74C7EF12">
      <w:pPr>
        <w:autoSpaceDE w:val="0"/>
        <w:autoSpaceDN w:val="0"/>
        <w:adjustRightInd w:val="0"/>
        <w:spacing w:line="360" w:lineRule="auto"/>
        <w:ind w:left="-599" w:right="1050" w:rightChars="500" w:firstLine="943" w:firstLineChars="337"/>
        <w:jc w:val="left"/>
        <w:rPr>
          <w:color w:val="0000FF"/>
          <w:kern w:val="0"/>
          <w:sz w:val="28"/>
          <w:szCs w:val="28"/>
        </w:rPr>
      </w:pPr>
      <w:r>
        <w:rPr>
          <w:color w:val="0000FF"/>
          <w:kern w:val="0"/>
          <w:sz w:val="28"/>
          <w:szCs w:val="28"/>
        </w:rPr>
        <w:t xml:space="preserve">solve </w:t>
      </w:r>
    </w:p>
    <w:p w14:paraId="6A980A6E">
      <w:pPr>
        <w:autoSpaceDE w:val="0"/>
        <w:autoSpaceDN w:val="0"/>
        <w:adjustRightInd w:val="0"/>
        <w:spacing w:line="360" w:lineRule="auto"/>
        <w:ind w:left="-599" w:right="1050" w:rightChars="500" w:firstLine="943" w:firstLineChars="337"/>
        <w:jc w:val="left"/>
        <w:rPr>
          <w:rFonts w:hint="eastAsia"/>
          <w:color w:val="0000FF"/>
          <w:kern w:val="0"/>
          <w:sz w:val="28"/>
          <w:szCs w:val="28"/>
        </w:rPr>
      </w:pPr>
      <w:r>
        <w:rPr>
          <w:color w:val="0000FF"/>
          <w:kern w:val="0"/>
          <w:sz w:val="28"/>
          <w:szCs w:val="28"/>
        </w:rPr>
        <w:t>save tun1.sav</w:t>
      </w:r>
    </w:p>
    <w:p w14:paraId="37CA5F1D">
      <w:pPr>
        <w:spacing w:line="360" w:lineRule="auto"/>
        <w:ind w:left="-599" w:right="1050" w:rightChars="500" w:firstLine="480" w:firstLineChars="200"/>
        <w:rPr>
          <w:sz w:val="24"/>
        </w:rPr>
      </w:pPr>
      <w:r>
        <w:rPr>
          <w:sz w:val="24"/>
        </w:rPr>
        <w:t>在第一阶段，随着附隧道的开挖和沿着隧道面应力减少到50%，问题将被解决。这种模仿的部分卸载要先于内层的安装。这仅仅是对安装过程的一种近似，对于更真实的连续建造的隧道模型，请参照第三册的应用实例4。</w:t>
      </w:r>
    </w:p>
    <w:p w14:paraId="7615D1AD">
      <w:pPr>
        <w:spacing w:line="360" w:lineRule="auto"/>
        <w:ind w:left="-599" w:right="1050" w:rightChars="500" w:firstLine="480" w:firstLineChars="200"/>
        <w:rPr>
          <w:sz w:val="24"/>
        </w:rPr>
      </w:pPr>
      <w:r>
        <w:rPr>
          <w:sz w:val="24"/>
        </w:rPr>
        <w:t>图3.26中的曲线位移图表明了栅格点的活动轨迹，并且附隧道的顶部表明该模型已处于平衡状态，要达到这一状态需要经过大约1300步的运算。</w:t>
      </w:r>
    </w:p>
    <w:p w14:paraId="6862BCB8">
      <w:pPr>
        <w:spacing w:line="360" w:lineRule="auto"/>
        <w:ind w:left="-599" w:right="1050" w:rightChars="500"/>
        <w:jc w:val="center"/>
        <w:rPr>
          <w:sz w:val="24"/>
        </w:rPr>
      </w:pPr>
      <w:r>
        <w:rPr>
          <w:sz w:val="24"/>
        </w:rPr>
        <w:drawing>
          <wp:inline distT="0" distB="0" distL="114300" distR="114300">
            <wp:extent cx="3657600" cy="2133600"/>
            <wp:effectExtent l="0" t="0" r="0" b="0"/>
            <wp:docPr id="120" name="图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图片 74"/>
                    <pic:cNvPicPr>
                      <a:picLocks noChangeAspect="1"/>
                    </pic:cNvPicPr>
                  </pic:nvPicPr>
                  <pic:blipFill>
                    <a:blip r:embed="rId91"/>
                    <a:stretch>
                      <a:fillRect/>
                    </a:stretch>
                  </pic:blipFill>
                  <pic:spPr>
                    <a:xfrm>
                      <a:off x="0" y="0"/>
                      <a:ext cx="3657600" cy="2133600"/>
                    </a:xfrm>
                    <a:prstGeom prst="rect">
                      <a:avLst/>
                    </a:prstGeom>
                    <a:noFill/>
                    <a:ln>
                      <a:noFill/>
                    </a:ln>
                  </pic:spPr>
                </pic:pic>
              </a:graphicData>
            </a:graphic>
          </wp:inline>
        </w:drawing>
      </w:r>
    </w:p>
    <w:p w14:paraId="0B7559C2">
      <w:pPr>
        <w:spacing w:line="360" w:lineRule="auto"/>
        <w:ind w:left="-599" w:right="1050" w:rightChars="500" w:firstLine="960" w:firstLineChars="400"/>
        <w:rPr>
          <w:sz w:val="24"/>
        </w:rPr>
      </w:pPr>
      <w:r>
        <w:rPr>
          <w:sz w:val="24"/>
        </w:rPr>
        <w:t>图3.26  在顶部的位移轨迹和附隧道的减少50%的隧道牵引曲线</w:t>
      </w:r>
    </w:p>
    <w:p w14:paraId="7692F52D">
      <w:pPr>
        <w:spacing w:line="360" w:lineRule="auto"/>
        <w:ind w:left="-599" w:right="1050" w:rightChars="500" w:firstLine="480" w:firstLineChars="200"/>
        <w:rPr>
          <w:sz w:val="24"/>
        </w:rPr>
      </w:pPr>
      <w:r>
        <w:rPr>
          <w:sz w:val="24"/>
        </w:rPr>
        <w:t>在第二阶段，隧道内部的应力已消除并且内层已经安装完毕（参见例3.29）。内层模仿了某些贝壳的结构元素，因此呈现为一种弹性的内层。栅格网上的对称平面上的结构元素节点被设定为一种固定的状态，以此来对应内层的相同的对称状态。内层节点的位移轨迹同例3.28中选择的栅格点的位移轨迹一样被在同一区域监控起来。解决方案随后被计算出来，显示出内层所承载的压力。</w:t>
      </w:r>
    </w:p>
    <w:p w14:paraId="1500D273">
      <w:pPr>
        <w:ind w:left="-599" w:right="1050" w:rightChars="500"/>
        <w:jc w:val="center"/>
        <w:rPr>
          <w:rFonts w:hint="eastAsia"/>
          <w:b/>
          <w:sz w:val="24"/>
        </w:rPr>
      </w:pPr>
      <w:r>
        <w:rPr>
          <w:rFonts w:hint="eastAsia"/>
          <w:b/>
          <w:sz w:val="24"/>
        </w:rPr>
        <w:t>例3.29 连续开挖和隧道内层------内层的安装</w:t>
      </w:r>
    </w:p>
    <w:p w14:paraId="27D90CCF">
      <w:pPr>
        <w:autoSpaceDE w:val="0"/>
        <w:autoSpaceDN w:val="0"/>
        <w:adjustRightInd w:val="0"/>
        <w:spacing w:line="360" w:lineRule="auto"/>
        <w:ind w:left="-599" w:right="1050" w:rightChars="500" w:firstLine="943" w:firstLineChars="337"/>
        <w:jc w:val="left"/>
        <w:rPr>
          <w:color w:val="0000FF"/>
          <w:kern w:val="0"/>
          <w:sz w:val="28"/>
          <w:szCs w:val="28"/>
        </w:rPr>
      </w:pPr>
      <w:r>
        <w:rPr>
          <w:color w:val="0000FF"/>
          <w:kern w:val="0"/>
          <w:sz w:val="28"/>
          <w:szCs w:val="28"/>
        </w:rPr>
        <w:t>restore tun1.sav</w:t>
      </w:r>
    </w:p>
    <w:p w14:paraId="124CD839">
      <w:pPr>
        <w:autoSpaceDE w:val="0"/>
        <w:autoSpaceDN w:val="0"/>
        <w:adjustRightInd w:val="0"/>
        <w:spacing w:line="360" w:lineRule="auto"/>
        <w:ind w:left="-599" w:right="1050" w:rightChars="500" w:firstLine="943" w:firstLineChars="337"/>
        <w:jc w:val="left"/>
        <w:rPr>
          <w:color w:val="0000FF"/>
          <w:kern w:val="0"/>
          <w:sz w:val="28"/>
          <w:szCs w:val="28"/>
        </w:rPr>
      </w:pPr>
      <w:r>
        <w:rPr>
          <w:color w:val="0000FF"/>
          <w:kern w:val="0"/>
          <w:sz w:val="28"/>
          <w:szCs w:val="28"/>
        </w:rPr>
        <w:t>apply remove nstress range cy1 end1  0  0  -1 end2  0  50  -1  rad  3.1</w:t>
      </w:r>
    </w:p>
    <w:p w14:paraId="4B827E83">
      <w:pPr>
        <w:autoSpaceDE w:val="0"/>
        <w:autoSpaceDN w:val="0"/>
        <w:adjustRightInd w:val="0"/>
        <w:spacing w:line="360" w:lineRule="auto"/>
        <w:ind w:left="-599" w:right="1050" w:rightChars="500" w:firstLine="943" w:firstLineChars="337"/>
        <w:jc w:val="left"/>
        <w:rPr>
          <w:color w:val="0000FF"/>
          <w:kern w:val="0"/>
          <w:sz w:val="28"/>
          <w:szCs w:val="28"/>
        </w:rPr>
      </w:pPr>
      <w:r>
        <w:rPr>
          <w:color w:val="0000FF"/>
          <w:kern w:val="0"/>
          <w:sz w:val="28"/>
          <w:szCs w:val="28"/>
        </w:rPr>
        <w:t>;  liner</w:t>
      </w:r>
    </w:p>
    <w:p w14:paraId="5EF5DAB0">
      <w:pPr>
        <w:autoSpaceDE w:val="0"/>
        <w:autoSpaceDN w:val="0"/>
        <w:adjustRightInd w:val="0"/>
        <w:spacing w:line="360" w:lineRule="auto"/>
        <w:ind w:left="-599" w:right="1050" w:rightChars="500" w:firstLine="943" w:firstLineChars="337"/>
        <w:jc w:val="left"/>
        <w:rPr>
          <w:color w:val="0000FF"/>
          <w:kern w:val="0"/>
          <w:sz w:val="28"/>
          <w:szCs w:val="28"/>
        </w:rPr>
      </w:pPr>
      <w:r>
        <w:rPr>
          <w:color w:val="0000FF"/>
          <w:kern w:val="0"/>
          <w:sz w:val="28"/>
          <w:szCs w:val="28"/>
        </w:rPr>
        <w:t>sel shell range cy1 end1  0  0  -1  end2  0  50  -1  rad  3</w:t>
      </w:r>
    </w:p>
    <w:p w14:paraId="4C8095A5">
      <w:pPr>
        <w:autoSpaceDE w:val="0"/>
        <w:autoSpaceDN w:val="0"/>
        <w:adjustRightInd w:val="0"/>
        <w:spacing w:line="360" w:lineRule="auto"/>
        <w:ind w:left="-599" w:right="1050" w:rightChars="500" w:firstLine="943" w:firstLineChars="337"/>
        <w:jc w:val="left"/>
        <w:rPr>
          <w:color w:val="0000FF"/>
          <w:kern w:val="0"/>
          <w:sz w:val="28"/>
          <w:szCs w:val="28"/>
        </w:rPr>
      </w:pPr>
      <w:r>
        <w:rPr>
          <w:color w:val="0000FF"/>
          <w:kern w:val="0"/>
          <w:sz w:val="28"/>
          <w:szCs w:val="28"/>
        </w:rPr>
        <w:t>sel shell prop iso=(25.3e9, 0.266)  thick = 0.5</w:t>
      </w:r>
    </w:p>
    <w:p w14:paraId="6187F8CE">
      <w:pPr>
        <w:autoSpaceDE w:val="0"/>
        <w:autoSpaceDN w:val="0"/>
        <w:adjustRightInd w:val="0"/>
        <w:spacing w:line="360" w:lineRule="auto"/>
        <w:ind w:left="-599" w:right="1050" w:rightChars="500" w:firstLine="943" w:firstLineChars="337"/>
        <w:jc w:val="left"/>
        <w:rPr>
          <w:color w:val="0000FF"/>
          <w:kern w:val="0"/>
          <w:sz w:val="28"/>
          <w:szCs w:val="28"/>
        </w:rPr>
      </w:pPr>
      <w:r>
        <w:rPr>
          <w:color w:val="0000FF"/>
          <w:kern w:val="0"/>
          <w:sz w:val="28"/>
          <w:szCs w:val="28"/>
        </w:rPr>
        <w:t>sel node fix y xr zr range y  -0.1  0.1  ; symmetry cond.</w:t>
      </w:r>
    </w:p>
    <w:p w14:paraId="64CD1DC8">
      <w:pPr>
        <w:autoSpaceDE w:val="0"/>
        <w:autoSpaceDN w:val="0"/>
        <w:adjustRightInd w:val="0"/>
        <w:spacing w:line="360" w:lineRule="auto"/>
        <w:ind w:left="-599" w:right="1050" w:rightChars="500" w:firstLine="943" w:firstLineChars="337"/>
        <w:jc w:val="left"/>
        <w:rPr>
          <w:color w:val="0000FF"/>
          <w:kern w:val="0"/>
          <w:sz w:val="28"/>
          <w:szCs w:val="28"/>
        </w:rPr>
      </w:pPr>
      <w:r>
        <w:rPr>
          <w:color w:val="0000FF"/>
          <w:kern w:val="0"/>
          <w:sz w:val="28"/>
          <w:szCs w:val="28"/>
        </w:rPr>
        <w:t>sel node fix y xr zr range y  49.9  50.1 ; symmetry cond.</w:t>
      </w:r>
    </w:p>
    <w:p w14:paraId="5CAA3018">
      <w:pPr>
        <w:autoSpaceDE w:val="0"/>
        <w:autoSpaceDN w:val="0"/>
        <w:adjustRightInd w:val="0"/>
        <w:spacing w:line="360" w:lineRule="auto"/>
        <w:ind w:left="-599" w:right="1050" w:rightChars="500" w:firstLine="943" w:firstLineChars="337"/>
        <w:jc w:val="left"/>
        <w:rPr>
          <w:color w:val="0000FF"/>
          <w:kern w:val="0"/>
          <w:sz w:val="28"/>
          <w:szCs w:val="28"/>
        </w:rPr>
      </w:pPr>
      <w:r>
        <w:rPr>
          <w:color w:val="0000FF"/>
          <w:kern w:val="0"/>
          <w:sz w:val="28"/>
          <w:szCs w:val="28"/>
        </w:rPr>
        <w:t>sel node fix x yr zr range x  -0.1  0.1  ; symmetry cond.</w:t>
      </w:r>
    </w:p>
    <w:p w14:paraId="0641E163">
      <w:pPr>
        <w:autoSpaceDE w:val="0"/>
        <w:autoSpaceDN w:val="0"/>
        <w:adjustRightInd w:val="0"/>
        <w:spacing w:line="360" w:lineRule="auto"/>
        <w:ind w:left="-599" w:right="1050" w:rightChars="500" w:firstLine="943" w:firstLineChars="337"/>
        <w:jc w:val="left"/>
        <w:rPr>
          <w:color w:val="0000FF"/>
          <w:kern w:val="0"/>
          <w:sz w:val="28"/>
          <w:szCs w:val="28"/>
        </w:rPr>
      </w:pPr>
      <w:r>
        <w:rPr>
          <w:color w:val="0000FF"/>
          <w:kern w:val="0"/>
          <w:sz w:val="28"/>
          <w:szCs w:val="28"/>
        </w:rPr>
        <w:t>history id=20 sel nod xdisp id=134</w:t>
      </w:r>
    </w:p>
    <w:p w14:paraId="5F76A1FF">
      <w:pPr>
        <w:autoSpaceDE w:val="0"/>
        <w:autoSpaceDN w:val="0"/>
        <w:adjustRightInd w:val="0"/>
        <w:spacing w:line="360" w:lineRule="auto"/>
        <w:ind w:left="-599" w:right="1050" w:rightChars="500" w:firstLine="943" w:firstLineChars="337"/>
        <w:jc w:val="left"/>
        <w:rPr>
          <w:color w:val="0000FF"/>
          <w:kern w:val="0"/>
          <w:sz w:val="28"/>
          <w:szCs w:val="28"/>
        </w:rPr>
      </w:pPr>
      <w:r>
        <w:rPr>
          <w:color w:val="0000FF"/>
          <w:kern w:val="0"/>
          <w:sz w:val="28"/>
          <w:szCs w:val="28"/>
        </w:rPr>
        <w:t>history id=30 sel nod zdisp id=68</w:t>
      </w:r>
    </w:p>
    <w:p w14:paraId="5C471737">
      <w:pPr>
        <w:autoSpaceDE w:val="0"/>
        <w:autoSpaceDN w:val="0"/>
        <w:adjustRightInd w:val="0"/>
        <w:spacing w:line="360" w:lineRule="auto"/>
        <w:ind w:left="-599" w:right="1050" w:rightChars="500" w:firstLine="943" w:firstLineChars="337"/>
        <w:jc w:val="left"/>
        <w:rPr>
          <w:color w:val="0000FF"/>
          <w:kern w:val="0"/>
          <w:sz w:val="28"/>
          <w:szCs w:val="28"/>
        </w:rPr>
      </w:pPr>
      <w:r>
        <w:rPr>
          <w:color w:val="0000FF"/>
          <w:kern w:val="0"/>
          <w:sz w:val="28"/>
          <w:szCs w:val="28"/>
        </w:rPr>
        <w:t>history id=40 sel nod xdisp id=134</w:t>
      </w:r>
    </w:p>
    <w:p w14:paraId="2349BA80">
      <w:pPr>
        <w:autoSpaceDE w:val="0"/>
        <w:autoSpaceDN w:val="0"/>
        <w:adjustRightInd w:val="0"/>
        <w:spacing w:line="360" w:lineRule="auto"/>
        <w:ind w:left="-599" w:right="1050" w:rightChars="500" w:firstLine="943" w:firstLineChars="337"/>
        <w:jc w:val="left"/>
        <w:rPr>
          <w:color w:val="0000FF"/>
          <w:kern w:val="0"/>
          <w:sz w:val="28"/>
          <w:szCs w:val="28"/>
        </w:rPr>
      </w:pPr>
      <w:r>
        <w:rPr>
          <w:color w:val="0000FF"/>
          <w:kern w:val="0"/>
          <w:sz w:val="28"/>
          <w:szCs w:val="28"/>
        </w:rPr>
        <w:t>history id=50 sel nod zdisp id=77</w:t>
      </w:r>
    </w:p>
    <w:p w14:paraId="05166F0A">
      <w:pPr>
        <w:autoSpaceDE w:val="0"/>
        <w:autoSpaceDN w:val="0"/>
        <w:adjustRightInd w:val="0"/>
        <w:spacing w:line="360" w:lineRule="auto"/>
        <w:ind w:left="-599" w:right="1050" w:rightChars="500" w:firstLine="943" w:firstLineChars="337"/>
        <w:jc w:val="left"/>
        <w:rPr>
          <w:color w:val="0000FF"/>
          <w:kern w:val="0"/>
          <w:sz w:val="28"/>
          <w:szCs w:val="28"/>
        </w:rPr>
      </w:pPr>
      <w:r>
        <w:rPr>
          <w:color w:val="0000FF"/>
          <w:kern w:val="0"/>
          <w:sz w:val="28"/>
          <w:szCs w:val="28"/>
        </w:rPr>
        <w:t>;</w:t>
      </w:r>
    </w:p>
    <w:p w14:paraId="008A0F97">
      <w:pPr>
        <w:autoSpaceDE w:val="0"/>
        <w:autoSpaceDN w:val="0"/>
        <w:adjustRightInd w:val="0"/>
        <w:spacing w:line="360" w:lineRule="auto"/>
        <w:ind w:left="-599" w:right="1050" w:rightChars="500" w:firstLine="943" w:firstLineChars="337"/>
        <w:jc w:val="left"/>
        <w:rPr>
          <w:color w:val="0000FF"/>
          <w:kern w:val="0"/>
          <w:sz w:val="28"/>
          <w:szCs w:val="28"/>
        </w:rPr>
      </w:pPr>
      <w:r>
        <w:rPr>
          <w:color w:val="0000FF"/>
          <w:kern w:val="0"/>
          <w:sz w:val="28"/>
          <w:szCs w:val="28"/>
        </w:rPr>
        <w:t>solve</w:t>
      </w:r>
    </w:p>
    <w:p w14:paraId="239C28F6">
      <w:pPr>
        <w:autoSpaceDE w:val="0"/>
        <w:autoSpaceDN w:val="0"/>
        <w:adjustRightInd w:val="0"/>
        <w:spacing w:line="360" w:lineRule="auto"/>
        <w:ind w:left="-599" w:right="1050" w:rightChars="500" w:firstLine="943" w:firstLineChars="337"/>
        <w:jc w:val="left"/>
        <w:rPr>
          <w:color w:val="0000FF"/>
          <w:kern w:val="0"/>
          <w:sz w:val="28"/>
          <w:szCs w:val="28"/>
        </w:rPr>
      </w:pPr>
      <w:r>
        <w:rPr>
          <w:color w:val="0000FF"/>
          <w:kern w:val="0"/>
          <w:sz w:val="28"/>
          <w:szCs w:val="28"/>
        </w:rPr>
        <w:t>save run2.sav</w:t>
      </w:r>
    </w:p>
    <w:p w14:paraId="0C364DAB">
      <w:pPr>
        <w:pStyle w:val="11"/>
        <w:spacing w:line="360" w:lineRule="auto"/>
        <w:ind w:left="-599" w:right="1050" w:rightChars="500"/>
      </w:pPr>
      <w:r>
        <w:t>最后，在第三阶段，主隧道开挖完成。作为示例，我们只开挖了隧道一半来显示作用于内层的影响。由于沿着附隧道的荷载的重新分布，因此这是一个三维的效果。</w:t>
      </w:r>
    </w:p>
    <w:p w14:paraId="75BB5D61">
      <w:pPr>
        <w:ind w:left="-599" w:right="1050" w:rightChars="500" w:firstLine="840" w:firstLineChars="350"/>
        <w:rPr>
          <w:rFonts w:hint="eastAsia"/>
          <w:sz w:val="24"/>
        </w:rPr>
      </w:pPr>
      <w:r>
        <w:rPr>
          <w:rFonts w:hint="eastAsia"/>
          <w:sz w:val="24"/>
        </w:rPr>
        <w:t>例3.30 连续开挖和隧道内层------主隧道开挖</w:t>
      </w:r>
    </w:p>
    <w:p w14:paraId="621C25C7">
      <w:pPr>
        <w:ind w:left="-599" w:right="1050" w:rightChars="500"/>
      </w:pPr>
    </w:p>
    <w:p w14:paraId="482C39A4">
      <w:pPr>
        <w:autoSpaceDE w:val="0"/>
        <w:autoSpaceDN w:val="0"/>
        <w:adjustRightInd w:val="0"/>
        <w:spacing w:line="360" w:lineRule="auto"/>
        <w:ind w:left="-599" w:right="1050" w:rightChars="500" w:firstLine="943" w:firstLineChars="337"/>
        <w:jc w:val="left"/>
        <w:rPr>
          <w:color w:val="0000FF"/>
          <w:kern w:val="0"/>
          <w:sz w:val="28"/>
          <w:szCs w:val="28"/>
        </w:rPr>
      </w:pPr>
      <w:r>
        <w:rPr>
          <w:color w:val="0000FF"/>
          <w:kern w:val="0"/>
          <w:sz w:val="28"/>
          <w:szCs w:val="28"/>
        </w:rPr>
        <w:t>restore tun2.sav</w:t>
      </w:r>
    </w:p>
    <w:p w14:paraId="72C3AE3D">
      <w:pPr>
        <w:autoSpaceDE w:val="0"/>
        <w:autoSpaceDN w:val="0"/>
        <w:adjustRightInd w:val="0"/>
        <w:spacing w:line="360" w:lineRule="auto"/>
        <w:ind w:left="-599" w:right="1050" w:rightChars="500" w:firstLine="943" w:firstLineChars="337"/>
        <w:jc w:val="left"/>
        <w:rPr>
          <w:color w:val="0000FF"/>
          <w:kern w:val="0"/>
          <w:sz w:val="28"/>
          <w:szCs w:val="28"/>
        </w:rPr>
      </w:pPr>
      <w:r>
        <w:rPr>
          <w:color w:val="0000FF"/>
          <w:kern w:val="0"/>
          <w:sz w:val="28"/>
          <w:szCs w:val="28"/>
        </w:rPr>
        <w:t>ini xdis 0.0 ydis 0.0 zdis 0.0</w:t>
      </w:r>
    </w:p>
    <w:p w14:paraId="13CDF0CE">
      <w:pPr>
        <w:autoSpaceDE w:val="0"/>
        <w:autoSpaceDN w:val="0"/>
        <w:adjustRightInd w:val="0"/>
        <w:spacing w:line="360" w:lineRule="auto"/>
        <w:ind w:left="-599" w:right="1050" w:rightChars="500" w:firstLine="943" w:firstLineChars="337"/>
        <w:jc w:val="left"/>
        <w:rPr>
          <w:color w:val="0000FF"/>
          <w:kern w:val="0"/>
          <w:sz w:val="28"/>
          <w:szCs w:val="28"/>
        </w:rPr>
      </w:pPr>
      <w:r>
        <w:rPr>
          <w:color w:val="0000FF"/>
          <w:kern w:val="0"/>
          <w:sz w:val="28"/>
          <w:szCs w:val="28"/>
        </w:rPr>
        <w:t>hist purge</w:t>
      </w:r>
    </w:p>
    <w:p w14:paraId="1496F16E">
      <w:pPr>
        <w:autoSpaceDE w:val="0"/>
        <w:autoSpaceDN w:val="0"/>
        <w:adjustRightInd w:val="0"/>
        <w:spacing w:line="360" w:lineRule="auto"/>
        <w:ind w:left="-599" w:right="1050" w:rightChars="500" w:firstLine="943" w:firstLineChars="337"/>
        <w:jc w:val="left"/>
        <w:rPr>
          <w:color w:val="0000FF"/>
          <w:kern w:val="0"/>
          <w:sz w:val="28"/>
          <w:szCs w:val="28"/>
        </w:rPr>
      </w:pPr>
      <w:r>
        <w:rPr>
          <w:color w:val="0000FF"/>
          <w:kern w:val="0"/>
          <w:sz w:val="28"/>
          <w:szCs w:val="28"/>
        </w:rPr>
        <w:t>model null range group main1</w:t>
      </w:r>
    </w:p>
    <w:p w14:paraId="65A25498">
      <w:pPr>
        <w:autoSpaceDE w:val="0"/>
        <w:autoSpaceDN w:val="0"/>
        <w:adjustRightInd w:val="0"/>
        <w:spacing w:line="360" w:lineRule="auto"/>
        <w:ind w:left="-599" w:right="1050" w:rightChars="500" w:firstLine="943" w:firstLineChars="337"/>
        <w:jc w:val="left"/>
        <w:rPr>
          <w:color w:val="0000FF"/>
          <w:kern w:val="0"/>
          <w:sz w:val="28"/>
          <w:szCs w:val="28"/>
        </w:rPr>
      </w:pPr>
      <w:r>
        <w:rPr>
          <w:color w:val="0000FF"/>
          <w:kern w:val="0"/>
          <w:sz w:val="28"/>
          <w:szCs w:val="28"/>
        </w:rPr>
        <w:t>solve</w:t>
      </w:r>
    </w:p>
    <w:p w14:paraId="482A7DFF">
      <w:pPr>
        <w:autoSpaceDE w:val="0"/>
        <w:autoSpaceDN w:val="0"/>
        <w:adjustRightInd w:val="0"/>
        <w:spacing w:line="360" w:lineRule="auto"/>
        <w:ind w:left="-599" w:right="1050" w:rightChars="500" w:firstLine="943" w:firstLineChars="337"/>
        <w:jc w:val="left"/>
        <w:rPr>
          <w:color w:val="0000FF"/>
          <w:kern w:val="0"/>
          <w:sz w:val="28"/>
          <w:szCs w:val="28"/>
        </w:rPr>
      </w:pPr>
      <w:r>
        <w:rPr>
          <w:color w:val="0000FF"/>
          <w:kern w:val="0"/>
          <w:sz w:val="28"/>
          <w:szCs w:val="28"/>
        </w:rPr>
        <w:t>save tun3.sav</w:t>
      </w:r>
    </w:p>
    <w:p w14:paraId="1B33E635">
      <w:pPr>
        <w:spacing w:line="360" w:lineRule="auto"/>
        <w:ind w:left="-599" w:right="1050" w:rightChars="500" w:firstLine="480" w:firstLineChars="200"/>
        <w:rPr>
          <w:sz w:val="24"/>
        </w:rPr>
      </w:pPr>
      <w:r>
        <w:rPr>
          <w:sz w:val="24"/>
        </w:rPr>
        <w:t>我们将模型中的位移初始化以便只考虑开挖所带来的影响。开挖瞬间便被完成（模型处于无指令状态）。这假设真正的开挖也在瞬间完成（比如：爆破）。模型的非线性结果取决于卸载率，因此使用者必须考虑在FLAC</w:t>
      </w:r>
      <w:r>
        <w:rPr>
          <w:sz w:val="24"/>
          <w:vertAlign w:val="superscript"/>
        </w:rPr>
        <w:t>3D</w:t>
      </w:r>
      <w:r>
        <w:rPr>
          <w:sz w:val="24"/>
        </w:rPr>
        <w:t>下的这种开挖理论是否符合现实问题。或者是，在开挖的过程中不断的减小压力可以实现开挖。</w:t>
      </w:r>
    </w:p>
    <w:p w14:paraId="3A340444">
      <w:pPr>
        <w:spacing w:line="360" w:lineRule="auto"/>
        <w:ind w:left="-599" w:right="1050" w:rightChars="500" w:firstLine="480" w:firstLineChars="200"/>
        <w:rPr>
          <w:sz w:val="24"/>
        </w:rPr>
      </w:pPr>
      <w:r>
        <w:rPr>
          <w:sz w:val="24"/>
        </w:rPr>
        <w:t>附隧道两端（如y=0、y=50）的位移轨迹表明局部的开挖导致了附隧道的不对称性（见图3.27）。这同时也在内层主要应力（σ</w:t>
      </w:r>
      <w:r>
        <w:rPr>
          <w:sz w:val="24"/>
          <w:vertAlign w:val="subscript"/>
        </w:rPr>
        <w:t>1</w:t>
      </w:r>
      <w:r>
        <w:rPr>
          <w:sz w:val="24"/>
        </w:rPr>
        <w:t>）的最小值等值线图中明确地表示了出来（见图3.28）。</w:t>
      </w:r>
    </w:p>
    <w:p w14:paraId="10E22E32">
      <w:pPr>
        <w:spacing w:line="360" w:lineRule="auto"/>
        <w:ind w:left="-599" w:right="1050" w:rightChars="500" w:firstLine="480" w:firstLineChars="200"/>
        <w:rPr>
          <w:sz w:val="24"/>
        </w:rPr>
      </w:pPr>
      <w:r>
        <w:rPr>
          <w:sz w:val="24"/>
        </w:rPr>
        <w:t>在材料属性不同的情况下，或是主隧道相对于附隧道位置不同的情况下，模型的次序可能重复出现。如果研究新隧道的位置，那么栅格网必须被重建，同时模型也要被重置为最初的平衡状态。如果使用不同的属性，模型首先要考虑附隧道的情况。但要记住一点，当改变负载时，模型必须处于平衡状态。</w:t>
      </w:r>
    </w:p>
    <w:p w14:paraId="31BB32FD">
      <w:pPr>
        <w:spacing w:line="360" w:lineRule="auto"/>
        <w:ind w:left="-599" w:right="1050" w:rightChars="500" w:firstLine="480" w:firstLineChars="200"/>
        <w:rPr>
          <w:sz w:val="24"/>
        </w:rPr>
      </w:pPr>
      <w:r>
        <w:rPr>
          <w:sz w:val="24"/>
        </w:rPr>
        <w:drawing>
          <wp:inline distT="0" distB="0" distL="114300" distR="114300">
            <wp:extent cx="4248150" cy="3065780"/>
            <wp:effectExtent l="0" t="0" r="0" b="1270"/>
            <wp:docPr id="121" name="图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图片 75"/>
                    <pic:cNvPicPr>
                      <a:picLocks noChangeAspect="1"/>
                    </pic:cNvPicPr>
                  </pic:nvPicPr>
                  <pic:blipFill>
                    <a:blip r:embed="rId92"/>
                    <a:stretch>
                      <a:fillRect/>
                    </a:stretch>
                  </pic:blipFill>
                  <pic:spPr>
                    <a:xfrm>
                      <a:off x="0" y="0"/>
                      <a:ext cx="4248150" cy="3065780"/>
                    </a:xfrm>
                    <a:prstGeom prst="rect">
                      <a:avLst/>
                    </a:prstGeom>
                    <a:noFill/>
                    <a:ln>
                      <a:noFill/>
                    </a:ln>
                  </pic:spPr>
                </pic:pic>
              </a:graphicData>
            </a:graphic>
          </wp:inline>
        </w:drawing>
      </w:r>
    </w:p>
    <w:p w14:paraId="6047524E">
      <w:pPr>
        <w:spacing w:line="360" w:lineRule="auto"/>
        <w:ind w:left="-599" w:right="1050" w:rightChars="500" w:firstLine="1200" w:firstLineChars="500"/>
        <w:rPr>
          <w:sz w:val="24"/>
        </w:rPr>
      </w:pPr>
      <w:r>
        <w:rPr>
          <w:sz w:val="24"/>
        </w:rPr>
        <w:t>图3.27  位于顶部的位移记录和在主隧道部分开挖后的附隧道的曲线------2718</w:t>
      </w:r>
    </w:p>
    <w:p w14:paraId="6DFADBD4">
      <w:pPr>
        <w:spacing w:line="360" w:lineRule="auto"/>
        <w:ind w:left="-599" w:right="1050" w:rightChars="500" w:firstLine="2160" w:firstLineChars="900"/>
        <w:rPr>
          <w:sz w:val="24"/>
        </w:rPr>
      </w:pPr>
      <w:r>
        <w:rPr>
          <w:sz w:val="24"/>
        </w:rPr>
        <w:t>栅格点位于(x=3,y=0,z=-1)处；2410栅格点位于(x=0,y=0,z=2)处；</w:t>
      </w:r>
    </w:p>
    <w:p w14:paraId="27354B58">
      <w:pPr>
        <w:spacing w:line="360" w:lineRule="auto"/>
        <w:ind w:left="-599" w:right="1050" w:rightChars="500" w:firstLine="2160" w:firstLineChars="900"/>
        <w:rPr>
          <w:sz w:val="24"/>
        </w:rPr>
      </w:pPr>
      <w:r>
        <w:rPr>
          <w:sz w:val="24"/>
        </w:rPr>
        <w:t>2758栅格点位于(x=3,y=0,z=-1)处；2460栅格点位于(x=3,y=0,z=-1)处</w:t>
      </w:r>
    </w:p>
    <w:p w14:paraId="69510349">
      <w:pPr>
        <w:spacing w:line="360" w:lineRule="auto"/>
        <w:ind w:left="-599" w:right="1050" w:rightChars="500" w:firstLine="480" w:firstLineChars="200"/>
        <w:jc w:val="center"/>
        <w:rPr>
          <w:sz w:val="24"/>
        </w:rPr>
      </w:pPr>
      <w:r>
        <w:rPr>
          <w:sz w:val="24"/>
        </w:rPr>
        <w:drawing>
          <wp:inline distT="0" distB="0" distL="114300" distR="114300">
            <wp:extent cx="4210685" cy="2514600"/>
            <wp:effectExtent l="0" t="0" r="18415" b="0"/>
            <wp:docPr id="122" name="图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图片 76"/>
                    <pic:cNvPicPr>
                      <a:picLocks noChangeAspect="1"/>
                    </pic:cNvPicPr>
                  </pic:nvPicPr>
                  <pic:blipFill>
                    <a:blip r:embed="rId93"/>
                    <a:stretch>
                      <a:fillRect/>
                    </a:stretch>
                  </pic:blipFill>
                  <pic:spPr>
                    <a:xfrm>
                      <a:off x="0" y="0"/>
                      <a:ext cx="4210685" cy="2514600"/>
                    </a:xfrm>
                    <a:prstGeom prst="rect">
                      <a:avLst/>
                    </a:prstGeom>
                    <a:noFill/>
                    <a:ln>
                      <a:noFill/>
                    </a:ln>
                  </pic:spPr>
                </pic:pic>
              </a:graphicData>
            </a:graphic>
          </wp:inline>
        </w:drawing>
      </w:r>
    </w:p>
    <w:p w14:paraId="42A2D5E1">
      <w:pPr>
        <w:spacing w:line="360" w:lineRule="auto"/>
        <w:ind w:left="-599" w:right="1050" w:rightChars="500" w:firstLine="1440" w:firstLineChars="600"/>
        <w:rPr>
          <w:sz w:val="24"/>
        </w:rPr>
      </w:pPr>
      <w:r>
        <w:rPr>
          <w:sz w:val="24"/>
        </w:rPr>
        <w:t>图3.28  主隧道部分开挖后的内层的最小主应力等值线图</w:t>
      </w:r>
    </w:p>
    <w:p w14:paraId="4505F202">
      <w:pPr>
        <w:pStyle w:val="3"/>
        <w:spacing w:before="120" w:after="120" w:line="360" w:lineRule="auto"/>
        <w:ind w:left="-599" w:right="1050" w:rightChars="500"/>
        <w:rPr>
          <w:rFonts w:ascii="Times New Roman" w:hAnsi="Times New Roman"/>
          <w:kern w:val="0"/>
          <w:szCs w:val="24"/>
        </w:rPr>
      </w:pPr>
      <w:bookmarkStart w:id="162" w:name="_Toc103046498"/>
      <w:r>
        <w:rPr>
          <w:rFonts w:ascii="Times New Roman" w:hAnsi="Times New Roman"/>
          <w:kern w:val="0"/>
          <w:szCs w:val="24"/>
        </w:rPr>
        <w:t>3.6  构造模型的选项</w:t>
      </w:r>
      <w:bookmarkEnd w:id="162"/>
    </w:p>
    <w:p w14:paraId="11838A71">
      <w:pPr>
        <w:spacing w:line="360" w:lineRule="auto"/>
        <w:ind w:left="-599" w:right="1050" w:rightChars="500" w:firstLine="480"/>
        <w:rPr>
          <w:sz w:val="24"/>
        </w:rPr>
      </w:pPr>
      <w:r>
        <w:rPr>
          <w:sz w:val="24"/>
        </w:rPr>
        <w:t>这一节给出了在使用一个具体模型时，FLAC</w:t>
      </w:r>
      <w:r>
        <w:rPr>
          <w:sz w:val="24"/>
          <w:vertAlign w:val="superscript"/>
        </w:rPr>
        <w:t>3D</w:t>
      </w:r>
      <w:r>
        <w:rPr>
          <w:sz w:val="24"/>
        </w:rPr>
        <w:t>对构造模型的有关建议的综述。附录G是关于模型构造时的一些背景信息。</w:t>
      </w:r>
    </w:p>
    <w:p w14:paraId="566239F5">
      <w:pPr>
        <w:spacing w:line="360" w:lineRule="auto"/>
        <w:ind w:left="-599" w:right="1050" w:rightChars="500" w:firstLine="480"/>
        <w:rPr>
          <w:sz w:val="24"/>
        </w:rPr>
      </w:pPr>
      <w:r>
        <w:rPr>
          <w:sz w:val="24"/>
        </w:rPr>
        <w:t xml:space="preserve"> FLAC</w:t>
      </w:r>
      <w:r>
        <w:rPr>
          <w:sz w:val="24"/>
          <w:vertAlign w:val="superscript"/>
        </w:rPr>
        <w:t>3D</w:t>
      </w:r>
      <w:r>
        <w:rPr>
          <w:sz w:val="24"/>
        </w:rPr>
        <w:t>中有十种内置的具体模型：</w:t>
      </w:r>
    </w:p>
    <w:p w14:paraId="2DA9461B">
      <w:pPr>
        <w:numPr>
          <w:ilvl w:val="0"/>
          <w:numId w:val="15"/>
        </w:numPr>
        <w:spacing w:line="360" w:lineRule="auto"/>
        <w:ind w:left="-599" w:right="1050" w:rightChars="500" w:firstLine="74"/>
        <w:rPr>
          <w:sz w:val="24"/>
        </w:rPr>
      </w:pPr>
      <w:r>
        <w:rPr>
          <w:sz w:val="24"/>
        </w:rPr>
        <w:t>空值模型；</w:t>
      </w:r>
    </w:p>
    <w:p w14:paraId="5A4D2726">
      <w:pPr>
        <w:numPr>
          <w:ilvl w:val="0"/>
          <w:numId w:val="15"/>
        </w:numPr>
        <w:spacing w:line="360" w:lineRule="auto"/>
        <w:ind w:left="-599" w:right="1050" w:rightChars="500"/>
        <w:rPr>
          <w:sz w:val="24"/>
        </w:rPr>
      </w:pPr>
      <w:r>
        <w:rPr>
          <w:sz w:val="24"/>
        </w:rPr>
        <w:t>各向同性弹性模型；</w:t>
      </w:r>
    </w:p>
    <w:p w14:paraId="1B37ADEA">
      <w:pPr>
        <w:numPr>
          <w:ilvl w:val="0"/>
          <w:numId w:val="15"/>
        </w:numPr>
        <w:spacing w:line="360" w:lineRule="auto"/>
        <w:ind w:left="-599" w:right="1050" w:rightChars="500"/>
        <w:rPr>
          <w:sz w:val="24"/>
        </w:rPr>
      </w:pPr>
      <w:r>
        <w:rPr>
          <w:sz w:val="24"/>
        </w:rPr>
        <w:t>支架桥面合一弹性模型；</w:t>
      </w:r>
    </w:p>
    <w:p w14:paraId="00E23AC3">
      <w:pPr>
        <w:numPr>
          <w:ilvl w:val="0"/>
          <w:numId w:val="15"/>
        </w:numPr>
        <w:spacing w:line="360" w:lineRule="auto"/>
        <w:ind w:left="-599" w:right="1050" w:rightChars="500"/>
        <w:rPr>
          <w:sz w:val="24"/>
        </w:rPr>
      </w:pPr>
      <w:r>
        <w:rPr>
          <w:sz w:val="24"/>
        </w:rPr>
        <w:t>横等方弹性模型；</w:t>
      </w:r>
    </w:p>
    <w:p w14:paraId="323819AC">
      <w:pPr>
        <w:numPr>
          <w:ilvl w:val="0"/>
          <w:numId w:val="15"/>
        </w:numPr>
        <w:spacing w:line="360" w:lineRule="auto"/>
        <w:ind w:left="-599" w:right="1050" w:rightChars="500"/>
        <w:rPr>
          <w:sz w:val="24"/>
        </w:rPr>
      </w:pPr>
      <w:r>
        <w:rPr>
          <w:sz w:val="24"/>
        </w:rPr>
        <w:t>Drucker-Prager塑性模型</w:t>
      </w:r>
      <w:r>
        <w:rPr>
          <w:sz w:val="24"/>
          <w:lang w:val="en-GB"/>
        </w:rPr>
        <w:t>；</w:t>
      </w:r>
    </w:p>
    <w:p w14:paraId="130DD947">
      <w:pPr>
        <w:numPr>
          <w:ilvl w:val="0"/>
          <w:numId w:val="15"/>
        </w:numPr>
        <w:spacing w:line="360" w:lineRule="auto"/>
        <w:ind w:left="-599" w:right="1050" w:rightChars="500"/>
        <w:rPr>
          <w:sz w:val="24"/>
        </w:rPr>
      </w:pPr>
      <w:r>
        <w:rPr>
          <w:sz w:val="24"/>
        </w:rPr>
        <w:t>Mohr-Coulomb塑性模型</w:t>
      </w:r>
      <w:r>
        <w:rPr>
          <w:sz w:val="24"/>
          <w:lang w:val="en-GB"/>
        </w:rPr>
        <w:t>；</w:t>
      </w:r>
    </w:p>
    <w:p w14:paraId="410A948A">
      <w:pPr>
        <w:numPr>
          <w:ilvl w:val="0"/>
          <w:numId w:val="15"/>
        </w:numPr>
        <w:spacing w:line="360" w:lineRule="auto"/>
        <w:ind w:left="-599" w:right="1050" w:rightChars="500"/>
        <w:rPr>
          <w:sz w:val="24"/>
        </w:rPr>
      </w:pPr>
      <w:r>
        <w:rPr>
          <w:sz w:val="24"/>
        </w:rPr>
        <w:t>应变硬化/应变软化Mohr-Coulomb塑性模型；</w:t>
      </w:r>
    </w:p>
    <w:p w14:paraId="70899EA0">
      <w:pPr>
        <w:numPr>
          <w:ilvl w:val="0"/>
          <w:numId w:val="15"/>
        </w:numPr>
        <w:spacing w:line="360" w:lineRule="auto"/>
        <w:ind w:left="-599" w:right="1050" w:rightChars="500"/>
        <w:rPr>
          <w:sz w:val="24"/>
        </w:rPr>
      </w:pPr>
      <w:r>
        <w:rPr>
          <w:sz w:val="24"/>
        </w:rPr>
        <w:t>遍布节理塑性模型；</w:t>
      </w:r>
    </w:p>
    <w:p w14:paraId="39179983">
      <w:pPr>
        <w:numPr>
          <w:ilvl w:val="0"/>
          <w:numId w:val="15"/>
        </w:numPr>
        <w:spacing w:line="360" w:lineRule="auto"/>
        <w:ind w:left="-599" w:right="1050" w:rightChars="500"/>
        <w:rPr>
          <w:sz w:val="24"/>
        </w:rPr>
      </w:pPr>
      <w:r>
        <w:rPr>
          <w:sz w:val="24"/>
        </w:rPr>
        <w:t>双线性应变硬化/应变软化遍布节理塑性模型；</w:t>
      </w:r>
    </w:p>
    <w:p w14:paraId="1F3F8571">
      <w:pPr>
        <w:numPr>
          <w:ilvl w:val="0"/>
          <w:numId w:val="15"/>
        </w:numPr>
        <w:spacing w:line="360" w:lineRule="auto"/>
        <w:ind w:left="-599" w:right="1050" w:rightChars="500"/>
        <w:rPr>
          <w:sz w:val="24"/>
        </w:rPr>
      </w:pPr>
      <w:r>
        <w:rPr>
          <w:sz w:val="24"/>
        </w:rPr>
        <w:t>改进的Cam-clay塑性模型。</w:t>
      </w:r>
    </w:p>
    <w:p w14:paraId="680034AF">
      <w:pPr>
        <w:pStyle w:val="11"/>
        <w:spacing w:line="360" w:lineRule="auto"/>
        <w:ind w:left="-599" w:right="1050" w:rightChars="500"/>
      </w:pPr>
      <w:r>
        <w:t>每一个建立起的模型都代表着一种与地质环境相应的具体构造行为的类型。空值模型表示材料从模型中取出但仍留放在相关区域。各向同性弹性模型是用于显示均匀的、各向同性的、连续的材料的线性压------拉应力。支架桥面合一弹性模型和横等方弹性模型适用于弹性材料和明确的显示弹性在各个方向的差异。Drucker-Prager塑性模型是一种简易的破坏判别标准，其中反映了剪应力是等方压力的函数。Mohr-Coulomb塑性模型用于反映材料在受到剪应力荷载时的屈伸情况，但屈服应力只取决于最大和最小主应力，媒介主应力对屈服应力并不起作用。软化应变Mohr-Coulomb塑性模型基于Mohr-Coulomb模型，但却适用于反映当荷载超过临界值时材料所受剪力的增减情况。遍布节理模型适用于Mohr-Coulomb材料来明确显示力在各个方向上的差异性。双线性软化应变遍布节理模型综合了软化应变Mohr-Coulomb模型和遍布节理模型，这种模型包含面向矩阵和遍布节理的一个双线性断裂点集。改进的Cam-clay模型反映了形变度和抗破坏能力对体积变化的影响。</w:t>
      </w:r>
    </w:p>
    <w:p w14:paraId="535ED7C7">
      <w:pPr>
        <w:pStyle w:val="11"/>
        <w:spacing w:line="360" w:lineRule="auto"/>
        <w:ind w:left="-599" w:right="1050" w:rightChars="500"/>
      </w:pPr>
      <w:r>
        <w:t>FLAC</w:t>
      </w:r>
      <w:r>
        <w:rPr>
          <w:vertAlign w:val="superscript"/>
        </w:rPr>
        <w:t>3D</w:t>
      </w:r>
      <w:r>
        <w:t>中的这些材料模型基本上用于与地质工程有关的应用中，例如，地下建筑、采矿、边坡稳定性、地基处理、土筑和石筑大坝。当选用其中一种模型进行具体工程实际分析时，应注意以下两点：</w:t>
      </w:r>
    </w:p>
    <w:p w14:paraId="6E503D6B">
      <w:pPr>
        <w:pStyle w:val="11"/>
        <w:numPr>
          <w:ilvl w:val="0"/>
          <w:numId w:val="16"/>
        </w:numPr>
        <w:spacing w:line="360" w:lineRule="auto"/>
        <w:ind w:left="-599" w:right="1050" w:rightChars="500" w:firstLineChars="0"/>
      </w:pPr>
      <w:r>
        <w:t>被建模的材料，它的已知等征有哪些？</w:t>
      </w:r>
    </w:p>
    <w:p w14:paraId="58C01FD5">
      <w:pPr>
        <w:pStyle w:val="11"/>
        <w:numPr>
          <w:ilvl w:val="0"/>
          <w:numId w:val="16"/>
        </w:numPr>
        <w:spacing w:line="360" w:lineRule="auto"/>
        <w:ind w:left="-599" w:right="1050" w:rightChars="500" w:firstLineChars="0"/>
      </w:pPr>
      <w:r>
        <w:t>应用模型分析的目的是什么？</w:t>
      </w:r>
    </w:p>
    <w:p w14:paraId="57A05706">
      <w:pPr>
        <w:pStyle w:val="11"/>
        <w:spacing w:line="360" w:lineRule="auto"/>
        <w:ind w:left="-599" w:right="1050" w:rightChars="500"/>
      </w:pPr>
      <w:r>
        <w:t>表3.4中是FLAC</w:t>
      </w:r>
      <w:r>
        <w:rPr>
          <w:vertAlign w:val="superscript"/>
        </w:rPr>
        <w:t>3D</w:t>
      </w:r>
      <w:r>
        <w:t>中的所有模型的一个概述，表中列有与该种模型相关的有代表性的材料类例和可能应用到的工程。Mohr-Coulomb模型最适用于一般工程研究，同时，Mohr-Coulomb的内聚力和摩擦角参数相对于地质工程材料的其它属性，更容易获得。软化应变和遍布节理塑性模型实际上是Mohr-Coulomb模型的变形，这些模型如果在附加材料参数的值较高时将得出与Mohr-Coulomb模型同样的结果。Druck-Prager模型是一个相对于Mohr-Coulomb模型的破坏标准的简化体，但是它一般不适于用来描述地质工程材料的破坏情况。它主要是用来把FLAC</w:t>
      </w:r>
      <w:r>
        <w:rPr>
          <w:vertAlign w:val="superscript"/>
        </w:rPr>
        <w:t>3D</w:t>
      </w:r>
      <w:r>
        <w:t>与其它一些有Druck-Prager模型但却没有Mohr-Coulomb模型的数学软件作比较。在摩擦力为零的时候请注意，此时Mohr-Coulomb模型退化为Tresca模型，而Druck-Prager模型退化为Von Mises模型。</w:t>
      </w:r>
    </w:p>
    <w:p w14:paraId="52D66FEF">
      <w:pPr>
        <w:pStyle w:val="11"/>
        <w:spacing w:line="360" w:lineRule="auto"/>
        <w:ind w:left="-599" w:right="1050" w:rightChars="500"/>
      </w:pPr>
      <w:r>
        <w:t>Druck-Prager模型和Mohr-Coulomb模型是计算起来效率最高的塑性模型，而其它的塑性模型在计算时却需要更多的内存和额外的时间。例如，塑性应变不能在Mohr-Coulomb模型中直接计算出来（参见附录G）。如果需要计算塑性应变，则必需要用应变软化模型。这种模型主要是用于破坏后的情况对工程影响重大的工程活动中，如弯曲柱、开采塌落或回填研究。</w:t>
      </w:r>
    </w:p>
    <w:p w14:paraId="74904108">
      <w:pPr>
        <w:pStyle w:val="11"/>
        <w:spacing w:line="360" w:lineRule="auto"/>
        <w:ind w:left="-599" w:right="1050" w:rightChars="500"/>
      </w:pPr>
      <w:r>
        <w:t>Druck-Prager模型、Mohr-Coulomb模型、遍布节理模型、应变软化Mohr-Coulomb模型和双线性应变软化遍布节理模型中的拉伸破坏标准是相同的。这一标准把拉伸力与剪切力分隔开来，并确定了一套在拉伸破坏时的相关流程准则。对于Druck-Prager模型、Mohr-Coulomb模型和遍布节理模型，当发生拉伸破坏的时候，拉伸强度的值是一个常量。软化拉伸可以通过应变软化Mohr-Coulomb模型和双线性应变软化遍布节理模型来模拟（见第三章3.8.4）。</w:t>
      </w:r>
    </w:p>
    <w:p w14:paraId="454608C8">
      <w:pPr>
        <w:pStyle w:val="11"/>
        <w:spacing w:line="360" w:lineRule="auto"/>
        <w:ind w:left="-599" w:right="1050" w:rightChars="500"/>
        <w:jc w:val="center"/>
      </w:pPr>
      <w:r>
        <w:t>表  3.4  FLAC</w:t>
      </w:r>
      <w:r>
        <w:rPr>
          <w:vertAlign w:val="superscript"/>
        </w:rPr>
        <w:t>3D</w:t>
      </w:r>
      <w:r>
        <w:t>中的构造模型</w:t>
      </w:r>
    </w:p>
    <w:tbl>
      <w:tblPr>
        <w:tblStyle w:val="33"/>
        <w:tblW w:w="0" w:type="auto"/>
        <w:tblInd w:w="-1887" w:type="dxa"/>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953"/>
        <w:gridCol w:w="2711"/>
        <w:gridCol w:w="4679"/>
      </w:tblGrid>
      <w:tr w14:paraId="45F00BBF">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0" w:type="dxa"/>
            <w:left w:w="108" w:type="dxa"/>
            <w:bottom w:w="0" w:type="dxa"/>
            <w:right w:w="108" w:type="dxa"/>
          </w:tblCellMar>
        </w:tblPrEx>
        <w:trPr>
          <w:wBefore w:w="0" w:type="dxa"/>
          <w:wAfter w:w="0" w:type="dxa"/>
        </w:trPr>
        <w:tc>
          <w:tcPr>
            <w:tcW w:w="4095" w:type="dxa"/>
            <w:tcBorders>
              <w:bottom w:val="single" w:color="008000" w:sz="6" w:space="0"/>
            </w:tcBorders>
            <w:noWrap w:val="0"/>
            <w:vAlign w:val="top"/>
          </w:tcPr>
          <w:p w14:paraId="54455D80">
            <w:pPr>
              <w:pStyle w:val="11"/>
              <w:spacing w:line="360" w:lineRule="auto"/>
              <w:ind w:left="-599" w:right="1050" w:rightChars="500" w:firstLine="0" w:firstLineChars="0"/>
              <w:jc w:val="right"/>
            </w:pPr>
            <w:r>
              <w:t>模型</w:t>
            </w:r>
          </w:p>
        </w:tc>
        <w:tc>
          <w:tcPr>
            <w:tcW w:w="2835" w:type="dxa"/>
            <w:tcBorders>
              <w:bottom w:val="single" w:color="008000" w:sz="6" w:space="0"/>
            </w:tcBorders>
            <w:noWrap w:val="0"/>
            <w:vAlign w:val="top"/>
          </w:tcPr>
          <w:p w14:paraId="6156EAB1">
            <w:pPr>
              <w:pStyle w:val="11"/>
              <w:spacing w:line="360" w:lineRule="auto"/>
              <w:ind w:left="-599" w:right="1050" w:rightChars="500" w:firstLine="0" w:firstLineChars="0"/>
              <w:jc w:val="center"/>
            </w:pPr>
            <w:r>
              <w:t>代表材料</w:t>
            </w:r>
          </w:p>
        </w:tc>
        <w:tc>
          <w:tcPr>
            <w:tcW w:w="4941" w:type="dxa"/>
            <w:tcBorders>
              <w:bottom w:val="single" w:color="008000" w:sz="6" w:space="0"/>
            </w:tcBorders>
            <w:noWrap w:val="0"/>
            <w:vAlign w:val="top"/>
          </w:tcPr>
          <w:p w14:paraId="35E2DB8C">
            <w:pPr>
              <w:pStyle w:val="11"/>
              <w:spacing w:line="360" w:lineRule="auto"/>
              <w:ind w:left="-599" w:right="1050" w:rightChars="500" w:firstLine="0" w:firstLineChars="0"/>
              <w:jc w:val="center"/>
            </w:pPr>
            <w:r>
              <w:t>应用实例</w:t>
            </w:r>
          </w:p>
        </w:tc>
      </w:tr>
      <w:tr w14:paraId="2ED7E767">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0" w:type="dxa"/>
            <w:left w:w="108" w:type="dxa"/>
            <w:bottom w:w="0" w:type="dxa"/>
            <w:right w:w="108" w:type="dxa"/>
          </w:tblCellMar>
        </w:tblPrEx>
        <w:trPr>
          <w:wBefore w:w="0" w:type="dxa"/>
          <w:wAfter w:w="0" w:type="dxa"/>
        </w:trPr>
        <w:tc>
          <w:tcPr>
            <w:tcW w:w="4095" w:type="dxa"/>
            <w:tcBorders>
              <w:top w:val="single" w:color="008000" w:sz="6" w:space="0"/>
            </w:tcBorders>
            <w:noWrap w:val="0"/>
            <w:vAlign w:val="top"/>
          </w:tcPr>
          <w:p w14:paraId="7572160E">
            <w:pPr>
              <w:pStyle w:val="11"/>
              <w:spacing w:line="360" w:lineRule="auto"/>
              <w:ind w:left="-599" w:right="1050" w:rightChars="500" w:firstLine="0" w:firstLineChars="0"/>
              <w:jc w:val="right"/>
            </w:pPr>
            <w:r>
              <w:t>空值模型</w:t>
            </w:r>
          </w:p>
        </w:tc>
        <w:tc>
          <w:tcPr>
            <w:tcW w:w="2835" w:type="dxa"/>
            <w:tcBorders>
              <w:top w:val="single" w:color="008000" w:sz="6" w:space="0"/>
            </w:tcBorders>
            <w:noWrap w:val="0"/>
            <w:vAlign w:val="top"/>
          </w:tcPr>
          <w:p w14:paraId="615DAEBB">
            <w:pPr>
              <w:pStyle w:val="11"/>
              <w:spacing w:line="360" w:lineRule="auto"/>
              <w:ind w:left="-599" w:right="1050" w:rightChars="500" w:firstLine="0" w:firstLineChars="0"/>
              <w:jc w:val="right"/>
            </w:pPr>
            <w:r>
              <w:t>空</w:t>
            </w:r>
          </w:p>
        </w:tc>
        <w:tc>
          <w:tcPr>
            <w:tcW w:w="4941" w:type="dxa"/>
            <w:tcBorders>
              <w:top w:val="single" w:color="008000" w:sz="6" w:space="0"/>
            </w:tcBorders>
            <w:noWrap w:val="0"/>
            <w:vAlign w:val="top"/>
          </w:tcPr>
          <w:p w14:paraId="2F0AF5B0">
            <w:pPr>
              <w:pStyle w:val="11"/>
              <w:spacing w:line="360" w:lineRule="auto"/>
              <w:ind w:left="-599" w:right="1050" w:rightChars="500" w:firstLine="0" w:firstLineChars="0"/>
              <w:jc w:val="right"/>
            </w:pPr>
            <w:r>
              <w:t>孔洞、挖掘、地层倒转</w:t>
            </w:r>
          </w:p>
        </w:tc>
      </w:tr>
      <w:tr w14:paraId="3D67020E">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0" w:type="dxa"/>
            <w:left w:w="108" w:type="dxa"/>
            <w:bottom w:w="0" w:type="dxa"/>
            <w:right w:w="108" w:type="dxa"/>
          </w:tblCellMar>
        </w:tblPrEx>
        <w:trPr>
          <w:wBefore w:w="0" w:type="dxa"/>
          <w:wAfter w:w="0" w:type="dxa"/>
        </w:trPr>
        <w:tc>
          <w:tcPr>
            <w:tcW w:w="4095" w:type="dxa"/>
            <w:noWrap w:val="0"/>
            <w:vAlign w:val="top"/>
          </w:tcPr>
          <w:p w14:paraId="31CBDDAA">
            <w:pPr>
              <w:pStyle w:val="11"/>
              <w:spacing w:line="360" w:lineRule="auto"/>
              <w:ind w:left="-599" w:right="1050" w:rightChars="500" w:firstLine="0" w:firstLineChars="0"/>
              <w:jc w:val="right"/>
            </w:pPr>
            <w:r>
              <w:t>弹性模型</w:t>
            </w:r>
          </w:p>
        </w:tc>
        <w:tc>
          <w:tcPr>
            <w:tcW w:w="2835" w:type="dxa"/>
            <w:noWrap w:val="0"/>
            <w:vAlign w:val="top"/>
          </w:tcPr>
          <w:p w14:paraId="147F8DC6">
            <w:pPr>
              <w:pStyle w:val="11"/>
              <w:spacing w:line="360" w:lineRule="auto"/>
              <w:ind w:left="-599" w:right="1050" w:rightChars="500" w:firstLine="0" w:firstLineChars="0"/>
              <w:jc w:val="right"/>
              <w:rPr>
                <w:rFonts w:hint="eastAsia"/>
              </w:rPr>
            </w:pPr>
            <w:r>
              <w:t>均匀的、各向同性的连续体；</w:t>
            </w:r>
          </w:p>
          <w:p w14:paraId="7134AC8C">
            <w:pPr>
              <w:pStyle w:val="11"/>
              <w:spacing w:line="360" w:lineRule="auto"/>
              <w:ind w:left="-599" w:right="1050" w:rightChars="500" w:firstLine="0" w:firstLineChars="0"/>
              <w:jc w:val="right"/>
            </w:pPr>
            <w:r>
              <w:t>线性应力--应变活动</w:t>
            </w:r>
          </w:p>
        </w:tc>
        <w:tc>
          <w:tcPr>
            <w:tcW w:w="4941" w:type="dxa"/>
            <w:noWrap w:val="0"/>
            <w:vAlign w:val="top"/>
          </w:tcPr>
          <w:p w14:paraId="74574BD6">
            <w:pPr>
              <w:pStyle w:val="11"/>
              <w:spacing w:line="360" w:lineRule="auto"/>
              <w:ind w:left="-599" w:right="1050" w:rightChars="500" w:firstLine="0" w:firstLineChars="0"/>
              <w:jc w:val="right"/>
              <w:rPr>
                <w:rFonts w:hint="eastAsia"/>
              </w:rPr>
            </w:pPr>
            <w:r>
              <w:t>人造材料（如钢）在强度限以下的负载；</w:t>
            </w:r>
          </w:p>
          <w:p w14:paraId="1A6369E1">
            <w:pPr>
              <w:pStyle w:val="11"/>
              <w:spacing w:line="360" w:lineRule="auto"/>
              <w:ind w:left="-599" w:right="1050" w:rightChars="500" w:firstLine="0" w:firstLineChars="0"/>
              <w:jc w:val="right"/>
            </w:pPr>
            <w:r>
              <w:t>安全因子的计算</w:t>
            </w:r>
          </w:p>
        </w:tc>
      </w:tr>
      <w:tr w14:paraId="2C27F496">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0" w:type="dxa"/>
            <w:left w:w="108" w:type="dxa"/>
            <w:bottom w:w="0" w:type="dxa"/>
            <w:right w:w="108" w:type="dxa"/>
          </w:tblCellMar>
        </w:tblPrEx>
        <w:trPr>
          <w:wBefore w:w="0" w:type="dxa"/>
          <w:wAfter w:w="0" w:type="dxa"/>
        </w:trPr>
        <w:tc>
          <w:tcPr>
            <w:tcW w:w="4095" w:type="dxa"/>
            <w:noWrap w:val="0"/>
            <w:vAlign w:val="top"/>
          </w:tcPr>
          <w:p w14:paraId="1B3181E6">
            <w:pPr>
              <w:pStyle w:val="11"/>
              <w:spacing w:line="360" w:lineRule="auto"/>
              <w:ind w:left="-599" w:right="1050" w:rightChars="500" w:firstLine="0" w:firstLineChars="0"/>
              <w:jc w:val="right"/>
            </w:pPr>
            <w:r>
              <w:t>支架桥面合一弹性模型</w:t>
            </w:r>
          </w:p>
        </w:tc>
        <w:tc>
          <w:tcPr>
            <w:tcW w:w="2835" w:type="dxa"/>
            <w:noWrap w:val="0"/>
            <w:vAlign w:val="top"/>
          </w:tcPr>
          <w:p w14:paraId="724528B0">
            <w:pPr>
              <w:pStyle w:val="11"/>
              <w:spacing w:line="360" w:lineRule="auto"/>
              <w:ind w:left="-599" w:right="1050" w:rightChars="500" w:firstLine="0" w:firstLineChars="0"/>
              <w:jc w:val="right"/>
              <w:rPr>
                <w:rFonts w:hint="eastAsia"/>
              </w:rPr>
            </w:pPr>
            <w:r>
              <w:t>具有三个互相垂直并且弹</w:t>
            </w:r>
          </w:p>
          <w:p w14:paraId="6A1C1820">
            <w:pPr>
              <w:pStyle w:val="11"/>
              <w:spacing w:line="360" w:lineRule="auto"/>
              <w:ind w:left="-599" w:right="1050" w:rightChars="500" w:firstLine="0" w:firstLineChars="0"/>
              <w:jc w:val="right"/>
            </w:pPr>
            <w:r>
              <w:t>性均匀的平面的材料</w:t>
            </w:r>
          </w:p>
        </w:tc>
        <w:tc>
          <w:tcPr>
            <w:tcW w:w="4941" w:type="dxa"/>
            <w:noWrap w:val="0"/>
            <w:vAlign w:val="top"/>
          </w:tcPr>
          <w:p w14:paraId="109C8AE2">
            <w:pPr>
              <w:pStyle w:val="11"/>
              <w:spacing w:line="360" w:lineRule="auto"/>
              <w:ind w:left="-599" w:right="1050" w:rightChars="500" w:firstLine="0" w:firstLineChars="0"/>
              <w:jc w:val="right"/>
            </w:pPr>
            <w:r>
              <w:t>柱状玄武岩在强度限以下的负载</w:t>
            </w:r>
          </w:p>
        </w:tc>
      </w:tr>
      <w:tr w14:paraId="4646D4ED">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0" w:type="dxa"/>
            <w:left w:w="108" w:type="dxa"/>
            <w:bottom w:w="0" w:type="dxa"/>
            <w:right w:w="108" w:type="dxa"/>
          </w:tblCellMar>
        </w:tblPrEx>
        <w:trPr>
          <w:wBefore w:w="0" w:type="dxa"/>
          <w:wAfter w:w="0" w:type="dxa"/>
        </w:trPr>
        <w:tc>
          <w:tcPr>
            <w:tcW w:w="4095" w:type="dxa"/>
            <w:noWrap w:val="0"/>
            <w:vAlign w:val="top"/>
          </w:tcPr>
          <w:p w14:paraId="7E32A2FC">
            <w:pPr>
              <w:pStyle w:val="11"/>
              <w:spacing w:line="360" w:lineRule="auto"/>
              <w:ind w:left="-599" w:right="1050" w:rightChars="500" w:firstLine="0" w:firstLineChars="0"/>
              <w:jc w:val="right"/>
            </w:pPr>
            <w:r>
              <w:t>横等方弹性模型</w:t>
            </w:r>
          </w:p>
        </w:tc>
        <w:tc>
          <w:tcPr>
            <w:tcW w:w="2835" w:type="dxa"/>
            <w:noWrap w:val="0"/>
            <w:vAlign w:val="top"/>
          </w:tcPr>
          <w:p w14:paraId="6A359D7C">
            <w:pPr>
              <w:pStyle w:val="11"/>
              <w:spacing w:line="360" w:lineRule="auto"/>
              <w:ind w:left="-599" w:right="1050" w:rightChars="500" w:firstLine="0" w:firstLineChars="0"/>
              <w:jc w:val="right"/>
              <w:rPr>
                <w:rFonts w:hint="eastAsia"/>
              </w:rPr>
            </w:pPr>
            <w:r>
              <w:t>具有弹性异向性的薄的层</w:t>
            </w:r>
          </w:p>
          <w:p w14:paraId="3B049487">
            <w:pPr>
              <w:pStyle w:val="11"/>
              <w:spacing w:line="360" w:lineRule="auto"/>
              <w:ind w:left="-599" w:right="1050" w:rightChars="500" w:firstLine="0" w:firstLineChars="0"/>
              <w:jc w:val="right"/>
            </w:pPr>
            <w:r>
              <w:t>状物质（如板岩）</w:t>
            </w:r>
          </w:p>
        </w:tc>
        <w:tc>
          <w:tcPr>
            <w:tcW w:w="4941" w:type="dxa"/>
            <w:noWrap w:val="0"/>
            <w:vAlign w:val="top"/>
          </w:tcPr>
          <w:p w14:paraId="186A8A66">
            <w:pPr>
              <w:pStyle w:val="11"/>
              <w:spacing w:line="360" w:lineRule="auto"/>
              <w:ind w:left="-599" w:right="1050" w:rightChars="500" w:firstLine="0" w:firstLineChars="0"/>
              <w:jc w:val="right"/>
            </w:pPr>
            <w:r>
              <w:t>层状物质在强度限以下的负载</w:t>
            </w:r>
          </w:p>
        </w:tc>
      </w:tr>
      <w:tr w14:paraId="6C368BC6">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0" w:type="dxa"/>
            <w:left w:w="108" w:type="dxa"/>
            <w:bottom w:w="0" w:type="dxa"/>
            <w:right w:w="108" w:type="dxa"/>
          </w:tblCellMar>
        </w:tblPrEx>
        <w:trPr>
          <w:wBefore w:w="0" w:type="dxa"/>
          <w:wAfter w:w="0" w:type="dxa"/>
        </w:trPr>
        <w:tc>
          <w:tcPr>
            <w:tcW w:w="4095" w:type="dxa"/>
            <w:noWrap w:val="0"/>
            <w:vAlign w:val="top"/>
          </w:tcPr>
          <w:p w14:paraId="593F6AB2">
            <w:pPr>
              <w:pStyle w:val="11"/>
              <w:spacing w:line="360" w:lineRule="auto"/>
              <w:ind w:left="-599" w:right="1050" w:rightChars="500" w:firstLine="0" w:firstLineChars="0"/>
              <w:jc w:val="right"/>
            </w:pPr>
            <w:r>
              <w:t>Drucker-Prager塑性模型</w:t>
            </w:r>
          </w:p>
        </w:tc>
        <w:tc>
          <w:tcPr>
            <w:tcW w:w="2835" w:type="dxa"/>
            <w:noWrap w:val="0"/>
            <w:vAlign w:val="top"/>
          </w:tcPr>
          <w:p w14:paraId="243F91CC">
            <w:pPr>
              <w:pStyle w:val="11"/>
              <w:spacing w:line="360" w:lineRule="auto"/>
              <w:ind w:left="-599" w:right="1050" w:rightChars="500" w:firstLine="0" w:firstLineChars="0"/>
              <w:jc w:val="right"/>
              <w:rPr>
                <w:rFonts w:hint="eastAsia"/>
              </w:rPr>
            </w:pPr>
            <w:r>
              <w:t>有限制的应用；摩擦力很</w:t>
            </w:r>
          </w:p>
          <w:p w14:paraId="5A1F45ED">
            <w:pPr>
              <w:pStyle w:val="11"/>
              <w:spacing w:line="360" w:lineRule="auto"/>
              <w:ind w:left="-599" w:right="1050" w:rightChars="500" w:firstLine="0" w:firstLineChars="0"/>
              <w:jc w:val="right"/>
            </w:pPr>
            <w:r>
              <w:t>小的软土</w:t>
            </w:r>
          </w:p>
        </w:tc>
        <w:tc>
          <w:tcPr>
            <w:tcW w:w="4941" w:type="dxa"/>
            <w:noWrap w:val="0"/>
            <w:vAlign w:val="top"/>
          </w:tcPr>
          <w:p w14:paraId="21C91AB2">
            <w:pPr>
              <w:pStyle w:val="11"/>
              <w:spacing w:line="360" w:lineRule="auto"/>
              <w:ind w:left="-599" w:right="1050" w:rightChars="500" w:firstLine="0" w:firstLineChars="0"/>
              <w:jc w:val="right"/>
            </w:pPr>
            <w:r>
              <w:t>用于和确定有限元程序相比较的模型</w:t>
            </w:r>
          </w:p>
        </w:tc>
      </w:tr>
      <w:tr w14:paraId="22F9FD36">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0" w:type="dxa"/>
            <w:left w:w="108" w:type="dxa"/>
            <w:bottom w:w="0" w:type="dxa"/>
            <w:right w:w="108" w:type="dxa"/>
          </w:tblCellMar>
        </w:tblPrEx>
        <w:trPr>
          <w:wBefore w:w="0" w:type="dxa"/>
          <w:wAfter w:w="0" w:type="dxa"/>
        </w:trPr>
        <w:tc>
          <w:tcPr>
            <w:tcW w:w="4095" w:type="dxa"/>
            <w:noWrap w:val="0"/>
            <w:vAlign w:val="top"/>
          </w:tcPr>
          <w:p w14:paraId="07226540">
            <w:pPr>
              <w:pStyle w:val="11"/>
              <w:spacing w:line="360" w:lineRule="auto"/>
              <w:ind w:left="-599" w:right="1050" w:rightChars="500" w:firstLine="0" w:firstLineChars="0"/>
              <w:jc w:val="right"/>
            </w:pPr>
            <w:r>
              <w:t>Mohr-Coulomb塑性模型</w:t>
            </w:r>
          </w:p>
        </w:tc>
        <w:tc>
          <w:tcPr>
            <w:tcW w:w="2835" w:type="dxa"/>
            <w:noWrap w:val="0"/>
            <w:vAlign w:val="top"/>
          </w:tcPr>
          <w:p w14:paraId="32D55753">
            <w:pPr>
              <w:pStyle w:val="11"/>
              <w:spacing w:line="360" w:lineRule="auto"/>
              <w:ind w:left="-599" w:right="1050" w:rightChars="500" w:firstLine="0" w:firstLineChars="0"/>
              <w:jc w:val="right"/>
              <w:rPr>
                <w:rFonts w:hint="eastAsia"/>
              </w:rPr>
            </w:pPr>
            <w:r>
              <w:t>软的、水合的粒状物；</w:t>
            </w:r>
          </w:p>
          <w:p w14:paraId="7AFCFAA7">
            <w:pPr>
              <w:pStyle w:val="11"/>
              <w:spacing w:line="360" w:lineRule="auto"/>
              <w:ind w:left="-599" w:right="1050" w:rightChars="500" w:firstLine="0" w:firstLineChars="0"/>
              <w:jc w:val="right"/>
            </w:pPr>
            <w:r>
              <w:t>土壤、岩石、混凝土</w:t>
            </w:r>
          </w:p>
        </w:tc>
        <w:tc>
          <w:tcPr>
            <w:tcW w:w="4941" w:type="dxa"/>
            <w:noWrap w:val="0"/>
            <w:vAlign w:val="top"/>
          </w:tcPr>
          <w:p w14:paraId="758AA9EC">
            <w:pPr>
              <w:pStyle w:val="11"/>
              <w:spacing w:line="360" w:lineRule="auto"/>
              <w:ind w:left="-599" w:right="1050" w:rightChars="500" w:firstLine="0" w:firstLineChars="0"/>
              <w:jc w:val="right"/>
              <w:rPr>
                <w:rFonts w:hint="eastAsia"/>
              </w:rPr>
            </w:pPr>
            <w:r>
              <w:t>一般的岩土力学（如，</w:t>
            </w:r>
          </w:p>
          <w:p w14:paraId="26AC2AD5">
            <w:pPr>
              <w:pStyle w:val="11"/>
              <w:spacing w:line="360" w:lineRule="auto"/>
              <w:ind w:left="-599" w:right="1050" w:rightChars="500" w:firstLine="0" w:firstLineChars="0"/>
              <w:jc w:val="right"/>
            </w:pPr>
            <w:r>
              <w:t>边坡稳定性和地下挖掘）</w:t>
            </w:r>
          </w:p>
        </w:tc>
      </w:tr>
      <w:tr w14:paraId="09A802B0">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0" w:type="dxa"/>
            <w:left w:w="108" w:type="dxa"/>
            <w:bottom w:w="0" w:type="dxa"/>
            <w:right w:w="108" w:type="dxa"/>
          </w:tblCellMar>
        </w:tblPrEx>
        <w:trPr>
          <w:wBefore w:w="0" w:type="dxa"/>
          <w:wAfter w:w="0" w:type="dxa"/>
        </w:trPr>
        <w:tc>
          <w:tcPr>
            <w:tcW w:w="4095" w:type="dxa"/>
            <w:noWrap w:val="0"/>
            <w:vAlign w:val="top"/>
          </w:tcPr>
          <w:p w14:paraId="2C86B647">
            <w:pPr>
              <w:pStyle w:val="11"/>
              <w:spacing w:line="360" w:lineRule="auto"/>
              <w:ind w:left="-599" w:right="1050" w:rightChars="500" w:firstLine="0" w:firstLineChars="0"/>
              <w:jc w:val="right"/>
              <w:rPr>
                <w:rFonts w:hint="eastAsia"/>
              </w:rPr>
            </w:pPr>
            <w:r>
              <w:t>应变硬化/应变软化</w:t>
            </w:r>
          </w:p>
          <w:p w14:paraId="257EB442">
            <w:pPr>
              <w:pStyle w:val="11"/>
              <w:spacing w:line="360" w:lineRule="auto"/>
              <w:ind w:left="-599" w:right="1050" w:rightChars="500" w:firstLine="0" w:firstLineChars="0"/>
              <w:jc w:val="right"/>
            </w:pPr>
            <w:r>
              <w:t>Mohr-Coulomb塑性模型</w:t>
            </w:r>
          </w:p>
        </w:tc>
        <w:tc>
          <w:tcPr>
            <w:tcW w:w="2835" w:type="dxa"/>
            <w:noWrap w:val="0"/>
            <w:vAlign w:val="top"/>
          </w:tcPr>
          <w:p w14:paraId="524A17CB">
            <w:pPr>
              <w:pStyle w:val="11"/>
              <w:spacing w:line="360" w:lineRule="auto"/>
              <w:ind w:left="-599" w:right="1050" w:rightChars="500" w:firstLine="0" w:firstLineChars="0"/>
              <w:jc w:val="right"/>
              <w:rPr>
                <w:rFonts w:hint="eastAsia"/>
              </w:rPr>
            </w:pPr>
            <w:r>
              <w:t>具有非线性材料硬化或</w:t>
            </w:r>
          </w:p>
          <w:p w14:paraId="70C97511">
            <w:pPr>
              <w:pStyle w:val="11"/>
              <w:spacing w:line="360" w:lineRule="auto"/>
              <w:ind w:left="-599" w:right="1050" w:rightChars="500" w:firstLine="0" w:firstLineChars="0"/>
              <w:jc w:val="right"/>
            </w:pPr>
            <w:r>
              <w:t>软化的粒状物</w:t>
            </w:r>
          </w:p>
        </w:tc>
        <w:tc>
          <w:tcPr>
            <w:tcW w:w="4941" w:type="dxa"/>
            <w:noWrap w:val="0"/>
            <w:vAlign w:val="top"/>
          </w:tcPr>
          <w:p w14:paraId="25C4F1A2">
            <w:pPr>
              <w:pStyle w:val="11"/>
              <w:spacing w:line="360" w:lineRule="auto"/>
              <w:ind w:left="-599" w:right="1050" w:rightChars="500" w:firstLine="0" w:firstLineChars="0"/>
              <w:jc w:val="right"/>
              <w:rPr>
                <w:rFonts w:hint="eastAsia"/>
              </w:rPr>
            </w:pPr>
            <w:r>
              <w:t>破坏后的研究（如，进犯式崩塌、</w:t>
            </w:r>
          </w:p>
          <w:p w14:paraId="590BEE4A">
            <w:pPr>
              <w:pStyle w:val="11"/>
              <w:spacing w:line="360" w:lineRule="auto"/>
              <w:ind w:left="-599" w:right="1050" w:rightChars="500" w:firstLine="0" w:firstLineChars="0"/>
              <w:jc w:val="right"/>
            </w:pPr>
            <w:r>
              <w:t>弯曲柱、开采塌落）</w:t>
            </w:r>
          </w:p>
        </w:tc>
      </w:tr>
      <w:tr w14:paraId="2634FBE6">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0" w:type="dxa"/>
            <w:left w:w="108" w:type="dxa"/>
            <w:bottom w:w="0" w:type="dxa"/>
            <w:right w:w="108" w:type="dxa"/>
          </w:tblCellMar>
        </w:tblPrEx>
        <w:trPr>
          <w:wBefore w:w="0" w:type="dxa"/>
          <w:wAfter w:w="0" w:type="dxa"/>
        </w:trPr>
        <w:tc>
          <w:tcPr>
            <w:tcW w:w="4095" w:type="dxa"/>
            <w:noWrap w:val="0"/>
            <w:vAlign w:val="top"/>
          </w:tcPr>
          <w:p w14:paraId="66342DC9">
            <w:pPr>
              <w:pStyle w:val="11"/>
              <w:spacing w:line="360" w:lineRule="auto"/>
              <w:ind w:left="-599" w:right="1050" w:rightChars="500" w:firstLine="0" w:firstLineChars="0"/>
              <w:jc w:val="right"/>
            </w:pPr>
            <w:r>
              <w:t>遍布节理塑性模型</w:t>
            </w:r>
          </w:p>
        </w:tc>
        <w:tc>
          <w:tcPr>
            <w:tcW w:w="2835" w:type="dxa"/>
            <w:noWrap w:val="0"/>
            <w:vAlign w:val="top"/>
          </w:tcPr>
          <w:p w14:paraId="745BA0EE">
            <w:pPr>
              <w:pStyle w:val="11"/>
              <w:spacing w:line="360" w:lineRule="auto"/>
              <w:ind w:left="-599" w:right="1050" w:rightChars="500" w:firstLine="0" w:firstLineChars="0"/>
              <w:jc w:val="right"/>
            </w:pPr>
            <w:r>
              <w:t>具有力在各向异性的薄的层状物质（如板岩）</w:t>
            </w:r>
          </w:p>
        </w:tc>
        <w:tc>
          <w:tcPr>
            <w:tcW w:w="4941" w:type="dxa"/>
            <w:noWrap w:val="0"/>
            <w:vAlign w:val="top"/>
          </w:tcPr>
          <w:p w14:paraId="20833568">
            <w:pPr>
              <w:pStyle w:val="11"/>
              <w:spacing w:line="360" w:lineRule="auto"/>
              <w:ind w:left="-599" w:right="1050" w:rightChars="500" w:firstLine="0" w:firstLineChars="0"/>
              <w:jc w:val="right"/>
            </w:pPr>
            <w:r>
              <w:t>在相互邻近的地层中开挖</w:t>
            </w:r>
          </w:p>
        </w:tc>
      </w:tr>
      <w:tr w14:paraId="3413FCE4">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0" w:type="dxa"/>
            <w:left w:w="108" w:type="dxa"/>
            <w:bottom w:w="0" w:type="dxa"/>
            <w:right w:w="108" w:type="dxa"/>
          </w:tblCellMar>
        </w:tblPrEx>
        <w:trPr>
          <w:wBefore w:w="0" w:type="dxa"/>
          <w:wAfter w:w="0" w:type="dxa"/>
        </w:trPr>
        <w:tc>
          <w:tcPr>
            <w:tcW w:w="4095" w:type="dxa"/>
            <w:noWrap w:val="0"/>
            <w:vAlign w:val="top"/>
          </w:tcPr>
          <w:p w14:paraId="134E1CDD">
            <w:pPr>
              <w:pStyle w:val="11"/>
              <w:spacing w:line="360" w:lineRule="auto"/>
              <w:ind w:left="-599" w:right="1050" w:rightChars="500" w:firstLine="0" w:firstLineChars="0"/>
              <w:jc w:val="right"/>
            </w:pPr>
            <w:r>
              <w:t>双线性应变硬化/应变软化遍布节理模型</w:t>
            </w:r>
          </w:p>
        </w:tc>
        <w:tc>
          <w:tcPr>
            <w:tcW w:w="2835" w:type="dxa"/>
            <w:noWrap w:val="0"/>
            <w:vAlign w:val="top"/>
          </w:tcPr>
          <w:p w14:paraId="6C1D45F2">
            <w:pPr>
              <w:pStyle w:val="11"/>
              <w:spacing w:line="360" w:lineRule="auto"/>
              <w:ind w:left="-599" w:right="1050" w:rightChars="500" w:firstLine="0" w:firstLineChars="0"/>
              <w:jc w:val="right"/>
            </w:pPr>
            <w:r>
              <w:t>具有非线性材料硬化或软化的层状物</w:t>
            </w:r>
          </w:p>
        </w:tc>
        <w:tc>
          <w:tcPr>
            <w:tcW w:w="4941" w:type="dxa"/>
            <w:noWrap w:val="0"/>
            <w:vAlign w:val="top"/>
          </w:tcPr>
          <w:p w14:paraId="38383A00">
            <w:pPr>
              <w:pStyle w:val="11"/>
              <w:spacing w:line="360" w:lineRule="auto"/>
              <w:ind w:left="-599" w:right="1050" w:rightChars="500" w:firstLine="0" w:firstLineChars="0"/>
              <w:jc w:val="right"/>
            </w:pPr>
            <w:r>
              <w:t>层状物的破坏研究</w:t>
            </w:r>
          </w:p>
        </w:tc>
      </w:tr>
      <w:tr w14:paraId="5EABE70E">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0" w:type="dxa"/>
            <w:left w:w="108" w:type="dxa"/>
            <w:bottom w:w="0" w:type="dxa"/>
            <w:right w:w="108" w:type="dxa"/>
          </w:tblCellMar>
        </w:tblPrEx>
        <w:trPr>
          <w:wBefore w:w="0" w:type="dxa"/>
          <w:wAfter w:w="0" w:type="dxa"/>
        </w:trPr>
        <w:tc>
          <w:tcPr>
            <w:tcW w:w="4095" w:type="dxa"/>
            <w:noWrap w:val="0"/>
            <w:vAlign w:val="top"/>
          </w:tcPr>
          <w:p w14:paraId="4766E97A">
            <w:pPr>
              <w:pStyle w:val="11"/>
              <w:spacing w:line="360" w:lineRule="auto"/>
              <w:ind w:left="-599" w:right="1050" w:rightChars="500" w:firstLine="0" w:firstLineChars="0"/>
              <w:jc w:val="right"/>
            </w:pPr>
            <w:r>
              <w:t>改进的Cam-clay模型</w:t>
            </w:r>
          </w:p>
        </w:tc>
        <w:tc>
          <w:tcPr>
            <w:tcW w:w="2835" w:type="dxa"/>
            <w:noWrap w:val="0"/>
            <w:vAlign w:val="top"/>
          </w:tcPr>
          <w:p w14:paraId="730C9692">
            <w:pPr>
              <w:pStyle w:val="11"/>
              <w:spacing w:line="360" w:lineRule="auto"/>
              <w:ind w:left="-599" w:right="1050" w:rightChars="500" w:firstLine="0" w:firstLineChars="0"/>
              <w:jc w:val="right"/>
            </w:pPr>
            <w:r>
              <w:t>形变度和剪力强度以体积变化为函数的材料</w:t>
            </w:r>
          </w:p>
        </w:tc>
        <w:tc>
          <w:tcPr>
            <w:tcW w:w="4941" w:type="dxa"/>
            <w:noWrap w:val="0"/>
            <w:vAlign w:val="top"/>
          </w:tcPr>
          <w:p w14:paraId="2F292F72">
            <w:pPr>
              <w:pStyle w:val="11"/>
              <w:spacing w:line="360" w:lineRule="auto"/>
              <w:ind w:left="-599" w:right="1050" w:rightChars="500" w:firstLine="0" w:firstLineChars="0"/>
            </w:pPr>
            <w:r>
              <w:t>粘土的地质构造</w:t>
            </w:r>
          </w:p>
        </w:tc>
      </w:tr>
    </w:tbl>
    <w:p w14:paraId="2DD3172E">
      <w:pPr>
        <w:pStyle w:val="11"/>
        <w:spacing w:line="360" w:lineRule="auto"/>
        <w:ind w:left="-599" w:right="1050" w:rightChars="500"/>
      </w:pPr>
      <w:r>
        <w:t>改进的Cam-clay模型考虑了材料的形变度和破坏特征所引起的体积变化的影响。正切的大小和剪切模量是体积塑性变形的函数。改进的Cam-clay模型有如下特点：</w:t>
      </w:r>
    </w:p>
    <w:p w14:paraId="2EC91DDF">
      <w:pPr>
        <w:pStyle w:val="11"/>
        <w:spacing w:line="360" w:lineRule="auto"/>
        <w:ind w:left="-599" w:right="1050" w:rightChars="500"/>
      </w:pPr>
      <w:r>
        <w:t>1、弹性形变是非线性的，弹性模量取决于平均应力。</w:t>
      </w:r>
    </w:p>
    <w:p w14:paraId="6675631B">
      <w:pPr>
        <w:pStyle w:val="11"/>
        <w:spacing w:line="360" w:lineRule="auto"/>
        <w:ind w:left="-599" w:right="1050" w:rightChars="500" w:firstLine="0" w:firstLineChars="0"/>
      </w:pPr>
      <w:r>
        <w:t>2、体积塑性形变的发生影响剪切破坏；材料可以由预凝的程度决定变软或变硬。</w:t>
      </w:r>
    </w:p>
    <w:p w14:paraId="7544B848">
      <w:pPr>
        <w:pStyle w:val="11"/>
        <w:numPr>
          <w:ilvl w:val="0"/>
          <w:numId w:val="16"/>
        </w:numPr>
        <w:spacing w:line="360" w:lineRule="auto"/>
        <w:ind w:left="-599" w:right="1050" w:rightChars="500" w:firstLineChars="0"/>
      </w:pPr>
      <w:r>
        <w:t>当剪荷载增加时，材料将达到一个临界状态，在这一状态下，剪应力将无条件的发生，并不会出现明显的体积或应力变化。</w:t>
      </w:r>
    </w:p>
    <w:p w14:paraId="54E0852F">
      <w:pPr>
        <w:pStyle w:val="11"/>
        <w:numPr>
          <w:ilvl w:val="0"/>
          <w:numId w:val="16"/>
        </w:numPr>
        <w:spacing w:line="360" w:lineRule="auto"/>
        <w:ind w:left="-599" w:right="1050" w:rightChars="500" w:firstLineChars="0"/>
      </w:pPr>
      <w:r>
        <w:t>不会对拉伸平均应力产生任何抵抗力。</w:t>
      </w:r>
    </w:p>
    <w:p w14:paraId="7099DC07">
      <w:pPr>
        <w:pStyle w:val="3"/>
        <w:spacing w:before="120" w:after="120" w:line="360" w:lineRule="auto"/>
        <w:ind w:left="-599" w:right="1050" w:rightChars="500"/>
        <w:rPr>
          <w:rFonts w:ascii="Times New Roman" w:hAnsi="Times New Roman"/>
          <w:kern w:val="0"/>
          <w:szCs w:val="24"/>
        </w:rPr>
      </w:pPr>
      <w:bookmarkStart w:id="163" w:name="_Toc103046499"/>
      <w:r>
        <w:rPr>
          <w:rFonts w:ascii="Times New Roman" w:hAnsi="Times New Roman"/>
          <w:kern w:val="0"/>
          <w:szCs w:val="24"/>
        </w:rPr>
        <w:t>3.7  恰当模型的选择</w:t>
      </w:r>
      <w:bookmarkEnd w:id="163"/>
    </w:p>
    <w:p w14:paraId="04C114FB">
      <w:pPr>
        <w:pStyle w:val="11"/>
        <w:spacing w:line="360" w:lineRule="auto"/>
        <w:ind w:left="-599" w:right="1050" w:rightChars="500" w:firstLineChars="0"/>
      </w:pPr>
      <w:r>
        <w:t>对于一个问题的分析，一般应以最简单的材料模型开始，在大多数情况下，应首先使用一个弹性模型。这种模型运行高速并且仅需要两个材料参数，体积系数和剪切力系数（见3.8节）。模型将在FLAC</w:t>
      </w:r>
      <w:r>
        <w:rPr>
          <w:vertAlign w:val="superscript"/>
        </w:rPr>
        <w:t>3D</w:t>
      </w:r>
      <w:r>
        <w:t>栅格网中提供一个简明的应力--变形的情况图，并能确定出应力集中可能发生的区域。这将有助于栅格网分区密度的准确度。</w:t>
      </w:r>
    </w:p>
    <w:p w14:paraId="7536C5F8">
      <w:pPr>
        <w:pStyle w:val="11"/>
        <w:spacing w:line="360" w:lineRule="auto"/>
        <w:ind w:left="-599" w:right="1050" w:rightChars="500" w:firstLineChars="0"/>
      </w:pPr>
      <w:r>
        <w:t>在选择材料模型去解决全面的、边界值的问题之前，做一个简单的模型测试有时是很管用的。这将得出一个模型的预期值与材料的已知值的比较情况。</w:t>
      </w:r>
    </w:p>
    <w:p w14:paraId="2A423997">
      <w:pPr>
        <w:pStyle w:val="11"/>
        <w:spacing w:line="360" w:lineRule="auto"/>
        <w:ind w:left="-599" w:right="1050" w:rightChars="500" w:firstLineChars="0"/>
      </w:pPr>
      <w:r>
        <w:t>下面的例子用来说明简单模型测试的使用。问题出现在矿井弯曲柱的分析中，建立一个简单的模型来对比评价在Mohr-Coulomb模型和应变--软化模型中的执行情况。这一测试同时也说明了选择测量区域在结果中的作用。这个模型是一个由Mohr-Coulomb材料组成的圆柱形栅格网的压缩试验。</w:t>
      </w:r>
    </w:p>
    <w:p w14:paraId="2D1C8C7C">
      <w:pPr>
        <w:ind w:left="-599" w:right="1050" w:rightChars="500"/>
        <w:jc w:val="center"/>
        <w:rPr>
          <w:rFonts w:hint="eastAsia"/>
          <w:sz w:val="24"/>
        </w:rPr>
      </w:pPr>
      <w:r>
        <w:rPr>
          <w:sz w:val="24"/>
        </w:rPr>
        <w:t>例3.31 Mohr-Coulomb材料的压缩试验</w:t>
      </w:r>
    </w:p>
    <w:p w14:paraId="4EA8E39A">
      <w:pPr>
        <w:autoSpaceDE w:val="0"/>
        <w:autoSpaceDN w:val="0"/>
        <w:adjustRightInd w:val="0"/>
        <w:spacing w:line="360" w:lineRule="auto"/>
        <w:ind w:left="-599" w:right="1050" w:rightChars="500" w:firstLine="282" w:firstLineChars="101"/>
        <w:jc w:val="left"/>
        <w:rPr>
          <w:color w:val="0000FF"/>
          <w:kern w:val="0"/>
          <w:sz w:val="28"/>
          <w:szCs w:val="28"/>
        </w:rPr>
      </w:pPr>
      <w:r>
        <w:rPr>
          <w:color w:val="0000FF"/>
          <w:kern w:val="0"/>
          <w:sz w:val="28"/>
          <w:szCs w:val="28"/>
        </w:rPr>
        <w:t>gen zone cy1  p0 0 0 0   p1 1 0 0    p2 0 2 0    p3 0 0 1    size 4 5 4</w:t>
      </w:r>
    </w:p>
    <w:p w14:paraId="12881C69">
      <w:pPr>
        <w:autoSpaceDE w:val="0"/>
        <w:autoSpaceDN w:val="0"/>
        <w:adjustRightInd w:val="0"/>
        <w:spacing w:line="360" w:lineRule="auto"/>
        <w:ind w:left="-599" w:right="1050" w:rightChars="500" w:firstLine="943" w:firstLineChars="337"/>
        <w:jc w:val="left"/>
        <w:rPr>
          <w:color w:val="0000FF"/>
          <w:kern w:val="0"/>
          <w:sz w:val="28"/>
          <w:szCs w:val="28"/>
        </w:rPr>
      </w:pPr>
      <w:r>
        <w:rPr>
          <w:color w:val="0000FF"/>
          <w:kern w:val="0"/>
          <w:sz w:val="28"/>
          <w:szCs w:val="28"/>
        </w:rPr>
        <w:t>gen zone reflect norm 1 , 0 , 0</w:t>
      </w:r>
    </w:p>
    <w:p w14:paraId="613B9252">
      <w:pPr>
        <w:autoSpaceDE w:val="0"/>
        <w:autoSpaceDN w:val="0"/>
        <w:adjustRightInd w:val="0"/>
        <w:spacing w:line="360" w:lineRule="auto"/>
        <w:ind w:left="-599" w:right="1050" w:rightChars="500" w:firstLine="943" w:firstLineChars="337"/>
        <w:jc w:val="left"/>
        <w:rPr>
          <w:color w:val="0000FF"/>
          <w:kern w:val="0"/>
          <w:sz w:val="28"/>
          <w:szCs w:val="28"/>
        </w:rPr>
      </w:pPr>
      <w:r>
        <w:rPr>
          <w:color w:val="0000FF"/>
          <w:kern w:val="0"/>
          <w:sz w:val="28"/>
          <w:szCs w:val="28"/>
        </w:rPr>
        <w:t>gen zone reflect norm 0 , 0 , 1</w:t>
      </w:r>
    </w:p>
    <w:p w14:paraId="59A2BEBD">
      <w:pPr>
        <w:autoSpaceDE w:val="0"/>
        <w:autoSpaceDN w:val="0"/>
        <w:adjustRightInd w:val="0"/>
        <w:spacing w:line="360" w:lineRule="auto"/>
        <w:ind w:left="-599" w:right="1050" w:rightChars="500" w:firstLine="943" w:firstLineChars="337"/>
        <w:jc w:val="left"/>
        <w:rPr>
          <w:color w:val="0000FF"/>
          <w:kern w:val="0"/>
          <w:sz w:val="28"/>
          <w:szCs w:val="28"/>
        </w:rPr>
      </w:pPr>
      <w:r>
        <w:rPr>
          <w:color w:val="0000FF"/>
          <w:kern w:val="0"/>
          <w:sz w:val="28"/>
          <w:szCs w:val="28"/>
        </w:rPr>
        <w:t>model mohr</w:t>
      </w:r>
    </w:p>
    <w:p w14:paraId="408686C5">
      <w:pPr>
        <w:autoSpaceDE w:val="0"/>
        <w:autoSpaceDN w:val="0"/>
        <w:adjustRightInd w:val="0"/>
        <w:spacing w:line="360" w:lineRule="auto"/>
        <w:ind w:left="-599" w:right="1050" w:rightChars="500" w:firstLine="943" w:firstLineChars="337"/>
        <w:jc w:val="left"/>
        <w:rPr>
          <w:color w:val="0000FF"/>
          <w:kern w:val="0"/>
          <w:sz w:val="28"/>
          <w:szCs w:val="28"/>
        </w:rPr>
      </w:pPr>
      <w:r>
        <w:rPr>
          <w:color w:val="0000FF"/>
          <w:kern w:val="0"/>
          <w:sz w:val="28"/>
          <w:szCs w:val="28"/>
        </w:rPr>
        <w:t>prop bulk  1.19e10  shear  1.1e10</w:t>
      </w:r>
    </w:p>
    <w:p w14:paraId="1DD30D77">
      <w:pPr>
        <w:autoSpaceDE w:val="0"/>
        <w:autoSpaceDN w:val="0"/>
        <w:adjustRightInd w:val="0"/>
        <w:spacing w:line="360" w:lineRule="auto"/>
        <w:ind w:left="-599" w:right="1050" w:rightChars="500" w:firstLine="943" w:firstLineChars="337"/>
        <w:jc w:val="left"/>
        <w:rPr>
          <w:color w:val="0000FF"/>
          <w:kern w:val="0"/>
          <w:sz w:val="28"/>
          <w:szCs w:val="28"/>
        </w:rPr>
      </w:pPr>
      <w:r>
        <w:rPr>
          <w:color w:val="0000FF"/>
          <w:kern w:val="0"/>
          <w:sz w:val="28"/>
          <w:szCs w:val="28"/>
        </w:rPr>
        <w:t>prop coh  2.72e5  fric  44  ten 2e5</w:t>
      </w:r>
    </w:p>
    <w:p w14:paraId="5EC7B9D9">
      <w:pPr>
        <w:autoSpaceDE w:val="0"/>
        <w:autoSpaceDN w:val="0"/>
        <w:adjustRightInd w:val="0"/>
        <w:spacing w:line="360" w:lineRule="auto"/>
        <w:ind w:left="-599" w:right="1050" w:rightChars="500" w:firstLine="943" w:firstLineChars="337"/>
        <w:jc w:val="left"/>
        <w:rPr>
          <w:color w:val="0000FF"/>
          <w:kern w:val="0"/>
          <w:sz w:val="28"/>
          <w:szCs w:val="28"/>
        </w:rPr>
      </w:pPr>
      <w:r>
        <w:rPr>
          <w:color w:val="0000FF"/>
          <w:kern w:val="0"/>
          <w:sz w:val="28"/>
          <w:szCs w:val="28"/>
        </w:rPr>
        <w:t>fix x y z range y  -.1  .1</w:t>
      </w:r>
    </w:p>
    <w:p w14:paraId="3170B5BF">
      <w:pPr>
        <w:autoSpaceDE w:val="0"/>
        <w:autoSpaceDN w:val="0"/>
        <w:adjustRightInd w:val="0"/>
        <w:spacing w:line="360" w:lineRule="auto"/>
        <w:ind w:left="-599" w:right="1050" w:rightChars="500" w:firstLine="943" w:firstLineChars="337"/>
        <w:jc w:val="left"/>
        <w:rPr>
          <w:color w:val="0000FF"/>
          <w:kern w:val="0"/>
          <w:sz w:val="28"/>
          <w:szCs w:val="28"/>
        </w:rPr>
      </w:pPr>
      <w:r>
        <w:rPr>
          <w:color w:val="0000FF"/>
          <w:kern w:val="0"/>
          <w:sz w:val="28"/>
          <w:szCs w:val="28"/>
        </w:rPr>
        <w:t>fix x y z range y  1.9  2.1</w:t>
      </w:r>
    </w:p>
    <w:p w14:paraId="351908BC">
      <w:pPr>
        <w:autoSpaceDE w:val="0"/>
        <w:autoSpaceDN w:val="0"/>
        <w:adjustRightInd w:val="0"/>
        <w:spacing w:line="360" w:lineRule="auto"/>
        <w:ind w:left="-599" w:right="1050" w:rightChars="500" w:firstLine="943" w:firstLineChars="337"/>
        <w:jc w:val="left"/>
        <w:rPr>
          <w:color w:val="0000FF"/>
          <w:kern w:val="0"/>
          <w:sz w:val="28"/>
          <w:szCs w:val="28"/>
        </w:rPr>
      </w:pPr>
      <w:r>
        <w:rPr>
          <w:color w:val="0000FF"/>
          <w:kern w:val="0"/>
          <w:sz w:val="28"/>
          <w:szCs w:val="28"/>
        </w:rPr>
        <w:t>ini yvel  1e-7  range y  -.1  .1</w:t>
      </w:r>
    </w:p>
    <w:p w14:paraId="1FF0A235">
      <w:pPr>
        <w:autoSpaceDE w:val="0"/>
        <w:autoSpaceDN w:val="0"/>
        <w:adjustRightInd w:val="0"/>
        <w:spacing w:line="360" w:lineRule="auto"/>
        <w:ind w:left="-599" w:right="1050" w:rightChars="500" w:firstLine="943" w:firstLineChars="337"/>
        <w:jc w:val="left"/>
        <w:rPr>
          <w:color w:val="0000FF"/>
          <w:kern w:val="0"/>
          <w:sz w:val="28"/>
          <w:szCs w:val="28"/>
        </w:rPr>
      </w:pPr>
      <w:r>
        <w:rPr>
          <w:color w:val="0000FF"/>
          <w:kern w:val="0"/>
          <w:sz w:val="28"/>
          <w:szCs w:val="28"/>
        </w:rPr>
        <w:t>ini yvel  -1e-7  range y  1.9  2.1</w:t>
      </w:r>
    </w:p>
    <w:p w14:paraId="5EB738A7">
      <w:pPr>
        <w:autoSpaceDE w:val="0"/>
        <w:autoSpaceDN w:val="0"/>
        <w:adjustRightInd w:val="0"/>
        <w:spacing w:line="360" w:lineRule="auto"/>
        <w:ind w:left="-599" w:right="1050" w:rightChars="500" w:firstLine="943" w:firstLineChars="337"/>
        <w:jc w:val="left"/>
        <w:rPr>
          <w:color w:val="0000FF"/>
          <w:kern w:val="0"/>
          <w:sz w:val="28"/>
          <w:szCs w:val="28"/>
        </w:rPr>
      </w:pPr>
      <w:r>
        <w:rPr>
          <w:color w:val="0000FF"/>
          <w:kern w:val="0"/>
          <w:sz w:val="28"/>
          <w:szCs w:val="28"/>
        </w:rPr>
        <w:t>hist gp ydisp 0 , 0 , 0</w:t>
      </w:r>
    </w:p>
    <w:p w14:paraId="5699A145">
      <w:pPr>
        <w:autoSpaceDE w:val="0"/>
        <w:autoSpaceDN w:val="0"/>
        <w:adjustRightInd w:val="0"/>
        <w:spacing w:line="360" w:lineRule="auto"/>
        <w:ind w:left="-599" w:right="1050" w:rightChars="500" w:firstLine="943" w:firstLineChars="337"/>
        <w:jc w:val="left"/>
        <w:rPr>
          <w:color w:val="0000FF"/>
          <w:kern w:val="0"/>
          <w:sz w:val="28"/>
          <w:szCs w:val="28"/>
        </w:rPr>
      </w:pPr>
      <w:r>
        <w:rPr>
          <w:color w:val="0000FF"/>
          <w:kern w:val="0"/>
          <w:sz w:val="28"/>
          <w:szCs w:val="28"/>
        </w:rPr>
        <w:t>hist zone syy  0 , 1 , 0</w:t>
      </w:r>
    </w:p>
    <w:p w14:paraId="5A74E5BC">
      <w:pPr>
        <w:autoSpaceDE w:val="0"/>
        <w:autoSpaceDN w:val="0"/>
        <w:adjustRightInd w:val="0"/>
        <w:spacing w:line="360" w:lineRule="auto"/>
        <w:ind w:left="-599" w:right="1050" w:rightChars="500" w:firstLine="943" w:firstLineChars="337"/>
        <w:jc w:val="left"/>
        <w:rPr>
          <w:color w:val="0000FF"/>
          <w:kern w:val="0"/>
          <w:sz w:val="28"/>
          <w:szCs w:val="28"/>
        </w:rPr>
      </w:pPr>
      <w:r>
        <w:rPr>
          <w:color w:val="0000FF"/>
          <w:kern w:val="0"/>
          <w:sz w:val="28"/>
          <w:szCs w:val="28"/>
        </w:rPr>
        <w:t>hist zone syy  1 , 1 , 0</w:t>
      </w:r>
    </w:p>
    <w:p w14:paraId="15624356">
      <w:pPr>
        <w:autoSpaceDE w:val="0"/>
        <w:autoSpaceDN w:val="0"/>
        <w:adjustRightInd w:val="0"/>
        <w:spacing w:line="360" w:lineRule="auto"/>
        <w:ind w:left="-599" w:right="1050" w:rightChars="500" w:firstLine="943" w:firstLineChars="337"/>
        <w:jc w:val="left"/>
        <w:rPr>
          <w:rFonts w:hint="eastAsia"/>
          <w:color w:val="0000FF"/>
          <w:kern w:val="0"/>
          <w:sz w:val="28"/>
          <w:szCs w:val="28"/>
        </w:rPr>
      </w:pPr>
      <w:r>
        <w:rPr>
          <w:color w:val="0000FF"/>
          <w:kern w:val="0"/>
          <w:sz w:val="28"/>
          <w:szCs w:val="28"/>
        </w:rPr>
        <w:t>step  3000</w:t>
      </w:r>
    </w:p>
    <w:p w14:paraId="1C427231">
      <w:pPr>
        <w:spacing w:line="360" w:lineRule="auto"/>
        <w:ind w:left="-599" w:right="1050" w:rightChars="500" w:firstLine="480"/>
        <w:rPr>
          <w:sz w:val="24"/>
        </w:rPr>
      </w:pPr>
      <w:r>
        <w:rPr>
          <w:sz w:val="24"/>
        </w:rPr>
        <w:t>y轴方向的应力位移情况在栅格网的中心位置和外部边缘被反应出来。图3.29中的结果是通过如下的命令操作得来的：</w:t>
      </w:r>
    </w:p>
    <w:p w14:paraId="51C541BD">
      <w:pPr>
        <w:spacing w:line="360" w:lineRule="auto"/>
        <w:ind w:left="-599" w:right="1050" w:rightChars="500" w:firstLine="480"/>
        <w:rPr>
          <w:sz w:val="24"/>
        </w:rPr>
      </w:pPr>
      <w:r>
        <w:rPr>
          <w:sz w:val="24"/>
        </w:rPr>
        <w:t>plot his –2 –3 vs 1</w:t>
      </w:r>
    </w:p>
    <w:p w14:paraId="5B516C66">
      <w:pPr>
        <w:spacing w:line="360" w:lineRule="auto"/>
        <w:ind w:left="-599" w:right="1050" w:rightChars="500" w:firstLine="1147" w:firstLineChars="478"/>
        <w:jc w:val="center"/>
        <w:rPr>
          <w:sz w:val="24"/>
        </w:rPr>
      </w:pPr>
      <w:r>
        <w:rPr>
          <w:sz w:val="24"/>
        </w:rPr>
        <w:drawing>
          <wp:inline distT="0" distB="0" distL="114300" distR="114300">
            <wp:extent cx="4953000" cy="3439795"/>
            <wp:effectExtent l="0" t="0" r="0" b="8255"/>
            <wp:docPr id="123" name="图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图片 77"/>
                    <pic:cNvPicPr>
                      <a:picLocks noChangeAspect="1"/>
                    </pic:cNvPicPr>
                  </pic:nvPicPr>
                  <pic:blipFill>
                    <a:blip r:embed="rId94"/>
                    <a:stretch>
                      <a:fillRect/>
                    </a:stretch>
                  </pic:blipFill>
                  <pic:spPr>
                    <a:xfrm>
                      <a:off x="0" y="0"/>
                      <a:ext cx="4953000" cy="3439795"/>
                    </a:xfrm>
                    <a:prstGeom prst="rect">
                      <a:avLst/>
                    </a:prstGeom>
                    <a:noFill/>
                    <a:ln>
                      <a:noFill/>
                    </a:ln>
                  </pic:spPr>
                </pic:pic>
              </a:graphicData>
            </a:graphic>
          </wp:inline>
        </w:drawing>
      </w:r>
      <w:r>
        <w:rPr>
          <w:sz w:val="24"/>
        </w:rPr>
        <w:t>图3.29   压缩Mohr-Coulomb材料时的应力位移图</w:t>
      </w:r>
    </w:p>
    <w:p w14:paraId="2C0B8B85">
      <w:pPr>
        <w:spacing w:line="360" w:lineRule="auto"/>
        <w:ind w:left="-599" w:right="1050" w:rightChars="500"/>
        <w:rPr>
          <w:sz w:val="24"/>
        </w:rPr>
      </w:pPr>
      <w:r>
        <w:rPr>
          <w:sz w:val="24"/>
        </w:rPr>
        <w:t xml:space="preserve">    在应变软化模型中重复以上试验：</w:t>
      </w:r>
    </w:p>
    <w:p w14:paraId="09BC71A7">
      <w:pPr>
        <w:ind w:left="-599" w:right="1050" w:rightChars="500"/>
        <w:jc w:val="center"/>
        <w:rPr>
          <w:rFonts w:ascii="宋体" w:hAnsi="宋体"/>
          <w:sz w:val="24"/>
        </w:rPr>
      </w:pPr>
      <w:r>
        <w:rPr>
          <w:rFonts w:ascii="宋体" w:hAnsi="宋体"/>
          <w:sz w:val="24"/>
        </w:rPr>
        <w:t>例3.32  应变软化材料的压缩试验</w:t>
      </w:r>
    </w:p>
    <w:p w14:paraId="53AA471C">
      <w:pPr>
        <w:autoSpaceDE w:val="0"/>
        <w:autoSpaceDN w:val="0"/>
        <w:adjustRightInd w:val="0"/>
        <w:spacing w:line="360" w:lineRule="auto"/>
        <w:ind w:left="-599" w:right="1050" w:rightChars="500" w:firstLine="943" w:firstLineChars="337"/>
        <w:jc w:val="left"/>
        <w:rPr>
          <w:color w:val="0000FF"/>
          <w:kern w:val="0"/>
          <w:sz w:val="28"/>
          <w:szCs w:val="28"/>
        </w:rPr>
      </w:pPr>
      <w:r>
        <w:rPr>
          <w:color w:val="0000FF"/>
          <w:kern w:val="0"/>
          <w:sz w:val="28"/>
          <w:szCs w:val="28"/>
        </w:rPr>
        <w:t>gen zone cy1 p0 0 0 0  p1 1 0 0    p2 0 2 0    p3 0 0 1    size 4 5 4</w:t>
      </w:r>
    </w:p>
    <w:p w14:paraId="5F5F0DA1">
      <w:pPr>
        <w:autoSpaceDE w:val="0"/>
        <w:autoSpaceDN w:val="0"/>
        <w:adjustRightInd w:val="0"/>
        <w:spacing w:line="360" w:lineRule="auto"/>
        <w:ind w:left="-599" w:right="1050" w:rightChars="500" w:firstLine="943" w:firstLineChars="337"/>
        <w:jc w:val="left"/>
        <w:rPr>
          <w:color w:val="0000FF"/>
          <w:kern w:val="0"/>
          <w:sz w:val="28"/>
          <w:szCs w:val="28"/>
        </w:rPr>
      </w:pPr>
      <w:r>
        <w:rPr>
          <w:color w:val="0000FF"/>
          <w:kern w:val="0"/>
          <w:sz w:val="28"/>
          <w:szCs w:val="28"/>
        </w:rPr>
        <w:t>gen zone reflect norm 1,0,0</w:t>
      </w:r>
    </w:p>
    <w:p w14:paraId="171D73B7">
      <w:pPr>
        <w:autoSpaceDE w:val="0"/>
        <w:autoSpaceDN w:val="0"/>
        <w:adjustRightInd w:val="0"/>
        <w:spacing w:line="360" w:lineRule="auto"/>
        <w:ind w:left="-599" w:right="1050" w:rightChars="500" w:firstLine="943" w:firstLineChars="337"/>
        <w:jc w:val="left"/>
        <w:rPr>
          <w:color w:val="0000FF"/>
          <w:kern w:val="0"/>
          <w:sz w:val="28"/>
          <w:szCs w:val="28"/>
        </w:rPr>
      </w:pPr>
      <w:r>
        <w:rPr>
          <w:color w:val="0000FF"/>
          <w:kern w:val="0"/>
          <w:sz w:val="28"/>
          <w:szCs w:val="28"/>
        </w:rPr>
        <w:t>gen zone reflect norm 0,0,1</w:t>
      </w:r>
    </w:p>
    <w:p w14:paraId="616743EE">
      <w:pPr>
        <w:autoSpaceDE w:val="0"/>
        <w:autoSpaceDN w:val="0"/>
        <w:adjustRightInd w:val="0"/>
        <w:spacing w:line="360" w:lineRule="auto"/>
        <w:ind w:left="-599" w:right="1050" w:rightChars="500" w:firstLine="943" w:firstLineChars="337"/>
        <w:jc w:val="left"/>
        <w:rPr>
          <w:color w:val="0000FF"/>
          <w:kern w:val="0"/>
          <w:sz w:val="28"/>
          <w:szCs w:val="28"/>
        </w:rPr>
      </w:pPr>
      <w:r>
        <w:rPr>
          <w:color w:val="0000FF"/>
          <w:kern w:val="0"/>
          <w:sz w:val="28"/>
          <w:szCs w:val="28"/>
        </w:rPr>
        <w:t>model ss</w:t>
      </w:r>
    </w:p>
    <w:p w14:paraId="2FC71C34">
      <w:pPr>
        <w:autoSpaceDE w:val="0"/>
        <w:autoSpaceDN w:val="0"/>
        <w:adjustRightInd w:val="0"/>
        <w:spacing w:line="360" w:lineRule="auto"/>
        <w:ind w:left="-599" w:right="1050" w:rightChars="500" w:firstLine="943" w:firstLineChars="337"/>
        <w:jc w:val="left"/>
        <w:rPr>
          <w:color w:val="0000FF"/>
          <w:kern w:val="0"/>
          <w:sz w:val="28"/>
          <w:szCs w:val="28"/>
        </w:rPr>
      </w:pPr>
      <w:r>
        <w:rPr>
          <w:color w:val="0000FF"/>
          <w:kern w:val="0"/>
          <w:sz w:val="28"/>
          <w:szCs w:val="28"/>
        </w:rPr>
        <w:t>prop bulk 1.19e10 shear 1.1e10</w:t>
      </w:r>
    </w:p>
    <w:p w14:paraId="6BF3C3E1">
      <w:pPr>
        <w:autoSpaceDE w:val="0"/>
        <w:autoSpaceDN w:val="0"/>
        <w:adjustRightInd w:val="0"/>
        <w:spacing w:line="360" w:lineRule="auto"/>
        <w:ind w:left="-599" w:right="1050" w:rightChars="500" w:firstLine="943" w:firstLineChars="337"/>
        <w:jc w:val="left"/>
        <w:rPr>
          <w:color w:val="0000FF"/>
          <w:kern w:val="0"/>
          <w:sz w:val="28"/>
          <w:szCs w:val="28"/>
        </w:rPr>
      </w:pPr>
      <w:r>
        <w:rPr>
          <w:color w:val="0000FF"/>
          <w:kern w:val="0"/>
          <w:sz w:val="28"/>
          <w:szCs w:val="28"/>
        </w:rPr>
        <w:t>prop coh 2.72e5 fric 44 ten 2e5</w:t>
      </w:r>
    </w:p>
    <w:p w14:paraId="39B1553B">
      <w:pPr>
        <w:autoSpaceDE w:val="0"/>
        <w:autoSpaceDN w:val="0"/>
        <w:adjustRightInd w:val="0"/>
        <w:spacing w:line="360" w:lineRule="auto"/>
        <w:ind w:left="-599" w:right="1050" w:rightChars="500" w:firstLine="943" w:firstLineChars="337"/>
        <w:jc w:val="left"/>
        <w:rPr>
          <w:color w:val="0000FF"/>
          <w:kern w:val="0"/>
          <w:sz w:val="28"/>
          <w:szCs w:val="28"/>
        </w:rPr>
      </w:pPr>
      <w:r>
        <w:rPr>
          <w:color w:val="0000FF"/>
          <w:kern w:val="0"/>
          <w:sz w:val="28"/>
          <w:szCs w:val="28"/>
        </w:rPr>
        <w:t>prop ctab 1 ftab 2</w:t>
      </w:r>
    </w:p>
    <w:p w14:paraId="513DF5A3">
      <w:pPr>
        <w:autoSpaceDE w:val="0"/>
        <w:autoSpaceDN w:val="0"/>
        <w:adjustRightInd w:val="0"/>
        <w:spacing w:line="360" w:lineRule="auto"/>
        <w:ind w:left="-599" w:right="1050" w:rightChars="500" w:firstLine="943" w:firstLineChars="337"/>
        <w:jc w:val="left"/>
        <w:rPr>
          <w:color w:val="0000FF"/>
          <w:kern w:val="0"/>
          <w:sz w:val="28"/>
          <w:szCs w:val="28"/>
        </w:rPr>
      </w:pPr>
      <w:r>
        <w:rPr>
          <w:color w:val="0000FF"/>
          <w:kern w:val="0"/>
          <w:sz w:val="28"/>
          <w:szCs w:val="28"/>
        </w:rPr>
        <w:t>table  1  0 , 2.72e5  1e-4 , 2e5  2e-4 , 1.5e5  3e-4 , 1.03e5  1 , 1.03e5</w:t>
      </w:r>
    </w:p>
    <w:p w14:paraId="302300A7">
      <w:pPr>
        <w:autoSpaceDE w:val="0"/>
        <w:autoSpaceDN w:val="0"/>
        <w:adjustRightInd w:val="0"/>
        <w:spacing w:line="360" w:lineRule="auto"/>
        <w:ind w:left="-599" w:right="1050" w:rightChars="500" w:firstLine="943" w:firstLineChars="337"/>
        <w:jc w:val="left"/>
        <w:rPr>
          <w:color w:val="0000FF"/>
          <w:kern w:val="0"/>
          <w:sz w:val="28"/>
          <w:szCs w:val="28"/>
        </w:rPr>
      </w:pPr>
      <w:r>
        <w:rPr>
          <w:color w:val="0000FF"/>
          <w:kern w:val="0"/>
          <w:sz w:val="28"/>
          <w:szCs w:val="28"/>
        </w:rPr>
        <w:t>table  2  0 , 44  1e-4 , 42  2e-4 , 40  3e-4 , 38  1 , 38</w:t>
      </w:r>
    </w:p>
    <w:p w14:paraId="32177C86">
      <w:pPr>
        <w:autoSpaceDE w:val="0"/>
        <w:autoSpaceDN w:val="0"/>
        <w:adjustRightInd w:val="0"/>
        <w:spacing w:line="360" w:lineRule="auto"/>
        <w:ind w:left="-599" w:right="1050" w:rightChars="500" w:firstLine="943" w:firstLineChars="337"/>
        <w:jc w:val="left"/>
        <w:rPr>
          <w:color w:val="0000FF"/>
          <w:kern w:val="0"/>
          <w:sz w:val="28"/>
          <w:szCs w:val="28"/>
        </w:rPr>
      </w:pPr>
      <w:r>
        <w:rPr>
          <w:color w:val="0000FF"/>
          <w:kern w:val="0"/>
          <w:sz w:val="28"/>
          <w:szCs w:val="28"/>
        </w:rPr>
        <w:t>fix x y z range y  -.1  .1</w:t>
      </w:r>
    </w:p>
    <w:p w14:paraId="760BD528">
      <w:pPr>
        <w:autoSpaceDE w:val="0"/>
        <w:autoSpaceDN w:val="0"/>
        <w:adjustRightInd w:val="0"/>
        <w:spacing w:line="360" w:lineRule="auto"/>
        <w:ind w:left="-599" w:right="1050" w:rightChars="500" w:firstLine="943" w:firstLineChars="337"/>
        <w:jc w:val="left"/>
        <w:rPr>
          <w:color w:val="0000FF"/>
          <w:kern w:val="0"/>
          <w:sz w:val="28"/>
          <w:szCs w:val="28"/>
        </w:rPr>
      </w:pPr>
      <w:r>
        <w:rPr>
          <w:color w:val="0000FF"/>
          <w:kern w:val="0"/>
          <w:sz w:val="28"/>
          <w:szCs w:val="28"/>
        </w:rPr>
        <w:t>fix x y z range y  1.9  2.1</w:t>
      </w:r>
    </w:p>
    <w:p w14:paraId="23D41A6D">
      <w:pPr>
        <w:autoSpaceDE w:val="0"/>
        <w:autoSpaceDN w:val="0"/>
        <w:adjustRightInd w:val="0"/>
        <w:spacing w:line="360" w:lineRule="auto"/>
        <w:ind w:left="-599" w:right="1050" w:rightChars="500" w:firstLine="943" w:firstLineChars="337"/>
        <w:jc w:val="left"/>
        <w:rPr>
          <w:color w:val="0000FF"/>
          <w:kern w:val="0"/>
          <w:sz w:val="28"/>
          <w:szCs w:val="28"/>
        </w:rPr>
      </w:pPr>
      <w:r>
        <w:rPr>
          <w:color w:val="0000FF"/>
          <w:kern w:val="0"/>
          <w:sz w:val="28"/>
          <w:szCs w:val="28"/>
        </w:rPr>
        <w:t>ini yvel  1e-7 range y  -.1  .1</w:t>
      </w:r>
    </w:p>
    <w:p w14:paraId="7B9C5011">
      <w:pPr>
        <w:autoSpaceDE w:val="0"/>
        <w:autoSpaceDN w:val="0"/>
        <w:adjustRightInd w:val="0"/>
        <w:spacing w:line="360" w:lineRule="auto"/>
        <w:ind w:left="-599" w:right="1050" w:rightChars="500" w:firstLine="943" w:firstLineChars="337"/>
        <w:jc w:val="left"/>
        <w:rPr>
          <w:color w:val="0000FF"/>
          <w:kern w:val="0"/>
          <w:sz w:val="28"/>
          <w:szCs w:val="28"/>
        </w:rPr>
      </w:pPr>
      <w:r>
        <w:rPr>
          <w:color w:val="0000FF"/>
          <w:kern w:val="0"/>
          <w:sz w:val="28"/>
          <w:szCs w:val="28"/>
        </w:rPr>
        <w:t>ini yvel  -1e-7 range y  1.9  2.1</w:t>
      </w:r>
    </w:p>
    <w:p w14:paraId="7E79BBD9">
      <w:pPr>
        <w:autoSpaceDE w:val="0"/>
        <w:autoSpaceDN w:val="0"/>
        <w:adjustRightInd w:val="0"/>
        <w:spacing w:line="360" w:lineRule="auto"/>
        <w:ind w:left="-599" w:right="1050" w:rightChars="500" w:firstLine="943" w:firstLineChars="337"/>
        <w:jc w:val="left"/>
        <w:rPr>
          <w:color w:val="0000FF"/>
          <w:kern w:val="0"/>
          <w:sz w:val="28"/>
          <w:szCs w:val="28"/>
        </w:rPr>
      </w:pPr>
      <w:r>
        <w:rPr>
          <w:color w:val="0000FF"/>
          <w:kern w:val="0"/>
          <w:sz w:val="28"/>
          <w:szCs w:val="28"/>
        </w:rPr>
        <w:t>hist gp ydisp 0 , 0 , 0</w:t>
      </w:r>
    </w:p>
    <w:p w14:paraId="291294F2">
      <w:pPr>
        <w:autoSpaceDE w:val="0"/>
        <w:autoSpaceDN w:val="0"/>
        <w:adjustRightInd w:val="0"/>
        <w:spacing w:line="360" w:lineRule="auto"/>
        <w:ind w:left="-599" w:right="1050" w:rightChars="500" w:firstLine="943" w:firstLineChars="337"/>
        <w:jc w:val="left"/>
        <w:rPr>
          <w:color w:val="0000FF"/>
          <w:kern w:val="0"/>
          <w:sz w:val="28"/>
          <w:szCs w:val="28"/>
        </w:rPr>
      </w:pPr>
      <w:r>
        <w:rPr>
          <w:color w:val="0000FF"/>
          <w:kern w:val="0"/>
          <w:sz w:val="28"/>
          <w:szCs w:val="28"/>
        </w:rPr>
        <w:t>hist zone syy 0 , 1 , 0</w:t>
      </w:r>
    </w:p>
    <w:p w14:paraId="2B73B5F7">
      <w:pPr>
        <w:autoSpaceDE w:val="0"/>
        <w:autoSpaceDN w:val="0"/>
        <w:adjustRightInd w:val="0"/>
        <w:spacing w:line="360" w:lineRule="auto"/>
        <w:ind w:left="-599" w:right="1050" w:rightChars="500" w:firstLine="943" w:firstLineChars="337"/>
        <w:jc w:val="left"/>
        <w:rPr>
          <w:color w:val="0000FF"/>
          <w:kern w:val="0"/>
          <w:sz w:val="28"/>
          <w:szCs w:val="28"/>
        </w:rPr>
      </w:pPr>
      <w:r>
        <w:rPr>
          <w:color w:val="0000FF"/>
          <w:kern w:val="0"/>
          <w:sz w:val="28"/>
          <w:szCs w:val="28"/>
        </w:rPr>
        <w:t>hist zone syy 1 , 1 , 0</w:t>
      </w:r>
    </w:p>
    <w:p w14:paraId="7C78647F">
      <w:pPr>
        <w:autoSpaceDE w:val="0"/>
        <w:autoSpaceDN w:val="0"/>
        <w:adjustRightInd w:val="0"/>
        <w:spacing w:line="360" w:lineRule="auto"/>
        <w:ind w:left="-599" w:right="1050" w:rightChars="500" w:firstLine="943" w:firstLineChars="337"/>
        <w:jc w:val="left"/>
        <w:rPr>
          <w:sz w:val="24"/>
        </w:rPr>
      </w:pPr>
      <w:r>
        <w:rPr>
          <w:color w:val="0000FF"/>
          <w:kern w:val="0"/>
          <w:sz w:val="28"/>
          <w:szCs w:val="28"/>
        </w:rPr>
        <w:t>step  3000</w:t>
      </w:r>
    </w:p>
    <w:p w14:paraId="48A14E5A">
      <w:pPr>
        <w:spacing w:line="360" w:lineRule="auto"/>
        <w:ind w:left="-599" w:right="1050" w:rightChars="500" w:firstLine="480" w:firstLineChars="200"/>
        <w:rPr>
          <w:sz w:val="24"/>
        </w:rPr>
      </w:pPr>
      <w:r>
        <w:rPr>
          <w:sz w:val="24"/>
        </w:rPr>
        <w:t>水平的应力位置情况又一次被绘制出来，在图3.30中，可以看到，试验产生了明显的峰值和残留破坏应力标准。</w:t>
      </w:r>
    </w:p>
    <w:p w14:paraId="68C23165">
      <w:pPr>
        <w:spacing w:line="360" w:lineRule="auto"/>
        <w:ind w:left="-599" w:right="1050" w:rightChars="500" w:firstLine="2040" w:firstLineChars="850"/>
        <w:jc w:val="center"/>
        <w:rPr>
          <w:sz w:val="24"/>
        </w:rPr>
      </w:pPr>
      <w:r>
        <w:rPr>
          <w:sz w:val="24"/>
        </w:rPr>
        <w:drawing>
          <wp:inline distT="0" distB="0" distL="114300" distR="114300">
            <wp:extent cx="4924425" cy="3437890"/>
            <wp:effectExtent l="0" t="0" r="9525" b="10160"/>
            <wp:docPr id="124" name="图片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图片 78"/>
                    <pic:cNvPicPr>
                      <a:picLocks noChangeAspect="1"/>
                    </pic:cNvPicPr>
                  </pic:nvPicPr>
                  <pic:blipFill>
                    <a:blip r:embed="rId95"/>
                    <a:stretch>
                      <a:fillRect/>
                    </a:stretch>
                  </pic:blipFill>
                  <pic:spPr>
                    <a:xfrm>
                      <a:off x="0" y="0"/>
                      <a:ext cx="4924425" cy="3437890"/>
                    </a:xfrm>
                    <a:prstGeom prst="rect">
                      <a:avLst/>
                    </a:prstGeom>
                    <a:noFill/>
                    <a:ln>
                      <a:noFill/>
                    </a:ln>
                  </pic:spPr>
                </pic:pic>
              </a:graphicData>
            </a:graphic>
          </wp:inline>
        </w:drawing>
      </w:r>
      <w:r>
        <w:rPr>
          <w:sz w:val="24"/>
        </w:rPr>
        <w:t>图3.30  应变软化材料的压缩试验应力位移图</w:t>
      </w:r>
    </w:p>
    <w:p w14:paraId="041FC192">
      <w:pPr>
        <w:spacing w:line="360" w:lineRule="auto"/>
        <w:ind w:left="-599" w:right="1050" w:rightChars="500" w:firstLine="480" w:firstLineChars="200"/>
        <w:rPr>
          <w:sz w:val="24"/>
        </w:rPr>
      </w:pPr>
      <w:r>
        <w:rPr>
          <w:sz w:val="24"/>
        </w:rPr>
        <w:t>应变软化模型采取两种软化方式：易碎软化（由于凝聚变形）和逐步软化（由于摩擦角减小）。属性的选择将在3.8节中有更进一步的论述。</w:t>
      </w:r>
    </w:p>
    <w:p w14:paraId="1D3AEB5C">
      <w:pPr>
        <w:spacing w:line="360" w:lineRule="auto"/>
        <w:ind w:left="-599" w:right="1050" w:rightChars="500" w:firstLine="480" w:firstLineChars="200"/>
        <w:rPr>
          <w:sz w:val="24"/>
        </w:rPr>
      </w:pPr>
      <w:r>
        <w:rPr>
          <w:sz w:val="24"/>
        </w:rPr>
        <w:t>比较图3.29和图3.30，可以看出使用两种模型的不同结果。破坏发生以前的初始情况都是一样的，但是发生破坏后情况就大不相同了。很明显，应变软化模型需要更多的数据，特别是对于每一个具体问题，软化模型必须每次被校正。</w:t>
      </w:r>
    </w:p>
    <w:p w14:paraId="7E46375B">
      <w:pPr>
        <w:spacing w:line="360" w:lineRule="auto"/>
        <w:ind w:left="-599" w:right="1050" w:rightChars="500" w:firstLine="480" w:firstLineChars="200"/>
        <w:rPr>
          <w:sz w:val="24"/>
        </w:rPr>
      </w:pPr>
      <w:r>
        <w:rPr>
          <w:sz w:val="24"/>
        </w:rPr>
        <w:t>限制“测量”反应的影响也同时反映在这些图中。在栅格网中间的过程记录显示出相对于空闲区域，模型的中央出现了一个较高的压力区域。监控点的位置应该尽可能的对应实际问题的测量位置。</w:t>
      </w:r>
    </w:p>
    <w:p w14:paraId="775760A1">
      <w:pPr>
        <w:pStyle w:val="3"/>
        <w:spacing w:before="120" w:after="120" w:line="360" w:lineRule="auto"/>
        <w:ind w:left="-599" w:right="1050" w:rightChars="500"/>
        <w:rPr>
          <w:rFonts w:ascii="Times New Roman" w:hAnsi="Times New Roman"/>
          <w:kern w:val="0"/>
          <w:szCs w:val="24"/>
        </w:rPr>
      </w:pPr>
      <w:bookmarkStart w:id="164" w:name="_Toc103046500"/>
      <w:r>
        <w:rPr>
          <w:rFonts w:ascii="Times New Roman" w:hAnsi="Times New Roman"/>
          <w:kern w:val="0"/>
          <w:szCs w:val="24"/>
        </w:rPr>
        <w:t>3.7.1  水的影响</w:t>
      </w:r>
      <w:bookmarkEnd w:id="164"/>
    </w:p>
    <w:p w14:paraId="22B4EAC0">
      <w:pPr>
        <w:spacing w:line="360" w:lineRule="auto"/>
        <w:ind w:left="-599" w:right="1050" w:rightChars="500" w:firstLine="480" w:firstLineChars="200"/>
        <w:rPr>
          <w:sz w:val="24"/>
        </w:rPr>
      </w:pPr>
      <w:r>
        <w:rPr>
          <w:sz w:val="24"/>
        </w:rPr>
        <w:t>一般，在有水的情况下，地质材料是比较脆弱的。这种情况在FLAC</w:t>
      </w:r>
      <w:r>
        <w:rPr>
          <w:sz w:val="24"/>
          <w:vertAlign w:val="superscript"/>
        </w:rPr>
        <w:t>3D</w:t>
      </w:r>
      <w:r>
        <w:rPr>
          <w:sz w:val="24"/>
        </w:rPr>
        <w:t>中被描述为一种有效应力的结合，用来说明某一区域的孔隙压力。在FLAC</w:t>
      </w:r>
      <w:r>
        <w:rPr>
          <w:sz w:val="24"/>
          <w:vertAlign w:val="superscript"/>
        </w:rPr>
        <w:t>3D</w:t>
      </w:r>
      <w:r>
        <w:rPr>
          <w:sz w:val="24"/>
        </w:rPr>
        <w:t>中，这种孔隙压力在压缩中是有积极作用的；这样，有效应力σ</w:t>
      </w:r>
      <w:r>
        <w:rPr>
          <w:sz w:val="24"/>
          <w:vertAlign w:val="superscript"/>
        </w:rPr>
        <w:t>’</w:t>
      </w:r>
      <w:r>
        <w:rPr>
          <w:sz w:val="24"/>
        </w:rPr>
        <w:t>就与总应力σ和孔隙压力有关，关系如下：</w:t>
      </w:r>
    </w:p>
    <w:p w14:paraId="60F37820">
      <w:pPr>
        <w:spacing w:line="360" w:lineRule="auto"/>
        <w:ind w:left="-599" w:right="1050" w:rightChars="500" w:firstLine="2168" w:firstLineChars="900"/>
        <w:rPr>
          <w:sz w:val="24"/>
        </w:rPr>
      </w:pPr>
      <w:r>
        <w:rPr>
          <w:b/>
          <w:bCs/>
          <w:sz w:val="24"/>
        </w:rPr>
        <w:t>σ</w:t>
      </w:r>
      <w:r>
        <w:rPr>
          <w:b/>
          <w:bCs/>
          <w:sz w:val="24"/>
          <w:vertAlign w:val="superscript"/>
        </w:rPr>
        <w:t>’</w:t>
      </w:r>
      <w:r>
        <w:rPr>
          <w:sz w:val="24"/>
        </w:rPr>
        <w:t>=</w:t>
      </w:r>
      <w:r>
        <w:rPr>
          <w:b/>
          <w:bCs/>
          <w:sz w:val="24"/>
        </w:rPr>
        <w:t>σ</w:t>
      </w:r>
      <w:r>
        <w:rPr>
          <w:sz w:val="24"/>
        </w:rPr>
        <w:t>+p                         （3.2）</w:t>
      </w:r>
    </w:p>
    <w:p w14:paraId="0F249EF7">
      <w:pPr>
        <w:spacing w:line="360" w:lineRule="auto"/>
        <w:ind w:left="-599" w:right="1050" w:rightChars="500" w:firstLine="480" w:firstLineChars="200"/>
        <w:rPr>
          <w:sz w:val="24"/>
        </w:rPr>
      </w:pPr>
      <w:r>
        <w:rPr>
          <w:sz w:val="24"/>
        </w:rPr>
        <w:t>所有的塑性模型都用到有效应力。</w:t>
      </w:r>
    </w:p>
    <w:p w14:paraId="681A1E28">
      <w:pPr>
        <w:spacing w:line="360" w:lineRule="auto"/>
        <w:ind w:left="-599" w:right="1050" w:rightChars="500" w:firstLine="480" w:firstLineChars="200"/>
        <w:rPr>
          <w:sz w:val="24"/>
        </w:rPr>
      </w:pPr>
      <w:r>
        <w:rPr>
          <w:sz w:val="24"/>
        </w:rPr>
        <w:t>水的影响可以通过用一个孔隙压力常数去重复例3.31看出（也就是，一个无排水压力试验）。并在运行前加入一个命令</w:t>
      </w:r>
    </w:p>
    <w:p w14:paraId="3BFA825D">
      <w:pPr>
        <w:spacing w:line="360" w:lineRule="auto"/>
        <w:ind w:left="-599" w:right="1050" w:rightChars="500" w:firstLine="480" w:firstLineChars="200"/>
        <w:rPr>
          <w:sz w:val="24"/>
        </w:rPr>
      </w:pPr>
      <w:r>
        <w:rPr>
          <w:sz w:val="24"/>
        </w:rPr>
        <w:t>ini  pp  1e5</w:t>
      </w:r>
    </w:p>
    <w:p w14:paraId="27B2C201">
      <w:pPr>
        <w:spacing w:line="360" w:lineRule="auto"/>
        <w:ind w:left="-599" w:right="1050" w:rightChars="500"/>
        <w:rPr>
          <w:sz w:val="24"/>
        </w:rPr>
      </w:pPr>
      <w:r>
        <w:rPr>
          <w:sz w:val="24"/>
        </w:rPr>
        <w:t>材料被弱化的结果可以通过比较图3.29和图3.31得出。</w:t>
      </w:r>
    </w:p>
    <w:p w14:paraId="54D24EE4">
      <w:pPr>
        <w:spacing w:line="360" w:lineRule="auto"/>
        <w:ind w:left="-599" w:right="1050" w:rightChars="500"/>
        <w:jc w:val="center"/>
        <w:rPr>
          <w:sz w:val="24"/>
        </w:rPr>
      </w:pPr>
      <w:r>
        <w:rPr>
          <w:sz w:val="24"/>
        </w:rPr>
        <w:drawing>
          <wp:inline distT="0" distB="0" distL="114300" distR="114300">
            <wp:extent cx="4430395" cy="3120390"/>
            <wp:effectExtent l="0" t="0" r="8255" b="3810"/>
            <wp:docPr id="125" name="图片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图片 79"/>
                    <pic:cNvPicPr>
                      <a:picLocks noChangeAspect="1"/>
                    </pic:cNvPicPr>
                  </pic:nvPicPr>
                  <pic:blipFill>
                    <a:blip r:embed="rId96"/>
                    <a:stretch>
                      <a:fillRect/>
                    </a:stretch>
                  </pic:blipFill>
                  <pic:spPr>
                    <a:xfrm>
                      <a:off x="0" y="0"/>
                      <a:ext cx="4430395" cy="3120390"/>
                    </a:xfrm>
                    <a:prstGeom prst="rect">
                      <a:avLst/>
                    </a:prstGeom>
                    <a:noFill/>
                    <a:ln>
                      <a:noFill/>
                    </a:ln>
                  </pic:spPr>
                </pic:pic>
              </a:graphicData>
            </a:graphic>
          </wp:inline>
        </w:drawing>
      </w:r>
    </w:p>
    <w:p w14:paraId="4884A534">
      <w:pPr>
        <w:spacing w:line="360" w:lineRule="auto"/>
        <w:ind w:left="-599" w:right="1050" w:rightChars="500"/>
        <w:jc w:val="center"/>
        <w:rPr>
          <w:sz w:val="24"/>
        </w:rPr>
      </w:pPr>
      <w:r>
        <w:rPr>
          <w:sz w:val="24"/>
        </w:rPr>
        <w:t>图3.31  孔隙压力为常数时的Mohr-Coulomb材料压缩试验的应力位移图</w:t>
      </w:r>
    </w:p>
    <w:p w14:paraId="4A004DEB">
      <w:pPr>
        <w:pStyle w:val="3"/>
        <w:spacing w:before="120" w:after="120" w:line="360" w:lineRule="auto"/>
        <w:ind w:left="-599" w:right="1050" w:rightChars="500"/>
        <w:rPr>
          <w:rFonts w:ascii="Times New Roman" w:hAnsi="Times New Roman"/>
          <w:kern w:val="0"/>
          <w:szCs w:val="24"/>
        </w:rPr>
      </w:pPr>
      <w:bookmarkStart w:id="165" w:name="_Toc103046501"/>
      <w:r>
        <w:rPr>
          <w:rFonts w:ascii="Times New Roman" w:hAnsi="Times New Roman"/>
          <w:kern w:val="0"/>
          <w:szCs w:val="24"/>
        </w:rPr>
        <w:t>3.8 材料属性</w:t>
      </w:r>
      <w:bookmarkEnd w:id="165"/>
    </w:p>
    <w:p w14:paraId="51FE3B65">
      <w:pPr>
        <w:spacing w:line="360" w:lineRule="auto"/>
        <w:ind w:left="-599" w:right="1050" w:rightChars="500" w:firstLine="480"/>
        <w:rPr>
          <w:sz w:val="24"/>
        </w:rPr>
      </w:pPr>
      <w:r>
        <w:rPr>
          <w:sz w:val="24"/>
        </w:rPr>
        <w:t>FLAC</w:t>
      </w:r>
      <w:r>
        <w:rPr>
          <w:sz w:val="24"/>
          <w:vertAlign w:val="superscript"/>
        </w:rPr>
        <w:t>3D</w:t>
      </w:r>
      <w:r>
        <w:rPr>
          <w:sz w:val="24"/>
        </w:rPr>
        <w:t>中所需的材料属性一般分为两类:弹性形变属性和强度属性。这一节给出了一个对形变属性和强度属性的总的概括，并且介绍了在为特定模型选择恰当属性时的指导方法。此外，还对诸如破坏后属性的描述、受到限制和应变时的属性状况、通过实验测出的属性推断野外时的数值范围以及属性的空间变化和属性分布的随机状况等情况做了专门考虑。本节中同时也讨论到这些问题。</w:t>
      </w:r>
    </w:p>
    <w:p w14:paraId="5F438BC3">
      <w:pPr>
        <w:spacing w:line="360" w:lineRule="auto"/>
        <w:ind w:left="-599" w:right="1050" w:rightChars="500" w:firstLine="480"/>
        <w:rPr>
          <w:sz w:val="24"/>
        </w:rPr>
      </w:pPr>
      <w:r>
        <w:rPr>
          <w:sz w:val="24"/>
        </w:rPr>
        <w:t>属性的选择通常是模型设计中最困难的一步，这是因为属性数据库中的较多不确定性造成的。应该牢记：当进行分析时，特别是在地质力学分析时，问题常常是只包括一个数据有限的系统；野外数据完全是一无所知的。但是，如果从有用的数据库中选择合适的属性，是可以实现对实际问题的重要认识的。这种构建模型的方法将在后面的3.11节有深入的讨论。</w:t>
      </w:r>
    </w:p>
    <w:p w14:paraId="36C79594">
      <w:pPr>
        <w:spacing w:line="360" w:lineRule="auto"/>
        <w:ind w:left="-599" w:right="1050" w:rightChars="500" w:firstLine="480"/>
        <w:rPr>
          <w:sz w:val="24"/>
        </w:rPr>
      </w:pPr>
      <w:r>
        <w:rPr>
          <w:sz w:val="24"/>
        </w:rPr>
        <w:t>物质的属性通常来自实验室中的测试程序。接下来的4小节描述了内在的（实验室数值范围内）属性，同时也列出了各种岩石和土壤的常规值。</w:t>
      </w:r>
    </w:p>
    <w:p w14:paraId="311F7342">
      <w:pPr>
        <w:pStyle w:val="3"/>
        <w:spacing w:before="120" w:after="120" w:line="360" w:lineRule="auto"/>
        <w:ind w:left="-599" w:right="1050" w:rightChars="500"/>
        <w:rPr>
          <w:rFonts w:ascii="Times New Roman" w:hAnsi="Times New Roman"/>
          <w:kern w:val="0"/>
          <w:szCs w:val="24"/>
        </w:rPr>
      </w:pPr>
      <w:bookmarkStart w:id="166" w:name="_Toc103046502"/>
      <w:r>
        <w:rPr>
          <w:rFonts w:ascii="Times New Roman" w:hAnsi="Times New Roman"/>
          <w:kern w:val="0"/>
          <w:szCs w:val="24"/>
        </w:rPr>
        <w:t>3.8.1  密度</w:t>
      </w:r>
      <w:bookmarkEnd w:id="166"/>
    </w:p>
    <w:p w14:paraId="5577DC58">
      <w:pPr>
        <w:spacing w:line="360" w:lineRule="auto"/>
        <w:ind w:left="-599" w:right="1050" w:rightChars="500" w:firstLine="480"/>
        <w:rPr>
          <w:sz w:val="24"/>
        </w:rPr>
      </w:pPr>
      <w:r>
        <w:rPr>
          <w:sz w:val="24"/>
        </w:rPr>
        <w:t>如果重力荷载确定了话，FLAC</w:t>
      </w:r>
      <w:r>
        <w:rPr>
          <w:sz w:val="24"/>
          <w:vertAlign w:val="superscript"/>
        </w:rPr>
        <w:t>3D</w:t>
      </w:r>
      <w:r>
        <w:rPr>
          <w:sz w:val="24"/>
        </w:rPr>
        <w:t>模型唯一需要的就是密度了。密度是用来计算模型内重力应力。密度按照体积把质量分为若干单位，但并不包括重力加速度。通常在书本中，物质的单位重量是给定了的。如果单位重量是按体积划分为力的单位定义的，那么在输入FLAC</w:t>
      </w:r>
      <w:r>
        <w:rPr>
          <w:sz w:val="24"/>
          <w:vertAlign w:val="superscript"/>
        </w:rPr>
        <w:t>3D</w:t>
      </w:r>
      <w:r>
        <w:rPr>
          <w:sz w:val="24"/>
        </w:rPr>
        <w:t>的密度值时，该值必须按重力加速度值被划分。</w:t>
      </w:r>
    </w:p>
    <w:p w14:paraId="14B43917">
      <w:pPr>
        <w:spacing w:line="360" w:lineRule="auto"/>
        <w:ind w:left="-599" w:right="1050" w:rightChars="500" w:firstLine="480"/>
        <w:rPr>
          <w:sz w:val="24"/>
        </w:rPr>
      </w:pPr>
      <w:r>
        <w:rPr>
          <w:sz w:val="24"/>
        </w:rPr>
        <w:t>如果流体流动已被计算过，并且FLAC</w:t>
      </w:r>
      <w:r>
        <w:rPr>
          <w:sz w:val="24"/>
          <w:vertAlign w:val="superscript"/>
        </w:rPr>
        <w:t>3D</w:t>
      </w:r>
      <w:r>
        <w:rPr>
          <w:sz w:val="24"/>
        </w:rPr>
        <w:t>构造为流体流动（构造流体），那么将用到物质在固态时的干密度。FLAC</w:t>
      </w:r>
      <w:r>
        <w:rPr>
          <w:sz w:val="24"/>
          <w:vertAlign w:val="superscript"/>
        </w:rPr>
        <w:t>3D</w:t>
      </w:r>
      <w:r>
        <w:rPr>
          <w:sz w:val="24"/>
        </w:rPr>
        <w:t>将用已知的水的密度和渗透率来计算出各种成分的饱和密度。如果不在构造流体方式下，饱和密度应被用在浅层地下水面以下的成分中。</w:t>
      </w:r>
    </w:p>
    <w:p w14:paraId="3A200127">
      <w:pPr>
        <w:pStyle w:val="4"/>
        <w:spacing w:before="120" w:after="120" w:line="360" w:lineRule="auto"/>
        <w:ind w:left="-599" w:right="1050" w:rightChars="500"/>
        <w:rPr>
          <w:szCs w:val="24"/>
        </w:rPr>
      </w:pPr>
      <w:bookmarkStart w:id="167" w:name="_Toc103046503"/>
      <w:r>
        <w:rPr>
          <w:szCs w:val="24"/>
        </w:rPr>
        <w:t>3.8.2  固有的形变属性</w:t>
      </w:r>
      <w:bookmarkEnd w:id="167"/>
    </w:p>
    <w:p w14:paraId="150A9C44">
      <w:pPr>
        <w:spacing w:line="360" w:lineRule="auto"/>
        <w:ind w:left="-599" w:right="1050" w:rightChars="500" w:firstLine="480"/>
        <w:rPr>
          <w:sz w:val="24"/>
        </w:rPr>
      </w:pPr>
      <w:r>
        <w:rPr>
          <w:sz w:val="24"/>
        </w:rPr>
        <w:t>各向同性弹性属性------FLAC</w:t>
      </w:r>
      <w:r>
        <w:rPr>
          <w:sz w:val="24"/>
          <w:vertAlign w:val="superscript"/>
        </w:rPr>
        <w:t>3D</w:t>
      </w:r>
      <w:r>
        <w:rPr>
          <w:sz w:val="24"/>
        </w:rPr>
        <w:t>中的所有材料模型，除了等方弹性模型和支架桥面合一弹性模型，都具有一种在弹性范围内的各向同性材料特征，可用两个常量来描述：体积系数（K）和剪切系数（G）。这两个常量更多的被用在FLAC</w:t>
      </w:r>
      <w:r>
        <w:rPr>
          <w:sz w:val="24"/>
          <w:vertAlign w:val="superscript"/>
        </w:rPr>
        <w:t>3D</w:t>
      </w:r>
      <w:r>
        <w:rPr>
          <w:sz w:val="24"/>
        </w:rPr>
        <w:t>中而不是Young’s系数E和Poisson比v中，因为比起Young’s系数和Poisson比，用在FLAC</w:t>
      </w:r>
      <w:r>
        <w:rPr>
          <w:sz w:val="24"/>
          <w:vertAlign w:val="superscript"/>
        </w:rPr>
        <w:t>3D</w:t>
      </w:r>
      <w:r>
        <w:rPr>
          <w:sz w:val="24"/>
        </w:rPr>
        <w:t>中的体积模量和剪切模量更类似于材料特征的一些基本方面。（见3.9节注13中的使用（K，G）而不用（E，v）的理由）</w:t>
      </w:r>
    </w:p>
    <w:p w14:paraId="1B1C6A3B">
      <w:pPr>
        <w:spacing w:line="360" w:lineRule="auto"/>
        <w:ind w:left="-599" w:right="1050" w:rightChars="500" w:firstLine="480"/>
        <w:rPr>
          <w:sz w:val="24"/>
        </w:rPr>
      </w:pPr>
      <w:r>
        <w:rPr>
          <w:sz w:val="24"/>
        </w:rPr>
        <w:t>从（E，v）到（K，G）转换的等式为：</w:t>
      </w:r>
    </w:p>
    <w:p w14:paraId="647A87A8">
      <w:pPr>
        <w:spacing w:line="360" w:lineRule="auto"/>
        <w:ind w:left="-599" w:right="1050" w:rightChars="500" w:firstLine="482"/>
        <w:rPr>
          <w:sz w:val="24"/>
        </w:rPr>
      </w:pPr>
      <w:r>
        <w:rPr>
          <w:sz w:val="24"/>
        </w:rPr>
        <w:drawing>
          <wp:inline distT="0" distB="0" distL="114300" distR="114300">
            <wp:extent cx="4876800" cy="1466850"/>
            <wp:effectExtent l="0" t="0" r="0" b="0"/>
            <wp:docPr id="126" name="图片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图片 80"/>
                    <pic:cNvPicPr>
                      <a:picLocks noChangeAspect="1"/>
                    </pic:cNvPicPr>
                  </pic:nvPicPr>
                  <pic:blipFill>
                    <a:blip r:embed="rId97"/>
                    <a:stretch>
                      <a:fillRect/>
                    </a:stretch>
                  </pic:blipFill>
                  <pic:spPr>
                    <a:xfrm>
                      <a:off x="0" y="0"/>
                      <a:ext cx="4876800" cy="1466850"/>
                    </a:xfrm>
                    <a:prstGeom prst="rect">
                      <a:avLst/>
                    </a:prstGeom>
                    <a:noFill/>
                    <a:ln>
                      <a:noFill/>
                    </a:ln>
                  </pic:spPr>
                </pic:pic>
              </a:graphicData>
            </a:graphic>
          </wp:inline>
        </w:drawing>
      </w:r>
    </w:p>
    <w:p w14:paraId="49C35FD3">
      <w:pPr>
        <w:spacing w:line="360" w:lineRule="auto"/>
        <w:ind w:left="-599" w:right="1050" w:rightChars="500" w:firstLine="480"/>
        <w:rPr>
          <w:sz w:val="24"/>
        </w:rPr>
      </w:pPr>
      <w:r>
        <w:rPr>
          <w:sz w:val="24"/>
        </w:rPr>
        <w:t>在V的值接近0.5时不要盲目的使用式3.3，因为K的计算值将会不符实际的增高，并且值的收敛将变得相当慢。最好是先根据已知的常规值确定K的值（可根据各向同性压缩试验或P波速中估计出），然后再通过K和v计算出G的值。</w:t>
      </w:r>
    </w:p>
    <w:p w14:paraId="7955BDCD">
      <w:pPr>
        <w:spacing w:line="360" w:lineRule="auto"/>
        <w:ind w:left="-599" w:right="1050" w:rightChars="500" w:firstLine="480"/>
        <w:rPr>
          <w:sz w:val="24"/>
        </w:rPr>
      </w:pPr>
      <w:r>
        <w:rPr>
          <w:sz w:val="24"/>
        </w:rPr>
        <w:t>以下两表列出了一些弹性常量的常规值，表3.5是岩石的，表3.6是土壤的。</w:t>
      </w:r>
    </w:p>
    <w:p w14:paraId="1F8E0982">
      <w:pPr>
        <w:spacing w:line="360" w:lineRule="auto"/>
        <w:ind w:left="-599" w:right="1050" w:rightChars="500" w:firstLine="480"/>
        <w:rPr>
          <w:sz w:val="24"/>
        </w:rPr>
      </w:pPr>
      <w:r>
        <w:rPr>
          <w:sz w:val="24"/>
        </w:rPr>
        <w:t>表3.5  一些岩石的弹性常量（实验室条件下）[选自 Goodman，1980]</w:t>
      </w:r>
    </w:p>
    <w:tbl>
      <w:tblPr>
        <w:tblStyle w:val="33"/>
        <w:tblW w:w="0" w:type="auto"/>
        <w:tblInd w:w="0" w:type="dxa"/>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92"/>
        <w:gridCol w:w="1636"/>
        <w:gridCol w:w="1620"/>
        <w:gridCol w:w="1620"/>
        <w:gridCol w:w="1547"/>
      </w:tblGrid>
      <w:tr w14:paraId="7E5F507B">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PrEx>
        <w:trPr>
          <w:wBefore w:w="0" w:type="auto"/>
        </w:trPr>
        <w:tc>
          <w:tcPr>
            <w:tcW w:w="2792" w:type="dxa"/>
            <w:tcBorders>
              <w:bottom w:val="single" w:color="008000" w:sz="6" w:space="0"/>
            </w:tcBorders>
            <w:noWrap w:val="0"/>
            <w:vAlign w:val="top"/>
          </w:tcPr>
          <w:p w14:paraId="3002BA3C">
            <w:pPr>
              <w:spacing w:line="360" w:lineRule="auto"/>
              <w:ind w:left="-599" w:right="1050" w:rightChars="500"/>
              <w:rPr>
                <w:sz w:val="24"/>
              </w:rPr>
            </w:pPr>
          </w:p>
        </w:tc>
        <w:tc>
          <w:tcPr>
            <w:tcW w:w="1636" w:type="dxa"/>
            <w:tcBorders>
              <w:bottom w:val="single" w:color="008000" w:sz="6" w:space="0"/>
            </w:tcBorders>
            <w:noWrap w:val="0"/>
            <w:vAlign w:val="top"/>
          </w:tcPr>
          <w:p w14:paraId="16618A8F">
            <w:pPr>
              <w:spacing w:line="360" w:lineRule="auto"/>
              <w:ind w:left="-599" w:right="1050" w:rightChars="500"/>
              <w:jc w:val="center"/>
              <w:rPr>
                <w:sz w:val="24"/>
              </w:rPr>
            </w:pPr>
            <w:r>
              <w:rPr>
                <w:sz w:val="24"/>
              </w:rPr>
              <w:t>E（Gpa）</w:t>
            </w:r>
          </w:p>
        </w:tc>
        <w:tc>
          <w:tcPr>
            <w:tcW w:w="1620" w:type="dxa"/>
            <w:tcBorders>
              <w:bottom w:val="single" w:color="008000" w:sz="6" w:space="0"/>
            </w:tcBorders>
            <w:noWrap w:val="0"/>
            <w:vAlign w:val="top"/>
          </w:tcPr>
          <w:p w14:paraId="7F7A77D9">
            <w:pPr>
              <w:spacing w:line="360" w:lineRule="auto"/>
              <w:ind w:left="-599" w:right="1050" w:rightChars="500"/>
              <w:jc w:val="center"/>
              <w:rPr>
                <w:sz w:val="24"/>
              </w:rPr>
            </w:pPr>
            <w:r>
              <w:rPr>
                <w:sz w:val="24"/>
              </w:rPr>
              <w:t>v</w:t>
            </w:r>
          </w:p>
        </w:tc>
        <w:tc>
          <w:tcPr>
            <w:tcW w:w="1620" w:type="dxa"/>
            <w:tcBorders>
              <w:bottom w:val="single" w:color="008000" w:sz="6" w:space="0"/>
            </w:tcBorders>
            <w:noWrap w:val="0"/>
            <w:vAlign w:val="top"/>
          </w:tcPr>
          <w:p w14:paraId="0B0AC6B7">
            <w:pPr>
              <w:spacing w:line="360" w:lineRule="auto"/>
              <w:ind w:left="-599" w:right="1050" w:rightChars="500"/>
              <w:jc w:val="center"/>
              <w:rPr>
                <w:sz w:val="24"/>
              </w:rPr>
            </w:pPr>
            <w:r>
              <w:rPr>
                <w:sz w:val="24"/>
              </w:rPr>
              <w:t>K（Gpa）</w:t>
            </w:r>
          </w:p>
        </w:tc>
        <w:tc>
          <w:tcPr>
            <w:tcW w:w="1440" w:type="dxa"/>
            <w:tcBorders>
              <w:bottom w:val="single" w:color="008000" w:sz="6" w:space="0"/>
            </w:tcBorders>
            <w:noWrap w:val="0"/>
            <w:vAlign w:val="top"/>
          </w:tcPr>
          <w:p w14:paraId="61DC62AF">
            <w:pPr>
              <w:spacing w:line="360" w:lineRule="auto"/>
              <w:ind w:left="-599" w:right="1050" w:rightChars="500"/>
              <w:jc w:val="center"/>
              <w:rPr>
                <w:sz w:val="24"/>
              </w:rPr>
            </w:pPr>
            <w:r>
              <w:rPr>
                <w:sz w:val="24"/>
              </w:rPr>
              <w:t>G（Gpa）</w:t>
            </w:r>
          </w:p>
        </w:tc>
      </w:tr>
      <w:tr w14:paraId="4A957453">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0" w:type="dxa"/>
            <w:left w:w="108" w:type="dxa"/>
            <w:bottom w:w="0" w:type="dxa"/>
            <w:right w:w="108" w:type="dxa"/>
          </w:tblCellMar>
        </w:tblPrEx>
        <w:trPr>
          <w:wBefore w:w="0" w:type="auto"/>
        </w:trPr>
        <w:tc>
          <w:tcPr>
            <w:tcW w:w="2792" w:type="dxa"/>
            <w:tcBorders>
              <w:top w:val="single" w:color="008000" w:sz="6" w:space="0"/>
            </w:tcBorders>
            <w:noWrap w:val="0"/>
            <w:vAlign w:val="top"/>
          </w:tcPr>
          <w:p w14:paraId="6643E282">
            <w:pPr>
              <w:spacing w:line="360" w:lineRule="auto"/>
              <w:ind w:left="-599" w:right="1050" w:rightChars="500"/>
              <w:rPr>
                <w:sz w:val="24"/>
              </w:rPr>
            </w:pPr>
            <w:r>
              <w:rPr>
                <w:sz w:val="24"/>
              </w:rPr>
              <w:t>Berea  砂岩</w:t>
            </w:r>
          </w:p>
        </w:tc>
        <w:tc>
          <w:tcPr>
            <w:tcW w:w="1636" w:type="dxa"/>
            <w:tcBorders>
              <w:top w:val="single" w:color="008000" w:sz="6" w:space="0"/>
            </w:tcBorders>
            <w:noWrap w:val="0"/>
            <w:vAlign w:val="top"/>
          </w:tcPr>
          <w:p w14:paraId="75AFD648">
            <w:pPr>
              <w:spacing w:line="360" w:lineRule="auto"/>
              <w:ind w:left="-599" w:right="1050" w:rightChars="500"/>
              <w:jc w:val="center"/>
              <w:rPr>
                <w:sz w:val="24"/>
              </w:rPr>
            </w:pPr>
            <w:r>
              <w:rPr>
                <w:sz w:val="24"/>
              </w:rPr>
              <w:t>19.3</w:t>
            </w:r>
          </w:p>
        </w:tc>
        <w:tc>
          <w:tcPr>
            <w:tcW w:w="1620" w:type="dxa"/>
            <w:tcBorders>
              <w:top w:val="single" w:color="008000" w:sz="6" w:space="0"/>
            </w:tcBorders>
            <w:noWrap w:val="0"/>
            <w:vAlign w:val="top"/>
          </w:tcPr>
          <w:p w14:paraId="0775E36D">
            <w:pPr>
              <w:spacing w:line="360" w:lineRule="auto"/>
              <w:ind w:left="-599" w:right="1050" w:rightChars="500"/>
              <w:jc w:val="center"/>
              <w:rPr>
                <w:sz w:val="24"/>
              </w:rPr>
            </w:pPr>
            <w:r>
              <w:rPr>
                <w:sz w:val="24"/>
              </w:rPr>
              <w:t>0.38</w:t>
            </w:r>
          </w:p>
        </w:tc>
        <w:tc>
          <w:tcPr>
            <w:tcW w:w="1620" w:type="dxa"/>
            <w:tcBorders>
              <w:top w:val="single" w:color="008000" w:sz="6" w:space="0"/>
            </w:tcBorders>
            <w:noWrap w:val="0"/>
            <w:vAlign w:val="top"/>
          </w:tcPr>
          <w:p w14:paraId="32388E32">
            <w:pPr>
              <w:spacing w:line="360" w:lineRule="auto"/>
              <w:ind w:left="-599" w:right="1050" w:rightChars="500"/>
              <w:jc w:val="center"/>
              <w:rPr>
                <w:sz w:val="24"/>
              </w:rPr>
            </w:pPr>
            <w:r>
              <w:rPr>
                <w:sz w:val="24"/>
              </w:rPr>
              <w:t>26.8</w:t>
            </w:r>
          </w:p>
        </w:tc>
        <w:tc>
          <w:tcPr>
            <w:tcW w:w="1440" w:type="dxa"/>
            <w:tcBorders>
              <w:top w:val="single" w:color="008000" w:sz="6" w:space="0"/>
            </w:tcBorders>
            <w:noWrap w:val="0"/>
            <w:vAlign w:val="top"/>
          </w:tcPr>
          <w:p w14:paraId="2F81FBAD">
            <w:pPr>
              <w:spacing w:line="360" w:lineRule="auto"/>
              <w:ind w:left="-599" w:right="1050" w:rightChars="500"/>
              <w:jc w:val="center"/>
              <w:rPr>
                <w:sz w:val="24"/>
              </w:rPr>
            </w:pPr>
            <w:r>
              <w:rPr>
                <w:sz w:val="24"/>
              </w:rPr>
              <w:t>7.0</w:t>
            </w:r>
          </w:p>
        </w:tc>
      </w:tr>
      <w:tr w14:paraId="55BDBE4A">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0" w:type="dxa"/>
            <w:left w:w="108" w:type="dxa"/>
            <w:bottom w:w="0" w:type="dxa"/>
            <w:right w:w="108" w:type="dxa"/>
          </w:tblCellMar>
        </w:tblPrEx>
        <w:trPr>
          <w:wBefore w:w="0" w:type="auto"/>
        </w:trPr>
        <w:tc>
          <w:tcPr>
            <w:tcW w:w="2792" w:type="dxa"/>
            <w:noWrap w:val="0"/>
            <w:vAlign w:val="top"/>
          </w:tcPr>
          <w:p w14:paraId="0C7785BE">
            <w:pPr>
              <w:spacing w:line="360" w:lineRule="auto"/>
              <w:ind w:left="-599" w:right="1050" w:rightChars="500"/>
              <w:rPr>
                <w:sz w:val="24"/>
              </w:rPr>
            </w:pPr>
            <w:r>
              <w:rPr>
                <w:sz w:val="24"/>
              </w:rPr>
              <w:t>Hackensack粉砂岩</w:t>
            </w:r>
          </w:p>
        </w:tc>
        <w:tc>
          <w:tcPr>
            <w:tcW w:w="1636" w:type="dxa"/>
            <w:noWrap w:val="0"/>
            <w:vAlign w:val="top"/>
          </w:tcPr>
          <w:p w14:paraId="43363F86">
            <w:pPr>
              <w:spacing w:line="360" w:lineRule="auto"/>
              <w:ind w:left="-599" w:right="1050" w:rightChars="500"/>
              <w:jc w:val="center"/>
              <w:rPr>
                <w:sz w:val="24"/>
              </w:rPr>
            </w:pPr>
            <w:r>
              <w:rPr>
                <w:sz w:val="24"/>
              </w:rPr>
              <w:t>26.3</w:t>
            </w:r>
          </w:p>
        </w:tc>
        <w:tc>
          <w:tcPr>
            <w:tcW w:w="1620" w:type="dxa"/>
            <w:noWrap w:val="0"/>
            <w:vAlign w:val="top"/>
          </w:tcPr>
          <w:p w14:paraId="16F0EF05">
            <w:pPr>
              <w:spacing w:line="360" w:lineRule="auto"/>
              <w:ind w:left="-599" w:right="1050" w:rightChars="500"/>
              <w:jc w:val="center"/>
              <w:rPr>
                <w:sz w:val="24"/>
              </w:rPr>
            </w:pPr>
            <w:r>
              <w:rPr>
                <w:sz w:val="24"/>
              </w:rPr>
              <w:t>0.22</w:t>
            </w:r>
          </w:p>
        </w:tc>
        <w:tc>
          <w:tcPr>
            <w:tcW w:w="1620" w:type="dxa"/>
            <w:noWrap w:val="0"/>
            <w:vAlign w:val="top"/>
          </w:tcPr>
          <w:p w14:paraId="36643EE8">
            <w:pPr>
              <w:spacing w:line="360" w:lineRule="auto"/>
              <w:ind w:left="-599" w:right="1050" w:rightChars="500"/>
              <w:jc w:val="center"/>
              <w:rPr>
                <w:sz w:val="24"/>
              </w:rPr>
            </w:pPr>
            <w:r>
              <w:rPr>
                <w:sz w:val="24"/>
              </w:rPr>
              <w:t>15.6</w:t>
            </w:r>
          </w:p>
        </w:tc>
        <w:tc>
          <w:tcPr>
            <w:tcW w:w="1440" w:type="dxa"/>
            <w:noWrap w:val="0"/>
            <w:vAlign w:val="top"/>
          </w:tcPr>
          <w:p w14:paraId="27830A0D">
            <w:pPr>
              <w:spacing w:line="360" w:lineRule="auto"/>
              <w:ind w:left="-599" w:right="1050" w:rightChars="500"/>
              <w:jc w:val="center"/>
              <w:rPr>
                <w:sz w:val="24"/>
              </w:rPr>
            </w:pPr>
            <w:r>
              <w:rPr>
                <w:sz w:val="24"/>
              </w:rPr>
              <w:t>10.8</w:t>
            </w:r>
          </w:p>
        </w:tc>
      </w:tr>
      <w:tr w14:paraId="1629D6EF">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0" w:type="dxa"/>
            <w:left w:w="108" w:type="dxa"/>
            <w:bottom w:w="0" w:type="dxa"/>
            <w:right w:w="108" w:type="dxa"/>
          </w:tblCellMar>
        </w:tblPrEx>
        <w:trPr>
          <w:wBefore w:w="0" w:type="auto"/>
        </w:trPr>
        <w:tc>
          <w:tcPr>
            <w:tcW w:w="2792" w:type="dxa"/>
            <w:noWrap w:val="0"/>
            <w:vAlign w:val="top"/>
          </w:tcPr>
          <w:p w14:paraId="274F3F52">
            <w:pPr>
              <w:spacing w:line="360" w:lineRule="auto"/>
              <w:ind w:left="-599" w:right="1050" w:rightChars="500"/>
              <w:rPr>
                <w:sz w:val="24"/>
              </w:rPr>
            </w:pPr>
            <w:r>
              <w:rPr>
                <w:sz w:val="24"/>
              </w:rPr>
              <w:t>Bedford 石灰石</w:t>
            </w:r>
          </w:p>
        </w:tc>
        <w:tc>
          <w:tcPr>
            <w:tcW w:w="1636" w:type="dxa"/>
            <w:noWrap w:val="0"/>
            <w:vAlign w:val="top"/>
          </w:tcPr>
          <w:p w14:paraId="224320C8">
            <w:pPr>
              <w:spacing w:line="360" w:lineRule="auto"/>
              <w:ind w:left="-599" w:right="1050" w:rightChars="500"/>
              <w:jc w:val="center"/>
              <w:rPr>
                <w:sz w:val="24"/>
              </w:rPr>
            </w:pPr>
            <w:r>
              <w:rPr>
                <w:sz w:val="24"/>
              </w:rPr>
              <w:t>28.5</w:t>
            </w:r>
          </w:p>
        </w:tc>
        <w:tc>
          <w:tcPr>
            <w:tcW w:w="1620" w:type="dxa"/>
            <w:noWrap w:val="0"/>
            <w:vAlign w:val="top"/>
          </w:tcPr>
          <w:p w14:paraId="5DF1849C">
            <w:pPr>
              <w:spacing w:line="360" w:lineRule="auto"/>
              <w:ind w:left="-599" w:right="1050" w:rightChars="500"/>
              <w:jc w:val="center"/>
              <w:rPr>
                <w:sz w:val="24"/>
              </w:rPr>
            </w:pPr>
            <w:r>
              <w:rPr>
                <w:sz w:val="24"/>
              </w:rPr>
              <w:t>0.29</w:t>
            </w:r>
          </w:p>
        </w:tc>
        <w:tc>
          <w:tcPr>
            <w:tcW w:w="1620" w:type="dxa"/>
            <w:noWrap w:val="0"/>
            <w:vAlign w:val="top"/>
          </w:tcPr>
          <w:p w14:paraId="41A90E34">
            <w:pPr>
              <w:spacing w:line="360" w:lineRule="auto"/>
              <w:ind w:left="-599" w:right="1050" w:rightChars="500"/>
              <w:jc w:val="center"/>
              <w:rPr>
                <w:sz w:val="24"/>
              </w:rPr>
            </w:pPr>
            <w:r>
              <w:rPr>
                <w:sz w:val="24"/>
              </w:rPr>
              <w:t>22.6</w:t>
            </w:r>
          </w:p>
        </w:tc>
        <w:tc>
          <w:tcPr>
            <w:tcW w:w="1440" w:type="dxa"/>
            <w:noWrap w:val="0"/>
            <w:vAlign w:val="top"/>
          </w:tcPr>
          <w:p w14:paraId="48082E49">
            <w:pPr>
              <w:spacing w:line="360" w:lineRule="auto"/>
              <w:ind w:left="-599" w:right="1050" w:rightChars="500"/>
              <w:jc w:val="center"/>
              <w:rPr>
                <w:sz w:val="24"/>
              </w:rPr>
            </w:pPr>
            <w:r>
              <w:rPr>
                <w:sz w:val="24"/>
              </w:rPr>
              <w:t>11.1</w:t>
            </w:r>
          </w:p>
        </w:tc>
      </w:tr>
      <w:tr w14:paraId="6F3EA5B6">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0" w:type="dxa"/>
            <w:left w:w="108" w:type="dxa"/>
            <w:bottom w:w="0" w:type="dxa"/>
            <w:right w:w="108" w:type="dxa"/>
          </w:tblCellMar>
        </w:tblPrEx>
        <w:trPr>
          <w:wBefore w:w="0" w:type="auto"/>
        </w:trPr>
        <w:tc>
          <w:tcPr>
            <w:tcW w:w="2792" w:type="dxa"/>
            <w:noWrap w:val="0"/>
            <w:vAlign w:val="top"/>
          </w:tcPr>
          <w:p w14:paraId="1E595B35">
            <w:pPr>
              <w:spacing w:line="360" w:lineRule="auto"/>
              <w:ind w:left="-599" w:right="1050" w:rightChars="500"/>
              <w:rPr>
                <w:sz w:val="24"/>
              </w:rPr>
            </w:pPr>
            <w:r>
              <w:rPr>
                <w:sz w:val="24"/>
              </w:rPr>
              <w:t>Micaceous页岩</w:t>
            </w:r>
          </w:p>
        </w:tc>
        <w:tc>
          <w:tcPr>
            <w:tcW w:w="1636" w:type="dxa"/>
            <w:noWrap w:val="0"/>
            <w:vAlign w:val="top"/>
          </w:tcPr>
          <w:p w14:paraId="158BAA48">
            <w:pPr>
              <w:spacing w:line="360" w:lineRule="auto"/>
              <w:ind w:left="-599" w:right="1050" w:rightChars="500"/>
              <w:jc w:val="center"/>
              <w:rPr>
                <w:sz w:val="24"/>
              </w:rPr>
            </w:pPr>
            <w:r>
              <w:rPr>
                <w:sz w:val="24"/>
              </w:rPr>
              <w:t>11.1</w:t>
            </w:r>
          </w:p>
        </w:tc>
        <w:tc>
          <w:tcPr>
            <w:tcW w:w="1620" w:type="dxa"/>
            <w:noWrap w:val="0"/>
            <w:vAlign w:val="top"/>
          </w:tcPr>
          <w:p w14:paraId="54B3F92F">
            <w:pPr>
              <w:spacing w:line="360" w:lineRule="auto"/>
              <w:ind w:left="-599" w:right="1050" w:rightChars="500"/>
              <w:jc w:val="center"/>
              <w:rPr>
                <w:sz w:val="24"/>
              </w:rPr>
            </w:pPr>
            <w:r>
              <w:rPr>
                <w:sz w:val="24"/>
              </w:rPr>
              <w:t>0.29</w:t>
            </w:r>
          </w:p>
        </w:tc>
        <w:tc>
          <w:tcPr>
            <w:tcW w:w="1620" w:type="dxa"/>
            <w:noWrap w:val="0"/>
            <w:vAlign w:val="top"/>
          </w:tcPr>
          <w:p w14:paraId="0E9D5990">
            <w:pPr>
              <w:spacing w:line="360" w:lineRule="auto"/>
              <w:ind w:left="-599" w:right="1050" w:rightChars="500"/>
              <w:jc w:val="center"/>
              <w:rPr>
                <w:sz w:val="24"/>
              </w:rPr>
            </w:pPr>
            <w:r>
              <w:rPr>
                <w:sz w:val="24"/>
              </w:rPr>
              <w:t>8.8</w:t>
            </w:r>
          </w:p>
        </w:tc>
        <w:tc>
          <w:tcPr>
            <w:tcW w:w="1440" w:type="dxa"/>
            <w:noWrap w:val="0"/>
            <w:vAlign w:val="top"/>
          </w:tcPr>
          <w:p w14:paraId="10F44D9D">
            <w:pPr>
              <w:spacing w:line="360" w:lineRule="auto"/>
              <w:ind w:left="-599" w:right="1050" w:rightChars="500"/>
              <w:jc w:val="center"/>
              <w:rPr>
                <w:sz w:val="24"/>
              </w:rPr>
            </w:pPr>
            <w:r>
              <w:rPr>
                <w:sz w:val="24"/>
              </w:rPr>
              <w:t>4.3</w:t>
            </w:r>
          </w:p>
        </w:tc>
      </w:tr>
      <w:tr w14:paraId="1656032D">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0" w:type="dxa"/>
            <w:left w:w="108" w:type="dxa"/>
            <w:bottom w:w="0" w:type="dxa"/>
            <w:right w:w="108" w:type="dxa"/>
          </w:tblCellMar>
        </w:tblPrEx>
        <w:trPr>
          <w:wBefore w:w="0" w:type="auto"/>
        </w:trPr>
        <w:tc>
          <w:tcPr>
            <w:tcW w:w="2792" w:type="dxa"/>
            <w:noWrap w:val="0"/>
            <w:vAlign w:val="top"/>
          </w:tcPr>
          <w:p w14:paraId="7954EB84">
            <w:pPr>
              <w:spacing w:line="360" w:lineRule="auto"/>
              <w:ind w:left="-599" w:right="1050" w:rightChars="500"/>
              <w:rPr>
                <w:sz w:val="24"/>
              </w:rPr>
            </w:pPr>
            <w:r>
              <w:rPr>
                <w:sz w:val="24"/>
              </w:rPr>
              <w:t>Cherokee大理岩</w:t>
            </w:r>
          </w:p>
        </w:tc>
        <w:tc>
          <w:tcPr>
            <w:tcW w:w="1636" w:type="dxa"/>
            <w:noWrap w:val="0"/>
            <w:vAlign w:val="top"/>
          </w:tcPr>
          <w:p w14:paraId="005F05AE">
            <w:pPr>
              <w:spacing w:line="360" w:lineRule="auto"/>
              <w:ind w:left="-599" w:right="1050" w:rightChars="500"/>
              <w:jc w:val="center"/>
              <w:rPr>
                <w:sz w:val="24"/>
              </w:rPr>
            </w:pPr>
            <w:r>
              <w:rPr>
                <w:sz w:val="24"/>
              </w:rPr>
              <w:t>55.8</w:t>
            </w:r>
          </w:p>
        </w:tc>
        <w:tc>
          <w:tcPr>
            <w:tcW w:w="1620" w:type="dxa"/>
            <w:noWrap w:val="0"/>
            <w:vAlign w:val="top"/>
          </w:tcPr>
          <w:p w14:paraId="0B4FEB51">
            <w:pPr>
              <w:spacing w:line="360" w:lineRule="auto"/>
              <w:ind w:left="-599" w:right="1050" w:rightChars="500"/>
              <w:jc w:val="center"/>
              <w:rPr>
                <w:sz w:val="24"/>
              </w:rPr>
            </w:pPr>
            <w:r>
              <w:rPr>
                <w:sz w:val="24"/>
              </w:rPr>
              <w:t>0.25</w:t>
            </w:r>
          </w:p>
        </w:tc>
        <w:tc>
          <w:tcPr>
            <w:tcW w:w="1620" w:type="dxa"/>
            <w:noWrap w:val="0"/>
            <w:vAlign w:val="top"/>
          </w:tcPr>
          <w:p w14:paraId="079B1E5C">
            <w:pPr>
              <w:spacing w:line="360" w:lineRule="auto"/>
              <w:ind w:left="-599" w:right="1050" w:rightChars="500"/>
              <w:jc w:val="center"/>
              <w:rPr>
                <w:sz w:val="24"/>
              </w:rPr>
            </w:pPr>
            <w:r>
              <w:rPr>
                <w:sz w:val="24"/>
              </w:rPr>
              <w:t>37.2</w:t>
            </w:r>
          </w:p>
        </w:tc>
        <w:tc>
          <w:tcPr>
            <w:tcW w:w="1440" w:type="dxa"/>
            <w:noWrap w:val="0"/>
            <w:vAlign w:val="top"/>
          </w:tcPr>
          <w:p w14:paraId="090DDBCA">
            <w:pPr>
              <w:spacing w:line="360" w:lineRule="auto"/>
              <w:ind w:left="-599" w:right="1050" w:rightChars="500"/>
              <w:jc w:val="center"/>
              <w:rPr>
                <w:sz w:val="24"/>
              </w:rPr>
            </w:pPr>
            <w:r>
              <w:rPr>
                <w:sz w:val="24"/>
              </w:rPr>
              <w:t>22.3</w:t>
            </w:r>
          </w:p>
        </w:tc>
      </w:tr>
      <w:tr w14:paraId="35562B8B">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0" w:type="dxa"/>
            <w:left w:w="108" w:type="dxa"/>
            <w:bottom w:w="0" w:type="dxa"/>
            <w:right w:w="108" w:type="dxa"/>
          </w:tblCellMar>
        </w:tblPrEx>
        <w:trPr>
          <w:wBefore w:w="0" w:type="auto"/>
        </w:trPr>
        <w:tc>
          <w:tcPr>
            <w:tcW w:w="2792" w:type="dxa"/>
            <w:noWrap w:val="0"/>
            <w:vAlign w:val="top"/>
          </w:tcPr>
          <w:p w14:paraId="628B0887">
            <w:pPr>
              <w:spacing w:line="360" w:lineRule="auto"/>
              <w:ind w:left="-599" w:right="1050" w:rightChars="500"/>
              <w:rPr>
                <w:sz w:val="24"/>
              </w:rPr>
            </w:pPr>
            <w:r>
              <w:rPr>
                <w:sz w:val="24"/>
              </w:rPr>
              <w:t>Nevada Test Site花岗岩</w:t>
            </w:r>
          </w:p>
        </w:tc>
        <w:tc>
          <w:tcPr>
            <w:tcW w:w="1636" w:type="dxa"/>
            <w:noWrap w:val="0"/>
            <w:vAlign w:val="top"/>
          </w:tcPr>
          <w:p w14:paraId="2599D164">
            <w:pPr>
              <w:spacing w:line="360" w:lineRule="auto"/>
              <w:ind w:left="-599" w:right="1050" w:rightChars="500"/>
              <w:jc w:val="center"/>
              <w:rPr>
                <w:sz w:val="24"/>
              </w:rPr>
            </w:pPr>
            <w:r>
              <w:rPr>
                <w:sz w:val="24"/>
              </w:rPr>
              <w:t>73.8</w:t>
            </w:r>
          </w:p>
        </w:tc>
        <w:tc>
          <w:tcPr>
            <w:tcW w:w="1620" w:type="dxa"/>
            <w:noWrap w:val="0"/>
            <w:vAlign w:val="top"/>
          </w:tcPr>
          <w:p w14:paraId="3EA7CF04">
            <w:pPr>
              <w:spacing w:line="360" w:lineRule="auto"/>
              <w:ind w:left="-599" w:right="1050" w:rightChars="500"/>
              <w:jc w:val="center"/>
              <w:rPr>
                <w:sz w:val="24"/>
              </w:rPr>
            </w:pPr>
            <w:r>
              <w:rPr>
                <w:sz w:val="24"/>
              </w:rPr>
              <w:t>0.22</w:t>
            </w:r>
          </w:p>
        </w:tc>
        <w:tc>
          <w:tcPr>
            <w:tcW w:w="1620" w:type="dxa"/>
            <w:noWrap w:val="0"/>
            <w:vAlign w:val="top"/>
          </w:tcPr>
          <w:p w14:paraId="2B2CC282">
            <w:pPr>
              <w:spacing w:line="360" w:lineRule="auto"/>
              <w:ind w:left="-599" w:right="1050" w:rightChars="500"/>
              <w:jc w:val="center"/>
              <w:rPr>
                <w:sz w:val="24"/>
              </w:rPr>
            </w:pPr>
            <w:r>
              <w:rPr>
                <w:sz w:val="24"/>
              </w:rPr>
              <w:t>43.9</w:t>
            </w:r>
          </w:p>
        </w:tc>
        <w:tc>
          <w:tcPr>
            <w:tcW w:w="1440" w:type="dxa"/>
            <w:noWrap w:val="0"/>
            <w:vAlign w:val="top"/>
          </w:tcPr>
          <w:p w14:paraId="1FA5A158">
            <w:pPr>
              <w:spacing w:line="360" w:lineRule="auto"/>
              <w:ind w:left="-599" w:right="1050" w:rightChars="500"/>
              <w:jc w:val="center"/>
              <w:rPr>
                <w:sz w:val="24"/>
              </w:rPr>
            </w:pPr>
            <w:r>
              <w:rPr>
                <w:sz w:val="24"/>
              </w:rPr>
              <w:t>30.2</w:t>
            </w:r>
          </w:p>
        </w:tc>
      </w:tr>
    </w:tbl>
    <w:p w14:paraId="4CDCECBA">
      <w:pPr>
        <w:spacing w:line="360" w:lineRule="auto"/>
        <w:ind w:left="-599" w:right="1050" w:rightChars="500" w:firstLine="480"/>
        <w:rPr>
          <w:sz w:val="24"/>
        </w:rPr>
      </w:pPr>
      <w:r>
        <w:rPr>
          <w:sz w:val="24"/>
        </w:rPr>
        <w:t>各向异性弹性属性------用于弹性各向互异的的特殊情况下，横等方弹性模型需要5个弹性常量：E</w:t>
      </w:r>
      <w:r>
        <w:rPr>
          <w:sz w:val="24"/>
          <w:vertAlign w:val="subscript"/>
        </w:rPr>
        <w:t>1</w:t>
      </w:r>
      <w:r>
        <w:rPr>
          <w:sz w:val="24"/>
        </w:rPr>
        <w:t>，E</w:t>
      </w:r>
      <w:r>
        <w:rPr>
          <w:sz w:val="24"/>
          <w:vertAlign w:val="subscript"/>
        </w:rPr>
        <w:t>3</w:t>
      </w:r>
      <w:r>
        <w:rPr>
          <w:sz w:val="24"/>
        </w:rPr>
        <w:t>，v</w:t>
      </w:r>
      <w:r>
        <w:rPr>
          <w:sz w:val="24"/>
          <w:vertAlign w:val="subscript"/>
        </w:rPr>
        <w:t>12</w:t>
      </w:r>
      <w:r>
        <w:rPr>
          <w:sz w:val="24"/>
        </w:rPr>
        <w:t>，v</w:t>
      </w:r>
      <w:r>
        <w:rPr>
          <w:sz w:val="24"/>
          <w:vertAlign w:val="subscript"/>
        </w:rPr>
        <w:t>13</w:t>
      </w:r>
      <w:r>
        <w:rPr>
          <w:sz w:val="24"/>
        </w:rPr>
        <w:t>和G</w:t>
      </w:r>
      <w:r>
        <w:rPr>
          <w:sz w:val="24"/>
          <w:vertAlign w:val="subscript"/>
        </w:rPr>
        <w:t>13</w:t>
      </w:r>
      <w:r>
        <w:rPr>
          <w:sz w:val="24"/>
        </w:rPr>
        <w:t>，支架桥面合一弹性模型需要9个弹性常量：E</w:t>
      </w:r>
      <w:r>
        <w:rPr>
          <w:sz w:val="24"/>
          <w:vertAlign w:val="subscript"/>
        </w:rPr>
        <w:t>1</w:t>
      </w:r>
      <w:r>
        <w:rPr>
          <w:sz w:val="24"/>
        </w:rPr>
        <w:t>，E</w:t>
      </w:r>
      <w:r>
        <w:rPr>
          <w:sz w:val="24"/>
          <w:vertAlign w:val="subscript"/>
        </w:rPr>
        <w:t>2</w:t>
      </w:r>
      <w:r>
        <w:rPr>
          <w:sz w:val="24"/>
        </w:rPr>
        <w:t>，E</w:t>
      </w:r>
      <w:r>
        <w:rPr>
          <w:sz w:val="24"/>
          <w:vertAlign w:val="subscript"/>
        </w:rPr>
        <w:t>3</w:t>
      </w:r>
      <w:r>
        <w:rPr>
          <w:sz w:val="24"/>
        </w:rPr>
        <w:t>，v</w:t>
      </w:r>
      <w:r>
        <w:rPr>
          <w:sz w:val="24"/>
          <w:vertAlign w:val="subscript"/>
        </w:rPr>
        <w:t>12</w:t>
      </w:r>
      <w:r>
        <w:rPr>
          <w:sz w:val="24"/>
        </w:rPr>
        <w:t>，v</w:t>
      </w:r>
      <w:r>
        <w:rPr>
          <w:sz w:val="24"/>
          <w:vertAlign w:val="subscript"/>
        </w:rPr>
        <w:t>13</w:t>
      </w:r>
      <w:r>
        <w:rPr>
          <w:sz w:val="24"/>
        </w:rPr>
        <w:t>，v</w:t>
      </w:r>
      <w:r>
        <w:rPr>
          <w:sz w:val="24"/>
          <w:vertAlign w:val="subscript"/>
        </w:rPr>
        <w:t>23</w:t>
      </w:r>
      <w:r>
        <w:rPr>
          <w:sz w:val="24"/>
        </w:rPr>
        <w:t>，G</w:t>
      </w:r>
      <w:r>
        <w:rPr>
          <w:sz w:val="24"/>
          <w:vertAlign w:val="subscript"/>
        </w:rPr>
        <w:t>12</w:t>
      </w:r>
      <w:r>
        <w:rPr>
          <w:sz w:val="24"/>
        </w:rPr>
        <w:t>，G</w:t>
      </w:r>
      <w:r>
        <w:rPr>
          <w:sz w:val="24"/>
          <w:vertAlign w:val="subscript"/>
        </w:rPr>
        <w:t>13</w:t>
      </w:r>
      <w:r>
        <w:rPr>
          <w:sz w:val="24"/>
        </w:rPr>
        <w:t>和G</w:t>
      </w:r>
      <w:r>
        <w:rPr>
          <w:sz w:val="24"/>
          <w:vertAlign w:val="subscript"/>
        </w:rPr>
        <w:t>23</w:t>
      </w:r>
      <w:r>
        <w:rPr>
          <w:sz w:val="24"/>
        </w:rPr>
        <w:t>。附录G给出了这些常量。</w:t>
      </w:r>
    </w:p>
    <w:p w14:paraId="40CE9C9D">
      <w:pPr>
        <w:spacing w:line="360" w:lineRule="auto"/>
        <w:ind w:left="-599" w:right="1050" w:rightChars="500" w:firstLine="480"/>
        <w:rPr>
          <w:sz w:val="24"/>
        </w:rPr>
      </w:pPr>
      <w:r>
        <w:rPr>
          <w:sz w:val="24"/>
        </w:rPr>
        <w:t>横等方弹性特征一般与岩层和岩石的节理有关，许多研究者确立了一套关于固有等方弹性、节理烈度和间隔参数的弹性常量的表述。表3.7列出了一些各项异性岩石的常规值。</w:t>
      </w:r>
    </w:p>
    <w:p w14:paraId="14C6DE4A">
      <w:pPr>
        <w:spacing w:line="360" w:lineRule="auto"/>
        <w:ind w:left="-599" w:right="1050" w:rightChars="500" w:firstLine="480"/>
        <w:rPr>
          <w:b/>
          <w:sz w:val="24"/>
        </w:rPr>
      </w:pPr>
      <w:r>
        <w:rPr>
          <w:b/>
          <w:sz w:val="24"/>
        </w:rPr>
        <w:t>表3.6  一些土壤的弹性常量（实验室条件下）[Ortiz et al., 1986]</w:t>
      </w:r>
    </w:p>
    <w:tbl>
      <w:tblPr>
        <w:tblStyle w:val="33"/>
        <w:tblW w:w="0" w:type="auto"/>
        <w:tblInd w:w="0" w:type="dxa"/>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08"/>
        <w:gridCol w:w="2340"/>
        <w:gridCol w:w="2160"/>
        <w:gridCol w:w="1922"/>
      </w:tblGrid>
      <w:tr w14:paraId="6A9D756F">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0" w:type="dxa"/>
            <w:left w:w="108" w:type="dxa"/>
            <w:bottom w:w="0" w:type="dxa"/>
            <w:right w:w="108" w:type="dxa"/>
          </w:tblCellMar>
        </w:tblPrEx>
        <w:trPr>
          <w:wBefore w:w="0" w:type="auto"/>
          <w:cantSplit/>
        </w:trPr>
        <w:tc>
          <w:tcPr>
            <w:tcW w:w="2808" w:type="dxa"/>
            <w:tcBorders>
              <w:bottom w:val="single" w:color="008000" w:sz="6" w:space="0"/>
            </w:tcBorders>
            <w:noWrap w:val="0"/>
            <w:vAlign w:val="top"/>
          </w:tcPr>
          <w:p w14:paraId="34F76885">
            <w:pPr>
              <w:spacing w:line="360" w:lineRule="auto"/>
              <w:ind w:left="-599" w:right="1050" w:rightChars="500"/>
              <w:rPr>
                <w:sz w:val="24"/>
              </w:rPr>
            </w:pPr>
          </w:p>
        </w:tc>
        <w:tc>
          <w:tcPr>
            <w:tcW w:w="2340" w:type="dxa"/>
            <w:tcBorders>
              <w:bottom w:val="single" w:color="008000" w:sz="6" w:space="0"/>
            </w:tcBorders>
            <w:noWrap w:val="0"/>
            <w:vAlign w:val="top"/>
          </w:tcPr>
          <w:p w14:paraId="0857FF6E">
            <w:pPr>
              <w:spacing w:line="360" w:lineRule="auto"/>
              <w:ind w:left="-599" w:right="1050" w:rightChars="500"/>
              <w:jc w:val="center"/>
              <w:rPr>
                <w:sz w:val="24"/>
              </w:rPr>
            </w:pPr>
            <w:r>
              <w:rPr>
                <w:sz w:val="24"/>
              </w:rPr>
              <w:t>干密度</w:t>
            </w:r>
          </w:p>
          <w:p w14:paraId="0045BA88">
            <w:pPr>
              <w:spacing w:line="360" w:lineRule="auto"/>
              <w:ind w:left="-599" w:right="1050" w:rightChars="500"/>
              <w:jc w:val="center"/>
              <w:rPr>
                <w:sz w:val="24"/>
              </w:rPr>
            </w:pPr>
            <w:r>
              <w:rPr>
                <w:sz w:val="24"/>
              </w:rPr>
              <w:t>（kg/m</w:t>
            </w:r>
            <w:r>
              <w:rPr>
                <w:sz w:val="24"/>
                <w:vertAlign w:val="superscript"/>
              </w:rPr>
              <w:t>3</w:t>
            </w:r>
            <w:r>
              <w:rPr>
                <w:sz w:val="24"/>
              </w:rPr>
              <w:t>）</w:t>
            </w:r>
          </w:p>
        </w:tc>
        <w:tc>
          <w:tcPr>
            <w:tcW w:w="4082" w:type="dxa"/>
            <w:gridSpan w:val="2"/>
            <w:tcBorders>
              <w:bottom w:val="single" w:color="008000" w:sz="6" w:space="0"/>
            </w:tcBorders>
            <w:noWrap w:val="0"/>
            <w:vAlign w:val="top"/>
          </w:tcPr>
          <w:p w14:paraId="614119F2">
            <w:pPr>
              <w:spacing w:line="360" w:lineRule="auto"/>
              <w:ind w:left="-599" w:right="1050" w:rightChars="500"/>
              <w:jc w:val="center"/>
              <w:rPr>
                <w:sz w:val="24"/>
              </w:rPr>
            </w:pPr>
            <w:r>
              <w:rPr>
                <w:sz w:val="24"/>
              </w:rPr>
              <w:t>弹性系数*</w:t>
            </w:r>
          </w:p>
          <w:p w14:paraId="3B6A6081">
            <w:pPr>
              <w:spacing w:line="360" w:lineRule="auto"/>
              <w:ind w:left="-599" w:right="1050" w:rightChars="500"/>
              <w:jc w:val="center"/>
              <w:rPr>
                <w:sz w:val="24"/>
              </w:rPr>
            </w:pPr>
            <w:r>
              <w:rPr>
                <w:sz w:val="24"/>
              </w:rPr>
              <w:drawing>
                <wp:inline distT="0" distB="0" distL="114300" distR="114300">
                  <wp:extent cx="1028700" cy="257175"/>
                  <wp:effectExtent l="0" t="0" r="0" b="9525"/>
                  <wp:docPr id="127" name="图片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图片 81"/>
                          <pic:cNvPicPr>
                            <a:picLocks noChangeAspect="1"/>
                          </pic:cNvPicPr>
                        </pic:nvPicPr>
                        <pic:blipFill>
                          <a:blip r:embed="rId98"/>
                          <a:stretch>
                            <a:fillRect/>
                          </a:stretch>
                        </pic:blipFill>
                        <pic:spPr>
                          <a:xfrm>
                            <a:off x="0" y="0"/>
                            <a:ext cx="1028700" cy="257175"/>
                          </a:xfrm>
                          <a:prstGeom prst="rect">
                            <a:avLst/>
                          </a:prstGeom>
                          <a:noFill/>
                          <a:ln>
                            <a:noFill/>
                          </a:ln>
                        </pic:spPr>
                      </pic:pic>
                    </a:graphicData>
                  </a:graphic>
                </wp:inline>
              </w:drawing>
            </w:r>
          </w:p>
          <w:p w14:paraId="5EE3BFAB">
            <w:pPr>
              <w:spacing w:line="360" w:lineRule="auto"/>
              <w:ind w:left="-599" w:right="1050" w:rightChars="500" w:firstLine="720" w:firstLineChars="300"/>
              <w:rPr>
                <w:sz w:val="24"/>
              </w:rPr>
            </w:pPr>
            <w:r>
              <w:rPr>
                <w:sz w:val="24"/>
              </w:rPr>
              <w:t>E</w:t>
            </w:r>
            <w:r>
              <w:rPr>
                <w:sz w:val="24"/>
                <w:vertAlign w:val="subscript"/>
              </w:rPr>
              <w:t>0</w:t>
            </w:r>
            <w:r>
              <w:rPr>
                <w:sz w:val="24"/>
              </w:rPr>
              <w:t>（Mpa）         α</w:t>
            </w:r>
          </w:p>
        </w:tc>
      </w:tr>
      <w:tr w14:paraId="17349BFC">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0" w:type="dxa"/>
            <w:left w:w="108" w:type="dxa"/>
            <w:bottom w:w="0" w:type="dxa"/>
            <w:right w:w="108" w:type="dxa"/>
          </w:tblCellMar>
        </w:tblPrEx>
        <w:trPr>
          <w:wBefore w:w="0" w:type="auto"/>
        </w:trPr>
        <w:tc>
          <w:tcPr>
            <w:tcW w:w="2808" w:type="dxa"/>
            <w:tcBorders>
              <w:top w:val="single" w:color="008000" w:sz="6" w:space="0"/>
            </w:tcBorders>
            <w:noWrap w:val="0"/>
            <w:vAlign w:val="top"/>
          </w:tcPr>
          <w:p w14:paraId="7B4AF1F2">
            <w:pPr>
              <w:spacing w:line="360" w:lineRule="auto"/>
              <w:ind w:left="-599" w:right="1050" w:rightChars="500"/>
              <w:rPr>
                <w:sz w:val="24"/>
              </w:rPr>
            </w:pPr>
            <w:r>
              <w:rPr>
                <w:sz w:val="24"/>
              </w:rPr>
              <w:t>砂砾</w:t>
            </w:r>
          </w:p>
        </w:tc>
        <w:tc>
          <w:tcPr>
            <w:tcW w:w="2340" w:type="dxa"/>
            <w:tcBorders>
              <w:top w:val="single" w:color="008000" w:sz="6" w:space="0"/>
            </w:tcBorders>
            <w:noWrap w:val="0"/>
            <w:vAlign w:val="top"/>
          </w:tcPr>
          <w:p w14:paraId="79DC3EBA">
            <w:pPr>
              <w:spacing w:line="360" w:lineRule="auto"/>
              <w:ind w:left="-599" w:right="1050" w:rightChars="500"/>
              <w:jc w:val="center"/>
              <w:rPr>
                <w:sz w:val="24"/>
              </w:rPr>
            </w:pPr>
            <w:r>
              <w:rPr>
                <w:sz w:val="24"/>
              </w:rPr>
              <w:t>1600</w:t>
            </w:r>
          </w:p>
        </w:tc>
        <w:tc>
          <w:tcPr>
            <w:tcW w:w="2160" w:type="dxa"/>
            <w:tcBorders>
              <w:top w:val="single" w:color="008000" w:sz="6" w:space="0"/>
            </w:tcBorders>
            <w:noWrap w:val="0"/>
            <w:vAlign w:val="top"/>
          </w:tcPr>
          <w:p w14:paraId="0212EF90">
            <w:pPr>
              <w:spacing w:line="360" w:lineRule="auto"/>
              <w:ind w:left="-599" w:right="1050" w:rightChars="500"/>
              <w:jc w:val="center"/>
              <w:rPr>
                <w:sz w:val="24"/>
              </w:rPr>
            </w:pPr>
            <w:r>
              <w:rPr>
                <w:sz w:val="24"/>
              </w:rPr>
              <w:t>40.0</w:t>
            </w:r>
          </w:p>
        </w:tc>
        <w:tc>
          <w:tcPr>
            <w:tcW w:w="1922" w:type="dxa"/>
            <w:tcBorders>
              <w:top w:val="single" w:color="008000" w:sz="6" w:space="0"/>
            </w:tcBorders>
            <w:noWrap w:val="0"/>
            <w:vAlign w:val="top"/>
          </w:tcPr>
          <w:p w14:paraId="4087073D">
            <w:pPr>
              <w:spacing w:line="360" w:lineRule="auto"/>
              <w:ind w:left="-599" w:right="1050" w:rightChars="500"/>
              <w:jc w:val="center"/>
              <w:rPr>
                <w:sz w:val="24"/>
              </w:rPr>
            </w:pPr>
            <w:r>
              <w:rPr>
                <w:sz w:val="24"/>
              </w:rPr>
              <w:t>0.60</w:t>
            </w:r>
          </w:p>
        </w:tc>
      </w:tr>
      <w:tr w14:paraId="77CFF4F4">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0" w:type="dxa"/>
            <w:left w:w="108" w:type="dxa"/>
            <w:bottom w:w="0" w:type="dxa"/>
            <w:right w:w="108" w:type="dxa"/>
          </w:tblCellMar>
        </w:tblPrEx>
        <w:trPr>
          <w:wBefore w:w="0" w:type="auto"/>
        </w:trPr>
        <w:tc>
          <w:tcPr>
            <w:tcW w:w="2808" w:type="dxa"/>
            <w:noWrap w:val="0"/>
            <w:vAlign w:val="top"/>
          </w:tcPr>
          <w:p w14:paraId="24CD6DC3">
            <w:pPr>
              <w:spacing w:line="360" w:lineRule="auto"/>
              <w:ind w:left="-599" w:right="1050" w:rightChars="500"/>
              <w:rPr>
                <w:sz w:val="24"/>
              </w:rPr>
            </w:pPr>
            <w:r>
              <w:rPr>
                <w:sz w:val="24"/>
              </w:rPr>
              <w:t>细砂质砂砾</w:t>
            </w:r>
          </w:p>
        </w:tc>
        <w:tc>
          <w:tcPr>
            <w:tcW w:w="2340" w:type="dxa"/>
            <w:noWrap w:val="0"/>
            <w:vAlign w:val="top"/>
          </w:tcPr>
          <w:p w14:paraId="0F067D3D">
            <w:pPr>
              <w:spacing w:line="360" w:lineRule="auto"/>
              <w:ind w:left="-599" w:right="1050" w:rightChars="500"/>
              <w:jc w:val="center"/>
              <w:rPr>
                <w:sz w:val="24"/>
              </w:rPr>
            </w:pPr>
            <w:r>
              <w:rPr>
                <w:sz w:val="24"/>
              </w:rPr>
              <w:t>2100</w:t>
            </w:r>
          </w:p>
        </w:tc>
        <w:tc>
          <w:tcPr>
            <w:tcW w:w="2160" w:type="dxa"/>
            <w:noWrap w:val="0"/>
            <w:vAlign w:val="top"/>
          </w:tcPr>
          <w:p w14:paraId="00A1B20D">
            <w:pPr>
              <w:spacing w:line="360" w:lineRule="auto"/>
              <w:ind w:left="-599" w:right="1050" w:rightChars="500"/>
              <w:jc w:val="center"/>
              <w:rPr>
                <w:sz w:val="24"/>
              </w:rPr>
            </w:pPr>
            <w:r>
              <w:rPr>
                <w:sz w:val="24"/>
              </w:rPr>
              <w:t>40.0</w:t>
            </w:r>
          </w:p>
        </w:tc>
        <w:tc>
          <w:tcPr>
            <w:tcW w:w="1922" w:type="dxa"/>
            <w:noWrap w:val="0"/>
            <w:vAlign w:val="top"/>
          </w:tcPr>
          <w:p w14:paraId="447801E4">
            <w:pPr>
              <w:spacing w:line="360" w:lineRule="auto"/>
              <w:ind w:left="-599" w:right="1050" w:rightChars="500"/>
              <w:jc w:val="center"/>
              <w:rPr>
                <w:sz w:val="24"/>
              </w:rPr>
            </w:pPr>
            <w:r>
              <w:rPr>
                <w:sz w:val="24"/>
              </w:rPr>
              <w:t>0.70</w:t>
            </w:r>
          </w:p>
        </w:tc>
      </w:tr>
      <w:tr w14:paraId="3635BD36">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0" w:type="dxa"/>
            <w:left w:w="108" w:type="dxa"/>
            <w:bottom w:w="0" w:type="dxa"/>
            <w:right w:w="108" w:type="dxa"/>
          </w:tblCellMar>
        </w:tblPrEx>
        <w:trPr>
          <w:wBefore w:w="0" w:type="auto"/>
        </w:trPr>
        <w:tc>
          <w:tcPr>
            <w:tcW w:w="2808" w:type="dxa"/>
            <w:noWrap w:val="0"/>
            <w:vAlign w:val="top"/>
          </w:tcPr>
          <w:p w14:paraId="388BBD02">
            <w:pPr>
              <w:spacing w:line="360" w:lineRule="auto"/>
              <w:ind w:left="-599" w:right="1050" w:rightChars="500"/>
              <w:rPr>
                <w:sz w:val="24"/>
              </w:rPr>
            </w:pPr>
            <w:r>
              <w:rPr>
                <w:sz w:val="24"/>
              </w:rPr>
              <w:t>含泥或粘土细砂质砂砾</w:t>
            </w:r>
          </w:p>
        </w:tc>
        <w:tc>
          <w:tcPr>
            <w:tcW w:w="2340" w:type="dxa"/>
            <w:noWrap w:val="0"/>
            <w:vAlign w:val="top"/>
          </w:tcPr>
          <w:p w14:paraId="22997E68">
            <w:pPr>
              <w:spacing w:line="360" w:lineRule="auto"/>
              <w:ind w:left="-599" w:right="1050" w:rightChars="500"/>
              <w:jc w:val="center"/>
              <w:rPr>
                <w:sz w:val="24"/>
              </w:rPr>
            </w:pPr>
            <w:r>
              <w:rPr>
                <w:sz w:val="24"/>
              </w:rPr>
              <w:t>2100</w:t>
            </w:r>
          </w:p>
        </w:tc>
        <w:tc>
          <w:tcPr>
            <w:tcW w:w="2160" w:type="dxa"/>
            <w:noWrap w:val="0"/>
            <w:vAlign w:val="top"/>
          </w:tcPr>
          <w:p w14:paraId="250ABB70">
            <w:pPr>
              <w:spacing w:line="360" w:lineRule="auto"/>
              <w:ind w:left="-599" w:right="1050" w:rightChars="500"/>
              <w:jc w:val="center"/>
              <w:rPr>
                <w:sz w:val="24"/>
              </w:rPr>
            </w:pPr>
            <w:r>
              <w:rPr>
                <w:sz w:val="24"/>
              </w:rPr>
              <w:t>40.0</w:t>
            </w:r>
          </w:p>
        </w:tc>
        <w:tc>
          <w:tcPr>
            <w:tcW w:w="1922" w:type="dxa"/>
            <w:noWrap w:val="0"/>
            <w:vAlign w:val="top"/>
          </w:tcPr>
          <w:p w14:paraId="5A1D54D7">
            <w:pPr>
              <w:spacing w:line="360" w:lineRule="auto"/>
              <w:ind w:left="-599" w:right="1050" w:rightChars="500"/>
              <w:jc w:val="center"/>
              <w:rPr>
                <w:sz w:val="24"/>
              </w:rPr>
            </w:pPr>
            <w:r>
              <w:rPr>
                <w:sz w:val="24"/>
              </w:rPr>
              <w:t>0.70</w:t>
            </w:r>
          </w:p>
        </w:tc>
      </w:tr>
      <w:tr w14:paraId="68CE27B1">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0" w:type="dxa"/>
            <w:left w:w="108" w:type="dxa"/>
            <w:bottom w:w="0" w:type="dxa"/>
            <w:right w:w="108" w:type="dxa"/>
          </w:tblCellMar>
        </w:tblPrEx>
        <w:trPr>
          <w:wBefore w:w="0" w:type="auto"/>
        </w:trPr>
        <w:tc>
          <w:tcPr>
            <w:tcW w:w="2808" w:type="dxa"/>
            <w:noWrap w:val="0"/>
            <w:vAlign w:val="top"/>
          </w:tcPr>
          <w:p w14:paraId="43C48049">
            <w:pPr>
              <w:spacing w:line="360" w:lineRule="auto"/>
              <w:ind w:left="-599" w:right="1050" w:rightChars="500"/>
              <w:rPr>
                <w:sz w:val="24"/>
              </w:rPr>
            </w:pPr>
            <w:r>
              <w:rPr>
                <w:sz w:val="24"/>
              </w:rPr>
              <w:t>砂砾和细砂混合物</w:t>
            </w:r>
          </w:p>
        </w:tc>
        <w:tc>
          <w:tcPr>
            <w:tcW w:w="2340" w:type="dxa"/>
            <w:noWrap w:val="0"/>
            <w:vAlign w:val="top"/>
          </w:tcPr>
          <w:p w14:paraId="0FCDEA8B">
            <w:pPr>
              <w:spacing w:line="360" w:lineRule="auto"/>
              <w:ind w:left="-599" w:right="1050" w:rightChars="500"/>
              <w:jc w:val="center"/>
              <w:rPr>
                <w:sz w:val="24"/>
              </w:rPr>
            </w:pPr>
            <w:r>
              <w:rPr>
                <w:sz w:val="24"/>
              </w:rPr>
              <w:t>2000</w:t>
            </w:r>
          </w:p>
        </w:tc>
        <w:tc>
          <w:tcPr>
            <w:tcW w:w="2160" w:type="dxa"/>
            <w:noWrap w:val="0"/>
            <w:vAlign w:val="top"/>
          </w:tcPr>
          <w:p w14:paraId="10D70636">
            <w:pPr>
              <w:spacing w:line="360" w:lineRule="auto"/>
              <w:ind w:left="-599" w:right="1050" w:rightChars="500"/>
              <w:jc w:val="center"/>
              <w:rPr>
                <w:sz w:val="24"/>
              </w:rPr>
            </w:pPr>
            <w:r>
              <w:rPr>
                <w:sz w:val="24"/>
              </w:rPr>
              <w:t>15.0</w:t>
            </w:r>
          </w:p>
        </w:tc>
        <w:tc>
          <w:tcPr>
            <w:tcW w:w="1922" w:type="dxa"/>
            <w:noWrap w:val="0"/>
            <w:vAlign w:val="top"/>
          </w:tcPr>
          <w:p w14:paraId="3540513B">
            <w:pPr>
              <w:spacing w:line="360" w:lineRule="auto"/>
              <w:ind w:left="-599" w:right="1050" w:rightChars="500"/>
              <w:jc w:val="center"/>
              <w:rPr>
                <w:sz w:val="24"/>
              </w:rPr>
            </w:pPr>
            <w:r>
              <w:rPr>
                <w:sz w:val="24"/>
              </w:rPr>
              <w:t>0.90</w:t>
            </w:r>
          </w:p>
        </w:tc>
      </w:tr>
      <w:tr w14:paraId="3D3018E6">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0" w:type="dxa"/>
            <w:left w:w="108" w:type="dxa"/>
            <w:bottom w:w="0" w:type="dxa"/>
            <w:right w:w="108" w:type="dxa"/>
          </w:tblCellMar>
        </w:tblPrEx>
        <w:trPr>
          <w:wBefore w:w="0" w:type="auto"/>
        </w:trPr>
        <w:tc>
          <w:tcPr>
            <w:tcW w:w="2808" w:type="dxa"/>
            <w:noWrap w:val="0"/>
            <w:vAlign w:val="top"/>
          </w:tcPr>
          <w:p w14:paraId="21F06591">
            <w:pPr>
              <w:spacing w:line="360" w:lineRule="auto"/>
              <w:ind w:left="-599" w:right="1050" w:rightChars="500"/>
              <w:rPr>
                <w:sz w:val="24"/>
              </w:rPr>
            </w:pPr>
            <w:r>
              <w:rPr>
                <w:sz w:val="24"/>
              </w:rPr>
              <w:t>细砂</w:t>
            </w:r>
          </w:p>
        </w:tc>
        <w:tc>
          <w:tcPr>
            <w:tcW w:w="2340" w:type="dxa"/>
            <w:noWrap w:val="0"/>
            <w:vAlign w:val="top"/>
          </w:tcPr>
          <w:p w14:paraId="51CF8C4A">
            <w:pPr>
              <w:spacing w:line="360" w:lineRule="auto"/>
              <w:ind w:left="-599" w:right="1050" w:rightChars="500"/>
              <w:jc w:val="center"/>
              <w:rPr>
                <w:sz w:val="24"/>
              </w:rPr>
            </w:pPr>
            <w:r>
              <w:rPr>
                <w:sz w:val="24"/>
              </w:rPr>
              <w:t>1600</w:t>
            </w:r>
          </w:p>
        </w:tc>
        <w:tc>
          <w:tcPr>
            <w:tcW w:w="2160" w:type="dxa"/>
            <w:noWrap w:val="0"/>
            <w:vAlign w:val="top"/>
          </w:tcPr>
          <w:p w14:paraId="1E7BF266">
            <w:pPr>
              <w:spacing w:line="360" w:lineRule="auto"/>
              <w:ind w:left="-599" w:right="1050" w:rightChars="500"/>
              <w:jc w:val="center"/>
              <w:rPr>
                <w:sz w:val="24"/>
              </w:rPr>
            </w:pPr>
            <w:r>
              <w:rPr>
                <w:sz w:val="24"/>
              </w:rPr>
              <w:t>15.0</w:t>
            </w:r>
          </w:p>
        </w:tc>
        <w:tc>
          <w:tcPr>
            <w:tcW w:w="1922" w:type="dxa"/>
            <w:noWrap w:val="0"/>
            <w:vAlign w:val="top"/>
          </w:tcPr>
          <w:p w14:paraId="3A7C6703">
            <w:pPr>
              <w:spacing w:line="360" w:lineRule="auto"/>
              <w:ind w:left="-599" w:right="1050" w:rightChars="500"/>
              <w:jc w:val="center"/>
              <w:rPr>
                <w:sz w:val="24"/>
              </w:rPr>
            </w:pPr>
            <w:r>
              <w:rPr>
                <w:sz w:val="24"/>
              </w:rPr>
              <w:t>0.75</w:t>
            </w:r>
          </w:p>
        </w:tc>
      </w:tr>
      <w:tr w14:paraId="23B791B1">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0" w:type="dxa"/>
            <w:left w:w="108" w:type="dxa"/>
            <w:bottom w:w="0" w:type="dxa"/>
            <w:right w:w="108" w:type="dxa"/>
          </w:tblCellMar>
        </w:tblPrEx>
        <w:trPr>
          <w:wBefore w:w="0" w:type="auto"/>
        </w:trPr>
        <w:tc>
          <w:tcPr>
            <w:tcW w:w="2808" w:type="dxa"/>
            <w:noWrap w:val="0"/>
            <w:vAlign w:val="top"/>
          </w:tcPr>
          <w:p w14:paraId="1EFEC8CB">
            <w:pPr>
              <w:spacing w:line="360" w:lineRule="auto"/>
              <w:ind w:left="-599" w:right="1050" w:rightChars="500"/>
              <w:rPr>
                <w:sz w:val="24"/>
              </w:rPr>
            </w:pPr>
            <w:r>
              <w:rPr>
                <w:sz w:val="24"/>
              </w:rPr>
              <w:t>粗砂</w:t>
            </w:r>
          </w:p>
        </w:tc>
        <w:tc>
          <w:tcPr>
            <w:tcW w:w="2340" w:type="dxa"/>
            <w:noWrap w:val="0"/>
            <w:vAlign w:val="top"/>
          </w:tcPr>
          <w:p w14:paraId="6682DC9D">
            <w:pPr>
              <w:spacing w:line="360" w:lineRule="auto"/>
              <w:ind w:left="-599" w:right="1050" w:rightChars="500"/>
              <w:jc w:val="center"/>
              <w:rPr>
                <w:sz w:val="24"/>
              </w:rPr>
            </w:pPr>
            <w:r>
              <w:rPr>
                <w:sz w:val="24"/>
              </w:rPr>
              <w:t>1600</w:t>
            </w:r>
          </w:p>
        </w:tc>
        <w:tc>
          <w:tcPr>
            <w:tcW w:w="2160" w:type="dxa"/>
            <w:noWrap w:val="0"/>
            <w:vAlign w:val="top"/>
          </w:tcPr>
          <w:p w14:paraId="53103946">
            <w:pPr>
              <w:spacing w:line="360" w:lineRule="auto"/>
              <w:ind w:left="-599" w:right="1050" w:rightChars="500"/>
              <w:jc w:val="center"/>
              <w:rPr>
                <w:sz w:val="24"/>
              </w:rPr>
            </w:pPr>
            <w:r>
              <w:rPr>
                <w:sz w:val="24"/>
              </w:rPr>
              <w:t>25.0</w:t>
            </w:r>
          </w:p>
        </w:tc>
        <w:tc>
          <w:tcPr>
            <w:tcW w:w="1922" w:type="dxa"/>
            <w:noWrap w:val="0"/>
            <w:vAlign w:val="top"/>
          </w:tcPr>
          <w:p w14:paraId="342593F0">
            <w:pPr>
              <w:spacing w:line="360" w:lineRule="auto"/>
              <w:ind w:left="-599" w:right="1050" w:rightChars="500"/>
              <w:jc w:val="center"/>
              <w:rPr>
                <w:sz w:val="24"/>
              </w:rPr>
            </w:pPr>
            <w:r>
              <w:rPr>
                <w:sz w:val="24"/>
              </w:rPr>
              <w:t>0.70</w:t>
            </w:r>
          </w:p>
        </w:tc>
      </w:tr>
      <w:tr w14:paraId="326CFDD4">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0" w:type="dxa"/>
            <w:left w:w="108" w:type="dxa"/>
            <w:bottom w:w="0" w:type="dxa"/>
            <w:right w:w="108" w:type="dxa"/>
          </w:tblCellMar>
        </w:tblPrEx>
        <w:trPr>
          <w:wBefore w:w="0" w:type="auto"/>
        </w:trPr>
        <w:tc>
          <w:tcPr>
            <w:tcW w:w="2808" w:type="dxa"/>
            <w:noWrap w:val="0"/>
            <w:vAlign w:val="top"/>
          </w:tcPr>
          <w:p w14:paraId="5A33B040">
            <w:pPr>
              <w:spacing w:line="360" w:lineRule="auto"/>
              <w:ind w:left="-599" w:right="1050" w:rightChars="500"/>
              <w:rPr>
                <w:sz w:val="24"/>
              </w:rPr>
            </w:pPr>
            <w:r>
              <w:rPr>
                <w:sz w:val="24"/>
              </w:rPr>
              <w:t>高等级砂</w:t>
            </w:r>
          </w:p>
        </w:tc>
        <w:tc>
          <w:tcPr>
            <w:tcW w:w="2340" w:type="dxa"/>
            <w:noWrap w:val="0"/>
            <w:vAlign w:val="top"/>
          </w:tcPr>
          <w:p w14:paraId="1576B434">
            <w:pPr>
              <w:spacing w:line="360" w:lineRule="auto"/>
              <w:ind w:left="-599" w:right="1050" w:rightChars="500"/>
              <w:jc w:val="center"/>
              <w:rPr>
                <w:sz w:val="24"/>
              </w:rPr>
            </w:pPr>
            <w:r>
              <w:rPr>
                <w:sz w:val="24"/>
              </w:rPr>
              <w:t>1800</w:t>
            </w:r>
          </w:p>
        </w:tc>
        <w:tc>
          <w:tcPr>
            <w:tcW w:w="2160" w:type="dxa"/>
            <w:noWrap w:val="0"/>
            <w:vAlign w:val="top"/>
          </w:tcPr>
          <w:p w14:paraId="3E27B5E4">
            <w:pPr>
              <w:spacing w:line="360" w:lineRule="auto"/>
              <w:ind w:left="-599" w:right="1050" w:rightChars="500"/>
              <w:jc w:val="center"/>
              <w:rPr>
                <w:sz w:val="24"/>
              </w:rPr>
            </w:pPr>
            <w:r>
              <w:rPr>
                <w:sz w:val="24"/>
              </w:rPr>
              <w:t>20.0</w:t>
            </w:r>
          </w:p>
        </w:tc>
        <w:tc>
          <w:tcPr>
            <w:tcW w:w="1922" w:type="dxa"/>
            <w:noWrap w:val="0"/>
            <w:vAlign w:val="top"/>
          </w:tcPr>
          <w:p w14:paraId="1E86322A">
            <w:pPr>
              <w:spacing w:line="360" w:lineRule="auto"/>
              <w:ind w:left="-599" w:right="1050" w:rightChars="500"/>
              <w:jc w:val="center"/>
              <w:rPr>
                <w:sz w:val="24"/>
              </w:rPr>
            </w:pPr>
            <w:r>
              <w:rPr>
                <w:sz w:val="24"/>
              </w:rPr>
              <w:t>0.70</w:t>
            </w:r>
          </w:p>
        </w:tc>
      </w:tr>
      <w:tr w14:paraId="628C100A">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0" w:type="dxa"/>
            <w:left w:w="108" w:type="dxa"/>
            <w:bottom w:w="0" w:type="dxa"/>
            <w:right w:w="108" w:type="dxa"/>
          </w:tblCellMar>
        </w:tblPrEx>
        <w:trPr>
          <w:wBefore w:w="0" w:type="auto"/>
        </w:trPr>
        <w:tc>
          <w:tcPr>
            <w:tcW w:w="2808" w:type="dxa"/>
            <w:noWrap w:val="0"/>
            <w:vAlign w:val="top"/>
          </w:tcPr>
          <w:p w14:paraId="6680E1C1">
            <w:pPr>
              <w:spacing w:line="360" w:lineRule="auto"/>
              <w:ind w:left="-599" w:right="1050" w:rightChars="500"/>
              <w:rPr>
                <w:sz w:val="24"/>
              </w:rPr>
            </w:pPr>
            <w:r>
              <w:rPr>
                <w:sz w:val="24"/>
              </w:rPr>
              <w:t>低塑性泥砂</w:t>
            </w:r>
          </w:p>
        </w:tc>
        <w:tc>
          <w:tcPr>
            <w:tcW w:w="2340" w:type="dxa"/>
            <w:noWrap w:val="0"/>
            <w:vAlign w:val="top"/>
          </w:tcPr>
          <w:p w14:paraId="4020FC0C">
            <w:pPr>
              <w:spacing w:line="360" w:lineRule="auto"/>
              <w:ind w:left="-599" w:right="1050" w:rightChars="500"/>
              <w:jc w:val="center"/>
              <w:rPr>
                <w:sz w:val="24"/>
              </w:rPr>
            </w:pPr>
            <w:r>
              <w:rPr>
                <w:sz w:val="24"/>
              </w:rPr>
              <w:t>1750</w:t>
            </w:r>
          </w:p>
        </w:tc>
        <w:tc>
          <w:tcPr>
            <w:tcW w:w="2160" w:type="dxa"/>
            <w:noWrap w:val="0"/>
            <w:vAlign w:val="top"/>
          </w:tcPr>
          <w:p w14:paraId="21DD05C9">
            <w:pPr>
              <w:spacing w:line="360" w:lineRule="auto"/>
              <w:ind w:left="-599" w:right="1050" w:rightChars="500"/>
              <w:jc w:val="center"/>
              <w:rPr>
                <w:sz w:val="24"/>
              </w:rPr>
            </w:pPr>
            <w:r>
              <w:rPr>
                <w:sz w:val="24"/>
              </w:rPr>
              <w:t>4.0</w:t>
            </w:r>
          </w:p>
        </w:tc>
        <w:tc>
          <w:tcPr>
            <w:tcW w:w="1922" w:type="dxa"/>
            <w:noWrap w:val="0"/>
            <w:vAlign w:val="top"/>
          </w:tcPr>
          <w:p w14:paraId="7CF6CADE">
            <w:pPr>
              <w:spacing w:line="360" w:lineRule="auto"/>
              <w:ind w:left="-599" w:right="1050" w:rightChars="500"/>
              <w:jc w:val="center"/>
              <w:rPr>
                <w:sz w:val="24"/>
              </w:rPr>
            </w:pPr>
            <w:r>
              <w:rPr>
                <w:sz w:val="24"/>
              </w:rPr>
              <w:t>0.80</w:t>
            </w:r>
          </w:p>
        </w:tc>
      </w:tr>
      <w:tr w14:paraId="0620B8D8">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0" w:type="dxa"/>
            <w:left w:w="108" w:type="dxa"/>
            <w:bottom w:w="0" w:type="dxa"/>
            <w:right w:w="108" w:type="dxa"/>
          </w:tblCellMar>
        </w:tblPrEx>
        <w:trPr>
          <w:wBefore w:w="0" w:type="auto"/>
        </w:trPr>
        <w:tc>
          <w:tcPr>
            <w:tcW w:w="2808" w:type="dxa"/>
            <w:noWrap w:val="0"/>
            <w:vAlign w:val="top"/>
          </w:tcPr>
          <w:p w14:paraId="22499B0F">
            <w:pPr>
              <w:spacing w:line="360" w:lineRule="auto"/>
              <w:ind w:left="-599" w:right="1050" w:rightChars="500"/>
              <w:rPr>
                <w:sz w:val="24"/>
              </w:rPr>
            </w:pPr>
            <w:r>
              <w:rPr>
                <w:sz w:val="24"/>
              </w:rPr>
              <w:t>中高塑性泥砂</w:t>
            </w:r>
          </w:p>
        </w:tc>
        <w:tc>
          <w:tcPr>
            <w:tcW w:w="2340" w:type="dxa"/>
            <w:noWrap w:val="0"/>
            <w:vAlign w:val="top"/>
          </w:tcPr>
          <w:p w14:paraId="4558C68E">
            <w:pPr>
              <w:spacing w:line="360" w:lineRule="auto"/>
              <w:ind w:left="-599" w:right="1050" w:rightChars="500"/>
              <w:jc w:val="center"/>
              <w:rPr>
                <w:sz w:val="24"/>
              </w:rPr>
            </w:pPr>
            <w:r>
              <w:rPr>
                <w:sz w:val="24"/>
              </w:rPr>
              <w:t>1700</w:t>
            </w:r>
          </w:p>
        </w:tc>
        <w:tc>
          <w:tcPr>
            <w:tcW w:w="2160" w:type="dxa"/>
            <w:noWrap w:val="0"/>
            <w:vAlign w:val="top"/>
          </w:tcPr>
          <w:p w14:paraId="4CDEFFC4">
            <w:pPr>
              <w:spacing w:line="360" w:lineRule="auto"/>
              <w:ind w:left="-599" w:right="1050" w:rightChars="500"/>
              <w:jc w:val="center"/>
              <w:rPr>
                <w:sz w:val="24"/>
              </w:rPr>
            </w:pPr>
            <w:r>
              <w:rPr>
                <w:sz w:val="24"/>
              </w:rPr>
              <w:t>3.0</w:t>
            </w:r>
          </w:p>
        </w:tc>
        <w:tc>
          <w:tcPr>
            <w:tcW w:w="1922" w:type="dxa"/>
            <w:noWrap w:val="0"/>
            <w:vAlign w:val="top"/>
          </w:tcPr>
          <w:p w14:paraId="687E1149">
            <w:pPr>
              <w:spacing w:line="360" w:lineRule="auto"/>
              <w:ind w:left="-599" w:right="1050" w:rightChars="500"/>
              <w:jc w:val="center"/>
              <w:rPr>
                <w:sz w:val="24"/>
              </w:rPr>
            </w:pPr>
            <w:r>
              <w:rPr>
                <w:sz w:val="24"/>
              </w:rPr>
              <w:t>0.90</w:t>
            </w:r>
          </w:p>
        </w:tc>
      </w:tr>
      <w:tr w14:paraId="6CA2999F">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0" w:type="dxa"/>
            <w:left w:w="108" w:type="dxa"/>
            <w:bottom w:w="0" w:type="dxa"/>
            <w:right w:w="108" w:type="dxa"/>
          </w:tblCellMar>
        </w:tblPrEx>
        <w:trPr>
          <w:wBefore w:w="0" w:type="auto"/>
        </w:trPr>
        <w:tc>
          <w:tcPr>
            <w:tcW w:w="2808" w:type="dxa"/>
            <w:noWrap w:val="0"/>
            <w:vAlign w:val="top"/>
          </w:tcPr>
          <w:p w14:paraId="1F05B76D">
            <w:pPr>
              <w:spacing w:line="360" w:lineRule="auto"/>
              <w:ind w:left="-599" w:right="1050" w:rightChars="500"/>
              <w:rPr>
                <w:sz w:val="24"/>
              </w:rPr>
            </w:pPr>
            <w:r>
              <w:rPr>
                <w:sz w:val="24"/>
              </w:rPr>
              <w:t>低塑性粘土</w:t>
            </w:r>
          </w:p>
        </w:tc>
        <w:tc>
          <w:tcPr>
            <w:tcW w:w="2340" w:type="dxa"/>
            <w:noWrap w:val="0"/>
            <w:vAlign w:val="top"/>
          </w:tcPr>
          <w:p w14:paraId="481CF9C4">
            <w:pPr>
              <w:spacing w:line="360" w:lineRule="auto"/>
              <w:ind w:left="-599" w:right="1050" w:rightChars="500"/>
              <w:jc w:val="center"/>
              <w:rPr>
                <w:sz w:val="24"/>
              </w:rPr>
            </w:pPr>
            <w:r>
              <w:rPr>
                <w:sz w:val="24"/>
              </w:rPr>
              <w:t>1900</w:t>
            </w:r>
          </w:p>
        </w:tc>
        <w:tc>
          <w:tcPr>
            <w:tcW w:w="2160" w:type="dxa"/>
            <w:noWrap w:val="0"/>
            <w:vAlign w:val="top"/>
          </w:tcPr>
          <w:p w14:paraId="33F906A1">
            <w:pPr>
              <w:spacing w:line="360" w:lineRule="auto"/>
              <w:ind w:left="-599" w:right="1050" w:rightChars="500"/>
              <w:jc w:val="center"/>
              <w:rPr>
                <w:sz w:val="24"/>
              </w:rPr>
            </w:pPr>
            <w:r>
              <w:rPr>
                <w:sz w:val="24"/>
              </w:rPr>
              <w:t>2.0</w:t>
            </w:r>
          </w:p>
        </w:tc>
        <w:tc>
          <w:tcPr>
            <w:tcW w:w="1922" w:type="dxa"/>
            <w:noWrap w:val="0"/>
            <w:vAlign w:val="top"/>
          </w:tcPr>
          <w:p w14:paraId="66BF9B73">
            <w:pPr>
              <w:spacing w:line="360" w:lineRule="auto"/>
              <w:ind w:left="-599" w:right="1050" w:rightChars="500"/>
              <w:jc w:val="center"/>
              <w:rPr>
                <w:sz w:val="24"/>
              </w:rPr>
            </w:pPr>
            <w:r>
              <w:rPr>
                <w:sz w:val="24"/>
              </w:rPr>
              <w:t>1.00</w:t>
            </w:r>
          </w:p>
        </w:tc>
      </w:tr>
      <w:tr w14:paraId="355FCF5C">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0" w:type="dxa"/>
            <w:left w:w="108" w:type="dxa"/>
            <w:bottom w:w="0" w:type="dxa"/>
            <w:right w:w="108" w:type="dxa"/>
          </w:tblCellMar>
        </w:tblPrEx>
        <w:trPr>
          <w:wBefore w:w="0" w:type="auto"/>
        </w:trPr>
        <w:tc>
          <w:tcPr>
            <w:tcW w:w="2808" w:type="dxa"/>
            <w:noWrap w:val="0"/>
            <w:vAlign w:val="top"/>
          </w:tcPr>
          <w:p w14:paraId="08FF7328">
            <w:pPr>
              <w:spacing w:line="360" w:lineRule="auto"/>
              <w:ind w:left="-599" w:right="1050" w:rightChars="500"/>
              <w:rPr>
                <w:sz w:val="24"/>
              </w:rPr>
            </w:pPr>
            <w:r>
              <w:rPr>
                <w:sz w:val="24"/>
              </w:rPr>
              <w:t>中塑性粘土</w:t>
            </w:r>
          </w:p>
        </w:tc>
        <w:tc>
          <w:tcPr>
            <w:tcW w:w="2340" w:type="dxa"/>
            <w:noWrap w:val="0"/>
            <w:vAlign w:val="top"/>
          </w:tcPr>
          <w:p w14:paraId="313E8ECE">
            <w:pPr>
              <w:spacing w:line="360" w:lineRule="auto"/>
              <w:ind w:left="-599" w:right="1050" w:rightChars="500"/>
              <w:jc w:val="center"/>
              <w:rPr>
                <w:sz w:val="24"/>
              </w:rPr>
            </w:pPr>
            <w:r>
              <w:rPr>
                <w:sz w:val="24"/>
              </w:rPr>
              <w:t>1800</w:t>
            </w:r>
          </w:p>
        </w:tc>
        <w:tc>
          <w:tcPr>
            <w:tcW w:w="2160" w:type="dxa"/>
            <w:noWrap w:val="0"/>
            <w:vAlign w:val="top"/>
          </w:tcPr>
          <w:p w14:paraId="3DDE5FC9">
            <w:pPr>
              <w:spacing w:line="360" w:lineRule="auto"/>
              <w:ind w:left="-599" w:right="1050" w:rightChars="500"/>
              <w:jc w:val="center"/>
              <w:rPr>
                <w:sz w:val="24"/>
              </w:rPr>
            </w:pPr>
            <w:r>
              <w:rPr>
                <w:sz w:val="24"/>
              </w:rPr>
              <w:t>1.0</w:t>
            </w:r>
          </w:p>
        </w:tc>
        <w:tc>
          <w:tcPr>
            <w:tcW w:w="1922" w:type="dxa"/>
            <w:noWrap w:val="0"/>
            <w:vAlign w:val="top"/>
          </w:tcPr>
          <w:p w14:paraId="199FFF81">
            <w:pPr>
              <w:spacing w:line="360" w:lineRule="auto"/>
              <w:ind w:left="-599" w:right="1050" w:rightChars="500"/>
              <w:jc w:val="center"/>
              <w:rPr>
                <w:sz w:val="24"/>
              </w:rPr>
            </w:pPr>
            <w:r>
              <w:rPr>
                <w:sz w:val="24"/>
              </w:rPr>
              <w:t>1.00</w:t>
            </w:r>
          </w:p>
        </w:tc>
      </w:tr>
      <w:tr w14:paraId="20E6EA7D">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0" w:type="dxa"/>
            <w:left w:w="108" w:type="dxa"/>
            <w:bottom w:w="0" w:type="dxa"/>
            <w:right w:w="108" w:type="dxa"/>
          </w:tblCellMar>
        </w:tblPrEx>
        <w:trPr>
          <w:wBefore w:w="0" w:type="auto"/>
        </w:trPr>
        <w:tc>
          <w:tcPr>
            <w:tcW w:w="2808" w:type="dxa"/>
            <w:noWrap w:val="0"/>
            <w:vAlign w:val="top"/>
          </w:tcPr>
          <w:p w14:paraId="238FA699">
            <w:pPr>
              <w:spacing w:line="360" w:lineRule="auto"/>
              <w:ind w:left="-599" w:right="1050" w:rightChars="500"/>
              <w:rPr>
                <w:sz w:val="24"/>
              </w:rPr>
            </w:pPr>
            <w:r>
              <w:rPr>
                <w:sz w:val="24"/>
              </w:rPr>
              <w:t>高塑性粘土</w:t>
            </w:r>
          </w:p>
        </w:tc>
        <w:tc>
          <w:tcPr>
            <w:tcW w:w="2340" w:type="dxa"/>
            <w:noWrap w:val="0"/>
            <w:vAlign w:val="top"/>
          </w:tcPr>
          <w:p w14:paraId="170B32A5">
            <w:pPr>
              <w:spacing w:line="360" w:lineRule="auto"/>
              <w:ind w:left="-599" w:right="1050" w:rightChars="500"/>
              <w:jc w:val="center"/>
              <w:rPr>
                <w:sz w:val="24"/>
              </w:rPr>
            </w:pPr>
            <w:r>
              <w:rPr>
                <w:sz w:val="24"/>
              </w:rPr>
              <w:t>1650</w:t>
            </w:r>
          </w:p>
        </w:tc>
        <w:tc>
          <w:tcPr>
            <w:tcW w:w="2160" w:type="dxa"/>
            <w:noWrap w:val="0"/>
            <w:vAlign w:val="top"/>
          </w:tcPr>
          <w:p w14:paraId="1FD85609">
            <w:pPr>
              <w:spacing w:line="360" w:lineRule="auto"/>
              <w:ind w:left="-599" w:right="1050" w:rightChars="500"/>
              <w:jc w:val="center"/>
              <w:rPr>
                <w:sz w:val="24"/>
              </w:rPr>
            </w:pPr>
            <w:r>
              <w:rPr>
                <w:sz w:val="24"/>
              </w:rPr>
              <w:t>0.6</w:t>
            </w:r>
          </w:p>
        </w:tc>
        <w:tc>
          <w:tcPr>
            <w:tcW w:w="1922" w:type="dxa"/>
            <w:noWrap w:val="0"/>
            <w:vAlign w:val="top"/>
          </w:tcPr>
          <w:p w14:paraId="30040BDA">
            <w:pPr>
              <w:spacing w:line="360" w:lineRule="auto"/>
              <w:ind w:left="-599" w:right="1050" w:rightChars="500"/>
              <w:jc w:val="center"/>
              <w:rPr>
                <w:sz w:val="24"/>
              </w:rPr>
            </w:pPr>
            <w:r>
              <w:rPr>
                <w:sz w:val="24"/>
              </w:rPr>
              <w:t>1.00</w:t>
            </w:r>
          </w:p>
        </w:tc>
      </w:tr>
      <w:tr w14:paraId="7C2B1405">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0" w:type="dxa"/>
            <w:left w:w="108" w:type="dxa"/>
            <w:bottom w:w="0" w:type="dxa"/>
            <w:right w:w="108" w:type="dxa"/>
          </w:tblCellMar>
        </w:tblPrEx>
        <w:trPr>
          <w:wBefore w:w="0" w:type="auto"/>
        </w:trPr>
        <w:tc>
          <w:tcPr>
            <w:tcW w:w="2808" w:type="dxa"/>
            <w:noWrap w:val="0"/>
            <w:vAlign w:val="top"/>
          </w:tcPr>
          <w:p w14:paraId="62E2199B">
            <w:pPr>
              <w:spacing w:line="360" w:lineRule="auto"/>
              <w:ind w:left="-599" w:right="1050" w:rightChars="500"/>
              <w:rPr>
                <w:sz w:val="24"/>
              </w:rPr>
            </w:pPr>
            <w:r>
              <w:rPr>
                <w:sz w:val="24"/>
              </w:rPr>
              <w:t>有机泥砂或粘土</w:t>
            </w:r>
          </w:p>
        </w:tc>
        <w:tc>
          <w:tcPr>
            <w:tcW w:w="2340" w:type="dxa"/>
            <w:noWrap w:val="0"/>
            <w:vAlign w:val="top"/>
          </w:tcPr>
          <w:p w14:paraId="581BC054">
            <w:pPr>
              <w:spacing w:line="360" w:lineRule="auto"/>
              <w:ind w:left="-599" w:right="1050" w:rightChars="500"/>
              <w:jc w:val="center"/>
              <w:rPr>
                <w:sz w:val="24"/>
              </w:rPr>
            </w:pPr>
            <w:r>
              <w:rPr>
                <w:sz w:val="24"/>
              </w:rPr>
              <w:t>1550</w:t>
            </w:r>
          </w:p>
        </w:tc>
        <w:tc>
          <w:tcPr>
            <w:tcW w:w="2160" w:type="dxa"/>
            <w:noWrap w:val="0"/>
            <w:vAlign w:val="top"/>
          </w:tcPr>
          <w:p w14:paraId="75CC75C1">
            <w:pPr>
              <w:spacing w:line="360" w:lineRule="auto"/>
              <w:ind w:left="-599" w:right="1050" w:rightChars="500"/>
              <w:jc w:val="center"/>
              <w:rPr>
                <w:sz w:val="24"/>
              </w:rPr>
            </w:pPr>
            <w:r>
              <w:rPr>
                <w:sz w:val="24"/>
              </w:rPr>
              <w:t>0.5</w:t>
            </w:r>
          </w:p>
        </w:tc>
        <w:tc>
          <w:tcPr>
            <w:tcW w:w="1922" w:type="dxa"/>
            <w:noWrap w:val="0"/>
            <w:vAlign w:val="top"/>
          </w:tcPr>
          <w:p w14:paraId="322E57EB">
            <w:pPr>
              <w:spacing w:line="360" w:lineRule="auto"/>
              <w:ind w:left="-599" w:right="1050" w:rightChars="500"/>
              <w:jc w:val="center"/>
              <w:rPr>
                <w:sz w:val="24"/>
              </w:rPr>
            </w:pPr>
            <w:r>
              <w:rPr>
                <w:sz w:val="24"/>
              </w:rPr>
              <w:t>1.00</w:t>
            </w:r>
          </w:p>
        </w:tc>
      </w:tr>
    </w:tbl>
    <w:p w14:paraId="386633A5">
      <w:pPr>
        <w:spacing w:line="360" w:lineRule="auto"/>
        <w:ind w:left="-599" w:right="1050" w:rightChars="500"/>
        <w:rPr>
          <w:b/>
          <w:sz w:val="24"/>
        </w:rPr>
      </w:pPr>
      <w:r>
        <w:rPr>
          <w:b/>
          <w:sz w:val="24"/>
        </w:rPr>
        <w:t>表3.7  一些横等方性岩石的弹性常量（实验室条件下）[Batugin and Nirenburg，1972]</w:t>
      </w:r>
    </w:p>
    <w:tbl>
      <w:tblPr>
        <w:tblStyle w:val="33"/>
        <w:tblW w:w="0" w:type="auto"/>
        <w:tblInd w:w="0" w:type="dxa"/>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38"/>
        <w:gridCol w:w="1538"/>
        <w:gridCol w:w="1538"/>
        <w:gridCol w:w="1538"/>
        <w:gridCol w:w="1539"/>
        <w:gridCol w:w="1556"/>
      </w:tblGrid>
      <w:tr w14:paraId="6E1148F5">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0" w:type="dxa"/>
            <w:left w:w="108" w:type="dxa"/>
            <w:bottom w:w="0" w:type="dxa"/>
            <w:right w:w="108" w:type="dxa"/>
          </w:tblCellMar>
        </w:tblPrEx>
        <w:trPr>
          <w:wBefore w:w="0" w:type="auto"/>
        </w:trPr>
        <w:tc>
          <w:tcPr>
            <w:tcW w:w="1538" w:type="dxa"/>
            <w:tcBorders>
              <w:bottom w:val="single" w:color="008000" w:sz="6" w:space="0"/>
            </w:tcBorders>
            <w:noWrap w:val="0"/>
            <w:vAlign w:val="top"/>
          </w:tcPr>
          <w:p w14:paraId="4127B006">
            <w:pPr>
              <w:spacing w:line="360" w:lineRule="auto"/>
              <w:ind w:left="-599" w:right="1050" w:rightChars="500"/>
              <w:rPr>
                <w:sz w:val="24"/>
              </w:rPr>
            </w:pPr>
            <w:r>
              <w:rPr>
                <w:sz w:val="24"/>
              </w:rPr>
              <w:t>岩石</w:t>
            </w:r>
          </w:p>
        </w:tc>
        <w:tc>
          <w:tcPr>
            <w:tcW w:w="1538" w:type="dxa"/>
            <w:tcBorders>
              <w:bottom w:val="single" w:color="008000" w:sz="6" w:space="0"/>
            </w:tcBorders>
            <w:noWrap w:val="0"/>
            <w:vAlign w:val="top"/>
          </w:tcPr>
          <w:p w14:paraId="72CF3BD0">
            <w:pPr>
              <w:spacing w:line="360" w:lineRule="auto"/>
              <w:ind w:left="-599" w:right="1050" w:rightChars="500"/>
              <w:rPr>
                <w:sz w:val="24"/>
              </w:rPr>
            </w:pPr>
            <w:r>
              <w:rPr>
                <w:sz w:val="24"/>
              </w:rPr>
              <w:t>E</w:t>
            </w:r>
            <w:r>
              <w:rPr>
                <w:sz w:val="24"/>
                <w:vertAlign w:val="subscript"/>
              </w:rPr>
              <w:t>x</w:t>
            </w:r>
            <w:r>
              <w:rPr>
                <w:sz w:val="24"/>
              </w:rPr>
              <w:t>(Gpa)</w:t>
            </w:r>
          </w:p>
        </w:tc>
        <w:tc>
          <w:tcPr>
            <w:tcW w:w="1538" w:type="dxa"/>
            <w:tcBorders>
              <w:bottom w:val="single" w:color="008000" w:sz="6" w:space="0"/>
            </w:tcBorders>
            <w:noWrap w:val="0"/>
            <w:vAlign w:val="top"/>
          </w:tcPr>
          <w:p w14:paraId="364A187F">
            <w:pPr>
              <w:spacing w:line="360" w:lineRule="auto"/>
              <w:ind w:left="-599" w:right="1050" w:rightChars="500"/>
              <w:rPr>
                <w:sz w:val="24"/>
              </w:rPr>
            </w:pPr>
            <w:r>
              <w:rPr>
                <w:sz w:val="24"/>
              </w:rPr>
              <w:t>E</w:t>
            </w:r>
            <w:r>
              <w:rPr>
                <w:sz w:val="24"/>
                <w:vertAlign w:val="subscript"/>
              </w:rPr>
              <w:t>y</w:t>
            </w:r>
            <w:r>
              <w:rPr>
                <w:sz w:val="24"/>
              </w:rPr>
              <w:t>(Gpa)</w:t>
            </w:r>
          </w:p>
        </w:tc>
        <w:tc>
          <w:tcPr>
            <w:tcW w:w="1538" w:type="dxa"/>
            <w:tcBorders>
              <w:bottom w:val="single" w:color="008000" w:sz="6" w:space="0"/>
            </w:tcBorders>
            <w:noWrap w:val="0"/>
            <w:vAlign w:val="top"/>
          </w:tcPr>
          <w:p w14:paraId="061E6BFA">
            <w:pPr>
              <w:spacing w:line="360" w:lineRule="auto"/>
              <w:ind w:left="-599" w:right="1050" w:rightChars="500"/>
              <w:rPr>
                <w:sz w:val="24"/>
                <w:vertAlign w:val="subscript"/>
              </w:rPr>
            </w:pPr>
            <w:r>
              <w:rPr>
                <w:sz w:val="24"/>
              </w:rPr>
              <w:t>v</w:t>
            </w:r>
            <w:r>
              <w:rPr>
                <w:sz w:val="24"/>
                <w:vertAlign w:val="subscript"/>
              </w:rPr>
              <w:t>yx</w:t>
            </w:r>
          </w:p>
        </w:tc>
        <w:tc>
          <w:tcPr>
            <w:tcW w:w="1539" w:type="dxa"/>
            <w:tcBorders>
              <w:bottom w:val="single" w:color="008000" w:sz="6" w:space="0"/>
            </w:tcBorders>
            <w:noWrap w:val="0"/>
            <w:vAlign w:val="top"/>
          </w:tcPr>
          <w:p w14:paraId="32E6A28D">
            <w:pPr>
              <w:spacing w:line="360" w:lineRule="auto"/>
              <w:ind w:left="-599" w:right="1050" w:rightChars="500"/>
              <w:rPr>
                <w:sz w:val="24"/>
              </w:rPr>
            </w:pPr>
            <w:r>
              <w:rPr>
                <w:sz w:val="24"/>
              </w:rPr>
              <w:t>v</w:t>
            </w:r>
            <w:r>
              <w:rPr>
                <w:sz w:val="24"/>
                <w:vertAlign w:val="subscript"/>
              </w:rPr>
              <w:t>zx</w:t>
            </w:r>
          </w:p>
        </w:tc>
        <w:tc>
          <w:tcPr>
            <w:tcW w:w="1539" w:type="dxa"/>
            <w:tcBorders>
              <w:bottom w:val="single" w:color="008000" w:sz="6" w:space="0"/>
            </w:tcBorders>
            <w:noWrap w:val="0"/>
            <w:vAlign w:val="top"/>
          </w:tcPr>
          <w:p w14:paraId="292C56E1">
            <w:pPr>
              <w:spacing w:line="360" w:lineRule="auto"/>
              <w:ind w:left="-599" w:right="1050" w:rightChars="500"/>
              <w:rPr>
                <w:sz w:val="24"/>
              </w:rPr>
            </w:pPr>
            <w:r>
              <w:rPr>
                <w:sz w:val="24"/>
              </w:rPr>
              <w:t>G</w:t>
            </w:r>
            <w:r>
              <w:rPr>
                <w:sz w:val="24"/>
                <w:vertAlign w:val="subscript"/>
              </w:rPr>
              <w:t>xy</w:t>
            </w:r>
            <w:r>
              <w:rPr>
                <w:sz w:val="24"/>
              </w:rPr>
              <w:t>(Gpa)</w:t>
            </w:r>
          </w:p>
        </w:tc>
      </w:tr>
      <w:tr w14:paraId="667E4C3C">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0" w:type="dxa"/>
            <w:left w:w="108" w:type="dxa"/>
            <w:bottom w:w="0" w:type="dxa"/>
            <w:right w:w="108" w:type="dxa"/>
          </w:tblCellMar>
        </w:tblPrEx>
        <w:trPr>
          <w:wBefore w:w="0" w:type="auto"/>
        </w:trPr>
        <w:tc>
          <w:tcPr>
            <w:tcW w:w="1538" w:type="dxa"/>
            <w:tcBorders>
              <w:top w:val="single" w:color="008000" w:sz="6" w:space="0"/>
            </w:tcBorders>
            <w:noWrap w:val="0"/>
            <w:vAlign w:val="top"/>
          </w:tcPr>
          <w:p w14:paraId="1FE66D54">
            <w:pPr>
              <w:spacing w:line="360" w:lineRule="auto"/>
              <w:ind w:left="-599" w:right="1050" w:rightChars="500"/>
              <w:rPr>
                <w:sz w:val="24"/>
              </w:rPr>
            </w:pPr>
            <w:r>
              <w:rPr>
                <w:sz w:val="24"/>
              </w:rPr>
              <w:t>粉砂岩</w:t>
            </w:r>
          </w:p>
        </w:tc>
        <w:tc>
          <w:tcPr>
            <w:tcW w:w="1538" w:type="dxa"/>
            <w:tcBorders>
              <w:top w:val="single" w:color="008000" w:sz="6" w:space="0"/>
            </w:tcBorders>
            <w:noWrap w:val="0"/>
            <w:vAlign w:val="top"/>
          </w:tcPr>
          <w:p w14:paraId="38EBEBD0">
            <w:pPr>
              <w:spacing w:line="360" w:lineRule="auto"/>
              <w:ind w:left="-599" w:right="1050" w:rightChars="500"/>
              <w:rPr>
                <w:sz w:val="24"/>
              </w:rPr>
            </w:pPr>
            <w:r>
              <w:rPr>
                <w:sz w:val="24"/>
              </w:rPr>
              <w:t>43.0</w:t>
            </w:r>
          </w:p>
        </w:tc>
        <w:tc>
          <w:tcPr>
            <w:tcW w:w="1538" w:type="dxa"/>
            <w:tcBorders>
              <w:top w:val="single" w:color="008000" w:sz="6" w:space="0"/>
            </w:tcBorders>
            <w:noWrap w:val="0"/>
            <w:vAlign w:val="top"/>
          </w:tcPr>
          <w:p w14:paraId="7ECD7F40">
            <w:pPr>
              <w:spacing w:line="360" w:lineRule="auto"/>
              <w:ind w:left="-599" w:right="1050" w:rightChars="500"/>
              <w:rPr>
                <w:sz w:val="24"/>
              </w:rPr>
            </w:pPr>
            <w:r>
              <w:rPr>
                <w:sz w:val="24"/>
              </w:rPr>
              <w:t>40.0</w:t>
            </w:r>
          </w:p>
        </w:tc>
        <w:tc>
          <w:tcPr>
            <w:tcW w:w="1538" w:type="dxa"/>
            <w:tcBorders>
              <w:top w:val="single" w:color="008000" w:sz="6" w:space="0"/>
            </w:tcBorders>
            <w:noWrap w:val="0"/>
            <w:vAlign w:val="top"/>
          </w:tcPr>
          <w:p w14:paraId="2CD713D3">
            <w:pPr>
              <w:spacing w:line="360" w:lineRule="auto"/>
              <w:ind w:left="-599" w:right="1050" w:rightChars="500"/>
              <w:rPr>
                <w:sz w:val="24"/>
              </w:rPr>
            </w:pPr>
            <w:r>
              <w:rPr>
                <w:sz w:val="24"/>
              </w:rPr>
              <w:t>0.28</w:t>
            </w:r>
          </w:p>
        </w:tc>
        <w:tc>
          <w:tcPr>
            <w:tcW w:w="1539" w:type="dxa"/>
            <w:tcBorders>
              <w:top w:val="single" w:color="008000" w:sz="6" w:space="0"/>
            </w:tcBorders>
            <w:noWrap w:val="0"/>
            <w:vAlign w:val="top"/>
          </w:tcPr>
          <w:p w14:paraId="70849F73">
            <w:pPr>
              <w:spacing w:line="360" w:lineRule="auto"/>
              <w:ind w:left="-599" w:right="1050" w:rightChars="500"/>
              <w:rPr>
                <w:sz w:val="24"/>
              </w:rPr>
            </w:pPr>
            <w:r>
              <w:rPr>
                <w:sz w:val="24"/>
              </w:rPr>
              <w:t>0.17</w:t>
            </w:r>
          </w:p>
        </w:tc>
        <w:tc>
          <w:tcPr>
            <w:tcW w:w="1539" w:type="dxa"/>
            <w:tcBorders>
              <w:top w:val="single" w:color="008000" w:sz="6" w:space="0"/>
            </w:tcBorders>
            <w:noWrap w:val="0"/>
            <w:vAlign w:val="top"/>
          </w:tcPr>
          <w:p w14:paraId="28709064">
            <w:pPr>
              <w:spacing w:line="360" w:lineRule="auto"/>
              <w:ind w:left="-599" w:right="1050" w:rightChars="500"/>
              <w:rPr>
                <w:sz w:val="24"/>
              </w:rPr>
            </w:pPr>
            <w:r>
              <w:rPr>
                <w:sz w:val="24"/>
              </w:rPr>
              <w:t>17.0</w:t>
            </w:r>
          </w:p>
        </w:tc>
      </w:tr>
      <w:tr w14:paraId="01AB6E35">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0" w:type="dxa"/>
            <w:left w:w="108" w:type="dxa"/>
            <w:bottom w:w="0" w:type="dxa"/>
            <w:right w:w="108" w:type="dxa"/>
          </w:tblCellMar>
        </w:tblPrEx>
        <w:trPr>
          <w:wBefore w:w="0" w:type="auto"/>
        </w:trPr>
        <w:tc>
          <w:tcPr>
            <w:tcW w:w="1538" w:type="dxa"/>
            <w:noWrap w:val="0"/>
            <w:vAlign w:val="top"/>
          </w:tcPr>
          <w:p w14:paraId="324C6310">
            <w:pPr>
              <w:spacing w:line="360" w:lineRule="auto"/>
              <w:ind w:left="-599" w:right="1050" w:rightChars="500"/>
              <w:rPr>
                <w:sz w:val="24"/>
              </w:rPr>
            </w:pPr>
            <w:r>
              <w:rPr>
                <w:sz w:val="24"/>
              </w:rPr>
              <w:t>砂岩</w:t>
            </w:r>
          </w:p>
        </w:tc>
        <w:tc>
          <w:tcPr>
            <w:tcW w:w="1538" w:type="dxa"/>
            <w:noWrap w:val="0"/>
            <w:vAlign w:val="top"/>
          </w:tcPr>
          <w:p w14:paraId="4F825987">
            <w:pPr>
              <w:spacing w:line="360" w:lineRule="auto"/>
              <w:ind w:left="-599" w:right="1050" w:rightChars="500"/>
              <w:rPr>
                <w:sz w:val="24"/>
              </w:rPr>
            </w:pPr>
            <w:r>
              <w:rPr>
                <w:sz w:val="24"/>
              </w:rPr>
              <w:t>15.7</w:t>
            </w:r>
          </w:p>
        </w:tc>
        <w:tc>
          <w:tcPr>
            <w:tcW w:w="1538" w:type="dxa"/>
            <w:noWrap w:val="0"/>
            <w:vAlign w:val="top"/>
          </w:tcPr>
          <w:p w14:paraId="1EB1D3C8">
            <w:pPr>
              <w:spacing w:line="360" w:lineRule="auto"/>
              <w:ind w:left="-599" w:right="1050" w:rightChars="500"/>
              <w:rPr>
                <w:sz w:val="24"/>
              </w:rPr>
            </w:pPr>
            <w:r>
              <w:rPr>
                <w:sz w:val="24"/>
              </w:rPr>
              <w:t>9.6</w:t>
            </w:r>
          </w:p>
        </w:tc>
        <w:tc>
          <w:tcPr>
            <w:tcW w:w="1538" w:type="dxa"/>
            <w:noWrap w:val="0"/>
            <w:vAlign w:val="top"/>
          </w:tcPr>
          <w:p w14:paraId="273B860C">
            <w:pPr>
              <w:spacing w:line="360" w:lineRule="auto"/>
              <w:ind w:left="-599" w:right="1050" w:rightChars="500"/>
              <w:rPr>
                <w:sz w:val="24"/>
              </w:rPr>
            </w:pPr>
            <w:r>
              <w:rPr>
                <w:sz w:val="24"/>
              </w:rPr>
              <w:t>0.28</w:t>
            </w:r>
          </w:p>
        </w:tc>
        <w:tc>
          <w:tcPr>
            <w:tcW w:w="1539" w:type="dxa"/>
            <w:noWrap w:val="0"/>
            <w:vAlign w:val="top"/>
          </w:tcPr>
          <w:p w14:paraId="51F786FD">
            <w:pPr>
              <w:spacing w:line="360" w:lineRule="auto"/>
              <w:ind w:left="-599" w:right="1050" w:rightChars="500"/>
              <w:rPr>
                <w:sz w:val="24"/>
              </w:rPr>
            </w:pPr>
            <w:r>
              <w:rPr>
                <w:sz w:val="24"/>
              </w:rPr>
              <w:t>0.21</w:t>
            </w:r>
          </w:p>
        </w:tc>
        <w:tc>
          <w:tcPr>
            <w:tcW w:w="1539" w:type="dxa"/>
            <w:noWrap w:val="0"/>
            <w:vAlign w:val="top"/>
          </w:tcPr>
          <w:p w14:paraId="3D2FAD4F">
            <w:pPr>
              <w:spacing w:line="360" w:lineRule="auto"/>
              <w:ind w:left="-599" w:right="1050" w:rightChars="500"/>
              <w:rPr>
                <w:sz w:val="24"/>
              </w:rPr>
            </w:pPr>
            <w:r>
              <w:rPr>
                <w:sz w:val="24"/>
              </w:rPr>
              <w:t>5.2</w:t>
            </w:r>
          </w:p>
        </w:tc>
      </w:tr>
      <w:tr w14:paraId="48A62900">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0" w:type="dxa"/>
            <w:left w:w="108" w:type="dxa"/>
            <w:bottom w:w="0" w:type="dxa"/>
            <w:right w:w="108" w:type="dxa"/>
          </w:tblCellMar>
        </w:tblPrEx>
        <w:trPr>
          <w:wBefore w:w="0" w:type="auto"/>
        </w:trPr>
        <w:tc>
          <w:tcPr>
            <w:tcW w:w="1538" w:type="dxa"/>
            <w:noWrap w:val="0"/>
            <w:vAlign w:val="top"/>
          </w:tcPr>
          <w:p w14:paraId="418A1A85">
            <w:pPr>
              <w:spacing w:line="360" w:lineRule="auto"/>
              <w:ind w:left="-599" w:right="1050" w:rightChars="500"/>
              <w:rPr>
                <w:sz w:val="24"/>
              </w:rPr>
            </w:pPr>
            <w:r>
              <w:rPr>
                <w:sz w:val="24"/>
              </w:rPr>
              <w:t>石灰石</w:t>
            </w:r>
          </w:p>
        </w:tc>
        <w:tc>
          <w:tcPr>
            <w:tcW w:w="1538" w:type="dxa"/>
            <w:noWrap w:val="0"/>
            <w:vAlign w:val="top"/>
          </w:tcPr>
          <w:p w14:paraId="75B3BECC">
            <w:pPr>
              <w:spacing w:line="360" w:lineRule="auto"/>
              <w:ind w:left="-599" w:right="1050" w:rightChars="500"/>
              <w:rPr>
                <w:sz w:val="24"/>
              </w:rPr>
            </w:pPr>
            <w:r>
              <w:rPr>
                <w:sz w:val="24"/>
              </w:rPr>
              <w:t>39.8</w:t>
            </w:r>
          </w:p>
        </w:tc>
        <w:tc>
          <w:tcPr>
            <w:tcW w:w="1538" w:type="dxa"/>
            <w:noWrap w:val="0"/>
            <w:vAlign w:val="top"/>
          </w:tcPr>
          <w:p w14:paraId="46D65C5E">
            <w:pPr>
              <w:spacing w:line="360" w:lineRule="auto"/>
              <w:ind w:left="-599" w:right="1050" w:rightChars="500"/>
              <w:rPr>
                <w:sz w:val="24"/>
              </w:rPr>
            </w:pPr>
            <w:r>
              <w:rPr>
                <w:sz w:val="24"/>
              </w:rPr>
              <w:t>36.0</w:t>
            </w:r>
          </w:p>
        </w:tc>
        <w:tc>
          <w:tcPr>
            <w:tcW w:w="1538" w:type="dxa"/>
            <w:noWrap w:val="0"/>
            <w:vAlign w:val="top"/>
          </w:tcPr>
          <w:p w14:paraId="17BD7C1C">
            <w:pPr>
              <w:spacing w:line="360" w:lineRule="auto"/>
              <w:ind w:left="-599" w:right="1050" w:rightChars="500"/>
              <w:rPr>
                <w:sz w:val="24"/>
              </w:rPr>
            </w:pPr>
            <w:r>
              <w:rPr>
                <w:sz w:val="24"/>
              </w:rPr>
              <w:t>0.18</w:t>
            </w:r>
          </w:p>
        </w:tc>
        <w:tc>
          <w:tcPr>
            <w:tcW w:w="1539" w:type="dxa"/>
            <w:noWrap w:val="0"/>
            <w:vAlign w:val="top"/>
          </w:tcPr>
          <w:p w14:paraId="0707A487">
            <w:pPr>
              <w:spacing w:line="360" w:lineRule="auto"/>
              <w:ind w:left="-599" w:right="1050" w:rightChars="500"/>
              <w:rPr>
                <w:sz w:val="24"/>
              </w:rPr>
            </w:pPr>
            <w:r>
              <w:rPr>
                <w:sz w:val="24"/>
              </w:rPr>
              <w:t>0.25</w:t>
            </w:r>
          </w:p>
        </w:tc>
        <w:tc>
          <w:tcPr>
            <w:tcW w:w="1539" w:type="dxa"/>
            <w:noWrap w:val="0"/>
            <w:vAlign w:val="top"/>
          </w:tcPr>
          <w:p w14:paraId="5A3FAB98">
            <w:pPr>
              <w:spacing w:line="360" w:lineRule="auto"/>
              <w:ind w:left="-599" w:right="1050" w:rightChars="500"/>
              <w:rPr>
                <w:sz w:val="24"/>
              </w:rPr>
            </w:pPr>
            <w:r>
              <w:rPr>
                <w:sz w:val="24"/>
              </w:rPr>
              <w:t>14.5</w:t>
            </w:r>
          </w:p>
        </w:tc>
      </w:tr>
      <w:tr w14:paraId="60A65B7E">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0" w:type="dxa"/>
            <w:left w:w="108" w:type="dxa"/>
            <w:bottom w:w="0" w:type="dxa"/>
            <w:right w:w="108" w:type="dxa"/>
          </w:tblCellMar>
        </w:tblPrEx>
        <w:trPr>
          <w:wBefore w:w="0" w:type="auto"/>
        </w:trPr>
        <w:tc>
          <w:tcPr>
            <w:tcW w:w="1538" w:type="dxa"/>
            <w:noWrap w:val="0"/>
            <w:vAlign w:val="top"/>
          </w:tcPr>
          <w:p w14:paraId="2203D79E">
            <w:pPr>
              <w:spacing w:line="360" w:lineRule="auto"/>
              <w:ind w:left="-599" w:right="1050" w:rightChars="500"/>
              <w:rPr>
                <w:sz w:val="24"/>
              </w:rPr>
            </w:pPr>
            <w:r>
              <w:rPr>
                <w:sz w:val="24"/>
              </w:rPr>
              <w:t>灰花岗岩</w:t>
            </w:r>
          </w:p>
        </w:tc>
        <w:tc>
          <w:tcPr>
            <w:tcW w:w="1538" w:type="dxa"/>
            <w:noWrap w:val="0"/>
            <w:vAlign w:val="top"/>
          </w:tcPr>
          <w:p w14:paraId="16FA7102">
            <w:pPr>
              <w:spacing w:line="360" w:lineRule="auto"/>
              <w:ind w:left="-599" w:right="1050" w:rightChars="500"/>
              <w:rPr>
                <w:sz w:val="24"/>
              </w:rPr>
            </w:pPr>
            <w:r>
              <w:rPr>
                <w:sz w:val="24"/>
              </w:rPr>
              <w:t>66.8</w:t>
            </w:r>
          </w:p>
        </w:tc>
        <w:tc>
          <w:tcPr>
            <w:tcW w:w="1538" w:type="dxa"/>
            <w:noWrap w:val="0"/>
            <w:vAlign w:val="top"/>
          </w:tcPr>
          <w:p w14:paraId="5BBF8292">
            <w:pPr>
              <w:spacing w:line="360" w:lineRule="auto"/>
              <w:ind w:left="-599" w:right="1050" w:rightChars="500"/>
              <w:rPr>
                <w:sz w:val="24"/>
              </w:rPr>
            </w:pPr>
            <w:r>
              <w:rPr>
                <w:sz w:val="24"/>
              </w:rPr>
              <w:t>49.5</w:t>
            </w:r>
          </w:p>
        </w:tc>
        <w:tc>
          <w:tcPr>
            <w:tcW w:w="1538" w:type="dxa"/>
            <w:noWrap w:val="0"/>
            <w:vAlign w:val="top"/>
          </w:tcPr>
          <w:p w14:paraId="53D0851F">
            <w:pPr>
              <w:spacing w:line="360" w:lineRule="auto"/>
              <w:ind w:left="-599" w:right="1050" w:rightChars="500"/>
              <w:rPr>
                <w:sz w:val="24"/>
              </w:rPr>
            </w:pPr>
            <w:r>
              <w:rPr>
                <w:sz w:val="24"/>
              </w:rPr>
              <w:t>0.17</w:t>
            </w:r>
          </w:p>
        </w:tc>
        <w:tc>
          <w:tcPr>
            <w:tcW w:w="1539" w:type="dxa"/>
            <w:noWrap w:val="0"/>
            <w:vAlign w:val="top"/>
          </w:tcPr>
          <w:p w14:paraId="352C53B2">
            <w:pPr>
              <w:spacing w:line="360" w:lineRule="auto"/>
              <w:ind w:left="-599" w:right="1050" w:rightChars="500"/>
              <w:rPr>
                <w:sz w:val="24"/>
              </w:rPr>
            </w:pPr>
            <w:r>
              <w:rPr>
                <w:sz w:val="24"/>
              </w:rPr>
              <w:t>0.21</w:t>
            </w:r>
          </w:p>
        </w:tc>
        <w:tc>
          <w:tcPr>
            <w:tcW w:w="1539" w:type="dxa"/>
            <w:noWrap w:val="0"/>
            <w:vAlign w:val="top"/>
          </w:tcPr>
          <w:p w14:paraId="0014288E">
            <w:pPr>
              <w:spacing w:line="360" w:lineRule="auto"/>
              <w:ind w:left="-599" w:right="1050" w:rightChars="500"/>
              <w:rPr>
                <w:sz w:val="24"/>
              </w:rPr>
            </w:pPr>
            <w:r>
              <w:rPr>
                <w:sz w:val="24"/>
              </w:rPr>
              <w:t>25.3</w:t>
            </w:r>
          </w:p>
        </w:tc>
      </w:tr>
      <w:tr w14:paraId="6FA276A6">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0" w:type="dxa"/>
            <w:left w:w="108" w:type="dxa"/>
            <w:bottom w:w="0" w:type="dxa"/>
            <w:right w:w="108" w:type="dxa"/>
          </w:tblCellMar>
        </w:tblPrEx>
        <w:trPr>
          <w:wBefore w:w="0" w:type="auto"/>
        </w:trPr>
        <w:tc>
          <w:tcPr>
            <w:tcW w:w="1538" w:type="dxa"/>
            <w:noWrap w:val="0"/>
            <w:vAlign w:val="top"/>
          </w:tcPr>
          <w:p w14:paraId="57DBFEEC">
            <w:pPr>
              <w:spacing w:line="360" w:lineRule="auto"/>
              <w:ind w:left="-599" w:right="1050" w:rightChars="500"/>
              <w:rPr>
                <w:sz w:val="24"/>
              </w:rPr>
            </w:pPr>
            <w:r>
              <w:rPr>
                <w:sz w:val="24"/>
              </w:rPr>
              <w:t>大理岩</w:t>
            </w:r>
          </w:p>
        </w:tc>
        <w:tc>
          <w:tcPr>
            <w:tcW w:w="1538" w:type="dxa"/>
            <w:noWrap w:val="0"/>
            <w:vAlign w:val="top"/>
          </w:tcPr>
          <w:p w14:paraId="6823E8A4">
            <w:pPr>
              <w:spacing w:line="360" w:lineRule="auto"/>
              <w:ind w:left="-599" w:right="1050" w:rightChars="500"/>
              <w:rPr>
                <w:sz w:val="24"/>
              </w:rPr>
            </w:pPr>
            <w:r>
              <w:rPr>
                <w:sz w:val="24"/>
              </w:rPr>
              <w:t>68.6</w:t>
            </w:r>
          </w:p>
        </w:tc>
        <w:tc>
          <w:tcPr>
            <w:tcW w:w="1538" w:type="dxa"/>
            <w:noWrap w:val="0"/>
            <w:vAlign w:val="top"/>
          </w:tcPr>
          <w:p w14:paraId="456D85B3">
            <w:pPr>
              <w:spacing w:line="360" w:lineRule="auto"/>
              <w:ind w:left="-599" w:right="1050" w:rightChars="500"/>
              <w:rPr>
                <w:sz w:val="24"/>
              </w:rPr>
            </w:pPr>
            <w:r>
              <w:rPr>
                <w:sz w:val="24"/>
              </w:rPr>
              <w:t>50.2</w:t>
            </w:r>
          </w:p>
        </w:tc>
        <w:tc>
          <w:tcPr>
            <w:tcW w:w="1538" w:type="dxa"/>
            <w:noWrap w:val="0"/>
            <w:vAlign w:val="top"/>
          </w:tcPr>
          <w:p w14:paraId="2A165FBA">
            <w:pPr>
              <w:spacing w:line="360" w:lineRule="auto"/>
              <w:ind w:left="-599" w:right="1050" w:rightChars="500"/>
              <w:rPr>
                <w:sz w:val="24"/>
              </w:rPr>
            </w:pPr>
            <w:r>
              <w:rPr>
                <w:sz w:val="24"/>
              </w:rPr>
              <w:t>0.06</w:t>
            </w:r>
          </w:p>
        </w:tc>
        <w:tc>
          <w:tcPr>
            <w:tcW w:w="1539" w:type="dxa"/>
            <w:noWrap w:val="0"/>
            <w:vAlign w:val="top"/>
          </w:tcPr>
          <w:p w14:paraId="60673E50">
            <w:pPr>
              <w:spacing w:line="360" w:lineRule="auto"/>
              <w:ind w:left="-599" w:right="1050" w:rightChars="500"/>
              <w:rPr>
                <w:sz w:val="24"/>
              </w:rPr>
            </w:pPr>
            <w:r>
              <w:rPr>
                <w:sz w:val="24"/>
              </w:rPr>
              <w:t>0.22</w:t>
            </w:r>
          </w:p>
        </w:tc>
        <w:tc>
          <w:tcPr>
            <w:tcW w:w="1539" w:type="dxa"/>
            <w:noWrap w:val="0"/>
            <w:vAlign w:val="top"/>
          </w:tcPr>
          <w:p w14:paraId="5C2C19DD">
            <w:pPr>
              <w:spacing w:line="360" w:lineRule="auto"/>
              <w:ind w:left="-599" w:right="1050" w:rightChars="500"/>
              <w:rPr>
                <w:sz w:val="24"/>
              </w:rPr>
            </w:pPr>
            <w:r>
              <w:rPr>
                <w:sz w:val="24"/>
              </w:rPr>
              <w:t>26.6</w:t>
            </w:r>
          </w:p>
        </w:tc>
      </w:tr>
      <w:tr w14:paraId="6425C5A1">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0" w:type="dxa"/>
            <w:left w:w="108" w:type="dxa"/>
            <w:bottom w:w="0" w:type="dxa"/>
            <w:right w:w="108" w:type="dxa"/>
          </w:tblCellMar>
        </w:tblPrEx>
        <w:trPr>
          <w:wBefore w:w="0" w:type="auto"/>
        </w:trPr>
        <w:tc>
          <w:tcPr>
            <w:tcW w:w="1538" w:type="dxa"/>
            <w:noWrap w:val="0"/>
            <w:vAlign w:val="top"/>
          </w:tcPr>
          <w:p w14:paraId="520654A0">
            <w:pPr>
              <w:spacing w:line="360" w:lineRule="auto"/>
              <w:ind w:left="-599" w:right="1050" w:rightChars="500"/>
              <w:rPr>
                <w:sz w:val="24"/>
              </w:rPr>
            </w:pPr>
            <w:r>
              <w:rPr>
                <w:sz w:val="24"/>
              </w:rPr>
              <w:t>砂页岩</w:t>
            </w:r>
          </w:p>
        </w:tc>
        <w:tc>
          <w:tcPr>
            <w:tcW w:w="1538" w:type="dxa"/>
            <w:noWrap w:val="0"/>
            <w:vAlign w:val="top"/>
          </w:tcPr>
          <w:p w14:paraId="202DBB51">
            <w:pPr>
              <w:spacing w:line="360" w:lineRule="auto"/>
              <w:ind w:left="-599" w:right="1050" w:rightChars="500"/>
              <w:rPr>
                <w:sz w:val="24"/>
              </w:rPr>
            </w:pPr>
            <w:r>
              <w:rPr>
                <w:sz w:val="24"/>
              </w:rPr>
              <w:t>10.7</w:t>
            </w:r>
          </w:p>
        </w:tc>
        <w:tc>
          <w:tcPr>
            <w:tcW w:w="1538" w:type="dxa"/>
            <w:noWrap w:val="0"/>
            <w:vAlign w:val="top"/>
          </w:tcPr>
          <w:p w14:paraId="529FCE83">
            <w:pPr>
              <w:spacing w:line="360" w:lineRule="auto"/>
              <w:ind w:left="-599" w:right="1050" w:rightChars="500"/>
              <w:rPr>
                <w:sz w:val="24"/>
              </w:rPr>
            </w:pPr>
            <w:r>
              <w:rPr>
                <w:sz w:val="24"/>
              </w:rPr>
              <w:t>5.2</w:t>
            </w:r>
          </w:p>
        </w:tc>
        <w:tc>
          <w:tcPr>
            <w:tcW w:w="1538" w:type="dxa"/>
            <w:noWrap w:val="0"/>
            <w:vAlign w:val="top"/>
          </w:tcPr>
          <w:p w14:paraId="1EF44BB8">
            <w:pPr>
              <w:spacing w:line="360" w:lineRule="auto"/>
              <w:ind w:left="-599" w:right="1050" w:rightChars="500"/>
              <w:rPr>
                <w:sz w:val="24"/>
              </w:rPr>
            </w:pPr>
            <w:r>
              <w:rPr>
                <w:sz w:val="24"/>
              </w:rPr>
              <w:t>0.20</w:t>
            </w:r>
          </w:p>
        </w:tc>
        <w:tc>
          <w:tcPr>
            <w:tcW w:w="1539" w:type="dxa"/>
            <w:noWrap w:val="0"/>
            <w:vAlign w:val="top"/>
          </w:tcPr>
          <w:p w14:paraId="0E74C2A2">
            <w:pPr>
              <w:spacing w:line="360" w:lineRule="auto"/>
              <w:ind w:left="-599" w:right="1050" w:rightChars="500"/>
              <w:rPr>
                <w:sz w:val="24"/>
              </w:rPr>
            </w:pPr>
            <w:r>
              <w:rPr>
                <w:sz w:val="24"/>
              </w:rPr>
              <w:t>0.41</w:t>
            </w:r>
          </w:p>
        </w:tc>
        <w:tc>
          <w:tcPr>
            <w:tcW w:w="1539" w:type="dxa"/>
            <w:noWrap w:val="0"/>
            <w:vAlign w:val="top"/>
          </w:tcPr>
          <w:p w14:paraId="3760568C">
            <w:pPr>
              <w:spacing w:line="360" w:lineRule="auto"/>
              <w:ind w:left="-599" w:right="1050" w:rightChars="500"/>
              <w:rPr>
                <w:sz w:val="24"/>
              </w:rPr>
            </w:pPr>
            <w:r>
              <w:rPr>
                <w:sz w:val="24"/>
              </w:rPr>
              <w:t>1.2</w:t>
            </w:r>
          </w:p>
        </w:tc>
      </w:tr>
    </w:tbl>
    <w:p w14:paraId="3F5195D1">
      <w:pPr>
        <w:spacing w:line="360" w:lineRule="auto"/>
        <w:ind w:left="-599" w:right="1050" w:rightChars="500" w:firstLine="480"/>
        <w:rPr>
          <w:sz w:val="24"/>
        </w:rPr>
      </w:pPr>
      <w:r>
        <w:rPr>
          <w:sz w:val="24"/>
        </w:rPr>
        <w:t>流体弹性属性------如果计算中包含有坚硬的细粒，模型进行地下水分析时也需要水的体积系数K</w:t>
      </w:r>
      <w:r>
        <w:rPr>
          <w:sz w:val="24"/>
          <w:vertAlign w:val="subscript"/>
        </w:rPr>
        <w:t>f</w:t>
      </w:r>
      <w:r>
        <w:rPr>
          <w:sz w:val="24"/>
        </w:rPr>
        <w:t>，如果细粒是可压缩的，则需要Biot系数M。纯净水的K</w:t>
      </w:r>
      <w:r>
        <w:rPr>
          <w:sz w:val="24"/>
          <w:vertAlign w:val="subscript"/>
        </w:rPr>
        <w:t>f</w:t>
      </w:r>
      <w:r>
        <w:rPr>
          <w:sz w:val="24"/>
        </w:rPr>
        <w:t>值在室温下的正常值是2Gpa。应根据分析的目的来选取相应的值。如果只需要固定状态的流体或初始孔隙压力的分布值（见附录M.5），那么K</w:t>
      </w:r>
      <w:r>
        <w:rPr>
          <w:sz w:val="24"/>
          <w:vertAlign w:val="subscript"/>
        </w:rPr>
        <w:t>f</w:t>
      </w:r>
      <w:r>
        <w:rPr>
          <w:sz w:val="24"/>
        </w:rPr>
        <w:t>尽可能取最小值，并不需要考虑实际情况。这是因为对于大值的K</w:t>
      </w:r>
      <w:r>
        <w:rPr>
          <w:sz w:val="24"/>
          <w:vertAlign w:val="subscript"/>
        </w:rPr>
        <w:t>f</w:t>
      </w:r>
      <w:r>
        <w:rPr>
          <w:sz w:val="24"/>
        </w:rPr>
        <w:t>，流体的时间步长将变小，同时机械收敛也将变的慢的多。FLAC</w:t>
      </w:r>
      <w:r>
        <w:rPr>
          <w:sz w:val="24"/>
          <w:vertAlign w:val="superscript"/>
        </w:rPr>
        <w:t>3D</w:t>
      </w:r>
      <w:r>
        <w:rPr>
          <w:sz w:val="24"/>
        </w:rPr>
        <w:t>中用到的流体的时间步长Δt</w:t>
      </w:r>
      <w:r>
        <w:rPr>
          <w:sz w:val="24"/>
          <w:vertAlign w:val="subscript"/>
        </w:rPr>
        <w:t>f</w:t>
      </w:r>
      <w:r>
        <w:rPr>
          <w:sz w:val="24"/>
        </w:rPr>
        <w:t>，与孔隙度n、渗透率k’和K</w:t>
      </w:r>
      <w:r>
        <w:rPr>
          <w:sz w:val="24"/>
          <w:vertAlign w:val="subscript"/>
        </w:rPr>
        <w:t>f</w:t>
      </w:r>
      <w:r>
        <w:rPr>
          <w:sz w:val="24"/>
        </w:rPr>
        <w:t>的关系如下：</w:t>
      </w:r>
    </w:p>
    <w:p w14:paraId="7A857977">
      <w:pPr>
        <w:spacing w:line="360" w:lineRule="auto"/>
        <w:ind w:left="-599" w:right="1050" w:rightChars="500" w:firstLine="482"/>
        <w:rPr>
          <w:sz w:val="24"/>
        </w:rPr>
      </w:pPr>
      <w:r>
        <w:rPr>
          <w:sz w:val="24"/>
        </w:rPr>
        <w:drawing>
          <wp:inline distT="0" distB="0" distL="114300" distR="114300">
            <wp:extent cx="4457700" cy="704850"/>
            <wp:effectExtent l="0" t="0" r="0" b="0"/>
            <wp:docPr id="128" name="图片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图片 82"/>
                    <pic:cNvPicPr>
                      <a:picLocks noChangeAspect="1"/>
                    </pic:cNvPicPr>
                  </pic:nvPicPr>
                  <pic:blipFill>
                    <a:blip r:embed="rId99"/>
                    <a:stretch>
                      <a:fillRect/>
                    </a:stretch>
                  </pic:blipFill>
                  <pic:spPr>
                    <a:xfrm>
                      <a:off x="0" y="0"/>
                      <a:ext cx="4457700" cy="704850"/>
                    </a:xfrm>
                    <a:prstGeom prst="rect">
                      <a:avLst/>
                    </a:prstGeom>
                    <a:noFill/>
                    <a:ln>
                      <a:noFill/>
                    </a:ln>
                  </pic:spPr>
                </pic:pic>
              </a:graphicData>
            </a:graphic>
          </wp:inline>
        </w:drawing>
      </w:r>
    </w:p>
    <w:p w14:paraId="68988B03">
      <w:pPr>
        <w:spacing w:line="360" w:lineRule="auto"/>
        <w:ind w:left="-599" w:right="1050" w:rightChars="500" w:firstLine="480"/>
        <w:rPr>
          <w:sz w:val="24"/>
        </w:rPr>
      </w:pPr>
      <w:r>
        <w:rPr>
          <w:sz w:val="24"/>
        </w:rPr>
        <w:t>对于可变形的流体，我们可以通过得到硬化系数C</w:t>
      </w:r>
      <w:r>
        <w:rPr>
          <w:sz w:val="24"/>
          <w:vertAlign w:val="subscript"/>
        </w:rPr>
        <w:t>v</w:t>
      </w:r>
      <w:r>
        <w:rPr>
          <w:sz w:val="24"/>
        </w:rPr>
        <w:t>来得出改变K</w:t>
      </w:r>
      <w:r>
        <w:rPr>
          <w:sz w:val="24"/>
          <w:vertAlign w:val="subscript"/>
        </w:rPr>
        <w:t>f</w:t>
      </w:r>
      <w:r>
        <w:rPr>
          <w:sz w:val="24"/>
        </w:rPr>
        <w:t>所带来的影响。（在大多数教科书中流体被假定为不可压缩的）</w:t>
      </w:r>
    </w:p>
    <w:p w14:paraId="635675C9">
      <w:pPr>
        <w:spacing w:line="360" w:lineRule="auto"/>
        <w:ind w:left="-599" w:right="1050" w:rightChars="500" w:firstLine="482"/>
        <w:rPr>
          <w:sz w:val="24"/>
        </w:rPr>
      </w:pPr>
      <w:r>
        <w:rPr>
          <w:sz w:val="24"/>
        </w:rPr>
        <w:drawing>
          <wp:inline distT="0" distB="0" distL="114300" distR="114300">
            <wp:extent cx="4629150" cy="800100"/>
            <wp:effectExtent l="0" t="0" r="0" b="0"/>
            <wp:docPr id="129" name="图片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图片 83"/>
                    <pic:cNvPicPr>
                      <a:picLocks noChangeAspect="1"/>
                    </pic:cNvPicPr>
                  </pic:nvPicPr>
                  <pic:blipFill>
                    <a:blip r:embed="rId100"/>
                    <a:stretch>
                      <a:fillRect/>
                    </a:stretch>
                  </pic:blipFill>
                  <pic:spPr>
                    <a:xfrm>
                      <a:off x="0" y="0"/>
                      <a:ext cx="4629150" cy="800100"/>
                    </a:xfrm>
                    <a:prstGeom prst="rect">
                      <a:avLst/>
                    </a:prstGeom>
                    <a:noFill/>
                    <a:ln>
                      <a:noFill/>
                    </a:ln>
                  </pic:spPr>
                </pic:pic>
              </a:graphicData>
            </a:graphic>
          </wp:inline>
        </w:drawing>
      </w:r>
    </w:p>
    <w:p w14:paraId="1C9B33E0">
      <w:pPr>
        <w:spacing w:line="360" w:lineRule="auto"/>
        <w:ind w:left="-599" w:right="1050" w:rightChars="500" w:firstLine="480"/>
        <w:rPr>
          <w:sz w:val="24"/>
        </w:rPr>
      </w:pPr>
      <w:r>
        <w:rPr>
          <w:sz w:val="24"/>
        </w:rPr>
        <w:t>这里</w:t>
      </w:r>
    </w:p>
    <w:p w14:paraId="182BF143">
      <w:pPr>
        <w:spacing w:line="360" w:lineRule="auto"/>
        <w:ind w:left="-599" w:right="1050" w:rightChars="500" w:firstLine="482"/>
        <w:rPr>
          <w:sz w:val="24"/>
        </w:rPr>
      </w:pPr>
      <w:r>
        <w:rPr>
          <w:sz w:val="24"/>
        </w:rPr>
        <w:t xml:space="preserve">                   </w:t>
      </w:r>
      <w:r>
        <w:rPr>
          <w:sz w:val="24"/>
        </w:rPr>
        <w:drawing>
          <wp:inline distT="0" distB="0" distL="114300" distR="114300">
            <wp:extent cx="1704975" cy="533400"/>
            <wp:effectExtent l="0" t="0" r="9525" b="0"/>
            <wp:docPr id="130" name="图片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图片 84"/>
                    <pic:cNvPicPr>
                      <a:picLocks noChangeAspect="1"/>
                    </pic:cNvPicPr>
                  </pic:nvPicPr>
                  <pic:blipFill>
                    <a:blip r:embed="rId101"/>
                    <a:stretch>
                      <a:fillRect/>
                    </a:stretch>
                  </pic:blipFill>
                  <pic:spPr>
                    <a:xfrm>
                      <a:off x="0" y="0"/>
                      <a:ext cx="1704975" cy="533400"/>
                    </a:xfrm>
                    <a:prstGeom prst="rect">
                      <a:avLst/>
                    </a:prstGeom>
                    <a:noFill/>
                    <a:ln>
                      <a:noFill/>
                    </a:ln>
                  </pic:spPr>
                </pic:pic>
              </a:graphicData>
            </a:graphic>
          </wp:inline>
        </w:drawing>
      </w:r>
    </w:p>
    <w:p w14:paraId="24EC3E2D">
      <w:pPr>
        <w:spacing w:line="360" w:lineRule="auto"/>
        <w:ind w:left="-599" w:right="1050" w:rightChars="500" w:firstLine="482"/>
        <w:rPr>
          <w:sz w:val="24"/>
        </w:rPr>
      </w:pPr>
      <w:r>
        <w:rPr>
          <w:sz w:val="24"/>
        </w:rPr>
        <w:t xml:space="preserve">                    </w:t>
      </w:r>
      <w:r>
        <w:rPr>
          <w:sz w:val="24"/>
        </w:rPr>
        <w:drawing>
          <wp:inline distT="0" distB="0" distL="114300" distR="114300">
            <wp:extent cx="1038225" cy="361950"/>
            <wp:effectExtent l="0" t="0" r="9525" b="0"/>
            <wp:docPr id="131" name="图片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图片 85"/>
                    <pic:cNvPicPr>
                      <a:picLocks noChangeAspect="1"/>
                    </pic:cNvPicPr>
                  </pic:nvPicPr>
                  <pic:blipFill>
                    <a:blip r:embed="rId102"/>
                    <a:stretch>
                      <a:fillRect/>
                    </a:stretch>
                  </pic:blipFill>
                  <pic:spPr>
                    <a:xfrm>
                      <a:off x="0" y="0"/>
                      <a:ext cx="1038225" cy="361950"/>
                    </a:xfrm>
                    <a:prstGeom prst="rect">
                      <a:avLst/>
                    </a:prstGeom>
                    <a:noFill/>
                    <a:ln>
                      <a:noFill/>
                    </a:ln>
                  </pic:spPr>
                </pic:pic>
              </a:graphicData>
            </a:graphic>
          </wp:inline>
        </w:drawing>
      </w:r>
    </w:p>
    <w:p w14:paraId="3E884910">
      <w:pPr>
        <w:spacing w:line="360" w:lineRule="auto"/>
        <w:ind w:left="-599" w:right="1050" w:rightChars="500" w:firstLine="480"/>
        <w:rPr>
          <w:sz w:val="24"/>
        </w:rPr>
      </w:pPr>
      <w:r>
        <w:rPr>
          <w:sz w:val="24"/>
        </w:rPr>
        <w:t>这里    k’： FLAC</w:t>
      </w:r>
      <w:r>
        <w:rPr>
          <w:sz w:val="24"/>
          <w:vertAlign w:val="superscript"/>
        </w:rPr>
        <w:t>3D</w:t>
      </w:r>
      <w:r>
        <w:rPr>
          <w:sz w:val="24"/>
        </w:rPr>
        <w:t>中用到的渗透率，</w:t>
      </w:r>
    </w:p>
    <w:p w14:paraId="216AE7C5">
      <w:pPr>
        <w:spacing w:line="360" w:lineRule="auto"/>
        <w:ind w:left="-599" w:right="1050" w:rightChars="500" w:firstLine="480"/>
        <w:rPr>
          <w:sz w:val="24"/>
        </w:rPr>
      </w:pPr>
      <w:r>
        <w:rPr>
          <w:sz w:val="24"/>
        </w:rPr>
        <w:t xml:space="preserve">        k ：水中硬化的速度单位(例如，分/秒),</w:t>
      </w:r>
    </w:p>
    <w:p w14:paraId="24D6D47C">
      <w:pPr>
        <w:spacing w:line="360" w:lineRule="auto"/>
        <w:ind w:left="-599" w:right="1050" w:rightChars="500" w:firstLine="480"/>
        <w:rPr>
          <w:sz w:val="24"/>
        </w:rPr>
      </w:pPr>
      <w:r>
        <w:rPr>
          <w:sz w:val="24"/>
        </w:rPr>
        <w:t xml:space="preserve">       γ</w:t>
      </w:r>
      <w:r>
        <w:rPr>
          <w:sz w:val="24"/>
          <w:vertAlign w:val="subscript"/>
        </w:rPr>
        <w:t>f</w:t>
      </w:r>
      <w:r>
        <w:rPr>
          <w:sz w:val="24"/>
        </w:rPr>
        <w:t xml:space="preserve"> ：水的单位重量。</w:t>
      </w:r>
    </w:p>
    <w:p w14:paraId="5A52532A">
      <w:pPr>
        <w:spacing w:line="360" w:lineRule="auto"/>
        <w:ind w:left="-599" w:right="1050" w:rightChars="500" w:firstLine="480"/>
        <w:rPr>
          <w:sz w:val="24"/>
        </w:rPr>
      </w:pPr>
    </w:p>
    <w:p w14:paraId="741D60EE">
      <w:pPr>
        <w:spacing w:line="360" w:lineRule="auto"/>
        <w:ind w:left="-599" w:right="1050" w:rightChars="500" w:firstLine="480"/>
        <w:rPr>
          <w:sz w:val="24"/>
        </w:rPr>
      </w:pPr>
      <w:r>
        <w:rPr>
          <w:sz w:val="24"/>
        </w:rPr>
        <w:t>由于硬化时间常量与C</w:t>
      </w:r>
      <w:r>
        <w:rPr>
          <w:sz w:val="24"/>
          <w:vertAlign w:val="subscript"/>
        </w:rPr>
        <w:t>v</w:t>
      </w:r>
      <w:r>
        <w:rPr>
          <w:sz w:val="24"/>
        </w:rPr>
        <w:t>成比例，这样我们就可以看出由于减小K</w:t>
      </w:r>
      <w:r>
        <w:rPr>
          <w:sz w:val="24"/>
          <w:vertAlign w:val="subscript"/>
        </w:rPr>
        <w:t>f</w:t>
      </w:r>
      <w:r>
        <w:rPr>
          <w:sz w:val="24"/>
        </w:rPr>
        <w:t>的真实值是会犯多大的误差的。</w:t>
      </w:r>
    </w:p>
    <w:p w14:paraId="27027E28">
      <w:pPr>
        <w:spacing w:line="360" w:lineRule="auto"/>
        <w:ind w:left="-599" w:right="1050" w:rightChars="500" w:firstLine="480"/>
        <w:rPr>
          <w:sz w:val="24"/>
        </w:rPr>
      </w:pPr>
      <w:r>
        <w:rPr>
          <w:sz w:val="24"/>
        </w:rPr>
        <w:t>对于一个没有流动却自动产生了孔隙压力的模型而言，流体体积系数也会影响到收敛速率（见附录M.5）。如果给定K</w:t>
      </w:r>
      <w:r>
        <w:rPr>
          <w:sz w:val="24"/>
          <w:vertAlign w:val="subscript"/>
        </w:rPr>
        <w:t>f</w:t>
      </w:r>
      <w:r>
        <w:rPr>
          <w:sz w:val="24"/>
        </w:rPr>
        <w:t>一个相比于机械模量的值，则由于机械形变相应会产生孔隙压力。如果K</w:t>
      </w:r>
      <w:r>
        <w:rPr>
          <w:sz w:val="24"/>
          <w:vertAlign w:val="subscript"/>
        </w:rPr>
        <w:t>f</w:t>
      </w:r>
      <w:r>
        <w:rPr>
          <w:sz w:val="24"/>
        </w:rPr>
        <w:t>远大于K，那么收敛将会很慢，但通常可以减小K</w:t>
      </w:r>
      <w:r>
        <w:rPr>
          <w:sz w:val="24"/>
          <w:vertAlign w:val="subscript"/>
        </w:rPr>
        <w:t>f</w:t>
      </w:r>
      <w:r>
        <w:rPr>
          <w:sz w:val="24"/>
        </w:rPr>
        <w:t>而不产生显著影响。例如，在土中，孔隙水中常有空气溶解于其中，这事实上降低了它的表面体积系数。</w:t>
      </w:r>
    </w:p>
    <w:p w14:paraId="0DEA5359">
      <w:pPr>
        <w:spacing w:line="360" w:lineRule="auto"/>
        <w:ind w:left="-599" w:right="1050" w:rightChars="500" w:firstLine="240" w:firstLineChars="100"/>
        <w:rPr>
          <w:sz w:val="24"/>
        </w:rPr>
      </w:pPr>
      <w:r>
        <w:rPr>
          <w:sz w:val="24"/>
        </w:rPr>
        <w:t>在不流动的情况下，不排水饱和容量模数</w:t>
      </w:r>
    </w:p>
    <w:p w14:paraId="216029BC">
      <w:pPr>
        <w:spacing w:line="360" w:lineRule="auto"/>
        <w:ind w:left="-599" w:right="1050" w:rightChars="500" w:firstLine="2400" w:firstLineChars="1000"/>
        <w:rPr>
          <w:sz w:val="24"/>
        </w:rPr>
      </w:pPr>
      <w:r>
        <w:rPr>
          <w:position w:val="-24"/>
          <w:sz w:val="24"/>
        </w:rPr>
        <w:object>
          <v:shape id="_x0000_i1110" o:spt="75" type="#_x0000_t75" style="height:33pt;width:71pt;" o:ole="t" filled="f" o:preferrelative="t" stroked="f" coordsize="21600,21600">
            <v:path/>
            <v:fill on="f" alignshape="1" focussize="0,0"/>
            <v:stroke on="f"/>
            <v:imagedata r:id="rId104" o:title=""/>
            <o:lock v:ext="edit" aspectratio="t"/>
            <w10:wrap type="none"/>
            <w10:anchorlock/>
          </v:shape>
          <o:OLEObject Type="Embed" ProgID="Equation.3" ShapeID="_x0000_i1110" DrawAspect="Content" ObjectID="_1468075744" r:id="rId103">
            <o:LockedField>false</o:LockedField>
          </o:OLEObject>
        </w:object>
      </w:r>
      <w:r>
        <w:rPr>
          <w:sz w:val="24"/>
        </w:rPr>
        <w:t xml:space="preserve">                             (3.6)</w:t>
      </w:r>
    </w:p>
    <w:p w14:paraId="46BA7502">
      <w:pPr>
        <w:spacing w:line="360" w:lineRule="auto"/>
        <w:ind w:left="-599" w:right="1050" w:rightChars="500"/>
        <w:rPr>
          <w:sz w:val="24"/>
        </w:rPr>
      </w:pPr>
      <w:r>
        <w:rPr>
          <w:sz w:val="24"/>
        </w:rPr>
        <w:t>且不排水泊松比</w:t>
      </w:r>
    </w:p>
    <w:p w14:paraId="2249610C">
      <w:pPr>
        <w:spacing w:line="360" w:lineRule="auto"/>
        <w:ind w:left="-599" w:right="1050" w:rightChars="500" w:firstLine="2400" w:firstLineChars="1000"/>
        <w:rPr>
          <w:sz w:val="24"/>
        </w:rPr>
      </w:pPr>
      <w:r>
        <w:rPr>
          <w:position w:val="-30"/>
          <w:sz w:val="24"/>
        </w:rPr>
        <w:object>
          <v:shape id="_x0000_i1111" o:spt="75" type="#_x0000_t75" style="height:35pt;width:85pt;" o:ole="t" filled="f" o:preferrelative="t" stroked="f" coordsize="21600,21600">
            <v:path/>
            <v:fill on="f" alignshape="1" focussize="0,0"/>
            <v:stroke on="f"/>
            <v:imagedata r:id="rId106" o:title=""/>
            <o:lock v:ext="edit" aspectratio="t"/>
            <w10:wrap type="none"/>
            <w10:anchorlock/>
          </v:shape>
          <o:OLEObject Type="Embed" ProgID="Equation.3" ShapeID="_x0000_i1111" DrawAspect="Content" ObjectID="_1468075745" r:id="rId105">
            <o:LockedField>false</o:LockedField>
          </o:OLEObject>
        </w:object>
      </w:r>
      <w:r>
        <w:rPr>
          <w:sz w:val="24"/>
        </w:rPr>
        <w:t xml:space="preserve">                          (3.7) </w:t>
      </w:r>
    </w:p>
    <w:p w14:paraId="7A6FD5D0">
      <w:pPr>
        <w:spacing w:line="360" w:lineRule="auto"/>
        <w:ind w:left="-599" w:right="1050" w:rightChars="500"/>
        <w:rPr>
          <w:sz w:val="24"/>
        </w:rPr>
      </w:pPr>
      <w:r>
        <w:rPr>
          <w:sz w:val="24"/>
        </w:rPr>
        <w:t>为了估计收敛率的影响，这些值应被当作可排水常数K和V看待。</w:t>
      </w:r>
    </w:p>
    <w:p w14:paraId="51660512">
      <w:pPr>
        <w:spacing w:line="360" w:lineRule="auto"/>
        <w:ind w:left="-599" w:right="1050" w:rightChars="500"/>
        <w:rPr>
          <w:sz w:val="24"/>
        </w:rPr>
      </w:pPr>
      <w:r>
        <w:rPr>
          <w:sz w:val="24"/>
        </w:rPr>
        <w:t xml:space="preserve">    对于可压缩颗粒的情况，在毕奥模数m的影响下，对某一模型的收敛率类似于流体容量模数的收敛率。</w:t>
      </w:r>
    </w:p>
    <w:p w14:paraId="4A0E1B65">
      <w:pPr>
        <w:pStyle w:val="4"/>
        <w:spacing w:before="120" w:after="120" w:line="360" w:lineRule="auto"/>
        <w:ind w:left="-599" w:right="1050" w:rightChars="500"/>
        <w:rPr>
          <w:bCs w:val="0"/>
          <w:szCs w:val="24"/>
        </w:rPr>
      </w:pPr>
      <w:bookmarkStart w:id="168" w:name="_Toc103046504"/>
      <w:r>
        <w:rPr>
          <w:bCs w:val="0"/>
          <w:szCs w:val="24"/>
        </w:rPr>
        <w:t>3.8.3  固有强度属性</w:t>
      </w:r>
      <w:bookmarkEnd w:id="168"/>
    </w:p>
    <w:p w14:paraId="22DDA74B">
      <w:pPr>
        <w:spacing w:line="360" w:lineRule="auto"/>
        <w:ind w:left="-599" w:right="1050" w:rightChars="500" w:firstLine="360" w:firstLineChars="150"/>
        <w:rPr>
          <w:sz w:val="24"/>
        </w:rPr>
      </w:pPr>
      <w:r>
        <w:rPr>
          <w:sz w:val="24"/>
        </w:rPr>
        <w:t xml:space="preserve"> 在FLAC</w:t>
      </w:r>
      <w:r>
        <w:rPr>
          <w:sz w:val="24"/>
          <w:vertAlign w:val="superscript"/>
        </w:rPr>
        <w:t>3D</w:t>
      </w:r>
      <w:r>
        <w:rPr>
          <w:sz w:val="24"/>
        </w:rPr>
        <w:t>中，材料断裂的基本准则是摩尔·库伦关系，这是对应于剪断裂的线性断裂面</w:t>
      </w:r>
      <w:r>
        <w:rPr>
          <w:sz w:val="24"/>
          <w:vertAlign w:val="superscript"/>
        </w:rPr>
        <w:t xml:space="preserve"> </w:t>
      </w:r>
      <w:r>
        <w:rPr>
          <w:sz w:val="24"/>
        </w:rPr>
        <w:br w:type="textWrapping"/>
      </w:r>
    </w:p>
    <w:p w14:paraId="1D60F539">
      <w:pPr>
        <w:spacing w:line="360" w:lineRule="auto"/>
        <w:ind w:left="-599" w:right="1050" w:rightChars="500" w:firstLine="2400" w:firstLineChars="1000"/>
        <w:rPr>
          <w:sz w:val="24"/>
        </w:rPr>
      </w:pPr>
      <w:r>
        <w:rPr>
          <w:position w:val="-16"/>
          <w:sz w:val="24"/>
        </w:rPr>
        <w:object>
          <v:shape id="_x0000_i1112" o:spt="75" type="#_x0000_t75" style="height:22pt;width:129pt;" o:ole="t" filled="f" o:preferrelative="t" stroked="f" coordsize="21600,21600">
            <v:path/>
            <v:fill on="f" alignshape="1" focussize="0,0"/>
            <v:stroke on="f"/>
            <v:imagedata r:id="rId108" o:title=""/>
            <o:lock v:ext="edit" aspectratio="t"/>
            <w10:wrap type="none"/>
            <w10:anchorlock/>
          </v:shape>
          <o:OLEObject Type="Embed" ProgID="Equation.3" ShapeID="_x0000_i1112" DrawAspect="Content" ObjectID="_1468075746" r:id="rId107">
            <o:LockedField>false</o:LockedField>
          </o:OLEObject>
        </w:object>
      </w:r>
      <w:r>
        <w:rPr>
          <w:sz w:val="24"/>
        </w:rPr>
        <w:t xml:space="preserve">                 (3.8)</w:t>
      </w:r>
    </w:p>
    <w:p w14:paraId="24F51853">
      <w:pPr>
        <w:spacing w:line="360" w:lineRule="auto"/>
        <w:ind w:left="-599" w:right="1050" w:rightChars="500"/>
        <w:rPr>
          <w:sz w:val="24"/>
        </w:rPr>
      </w:pPr>
      <w:r>
        <w:rPr>
          <w:sz w:val="24"/>
        </w:rPr>
        <w:t>式中</w:t>
      </w:r>
      <w:r>
        <w:rPr>
          <w:position w:val="-14"/>
          <w:sz w:val="24"/>
        </w:rPr>
        <w:object>
          <v:shape id="_x0000_i1113" o:spt="75" type="#_x0000_t75" style="height:19pt;width:127pt;" o:ole="t" filled="f" o:preferrelative="t" stroked="f" coordsize="21600,21600">
            <v:path/>
            <v:fill on="f" alignshape="1" focussize="0,0"/>
            <v:stroke on="f"/>
            <v:imagedata r:id="rId110" o:title=""/>
            <o:lock v:ext="edit" aspectratio="t"/>
            <w10:wrap type="none"/>
            <w10:anchorlock/>
          </v:shape>
          <o:OLEObject Type="Embed" ProgID="Equation.3" ShapeID="_x0000_i1113" DrawAspect="Content" ObjectID="_1468075747" r:id="rId109">
            <o:LockedField>false</o:LockedField>
          </o:OLEObject>
        </w:object>
      </w:r>
      <w:r>
        <w:rPr>
          <w:sz w:val="24"/>
        </w:rPr>
        <w:t xml:space="preserve">  </w:t>
      </w:r>
    </w:p>
    <w:p w14:paraId="79B2C1FF">
      <w:pPr>
        <w:spacing w:line="360" w:lineRule="auto"/>
        <w:ind w:left="-599" w:right="1050" w:rightChars="500"/>
        <w:rPr>
          <w:sz w:val="24"/>
        </w:rPr>
      </w:pPr>
      <w:r>
        <w:rPr>
          <w:sz w:val="24"/>
        </w:rPr>
        <w:t xml:space="preserve">     </w:t>
      </w:r>
      <w:r>
        <w:rPr>
          <w:position w:val="-10"/>
          <w:sz w:val="24"/>
        </w:rPr>
        <w:object>
          <v:shape id="_x0000_i1114" o:spt="75" type="#_x0000_t75" style="height:17pt;width:13.95pt;" o:ole="t" filled="f" o:preferrelative="t" stroked="f" coordsize="21600,21600">
            <v:path/>
            <v:fill on="f" alignshape="1" focussize="0,0"/>
            <v:stroke on="f"/>
            <v:imagedata r:id="rId112" o:title=""/>
            <o:lock v:ext="edit" aspectratio="t"/>
            <w10:wrap type="none"/>
            <w10:anchorlock/>
          </v:shape>
          <o:OLEObject Type="Embed" ProgID="Equation.3" ShapeID="_x0000_i1114" DrawAspect="Content" ObjectID="_1468075748" r:id="rId111">
            <o:LockedField>false</o:LockedField>
          </o:OLEObject>
        </w:object>
      </w:r>
      <w:r>
        <w:rPr>
          <w:sz w:val="24"/>
        </w:rPr>
        <w:t>— 较大的主要压力（压缩力是负的）</w:t>
      </w:r>
    </w:p>
    <w:p w14:paraId="4AD7473E">
      <w:pPr>
        <w:tabs>
          <w:tab w:val="left" w:pos="360"/>
        </w:tabs>
        <w:spacing w:line="360" w:lineRule="auto"/>
        <w:ind w:left="-599" w:right="1050" w:rightChars="500"/>
        <w:rPr>
          <w:sz w:val="24"/>
        </w:rPr>
      </w:pPr>
      <w:r>
        <w:rPr>
          <w:sz w:val="24"/>
          <w:vertAlign w:val="superscript"/>
        </w:rPr>
        <w:t xml:space="preserve">      </w:t>
      </w:r>
      <w:r>
        <w:rPr>
          <w:position w:val="-12"/>
          <w:sz w:val="24"/>
          <w:vertAlign w:val="superscript"/>
        </w:rPr>
        <w:object>
          <v:shape id="_x0000_i1115" o:spt="75" type="#_x0000_t75" style="height:18pt;width:15pt;" o:ole="t" filled="f" o:preferrelative="t" stroked="f" coordsize="21600,21600">
            <v:path/>
            <v:fill on="f" alignshape="1" focussize="0,0"/>
            <v:stroke on="f"/>
            <v:imagedata r:id="rId114" o:title=""/>
            <o:lock v:ext="edit" aspectratio="t"/>
            <w10:wrap type="none"/>
            <w10:anchorlock/>
          </v:shape>
          <o:OLEObject Type="Embed" ProgID="Equation.3" ShapeID="_x0000_i1115" DrawAspect="Content" ObjectID="_1468075749" r:id="rId113">
            <o:LockedField>false</o:LockedField>
          </o:OLEObject>
        </w:object>
      </w:r>
      <w:r>
        <w:rPr>
          <w:sz w:val="24"/>
          <w:vertAlign w:val="superscript"/>
        </w:rPr>
        <w:t xml:space="preserve">——  </w:t>
      </w:r>
      <w:r>
        <w:rPr>
          <w:sz w:val="24"/>
        </w:rPr>
        <w:t>较小的主要压力</w:t>
      </w:r>
    </w:p>
    <w:p w14:paraId="565E89B9">
      <w:pPr>
        <w:spacing w:line="360" w:lineRule="auto"/>
        <w:ind w:left="-599" w:right="1050" w:rightChars="500" w:firstLine="600" w:firstLineChars="250"/>
        <w:rPr>
          <w:sz w:val="24"/>
        </w:rPr>
      </w:pPr>
      <w:r>
        <w:rPr>
          <w:position w:val="-10"/>
          <w:sz w:val="24"/>
        </w:rPr>
        <w:object>
          <v:shape id="_x0000_i1116" o:spt="75" type="#_x0000_t75" style="height:16pt;width:10pt;" o:ole="t" filled="f" o:preferrelative="t" stroked="f" coordsize="21600,21600">
            <v:path/>
            <v:fill on="f" alignshape="1" focussize="0,0"/>
            <v:stroke on="f"/>
            <v:imagedata r:id="rId116" o:title=""/>
            <o:lock v:ext="edit" aspectratio="t"/>
            <w10:wrap type="none"/>
            <w10:anchorlock/>
          </v:shape>
          <o:OLEObject Type="Embed" ProgID="Equation.3" ShapeID="_x0000_i1116" DrawAspect="Content" ObjectID="_1468075750" r:id="rId115">
            <o:LockedField>false</o:LockedField>
          </o:OLEObject>
        </w:object>
      </w:r>
      <w:r>
        <w:rPr>
          <w:sz w:val="24"/>
        </w:rPr>
        <w:t>—摩擦角</w:t>
      </w:r>
    </w:p>
    <w:p w14:paraId="471996C5">
      <w:pPr>
        <w:spacing w:line="360" w:lineRule="auto"/>
        <w:ind w:left="-599" w:right="1050" w:rightChars="500" w:firstLine="600" w:firstLineChars="250"/>
        <w:rPr>
          <w:sz w:val="24"/>
        </w:rPr>
      </w:pPr>
      <w:r>
        <w:rPr>
          <w:sz w:val="24"/>
        </w:rPr>
        <w:t>C－内聚力</w:t>
      </w:r>
    </w:p>
    <w:p w14:paraId="2E94948C">
      <w:pPr>
        <w:spacing w:line="360" w:lineRule="auto"/>
        <w:ind w:left="-599" w:right="1050" w:rightChars="500"/>
        <w:rPr>
          <w:sz w:val="24"/>
        </w:rPr>
      </w:pPr>
      <w:r>
        <w:rPr>
          <w:sz w:val="24"/>
        </w:rPr>
        <w:t>如果f</w:t>
      </w:r>
      <w:r>
        <w:rPr>
          <w:sz w:val="24"/>
          <w:vertAlign w:val="subscript"/>
        </w:rPr>
        <w:t>s</w:t>
      </w:r>
      <w:r>
        <w:rPr>
          <w:sz w:val="24"/>
        </w:rPr>
        <w:t>&lt;0，剪力屈服值被得知，φ和C这两个强度常数普遍地从三轴实验测试中得出。</w:t>
      </w:r>
    </w:p>
    <w:p w14:paraId="2033F603">
      <w:pPr>
        <w:spacing w:line="360" w:lineRule="auto"/>
        <w:ind w:left="-599" w:right="1050" w:rightChars="500"/>
        <w:rPr>
          <w:sz w:val="24"/>
        </w:rPr>
      </w:pPr>
      <w:r>
        <w:rPr>
          <w:sz w:val="24"/>
        </w:rPr>
        <w:t xml:space="preserve">    当正常压力变成拉力时，摩尔·库伦准则失去了它的物理有效性，但是简单地讲，这个断裂面被延伸到受拉区时，在这一点上的</w:t>
      </w:r>
      <w:r>
        <w:rPr>
          <w:position w:val="-12"/>
          <w:sz w:val="24"/>
          <w:vertAlign w:val="superscript"/>
        </w:rPr>
        <w:object>
          <v:shape id="_x0000_i1117" o:spt="75" type="#_x0000_t75" style="height:18pt;width:15pt;" o:ole="t" filled="f" o:preferrelative="t" stroked="f" coordsize="21600,21600">
            <v:path/>
            <v:fill on="f" alignshape="1" focussize="0,0"/>
            <v:stroke on="f"/>
            <v:imagedata r:id="rId118" o:title=""/>
            <o:lock v:ext="edit" aspectratio="t"/>
            <w10:wrap type="none"/>
            <w10:anchorlock/>
          </v:shape>
          <o:OLEObject Type="Embed" ProgID="Equation.3" ShapeID="_x0000_i1117" DrawAspect="Content" ObjectID="_1468075751" r:id="rId117">
            <o:LockedField>false</o:LockedField>
          </o:OLEObject>
        </w:object>
      </w:r>
      <w:r>
        <w:rPr>
          <w:sz w:val="24"/>
        </w:rPr>
        <w:t>等于单轴抗张强度</w:t>
      </w:r>
      <w:r>
        <w:rPr>
          <w:position w:val="-6"/>
          <w:sz w:val="24"/>
        </w:rPr>
        <w:object>
          <v:shape id="_x0000_i1118" o:spt="75" type="#_x0000_t75" style="height:16pt;width:15pt;" o:ole="t" filled="f" o:preferrelative="t" stroked="f" coordsize="21600,21600">
            <v:path/>
            <v:fill on="f" alignshape="1" focussize="0,0"/>
            <v:stroke on="f"/>
            <v:imagedata r:id="rId120" o:title=""/>
            <o:lock v:ext="edit" aspectratio="t"/>
            <w10:wrap type="none"/>
            <w10:anchorlock/>
          </v:shape>
          <o:OLEObject Type="Embed" ProgID="Equation.3" ShapeID="_x0000_i1118" DrawAspect="Content" ObjectID="_1468075752" r:id="rId119">
            <o:LockedField>false</o:LockedField>
          </o:OLEObject>
        </w:object>
      </w:r>
      <w:r>
        <w:rPr>
          <w:sz w:val="24"/>
        </w:rPr>
        <w:t>。较小的主要压力从未超过抗张强度——例如</w:t>
      </w:r>
    </w:p>
    <w:p w14:paraId="65EB5BD4">
      <w:pPr>
        <w:spacing w:line="360" w:lineRule="auto"/>
        <w:ind w:left="-599" w:right="1050" w:rightChars="500"/>
        <w:rPr>
          <w:sz w:val="24"/>
        </w:rPr>
      </w:pPr>
      <w:r>
        <w:rPr>
          <w:sz w:val="24"/>
        </w:rPr>
        <w:t xml:space="preserve">                     </w:t>
      </w:r>
      <w:r>
        <w:rPr>
          <w:position w:val="-12"/>
          <w:sz w:val="24"/>
        </w:rPr>
        <w:object>
          <v:shape id="_x0000_i1119" o:spt="75" type="#_x0000_t75" style="height:19pt;width:63pt;" o:ole="t" filled="f" o:preferrelative="t" stroked="f" coordsize="21600,21600">
            <v:path/>
            <v:fill on="f" alignshape="1" focussize="0,0"/>
            <v:stroke on="f"/>
            <v:imagedata r:id="rId122" o:title=""/>
            <o:lock v:ext="edit" aspectratio="t"/>
            <w10:wrap type="none"/>
            <w10:anchorlock/>
          </v:shape>
          <o:OLEObject Type="Embed" ProgID="Equation.3" ShapeID="_x0000_i1119" DrawAspect="Content" ObjectID="_1468075753" r:id="rId121">
            <o:LockedField>false</o:LockedField>
          </o:OLEObject>
        </w:object>
      </w:r>
      <w:r>
        <w:rPr>
          <w:sz w:val="24"/>
        </w:rPr>
        <w:t xml:space="preserve">                            （3.9）</w:t>
      </w:r>
    </w:p>
    <w:p w14:paraId="4BA35890">
      <w:pPr>
        <w:spacing w:line="360" w:lineRule="auto"/>
        <w:ind w:left="-599" w:right="1050" w:rightChars="500"/>
        <w:rPr>
          <w:sz w:val="24"/>
        </w:rPr>
      </w:pPr>
      <w:r>
        <w:rPr>
          <w:sz w:val="24"/>
        </w:rPr>
        <w:t>如果</w:t>
      </w:r>
      <w:r>
        <w:rPr>
          <w:position w:val="-12"/>
          <w:sz w:val="24"/>
        </w:rPr>
        <w:object>
          <v:shape id="_x0000_i1120" o:spt="75" type="#_x0000_t75" style="height:18pt;width:13pt;" o:ole="t" filled="f" o:preferrelative="t" stroked="f" coordsize="21600,21600">
            <v:path/>
            <v:fill on="f" alignshape="1" focussize="0,0"/>
            <v:stroke on="f"/>
            <v:imagedata r:id="rId124" o:title=""/>
            <o:lock v:ext="edit" aspectratio="t"/>
            <w10:wrap type="none"/>
            <w10:anchorlock/>
          </v:shape>
          <o:OLEObject Type="Embed" ProgID="Equation.3" ShapeID="_x0000_i1120" DrawAspect="Content" ObjectID="_1468075754" r:id="rId123">
            <o:LockedField>false</o:LockedField>
          </o:OLEObject>
        </w:object>
      </w:r>
      <w:r>
        <w:rPr>
          <w:sz w:val="24"/>
        </w:rPr>
        <w:t>&gt;0，张力屈服值被得知，岩石和水泥的抗张强度通常是从一个巴西实验中得出。值得注意得是抗张强度从未超过对应于摩尔·库伦最高限的</w:t>
      </w:r>
      <w:r>
        <w:rPr>
          <w:position w:val="-12"/>
          <w:sz w:val="24"/>
          <w:vertAlign w:val="superscript"/>
        </w:rPr>
        <w:object>
          <v:shape id="_x0000_i1121" o:spt="75" type="#_x0000_t75" style="height:18pt;width:15pt;" o:ole="t" filled="f" o:preferrelative="t" stroked="f" coordsize="21600,21600">
            <v:path/>
            <v:fill on="f" alignshape="1" focussize="0,0"/>
            <v:stroke on="f"/>
            <v:imagedata r:id="rId118" o:title=""/>
            <o:lock v:ext="edit" aspectratio="t"/>
            <w10:wrap type="none"/>
            <w10:anchorlock/>
          </v:shape>
          <o:OLEObject Type="Embed" ProgID="Equation.3" ShapeID="_x0000_i1121" DrawAspect="Content" ObjectID="_1468075755" r:id="rId125">
            <o:LockedField>false</o:LockedField>
          </o:OLEObject>
        </w:object>
      </w:r>
      <w:r>
        <w:rPr>
          <w:sz w:val="24"/>
        </w:rPr>
        <w:t>的值，这个最大值通过下式被给出</w:t>
      </w:r>
    </w:p>
    <w:p w14:paraId="3302980F">
      <w:pPr>
        <w:spacing w:line="360" w:lineRule="auto"/>
        <w:ind w:left="-599" w:right="1050" w:rightChars="500" w:firstLine="2400" w:firstLineChars="1000"/>
        <w:rPr>
          <w:sz w:val="24"/>
        </w:rPr>
      </w:pPr>
      <w:r>
        <w:rPr>
          <w:position w:val="-28"/>
          <w:sz w:val="24"/>
        </w:rPr>
        <w:object>
          <v:shape id="_x0000_i1122" o:spt="75" type="#_x0000_t75" style="height:33pt;width:64pt;" o:ole="t" filled="f" o:preferrelative="t" stroked="f" coordsize="21600,21600">
            <v:path/>
            <v:fill on="f" alignshape="1" focussize="0,0"/>
            <v:stroke on="f"/>
            <v:imagedata r:id="rId127" o:title=""/>
            <o:lock v:ext="edit" aspectratio="t"/>
            <w10:wrap type="none"/>
            <w10:anchorlock/>
          </v:shape>
          <o:OLEObject Type="Embed" ProgID="Equation.3" ShapeID="_x0000_i1122" DrawAspect="Content" ObjectID="_1468075756" r:id="rId126">
            <o:LockedField>false</o:LockedField>
          </o:OLEObject>
        </w:object>
      </w:r>
      <w:r>
        <w:rPr>
          <w:sz w:val="24"/>
        </w:rPr>
        <w:t xml:space="preserve">                              (3.10) </w:t>
      </w:r>
    </w:p>
    <w:p w14:paraId="62B1DF9D">
      <w:pPr>
        <w:spacing w:line="360" w:lineRule="auto"/>
        <w:ind w:left="-599" w:right="1050" w:rightChars="500"/>
        <w:rPr>
          <w:sz w:val="24"/>
        </w:rPr>
      </w:pPr>
      <w:r>
        <w:rPr>
          <w:sz w:val="24"/>
        </w:rPr>
        <w:t>对于一系列有代表性的岩石标本的内聚力，摩擦角和抗张强度的典型值被列在表3.8中。对于土壤标本的内聚力和摩擦角在表3.9中被给出。</w:t>
      </w:r>
    </w:p>
    <w:p w14:paraId="42BEFB46">
      <w:pPr>
        <w:spacing w:line="360" w:lineRule="auto"/>
        <w:ind w:left="-599" w:right="1050" w:rightChars="500"/>
        <w:jc w:val="center"/>
        <w:rPr>
          <w:sz w:val="24"/>
        </w:rPr>
      </w:pPr>
      <w:r>
        <w:rPr>
          <w:sz w:val="24"/>
        </w:rPr>
        <w:drawing>
          <wp:inline distT="0" distB="0" distL="114300" distR="114300">
            <wp:extent cx="3657600" cy="1894205"/>
            <wp:effectExtent l="0" t="0" r="0" b="10795"/>
            <wp:docPr id="132" name="图片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图片 99"/>
                    <pic:cNvPicPr>
                      <a:picLocks noChangeAspect="1"/>
                    </pic:cNvPicPr>
                  </pic:nvPicPr>
                  <pic:blipFill>
                    <a:blip r:embed="rId128"/>
                    <a:srcRect t="16002" b="3963"/>
                    <a:stretch>
                      <a:fillRect/>
                    </a:stretch>
                  </pic:blipFill>
                  <pic:spPr>
                    <a:xfrm>
                      <a:off x="0" y="0"/>
                      <a:ext cx="3657600" cy="1894205"/>
                    </a:xfrm>
                    <a:prstGeom prst="rect">
                      <a:avLst/>
                    </a:prstGeom>
                    <a:noFill/>
                    <a:ln>
                      <a:noFill/>
                    </a:ln>
                  </pic:spPr>
                </pic:pic>
              </a:graphicData>
            </a:graphic>
          </wp:inline>
        </w:drawing>
      </w:r>
    </w:p>
    <w:p w14:paraId="1ABD0EBE">
      <w:pPr>
        <w:spacing w:line="360" w:lineRule="auto"/>
        <w:ind w:left="-599" w:right="1050" w:rightChars="500"/>
        <w:jc w:val="center"/>
        <w:rPr>
          <w:bCs/>
          <w:sz w:val="24"/>
        </w:rPr>
      </w:pPr>
      <w:r>
        <w:rPr>
          <w:bCs/>
          <w:sz w:val="24"/>
        </w:rPr>
        <w:t>表3.8被选岩石的强度属性（实验数据）【摘自</w:t>
      </w:r>
      <w:r>
        <w:rPr>
          <w:bCs/>
          <w:i/>
          <w:sz w:val="24"/>
        </w:rPr>
        <w:t>Goodman，1998</w:t>
      </w:r>
      <w:r>
        <w:rPr>
          <w:bCs/>
          <w:sz w:val="24"/>
        </w:rPr>
        <w:t>】</w:t>
      </w:r>
    </w:p>
    <w:p w14:paraId="110EA3FB">
      <w:pPr>
        <w:spacing w:line="360" w:lineRule="auto"/>
        <w:ind w:left="-599" w:right="1050" w:rightChars="500"/>
        <w:jc w:val="center"/>
        <w:rPr>
          <w:bCs/>
          <w:sz w:val="24"/>
        </w:rPr>
      </w:pPr>
      <w:r>
        <w:rPr>
          <w:sz w:val="24"/>
        </w:rPr>
        <w:drawing>
          <wp:inline distT="0" distB="0" distL="114300" distR="114300">
            <wp:extent cx="3829050" cy="2981325"/>
            <wp:effectExtent l="0" t="0" r="0" b="9525"/>
            <wp:docPr id="133" name="图片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图片 100"/>
                    <pic:cNvPicPr>
                      <a:picLocks noChangeAspect="1"/>
                    </pic:cNvPicPr>
                  </pic:nvPicPr>
                  <pic:blipFill>
                    <a:blip r:embed="rId129"/>
                    <a:stretch>
                      <a:fillRect/>
                    </a:stretch>
                  </pic:blipFill>
                  <pic:spPr>
                    <a:xfrm>
                      <a:off x="0" y="0"/>
                      <a:ext cx="3829050" cy="2981325"/>
                    </a:xfrm>
                    <a:prstGeom prst="rect">
                      <a:avLst/>
                    </a:prstGeom>
                    <a:noFill/>
                    <a:ln>
                      <a:noFill/>
                    </a:ln>
                  </pic:spPr>
                </pic:pic>
              </a:graphicData>
            </a:graphic>
          </wp:inline>
        </w:drawing>
      </w:r>
    </w:p>
    <w:p w14:paraId="53E747EA">
      <w:pPr>
        <w:spacing w:line="360" w:lineRule="auto"/>
        <w:ind w:left="-599" w:right="1050" w:rightChars="500"/>
        <w:jc w:val="center"/>
        <w:rPr>
          <w:bCs/>
          <w:sz w:val="24"/>
        </w:rPr>
      </w:pPr>
      <w:r>
        <w:rPr>
          <w:bCs/>
          <w:sz w:val="24"/>
        </w:rPr>
        <w:t>表3.9被选土壤的强度属性（实验数据）【摘自</w:t>
      </w:r>
      <w:r>
        <w:rPr>
          <w:bCs/>
          <w:i/>
          <w:sz w:val="24"/>
        </w:rPr>
        <w:t>Ortiz et al，1986</w:t>
      </w:r>
      <w:r>
        <w:rPr>
          <w:bCs/>
          <w:sz w:val="24"/>
        </w:rPr>
        <w:t>】</w:t>
      </w:r>
    </w:p>
    <w:p w14:paraId="3D728E38">
      <w:pPr>
        <w:tabs>
          <w:tab w:val="left" w:pos="360"/>
        </w:tabs>
        <w:spacing w:line="360" w:lineRule="auto"/>
        <w:ind w:left="-599" w:right="1050" w:rightChars="500" w:firstLine="600" w:firstLineChars="250"/>
        <w:rPr>
          <w:sz w:val="24"/>
        </w:rPr>
      </w:pPr>
      <w:r>
        <w:rPr>
          <w:sz w:val="24"/>
        </w:rPr>
        <w:t>Drucker－Prager强度参数能从内聚力和摩擦角的属性中被估计出。例如，假设Drucker－Prager断裂点轨迹限制摩尔·库伦点轨迹，Drucker－Prager参数</w:t>
      </w:r>
      <w:r>
        <w:rPr>
          <w:position w:val="-14"/>
          <w:sz w:val="24"/>
        </w:rPr>
        <w:object>
          <v:shape id="_x0000_i1125" o:spt="75" type="#_x0000_t75" style="height:19pt;width:13.95pt;" o:ole="t" filled="f" o:preferrelative="t" stroked="f" coordsize="21600,21600">
            <v:path/>
            <v:fill on="f" alignshape="1" focussize="0,0"/>
            <v:stroke on="f"/>
            <v:imagedata r:id="rId131" o:title=""/>
            <o:lock v:ext="edit" aspectratio="t"/>
            <w10:wrap type="none"/>
            <w10:anchorlock/>
          </v:shape>
          <o:OLEObject Type="Embed" ProgID="Equation.3" ShapeID="_x0000_i1125" DrawAspect="Content" ObjectID="_1468075757" r:id="rId130">
            <o:LockedField>false</o:LockedField>
          </o:OLEObject>
        </w:object>
      </w:r>
      <w:r>
        <w:rPr>
          <w:sz w:val="24"/>
        </w:rPr>
        <w:t>和</w:t>
      </w:r>
      <w:r>
        <w:rPr>
          <w:position w:val="-14"/>
          <w:sz w:val="24"/>
        </w:rPr>
        <w:object>
          <v:shape id="_x0000_i1126" o:spt="75" type="#_x0000_t75" style="height:19pt;width:13.95pt;" o:ole="t" filled="f" o:preferrelative="t" stroked="f" coordsize="21600,21600">
            <v:path/>
            <v:fill on="f" alignshape="1" focussize="0,0"/>
            <v:stroke on="f"/>
            <v:imagedata r:id="rId133" o:title=""/>
            <o:lock v:ext="edit" aspectratio="t"/>
            <w10:wrap type="none"/>
            <w10:anchorlock/>
          </v:shape>
          <o:OLEObject Type="Embed" ProgID="Equation.3" ShapeID="_x0000_i1126" DrawAspect="Content" ObjectID="_1468075758" r:id="rId132">
            <o:LockedField>false</o:LockedField>
          </o:OLEObject>
        </w:object>
      </w:r>
      <w:r>
        <w:rPr>
          <w:sz w:val="24"/>
        </w:rPr>
        <w:t>通过以下两式与φ和C建立关系：</w:t>
      </w:r>
    </w:p>
    <w:p w14:paraId="7EEE2452">
      <w:pPr>
        <w:spacing w:line="360" w:lineRule="auto"/>
        <w:ind w:left="-599" w:right="1050" w:rightChars="500" w:firstLine="2160" w:firstLineChars="900"/>
        <w:rPr>
          <w:sz w:val="24"/>
          <w:vertAlign w:val="subscript"/>
        </w:rPr>
      </w:pPr>
      <w:r>
        <w:rPr>
          <w:position w:val="-34"/>
          <w:sz w:val="24"/>
          <w:vertAlign w:val="subscript"/>
        </w:rPr>
        <w:object>
          <v:shape id="_x0000_i1127" o:spt="75" type="#_x0000_t75" style="height:36pt;width:116pt;" o:ole="t" filled="f" o:preferrelative="t" stroked="f" coordsize="21600,21600">
            <v:path/>
            <v:fill on="f" alignshape="1" focussize="0,0"/>
            <v:stroke on="f"/>
            <v:imagedata r:id="rId135" o:title=""/>
            <o:lock v:ext="edit" aspectratio="t"/>
            <w10:wrap type="none"/>
            <w10:anchorlock/>
          </v:shape>
          <o:OLEObject Type="Embed" ProgID="Equation.3" ShapeID="_x0000_i1127" DrawAspect="Content" ObjectID="_1468075759" r:id="rId134">
            <o:LockedField>false</o:LockedField>
          </o:OLEObject>
        </w:object>
      </w:r>
      <w:r>
        <w:rPr>
          <w:sz w:val="24"/>
          <w:vertAlign w:val="subscript"/>
        </w:rPr>
        <w:t xml:space="preserve">                                </w:t>
      </w:r>
      <w:r>
        <w:rPr>
          <w:sz w:val="24"/>
        </w:rPr>
        <w:t>（3.11）</w:t>
      </w:r>
      <w:r>
        <w:rPr>
          <w:sz w:val="24"/>
          <w:vertAlign w:val="subscript"/>
        </w:rPr>
        <w:t xml:space="preserve"> </w:t>
      </w:r>
    </w:p>
    <w:p w14:paraId="49BE1000">
      <w:pPr>
        <w:spacing w:line="360" w:lineRule="auto"/>
        <w:ind w:left="-599" w:right="1050" w:rightChars="500" w:firstLine="2160" w:firstLineChars="900"/>
        <w:rPr>
          <w:sz w:val="24"/>
        </w:rPr>
      </w:pPr>
      <w:r>
        <w:rPr>
          <w:position w:val="-32"/>
          <w:sz w:val="24"/>
        </w:rPr>
        <w:object>
          <v:shape id="_x0000_i1128" o:spt="75" type="#_x0000_t75" style="height:35pt;width:128pt;" o:ole="t" filled="f" o:preferrelative="t" stroked="f" coordsize="21600,21600">
            <v:path/>
            <v:fill on="f" alignshape="1" focussize="0,0"/>
            <v:stroke on="f"/>
            <v:imagedata r:id="rId137" o:title=""/>
            <o:lock v:ext="edit" aspectratio="t"/>
            <w10:wrap type="none"/>
            <w10:anchorlock/>
          </v:shape>
          <o:OLEObject Type="Embed" ProgID="Equation.3" ShapeID="_x0000_i1128" DrawAspect="Content" ObjectID="_1468075760" r:id="rId136">
            <o:LockedField>false</o:LockedField>
          </o:OLEObject>
        </w:object>
      </w:r>
      <w:r>
        <w:rPr>
          <w:sz w:val="24"/>
        </w:rPr>
        <w:t xml:space="preserve">                    (3.12）</w:t>
      </w:r>
    </w:p>
    <w:p w14:paraId="6ED3BA53">
      <w:pPr>
        <w:spacing w:line="360" w:lineRule="auto"/>
        <w:ind w:left="-599" w:right="1050" w:rightChars="500"/>
        <w:rPr>
          <w:sz w:val="24"/>
        </w:rPr>
      </w:pPr>
      <w:r>
        <w:rPr>
          <w:sz w:val="24"/>
        </w:rPr>
        <w:t>为了进一步解释这两个参数间的关系，见附录G，单元G.3.3.6。</w:t>
      </w:r>
    </w:p>
    <w:p w14:paraId="6159A61B">
      <w:pPr>
        <w:spacing w:line="360" w:lineRule="auto"/>
        <w:ind w:left="-599" w:right="1050" w:rightChars="500"/>
        <w:rPr>
          <w:sz w:val="24"/>
        </w:rPr>
      </w:pPr>
      <w:r>
        <w:rPr>
          <w:sz w:val="24"/>
        </w:rPr>
        <w:t xml:space="preserve">    对于软弱平面来说，遍布解理的模型也要求强度属性，解理属性普遍的从实验检测中得出，（例如，三轴和直接剪切实验）。这些实验能引出解理的摩擦角、内聚力、膨胀角和抗张强度等物理属性。</w:t>
      </w:r>
    </w:p>
    <w:p w14:paraId="6E956E8B">
      <w:pPr>
        <w:spacing w:line="360" w:lineRule="auto"/>
        <w:ind w:left="-599" w:right="1050" w:rightChars="500"/>
        <w:rPr>
          <w:sz w:val="24"/>
        </w:rPr>
      </w:pPr>
      <w:r>
        <w:rPr>
          <w:sz w:val="24"/>
        </w:rPr>
        <w:t xml:space="preserve">    对于解理的强度属性在许多刊物中能被发现，例如， Jager和Cook（1969）， Kulhauy（1975）和Barton（1976）。摩擦角变化从软弱岩石（例如凝灰岩）的光滑解理低于10°到坚硬岩石（例如花岗岩）的粗糙解理超过50°，解理内聚力的变化范围从0到接近周围岩石的压缩强度的值。  </w:t>
      </w:r>
    </w:p>
    <w:p w14:paraId="30712D5A">
      <w:pPr>
        <w:spacing w:before="240" w:line="360" w:lineRule="auto"/>
        <w:ind w:left="-599" w:right="1050" w:rightChars="500"/>
        <w:rPr>
          <w:sz w:val="24"/>
        </w:rPr>
      </w:pPr>
      <w:r>
        <w:rPr>
          <w:sz w:val="24"/>
        </w:rPr>
        <w:t xml:space="preserve">    认识到在实验室测量的解理属性不能代表在地层中真解理的属性是重要的，在岩石力学中，解理属性的比例关系是一个较大的问题。通常，对于比例参数的选择有指导意义的唯一方式是比较从实验领域得出的类似的解理属性；然而，实验领域的观察是相当有限的，一些结果在Kulhauy（1975）中被报告。</w:t>
      </w:r>
    </w:p>
    <w:p w14:paraId="57ECF9B5">
      <w:pPr>
        <w:pStyle w:val="4"/>
        <w:spacing w:before="120" w:after="120" w:line="360" w:lineRule="auto"/>
        <w:ind w:left="-599" w:right="1050" w:rightChars="500"/>
        <w:rPr>
          <w:bCs w:val="0"/>
          <w:szCs w:val="24"/>
        </w:rPr>
      </w:pPr>
      <w:bookmarkStart w:id="169" w:name="_Toc103046505"/>
      <w:r>
        <w:rPr>
          <w:bCs w:val="0"/>
          <w:szCs w:val="24"/>
        </w:rPr>
        <w:t>3.8.4  断裂后的属性</w:t>
      </w:r>
      <w:bookmarkEnd w:id="169"/>
    </w:p>
    <w:p w14:paraId="6B64711E">
      <w:pPr>
        <w:spacing w:line="360" w:lineRule="auto"/>
        <w:ind w:left="-599" w:right="1050" w:rightChars="500"/>
        <w:rPr>
          <w:sz w:val="24"/>
        </w:rPr>
      </w:pPr>
      <w:r>
        <w:rPr>
          <w:sz w:val="24"/>
        </w:rPr>
        <w:t xml:space="preserve">    在许多情况下，特别是在矿业工程中，断裂开始后材料的变形特征在工程设计中是一个重要的因素。因此，破坏后的情形必须在材料模型中被模拟。在FLAC</w:t>
      </w:r>
      <w:r>
        <w:rPr>
          <w:sz w:val="24"/>
          <w:vertAlign w:val="superscript"/>
        </w:rPr>
        <w:t>3D</w:t>
      </w:r>
      <w:r>
        <w:rPr>
          <w:sz w:val="24"/>
        </w:rPr>
        <w:t>中，这种模拟是通过定义以下的四种类型的破坏后的变形特征的属性实现的：</w:t>
      </w:r>
    </w:p>
    <w:p w14:paraId="753AEB6B">
      <w:pPr>
        <w:numPr>
          <w:ilvl w:val="0"/>
          <w:numId w:val="17"/>
        </w:numPr>
        <w:spacing w:line="360" w:lineRule="auto"/>
        <w:ind w:left="-599" w:right="1050" w:rightChars="500"/>
        <w:rPr>
          <w:sz w:val="24"/>
        </w:rPr>
      </w:pPr>
      <w:r>
        <w:rPr>
          <w:sz w:val="24"/>
        </w:rPr>
        <w:t>剪切膨胀</w:t>
      </w:r>
    </w:p>
    <w:p w14:paraId="0F4FBDC5">
      <w:pPr>
        <w:numPr>
          <w:ilvl w:val="0"/>
          <w:numId w:val="17"/>
        </w:numPr>
        <w:spacing w:line="360" w:lineRule="auto"/>
        <w:ind w:left="-599" w:right="1050" w:rightChars="500"/>
        <w:rPr>
          <w:sz w:val="24"/>
        </w:rPr>
      </w:pPr>
      <w:r>
        <w:rPr>
          <w:sz w:val="24"/>
        </w:rPr>
        <w:t>剪切硬化/软化</w:t>
      </w:r>
    </w:p>
    <w:p w14:paraId="3B2EC081">
      <w:pPr>
        <w:numPr>
          <w:ilvl w:val="0"/>
          <w:numId w:val="17"/>
        </w:numPr>
        <w:spacing w:line="360" w:lineRule="auto"/>
        <w:ind w:left="-599" w:right="1050" w:rightChars="500"/>
        <w:rPr>
          <w:sz w:val="24"/>
        </w:rPr>
      </w:pPr>
      <w:r>
        <w:rPr>
          <w:sz w:val="24"/>
        </w:rPr>
        <w:t>容积硬化/软化</w:t>
      </w:r>
    </w:p>
    <w:p w14:paraId="5892AFD2">
      <w:pPr>
        <w:numPr>
          <w:ilvl w:val="0"/>
          <w:numId w:val="17"/>
        </w:numPr>
        <w:spacing w:line="360" w:lineRule="auto"/>
        <w:ind w:left="-599" w:right="1050" w:rightChars="500"/>
        <w:rPr>
          <w:sz w:val="24"/>
        </w:rPr>
      </w:pPr>
      <w:r>
        <w:rPr>
          <w:sz w:val="24"/>
        </w:rPr>
        <w:t>张力软化</w:t>
      </w:r>
    </w:p>
    <w:p w14:paraId="2CD90857">
      <w:pPr>
        <w:spacing w:line="360" w:lineRule="auto"/>
        <w:ind w:left="-599" w:right="1050" w:rightChars="500" w:firstLine="480" w:firstLineChars="200"/>
        <w:rPr>
          <w:sz w:val="24"/>
        </w:rPr>
      </w:pPr>
      <w:r>
        <w:rPr>
          <w:sz w:val="24"/>
        </w:rPr>
        <w:t>正如摩尔·库伦关系和拉伸断裂定义的一样，这些属性只有当断裂开始后才能被激活。通过摩尔·库伦遍布解理和摩尔·库伦机械软化以及遍布解理的模型，剪切膨胀被模拟。通过摩尔·库伦机械软化和遍布解理的模型，剪切硬化/软化被模拟，通过改进的Can粘土模型，容量硬化被模拟。通过摩尔·库伦机械软化和遍布解理的模型</w:t>
      </w:r>
      <w:r>
        <w:rPr>
          <w:position w:val="-10"/>
          <w:sz w:val="24"/>
        </w:rPr>
        <w:object>
          <v:shape id="_x0000_i1129" o:spt="75" type="#_x0000_t75" style="height:17pt;width:9pt;" o:ole="t" filled="f" o:preferrelative="t" stroked="f" coordsize="21600,21600">
            <v:path/>
            <v:fill on="f" alignshape="1" focussize="0,0"/>
            <v:stroke on="f"/>
            <v:imagedata r:id="rId42" o:title=""/>
            <o:lock v:ext="edit" aspectratio="t"/>
            <w10:wrap type="none"/>
            <w10:anchorlock/>
          </v:shape>
          <o:OLEObject Type="Embed" ProgID="Equation.3" ShapeID="_x0000_i1129" DrawAspect="Content" ObjectID="_1468075761" r:id="rId138">
            <o:LockedField>false</o:LockedField>
          </o:OLEObject>
        </w:object>
      </w:r>
      <w:r>
        <w:rPr>
          <w:sz w:val="24"/>
        </w:rPr>
        <w:t>，张力软化被模拟。</w:t>
      </w:r>
    </w:p>
    <w:p w14:paraId="6E594DCF">
      <w:pPr>
        <w:pStyle w:val="4"/>
        <w:spacing w:before="120" w:after="120" w:line="360" w:lineRule="auto"/>
        <w:ind w:left="-599" w:right="1050" w:rightChars="500"/>
        <w:rPr>
          <w:bCs w:val="0"/>
          <w:szCs w:val="24"/>
        </w:rPr>
      </w:pPr>
      <w:bookmarkStart w:id="170" w:name="_Toc103046506"/>
      <w:r>
        <w:rPr>
          <w:bCs w:val="0"/>
          <w:szCs w:val="24"/>
        </w:rPr>
        <w:t>3.8.5  剪切膨胀</w:t>
      </w:r>
      <w:bookmarkEnd w:id="170"/>
    </w:p>
    <w:p w14:paraId="10F3A26A">
      <w:pPr>
        <w:spacing w:line="360" w:lineRule="auto"/>
        <w:ind w:left="-599" w:right="1050" w:rightChars="500"/>
        <w:rPr>
          <w:sz w:val="24"/>
        </w:rPr>
      </w:pPr>
      <w:r>
        <w:rPr>
          <w:sz w:val="24"/>
        </w:rPr>
        <w:t xml:space="preserve">    剪切膨胀或膨胀是体积上的变化，它随着材料的剪切变形而产生。膨胀被通过膨胀角</w:t>
      </w:r>
      <w:r>
        <w:rPr>
          <w:position w:val="-10"/>
          <w:sz w:val="24"/>
        </w:rPr>
        <w:object>
          <v:shape id="_x0000_i1130" o:spt="75" type="#_x0000_t75" style="height:13pt;width:12pt;" o:ole="t" filled="f" o:preferrelative="t" stroked="f" coordsize="21600,21600">
            <v:path/>
            <v:fill on="f" alignshape="1" focussize="0,0"/>
            <v:stroke on="f"/>
            <v:imagedata r:id="rId140" o:title=""/>
            <o:lock v:ext="edit" aspectratio="t"/>
            <w10:wrap type="none"/>
            <w10:anchorlock/>
          </v:shape>
          <o:OLEObject Type="Embed" ProgID="Equation.3" ShapeID="_x0000_i1130" DrawAspect="Content" ObjectID="_1468075762" r:id="rId139">
            <o:LockedField>false</o:LockedField>
          </o:OLEObject>
        </w:object>
      </w:r>
    </w:p>
    <w:p w14:paraId="7617FD25">
      <w:pPr>
        <w:spacing w:line="360" w:lineRule="auto"/>
        <w:ind w:left="-599" w:right="1050" w:rightChars="500"/>
        <w:rPr>
          <w:sz w:val="24"/>
        </w:rPr>
      </w:pPr>
      <w:r>
        <w:rPr>
          <w:sz w:val="24"/>
        </w:rPr>
        <w:t>表征，</w:t>
      </w:r>
      <w:r>
        <w:rPr>
          <w:position w:val="-10"/>
          <w:sz w:val="24"/>
        </w:rPr>
        <w:object>
          <v:shape id="_x0000_i1131" o:spt="75" type="#_x0000_t75" style="height:13pt;width:12pt;" o:ole="t" filled="f" o:preferrelative="t" stroked="f" coordsize="21600,21600">
            <v:path/>
            <v:fill on="f" alignshape="1" focussize="0,0"/>
            <v:stroke on="f"/>
            <v:imagedata r:id="rId140" o:title=""/>
            <o:lock v:ext="edit" aspectratio="t"/>
            <w10:wrap type="none"/>
            <w10:anchorlock/>
          </v:shape>
          <o:OLEObject Type="Embed" ProgID="Equation.3" ShapeID="_x0000_i1131" DrawAspect="Content" ObjectID="_1468075763" r:id="rId141">
            <o:LockedField>false</o:LockedField>
          </o:OLEObject>
        </w:object>
      </w:r>
      <w:r>
        <w:rPr>
          <w:sz w:val="24"/>
        </w:rPr>
        <w:t>与塑性体积变化与塑性剪切应变的比有关。在FLAC</w:t>
      </w:r>
      <w:r>
        <w:rPr>
          <w:sz w:val="24"/>
          <w:vertAlign w:val="superscript"/>
        </w:rPr>
        <w:t>3D</w:t>
      </w:r>
      <w:r>
        <w:rPr>
          <w:sz w:val="24"/>
        </w:rPr>
        <w:t>中，这个角在摩尔·库伦遍布的解理和应变软化/硬化模型中被详细说明。膨胀角典型地从三轴实验或剪切盒实验中被确定。例如，基于摩尔·库伦断裂面的膨胀的理想的关系，如图3.32的三轴实验所示。膨胀角被从体积应变对单轴应变的平面图中查到，值得注意的是，这一图中的最初角对应的是弹性机制，而过去测量的摩擦角的斜率对应的是塑性机制。</w:t>
      </w:r>
    </w:p>
    <w:p w14:paraId="6E46A189">
      <w:pPr>
        <w:spacing w:line="360" w:lineRule="auto"/>
        <w:ind w:left="-599" w:right="1050" w:rightChars="500"/>
        <w:jc w:val="center"/>
        <w:rPr>
          <w:sz w:val="24"/>
        </w:rPr>
      </w:pPr>
      <w:r>
        <w:rPr>
          <w:sz w:val="24"/>
        </w:rPr>
        <w:drawing>
          <wp:inline distT="0" distB="0" distL="114300" distR="114300">
            <wp:extent cx="3533775" cy="2276475"/>
            <wp:effectExtent l="0" t="0" r="9525" b="9525"/>
            <wp:docPr id="134" name="图片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图片 108"/>
                    <pic:cNvPicPr>
                      <a:picLocks noChangeAspect="1"/>
                    </pic:cNvPicPr>
                  </pic:nvPicPr>
                  <pic:blipFill>
                    <a:blip r:embed="rId142"/>
                    <a:stretch>
                      <a:fillRect/>
                    </a:stretch>
                  </pic:blipFill>
                  <pic:spPr>
                    <a:xfrm>
                      <a:off x="0" y="0"/>
                      <a:ext cx="3533775" cy="2276475"/>
                    </a:xfrm>
                    <a:prstGeom prst="rect">
                      <a:avLst/>
                    </a:prstGeom>
                    <a:noFill/>
                    <a:ln>
                      <a:noFill/>
                    </a:ln>
                  </pic:spPr>
                </pic:pic>
              </a:graphicData>
            </a:graphic>
          </wp:inline>
        </w:drawing>
      </w:r>
    </w:p>
    <w:p w14:paraId="7BDAA68A">
      <w:pPr>
        <w:spacing w:line="360" w:lineRule="auto"/>
        <w:ind w:left="-599" w:right="1050" w:rightChars="500"/>
        <w:jc w:val="center"/>
        <w:rPr>
          <w:bCs/>
          <w:sz w:val="24"/>
        </w:rPr>
      </w:pPr>
      <w:r>
        <w:rPr>
          <w:bCs/>
          <w:sz w:val="24"/>
        </w:rPr>
        <w:t>图3.32从三轴实验结果中得出的膨胀角</w:t>
      </w:r>
      <w:r>
        <w:rPr>
          <w:bCs/>
          <w:position w:val="-10"/>
          <w:sz w:val="24"/>
        </w:rPr>
        <w:object>
          <v:shape id="_x0000_i1133" o:spt="75" type="#_x0000_t75" style="height:13pt;width:12pt;" o:ole="t" filled="f" o:preferrelative="t" stroked="f" coordsize="21600,21600">
            <v:path/>
            <v:fill on="f" alignshape="1" focussize="0,0"/>
            <v:stroke on="f"/>
            <v:imagedata r:id="rId140" o:title=""/>
            <o:lock v:ext="edit" aspectratio="t"/>
            <w10:wrap type="none"/>
            <w10:anchorlock/>
          </v:shape>
          <o:OLEObject Type="Embed" ProgID="Equation.3" ShapeID="_x0000_i1133" DrawAspect="Content" ObjectID="_1468075764" r:id="rId143">
            <o:LockedField>false</o:LockedField>
          </o:OLEObject>
        </w:object>
      </w:r>
      <w:r>
        <w:rPr>
          <w:bCs/>
          <w:sz w:val="24"/>
        </w:rPr>
        <w:t>的理想的关系[</w:t>
      </w:r>
      <w:r>
        <w:rPr>
          <w:bCs/>
          <w:i/>
          <w:sz w:val="24"/>
        </w:rPr>
        <w:t>Vermeer and de Borst,1984</w:t>
      </w:r>
      <w:r>
        <w:rPr>
          <w:bCs/>
          <w:sz w:val="24"/>
        </w:rPr>
        <w:t>]</w:t>
      </w:r>
    </w:p>
    <w:p w14:paraId="32135BB0">
      <w:pPr>
        <w:spacing w:line="360" w:lineRule="auto"/>
        <w:ind w:left="-599" w:right="1050" w:rightChars="500"/>
        <w:rPr>
          <w:sz w:val="24"/>
        </w:rPr>
      </w:pPr>
      <w:r>
        <w:rPr>
          <w:sz w:val="24"/>
        </w:rPr>
        <w:t xml:space="preserve">    对于土壤、岩石和水泥，膨胀角通常比材料的摩擦角小的多。Vermeer和Borst（1984）报告了以下典型的</w:t>
      </w:r>
      <w:r>
        <w:rPr>
          <w:position w:val="-10"/>
          <w:sz w:val="24"/>
        </w:rPr>
        <w:object>
          <v:shape id="_x0000_i1134" o:spt="75" type="#_x0000_t75" style="height:13pt;width:12pt;" o:ole="t" filled="f" o:preferrelative="t" stroked="f" coordsize="21600,21600">
            <v:path/>
            <v:fill on="f" alignshape="1" focussize="0,0"/>
            <v:stroke on="f"/>
            <v:imagedata r:id="rId140" o:title=""/>
            <o:lock v:ext="edit" aspectratio="t"/>
            <w10:wrap type="none"/>
            <w10:anchorlock/>
          </v:shape>
          <o:OLEObject Type="Embed" ProgID="Equation.3" ShapeID="_x0000_i1134" DrawAspect="Content" ObjectID="_1468075765" r:id="rId144">
            <o:LockedField>false</o:LockedField>
          </o:OLEObject>
        </w:object>
      </w:r>
      <w:r>
        <w:rPr>
          <w:sz w:val="24"/>
        </w:rPr>
        <w:t>的值：</w:t>
      </w:r>
    </w:p>
    <w:p w14:paraId="161C5751">
      <w:pPr>
        <w:spacing w:line="360" w:lineRule="auto"/>
        <w:ind w:left="-599" w:right="1050" w:rightChars="500"/>
        <w:rPr>
          <w:sz w:val="24"/>
        </w:rPr>
      </w:pPr>
      <w:r>
        <w:rPr>
          <w:sz w:val="24"/>
          <w:lang/>
        </w:rPr>
        <mc:AlternateContent>
          <mc:Choice Requires="wps">
            <w:drawing>
              <wp:anchor distT="0" distB="0" distL="114300" distR="114300" simplePos="0" relativeHeight="251663360" behindDoc="0" locked="0" layoutInCell="1" allowOverlap="1">
                <wp:simplePos x="0" y="0"/>
                <wp:positionH relativeFrom="column">
                  <wp:posOffset>942975</wp:posOffset>
                </wp:positionH>
                <wp:positionV relativeFrom="paragraph">
                  <wp:posOffset>635</wp:posOffset>
                </wp:positionV>
                <wp:extent cx="2857500" cy="0"/>
                <wp:effectExtent l="0" t="9525" r="0" b="9525"/>
                <wp:wrapNone/>
                <wp:docPr id="29" name="直线 5"/>
                <wp:cNvGraphicFramePr/>
                <a:graphic xmlns:a="http://schemas.openxmlformats.org/drawingml/2006/main">
                  <a:graphicData uri="http://schemas.microsoft.com/office/word/2010/wordprocessingShape">
                    <wps:wsp>
                      <wps:cNvSpPr/>
                      <wps:spPr>
                        <a:xfrm>
                          <a:off x="0" y="0"/>
                          <a:ext cx="2857500" cy="0"/>
                        </a:xfrm>
                        <a:prstGeom prst="line">
                          <a:avLst/>
                        </a:prstGeom>
                        <a:ln w="19050" cap="flat" cmpd="sng">
                          <a:solidFill>
                            <a:srgbClr val="000000"/>
                          </a:solidFill>
                          <a:prstDash val="solid"/>
                          <a:headEnd type="none" w="med" len="med"/>
                          <a:tailEnd type="none" w="med" len="med"/>
                        </a:ln>
                      </wps:spPr>
                      <wps:bodyPr upright="1"/>
                    </wps:wsp>
                  </a:graphicData>
                </a:graphic>
              </wp:anchor>
            </w:drawing>
          </mc:Choice>
          <mc:Fallback>
            <w:pict>
              <v:line id="直线 5" o:spid="_x0000_s1026" o:spt="20" style="position:absolute;left:0pt;margin-left:74.25pt;margin-top:0.05pt;height:0pt;width:225pt;z-index:251663360;mso-width-relative:page;mso-height-relative:page;" filled="f" stroked="t" coordsize="21600,21600" o:gfxdata="UEsDBAoAAAAAAIdO4kAAAAAAAAAAAAAAAAAEAAAAZHJzL1BLAwQUAAAACACHTuJAUGrl7c8AAAAF&#10;AQAADwAAAGRycy9kb3ducmV2LnhtbE2OQU+DQBCF7yb+h82YeLNLTTEUWZrYxEtvYqMep+wIRHaW&#10;sFta/r3DSY9f3st7X7G7ul5NNIbOs4H1KgFFXHvbcWPg+P76kIEKEdli75kMzBRgV97eFJhbf+E3&#10;mqrYKBnhkKOBNsYh1zrULTkMKz8QS/btR4dRcGy0HfEi467Xj0nypB12LA8tDrRvqf6pzk5W0s/s&#10;5YDZcZ776mu72X8cJnbG3N+tk2dQka7xrwyLvqhDKU4nf2YbVC+8yVKpLoGSON0ueFpQl4X+b1/+&#10;AlBLAwQUAAAACACHTuJAz8D63+gBAADdAwAADgAAAGRycy9lMm9Eb2MueG1srVNLbtswEN0X6B0I&#10;7mvJBtwmguUs4qabog2Q9gBjkpII8AcObdln6TW66qbHyTU6pBynTTdeRAtqyBm+mfdmuLo5WMP2&#10;KqL2ruXzWc2ZcsJL7fqWf/929+6KM0zgJBjvVMuPCvnN+u2b1RgatfCDN1JFRiAOmzG0fEgpNFWF&#10;YlAWcOaDcuTsfLSQaBv7SkYYCd2aalHX76vRRxmiFwqRTjeTk58Q4yWAvuu0UBsvdla5NKFGZSAR&#10;JRx0QL4u1XadEulr16FKzLScmKayUhKyt3mt1ito+ghh0OJUAlxSwgtOFrSjpGeoDSRgu6j/g7Ja&#10;RI++SzPhbTURKYoQi3n9QpuHAYIqXEhqDGfR8fVgxZf9fWRatnxxzZkDSx1//PHz8ddvtszijAEb&#10;inkI9/G0QzIz00MXbf4TB3Yogh7PgqpDYoIOF1fLD8uatBZPvur5YoiYPilvWTZabrTLXKGB/WdM&#10;lIxCn0LysXFspHm9rpcZD2jyOuo4mTZQ9ej6chm90fJOG5OvYOy3tyayPeTuly9zIuB/wnKWDeAw&#10;xRXXNBeDAvnRSZaOgWRx9Bx4rsEqyZlR9HqyRYDQJNDmkkhKbRxVkGWdhMzW1ssjdWEXou4HkmJe&#10;qswe6nqp9zSheaz+3hek51e5/gN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BQauXtzwAAAAUBAAAP&#10;AAAAAAAAAAEAIAAAACIAAABkcnMvZG93bnJldi54bWxQSwECFAAUAAAACACHTuJAz8D63+gBAADd&#10;AwAADgAAAAAAAAABACAAAAAeAQAAZHJzL2Uyb0RvYy54bWxQSwUGAAAAAAYABgBZAQAAeAUAAAAA&#10;">
                <v:fill on="f" focussize="0,0"/>
                <v:stroke weight="1.5pt" color="#000000" joinstyle="round"/>
                <v:imagedata o:title=""/>
                <o:lock v:ext="edit" aspectratio="f"/>
              </v:line>
            </w:pict>
          </mc:Fallback>
        </mc:AlternateContent>
      </w:r>
      <w:r>
        <w:rPr>
          <w:sz w:val="24"/>
          <w:lang/>
        </w:rPr>
        <mc:AlternateContent>
          <mc:Choice Requires="wps">
            <w:drawing>
              <wp:anchor distT="0" distB="0" distL="114300" distR="114300" simplePos="0" relativeHeight="251664384" behindDoc="0" locked="0" layoutInCell="1" allowOverlap="1">
                <wp:simplePos x="0" y="0"/>
                <wp:positionH relativeFrom="column">
                  <wp:posOffset>3800475</wp:posOffset>
                </wp:positionH>
                <wp:positionV relativeFrom="paragraph">
                  <wp:posOffset>26035</wp:posOffset>
                </wp:positionV>
                <wp:extent cx="0" cy="891540"/>
                <wp:effectExtent l="9525" t="0" r="9525" b="3810"/>
                <wp:wrapNone/>
                <wp:docPr id="30" name="直线 6"/>
                <wp:cNvGraphicFramePr/>
                <a:graphic xmlns:a="http://schemas.openxmlformats.org/drawingml/2006/main">
                  <a:graphicData uri="http://schemas.microsoft.com/office/word/2010/wordprocessingShape">
                    <wps:wsp>
                      <wps:cNvSpPr/>
                      <wps:spPr>
                        <a:xfrm flipH="1">
                          <a:off x="0" y="0"/>
                          <a:ext cx="0" cy="891540"/>
                        </a:xfrm>
                        <a:prstGeom prst="line">
                          <a:avLst/>
                        </a:prstGeom>
                        <a:ln w="19050" cap="flat" cmpd="sng">
                          <a:solidFill>
                            <a:srgbClr val="000000"/>
                          </a:solidFill>
                          <a:prstDash val="solid"/>
                          <a:headEnd type="none" w="med" len="med"/>
                          <a:tailEnd type="none" w="med" len="med"/>
                        </a:ln>
                      </wps:spPr>
                      <wps:bodyPr upright="1"/>
                    </wps:wsp>
                  </a:graphicData>
                </a:graphic>
              </wp:anchor>
            </w:drawing>
          </mc:Choice>
          <mc:Fallback>
            <w:pict>
              <v:line id="直线 6" o:spid="_x0000_s1026" o:spt="20" style="position:absolute;left:0pt;flip:x;margin-left:299.25pt;margin-top:2.05pt;height:70.2pt;width:0pt;z-index:251664384;mso-width-relative:page;mso-height-relative:page;" filled="f" stroked="t" coordsize="21600,21600" o:gfxdata="UEsDBAoAAAAAAIdO4kAAAAAAAAAAAAAAAAAEAAAAZHJzL1BLAwQUAAAACACHTuJAtecjwtUAAAAJ&#10;AQAADwAAAGRycy9kb3ducmV2LnhtbE2PzU7DMBCE70i8g7VIXCpqByWohDg9IFEJqRza8gDbeJsE&#10;4nUUuz+8PYs4wHE0o5lvquXFD+pEU+wDW8jmBhRxE1zPrYX33cvdAlRMyA6HwGThiyIs6+urCksX&#10;zryh0za1Sko4lmihS2kstY5NRx7jPIzE4h3C5DGJnFrtJjxLuR/0vTEP2mPPstDhSM8dNZ/bo7cQ&#10;Z7x+26xldEd0MB+zcbXyr9be3mTmCVSiS/oLww++oEMtTPtwZBfVYKF4XBQStZBnoMT/1XsJ5nkB&#10;uq70/wf1N1BLAwQUAAAACACHTuJAqc8oCu8BAADmAwAADgAAAGRycy9lMm9Eb2MueG1srVPNbhMx&#10;EL4j8Q6W72STQqt2lU0PhMIBQaWWB5j4Z9eS/+Rxssmz8BqcuPA4fQ3G3hCgXHJgD6vxzPib+b4Z&#10;L2/3zrKdSmiC7/hiNudMeRGk8X3HvzzevbrmDDN4CTZ41fGDQn67evliOcZWXYQhWKkSIxCP7Rg7&#10;PuQc26ZBMSgHOAtReQrqkBxkOqa+kQlGQne2uZjPr5oxJBlTEAqRvOspyI+I6RzAoLURah3E1imf&#10;J9SkLGSihIOJyFe1W62VyJ+1RpWZ7TgxzfVPRcjelH+zWkLbJ4iDEccW4JwWnnFyYDwVPUGtIQPb&#10;JvMPlDMiBQw6z0RwzUSkKkIsFvNn2jwMEFXlQlJjPImO/w9WfNrdJ2Zkx1+TJB4cTfzp67en7z/Y&#10;VRFnjNhSzkO8T8cTklmY7nVyTFsTP9AWVe7Ehu2rtIeTtGqfmZicgrzXN4vLN1X1ZkIoSDFhfq+C&#10;Y8XouDW+kIYWdh8xU1VK/ZVS3NazkUrezC+pYwG0gppGT6aLRAN9Xy9jsEbeGWvLFUz95q1NbAdl&#10;DepXyBHwX2mlyhpwmPJqaFqQQYF85yXLh0j6eHoXvPTglOTMKnpGxSJAaDMYe04mlbaeOij6TooW&#10;axPkgcaxjcn0A0mxqF2WCI2/9ntc1bJff54r0u/nufoJ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XQQAAFtDb250ZW50X1R5cGVzXS54bWxQSwEC&#10;FAAKAAAAAACHTuJAAAAAAAAAAAAAAAAABgAAAAAAAAAAABAAAAA/AwAAX3JlbHMvUEsBAhQAFAAA&#10;AAgAh07iQIoUZjzRAAAAlAEAAAsAAAAAAAAAAQAgAAAAYwMAAF9yZWxzLy5yZWxzUEsBAhQACgAA&#10;AAAAh07iQAAAAAAAAAAAAAAAAAQAAAAAAAAAAAAQAAAAAAAAAGRycy9QSwECFAAUAAAACACHTuJA&#10;tecjwtUAAAAJAQAADwAAAAAAAAABACAAAAAiAAAAZHJzL2Rvd25yZXYueG1sUEsBAhQAFAAAAAgA&#10;h07iQKnPKArvAQAA5gMAAA4AAAAAAAAAAQAgAAAAJAEAAGRycy9lMm9Eb2MueG1sUEsFBgAAAAAG&#10;AAYAWQEAAIUFAAAAAA==&#10;">
                <v:fill on="f" focussize="0,0"/>
                <v:stroke weight="1.5pt" color="#000000" joinstyle="round"/>
                <v:imagedata o:title=""/>
                <o:lock v:ext="edit" aspectratio="f"/>
              </v:line>
            </w:pict>
          </mc:Fallback>
        </mc:AlternateContent>
      </w:r>
      <w:r>
        <w:rPr>
          <w:sz w:val="24"/>
          <w:lang/>
        </w:rPr>
        <mc:AlternateContent>
          <mc:Choice Requires="wps">
            <w:drawing>
              <wp:anchor distT="0" distB="0" distL="114300" distR="114300" simplePos="0" relativeHeight="251669504" behindDoc="0" locked="0" layoutInCell="1" allowOverlap="1">
                <wp:simplePos x="0" y="0"/>
                <wp:positionH relativeFrom="column">
                  <wp:posOffset>2400300</wp:posOffset>
                </wp:positionH>
                <wp:positionV relativeFrom="paragraph">
                  <wp:posOffset>635</wp:posOffset>
                </wp:positionV>
                <wp:extent cx="0" cy="916940"/>
                <wp:effectExtent l="4445" t="0" r="14605" b="16510"/>
                <wp:wrapNone/>
                <wp:docPr id="35" name="直线 12"/>
                <wp:cNvGraphicFramePr/>
                <a:graphic xmlns:a="http://schemas.openxmlformats.org/drawingml/2006/main">
                  <a:graphicData uri="http://schemas.microsoft.com/office/word/2010/wordprocessingShape">
                    <wps:wsp>
                      <wps:cNvSpPr/>
                      <wps:spPr>
                        <a:xfrm>
                          <a:off x="0" y="0"/>
                          <a:ext cx="0" cy="91694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12" o:spid="_x0000_s1026" o:spt="20" style="position:absolute;left:0pt;margin-left:189pt;margin-top:0.05pt;height:72.2pt;width:0pt;z-index:251669504;mso-width-relative:page;mso-height-relative:page;" filled="f" stroked="t" coordsize="21600,21600" o:gfxdata="UEsDBAoAAAAAAIdO4kAAAAAAAAAAAAAAAAAEAAAAZHJzL1BLAwQUAAAACACHTuJA1oQPKtQAAAAI&#10;AQAADwAAAGRycy9kb3ducmV2LnhtbE2Py07DMBBF90j8gzVIbCpq90GpQpwugOzYUKjYTuMhiYjH&#10;aew+4OuZigUsj+7ozrn56uQ7daAhtoEtTMYGFHEVXMu1hbfX8mYJKiZkh11gsvBFEVbF5UWOmQtH&#10;fqHDOtVKSjhmaKFJqc+0jlVDHuM49MSSfYTBYxIcau0GPEq57/TUmIX22LJ8aLCnh4aqz/XeW4jl&#10;hnbl96gamfdZHWi6e3x+QmuvrybmHlSiU/o7hrO+qEMhTtuwZxdVZ2F2t5Qt6RwoiX9xKzif34Iu&#10;cv1/QPEDUEsDBBQAAAAIAIdO4kBKR/B55wEAANwDAAAOAAAAZHJzL2Uyb0RvYy54bWytU0uOEzEQ&#10;3SNxB8t70klgRkwrnVkQhg2CkQYOUPGn25J/cjnp5CxcgxUbjjPXoOwOGRg2WdALd9kuv3rvlb26&#10;PTjL9iqhCb7ji9mcM+VFkMb3Hf/65e7VW84wg5dgg1cdPyrkt+uXL1ZjbNUyDMFKlRiBeGzH2PEh&#10;59g2DYpBOcBZiMrTpg7JQaZp6huZYCR0Z5vlfH7djCHJmIJQiLS6mTb5CTFdAhi0NkJtgtg55fOE&#10;mpSFTJJwMBH5urLVWon8WWtUmdmOk9JcRypC8baMzXoFbZ8gDkacKMAlFJ5pcmA8FT1DbSAD2yXz&#10;D5QzIgUMOs9EcM0kpDpCKhbzZ948DBBV1UJWYzybjv8PVnza3ydmZMdfX3HmwVHHH799f/zxky2W&#10;xZ0xYktJD/E+nWZIYZF60MmVP4lgh+ro8eyoOmQmpkVBqzeL65s31ezm6VxMmD+o4FgJOm6NL1qh&#10;hf1HzFSLUn+nlGXr2UhIV0viKYAunqaGU+gikUff17MYrJF3xtpyAlO/fWcT20Npfv2KIsL9K60U&#10;2QAOU17dmq7FoEC+95LlYyRXPL0GXig4JTmzih5PiQgQ2gzGXpJJpa0nBsXUycYSbYM8UhN2MZl+&#10;ICcWlWXZoaZXvqcLWm7Vn/OK9PQo178A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1oQPKtQAAAAI&#10;AQAADwAAAAAAAAABACAAAAAiAAAAZHJzL2Rvd25yZXYueG1sUEsBAhQAFAAAAAgAh07iQEpH8Hnn&#10;AQAA3AMAAA4AAAAAAAAAAQAgAAAAIwEAAGRycy9lMm9Eb2MueG1sUEsFBgAAAAAGAAYAWQEAAHwF&#10;AAAAAA==&#10;">
                <v:fill on="f" focussize="0,0"/>
                <v:stroke color="#000000" joinstyle="round"/>
                <v:imagedata o:title=""/>
                <o:lock v:ext="edit" aspectratio="f"/>
              </v:line>
            </w:pict>
          </mc:Fallback>
        </mc:AlternateContent>
      </w:r>
      <w:r>
        <w:rPr>
          <w:sz w:val="24"/>
          <w:lang/>
        </w:rPr>
        <mc:AlternateContent>
          <mc:Choice Requires="wps">
            <w:drawing>
              <wp:anchor distT="0" distB="0" distL="114300" distR="114300" simplePos="0" relativeHeight="251662336" behindDoc="0" locked="0" layoutInCell="1" allowOverlap="1">
                <wp:simplePos x="0" y="0"/>
                <wp:positionH relativeFrom="column">
                  <wp:posOffset>914400</wp:posOffset>
                </wp:positionH>
                <wp:positionV relativeFrom="paragraph">
                  <wp:posOffset>635</wp:posOffset>
                </wp:positionV>
                <wp:extent cx="19050" cy="916940"/>
                <wp:effectExtent l="9525" t="0" r="9525" b="16510"/>
                <wp:wrapNone/>
                <wp:docPr id="28" name="直线 4"/>
                <wp:cNvGraphicFramePr/>
                <a:graphic xmlns:a="http://schemas.openxmlformats.org/drawingml/2006/main">
                  <a:graphicData uri="http://schemas.microsoft.com/office/word/2010/wordprocessingShape">
                    <wps:wsp>
                      <wps:cNvSpPr/>
                      <wps:spPr>
                        <a:xfrm>
                          <a:off x="0" y="0"/>
                          <a:ext cx="19050" cy="916940"/>
                        </a:xfrm>
                        <a:prstGeom prst="line">
                          <a:avLst/>
                        </a:prstGeom>
                        <a:ln w="19050" cap="flat" cmpd="sng">
                          <a:solidFill>
                            <a:srgbClr val="000000"/>
                          </a:solidFill>
                          <a:prstDash val="solid"/>
                          <a:headEnd type="none" w="med" len="med"/>
                          <a:tailEnd type="none" w="med" len="med"/>
                        </a:ln>
                      </wps:spPr>
                      <wps:bodyPr upright="1"/>
                    </wps:wsp>
                  </a:graphicData>
                </a:graphic>
              </wp:anchor>
            </w:drawing>
          </mc:Choice>
          <mc:Fallback>
            <w:pict>
              <v:line id="直线 4" o:spid="_x0000_s1026" o:spt="20" style="position:absolute;left:0pt;margin-left:72pt;margin-top:0.05pt;height:72.2pt;width:1.5pt;z-index:251662336;mso-width-relative:page;mso-height-relative:page;" filled="f" stroked="t" coordsize="21600,21600" o:gfxdata="UEsDBAoAAAAAAIdO4kAAAAAAAAAAAAAAAAAEAAAAZHJzL1BLAwQUAAAACACHTuJAkf/IN9MAAAAI&#10;AQAADwAAAGRycy9kb3ducmV2LnhtbE2PwU7DMBBE70j8g7VI3KhTlEIa4lSiEpfeCBVwdONtEmGv&#10;o9hNm79nw4UeZ2c0+6bYXJwVIw6h86RguUhAINXedNQo2H+8PWQgQtRktPWECiYMsClvbwqdG3+m&#10;dxyr2AguoZBrBW2MfS5lqFt0Oix8j8Te0Q9OR5ZDI82gz1zurHxMkifpdEf8odU9blusf6qT45bV&#10;V/a609l+mmz1vU63n7uRnFL3d8vkBUTES/wPw4zP6FAy08GfyARhWacpb4mzIWY7fWZ5+LuvQJaF&#10;vB5Q/gJQSwMEFAAAAAgAh07iQKD/IXXnAQAA4AMAAA4AAABkcnMvZTJvRG9jLnhtbK1TzY7TMBC+&#10;I/EOlu80abWsaNR0D5TlgmClZR9gajuJJf/J4zbts/AanLjwOPsajJ3SwnLpgRycsWf8zXzfjFd3&#10;B2vYXkXU3rV8Pqs5U054qV3f8qev92/ecYYJnATjnWr5USG/W79+tRpDoxZ+8EaqyAjEYTOGlg8p&#10;haaqUAzKAs58UI6cnY8WEm1jX8kII6FbUy3q+rYafZQheqEQ6XQzOfkJMV4D6LtOC7XxYmeVSxNq&#10;VAYSUcJBB+TrUm3XKZG+dB2qxEzLiWkqKyUhe5vXar2Cpo8QBi1OJcA1JbzgZEE7SnqG2kACtov6&#10;HyirRfTouzQT3lYTkaIIsZjXL7R5HCCowoWkxnAWHf8frPi8f4hMy5YvqO8OLHX8+dv35x8/2U0W&#10;ZwzYUMxjeIinHZKZmR66aPOfOLBDEfR4FlQdEhN0OF/Wb0lpQZ7l/HZ5U/SuLndDxPRRecuy0XKj&#10;XaYLDew/YaJ8FPo7JB8bx8YLKNDwddR0wreBCKDry2X0Rst7bUy+grHfvjeR7SEPQPkyLQL+Kyxn&#10;2QAOU1xxTaMxKJAfnGTpGEgZRy+C5xqskpwZRQ8oWwQITQJtromk1MZRBVnZSctsbb08UiN2Iep+&#10;ICnmpcrsocaXek9Dmifrz31BujzM9S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CR/8g30wAAAAgB&#10;AAAPAAAAAAAAAAEAIAAAACIAAABkcnMvZG93bnJldi54bWxQSwECFAAUAAAACACHTuJAoP8hdecB&#10;AADgAwAADgAAAAAAAAABACAAAAAiAQAAZHJzL2Uyb0RvYy54bWxQSwUGAAAAAAYABgBZAQAAewUA&#10;AAAA&#10;">
                <v:fill on="f" focussize="0,0"/>
                <v:stroke weight="1.5pt" color="#000000" joinstyle="round"/>
                <v:imagedata o:title=""/>
                <o:lock v:ext="edit" aspectratio="f"/>
              </v:line>
            </w:pict>
          </mc:Fallback>
        </mc:AlternateContent>
      </w:r>
      <w:r>
        <w:rPr>
          <w:sz w:val="24"/>
          <w:lang/>
        </w:rPr>
        <mc:AlternateContent>
          <mc:Choice Requires="wps">
            <w:drawing>
              <wp:anchor distT="0" distB="0" distL="114300" distR="114300" simplePos="0" relativeHeight="251665408" behindDoc="0" locked="0" layoutInCell="1" allowOverlap="1">
                <wp:simplePos x="0" y="0"/>
                <wp:positionH relativeFrom="column">
                  <wp:posOffset>914400</wp:posOffset>
                </wp:positionH>
                <wp:positionV relativeFrom="paragraph">
                  <wp:posOffset>198755</wp:posOffset>
                </wp:positionV>
                <wp:extent cx="2857500" cy="0"/>
                <wp:effectExtent l="0" t="5080" r="0" b="4445"/>
                <wp:wrapNone/>
                <wp:docPr id="31" name="直线 8"/>
                <wp:cNvGraphicFramePr/>
                <a:graphic xmlns:a="http://schemas.openxmlformats.org/drawingml/2006/main">
                  <a:graphicData uri="http://schemas.microsoft.com/office/word/2010/wordprocessingShape">
                    <wps:wsp>
                      <wps:cNvSpPr/>
                      <wps:spPr>
                        <a:xfrm>
                          <a:off x="0" y="0"/>
                          <a:ext cx="28575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8" o:spid="_x0000_s1026" o:spt="20" style="position:absolute;left:0pt;margin-left:72pt;margin-top:15.65pt;height:0pt;width:225pt;z-index:251665408;mso-width-relative:page;mso-height-relative:page;" filled="f" stroked="t" coordsize="21600,21600" o:gfxdata="UEsDBAoAAAAAAIdO4kAAAAAAAAAAAAAAAAAEAAAAZHJzL1BLAwQUAAAACACHTuJAuIry9tUAAAAJ&#10;AQAADwAAAGRycy9kb3ducmV2LnhtbE2PvU7DQBCEeyTe4bRINFFydhwiMD6nANzREEC0G99iW/j2&#10;HN/lB56ejVJAObOj2W+K1dH1ak9j6DwbSGcJKOLa244bA2+v1fQWVIjIFnvPZOCbAqzKy4sCc+sP&#10;/EL7dWyUlHDI0UAb45BrHeqWHIaZH4jl9ulHh1Hk2Gg74kHKXa/nSbLUDjuWDy0O9NBS/bXeOQOh&#10;eqdt9TOpJ8lH1niabx+fn9CY66s0uQcV6Rj/wnDCF3QohWnjd2yD6kUvFrIlGsjSDJQEbu5OxuZs&#10;6LLQ/xeUv1BLAwQUAAAACACHTuJA39iPVOgBAADcAwAADgAAAGRycy9lMm9Eb2MueG1srVPNjtMw&#10;EL4j8Q6W7zRpUaFETfdAWS4IVlp4gKntJJb8J4/btM/Ca3DiwuPsazB2ul1YLj2QgzP2jL+Z75vx&#10;+uZoDTuoiNq7ls9nNWfKCS+161v+7evtqxVnmMBJMN6plp8U8pvNyxfrMTRq4QdvpIqMQBw2Y2j5&#10;kFJoqgrFoCzgzAflyNn5aCHRNvaVjDASujXVoq7fVKOPMkQvFCKdbicnPyPGawB912mhtl7srXJp&#10;Qo3KQCJKOOiAfFOq7Tol0peuQ5WYaTkxTWWlJGTv8lpt1tD0EcKgxbkEuKaEZ5wsaEdJL1BbSMD2&#10;Uf8DZbWIHn2XZsLbaiJSFCEW8/qZNvcDBFW4kNQYLqLj/4MVnw93kWnZ8tdzzhxY6vjD9x8PP3+x&#10;VRZnDNhQzH24i+cdkpmZHrto8584sGMR9HQRVB0TE3S4WC3fLmvSWjz6qqeLIWL6qLxl2Wi50S5z&#10;hQYOnzBRMgp9DMnHxrGx5e+WiyXBAQ1eRw0n0wYqHl1f7qI3Wt5qY/INjP3uvYnsALn55cuUCPev&#10;sJxkCzhMccU1jcWgQH5wkqVTIFUcvQaeS7BKcmYUPZ5sESA0CbS5JpJSG0cVZFUnHbO18/JETdiH&#10;qPuBlJiXKrOHml7qPQ9onqo/9wXp6VFufgN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C4ivL21QAA&#10;AAkBAAAPAAAAAAAAAAEAIAAAACIAAABkcnMvZG93bnJldi54bWxQSwECFAAUAAAACACHTuJA39iP&#10;VOgBAADcAwAADgAAAAAAAAABACAAAAAkAQAAZHJzL2Uyb0RvYy54bWxQSwUGAAAAAAYABgBZAQAA&#10;fgUAAAAA&#10;">
                <v:fill on="f" focussize="0,0"/>
                <v:stroke color="#000000" joinstyle="round"/>
                <v:imagedata o:title=""/>
                <o:lock v:ext="edit" aspectratio="f"/>
              </v:line>
            </w:pict>
          </mc:Fallback>
        </mc:AlternateContent>
      </w:r>
      <w:r>
        <w:rPr>
          <w:sz w:val="24"/>
        </w:rPr>
        <w:t xml:space="preserve">                 致密沙                    15°</w:t>
      </w:r>
    </w:p>
    <w:p w14:paraId="02D56AF8">
      <w:pPr>
        <w:spacing w:line="360" w:lineRule="auto"/>
        <w:ind w:left="-599" w:right="1050" w:rightChars="500"/>
        <w:rPr>
          <w:sz w:val="24"/>
        </w:rPr>
      </w:pPr>
      <w:r>
        <w:rPr>
          <w:sz w:val="24"/>
          <w:lang/>
        </w:rPr>
        <mc:AlternateContent>
          <mc:Choice Requires="wps">
            <w:drawing>
              <wp:anchor distT="0" distB="0" distL="114300" distR="114300" simplePos="0" relativeHeight="251666432" behindDoc="0" locked="0" layoutInCell="1" allowOverlap="1">
                <wp:simplePos x="0" y="0"/>
                <wp:positionH relativeFrom="column">
                  <wp:posOffset>914400</wp:posOffset>
                </wp:positionH>
                <wp:positionV relativeFrom="paragraph">
                  <wp:posOffset>236220</wp:posOffset>
                </wp:positionV>
                <wp:extent cx="2857500" cy="0"/>
                <wp:effectExtent l="0" t="5080" r="0" b="4445"/>
                <wp:wrapNone/>
                <wp:docPr id="32" name="直线 9"/>
                <wp:cNvGraphicFramePr/>
                <a:graphic xmlns:a="http://schemas.openxmlformats.org/drawingml/2006/main">
                  <a:graphicData uri="http://schemas.microsoft.com/office/word/2010/wordprocessingShape">
                    <wps:wsp>
                      <wps:cNvSpPr/>
                      <wps:spPr>
                        <a:xfrm>
                          <a:off x="0" y="0"/>
                          <a:ext cx="28575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9" o:spid="_x0000_s1026" o:spt="20" style="position:absolute;left:0pt;margin-left:72pt;margin-top:18.6pt;height:0pt;width:225pt;z-index:251666432;mso-width-relative:page;mso-height-relative:page;" filled="f" stroked="t" coordsize="21600,21600" o:gfxdata="UEsDBAoAAAAAAIdO4kAAAAAAAAAAAAAAAAAEAAAAZHJzL1BLAwQUAAAACACHTuJAYD2BhNUAAAAJ&#10;AQAADwAAAGRycy9kb3ducmV2LnhtbE2PS0/DMBCE70j8B2uRuFTUblpeIU4PQG5cKCCu23hJIuJ1&#10;GrsP+PVsxQGOMzua/aZYHnyvdjTGLrCF2dSAIq6D67ix8PpSXdyAignZYR+YLHxRhGV5elJg7sKe&#10;n2m3So2SEo45WmhTGnKtY92SxzgNA7HcPsLoMYkcG+1G3Eu573VmzJX22LF8aHGg+5bqz9XWW4jV&#10;G22q70k9Me/zJlC2eXh6RGvPz2bmDlSiQ/oLwxFf0KEUpnXYsouqF71YyJZkYX6dgZLA5e3RWP8a&#10;uiz0/wXlD1BLAwQUAAAACACHTuJAODFmx+gBAADcAwAADgAAAGRycy9lMm9Eb2MueG1srVPNjtMw&#10;EL4j8Q6W7zRpUWE3aroHynJBsNIuDzC1ncSS/+Rxm/ZZeA1OXHicfQ3GTrcLy6UHcnDGnvE3830z&#10;Xt0crGF7FVF71/L5rOZMOeGldn3Lvz3cvrniDBM4CcY71fKjQn6zfv1qNYZGLfzgjVSREYjDZgwt&#10;H1IKTVWhGJQFnPmgHDk7Hy0k2sa+khFGQremWtT1u2r0UYbohUKk083k5CfEeAmg7zot1MaLnVUu&#10;TahRGUhECQcdkK9LtV2nRPradagSMy0npqmslITsbV6r9QqaPkIYtDiVAJeU8IKTBe0o6RlqAwnY&#10;Lup/oKwW0aPv0kx4W01EiiLEYl6/0OZ+gKAKF5Iaw1l0/H+w4sv+LjItW/52wZkDSx1//P7j8ecv&#10;dp3FGQM2FHMf7uJph2Rmpocu2vwnDuxQBD2eBVWHxAQdLq6W75c1aS2efNXzxRAxfVLesmy03GiX&#10;uUID+8+YKBmFPoXkY+PY2PLr5WJJcECD11HDybSBikfXl7vojZa32ph8A2O//WAi20NufvkyJcL9&#10;Kywn2QAOU1xxTWMxKJAfnWTpGEgVR6+B5xKskpwZRY8nWwQITQJtLomk1MZRBVnVScdsbb08UhN2&#10;Iep+ICXmpcrsoaaXek8Dmqfqz31Ben6U69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BgPYGE1QAA&#10;AAkBAAAPAAAAAAAAAAEAIAAAACIAAABkcnMvZG93bnJldi54bWxQSwECFAAUAAAACACHTuJAODFm&#10;x+gBAADcAwAADgAAAAAAAAABACAAAAAkAQAAZHJzL2Uyb0RvYy54bWxQSwUGAAAAAAYABgBZAQAA&#10;fgUAAAAA&#10;">
                <v:fill on="f" focussize="0,0"/>
                <v:stroke color="#000000" joinstyle="round"/>
                <v:imagedata o:title=""/>
                <o:lock v:ext="edit" aspectratio="f"/>
              </v:line>
            </w:pict>
          </mc:Fallback>
        </mc:AlternateContent>
      </w:r>
      <w:r>
        <w:rPr>
          <w:sz w:val="24"/>
        </w:rPr>
        <w:t xml:space="preserve">                 松散沙                   &lt;10°</w:t>
      </w:r>
    </w:p>
    <w:p w14:paraId="07173269">
      <w:pPr>
        <w:spacing w:line="360" w:lineRule="auto"/>
        <w:ind w:left="-599" w:right="1050" w:rightChars="500"/>
        <w:rPr>
          <w:sz w:val="24"/>
        </w:rPr>
      </w:pPr>
      <w:r>
        <w:rPr>
          <w:sz w:val="24"/>
        </w:rPr>
        <w:t xml:space="preserve">                 正常加固的粘土            0°</w:t>
      </w:r>
    </w:p>
    <w:p w14:paraId="274DC7F5">
      <w:pPr>
        <w:spacing w:line="360" w:lineRule="auto"/>
        <w:ind w:left="-599" w:right="1050" w:rightChars="500"/>
        <w:rPr>
          <w:sz w:val="24"/>
        </w:rPr>
      </w:pPr>
      <w:r>
        <w:rPr>
          <w:sz w:val="24"/>
          <w:lang/>
        </w:rPr>
        <mc:AlternateContent>
          <mc:Choice Requires="wps">
            <w:drawing>
              <wp:anchor distT="0" distB="0" distL="114300" distR="114300" simplePos="0" relativeHeight="251668480" behindDoc="0" locked="0" layoutInCell="1" allowOverlap="1">
                <wp:simplePos x="0" y="0"/>
                <wp:positionH relativeFrom="column">
                  <wp:posOffset>914400</wp:posOffset>
                </wp:positionH>
                <wp:positionV relativeFrom="paragraph">
                  <wp:posOffset>212725</wp:posOffset>
                </wp:positionV>
                <wp:extent cx="2857500" cy="0"/>
                <wp:effectExtent l="0" t="5080" r="0" b="4445"/>
                <wp:wrapNone/>
                <wp:docPr id="34" name="直线 11"/>
                <wp:cNvGraphicFramePr/>
                <a:graphic xmlns:a="http://schemas.openxmlformats.org/drawingml/2006/main">
                  <a:graphicData uri="http://schemas.microsoft.com/office/word/2010/wordprocessingShape">
                    <wps:wsp>
                      <wps:cNvSpPr/>
                      <wps:spPr>
                        <a:xfrm>
                          <a:off x="0" y="0"/>
                          <a:ext cx="28575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11" o:spid="_x0000_s1026" o:spt="20" style="position:absolute;left:0pt;margin-left:72pt;margin-top:16.75pt;height:0pt;width:225pt;z-index:251668480;mso-width-relative:page;mso-height-relative:page;" filled="f" stroked="t" coordsize="21600,21600" o:gfxdata="UEsDBAoAAAAAAIdO4kAAAAAAAAAAAAAAAAAEAAAAZHJzL1BLAwQUAAAACACHTuJApCixstUAAAAJ&#10;AQAADwAAAGRycy9kb3ducmV2LnhtbE2PzU7DMBCE70i8g7VIXCpqt2kRhDg9ALlxoYC4buMliYjX&#10;aez+wNOzFQc4zuxo9ptidfS92tMYu8AWZlMDirgOruPGwutLdXUDKiZkh31gsvBFEVbl+VmBuQsH&#10;fqb9OjVKSjjmaKFNaci1jnVLHuM0DMRy+wijxyRybLQb8SDlvtdzY661x47lQ4sD3bdUf6533kKs&#10;3mhbfU/qiXnPmkDz7cPTI1p7eTEzd6ASHdNfGE74gg6lMG3Cjl1UvejFQrYkC1m2BCWB5e3J2Pwa&#10;uiz0/wXlD1BLAwQUAAAACACHTuJAvDb7fOgBAADdAwAADgAAAGRycy9lMm9Eb2MueG1srVNLktMw&#10;EN1TxR1U2hM7gcDgijMLwrChYKpmOEBHkm1V6VdqJU7OwjVYseE4cw1aciYDwyYLvJBb6tbrfq9b&#10;q+uDNWyvImrvWj6f1ZwpJ7zUrm/5t/ubV1ecYQInwXinWn5UyK/XL1+sxtCohR+8kSoyAnHYjKHl&#10;Q0qhqSoUg7KAMx+UI2fno4VE29hXMsJI6NZUi7p+W40+yhC9UIh0upmc/IQYLwH0XaeF2nixs8ql&#10;CTUqA4ko4aAD8nWptuuUSF+7DlVipuXENJWVkpC9zWu1XkHTRwiDFqcS4JISnnGyoB0lPUNtIAHb&#10;Rf0PlNUievRdmglvq4lIUYRYzOtn2twNEFThQlJjOIuO/w9WfNnfRqZly1+/4cyBpY4/fP/x8PMX&#10;m8+zOmPAhoLuwm087ZDMTPXQRZv/RIIdiqLHs6LqkJigw8XV8t2yJrHFo696uhgipk/KW5aNlhvt&#10;MlloYP8ZEyWj0MeQfGwcG1v+frlYEhzQ5HXUcTJtoOrR9eUueqPljTYm38DYbz+YyPaQu1++TIlw&#10;/wrLSTaAwxRXXNNcDArkRydZOgaSxdFz4LkEqyRnRtHryRYBQpNAm0siKbVxVEFWddIxW1svj9SF&#10;XYi6H0iJInyJoa6Xek8Tmsfqz31BenqV69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CkKLGy1QAA&#10;AAkBAAAPAAAAAAAAAAEAIAAAACIAAABkcnMvZG93bnJldi54bWxQSwECFAAUAAAACACHTuJAvDb7&#10;fOgBAADdAwAADgAAAAAAAAABACAAAAAkAQAAZHJzL2Uyb0RvYy54bWxQSwUGAAAAAAYABgBZAQAA&#10;fgUAAAAA&#10;">
                <v:fill on="f" focussize="0,0"/>
                <v:stroke color="#000000" joinstyle="round"/>
                <v:imagedata o:title=""/>
                <o:lock v:ext="edit" aspectratio="f"/>
              </v:line>
            </w:pict>
          </mc:Fallback>
        </mc:AlternateContent>
      </w:r>
      <w:r>
        <w:rPr>
          <w:sz w:val="24"/>
          <w:lang/>
        </w:rPr>
        <mc:AlternateContent>
          <mc:Choice Requires="wps">
            <w:drawing>
              <wp:anchor distT="0" distB="0" distL="114300" distR="114300" simplePos="0" relativeHeight="251667456" behindDoc="0" locked="0" layoutInCell="1" allowOverlap="1">
                <wp:simplePos x="0" y="0"/>
                <wp:positionH relativeFrom="column">
                  <wp:posOffset>914400</wp:posOffset>
                </wp:positionH>
                <wp:positionV relativeFrom="paragraph">
                  <wp:posOffset>14605</wp:posOffset>
                </wp:positionV>
                <wp:extent cx="2857500" cy="0"/>
                <wp:effectExtent l="0" t="5080" r="0" b="4445"/>
                <wp:wrapNone/>
                <wp:docPr id="33" name="直线 10"/>
                <wp:cNvGraphicFramePr/>
                <a:graphic xmlns:a="http://schemas.openxmlformats.org/drawingml/2006/main">
                  <a:graphicData uri="http://schemas.microsoft.com/office/word/2010/wordprocessingShape">
                    <wps:wsp>
                      <wps:cNvSpPr/>
                      <wps:spPr>
                        <a:xfrm>
                          <a:off x="0" y="0"/>
                          <a:ext cx="28575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10" o:spid="_x0000_s1026" o:spt="20" style="position:absolute;left:0pt;margin-left:72pt;margin-top:1.15pt;height:0pt;width:225pt;z-index:251667456;mso-width-relative:page;mso-height-relative:page;" filled="f" stroked="t" coordsize="21600,21600" o:gfxdata="UEsDBAoAAAAAAIdO4kAAAAAAAAAAAAAAAAAEAAAAZHJzL1BLAwQUAAAACACHTuJASaVZiNMAAAAH&#10;AQAADwAAAGRycy9kb3ducmV2LnhtbE2Py07DMBBF90j8gzVIbCpqNy0IQpwugOzYUEBsp/GQRMTj&#10;NHYf8PVMu4Hl0R3de6ZYHnyvdjTGLrCF2dSAIq6D67ix8PZaXd2CignZYR+YLHxThGV5flZg7sKe&#10;X2i3So2SEo45WmhTGnKtY92SxzgNA7Fkn2H0mATHRrsR91Lue50Zc6M9diwLLQ700FL9tdp6C7F6&#10;p031M6kn5mPeBMo2j89PaO3lxczcg0p0SH/HcNQXdSjFaR227KLqhRcL+SVZyOagJL++O/L6xLos&#10;9H//8hdQSwMEFAAAAAgAh07iQBQsE2boAQAA3QMAAA4AAABkcnMvZTJvRG9jLnhtbK1TS27bMBDd&#10;F+gdCO5ryQ7cpoLlLOqmm6INkPQAY5KSCPAHDm3ZZ+k1uuqmx8k1OqQdu002XkQLasgZvpn3Zri4&#10;2VnDtiqi9q7l00nNmXLCS+36lv94uH13zRkmcBKMd6rle4X8Zvn2zWIMjZr5wRupIiMQh80YWj6k&#10;FJqqQjEoCzjxQTlydj5aSLSNfSUjjIRuTTWr6/fV6KMM0QuFSKerg5MfEeMlgL7rtFArLzZWuXRA&#10;jcpAIko46IB8WartOiXS965DlZhpOTFNZaUkZK/zWi0X0PQRwqDFsQS4pIRnnCxoR0lPUCtIwDZR&#10;v4CyWkSPvksT4W11IFIUIRbT+pk29wMEVbiQ1BhOouPrwYpv27vItGz51RVnDix1/PHnr8fff9i0&#10;qDMGbCjoPtxF0irvkMxMdddFm/9Egu2KovuTomqXmKDD2fX8w7wmscWTrzpfDBHTF+Uty0bLjXaZ&#10;LDSw/YqJklHoU0g+No6NLf84n80JDmjyOuo4mTZQ9ej6che90fJWG5NvYOzXn0xkW8jdL19uOOH+&#10;F5aTrACHQ1xxHeZiUCA/O8nSPpAsjp4DzyVYJTkzil5PtsoEJdDmkkhKbRxVcNYxW2sv99SFTYi6&#10;H0iJaakye6jrpd7jhOax+ndfkM6vcvkX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SaVZiNMAAAAH&#10;AQAADwAAAAAAAAABACAAAAAiAAAAZHJzL2Rvd25yZXYueG1sUEsBAhQAFAAAAAgAh07iQBQsE2bo&#10;AQAA3QMAAA4AAAAAAAAAAQAgAAAAIgEAAGRycy9lMm9Eb2MueG1sUEsFBgAAAAAGAAYAWQEAAHwF&#10;AAAAAA==&#10;">
                <v:fill on="f" focussize="0,0"/>
                <v:stroke color="#000000" joinstyle="round"/>
                <v:imagedata o:title=""/>
                <o:lock v:ext="edit" aspectratio="f"/>
              </v:line>
            </w:pict>
          </mc:Fallback>
        </mc:AlternateContent>
      </w:r>
      <w:r>
        <w:rPr>
          <w:sz w:val="24"/>
        </w:rPr>
        <w:t xml:space="preserve">                 颗粒状完整的大理石        12°－20°</w:t>
      </w:r>
    </w:p>
    <w:p w14:paraId="56CA08B1">
      <w:pPr>
        <w:spacing w:line="360" w:lineRule="auto"/>
        <w:ind w:left="-599" w:right="1050" w:rightChars="500" w:firstLine="2040" w:firstLineChars="850"/>
        <w:rPr>
          <w:sz w:val="24"/>
        </w:rPr>
      </w:pPr>
      <w:r>
        <w:rPr>
          <w:sz w:val="24"/>
        </w:rPr>
        <w:t>水泥                      12°</w:t>
      </w:r>
    </w:p>
    <w:p w14:paraId="1E15F41D">
      <w:pPr>
        <w:spacing w:line="360" w:lineRule="auto"/>
        <w:ind w:left="-599" w:right="1050" w:rightChars="500" w:firstLine="1670" w:firstLineChars="696"/>
        <w:rPr>
          <w:bCs/>
          <w:sz w:val="24"/>
        </w:rPr>
      </w:pPr>
      <w:r>
        <w:rPr>
          <w:bCs/>
          <w:sz w:val="24"/>
        </w:rPr>
        <w:t>表3.10 膨胀角典型值[</w:t>
      </w:r>
      <w:r>
        <w:rPr>
          <w:bCs/>
          <w:i/>
          <w:sz w:val="24"/>
        </w:rPr>
        <w:t>Vermeer and de Borst（1984）</w:t>
      </w:r>
      <w:r>
        <w:rPr>
          <w:bCs/>
          <w:sz w:val="24"/>
        </w:rPr>
        <w:t>]</w:t>
      </w:r>
    </w:p>
    <w:p w14:paraId="01370DAC">
      <w:pPr>
        <w:spacing w:line="360" w:lineRule="auto"/>
        <w:ind w:left="-599" w:right="1050" w:rightChars="500" w:firstLine="360" w:firstLineChars="150"/>
        <w:rPr>
          <w:sz w:val="24"/>
        </w:rPr>
      </w:pPr>
      <w:r>
        <w:rPr>
          <w:sz w:val="24"/>
        </w:rPr>
        <w:t>Vermeer and de Borst观测到不管材料是土壤、岩石和水泥,膨胀角的值大约在0°到20°之间。在FLAC</w:t>
      </w:r>
      <w:r>
        <w:rPr>
          <w:sz w:val="24"/>
          <w:vertAlign w:val="superscript"/>
        </w:rPr>
        <w:t>3D</w:t>
      </w:r>
      <w:r>
        <w:rPr>
          <w:sz w:val="24"/>
        </w:rPr>
        <w:t>中，对于所有组合模型膨胀角的默认值是0。</w:t>
      </w:r>
    </w:p>
    <w:p w14:paraId="79862863">
      <w:pPr>
        <w:spacing w:line="360" w:lineRule="auto"/>
        <w:ind w:left="-599" w:right="1050" w:rightChars="500"/>
        <w:rPr>
          <w:sz w:val="24"/>
        </w:rPr>
      </w:pPr>
      <w:r>
        <w:rPr>
          <w:sz w:val="24"/>
        </w:rPr>
        <w:t xml:space="preserve">    在遍布解理的模型中，对于某一解理来说，膨胀角也能被限定。这一属性典型地被从直接剪切试验中得出，常见值见3.8.3中的讨论。</w:t>
      </w:r>
    </w:p>
    <w:p w14:paraId="04A70C74">
      <w:pPr>
        <w:pStyle w:val="4"/>
        <w:spacing w:before="120" w:after="120" w:line="360" w:lineRule="auto"/>
        <w:ind w:left="-599" w:right="1050" w:rightChars="500"/>
        <w:rPr>
          <w:bCs w:val="0"/>
          <w:szCs w:val="24"/>
        </w:rPr>
      </w:pPr>
      <w:bookmarkStart w:id="171" w:name="_Toc103046507"/>
      <w:r>
        <w:rPr>
          <w:bCs w:val="0"/>
          <w:szCs w:val="24"/>
        </w:rPr>
        <w:t>3.8.6  剪切硬化/软化</w:t>
      </w:r>
      <w:bookmarkEnd w:id="171"/>
    </w:p>
    <w:p w14:paraId="1CCE2074">
      <w:pPr>
        <w:spacing w:line="360" w:lineRule="auto"/>
        <w:ind w:left="-599" w:right="1050" w:rightChars="500"/>
        <w:rPr>
          <w:sz w:val="24"/>
        </w:rPr>
      </w:pPr>
      <w:r>
        <w:rPr>
          <w:sz w:val="24"/>
        </w:rPr>
        <w:t xml:space="preserve">    一旦塑性屈服开始，材料硬化或软化的最初是一个逐渐地过程。在断裂中，由于水泥和岩石的微破裂和土壤微粒的滑动，变形变得越来越无弹性。这也导致了这些材料强度的降低和剪切段的开始，与定位有关的这些现象在单元3.17中将进一步讨论。</w:t>
      </w:r>
    </w:p>
    <w:p w14:paraId="713CC83E">
      <w:pPr>
        <w:spacing w:line="360" w:lineRule="auto"/>
        <w:ind w:left="-599" w:right="1050" w:rightChars="500"/>
        <w:rPr>
          <w:sz w:val="24"/>
        </w:rPr>
      </w:pPr>
      <w:r>
        <w:rPr>
          <w:sz w:val="24"/>
        </w:rPr>
        <w:t xml:space="preserve">    在FLAC</w:t>
      </w:r>
      <w:r>
        <w:rPr>
          <w:sz w:val="24"/>
          <w:vertAlign w:val="superscript"/>
        </w:rPr>
        <w:t>3D</w:t>
      </w:r>
      <w:r>
        <w:rPr>
          <w:sz w:val="24"/>
        </w:rPr>
        <w:t>中，切削硬化或软化通过模仿摩尔·库伦属性（伴随膨胀的内聚力和摩擦）的塑性应变功能被模拟（见附录G3.6）。通过采用</w:t>
      </w:r>
      <w:r>
        <w:rPr>
          <w:b/>
          <w:sz w:val="24"/>
        </w:rPr>
        <w:t>TABLE</w:t>
      </w:r>
      <w:r>
        <w:rPr>
          <w:sz w:val="24"/>
        </w:rPr>
        <w:t>命令或通过</w:t>
      </w:r>
      <w:r>
        <w:rPr>
          <w:b/>
          <w:sz w:val="24"/>
        </w:rPr>
        <w:t>FISH</w:t>
      </w:r>
      <w:r>
        <w:rPr>
          <w:sz w:val="24"/>
        </w:rPr>
        <w:t>功能被具体化，这些功能从被从应变软化模型中存取。</w:t>
      </w:r>
    </w:p>
    <w:p w14:paraId="41EB6843">
      <w:pPr>
        <w:spacing w:line="360" w:lineRule="auto"/>
        <w:ind w:left="-599" w:right="1050" w:rightChars="500"/>
        <w:rPr>
          <w:sz w:val="24"/>
        </w:rPr>
      </w:pPr>
      <w:r>
        <w:rPr>
          <w:sz w:val="24"/>
        </w:rPr>
        <w:t xml:space="preserve">    对于某一具体的分析，硬化和软化参数必须被校准，参数值一般从三轴实验检测结果中被返回计算。这通常是一个反复的过程。调查者已经发展了对于硬化和软化的表达式；例如，Vermeer and de Borst（1984）建议如下摩擦硬化关系式：</w:t>
      </w:r>
    </w:p>
    <w:p w14:paraId="0E04E741">
      <w:pPr>
        <w:spacing w:line="360" w:lineRule="auto"/>
        <w:ind w:left="-599" w:right="1050" w:rightChars="500"/>
        <w:rPr>
          <w:sz w:val="24"/>
        </w:rPr>
      </w:pPr>
      <w:r>
        <w:rPr>
          <w:sz w:val="24"/>
        </w:rPr>
        <w:t xml:space="preserve">            </w:t>
      </w:r>
      <w:r>
        <w:rPr>
          <w:position w:val="-32"/>
          <w:sz w:val="24"/>
        </w:rPr>
        <w:object>
          <v:shape id="_x0000_i1135" o:spt="75" type="#_x0000_t75" style="height:41pt;width:113pt;" o:ole="t" filled="f" o:preferrelative="t" stroked="f" coordsize="21600,21600">
            <v:path/>
            <v:fill on="f" alignshape="1" focussize="0,0"/>
            <v:stroke on="f"/>
            <v:imagedata r:id="rId146" o:title=""/>
            <o:lock v:ext="edit" aspectratio="t"/>
            <w10:wrap type="none"/>
            <w10:anchorlock/>
          </v:shape>
          <o:OLEObject Type="Embed" ProgID="Equation.3" ShapeID="_x0000_i1135" DrawAspect="Content" ObjectID="_1468075766" r:id="rId145">
            <o:LockedField>false</o:LockedField>
          </o:OLEObject>
        </w:object>
      </w:r>
      <w:r>
        <w:rPr>
          <w:sz w:val="24"/>
        </w:rPr>
        <w:t xml:space="preserve">                当</w:t>
      </w:r>
      <w:r>
        <w:rPr>
          <w:i/>
          <w:sz w:val="24"/>
        </w:rPr>
        <w:t>e</w:t>
      </w:r>
      <w:r>
        <w:rPr>
          <w:i/>
          <w:sz w:val="24"/>
          <w:vertAlign w:val="subscript"/>
        </w:rPr>
        <w:t>p</w:t>
      </w:r>
      <w:r>
        <w:rPr>
          <w:i/>
          <w:position w:val="-4"/>
          <w:sz w:val="24"/>
          <w:vertAlign w:val="subscript"/>
        </w:rPr>
        <w:object>
          <v:shape id="_x0000_i1136" o:spt="75" type="#_x0000_t75" style="height:12pt;width:10pt;" o:ole="t" filled="f" o:preferrelative="t" stroked="f" coordsize="21600,21600">
            <v:path/>
            <v:fill on="f" alignshape="1" focussize="0,0"/>
            <v:stroke on="f"/>
            <v:imagedata r:id="rId148" o:title=""/>
            <o:lock v:ext="edit" aspectratio="t"/>
            <w10:wrap type="none"/>
            <w10:anchorlock/>
          </v:shape>
          <o:OLEObject Type="Embed" ProgID="Equation.3" ShapeID="_x0000_i1136" DrawAspect="Content" ObjectID="_1468075767" r:id="rId147">
            <o:LockedField>false</o:LockedField>
          </o:OLEObject>
        </w:object>
      </w:r>
      <w:r>
        <w:rPr>
          <w:i/>
          <w:sz w:val="24"/>
        </w:rPr>
        <w:t>e</w:t>
      </w:r>
      <w:r>
        <w:rPr>
          <w:i/>
          <w:sz w:val="24"/>
          <w:vertAlign w:val="subscript"/>
        </w:rPr>
        <w:t xml:space="preserve">f </w:t>
      </w:r>
      <w:r>
        <w:rPr>
          <w:sz w:val="24"/>
          <w:vertAlign w:val="subscript"/>
        </w:rPr>
        <w:t xml:space="preserve"> </w:t>
      </w:r>
      <w:r>
        <w:rPr>
          <w:sz w:val="24"/>
        </w:rPr>
        <w:t xml:space="preserve">     (3.13)</w:t>
      </w:r>
    </w:p>
    <w:p w14:paraId="3154CF23">
      <w:pPr>
        <w:spacing w:line="360" w:lineRule="auto"/>
        <w:ind w:left="-599" w:right="1050" w:rightChars="500"/>
        <w:rPr>
          <w:sz w:val="24"/>
        </w:rPr>
      </w:pPr>
      <w:r>
        <w:rPr>
          <w:sz w:val="24"/>
        </w:rPr>
        <w:t xml:space="preserve">             sin</w:t>
      </w:r>
      <w:r>
        <w:rPr>
          <w:position w:val="-12"/>
          <w:sz w:val="24"/>
        </w:rPr>
        <w:object>
          <v:shape id="_x0000_i1137" o:spt="75" type="#_x0000_t75" style="height:18pt;width:15pt;" o:ole="t" filled="f" o:preferrelative="t" stroked="f" coordsize="21600,21600">
            <v:path/>
            <v:fill on="f" alignshape="1" focussize="0,0"/>
            <v:stroke on="f"/>
            <v:imagedata r:id="rId150" o:title=""/>
            <o:lock v:ext="edit" aspectratio="t"/>
            <w10:wrap type="none"/>
            <w10:anchorlock/>
          </v:shape>
          <o:OLEObject Type="Embed" ProgID="Equation.3" ShapeID="_x0000_i1137" DrawAspect="Content" ObjectID="_1468075768" r:id="rId149">
            <o:LockedField>false</o:LockedField>
          </o:OLEObject>
        </w:object>
      </w:r>
      <w:r>
        <w:rPr>
          <w:sz w:val="24"/>
        </w:rPr>
        <w:t>=sin</w:t>
      </w:r>
      <w:r>
        <w:rPr>
          <w:position w:val="-10"/>
          <w:sz w:val="24"/>
        </w:rPr>
        <w:object>
          <v:shape id="_x0000_i1138" o:spt="75" type="#_x0000_t75" style="height:16pt;width:10pt;" o:ole="t" filled="f" o:preferrelative="t" stroked="f" coordsize="21600,21600">
            <v:path/>
            <v:fill on="f" alignshape="1" focussize="0,0"/>
            <v:stroke on="f"/>
            <v:imagedata r:id="rId152" o:title=""/>
            <o:lock v:ext="edit" aspectratio="t"/>
            <w10:wrap type="none"/>
            <w10:anchorlock/>
          </v:shape>
          <o:OLEObject Type="Embed" ProgID="Equation.3" ShapeID="_x0000_i1138" DrawAspect="Content" ObjectID="_1468075769" r:id="rId151">
            <o:LockedField>false</o:LockedField>
          </o:OLEObject>
        </w:object>
      </w:r>
      <w:r>
        <w:rPr>
          <w:sz w:val="24"/>
        </w:rPr>
        <w:t xml:space="preserve">                          当</w:t>
      </w:r>
      <w:r>
        <w:rPr>
          <w:i/>
          <w:sz w:val="24"/>
        </w:rPr>
        <w:t>e</w:t>
      </w:r>
      <w:r>
        <w:rPr>
          <w:i/>
          <w:sz w:val="24"/>
          <w:vertAlign w:val="subscript"/>
        </w:rPr>
        <w:t>p</w:t>
      </w:r>
      <w:r>
        <w:rPr>
          <w:i/>
          <w:sz w:val="24"/>
        </w:rPr>
        <w:t>&gt; e</w:t>
      </w:r>
      <w:r>
        <w:rPr>
          <w:i/>
          <w:sz w:val="24"/>
          <w:vertAlign w:val="subscript"/>
        </w:rPr>
        <w:t>f</w:t>
      </w:r>
    </w:p>
    <w:p w14:paraId="4CBA801C">
      <w:pPr>
        <w:spacing w:line="360" w:lineRule="auto"/>
        <w:ind w:left="-599" w:right="1050" w:rightChars="500"/>
        <w:rPr>
          <w:sz w:val="24"/>
        </w:rPr>
      </w:pPr>
      <w:r>
        <w:rPr>
          <w:sz w:val="24"/>
        </w:rPr>
        <w:t>式中</w:t>
      </w:r>
      <w:r>
        <w:rPr>
          <w:position w:val="-10"/>
          <w:sz w:val="24"/>
        </w:rPr>
        <w:object>
          <v:shape id="_x0000_i1139" o:spt="75" type="#_x0000_t75" style="height:16pt;width:10pt;" o:ole="t" filled="f" o:preferrelative="t" stroked="f" coordsize="21600,21600">
            <v:path/>
            <v:fill on="f" alignshape="1" focussize="0,0"/>
            <v:stroke on="f"/>
            <v:imagedata r:id="rId154" o:title=""/>
            <o:lock v:ext="edit" aspectratio="t"/>
            <w10:wrap type="none"/>
            <w10:anchorlock/>
          </v:shape>
          <o:OLEObject Type="Embed" ProgID="Equation.3" ShapeID="_x0000_i1139" DrawAspect="Content" ObjectID="_1468075770" r:id="rId153">
            <o:LockedField>false</o:LockedField>
          </o:OLEObject>
        </w:object>
      </w:r>
      <w:r>
        <w:rPr>
          <w:sz w:val="24"/>
        </w:rPr>
        <w:t>－最终摩擦角</w:t>
      </w:r>
    </w:p>
    <w:p w14:paraId="1813BA70">
      <w:pPr>
        <w:spacing w:line="360" w:lineRule="auto"/>
        <w:ind w:left="-599" w:right="1050" w:rightChars="500"/>
        <w:rPr>
          <w:sz w:val="24"/>
        </w:rPr>
      </w:pPr>
      <w:r>
        <w:rPr>
          <w:sz w:val="24"/>
        </w:rPr>
        <w:t xml:space="preserve">    </w:t>
      </w:r>
      <w:r>
        <w:rPr>
          <w:position w:val="-12"/>
          <w:sz w:val="24"/>
        </w:rPr>
        <w:object>
          <v:shape id="_x0000_i1140" o:spt="75" type="#_x0000_t75" style="height:18pt;width:15pt;" o:ole="t" filled="f" o:preferrelative="t" stroked="f" coordsize="21600,21600">
            <v:path/>
            <v:fill on="f" alignshape="1" focussize="0,0"/>
            <v:stroke on="f"/>
            <v:imagedata r:id="rId156" o:title=""/>
            <o:lock v:ext="edit" aspectratio="t"/>
            <w10:wrap type="none"/>
            <w10:anchorlock/>
          </v:shape>
          <o:OLEObject Type="Embed" ProgID="Equation.3" ShapeID="_x0000_i1140" DrawAspect="Content" ObjectID="_1468075771" r:id="rId155">
            <o:LockedField>false</o:LockedField>
          </o:OLEObject>
        </w:object>
      </w:r>
      <w:r>
        <w:rPr>
          <w:sz w:val="24"/>
        </w:rPr>
        <w:t>－起始摩擦角</w:t>
      </w:r>
    </w:p>
    <w:p w14:paraId="43D9769A">
      <w:pPr>
        <w:spacing w:line="360" w:lineRule="auto"/>
        <w:ind w:left="-599" w:right="1050" w:rightChars="500"/>
        <w:rPr>
          <w:sz w:val="24"/>
        </w:rPr>
      </w:pPr>
      <w:r>
        <w:rPr>
          <w:sz w:val="24"/>
        </w:rPr>
        <w:t xml:space="preserve">    </w:t>
      </w:r>
      <w:r>
        <w:rPr>
          <w:position w:val="-14"/>
          <w:sz w:val="24"/>
        </w:rPr>
        <w:object>
          <v:shape id="_x0000_i1141" o:spt="75" type="#_x0000_t75" style="height:19pt;width:13.95pt;" o:ole="t" filled="f" o:preferrelative="t" stroked="f" coordsize="21600,21600">
            <v:path/>
            <v:fill on="f" alignshape="1" focussize="0,0"/>
            <v:stroke on="f"/>
            <v:imagedata r:id="rId158" o:title=""/>
            <o:lock v:ext="edit" aspectratio="t"/>
            <w10:wrap type="none"/>
            <w10:anchorlock/>
          </v:shape>
          <o:OLEObject Type="Embed" ProgID="Equation.3" ShapeID="_x0000_i1141" DrawAspect="Content" ObjectID="_1468075772" r:id="rId157">
            <o:LockedField>false</o:LockedField>
          </o:OLEObject>
        </w:object>
      </w:r>
      <w:r>
        <w:rPr>
          <w:sz w:val="24"/>
        </w:rPr>
        <w:t>－塑性应变</w:t>
      </w:r>
    </w:p>
    <w:p w14:paraId="7F5AE430">
      <w:pPr>
        <w:spacing w:line="360" w:lineRule="auto"/>
        <w:ind w:left="-599" w:right="1050" w:rightChars="500"/>
        <w:rPr>
          <w:sz w:val="24"/>
        </w:rPr>
      </w:pPr>
      <w:r>
        <w:rPr>
          <w:sz w:val="24"/>
        </w:rPr>
        <w:t xml:space="preserve">    </w:t>
      </w:r>
      <w:r>
        <w:rPr>
          <w:position w:val="-14"/>
          <w:sz w:val="24"/>
        </w:rPr>
        <w:object>
          <v:shape id="_x0000_i1142" o:spt="75" type="#_x0000_t75" style="height:19pt;width:13.95pt;" o:ole="t" filled="f" o:preferrelative="t" stroked="f" coordsize="21600,21600">
            <v:path/>
            <v:fill on="f" alignshape="1" focussize="0,0"/>
            <v:stroke on="f"/>
            <v:imagedata r:id="rId160" o:title=""/>
            <o:lock v:ext="edit" aspectratio="t"/>
            <w10:wrap type="none"/>
            <w10:anchorlock/>
          </v:shape>
          <o:OLEObject Type="Embed" ProgID="Equation.3" ShapeID="_x0000_i1142" DrawAspect="Content" ObjectID="_1468075773" r:id="rId159">
            <o:LockedField>false</o:LockedField>
          </o:OLEObject>
        </w:object>
      </w:r>
      <w:r>
        <w:rPr>
          <w:sz w:val="24"/>
        </w:rPr>
        <w:t xml:space="preserve">－参数  </w:t>
      </w:r>
    </w:p>
    <w:p w14:paraId="1DE27C4B">
      <w:pPr>
        <w:spacing w:line="360" w:lineRule="auto"/>
        <w:ind w:left="-599" w:right="1050" w:rightChars="500"/>
        <w:rPr>
          <w:sz w:val="24"/>
        </w:rPr>
      </w:pPr>
      <w:r>
        <w:rPr>
          <w:sz w:val="24"/>
        </w:rPr>
        <w:t>在一个摩擦材料中，为了研究定位，Cundan（1989）把这个关系式合并成两维FLAC。这个通过摩擦角与塑性应变关系的工作台功能近似被完成（例如，</w:t>
      </w:r>
      <w:r>
        <w:rPr>
          <w:b/>
          <w:sz w:val="24"/>
        </w:rPr>
        <w:t>TABLE</w:t>
      </w:r>
      <w:r>
        <w:rPr>
          <w:sz w:val="24"/>
        </w:rPr>
        <w:t>从</w:t>
      </w:r>
      <w:r>
        <w:rPr>
          <w:b/>
          <w:sz w:val="24"/>
        </w:rPr>
        <w:t>PROP ftable</w:t>
      </w:r>
      <w:r>
        <w:rPr>
          <w:sz w:val="24"/>
        </w:rPr>
        <w:t>中存取），这种方法在前例3.32中描绘的压缩实验中被演示。</w:t>
      </w:r>
    </w:p>
    <w:p w14:paraId="6DFF187A">
      <w:pPr>
        <w:spacing w:line="360" w:lineRule="auto"/>
        <w:ind w:left="-599" w:right="1050" w:rightChars="500"/>
        <w:rPr>
          <w:sz w:val="24"/>
        </w:rPr>
      </w:pPr>
      <w:r>
        <w:rPr>
          <w:sz w:val="24"/>
        </w:rPr>
        <w:t xml:space="preserve">    数字实验情形能影响模型对剪切硬化/软化行为的响应。装载率能提出惯性效应，这个能被一个伺服控制功能控制（见附录E的FISH功能）。这个结果也是由格网决定的。这样，无论何时执行一个包含切削硬化或软化的分析系统，对于不同的区域大小和坐标方向，评估模型行为是重要的。</w:t>
      </w:r>
    </w:p>
    <w:p w14:paraId="38905C6E">
      <w:pPr>
        <w:pStyle w:val="4"/>
        <w:spacing w:before="120" w:after="120" w:line="360" w:lineRule="auto"/>
        <w:ind w:left="-599" w:right="1050" w:rightChars="500"/>
        <w:rPr>
          <w:bCs w:val="0"/>
          <w:szCs w:val="24"/>
        </w:rPr>
      </w:pPr>
      <w:bookmarkStart w:id="172" w:name="_Toc103046508"/>
      <w:r>
        <w:rPr>
          <w:bCs w:val="0"/>
          <w:szCs w:val="24"/>
        </w:rPr>
        <w:t>3.8.7  体积硬化/软化</w:t>
      </w:r>
      <w:bookmarkEnd w:id="172"/>
    </w:p>
    <w:p w14:paraId="078DF847">
      <w:pPr>
        <w:spacing w:line="360" w:lineRule="auto"/>
        <w:ind w:left="-599" w:right="1050" w:rightChars="500"/>
        <w:rPr>
          <w:sz w:val="24"/>
        </w:rPr>
      </w:pPr>
      <w:r>
        <w:rPr>
          <w:sz w:val="24"/>
        </w:rPr>
        <w:t xml:space="preserve">    对应于不可逆压缩的体积硬化，增加各种同性压力能引起永久的体积缩小。在这样的材料中，例如弱粘结性砂、砾和过硬粘土，这种变形是常见的。</w:t>
      </w:r>
    </w:p>
    <w:p w14:paraId="6F072E57">
      <w:pPr>
        <w:spacing w:line="360" w:lineRule="auto"/>
        <w:ind w:left="-599" w:right="1050" w:rightChars="500"/>
        <w:rPr>
          <w:sz w:val="24"/>
        </w:rPr>
      </w:pPr>
      <w:r>
        <w:rPr>
          <w:sz w:val="24"/>
        </w:rPr>
        <w:t xml:space="preserve">    修正的Cam粘土模型是通过初始弹性基准正参数定义的，这些参数描绘了非线性弹性和硬化/软化变形。这些属性是：</w:t>
      </w:r>
    </w:p>
    <w:p w14:paraId="529D6DD4">
      <w:pPr>
        <w:spacing w:line="360" w:lineRule="auto"/>
        <w:ind w:left="-599" w:right="1050" w:rightChars="500"/>
        <w:rPr>
          <w:sz w:val="24"/>
        </w:rPr>
      </w:pPr>
      <w:r>
        <w:rPr>
          <w:sz w:val="24"/>
        </w:rPr>
        <w:t xml:space="preserve">    K－弹性膨胀边界的边坡</w:t>
      </w:r>
    </w:p>
    <w:p w14:paraId="27974C0D">
      <w:pPr>
        <w:spacing w:line="360" w:lineRule="auto"/>
        <w:ind w:left="-599" w:right="1050" w:rightChars="500"/>
        <w:rPr>
          <w:sz w:val="24"/>
        </w:rPr>
      </w:pPr>
      <w:r>
        <w:rPr>
          <w:sz w:val="24"/>
        </w:rPr>
        <w:t xml:space="preserve">    λ－正常强化边界的边坡</w:t>
      </w:r>
    </w:p>
    <w:p w14:paraId="177B36A3">
      <w:pPr>
        <w:spacing w:line="360" w:lineRule="auto"/>
        <w:ind w:left="-599" w:right="1050" w:rightChars="500"/>
        <w:rPr>
          <w:sz w:val="24"/>
        </w:rPr>
      </w:pPr>
      <w:r>
        <w:rPr>
          <w:sz w:val="24"/>
        </w:rPr>
        <w:t xml:space="preserve">    m－材料常数</w:t>
      </w:r>
    </w:p>
    <w:p w14:paraId="00A29983">
      <w:pPr>
        <w:spacing w:line="360" w:lineRule="auto"/>
        <w:ind w:left="-599" w:right="1050" w:rightChars="500"/>
        <w:rPr>
          <w:sz w:val="24"/>
        </w:rPr>
      </w:pPr>
      <w:r>
        <w:rPr>
          <w:sz w:val="24"/>
        </w:rPr>
        <w:t xml:space="preserve">    p</w:t>
      </w:r>
      <w:r>
        <w:rPr>
          <w:sz w:val="24"/>
          <w:vertAlign w:val="subscript"/>
        </w:rPr>
        <w:t>c</w:t>
      </w:r>
      <w:r>
        <w:rPr>
          <w:sz w:val="24"/>
        </w:rPr>
        <w:t>－强化前的压力</w:t>
      </w:r>
    </w:p>
    <w:p w14:paraId="3E5CBF52">
      <w:pPr>
        <w:spacing w:line="360" w:lineRule="auto"/>
        <w:ind w:left="-599" w:right="1050" w:rightChars="500"/>
        <w:rPr>
          <w:sz w:val="24"/>
        </w:rPr>
      </w:pPr>
      <w:r>
        <w:rPr>
          <w:sz w:val="24"/>
        </w:rPr>
        <w:t xml:space="preserve">    p</w:t>
      </w:r>
      <w:r>
        <w:rPr>
          <w:sz w:val="24"/>
          <w:vertAlign w:val="subscript"/>
        </w:rPr>
        <w:t>1</w:t>
      </w:r>
      <w:r>
        <w:rPr>
          <w:sz w:val="24"/>
        </w:rPr>
        <w:t>－参考压力</w:t>
      </w:r>
    </w:p>
    <w:p w14:paraId="2F80D81C">
      <w:pPr>
        <w:spacing w:line="360" w:lineRule="auto"/>
        <w:ind w:left="-599" w:right="1050" w:rightChars="500"/>
        <w:rPr>
          <w:sz w:val="24"/>
        </w:rPr>
      </w:pPr>
      <w:r>
        <w:rPr>
          <w:sz w:val="24"/>
        </w:rPr>
        <w:t xml:space="preserve">    </w:t>
      </w:r>
      <w:r>
        <w:rPr>
          <w:position w:val="-12"/>
          <w:sz w:val="24"/>
        </w:rPr>
        <w:object>
          <v:shape id="_x0000_i1143" o:spt="75" type="#_x0000_t75" style="height:18pt;width:13.95pt;" o:ole="t" filled="f" o:preferrelative="t" stroked="f" coordsize="21600,21600">
            <v:path/>
            <v:fill on="f" alignshape="1" focussize="0,0"/>
            <v:stroke on="f"/>
            <v:imagedata r:id="rId162" o:title=""/>
            <o:lock v:ext="edit" aspectratio="t"/>
            <w10:wrap type="none"/>
            <w10:anchorlock/>
          </v:shape>
          <o:OLEObject Type="Embed" ProgID="Equation.3" ShapeID="_x0000_i1143" DrawAspect="Content" ObjectID="_1468075774" r:id="rId161">
            <o:LockedField>false</o:LockedField>
          </o:OLEObject>
        </w:object>
      </w:r>
      <w:r>
        <w:rPr>
          <w:sz w:val="24"/>
        </w:rPr>
        <w:t>－初始特定体积</w:t>
      </w:r>
    </w:p>
    <w:p w14:paraId="5C25209A">
      <w:pPr>
        <w:spacing w:line="360" w:lineRule="auto"/>
        <w:ind w:left="-599" w:right="1050" w:rightChars="500"/>
        <w:rPr>
          <w:sz w:val="24"/>
        </w:rPr>
      </w:pPr>
      <w:r>
        <w:rPr>
          <w:sz w:val="24"/>
        </w:rPr>
        <w:t xml:space="preserve">    </w:t>
      </w:r>
      <w:r>
        <w:rPr>
          <w:position w:val="-12"/>
          <w:sz w:val="24"/>
        </w:rPr>
        <w:object>
          <v:shape id="_x0000_i1144" o:spt="75" type="#_x0000_t75" style="height:18pt;width:15pt;" o:ole="t" filled="f" o:preferrelative="t" stroked="f" coordsize="21600,21600">
            <v:path/>
            <v:fill on="f" alignshape="1" focussize="0,0"/>
            <v:stroke on="f"/>
            <v:imagedata r:id="rId164" o:title=""/>
            <o:lock v:ext="edit" aspectratio="t"/>
            <w10:wrap type="none"/>
            <w10:anchorlock/>
          </v:shape>
          <o:OLEObject Type="Embed" ProgID="Equation.3" ShapeID="_x0000_i1144" DrawAspect="Content" ObjectID="_1468075775" r:id="rId163">
            <o:LockedField>false</o:LockedField>
          </o:OLEObject>
        </w:object>
      </w:r>
      <w:r>
        <w:rPr>
          <w:sz w:val="24"/>
        </w:rPr>
        <w:t>－在正常强化边界上的参考压力下的特定体积</w:t>
      </w:r>
    </w:p>
    <w:p w14:paraId="14C6F1CF">
      <w:pPr>
        <w:spacing w:line="360" w:lineRule="auto"/>
        <w:ind w:left="-599" w:right="1050" w:rightChars="500"/>
        <w:rPr>
          <w:sz w:val="24"/>
        </w:rPr>
      </w:pPr>
      <w:r>
        <w:rPr>
          <w:sz w:val="24"/>
        </w:rPr>
        <w:t xml:space="preserve">    这些属性的定义在土壤力学教科书中可以见到（例如Wood，1990）附录G3.9.8描绘了从实验检测中确定的这些属性的程序。据介绍被在FLAC</w:t>
      </w:r>
      <w:r>
        <w:rPr>
          <w:sz w:val="24"/>
          <w:vertAlign w:val="superscript"/>
        </w:rPr>
        <w:t>3D</w:t>
      </w:r>
      <w:r>
        <w:rPr>
          <w:sz w:val="24"/>
        </w:rPr>
        <w:t>中研究的个别区域实验是为了运用修正Cam粘土模型和核实模型属性的选择是否适当。在附录G，单元G.3.9.9中提供了这一实例。</w:t>
      </w:r>
    </w:p>
    <w:p w14:paraId="64EBB3A0">
      <w:pPr>
        <w:pStyle w:val="4"/>
        <w:spacing w:before="120" w:after="120" w:line="360" w:lineRule="auto"/>
        <w:ind w:left="-599" w:right="1050" w:rightChars="500"/>
        <w:rPr>
          <w:bCs w:val="0"/>
          <w:szCs w:val="24"/>
        </w:rPr>
      </w:pPr>
      <w:bookmarkStart w:id="173" w:name="_Toc103046509"/>
      <w:r>
        <w:rPr>
          <w:bCs w:val="0"/>
          <w:szCs w:val="24"/>
        </w:rPr>
        <w:t>3.8.8  张力软化</w:t>
      </w:r>
      <w:bookmarkEnd w:id="173"/>
    </w:p>
    <w:p w14:paraId="43B75D8E">
      <w:pPr>
        <w:spacing w:line="360" w:lineRule="auto"/>
        <w:ind w:left="-599" w:right="1050" w:rightChars="500"/>
        <w:rPr>
          <w:sz w:val="24"/>
        </w:rPr>
      </w:pPr>
      <w:r>
        <w:rPr>
          <w:sz w:val="24"/>
        </w:rPr>
        <w:t xml:space="preserve">    在拉伸断裂的开始，材料的拉伸强度一般会低至0。在FLAC</w:t>
      </w:r>
      <w:r>
        <w:rPr>
          <w:sz w:val="24"/>
          <w:vertAlign w:val="superscript"/>
        </w:rPr>
        <w:t>3D</w:t>
      </w:r>
      <w:r>
        <w:rPr>
          <w:sz w:val="24"/>
        </w:rPr>
        <w:t>中拉伸强度的下降率或强力软化的出现是通过塑性拉伸应变来控制的。这个功能是通过应变软化模型来实现的，通过运用</w:t>
      </w:r>
      <w:r>
        <w:rPr>
          <w:b/>
          <w:sz w:val="24"/>
        </w:rPr>
        <w:t>TABLE</w:t>
      </w:r>
      <w:r>
        <w:rPr>
          <w:sz w:val="24"/>
        </w:rPr>
        <w:t>命令或FISH功能被具体说明。</w:t>
      </w:r>
    </w:p>
    <w:p w14:paraId="53F98AEA">
      <w:pPr>
        <w:spacing w:line="360" w:lineRule="auto"/>
        <w:ind w:left="-599" w:right="1050" w:rightChars="500"/>
        <w:rPr>
          <w:sz w:val="24"/>
        </w:rPr>
      </w:pPr>
      <w:r>
        <w:rPr>
          <w:sz w:val="24"/>
        </w:rPr>
        <w:t xml:space="preserve">    一个简单的拉力实验例证了张力软化。这个模型与先前在例3.31和3.32中运用的模型变形是一样的。圆柱标本的末端现已被以一个等速度撕开。</w:t>
      </w:r>
    </w:p>
    <w:p w14:paraId="023EFD60">
      <w:pPr>
        <w:spacing w:line="360" w:lineRule="auto"/>
        <w:ind w:left="-599" w:right="1050" w:rightChars="500" w:firstLine="120" w:firstLineChars="50"/>
        <w:jc w:val="center"/>
        <w:rPr>
          <w:bCs/>
          <w:sz w:val="24"/>
        </w:rPr>
      </w:pPr>
      <w:r>
        <w:rPr>
          <w:bCs/>
          <w:sz w:val="24"/>
        </w:rPr>
        <w:t>例3.33 有关张力软化材料的拉力实验</w:t>
      </w:r>
    </w:p>
    <w:p w14:paraId="5DB4F02A">
      <w:pPr>
        <w:autoSpaceDE w:val="0"/>
        <w:autoSpaceDN w:val="0"/>
        <w:adjustRightInd w:val="0"/>
        <w:ind w:left="-599" w:right="1050" w:rightChars="500"/>
        <w:jc w:val="center"/>
        <w:rPr>
          <w:kern w:val="0"/>
          <w:sz w:val="24"/>
        </w:rPr>
      </w:pPr>
      <w:r>
        <w:rPr>
          <w:b/>
          <w:bCs/>
          <w:i/>
          <w:iCs/>
          <w:kern w:val="0"/>
          <w:sz w:val="24"/>
        </w:rPr>
        <w:t>Example 3.33 Tension test on tensile-softening material</w:t>
      </w:r>
    </w:p>
    <w:p w14:paraId="5C6EDD44">
      <w:pPr>
        <w:autoSpaceDE w:val="0"/>
        <w:autoSpaceDN w:val="0"/>
        <w:adjustRightInd w:val="0"/>
        <w:spacing w:line="360" w:lineRule="auto"/>
        <w:ind w:left="-599" w:right="1050" w:rightChars="500" w:firstLine="943" w:firstLineChars="337"/>
        <w:jc w:val="left"/>
        <w:rPr>
          <w:color w:val="0000FF"/>
          <w:sz w:val="28"/>
          <w:szCs w:val="28"/>
        </w:rPr>
      </w:pPr>
      <w:r>
        <w:rPr>
          <w:color w:val="0000FF"/>
          <w:sz w:val="28"/>
          <w:szCs w:val="28"/>
        </w:rPr>
        <w:t>gen zone cyl p0 0 0 0 p1 1 0 0 p2 0 2 0 p3 0 0 1 size 4 5 4</w:t>
      </w:r>
    </w:p>
    <w:p w14:paraId="679982A7">
      <w:pPr>
        <w:autoSpaceDE w:val="0"/>
        <w:autoSpaceDN w:val="0"/>
        <w:adjustRightInd w:val="0"/>
        <w:spacing w:line="360" w:lineRule="auto"/>
        <w:ind w:left="-599" w:right="1050" w:rightChars="500" w:firstLine="943" w:firstLineChars="337"/>
        <w:jc w:val="left"/>
        <w:rPr>
          <w:color w:val="0000FF"/>
          <w:sz w:val="28"/>
          <w:szCs w:val="28"/>
        </w:rPr>
      </w:pPr>
      <w:r>
        <w:rPr>
          <w:color w:val="0000FF"/>
          <w:sz w:val="28"/>
          <w:szCs w:val="28"/>
        </w:rPr>
        <w:t>gen zone reflect norm 1,0,0</w:t>
      </w:r>
    </w:p>
    <w:p w14:paraId="2ACFA0EE">
      <w:pPr>
        <w:autoSpaceDE w:val="0"/>
        <w:autoSpaceDN w:val="0"/>
        <w:adjustRightInd w:val="0"/>
        <w:spacing w:line="360" w:lineRule="auto"/>
        <w:ind w:left="-599" w:right="1050" w:rightChars="500" w:firstLine="943" w:firstLineChars="337"/>
        <w:jc w:val="left"/>
        <w:rPr>
          <w:color w:val="0000FF"/>
          <w:sz w:val="28"/>
          <w:szCs w:val="28"/>
        </w:rPr>
      </w:pPr>
      <w:r>
        <w:rPr>
          <w:color w:val="0000FF"/>
          <w:sz w:val="28"/>
          <w:szCs w:val="28"/>
        </w:rPr>
        <w:t>gen zone reflect norm 0,0,1</w:t>
      </w:r>
    </w:p>
    <w:p w14:paraId="4D26ECBE">
      <w:pPr>
        <w:autoSpaceDE w:val="0"/>
        <w:autoSpaceDN w:val="0"/>
        <w:adjustRightInd w:val="0"/>
        <w:spacing w:line="360" w:lineRule="auto"/>
        <w:ind w:left="-599" w:right="1050" w:rightChars="500" w:firstLine="943" w:firstLineChars="337"/>
        <w:jc w:val="left"/>
        <w:rPr>
          <w:color w:val="0000FF"/>
          <w:sz w:val="28"/>
          <w:szCs w:val="28"/>
        </w:rPr>
      </w:pPr>
      <w:r>
        <w:rPr>
          <w:color w:val="0000FF"/>
          <w:sz w:val="28"/>
          <w:szCs w:val="28"/>
        </w:rPr>
        <w:t>model ss</w:t>
      </w:r>
    </w:p>
    <w:p w14:paraId="77C7FEA3">
      <w:pPr>
        <w:autoSpaceDE w:val="0"/>
        <w:autoSpaceDN w:val="0"/>
        <w:adjustRightInd w:val="0"/>
        <w:spacing w:line="360" w:lineRule="auto"/>
        <w:ind w:left="-599" w:right="1050" w:rightChars="500" w:firstLine="943" w:firstLineChars="337"/>
        <w:jc w:val="left"/>
        <w:rPr>
          <w:color w:val="0000FF"/>
          <w:sz w:val="28"/>
          <w:szCs w:val="28"/>
        </w:rPr>
      </w:pPr>
      <w:r>
        <w:rPr>
          <w:color w:val="0000FF"/>
          <w:sz w:val="28"/>
          <w:szCs w:val="28"/>
        </w:rPr>
        <w:t>prop bulk 1.19e10 shear 1.1e10</w:t>
      </w:r>
    </w:p>
    <w:p w14:paraId="4855C0F4">
      <w:pPr>
        <w:autoSpaceDE w:val="0"/>
        <w:autoSpaceDN w:val="0"/>
        <w:adjustRightInd w:val="0"/>
        <w:spacing w:line="360" w:lineRule="auto"/>
        <w:ind w:left="-599" w:right="1050" w:rightChars="500" w:firstLine="943" w:firstLineChars="337"/>
        <w:jc w:val="left"/>
        <w:rPr>
          <w:color w:val="0000FF"/>
          <w:sz w:val="28"/>
          <w:szCs w:val="28"/>
        </w:rPr>
      </w:pPr>
      <w:r>
        <w:rPr>
          <w:color w:val="0000FF"/>
          <w:sz w:val="28"/>
          <w:szCs w:val="28"/>
        </w:rPr>
        <w:t>prop coh 2.72e5 fric 44 ten 2e5</w:t>
      </w:r>
    </w:p>
    <w:p w14:paraId="06BB6FC6">
      <w:pPr>
        <w:autoSpaceDE w:val="0"/>
        <w:autoSpaceDN w:val="0"/>
        <w:adjustRightInd w:val="0"/>
        <w:spacing w:line="360" w:lineRule="auto"/>
        <w:ind w:left="-599" w:right="1050" w:rightChars="500" w:firstLine="943" w:firstLineChars="337"/>
        <w:jc w:val="left"/>
        <w:rPr>
          <w:color w:val="0000FF"/>
          <w:sz w:val="28"/>
          <w:szCs w:val="28"/>
        </w:rPr>
      </w:pPr>
      <w:r>
        <w:rPr>
          <w:color w:val="0000FF"/>
          <w:sz w:val="28"/>
          <w:szCs w:val="28"/>
        </w:rPr>
        <w:t>prop ttab 1</w:t>
      </w:r>
    </w:p>
    <w:p w14:paraId="430D068D">
      <w:pPr>
        <w:autoSpaceDE w:val="0"/>
        <w:autoSpaceDN w:val="0"/>
        <w:adjustRightInd w:val="0"/>
        <w:spacing w:line="360" w:lineRule="auto"/>
        <w:ind w:left="-599" w:right="1050" w:rightChars="500" w:firstLine="943" w:firstLineChars="337"/>
        <w:jc w:val="left"/>
        <w:rPr>
          <w:color w:val="0000FF"/>
          <w:sz w:val="28"/>
          <w:szCs w:val="28"/>
        </w:rPr>
      </w:pPr>
      <w:r>
        <w:rPr>
          <w:color w:val="0000FF"/>
          <w:sz w:val="28"/>
          <w:szCs w:val="28"/>
        </w:rPr>
        <w:t>table 1 0,2e5 2e-5,0</w:t>
      </w:r>
    </w:p>
    <w:p w14:paraId="77624CC0">
      <w:pPr>
        <w:autoSpaceDE w:val="0"/>
        <w:autoSpaceDN w:val="0"/>
        <w:adjustRightInd w:val="0"/>
        <w:spacing w:line="360" w:lineRule="auto"/>
        <w:ind w:left="-599" w:right="1050" w:rightChars="500" w:firstLine="943" w:firstLineChars="337"/>
        <w:jc w:val="left"/>
        <w:rPr>
          <w:color w:val="0000FF"/>
          <w:sz w:val="28"/>
          <w:szCs w:val="28"/>
        </w:rPr>
      </w:pPr>
      <w:r>
        <w:rPr>
          <w:color w:val="0000FF"/>
          <w:sz w:val="28"/>
          <w:szCs w:val="28"/>
        </w:rPr>
        <w:t>fix x y z range y -.1 .1</w:t>
      </w:r>
    </w:p>
    <w:p w14:paraId="7FEBC3CF">
      <w:pPr>
        <w:autoSpaceDE w:val="0"/>
        <w:autoSpaceDN w:val="0"/>
        <w:adjustRightInd w:val="0"/>
        <w:spacing w:line="360" w:lineRule="auto"/>
        <w:ind w:left="-599" w:right="1050" w:rightChars="500" w:firstLine="943" w:firstLineChars="337"/>
        <w:jc w:val="left"/>
        <w:rPr>
          <w:color w:val="0000FF"/>
          <w:sz w:val="28"/>
          <w:szCs w:val="28"/>
        </w:rPr>
      </w:pPr>
      <w:r>
        <w:rPr>
          <w:color w:val="0000FF"/>
          <w:sz w:val="28"/>
          <w:szCs w:val="28"/>
        </w:rPr>
        <w:t>fix x y z range y 1.9 2.1</w:t>
      </w:r>
    </w:p>
    <w:p w14:paraId="71B2FEA6">
      <w:pPr>
        <w:autoSpaceDE w:val="0"/>
        <w:autoSpaceDN w:val="0"/>
        <w:adjustRightInd w:val="0"/>
        <w:spacing w:line="360" w:lineRule="auto"/>
        <w:ind w:left="-599" w:right="1050" w:rightChars="500" w:firstLine="943" w:firstLineChars="337"/>
        <w:jc w:val="left"/>
        <w:rPr>
          <w:color w:val="0000FF"/>
          <w:sz w:val="28"/>
          <w:szCs w:val="28"/>
        </w:rPr>
      </w:pPr>
      <w:r>
        <w:rPr>
          <w:color w:val="0000FF"/>
          <w:sz w:val="28"/>
          <w:szCs w:val="28"/>
        </w:rPr>
        <w:t>ini yvel -1e-8 range y -.1 .1</w:t>
      </w:r>
    </w:p>
    <w:p w14:paraId="29080F8B">
      <w:pPr>
        <w:autoSpaceDE w:val="0"/>
        <w:autoSpaceDN w:val="0"/>
        <w:adjustRightInd w:val="0"/>
        <w:spacing w:line="360" w:lineRule="auto"/>
        <w:ind w:left="-599" w:right="1050" w:rightChars="500" w:firstLine="943" w:firstLineChars="337"/>
        <w:jc w:val="left"/>
        <w:rPr>
          <w:color w:val="0000FF"/>
          <w:sz w:val="28"/>
          <w:szCs w:val="28"/>
        </w:rPr>
      </w:pPr>
      <w:r>
        <w:rPr>
          <w:color w:val="0000FF"/>
          <w:sz w:val="28"/>
          <w:szCs w:val="28"/>
        </w:rPr>
        <w:t>ini yvel 1e-8 range y 1.9 2.1</w:t>
      </w:r>
    </w:p>
    <w:p w14:paraId="621EBFD8">
      <w:pPr>
        <w:autoSpaceDE w:val="0"/>
        <w:autoSpaceDN w:val="0"/>
        <w:adjustRightInd w:val="0"/>
        <w:spacing w:line="360" w:lineRule="auto"/>
        <w:ind w:left="-599" w:right="1050" w:rightChars="500" w:firstLine="943" w:firstLineChars="337"/>
        <w:jc w:val="left"/>
        <w:rPr>
          <w:color w:val="0000FF"/>
          <w:sz w:val="28"/>
          <w:szCs w:val="28"/>
        </w:rPr>
      </w:pPr>
      <w:r>
        <w:rPr>
          <w:color w:val="0000FF"/>
          <w:sz w:val="28"/>
          <w:szCs w:val="28"/>
        </w:rPr>
        <w:t>def ax str</w:t>
      </w:r>
    </w:p>
    <w:p w14:paraId="3BEF35E8">
      <w:pPr>
        <w:autoSpaceDE w:val="0"/>
        <w:autoSpaceDN w:val="0"/>
        <w:adjustRightInd w:val="0"/>
        <w:spacing w:line="360" w:lineRule="auto"/>
        <w:ind w:left="-599" w:right="1050" w:rightChars="500" w:firstLine="943" w:firstLineChars="337"/>
        <w:jc w:val="left"/>
        <w:rPr>
          <w:color w:val="0000FF"/>
          <w:sz w:val="28"/>
          <w:szCs w:val="28"/>
        </w:rPr>
      </w:pPr>
      <w:r>
        <w:rPr>
          <w:color w:val="0000FF"/>
          <w:sz w:val="28"/>
          <w:szCs w:val="28"/>
        </w:rPr>
        <w:t>str = 0</w:t>
      </w:r>
    </w:p>
    <w:p w14:paraId="6FC6F8CF">
      <w:pPr>
        <w:autoSpaceDE w:val="0"/>
        <w:autoSpaceDN w:val="0"/>
        <w:adjustRightInd w:val="0"/>
        <w:spacing w:line="360" w:lineRule="auto"/>
        <w:ind w:left="-599" w:right="1050" w:rightChars="500" w:firstLine="943" w:firstLineChars="337"/>
        <w:jc w:val="left"/>
        <w:rPr>
          <w:color w:val="0000FF"/>
          <w:sz w:val="28"/>
          <w:szCs w:val="28"/>
        </w:rPr>
      </w:pPr>
      <w:r>
        <w:rPr>
          <w:color w:val="0000FF"/>
          <w:sz w:val="28"/>
          <w:szCs w:val="28"/>
        </w:rPr>
        <w:t>pnt = gp head</w:t>
      </w:r>
    </w:p>
    <w:p w14:paraId="784B13CE">
      <w:pPr>
        <w:autoSpaceDE w:val="0"/>
        <w:autoSpaceDN w:val="0"/>
        <w:adjustRightInd w:val="0"/>
        <w:spacing w:line="360" w:lineRule="auto"/>
        <w:ind w:left="-599" w:right="1050" w:rightChars="500" w:firstLine="943" w:firstLineChars="337"/>
        <w:jc w:val="left"/>
        <w:rPr>
          <w:color w:val="0000FF"/>
          <w:sz w:val="28"/>
          <w:szCs w:val="28"/>
        </w:rPr>
      </w:pPr>
      <w:r>
        <w:rPr>
          <w:color w:val="0000FF"/>
          <w:sz w:val="28"/>
          <w:szCs w:val="28"/>
        </w:rPr>
        <w:t>loop while pnt # null</w:t>
      </w:r>
    </w:p>
    <w:p w14:paraId="33BD9C57">
      <w:pPr>
        <w:autoSpaceDE w:val="0"/>
        <w:autoSpaceDN w:val="0"/>
        <w:adjustRightInd w:val="0"/>
        <w:spacing w:line="360" w:lineRule="auto"/>
        <w:ind w:left="-599" w:right="1050" w:rightChars="500" w:firstLine="943" w:firstLineChars="337"/>
        <w:jc w:val="left"/>
        <w:rPr>
          <w:color w:val="0000FF"/>
          <w:sz w:val="28"/>
          <w:szCs w:val="28"/>
        </w:rPr>
      </w:pPr>
      <w:r>
        <w:rPr>
          <w:color w:val="0000FF"/>
          <w:sz w:val="28"/>
          <w:szCs w:val="28"/>
        </w:rPr>
        <w:t>if ypos(pnt) &lt; 0.1 then</w:t>
      </w:r>
    </w:p>
    <w:p w14:paraId="790ECD11">
      <w:pPr>
        <w:autoSpaceDE w:val="0"/>
        <w:autoSpaceDN w:val="0"/>
        <w:adjustRightInd w:val="0"/>
        <w:spacing w:line="360" w:lineRule="auto"/>
        <w:ind w:left="-599" w:right="1050" w:rightChars="500" w:firstLine="943" w:firstLineChars="337"/>
        <w:jc w:val="left"/>
        <w:rPr>
          <w:color w:val="0000FF"/>
          <w:sz w:val="28"/>
          <w:szCs w:val="28"/>
        </w:rPr>
      </w:pPr>
      <w:r>
        <w:rPr>
          <w:color w:val="0000FF"/>
          <w:sz w:val="28"/>
          <w:szCs w:val="28"/>
        </w:rPr>
        <w:t>str = str + gp yfunbal(pnt)</w:t>
      </w:r>
    </w:p>
    <w:p w14:paraId="1B037D17">
      <w:pPr>
        <w:autoSpaceDE w:val="0"/>
        <w:autoSpaceDN w:val="0"/>
        <w:adjustRightInd w:val="0"/>
        <w:spacing w:line="360" w:lineRule="auto"/>
        <w:ind w:left="-599" w:right="1050" w:rightChars="500" w:firstLine="943" w:firstLineChars="337"/>
        <w:jc w:val="left"/>
        <w:rPr>
          <w:color w:val="0000FF"/>
          <w:sz w:val="28"/>
          <w:szCs w:val="28"/>
        </w:rPr>
      </w:pPr>
      <w:r>
        <w:rPr>
          <w:color w:val="0000FF"/>
          <w:sz w:val="28"/>
          <w:szCs w:val="28"/>
        </w:rPr>
        <w:t>endif</w:t>
      </w:r>
    </w:p>
    <w:p w14:paraId="39256375">
      <w:pPr>
        <w:autoSpaceDE w:val="0"/>
        <w:autoSpaceDN w:val="0"/>
        <w:adjustRightInd w:val="0"/>
        <w:spacing w:line="360" w:lineRule="auto"/>
        <w:ind w:left="-599" w:right="1050" w:rightChars="500" w:firstLine="943" w:firstLineChars="337"/>
        <w:jc w:val="left"/>
        <w:rPr>
          <w:color w:val="0000FF"/>
          <w:sz w:val="28"/>
          <w:szCs w:val="28"/>
        </w:rPr>
      </w:pPr>
      <w:r>
        <w:rPr>
          <w:color w:val="0000FF"/>
          <w:sz w:val="28"/>
          <w:szCs w:val="28"/>
        </w:rPr>
        <w:t>pnt = gp next(pnt)</w:t>
      </w:r>
    </w:p>
    <w:p w14:paraId="1EDEEAF8">
      <w:pPr>
        <w:autoSpaceDE w:val="0"/>
        <w:autoSpaceDN w:val="0"/>
        <w:adjustRightInd w:val="0"/>
        <w:spacing w:line="360" w:lineRule="auto"/>
        <w:ind w:left="-599" w:right="1050" w:rightChars="500" w:firstLine="943" w:firstLineChars="337"/>
        <w:jc w:val="left"/>
        <w:rPr>
          <w:color w:val="0000FF"/>
          <w:sz w:val="28"/>
          <w:szCs w:val="28"/>
        </w:rPr>
      </w:pPr>
      <w:r>
        <w:rPr>
          <w:color w:val="0000FF"/>
          <w:sz w:val="28"/>
          <w:szCs w:val="28"/>
        </w:rPr>
        <w:t>endloop</w:t>
      </w:r>
    </w:p>
    <w:p w14:paraId="7497AD55">
      <w:pPr>
        <w:autoSpaceDE w:val="0"/>
        <w:autoSpaceDN w:val="0"/>
        <w:adjustRightInd w:val="0"/>
        <w:spacing w:line="360" w:lineRule="auto"/>
        <w:ind w:left="-599" w:right="1050" w:rightChars="500" w:firstLine="943" w:firstLineChars="337"/>
        <w:jc w:val="left"/>
        <w:rPr>
          <w:color w:val="0000FF"/>
          <w:sz w:val="28"/>
          <w:szCs w:val="28"/>
        </w:rPr>
      </w:pPr>
      <w:r>
        <w:rPr>
          <w:color w:val="0000FF"/>
          <w:sz w:val="28"/>
          <w:szCs w:val="28"/>
        </w:rPr>
        <w:t>ax str = str / pi ; cylinder radius = 1</w:t>
      </w:r>
    </w:p>
    <w:p w14:paraId="74659887">
      <w:pPr>
        <w:autoSpaceDE w:val="0"/>
        <w:autoSpaceDN w:val="0"/>
        <w:adjustRightInd w:val="0"/>
        <w:spacing w:line="360" w:lineRule="auto"/>
        <w:ind w:left="-599" w:right="1050" w:rightChars="500" w:firstLine="943" w:firstLineChars="337"/>
        <w:jc w:val="left"/>
        <w:rPr>
          <w:color w:val="0000FF"/>
          <w:sz w:val="28"/>
          <w:szCs w:val="28"/>
        </w:rPr>
      </w:pPr>
      <w:r>
        <w:rPr>
          <w:color w:val="0000FF"/>
          <w:sz w:val="28"/>
          <w:szCs w:val="28"/>
        </w:rPr>
        <w:t>end</w:t>
      </w:r>
    </w:p>
    <w:p w14:paraId="3647226E">
      <w:pPr>
        <w:autoSpaceDE w:val="0"/>
        <w:autoSpaceDN w:val="0"/>
        <w:adjustRightInd w:val="0"/>
        <w:spacing w:line="360" w:lineRule="auto"/>
        <w:ind w:left="-599" w:right="1050" w:rightChars="500" w:firstLine="943" w:firstLineChars="337"/>
        <w:jc w:val="left"/>
        <w:rPr>
          <w:color w:val="0000FF"/>
          <w:sz w:val="28"/>
          <w:szCs w:val="28"/>
        </w:rPr>
      </w:pPr>
      <w:r>
        <w:rPr>
          <w:color w:val="0000FF"/>
          <w:sz w:val="28"/>
          <w:szCs w:val="28"/>
        </w:rPr>
        <w:t>hist n 1</w:t>
      </w:r>
    </w:p>
    <w:p w14:paraId="2460D52F">
      <w:pPr>
        <w:autoSpaceDE w:val="0"/>
        <w:autoSpaceDN w:val="0"/>
        <w:adjustRightInd w:val="0"/>
        <w:spacing w:line="360" w:lineRule="auto"/>
        <w:ind w:left="-599" w:right="1050" w:rightChars="500" w:firstLine="943" w:firstLineChars="337"/>
        <w:jc w:val="left"/>
        <w:rPr>
          <w:color w:val="0000FF"/>
          <w:sz w:val="28"/>
          <w:szCs w:val="28"/>
        </w:rPr>
      </w:pPr>
      <w:r>
        <w:rPr>
          <w:color w:val="0000FF"/>
          <w:sz w:val="28"/>
          <w:szCs w:val="28"/>
        </w:rPr>
        <w:t>hist gp ydisp 0,0,0</w:t>
      </w:r>
    </w:p>
    <w:p w14:paraId="6A5878BC">
      <w:pPr>
        <w:autoSpaceDE w:val="0"/>
        <w:autoSpaceDN w:val="0"/>
        <w:adjustRightInd w:val="0"/>
        <w:spacing w:line="360" w:lineRule="auto"/>
        <w:ind w:left="-599" w:right="1050" w:rightChars="500" w:firstLine="943" w:firstLineChars="337"/>
        <w:jc w:val="left"/>
        <w:rPr>
          <w:color w:val="0000FF"/>
          <w:sz w:val="28"/>
          <w:szCs w:val="28"/>
        </w:rPr>
      </w:pPr>
      <w:r>
        <w:rPr>
          <w:color w:val="0000FF"/>
          <w:sz w:val="28"/>
          <w:szCs w:val="28"/>
        </w:rPr>
        <w:t>hist ax str</w:t>
      </w:r>
    </w:p>
    <w:p w14:paraId="4902D02C">
      <w:pPr>
        <w:autoSpaceDE w:val="0"/>
        <w:autoSpaceDN w:val="0"/>
        <w:adjustRightInd w:val="0"/>
        <w:spacing w:line="360" w:lineRule="auto"/>
        <w:ind w:left="-599" w:right="1050" w:rightChars="500" w:firstLine="943" w:firstLineChars="337"/>
        <w:jc w:val="left"/>
        <w:rPr>
          <w:color w:val="0000FF"/>
          <w:sz w:val="28"/>
          <w:szCs w:val="28"/>
        </w:rPr>
      </w:pPr>
      <w:r>
        <w:rPr>
          <w:color w:val="0000FF"/>
          <w:sz w:val="28"/>
          <w:szCs w:val="28"/>
        </w:rPr>
        <w:t>hist gp xdisp 1,1,0</w:t>
      </w:r>
    </w:p>
    <w:p w14:paraId="54B2EB39">
      <w:pPr>
        <w:autoSpaceDE w:val="0"/>
        <w:autoSpaceDN w:val="0"/>
        <w:adjustRightInd w:val="0"/>
        <w:spacing w:line="360" w:lineRule="auto"/>
        <w:ind w:left="-599" w:right="1050" w:rightChars="500" w:firstLine="943" w:firstLineChars="337"/>
        <w:jc w:val="left"/>
        <w:rPr>
          <w:color w:val="0000FF"/>
          <w:sz w:val="28"/>
          <w:szCs w:val="28"/>
        </w:rPr>
      </w:pPr>
      <w:r>
        <w:rPr>
          <w:color w:val="0000FF"/>
          <w:sz w:val="28"/>
          <w:szCs w:val="28"/>
        </w:rPr>
        <w:t>step 1500</w:t>
      </w:r>
    </w:p>
    <w:p w14:paraId="6D3509FA">
      <w:pPr>
        <w:autoSpaceDE w:val="0"/>
        <w:autoSpaceDN w:val="0"/>
        <w:adjustRightInd w:val="0"/>
        <w:spacing w:line="360" w:lineRule="auto"/>
        <w:ind w:left="-599" w:right="1050" w:rightChars="500" w:firstLine="943" w:firstLineChars="337"/>
        <w:jc w:val="left"/>
        <w:rPr>
          <w:color w:val="0000FF"/>
          <w:sz w:val="28"/>
          <w:szCs w:val="28"/>
        </w:rPr>
      </w:pPr>
      <w:r>
        <w:rPr>
          <w:color w:val="0000FF"/>
          <w:sz w:val="28"/>
          <w:szCs w:val="28"/>
        </w:rPr>
        <w:t>plot hist 2 vs -1 ;axial stress vs axial disp.</w:t>
      </w:r>
    </w:p>
    <w:p w14:paraId="2B16CBCE">
      <w:pPr>
        <w:autoSpaceDE w:val="0"/>
        <w:autoSpaceDN w:val="0"/>
        <w:adjustRightInd w:val="0"/>
        <w:spacing w:line="360" w:lineRule="auto"/>
        <w:ind w:left="-599" w:right="1050" w:rightChars="500" w:firstLine="943" w:firstLineChars="337"/>
        <w:jc w:val="left"/>
        <w:rPr>
          <w:color w:val="0000FF"/>
          <w:sz w:val="28"/>
          <w:szCs w:val="28"/>
        </w:rPr>
      </w:pPr>
      <w:r>
        <w:rPr>
          <w:color w:val="0000FF"/>
          <w:sz w:val="28"/>
          <w:szCs w:val="28"/>
        </w:rPr>
        <w:t>plot hist 3 vs -1 ;circumferential disp vs axial disp.</w:t>
      </w:r>
    </w:p>
    <w:p w14:paraId="44125410">
      <w:pPr>
        <w:autoSpaceDE w:val="0"/>
        <w:autoSpaceDN w:val="0"/>
        <w:adjustRightInd w:val="0"/>
        <w:spacing w:line="360" w:lineRule="auto"/>
        <w:ind w:left="-599" w:right="1050" w:rightChars="500" w:firstLine="943" w:firstLineChars="337"/>
        <w:jc w:val="left"/>
        <w:rPr>
          <w:color w:val="0000FF"/>
          <w:sz w:val="28"/>
          <w:szCs w:val="28"/>
        </w:rPr>
      </w:pPr>
      <w:r>
        <w:rPr>
          <w:color w:val="0000FF"/>
          <w:sz w:val="28"/>
          <w:szCs w:val="28"/>
        </w:rPr>
        <w:t>ret</w:t>
      </w:r>
    </w:p>
    <w:p w14:paraId="010B979B">
      <w:pPr>
        <w:spacing w:line="360" w:lineRule="auto"/>
        <w:ind w:left="-599" w:right="1050" w:rightChars="500" w:firstLine="360" w:firstLineChars="150"/>
        <w:rPr>
          <w:sz w:val="24"/>
        </w:rPr>
      </w:pPr>
      <w:r>
        <w:rPr>
          <w:sz w:val="24"/>
        </w:rPr>
        <w:t>轴向压力对轴向位移图（图3.33）显示了通过模型中心的平均轴向压力低至0（在非软化摩尔·库伦模型中压力是保持恒定的）。在直径方向上模型缩小，直到拉伸破坏开始，当张力软化出现时然后扩张（见图3.34）。张力软化的脆弱性是通过塑性拉伸应变功能被控制。正如剪切硬化/软化模型一样，张力软化模型对每一个具体的问题和网格尺寸必须被校准。</w:t>
      </w:r>
    </w:p>
    <w:p w14:paraId="300963BE">
      <w:pPr>
        <w:spacing w:line="360" w:lineRule="auto"/>
        <w:ind w:left="-599" w:right="1050" w:rightChars="500"/>
        <w:jc w:val="center"/>
        <w:rPr>
          <w:b/>
          <w:sz w:val="24"/>
        </w:rPr>
      </w:pPr>
      <w:r>
        <w:rPr>
          <w:sz w:val="24"/>
        </w:rPr>
        <w:drawing>
          <wp:inline distT="0" distB="0" distL="114300" distR="114300">
            <wp:extent cx="2924175" cy="2152650"/>
            <wp:effectExtent l="0" t="0" r="9525" b="0"/>
            <wp:docPr id="135" name="图片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图片 121"/>
                    <pic:cNvPicPr>
                      <a:picLocks noChangeAspect="1"/>
                    </pic:cNvPicPr>
                  </pic:nvPicPr>
                  <pic:blipFill>
                    <a:blip r:embed="rId165"/>
                    <a:stretch>
                      <a:fillRect/>
                    </a:stretch>
                  </pic:blipFill>
                  <pic:spPr>
                    <a:xfrm>
                      <a:off x="0" y="0"/>
                      <a:ext cx="2924175" cy="2152650"/>
                    </a:xfrm>
                    <a:prstGeom prst="rect">
                      <a:avLst/>
                    </a:prstGeom>
                    <a:noFill/>
                    <a:ln>
                      <a:noFill/>
                    </a:ln>
                  </pic:spPr>
                </pic:pic>
              </a:graphicData>
            </a:graphic>
          </wp:inline>
        </w:drawing>
      </w:r>
    </w:p>
    <w:p w14:paraId="02EC49F0">
      <w:pPr>
        <w:spacing w:line="360" w:lineRule="auto"/>
        <w:ind w:left="-599" w:right="1050" w:rightChars="500"/>
        <w:jc w:val="center"/>
        <w:rPr>
          <w:bCs/>
          <w:sz w:val="24"/>
        </w:rPr>
      </w:pPr>
      <w:r>
        <w:rPr>
          <w:bCs/>
          <w:sz w:val="24"/>
        </w:rPr>
        <w:t>图3.33 拉力软化材料的轴向压力―轴向位移拉力试验</w:t>
      </w:r>
    </w:p>
    <w:p w14:paraId="1E966A68">
      <w:pPr>
        <w:spacing w:line="360" w:lineRule="auto"/>
        <w:ind w:left="-599" w:right="1050" w:rightChars="500"/>
        <w:jc w:val="center"/>
        <w:rPr>
          <w:bCs/>
          <w:sz w:val="24"/>
        </w:rPr>
      </w:pPr>
      <w:r>
        <w:rPr>
          <w:sz w:val="24"/>
        </w:rPr>
        <w:drawing>
          <wp:inline distT="0" distB="0" distL="114300" distR="114300">
            <wp:extent cx="2990850" cy="2181225"/>
            <wp:effectExtent l="0" t="0" r="0" b="9525"/>
            <wp:docPr id="136" name="图片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图片 122"/>
                    <pic:cNvPicPr>
                      <a:picLocks noChangeAspect="1"/>
                    </pic:cNvPicPr>
                  </pic:nvPicPr>
                  <pic:blipFill>
                    <a:blip r:embed="rId166"/>
                    <a:stretch>
                      <a:fillRect/>
                    </a:stretch>
                  </pic:blipFill>
                  <pic:spPr>
                    <a:xfrm>
                      <a:off x="0" y="0"/>
                      <a:ext cx="2990850" cy="2181225"/>
                    </a:xfrm>
                    <a:prstGeom prst="rect">
                      <a:avLst/>
                    </a:prstGeom>
                    <a:noFill/>
                    <a:ln>
                      <a:noFill/>
                    </a:ln>
                  </pic:spPr>
                </pic:pic>
              </a:graphicData>
            </a:graphic>
          </wp:inline>
        </w:drawing>
      </w:r>
    </w:p>
    <w:p w14:paraId="7F628CA0">
      <w:pPr>
        <w:spacing w:line="360" w:lineRule="auto"/>
        <w:ind w:left="-599" w:right="1050" w:rightChars="500"/>
        <w:jc w:val="center"/>
        <w:rPr>
          <w:bCs/>
          <w:sz w:val="24"/>
        </w:rPr>
      </w:pPr>
      <w:r>
        <w:rPr>
          <w:bCs/>
          <w:sz w:val="24"/>
        </w:rPr>
        <w:t>图3.34拉力软化材料的轴向位移―轴向拉力拉力试验</w:t>
      </w:r>
    </w:p>
    <w:p w14:paraId="42E3DC8D">
      <w:pPr>
        <w:pStyle w:val="4"/>
        <w:spacing w:before="120" w:after="120" w:line="360" w:lineRule="auto"/>
        <w:ind w:left="-599" w:right="1050" w:rightChars="500"/>
        <w:rPr>
          <w:bCs w:val="0"/>
          <w:szCs w:val="24"/>
        </w:rPr>
      </w:pPr>
      <w:bookmarkStart w:id="174" w:name="_Toc103046510"/>
      <w:r>
        <w:rPr>
          <w:bCs w:val="0"/>
          <w:szCs w:val="24"/>
        </w:rPr>
        <w:t>3.8.9  区域测量属性外推法</w:t>
      </w:r>
      <w:bookmarkEnd w:id="174"/>
    </w:p>
    <w:p w14:paraId="18ED6546">
      <w:pPr>
        <w:spacing w:line="360" w:lineRule="auto"/>
        <w:ind w:left="-599" w:right="1050" w:rightChars="500"/>
        <w:rPr>
          <w:sz w:val="24"/>
        </w:rPr>
      </w:pPr>
      <w:r>
        <w:rPr>
          <w:sz w:val="24"/>
        </w:rPr>
        <w:t xml:space="preserve">    在FLAC</w:t>
      </w:r>
      <w:r>
        <w:rPr>
          <w:sz w:val="24"/>
          <w:vertAlign w:val="superscript"/>
        </w:rPr>
        <w:t>3D</w:t>
      </w:r>
      <w:r>
        <w:rPr>
          <w:sz w:val="24"/>
        </w:rPr>
        <w:t>模型中应用的材料属性应该与可能对应的物理问题的实际值一样接近。尤其在岩石中，对于一个测量问题来说，实验室测量属性一般不应直接用在一个FLAC</w:t>
      </w:r>
      <w:r>
        <w:rPr>
          <w:sz w:val="24"/>
          <w:vertAlign w:val="superscript"/>
        </w:rPr>
        <w:t>3D</w:t>
      </w:r>
      <w:r>
        <w:rPr>
          <w:sz w:val="24"/>
        </w:rPr>
        <w:t>模型中，为了说明在一个岩体中不连续性和不均匀性的存在，这些属性应该被测量。</w:t>
      </w:r>
    </w:p>
    <w:p w14:paraId="36E660DF">
      <w:pPr>
        <w:spacing w:line="360" w:lineRule="auto"/>
        <w:ind w:left="-599" w:right="1050" w:rightChars="500"/>
        <w:rPr>
          <w:sz w:val="24"/>
        </w:rPr>
      </w:pPr>
      <w:r>
        <w:rPr>
          <w:sz w:val="24"/>
        </w:rPr>
        <w:t xml:space="preserve">    为了推导区域测量属性，几个实验方法已经被提议。使一些更普遍接受的方法被探讨。</w:t>
      </w:r>
    </w:p>
    <w:p w14:paraId="41E08E24">
      <w:pPr>
        <w:spacing w:line="360" w:lineRule="auto"/>
        <w:ind w:left="-599" w:right="1050" w:rightChars="500"/>
        <w:rPr>
          <w:sz w:val="24"/>
        </w:rPr>
      </w:pPr>
      <w:r>
        <w:rPr>
          <w:sz w:val="24"/>
        </w:rPr>
        <w:t xml:space="preserve">    一个岩体的可塑性形变度是通过变形模数E</w:t>
      </w:r>
      <w:r>
        <w:rPr>
          <w:sz w:val="24"/>
          <w:vertAlign w:val="subscript"/>
        </w:rPr>
        <w:t>m</w:t>
      </w:r>
      <w:r>
        <w:rPr>
          <w:sz w:val="24"/>
        </w:rPr>
        <w:t>而定义的。如果岩体包含一系列相对平行等间距的连续解理，E</w:t>
      </w:r>
      <w:r>
        <w:rPr>
          <w:sz w:val="24"/>
          <w:vertAlign w:val="subscript"/>
        </w:rPr>
        <w:t>m</w:t>
      </w:r>
      <w:r>
        <w:rPr>
          <w:sz w:val="24"/>
        </w:rPr>
        <w:t>的值能通过把岩体当作一个等效于均值体来对待。对标准的解理组，为了估计E</w:t>
      </w:r>
      <w:r>
        <w:rPr>
          <w:sz w:val="24"/>
          <w:vertAlign w:val="subscript"/>
        </w:rPr>
        <w:t>m</w:t>
      </w:r>
      <w:r>
        <w:rPr>
          <w:sz w:val="24"/>
        </w:rPr>
        <w:t>，能直接应用下列关系式：</w:t>
      </w:r>
    </w:p>
    <w:p w14:paraId="26B2B85B">
      <w:pPr>
        <w:spacing w:line="360" w:lineRule="auto"/>
        <w:ind w:left="-599" w:right="1050" w:rightChars="500"/>
        <w:rPr>
          <w:sz w:val="24"/>
        </w:rPr>
      </w:pPr>
      <w:r>
        <w:rPr>
          <w:sz w:val="24"/>
        </w:rPr>
        <w:t xml:space="preserve">                     </w:t>
      </w:r>
      <w:r>
        <w:rPr>
          <w:position w:val="-30"/>
          <w:sz w:val="24"/>
        </w:rPr>
        <w:object>
          <v:shape id="_x0000_i1147" o:spt="75" type="#_x0000_t75" style="height:34pt;width:81pt;" o:ole="t" filled="f" o:preferrelative="t" stroked="f" coordsize="21600,21600">
            <v:path/>
            <v:fill on="f" alignshape="1" focussize="0,0"/>
            <v:stroke on="f"/>
            <v:imagedata r:id="rId168" o:title=""/>
            <o:lock v:ext="edit" aspectratio="t"/>
            <w10:wrap type="none"/>
            <w10:anchorlock/>
          </v:shape>
          <o:OLEObject Type="Embed" ProgID="Equation.3" ShapeID="_x0000_i1147" DrawAspect="Content" ObjectID="_1468075776" r:id="rId167">
            <o:LockedField>false</o:LockedField>
          </o:OLEObject>
        </w:object>
      </w:r>
      <w:r>
        <w:rPr>
          <w:sz w:val="24"/>
          <w:vertAlign w:val="subscript"/>
        </w:rPr>
        <w:t xml:space="preserve">                                         </w:t>
      </w:r>
      <w:r>
        <w:rPr>
          <w:sz w:val="24"/>
        </w:rPr>
        <w:t>（3.14）</w:t>
      </w:r>
    </w:p>
    <w:p w14:paraId="08AF7125">
      <w:pPr>
        <w:spacing w:line="360" w:lineRule="auto"/>
        <w:ind w:left="-599" w:right="1050" w:rightChars="500"/>
        <w:rPr>
          <w:sz w:val="24"/>
        </w:rPr>
      </w:pPr>
      <w:r>
        <w:rPr>
          <w:sz w:val="24"/>
        </w:rPr>
        <w:t>式中 E</w:t>
      </w:r>
      <w:r>
        <w:rPr>
          <w:sz w:val="24"/>
          <w:vertAlign w:val="subscript"/>
        </w:rPr>
        <w:t>m</w:t>
      </w:r>
      <w:r>
        <w:rPr>
          <w:sz w:val="24"/>
        </w:rPr>
        <w:t>――岩体初始模量</w:t>
      </w:r>
    </w:p>
    <w:p w14:paraId="28468D53">
      <w:pPr>
        <w:spacing w:line="360" w:lineRule="auto"/>
        <w:ind w:left="-599" w:right="1050" w:rightChars="500"/>
        <w:rPr>
          <w:sz w:val="24"/>
        </w:rPr>
      </w:pPr>
      <w:r>
        <w:rPr>
          <w:sz w:val="24"/>
        </w:rPr>
        <w:t xml:space="preserve">     E</w:t>
      </w:r>
      <w:r>
        <w:rPr>
          <w:sz w:val="24"/>
          <w:vertAlign w:val="subscript"/>
        </w:rPr>
        <w:t>r</w:t>
      </w:r>
      <w:r>
        <w:rPr>
          <w:sz w:val="24"/>
        </w:rPr>
        <w:t>——完整岩体初始模量</w:t>
      </w:r>
    </w:p>
    <w:p w14:paraId="5B5D35F3">
      <w:pPr>
        <w:spacing w:line="360" w:lineRule="auto"/>
        <w:ind w:left="-599" w:right="1050" w:rightChars="500"/>
        <w:rPr>
          <w:sz w:val="24"/>
        </w:rPr>
      </w:pPr>
      <w:r>
        <w:rPr>
          <w:sz w:val="24"/>
        </w:rPr>
        <w:t xml:space="preserve">     K</w:t>
      </w:r>
      <w:r>
        <w:rPr>
          <w:sz w:val="24"/>
          <w:vertAlign w:val="subscript"/>
        </w:rPr>
        <w:t>n</w:t>
      </w:r>
      <w:r>
        <w:rPr>
          <w:sz w:val="24"/>
        </w:rPr>
        <w:t>——解理正常硬度</w:t>
      </w:r>
    </w:p>
    <w:p w14:paraId="2EB8A332">
      <w:pPr>
        <w:spacing w:line="360" w:lineRule="auto"/>
        <w:ind w:left="-599" w:right="1050" w:rightChars="500"/>
        <w:rPr>
          <w:sz w:val="24"/>
        </w:rPr>
      </w:pPr>
      <w:r>
        <w:rPr>
          <w:sz w:val="24"/>
        </w:rPr>
        <w:t xml:space="preserve">      S——解理组数</w:t>
      </w:r>
    </w:p>
    <w:p w14:paraId="4CF77725">
      <w:pPr>
        <w:spacing w:line="360" w:lineRule="auto"/>
        <w:ind w:left="-599" w:right="1050" w:rightChars="500" w:firstLine="480" w:firstLineChars="200"/>
        <w:rPr>
          <w:sz w:val="24"/>
        </w:rPr>
      </w:pPr>
      <w:r>
        <w:rPr>
          <w:sz w:val="24"/>
        </w:rPr>
        <w:t>对于剪切模量，能推导一个类似的表达式：</w:t>
      </w:r>
    </w:p>
    <w:p w14:paraId="37C75856">
      <w:pPr>
        <w:spacing w:line="360" w:lineRule="auto"/>
        <w:ind w:left="-599" w:right="1050" w:rightChars="500"/>
        <w:rPr>
          <w:sz w:val="24"/>
        </w:rPr>
      </w:pPr>
      <w:r>
        <w:rPr>
          <w:sz w:val="24"/>
        </w:rPr>
        <w:t xml:space="preserve">                    </w:t>
      </w:r>
      <w:r>
        <w:rPr>
          <w:position w:val="-30"/>
          <w:sz w:val="24"/>
        </w:rPr>
        <w:object>
          <v:shape id="_x0000_i1148" o:spt="75" type="#_x0000_t75" style="height:34pt;width:84pt;" o:ole="t" filled="f" o:preferrelative="t" stroked="f" coordsize="21600,21600">
            <v:path/>
            <v:fill on="f" alignshape="1" focussize="0,0"/>
            <v:stroke on="f"/>
            <v:imagedata r:id="rId170" o:title=""/>
            <o:lock v:ext="edit" aspectratio="t"/>
            <w10:wrap type="none"/>
            <w10:anchorlock/>
          </v:shape>
          <o:OLEObject Type="Embed" ProgID="Equation.3" ShapeID="_x0000_i1148" DrawAspect="Content" ObjectID="_1468075777" r:id="rId169">
            <o:LockedField>false</o:LockedField>
          </o:OLEObject>
        </w:object>
      </w:r>
      <w:r>
        <w:rPr>
          <w:sz w:val="24"/>
        </w:rPr>
        <w:t xml:space="preserve">                            （3.15）</w:t>
      </w:r>
    </w:p>
    <w:p w14:paraId="5F55B21F">
      <w:pPr>
        <w:spacing w:line="360" w:lineRule="auto"/>
        <w:ind w:left="-599" w:right="1050" w:rightChars="500"/>
        <w:rPr>
          <w:sz w:val="24"/>
        </w:rPr>
      </w:pPr>
      <w:r>
        <w:rPr>
          <w:sz w:val="24"/>
        </w:rPr>
        <w:t>式中G——岩体剪切模量</w:t>
      </w:r>
    </w:p>
    <w:p w14:paraId="0F09B9A8">
      <w:pPr>
        <w:spacing w:line="360" w:lineRule="auto"/>
        <w:ind w:left="-599" w:right="1050" w:rightChars="500"/>
        <w:rPr>
          <w:sz w:val="24"/>
        </w:rPr>
      </w:pPr>
      <w:r>
        <w:rPr>
          <w:sz w:val="24"/>
        </w:rPr>
        <w:t xml:space="preserve">    G</w:t>
      </w:r>
      <w:r>
        <w:rPr>
          <w:sz w:val="24"/>
          <w:vertAlign w:val="subscript"/>
        </w:rPr>
        <w:t>r</w:t>
      </w:r>
      <w:r>
        <w:rPr>
          <w:sz w:val="24"/>
        </w:rPr>
        <w:t>——完整岩体剪切模量</w:t>
      </w:r>
    </w:p>
    <w:p w14:paraId="0B7689BA">
      <w:pPr>
        <w:spacing w:line="360" w:lineRule="auto"/>
        <w:ind w:left="-599" w:right="1050" w:rightChars="500"/>
        <w:rPr>
          <w:sz w:val="24"/>
        </w:rPr>
      </w:pPr>
      <w:r>
        <w:rPr>
          <w:sz w:val="24"/>
        </w:rPr>
        <w:t xml:space="preserve">    K</w:t>
      </w:r>
      <w:r>
        <w:rPr>
          <w:sz w:val="24"/>
          <w:vertAlign w:val="subscript"/>
        </w:rPr>
        <w:t>s</w:t>
      </w:r>
      <w:r>
        <w:rPr>
          <w:sz w:val="24"/>
        </w:rPr>
        <w:t>——解理剪切硬度</w:t>
      </w:r>
    </w:p>
    <w:p w14:paraId="53CCB54E">
      <w:pPr>
        <w:spacing w:line="360" w:lineRule="auto"/>
        <w:ind w:left="-599" w:right="1050" w:rightChars="500"/>
        <w:rPr>
          <w:sz w:val="24"/>
        </w:rPr>
      </w:pPr>
      <w:r>
        <w:rPr>
          <w:sz w:val="24"/>
        </w:rPr>
        <w:t xml:space="preserve">    当扩展到三维正交解理组时，等效连续统一体假设产生以下关系：</w:t>
      </w:r>
    </w:p>
    <w:p w14:paraId="4B819B32">
      <w:pPr>
        <w:spacing w:line="360" w:lineRule="auto"/>
        <w:ind w:left="-599" w:right="1050" w:rightChars="500"/>
        <w:rPr>
          <w:sz w:val="24"/>
        </w:rPr>
      </w:pPr>
      <w:r>
        <w:rPr>
          <w:sz w:val="24"/>
        </w:rPr>
        <w:t xml:space="preserve">                   </w:t>
      </w:r>
      <w:r>
        <w:rPr>
          <w:position w:val="-32"/>
          <w:sz w:val="24"/>
        </w:rPr>
        <w:object>
          <v:shape id="_x0000_i1149" o:spt="75" type="#_x0000_t75" style="height:40pt;width:103pt;" o:ole="t" filled="f" o:preferrelative="t" stroked="f" coordsize="21600,21600">
            <v:path/>
            <v:fill on="f" alignshape="1" focussize="0,0"/>
            <v:stroke on="f"/>
            <v:imagedata r:id="rId172" o:title=""/>
            <o:lock v:ext="edit" aspectratio="t"/>
            <w10:wrap type="none"/>
            <w10:anchorlock/>
          </v:shape>
          <o:OLEObject Type="Embed" ProgID="Equation.3" ShapeID="_x0000_i1149" DrawAspect="Content" ObjectID="_1468075778" r:id="rId171">
            <o:LockedField>false</o:LockedField>
          </o:OLEObject>
        </w:object>
      </w:r>
      <w:r>
        <w:rPr>
          <w:sz w:val="24"/>
        </w:rPr>
        <w:t xml:space="preserve">       （i=1,2,3）          (3.16)</w:t>
      </w:r>
    </w:p>
    <w:p w14:paraId="05C5AA30">
      <w:pPr>
        <w:spacing w:line="360" w:lineRule="auto"/>
        <w:ind w:left="-599" w:right="1050" w:rightChars="500"/>
        <w:rPr>
          <w:sz w:val="24"/>
        </w:rPr>
      </w:pPr>
      <w:r>
        <w:rPr>
          <w:sz w:val="24"/>
        </w:rPr>
        <w:t xml:space="preserve">                 </w:t>
      </w:r>
      <w:r>
        <w:rPr>
          <w:position w:val="-34"/>
          <w:sz w:val="24"/>
        </w:rPr>
        <w:object>
          <v:shape id="_x0000_i1150" o:spt="75" type="#_x0000_t75" style="height:42.95pt;width:147pt;" o:ole="t" filled="f" o:preferrelative="t" stroked="f" coordsize="21600,21600">
            <v:path/>
            <v:fill on="f" alignshape="1" focussize="0,0"/>
            <v:stroke on="f"/>
            <v:imagedata r:id="rId174" o:title=""/>
            <o:lock v:ext="edit" aspectratio="t"/>
            <w10:wrap type="none"/>
            <w10:anchorlock/>
          </v:shape>
          <o:OLEObject Type="Embed" ProgID="Equation.3" ShapeID="_x0000_i1150" DrawAspect="Content" ObjectID="_1468075779" r:id="rId173">
            <o:LockedField>false</o:LockedField>
          </o:OLEObject>
        </w:object>
      </w:r>
      <w:r>
        <w:rPr>
          <w:sz w:val="24"/>
        </w:rPr>
        <w:t xml:space="preserve">  (i,j=1,2,3)           (3.17)</w:t>
      </w:r>
    </w:p>
    <w:p w14:paraId="340AAF5F">
      <w:pPr>
        <w:spacing w:line="360" w:lineRule="auto"/>
        <w:ind w:left="-599" w:right="1050" w:rightChars="500"/>
        <w:rPr>
          <w:sz w:val="24"/>
        </w:rPr>
      </w:pPr>
      <w:r>
        <w:rPr>
          <w:sz w:val="24"/>
        </w:rPr>
        <w:t xml:space="preserve">    对于二维或三维特性和多维的解理组，已推导出几个表达式。有关这些推导见Sign（1973），Gerrard（1982 a and b）和Fossum（1985）。</w:t>
      </w:r>
    </w:p>
    <w:p w14:paraId="289D0530">
      <w:pPr>
        <w:spacing w:line="360" w:lineRule="auto"/>
        <w:ind w:left="-599" w:right="1050" w:rightChars="500"/>
        <w:rPr>
          <w:sz w:val="24"/>
        </w:rPr>
      </w:pPr>
      <w:r>
        <w:rPr>
          <w:sz w:val="24"/>
        </w:rPr>
        <w:t xml:space="preserve">    实际上，岩体结构通常是很不规则，或为了应用上述方法，没有充分的数据可以利用。一般通过从一个非定位压缩测试中得到的一个力位移曲线来确定E</w:t>
      </w:r>
      <w:r>
        <w:rPr>
          <w:sz w:val="24"/>
          <w:vertAlign w:val="subscript"/>
        </w:rPr>
        <w:t>m，</w:t>
      </w:r>
      <w:r>
        <w:rPr>
          <w:sz w:val="24"/>
        </w:rPr>
        <w:t>这样的实验包括板轴承实验、平面定位实验和膨胀计实验。</w:t>
      </w:r>
    </w:p>
    <w:p w14:paraId="38324422">
      <w:pPr>
        <w:spacing w:line="360" w:lineRule="auto"/>
        <w:ind w:left="-599" w:right="1050" w:rightChars="500"/>
        <w:rPr>
          <w:sz w:val="24"/>
        </w:rPr>
      </w:pPr>
      <w:r>
        <w:rPr>
          <w:sz w:val="24"/>
        </w:rPr>
        <w:t xml:space="preserve">    Bieniawski（1978）发明了一个E</w:t>
      </w:r>
      <w:r>
        <w:rPr>
          <w:sz w:val="24"/>
          <w:vertAlign w:val="subscript"/>
        </w:rPr>
        <w:t>m</w:t>
      </w:r>
      <w:r>
        <w:rPr>
          <w:sz w:val="24"/>
        </w:rPr>
        <w:t>经验关系式，E</w:t>
      </w:r>
      <w:r>
        <w:rPr>
          <w:sz w:val="24"/>
          <w:vertAlign w:val="subscript"/>
        </w:rPr>
        <w:t>m</w:t>
      </w:r>
      <w:r>
        <w:rPr>
          <w:sz w:val="24"/>
        </w:rPr>
        <w:t>是基于全世界各地的区域实验结果。这个关系式是基于岩体等级级别的。对于高于55级的岩体来说，试验数据可能近似地适合下式：</w:t>
      </w:r>
    </w:p>
    <w:p w14:paraId="7453E01A">
      <w:pPr>
        <w:spacing w:line="360" w:lineRule="auto"/>
        <w:ind w:left="-599" w:right="1050" w:rightChars="500"/>
        <w:rPr>
          <w:sz w:val="24"/>
        </w:rPr>
      </w:pPr>
      <w:r>
        <w:rPr>
          <w:sz w:val="24"/>
        </w:rPr>
        <w:t xml:space="preserve">                 </w:t>
      </w:r>
      <w:r>
        <w:rPr>
          <w:position w:val="-12"/>
          <w:sz w:val="24"/>
        </w:rPr>
        <w:object>
          <v:shape id="_x0000_i1151" o:spt="75" type="#_x0000_t75" style="height:18pt;width:98pt;" o:ole="t" filled="f" o:preferrelative="t" stroked="f" coordsize="21600,21600">
            <v:path/>
            <v:fill on="f" alignshape="1" focussize="0,0"/>
            <v:stroke on="f"/>
            <v:imagedata r:id="rId176" o:title=""/>
            <o:lock v:ext="edit" aspectratio="t"/>
            <w10:wrap type="none"/>
            <w10:anchorlock/>
          </v:shape>
          <o:OLEObject Type="Embed" ProgID="Equation.3" ShapeID="_x0000_i1151" DrawAspect="Content" ObjectID="_1468075780" r:id="rId175">
            <o:LockedField>false</o:LockedField>
          </o:OLEObject>
        </w:object>
      </w:r>
      <w:r>
        <w:rPr>
          <w:sz w:val="24"/>
        </w:rPr>
        <w:t xml:space="preserve">                              （3.18）</w:t>
      </w:r>
    </w:p>
    <w:p w14:paraId="53BD62B7">
      <w:pPr>
        <w:spacing w:line="360" w:lineRule="auto"/>
        <w:ind w:left="-599" w:right="1050" w:rightChars="500"/>
        <w:rPr>
          <w:sz w:val="24"/>
        </w:rPr>
      </w:pPr>
      <w:r>
        <w:rPr>
          <w:sz w:val="24"/>
        </w:rPr>
        <w:t>E</w:t>
      </w:r>
      <w:r>
        <w:rPr>
          <w:sz w:val="24"/>
          <w:vertAlign w:val="subscript"/>
        </w:rPr>
        <w:t>m</w:t>
      </w:r>
      <w:r>
        <w:rPr>
          <w:sz w:val="24"/>
        </w:rPr>
        <w:t>的单位是GPa。</w:t>
      </w:r>
    </w:p>
    <w:p w14:paraId="06D0095E">
      <w:pPr>
        <w:spacing w:line="360" w:lineRule="auto"/>
        <w:ind w:left="-599" w:right="1050" w:rightChars="500"/>
        <w:rPr>
          <w:sz w:val="24"/>
        </w:rPr>
      </w:pPr>
      <w:r>
        <w:rPr>
          <w:sz w:val="24"/>
        </w:rPr>
        <w:t xml:space="preserve">    对于1～10GPa之间的E</w:t>
      </w:r>
      <w:r>
        <w:rPr>
          <w:sz w:val="24"/>
          <w:vertAlign w:val="subscript"/>
        </w:rPr>
        <w:t>m</w:t>
      </w:r>
      <w:r>
        <w:rPr>
          <w:sz w:val="24"/>
        </w:rPr>
        <w:t>值，Serafim和Pereira发现了更合适的式子，由下式给出</w:t>
      </w:r>
    </w:p>
    <w:p w14:paraId="17963825">
      <w:pPr>
        <w:spacing w:line="360" w:lineRule="auto"/>
        <w:ind w:left="-599" w:right="1050" w:rightChars="500"/>
        <w:rPr>
          <w:sz w:val="24"/>
        </w:rPr>
      </w:pPr>
      <w:r>
        <w:rPr>
          <w:sz w:val="24"/>
        </w:rPr>
        <w:t xml:space="preserve">                 </w:t>
      </w:r>
      <w:r>
        <w:rPr>
          <w:position w:val="-12"/>
          <w:sz w:val="24"/>
        </w:rPr>
        <w:object>
          <v:shape id="_x0000_i1152" o:spt="75" type="#_x0000_t75" style="height:28pt;width:70pt;" o:ole="t" filled="f" o:preferrelative="t" stroked="f" coordsize="21600,21600">
            <v:path/>
            <v:fill on="f" alignshape="1" focussize="0,0"/>
            <v:stroke on="f"/>
            <v:imagedata r:id="rId178" o:title=""/>
            <o:lock v:ext="edit" aspectratio="t"/>
            <w10:wrap type="none"/>
            <w10:anchorlock/>
          </v:shape>
          <o:OLEObject Type="Embed" ProgID="Equation.3" ShapeID="_x0000_i1152" DrawAspect="Content" ObjectID="_1468075781" r:id="rId177">
            <o:LockedField>false</o:LockedField>
          </o:OLEObject>
        </w:object>
      </w:r>
      <w:r>
        <w:rPr>
          <w:sz w:val="24"/>
        </w:rPr>
        <w:t xml:space="preserve">                                   （3.19）</w:t>
      </w:r>
    </w:p>
    <w:p w14:paraId="2185AA1E">
      <w:pPr>
        <w:spacing w:line="360" w:lineRule="auto"/>
        <w:ind w:left="-599" w:right="1050" w:rightChars="500"/>
        <w:rPr>
          <w:sz w:val="24"/>
        </w:rPr>
      </w:pPr>
      <w:r>
        <w:rPr>
          <w:sz w:val="24"/>
        </w:rPr>
        <w:t xml:space="preserve"> 通过Goodman（1980）和Brady and Brown（1985）的推导，提供了有关这些方法的另外的讨论。</w:t>
      </w:r>
    </w:p>
    <w:p w14:paraId="5856A5A3">
      <w:pPr>
        <w:spacing w:line="360" w:lineRule="auto"/>
        <w:ind w:left="-599" w:right="1050" w:rightChars="500"/>
        <w:rPr>
          <w:sz w:val="24"/>
        </w:rPr>
      </w:pPr>
      <w:r>
        <w:rPr>
          <w:sz w:val="24"/>
        </w:rPr>
        <w:t xml:space="preserve">    对于估计允许强度最普通地能被接受的方法是Hoek和Brown（1980）建议的方法。他们发明了经验岩体强度标准：</w:t>
      </w:r>
    </w:p>
    <w:p w14:paraId="74844FED">
      <w:pPr>
        <w:spacing w:line="360" w:lineRule="auto"/>
        <w:ind w:left="-599" w:right="1050" w:rightChars="500"/>
        <w:rPr>
          <w:sz w:val="24"/>
        </w:rPr>
      </w:pPr>
      <w:r>
        <w:rPr>
          <w:sz w:val="24"/>
        </w:rPr>
        <w:t xml:space="preserve">                 </w:t>
      </w:r>
      <w:r>
        <w:rPr>
          <w:position w:val="-12"/>
          <w:sz w:val="24"/>
        </w:rPr>
        <w:object>
          <v:shape id="_x0000_i1153" o:spt="75" type="#_x0000_t75" style="height:26pt;width:144pt;" o:ole="t" filled="f" o:preferrelative="t" stroked="f" coordsize="21600,21600">
            <v:path/>
            <v:fill on="f" alignshape="1" focussize="0,0"/>
            <v:stroke on="f"/>
            <v:imagedata r:id="rId180" o:title=""/>
            <o:lock v:ext="edit" aspectratio="t"/>
            <w10:wrap type="none"/>
            <w10:anchorlock/>
          </v:shape>
          <o:OLEObject Type="Embed" ProgID="Equation.3" ShapeID="_x0000_i1153" DrawAspect="Content" ObjectID="_1468075782" r:id="rId179">
            <o:LockedField>false</o:LockedField>
          </o:OLEObject>
        </w:object>
      </w:r>
      <w:r>
        <w:rPr>
          <w:sz w:val="24"/>
        </w:rPr>
        <w:t xml:space="preserve">                      （3.20）</w:t>
      </w:r>
    </w:p>
    <w:p w14:paraId="38581D6C">
      <w:pPr>
        <w:tabs>
          <w:tab w:val="left" w:pos="1080"/>
        </w:tabs>
        <w:spacing w:line="360" w:lineRule="auto"/>
        <w:ind w:left="-599" w:right="1050" w:rightChars="500"/>
        <w:rPr>
          <w:sz w:val="24"/>
        </w:rPr>
      </w:pPr>
      <w:r>
        <w:rPr>
          <w:sz w:val="24"/>
        </w:rPr>
        <w:t>式中</w:t>
      </w:r>
      <w:r>
        <w:rPr>
          <w:position w:val="-12"/>
          <w:sz w:val="24"/>
        </w:rPr>
        <w:object>
          <v:shape id="_x0000_i1154" o:spt="75" type="#_x0000_t75" style="height:18pt;width:18pt;" o:ole="t" filled="f" o:preferrelative="t" stroked="f" coordsize="21600,21600">
            <v:path/>
            <v:fill on="f" alignshape="1" focussize="0,0"/>
            <v:stroke on="f"/>
            <v:imagedata r:id="rId182" o:title=""/>
            <o:lock v:ext="edit" aspectratio="t"/>
            <w10:wrap type="none"/>
            <w10:anchorlock/>
          </v:shape>
          <o:OLEObject Type="Embed" ProgID="Equation.3" ShapeID="_x0000_i1154" DrawAspect="Content" ObjectID="_1468075783" r:id="rId181">
            <o:LockedField>false</o:LockedField>
          </o:OLEObject>
        </w:object>
      </w:r>
      <w:r>
        <w:rPr>
          <w:sz w:val="24"/>
        </w:rPr>
        <w:t xml:space="preserve">  －在最高强度点上的较大主要压力</w:t>
      </w:r>
    </w:p>
    <w:p w14:paraId="32F990D2">
      <w:pPr>
        <w:spacing w:line="360" w:lineRule="auto"/>
        <w:ind w:left="-599" w:right="1050" w:rightChars="500"/>
        <w:rPr>
          <w:sz w:val="24"/>
        </w:rPr>
      </w:pPr>
      <w:r>
        <w:rPr>
          <w:sz w:val="24"/>
        </w:rPr>
        <w:t xml:space="preserve">    </w:t>
      </w:r>
      <w:r>
        <w:rPr>
          <w:position w:val="-12"/>
          <w:sz w:val="24"/>
        </w:rPr>
        <w:object>
          <v:shape id="_x0000_i1155" o:spt="75" type="#_x0000_t75" style="height:18pt;width:15pt;" o:ole="t" filled="f" o:preferrelative="t" stroked="f" coordsize="21600,21600">
            <v:path/>
            <v:fill on="f" alignshape="1" focussize="0,0"/>
            <v:stroke on="f"/>
            <v:imagedata r:id="rId184" o:title=""/>
            <o:lock v:ext="edit" aspectratio="t"/>
            <w10:wrap type="none"/>
            <w10:anchorlock/>
          </v:shape>
          <o:OLEObject Type="Embed" ProgID="Equation.3" ShapeID="_x0000_i1155" DrawAspect="Content" ObjectID="_1468075784" r:id="rId183">
            <o:LockedField>false</o:LockedField>
          </o:OLEObject>
        </w:object>
      </w:r>
      <w:r>
        <w:rPr>
          <w:sz w:val="24"/>
        </w:rPr>
        <w:t xml:space="preserve">   －较小主要压力</w:t>
      </w:r>
    </w:p>
    <w:p w14:paraId="5E840F2E">
      <w:pPr>
        <w:spacing w:line="360" w:lineRule="auto"/>
        <w:ind w:left="-599" w:right="1050" w:rightChars="500"/>
        <w:rPr>
          <w:sz w:val="24"/>
        </w:rPr>
      </w:pPr>
      <w:r>
        <w:rPr>
          <w:sz w:val="24"/>
        </w:rPr>
        <w:t xml:space="preserve">    m和s －依靠岩石层性质常数和受到压力破坏前已经被破坏的程度</w:t>
      </w:r>
    </w:p>
    <w:p w14:paraId="78933F1B">
      <w:pPr>
        <w:spacing w:line="360" w:lineRule="auto"/>
        <w:ind w:left="-599" w:right="1050" w:rightChars="500"/>
        <w:rPr>
          <w:sz w:val="24"/>
        </w:rPr>
      </w:pPr>
      <w:r>
        <w:rPr>
          <w:sz w:val="24"/>
        </w:rPr>
        <w:t xml:space="preserve">    </w:t>
      </w:r>
      <w:r>
        <w:rPr>
          <w:position w:val="-28"/>
          <w:sz w:val="24"/>
        </w:rPr>
        <w:object>
          <v:shape id="_x0000_i1156" o:spt="75" type="#_x0000_t75" style="height:26pt;width:15pt;" o:ole="t" filled="f" o:preferrelative="t" stroked="f" coordsize="21600,21600">
            <v:path/>
            <v:fill on="f" alignshape="1" focussize="0,0"/>
            <v:stroke on="f"/>
            <v:imagedata r:id="rId186" o:title=""/>
            <o:lock v:ext="edit" aspectratio="t"/>
            <w10:wrap type="none"/>
            <w10:anchorlock/>
          </v:shape>
          <o:OLEObject Type="Embed" ProgID="Equation.3" ShapeID="_x0000_i1156" DrawAspect="Content" ObjectID="_1468075785" r:id="rId185">
            <o:LockedField>false</o:LockedField>
          </o:OLEObject>
        </w:object>
      </w:r>
      <w:r>
        <w:rPr>
          <w:sz w:val="24"/>
        </w:rPr>
        <w:t xml:space="preserve">   －完整岩石材料的单轴压强强度</w:t>
      </w:r>
    </w:p>
    <w:p w14:paraId="0EC4BB95">
      <w:pPr>
        <w:spacing w:line="360" w:lineRule="auto"/>
        <w:ind w:left="-599" w:right="1050" w:rightChars="500"/>
        <w:rPr>
          <w:sz w:val="24"/>
        </w:rPr>
      </w:pPr>
      <w:r>
        <w:rPr>
          <w:sz w:val="24"/>
        </w:rPr>
        <w:t>对于一个岩体的无约束压缩强度由下式推出：</w:t>
      </w:r>
    </w:p>
    <w:p w14:paraId="1674B9DF">
      <w:pPr>
        <w:spacing w:line="360" w:lineRule="auto"/>
        <w:ind w:left="-599" w:right="1050" w:rightChars="500" w:firstLine="2040" w:firstLineChars="850"/>
        <w:rPr>
          <w:sz w:val="24"/>
        </w:rPr>
      </w:pPr>
      <w:r>
        <w:rPr>
          <w:position w:val="-12"/>
          <w:sz w:val="24"/>
        </w:rPr>
        <w:object>
          <v:shape id="_x0000_i1157" o:spt="75" type="#_x0000_t75" style="height:23pt;width:59pt;" o:ole="t" filled="f" o:preferrelative="t" stroked="f" coordsize="21600,21600">
            <v:path/>
            <v:fill on="f" alignshape="1" focussize="0,0"/>
            <v:stroke on="f"/>
            <v:imagedata r:id="rId188" o:title=""/>
            <o:lock v:ext="edit" aspectratio="t"/>
            <w10:wrap type="none"/>
            <w10:anchorlock/>
          </v:shape>
          <o:OLEObject Type="Embed" ProgID="Equation.3" ShapeID="_x0000_i1157" DrawAspect="Content" ObjectID="_1468075786" r:id="rId187">
            <o:LockedField>false</o:LockedField>
          </o:OLEObject>
        </w:object>
      </w:r>
      <w:r>
        <w:rPr>
          <w:sz w:val="24"/>
        </w:rPr>
        <w:t xml:space="preserve">                                    （3.21）</w:t>
      </w:r>
    </w:p>
    <w:p w14:paraId="78768FB4">
      <w:pPr>
        <w:spacing w:line="360" w:lineRule="auto"/>
        <w:ind w:left="-599" w:right="1050" w:rightChars="500"/>
        <w:rPr>
          <w:sz w:val="24"/>
        </w:rPr>
      </w:pPr>
      <w:r>
        <w:rPr>
          <w:sz w:val="24"/>
        </w:rPr>
        <w:t>和一个岩体的单轴抗拉强度是：</w:t>
      </w:r>
    </w:p>
    <w:p w14:paraId="6D87FFDC">
      <w:pPr>
        <w:spacing w:line="360" w:lineRule="auto"/>
        <w:ind w:left="-599" w:right="1050" w:rightChars="500"/>
        <w:rPr>
          <w:sz w:val="24"/>
        </w:rPr>
      </w:pPr>
      <w:r>
        <w:rPr>
          <w:sz w:val="24"/>
        </w:rPr>
        <w:t xml:space="preserve">                </w:t>
      </w:r>
      <w:r>
        <w:rPr>
          <w:position w:val="-24"/>
          <w:sz w:val="24"/>
        </w:rPr>
        <w:object>
          <v:shape id="_x0000_i1158" o:spt="75" type="#_x0000_t75" style="height:31pt;width:137pt;" o:ole="t" filled="f" o:preferrelative="t" stroked="f" coordsize="21600,21600">
            <v:path/>
            <v:fill on="f" alignshape="1" focussize="0,0"/>
            <v:stroke on="f"/>
            <v:imagedata r:id="rId190" o:title=""/>
            <o:lock v:ext="edit" aspectratio="t"/>
            <w10:wrap type="none"/>
            <w10:anchorlock/>
          </v:shape>
          <o:OLEObject Type="Embed" ProgID="Equation.3" ShapeID="_x0000_i1158" DrawAspect="Content" ObjectID="_1468075787" r:id="rId189">
            <o:LockedField>false</o:LockedField>
          </o:OLEObject>
        </w:object>
      </w:r>
      <w:r>
        <w:rPr>
          <w:sz w:val="24"/>
        </w:rPr>
        <w:t xml:space="preserve">                        （3.22）</w:t>
      </w:r>
    </w:p>
    <w:p w14:paraId="7F17B3B7">
      <w:pPr>
        <w:spacing w:line="360" w:lineRule="auto"/>
        <w:ind w:left="-599" w:right="1050" w:rightChars="500"/>
        <w:rPr>
          <w:sz w:val="24"/>
        </w:rPr>
      </w:pPr>
      <w:r>
        <w:rPr>
          <w:sz w:val="24"/>
        </w:rPr>
        <w:t xml:space="preserve">对于未扰动和扰动岩体的m和S的典型值在由Hoek和Brown（1988）提供的表3.11中给出。 </w:t>
      </w:r>
    </w:p>
    <w:p w14:paraId="49706004">
      <w:pPr>
        <w:spacing w:line="360" w:lineRule="auto"/>
        <w:ind w:left="-599" w:right="1050" w:rightChars="500"/>
        <w:rPr>
          <w:sz w:val="24"/>
        </w:rPr>
      </w:pPr>
      <w:r>
        <w:rPr>
          <w:sz w:val="24"/>
        </w:rPr>
        <w:t xml:space="preserve">    从Hoek－Brown准则中估计摩尔·库伦摩擦角和内聚力是可能的。对于一个给定的</w:t>
      </w:r>
      <w:r>
        <w:rPr>
          <w:position w:val="-12"/>
          <w:sz w:val="24"/>
        </w:rPr>
        <w:object>
          <v:shape id="_x0000_i1159" o:spt="75" type="#_x0000_t75" style="height:18pt;width:15pt;" o:ole="t" filled="f" o:preferrelative="t" stroked="f" coordsize="21600,21600">
            <v:path/>
            <v:fill on="f" alignshape="1" focussize="0,0"/>
            <v:stroke on="f"/>
            <v:imagedata r:id="rId184" o:title=""/>
            <o:lock v:ext="edit" aspectratio="t"/>
            <w10:wrap type="none"/>
            <w10:anchorlock/>
          </v:shape>
          <o:OLEObject Type="Embed" ProgID="Equation.3" ShapeID="_x0000_i1159" DrawAspect="Content" ObjectID="_1468075788" r:id="rId191">
            <o:LockedField>false</o:LockedField>
          </o:OLEObject>
        </w:object>
      </w:r>
      <w:r>
        <w:rPr>
          <w:sz w:val="24"/>
        </w:rPr>
        <w:t>值，函数（3.20）的切线将代表一个等效摩尔·库伦屈服准则，形式如下：</w:t>
      </w:r>
    </w:p>
    <w:p w14:paraId="1E0F2A78">
      <w:pPr>
        <w:spacing w:line="360" w:lineRule="auto"/>
        <w:ind w:left="-599" w:right="1050" w:rightChars="500"/>
        <w:rPr>
          <w:sz w:val="24"/>
        </w:rPr>
      </w:pPr>
      <w:r>
        <w:rPr>
          <w:position w:val="-10"/>
          <w:sz w:val="24"/>
        </w:rPr>
        <w:object>
          <v:shape id="_x0000_i1160" o:spt="75" type="#_x0000_t75" style="height:17pt;width:9pt;" o:ole="t" filled="f" o:preferrelative="t" stroked="f" coordsize="21600,21600">
            <v:path/>
            <v:fill on="f" alignshape="1" focussize="0,0"/>
            <v:stroke on="f"/>
            <v:imagedata r:id="rId42" o:title=""/>
            <o:lock v:ext="edit" aspectratio="t"/>
            <w10:wrap type="none"/>
            <w10:anchorlock/>
          </v:shape>
          <o:OLEObject Type="Embed" ProgID="Equation.3" ShapeID="_x0000_i1160" DrawAspect="Content" ObjectID="_1468075789" r:id="rId192">
            <o:LockedField>false</o:LockedField>
          </o:OLEObject>
        </w:object>
      </w:r>
      <w:r>
        <w:rPr>
          <w:sz w:val="24"/>
        </w:rPr>
        <w:t xml:space="preserve">          </w:t>
      </w:r>
      <w:r>
        <w:rPr>
          <w:position w:val="-16"/>
          <w:sz w:val="24"/>
        </w:rPr>
        <w:object>
          <v:shape id="_x0000_i1161" o:spt="75" type="#_x0000_t75" style="height:21pt;width:88pt;" o:ole="t" filled="f" o:preferrelative="t" stroked="f" coordsize="21600,21600">
            <v:path/>
            <v:fill on="f" alignshape="1" focussize="0,0"/>
            <v:stroke on="f"/>
            <v:imagedata r:id="rId194" o:title=""/>
            <o:lock v:ext="edit" aspectratio="t"/>
            <w10:wrap type="none"/>
            <w10:anchorlock/>
          </v:shape>
          <o:OLEObject Type="Embed" ProgID="Equation.3" ShapeID="_x0000_i1161" DrawAspect="Content" ObjectID="_1468075790" r:id="rId193">
            <o:LockedField>false</o:LockedField>
          </o:OLEObject>
        </w:object>
      </w:r>
      <w:r>
        <w:rPr>
          <w:sz w:val="24"/>
        </w:rPr>
        <w:t xml:space="preserve">                                    （3.23）</w:t>
      </w:r>
    </w:p>
    <w:p w14:paraId="2205014F">
      <w:pPr>
        <w:spacing w:line="360" w:lineRule="auto"/>
        <w:ind w:left="-599" w:right="1050" w:rightChars="500"/>
        <w:rPr>
          <w:sz w:val="24"/>
        </w:rPr>
      </w:pPr>
      <w:r>
        <w:rPr>
          <w:sz w:val="24"/>
        </w:rPr>
        <w:t>式中</w:t>
      </w:r>
      <w:r>
        <w:rPr>
          <w:position w:val="-28"/>
          <w:sz w:val="24"/>
        </w:rPr>
        <w:object>
          <v:shape id="_x0000_i1162" o:spt="75" type="#_x0000_t75" style="height:33pt;width:103.95pt;" o:ole="t" filled="f" o:preferrelative="t" stroked="f" coordsize="21600,21600">
            <v:path/>
            <v:fill on="f" alignshape="1" focussize="0,0"/>
            <v:stroke on="f"/>
            <v:imagedata r:id="rId196" o:title=""/>
            <o:lock v:ext="edit" aspectratio="t"/>
            <w10:wrap type="none"/>
            <w10:anchorlock/>
          </v:shape>
          <o:OLEObject Type="Embed" ProgID="Equation.3" ShapeID="_x0000_i1162" DrawAspect="Content" ObjectID="_1468075791" r:id="rId195">
            <o:LockedField>false</o:LockedField>
          </o:OLEObject>
        </w:object>
      </w:r>
      <w:r>
        <w:rPr>
          <w:position w:val="-28"/>
          <w:sz w:val="24"/>
        </w:rPr>
        <w:object>
          <v:shape id="_x0000_i1163" o:spt="75" type="#_x0000_t75" style="height:34pt;width:51pt;" o:ole="t" filled="f" o:preferrelative="t" stroked="f" coordsize="21600,21600">
            <v:path/>
            <v:fill on="f" alignshape="1" focussize="0,0"/>
            <v:stroke on="f"/>
            <v:imagedata r:id="rId198" o:title=""/>
            <o:lock v:ext="edit" aspectratio="t"/>
            <w10:wrap type="none"/>
            <w10:anchorlock/>
          </v:shape>
          <o:OLEObject Type="Embed" ProgID="Equation.3" ShapeID="_x0000_i1163" DrawAspect="Content" ObjectID="_1468075792" r:id="rId197">
            <o:LockedField>false</o:LockedField>
          </o:OLEObject>
        </w:object>
      </w:r>
    </w:p>
    <w:p w14:paraId="1FC0FE04">
      <w:pPr>
        <w:spacing w:line="360" w:lineRule="auto"/>
        <w:ind w:left="-599" w:right="1050" w:rightChars="500"/>
        <w:rPr>
          <w:sz w:val="24"/>
        </w:rPr>
      </w:pPr>
      <w:r>
        <w:rPr>
          <w:sz w:val="24"/>
        </w:rPr>
        <w:t>通过置换，得</w:t>
      </w:r>
    </w:p>
    <w:p w14:paraId="7005BB24">
      <w:pPr>
        <w:spacing w:line="360" w:lineRule="auto"/>
        <w:ind w:left="-599" w:right="1050" w:rightChars="500"/>
        <w:rPr>
          <w:sz w:val="24"/>
          <w:vertAlign w:val="subscript"/>
        </w:rPr>
      </w:pPr>
      <w:r>
        <w:rPr>
          <w:sz w:val="24"/>
        </w:rPr>
        <w:t xml:space="preserve">            </w:t>
      </w:r>
      <w:r>
        <w:rPr>
          <w:position w:val="-24"/>
          <w:sz w:val="24"/>
        </w:rPr>
        <w:object>
          <v:shape id="_x0000_i1164" o:spt="75" type="#_x0000_t75" style="height:28pt;width:238pt;" o:ole="t" filled="f" o:preferrelative="t" stroked="f" coordsize="21600,21600">
            <v:path/>
            <v:fill on="f" alignshape="1" focussize="0,0"/>
            <v:stroke on="f"/>
            <v:imagedata r:id="rId200" o:title=""/>
            <o:lock v:ext="edit" aspectratio="t"/>
            <w10:wrap type="none"/>
            <w10:anchorlock/>
          </v:shape>
          <o:OLEObject Type="Embed" ProgID="Equation.3" ShapeID="_x0000_i1164" DrawAspect="Content" ObjectID="_1468075793" r:id="rId199">
            <o:LockedField>false</o:LockedField>
          </o:OLEObject>
        </w:object>
      </w:r>
      <w:r>
        <w:rPr>
          <w:sz w:val="24"/>
        </w:rPr>
        <w:t xml:space="preserve"> </w:t>
      </w:r>
    </w:p>
    <w:p w14:paraId="267EE13C">
      <w:pPr>
        <w:spacing w:line="360" w:lineRule="auto"/>
        <w:ind w:left="-599" w:right="1050" w:rightChars="500"/>
        <w:rPr>
          <w:sz w:val="24"/>
        </w:rPr>
      </w:pPr>
      <w:r>
        <w:rPr>
          <w:sz w:val="24"/>
        </w:rPr>
        <w:t xml:space="preserve">                ＝</w:t>
      </w:r>
      <w:r>
        <w:rPr>
          <w:position w:val="-14"/>
          <w:sz w:val="24"/>
        </w:rPr>
        <w:object>
          <v:shape id="_x0000_i1165" o:spt="75" type="#_x0000_t75" style="height:23pt;width:137pt;" o:ole="t" filled="f" o:preferrelative="t" stroked="f" coordsize="21600,21600">
            <v:path/>
            <v:fill on="f" alignshape="1" focussize="0,0"/>
            <v:stroke on="f"/>
            <v:imagedata r:id="rId202" o:title=""/>
            <o:lock v:ext="edit" aspectratio="t"/>
            <w10:wrap type="none"/>
            <w10:anchorlock/>
          </v:shape>
          <o:OLEObject Type="Embed" ProgID="Equation.3" ShapeID="_x0000_i1165" DrawAspect="Content" ObjectID="_1468075794" r:id="rId201">
            <o:LockedField>false</o:LockedField>
          </o:OLEObject>
        </w:object>
      </w:r>
      <w:r>
        <w:rPr>
          <w:sz w:val="24"/>
        </w:rPr>
        <w:t xml:space="preserve">  </w:t>
      </w:r>
    </w:p>
    <w:p w14:paraId="5FAD46D7">
      <w:pPr>
        <w:spacing w:line="360" w:lineRule="auto"/>
        <w:ind w:left="-599" w:right="1050" w:rightChars="500"/>
        <w:rPr>
          <w:sz w:val="24"/>
        </w:rPr>
      </w:pPr>
      <w:r>
        <w:rPr>
          <w:position w:val="-12"/>
          <w:sz w:val="24"/>
        </w:rPr>
        <w:object>
          <v:shape id="_x0000_i1166" o:spt="75" type="#_x0000_t75" style="height:19pt;width:20pt;" o:ole="t" filled="f" o:preferrelative="t" stroked="f" coordsize="21600,21600">
            <v:path/>
            <v:fill on="f" alignshape="1" focussize="0,0"/>
            <v:stroke on="f"/>
            <v:imagedata r:id="rId204" o:title=""/>
            <o:lock v:ext="edit" aspectratio="t"/>
            <w10:wrap type="none"/>
            <w10:anchorlock/>
          </v:shape>
          <o:OLEObject Type="Embed" ProgID="Equation.3" ShapeID="_x0000_i1166" DrawAspect="Content" ObjectID="_1468075795" r:id="rId203">
            <o:LockedField>false</o:LockedField>
          </o:OLEObject>
        </w:object>
      </w:r>
      <w:r>
        <w:rPr>
          <w:sz w:val="24"/>
        </w:rPr>
        <w:t>是对于特定</w:t>
      </w:r>
      <w:r>
        <w:rPr>
          <w:position w:val="-12"/>
          <w:sz w:val="24"/>
        </w:rPr>
        <w:object>
          <v:shape id="_x0000_i1167" o:spt="75" type="#_x0000_t75" style="height:18pt;width:15pt;" o:ole="t" filled="f" o:preferrelative="t" stroked="f" coordsize="21600,21600">
            <v:path/>
            <v:fill on="f" focussize="0,0"/>
            <v:stroke on="f"/>
            <v:imagedata r:id="rId206" o:title=""/>
            <o:lock v:ext="edit" aspectratio="t"/>
            <w10:wrap type="none"/>
            <w10:anchorlock/>
          </v:shape>
          <o:OLEObject Type="Embed" ProgID="Equation.3" ShapeID="_x0000_i1167" DrawAspect="Content" ObjectID="_1468075796" r:id="rId205">
            <o:LockedField>false</o:LockedField>
          </o:OLEObject>
        </w:object>
      </w:r>
      <w:r>
        <w:rPr>
          <w:sz w:val="24"/>
        </w:rPr>
        <w:t>值的岩体的单轴接触压缩强度。</w:t>
      </w:r>
    </w:p>
    <w:p w14:paraId="22B1FF9D">
      <w:pPr>
        <w:spacing w:line="360" w:lineRule="auto"/>
        <w:ind w:left="-599" w:right="1050" w:rightChars="500" w:firstLine="480" w:firstLineChars="200"/>
        <w:rPr>
          <w:sz w:val="24"/>
        </w:rPr>
      </w:pPr>
      <w:r>
        <w:rPr>
          <w:sz w:val="24"/>
        </w:rPr>
        <w:t>函数（3.20）的切线是通过下式定义的</w:t>
      </w:r>
    </w:p>
    <w:p w14:paraId="764FB143">
      <w:pPr>
        <w:spacing w:before="240" w:line="360" w:lineRule="auto"/>
        <w:ind w:left="-599" w:right="1050" w:rightChars="500" w:firstLine="960" w:firstLineChars="400"/>
        <w:rPr>
          <w:sz w:val="24"/>
        </w:rPr>
      </w:pPr>
      <w:r>
        <w:rPr>
          <w:position w:val="-38"/>
          <w:sz w:val="24"/>
        </w:rPr>
        <w:object>
          <v:shape id="_x0000_i1168" o:spt="75" type="#_x0000_t75" style="height:39pt;width:186pt;" o:ole="t" filled="f" o:preferrelative="t" stroked="f" coordsize="21600,21600">
            <v:path/>
            <v:fill on="f" alignshape="1" focussize="0,0"/>
            <v:stroke on="f"/>
            <v:imagedata r:id="rId208" o:title=""/>
            <o:lock v:ext="edit" aspectratio="t"/>
            <w10:wrap type="none"/>
            <w10:anchorlock/>
          </v:shape>
          <o:OLEObject Type="Embed" ProgID="Equation.3" ShapeID="_x0000_i1168" DrawAspect="Content" ObjectID="_1468075797" r:id="rId207">
            <o:LockedField>false</o:LockedField>
          </o:OLEObject>
        </w:object>
      </w:r>
      <w:r>
        <w:rPr>
          <w:sz w:val="24"/>
        </w:rPr>
        <w:t xml:space="preserve">                        （3.24） </w:t>
      </w:r>
    </w:p>
    <w:p w14:paraId="7A121BDA">
      <w:pPr>
        <w:spacing w:before="240" w:line="360" w:lineRule="auto"/>
        <w:ind w:left="-599" w:right="1050" w:rightChars="500"/>
        <w:rPr>
          <w:sz w:val="24"/>
        </w:rPr>
      </w:pPr>
      <w:r>
        <w:rPr>
          <w:sz w:val="24"/>
        </w:rPr>
        <w:t>内聚力（c）和摩擦角（</w:t>
      </w:r>
      <w:r>
        <w:rPr>
          <w:position w:val="-10"/>
          <w:sz w:val="24"/>
        </w:rPr>
        <w:object>
          <v:shape id="_x0000_i1169" o:spt="75" type="#_x0000_t75" style="height:16pt;width:10pt;" o:ole="t" filled="f" o:preferrelative="t" stroked="f" coordsize="21600,21600">
            <v:path/>
            <v:fill on="f" alignshape="1" focussize="0,0"/>
            <v:stroke on="f"/>
            <v:imagedata r:id="rId210" o:title=""/>
            <o:lock v:ext="edit" aspectratio="t"/>
            <w10:wrap type="none"/>
            <w10:anchorlock/>
          </v:shape>
          <o:OLEObject Type="Embed" ProgID="Equation.3" ShapeID="_x0000_i1169" DrawAspect="Content" ObjectID="_1468075798" r:id="rId209">
            <o:LockedField>false</o:LockedField>
          </o:OLEObject>
        </w:object>
      </w:r>
      <w:r>
        <w:rPr>
          <w:sz w:val="24"/>
        </w:rPr>
        <w:t>）能从</w:t>
      </w:r>
      <w:r>
        <w:rPr>
          <w:position w:val="-14"/>
          <w:sz w:val="24"/>
        </w:rPr>
        <w:object>
          <v:shape id="_x0000_i1170" o:spt="75" type="#_x0000_t75" style="height:19pt;width:17pt;" o:ole="t" filled="f" o:preferrelative="t" stroked="f" coordsize="21600,21600">
            <v:path/>
            <v:fill on="f" alignshape="1" focussize="0,0"/>
            <v:stroke on="f"/>
            <v:imagedata r:id="rId212" o:title=""/>
            <o:lock v:ext="edit" aspectratio="t"/>
            <w10:wrap type="none"/>
            <w10:anchorlock/>
          </v:shape>
          <o:OLEObject Type="Embed" ProgID="Equation.3" ShapeID="_x0000_i1170" DrawAspect="Content" ObjectID="_1468075799" r:id="rId211">
            <o:LockedField>false</o:LockedField>
          </o:OLEObject>
        </w:object>
      </w:r>
      <w:r>
        <w:rPr>
          <w:sz w:val="24"/>
        </w:rPr>
        <w:t>和</w:t>
      </w:r>
      <w:r>
        <w:rPr>
          <w:position w:val="-12"/>
          <w:sz w:val="24"/>
        </w:rPr>
        <w:object>
          <v:shape id="_x0000_i1171" o:spt="75" type="#_x0000_t75" style="height:19pt;width:20pt;" o:ole="t" filled="f" o:preferrelative="t" stroked="f" coordsize="21600,21600">
            <v:path/>
            <v:fill on="f" alignshape="1" focussize="0,0"/>
            <v:stroke on="f"/>
            <v:imagedata r:id="rId214" o:title=""/>
            <o:lock v:ext="edit" aspectratio="t"/>
            <w10:wrap type="none"/>
            <w10:anchorlock/>
          </v:shape>
          <o:OLEObject Type="Embed" ProgID="Equation.3" ShapeID="_x0000_i1171" DrawAspect="Content" ObjectID="_1468075800" r:id="rId213">
            <o:LockedField>false</o:LockedField>
          </o:OLEObject>
        </w:object>
      </w:r>
      <w:r>
        <w:rPr>
          <w:sz w:val="24"/>
        </w:rPr>
        <w:t>中被得到</w:t>
      </w:r>
    </w:p>
    <w:p w14:paraId="73AB5A8E">
      <w:pPr>
        <w:spacing w:line="360" w:lineRule="auto"/>
        <w:ind w:left="-599" w:right="1050" w:rightChars="500" w:firstLine="240" w:firstLineChars="100"/>
        <w:rPr>
          <w:sz w:val="24"/>
        </w:rPr>
      </w:pPr>
      <w:r>
        <w:rPr>
          <w:sz w:val="24"/>
        </w:rPr>
        <w:t xml:space="preserve">           </w:t>
      </w:r>
      <w:r>
        <w:rPr>
          <w:position w:val="-16"/>
          <w:sz w:val="24"/>
        </w:rPr>
        <w:object>
          <v:shape id="_x0000_i1172" o:spt="75" type="#_x0000_t75" style="height:22pt;width:108pt;" o:ole="t" filled="f" o:preferrelative="t" stroked="f" coordsize="21600,21600">
            <v:path/>
            <v:fill on="f" alignshape="1" focussize="0,0"/>
            <v:stroke on="f"/>
            <v:imagedata r:id="rId216" o:title=""/>
            <o:lock v:ext="edit" aspectratio="t"/>
            <w10:wrap type="none"/>
            <w10:anchorlock/>
          </v:shape>
          <o:OLEObject Type="Embed" ProgID="Equation.3" ShapeID="_x0000_i1172" DrawAspect="Content" ObjectID="_1468075801" r:id="rId215">
            <o:LockedField>false</o:LockedField>
          </o:OLEObject>
        </w:object>
      </w:r>
      <w:r>
        <w:rPr>
          <w:sz w:val="24"/>
        </w:rPr>
        <w:t xml:space="preserve">                                 (3.25)</w:t>
      </w:r>
    </w:p>
    <w:p w14:paraId="51134DC1">
      <w:pPr>
        <w:spacing w:line="360" w:lineRule="auto"/>
        <w:ind w:left="-599" w:right="1050" w:rightChars="500" w:firstLine="1560" w:firstLineChars="650"/>
        <w:rPr>
          <w:sz w:val="24"/>
        </w:rPr>
      </w:pPr>
      <w:r>
        <w:rPr>
          <w:position w:val="-36"/>
          <w:sz w:val="24"/>
        </w:rPr>
        <w:object>
          <v:shape id="_x0000_i1173" o:spt="75" type="#_x0000_t75" style="height:39pt;width:54pt;" o:ole="t" filled="f" o:preferrelative="t" stroked="f" coordsize="21600,21600">
            <v:path/>
            <v:fill on="f" alignshape="1" focussize="0,0"/>
            <v:stroke on="f"/>
            <v:imagedata r:id="rId218" o:title=""/>
            <o:lock v:ext="edit" aspectratio="t"/>
            <w10:wrap type="none"/>
            <w10:anchorlock/>
          </v:shape>
          <o:OLEObject Type="Embed" ProgID="Equation.3" ShapeID="_x0000_i1173" DrawAspect="Content" ObjectID="_1468075802" r:id="rId217">
            <o:LockedField>false</o:LockedField>
          </o:OLEObject>
        </w:object>
      </w:r>
      <w:r>
        <w:rPr>
          <w:sz w:val="24"/>
        </w:rPr>
        <w:t xml:space="preserve">                                          (3.26)</w:t>
      </w:r>
    </w:p>
    <w:p w14:paraId="23C56C35">
      <w:pPr>
        <w:spacing w:line="360" w:lineRule="auto"/>
        <w:ind w:left="-599" w:right="1050" w:rightChars="500"/>
        <w:jc w:val="center"/>
        <w:rPr>
          <w:bCs/>
          <w:sz w:val="24"/>
        </w:rPr>
      </w:pPr>
      <w:r>
        <w:rPr>
          <w:sz w:val="24"/>
        </w:rPr>
        <w:drawing>
          <wp:inline distT="0" distB="0" distL="114300" distR="114300">
            <wp:extent cx="4237990" cy="4952365"/>
            <wp:effectExtent l="0" t="0" r="10160" b="635"/>
            <wp:docPr id="137" name="图片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图片 150"/>
                    <pic:cNvPicPr>
                      <a:picLocks noChangeAspect="1"/>
                    </pic:cNvPicPr>
                  </pic:nvPicPr>
                  <pic:blipFill>
                    <a:blip r:embed="rId219"/>
                    <a:stretch>
                      <a:fillRect/>
                    </a:stretch>
                  </pic:blipFill>
                  <pic:spPr>
                    <a:xfrm>
                      <a:off x="0" y="0"/>
                      <a:ext cx="4237990" cy="4952365"/>
                    </a:xfrm>
                    <a:prstGeom prst="rect">
                      <a:avLst/>
                    </a:prstGeom>
                    <a:noFill/>
                    <a:ln>
                      <a:noFill/>
                    </a:ln>
                  </pic:spPr>
                </pic:pic>
              </a:graphicData>
            </a:graphic>
          </wp:inline>
        </w:drawing>
      </w:r>
    </w:p>
    <w:p w14:paraId="3236FF5A">
      <w:pPr>
        <w:spacing w:line="360" w:lineRule="auto"/>
        <w:ind w:left="-599" w:right="1050" w:rightChars="500"/>
        <w:jc w:val="center"/>
        <w:rPr>
          <w:bCs/>
          <w:sz w:val="24"/>
        </w:rPr>
      </w:pPr>
      <w:r>
        <w:rPr>
          <w:bCs/>
          <w:sz w:val="24"/>
        </w:rPr>
        <w:t>表3.11  Hoek－Brown岩体强度参数的典型值【摘自</w:t>
      </w:r>
      <w:r>
        <w:rPr>
          <w:bCs/>
          <w:i/>
          <w:sz w:val="24"/>
        </w:rPr>
        <w:t>Hoek and Brown,1988</w:t>
      </w:r>
      <w:r>
        <w:rPr>
          <w:bCs/>
          <w:sz w:val="24"/>
        </w:rPr>
        <w:t>】</w:t>
      </w:r>
    </w:p>
    <w:p w14:paraId="3F4C60ED">
      <w:pPr>
        <w:pStyle w:val="4"/>
        <w:spacing w:before="120" w:after="120" w:line="360" w:lineRule="auto"/>
        <w:ind w:left="-599" w:right="1050" w:rightChars="500"/>
        <w:rPr>
          <w:bCs w:val="0"/>
          <w:szCs w:val="24"/>
        </w:rPr>
      </w:pPr>
      <w:bookmarkStart w:id="175" w:name="_Toc103046511"/>
      <w:r>
        <w:rPr>
          <w:bCs w:val="0"/>
          <w:szCs w:val="24"/>
        </w:rPr>
        <w:t>3.8.10  空间变量和属性分配的随机性</w:t>
      </w:r>
      <w:bookmarkEnd w:id="175"/>
    </w:p>
    <w:p w14:paraId="29E6FFA9">
      <w:pPr>
        <w:spacing w:line="360" w:lineRule="auto"/>
        <w:ind w:left="-599" w:right="1050" w:rightChars="500"/>
        <w:rPr>
          <w:sz w:val="24"/>
        </w:rPr>
      </w:pPr>
      <w:r>
        <w:rPr>
          <w:sz w:val="24"/>
        </w:rPr>
        <w:t xml:space="preserve">    材料属性能作为一个网格定位功能被具体地改变。事实上，在FLAC</w:t>
      </w:r>
      <w:r>
        <w:rPr>
          <w:sz w:val="24"/>
          <w:vertAlign w:val="superscript"/>
        </w:rPr>
        <w:t>3D</w:t>
      </w:r>
      <w:r>
        <w:rPr>
          <w:sz w:val="24"/>
        </w:rPr>
        <w:t>模型中，不管模型尺寸，不同的属性能被指派到每一个带。为了描绘带的定位属性的线性变量，按钮</w:t>
      </w:r>
      <w:r>
        <w:rPr>
          <w:b/>
          <w:sz w:val="24"/>
        </w:rPr>
        <w:t>gradient</w:t>
      </w:r>
      <w:r>
        <w:rPr>
          <w:sz w:val="24"/>
        </w:rPr>
        <w:t>可以用到</w:t>
      </w:r>
      <w:r>
        <w:rPr>
          <w:b/>
          <w:sz w:val="24"/>
        </w:rPr>
        <w:t>PROPERTY</w:t>
      </w:r>
      <w:r>
        <w:rPr>
          <w:sz w:val="24"/>
        </w:rPr>
        <w:t>命令中。例如，下列指令提供了在X轴方向上内聚力的一个线性变量：</w:t>
      </w:r>
    </w:p>
    <w:p w14:paraId="04FB1946">
      <w:pPr>
        <w:spacing w:line="360" w:lineRule="auto"/>
        <w:ind w:left="-599" w:right="1050" w:rightChars="500"/>
        <w:rPr>
          <w:sz w:val="24"/>
        </w:rPr>
      </w:pPr>
      <w:r>
        <w:rPr>
          <w:sz w:val="24"/>
        </w:rPr>
        <w:t xml:space="preserve">     Prop coh le6 grad –le5.0.0</w:t>
      </w:r>
    </w:p>
    <w:p w14:paraId="6471C5F5">
      <w:pPr>
        <w:spacing w:line="360" w:lineRule="auto"/>
        <w:ind w:left="-599" w:right="1050" w:rightChars="500"/>
        <w:rPr>
          <w:sz w:val="24"/>
        </w:rPr>
      </w:pPr>
      <w:r>
        <w:rPr>
          <w:sz w:val="24"/>
        </w:rPr>
        <w:t>一个属性的初始轮廓也能通过FISH被指派。</w:t>
      </w:r>
    </w:p>
    <w:p w14:paraId="77DBC3B8">
      <w:pPr>
        <w:spacing w:line="360" w:lineRule="auto"/>
        <w:ind w:left="-599" w:right="1050" w:rightChars="500" w:firstLine="480" w:firstLineChars="200"/>
        <w:rPr>
          <w:sz w:val="24"/>
        </w:rPr>
      </w:pPr>
      <w:r>
        <w:rPr>
          <w:sz w:val="24"/>
        </w:rPr>
        <w:t>用FLAC</w:t>
      </w:r>
      <w:r>
        <w:rPr>
          <w:sz w:val="24"/>
          <w:vertAlign w:val="superscript"/>
        </w:rPr>
        <w:t>3D</w:t>
      </w:r>
      <w:r>
        <w:rPr>
          <w:sz w:val="24"/>
        </w:rPr>
        <w:t xml:space="preserve"> 可能研究在材料中的非均质的影响。由于每种元素可能有一个唯一的属性值，任何类型的统计属性分配都能被引入。为了应用一个被选属性的随机分配，两个随机按钮可以用到</w:t>
      </w:r>
      <w:r>
        <w:rPr>
          <w:b/>
          <w:sz w:val="24"/>
        </w:rPr>
        <w:t>PROPERTY</w:t>
      </w:r>
      <w:r>
        <w:rPr>
          <w:sz w:val="24"/>
        </w:rPr>
        <w:t>命令中，按钮</w:t>
      </w:r>
      <w:r>
        <w:rPr>
          <w:b/>
          <w:sz w:val="24"/>
        </w:rPr>
        <w:t>gauss-dev</w:t>
      </w:r>
      <w:r>
        <w:rPr>
          <w:sz w:val="24"/>
        </w:rPr>
        <w:t>假定是对属性的一个正常的（Gaussian）分配，这个属性带有一个平均值</w:t>
      </w:r>
      <w:r>
        <w:rPr>
          <w:position w:val="-6"/>
          <w:sz w:val="24"/>
        </w:rPr>
        <w:object>
          <v:shape id="_x0000_i1175" o:spt="75" type="#_x0000_t75" style="height:11pt;width:10pt;" o:ole="t" filled="f" o:preferrelative="t" stroked="f" coordsize="21600,21600">
            <v:path/>
            <v:fill on="f" alignshape="1" focussize="0,0"/>
            <v:stroke on="f"/>
            <v:imagedata r:id="rId221" o:title=""/>
            <o:lock v:ext="edit" aspectratio="t"/>
            <w10:wrap type="none"/>
            <w10:anchorlock/>
          </v:shape>
          <o:OLEObject Type="Embed" ProgID="Equation.3" ShapeID="_x0000_i1175" DrawAspect="Content" ObjectID="_1468075803" r:id="rId220">
            <o:LockedField>false</o:LockedField>
          </o:OLEObject>
        </w:object>
      </w:r>
      <w:r>
        <w:rPr>
          <w:sz w:val="24"/>
        </w:rPr>
        <w:t>和标准偏差s，按钮</w:t>
      </w:r>
      <w:r>
        <w:rPr>
          <w:b/>
          <w:sz w:val="24"/>
        </w:rPr>
        <w:t>uniform-dev</w:t>
      </w:r>
      <w:r>
        <w:rPr>
          <w:sz w:val="24"/>
        </w:rPr>
        <w:t>假定是一个带有平均值</w:t>
      </w:r>
      <w:r>
        <w:rPr>
          <w:position w:val="-6"/>
          <w:sz w:val="24"/>
        </w:rPr>
        <w:object>
          <v:shape id="_x0000_i1176" o:spt="75" type="#_x0000_t75" style="height:11pt;width:10pt;" o:ole="t" filled="f" o:preferrelative="t" stroked="f" coordsize="21600,21600">
            <v:path/>
            <v:fill on="f" alignshape="1" focussize="0,0"/>
            <v:stroke on="f"/>
            <v:imagedata r:id="rId221" o:title=""/>
            <o:lock v:ext="edit" aspectratio="t"/>
            <w10:wrap type="none"/>
            <w10:anchorlock/>
          </v:shape>
          <o:OLEObject Type="Embed" ProgID="Equation.3" ShapeID="_x0000_i1176" DrawAspect="Content" ObjectID="_1468075804" r:id="rId222">
            <o:LockedField>false</o:LockedField>
          </o:OLEObject>
        </w:object>
      </w:r>
      <w:r>
        <w:rPr>
          <w:sz w:val="24"/>
        </w:rPr>
        <w:t>和标准偏差s的统一分配。如果s是大的，应当当心确保属性不需要求负值。作为一个例子，下列指令给出了一个带有±5％标准偏差的40°的平均摩擦角</w:t>
      </w:r>
    </w:p>
    <w:p w14:paraId="466507BD">
      <w:pPr>
        <w:spacing w:line="360" w:lineRule="auto"/>
        <w:ind w:left="-599" w:right="1050" w:rightChars="500"/>
        <w:rPr>
          <w:sz w:val="24"/>
        </w:rPr>
      </w:pPr>
      <w:r>
        <w:rPr>
          <w:sz w:val="24"/>
        </w:rPr>
        <w:t xml:space="preserve">     Prop friction 40 gauss_dev 2</w:t>
      </w:r>
    </w:p>
    <w:p w14:paraId="6F8DA6D9">
      <w:pPr>
        <w:pStyle w:val="3"/>
        <w:spacing w:before="120" w:after="120" w:line="360" w:lineRule="auto"/>
        <w:ind w:left="-599" w:right="1050" w:rightChars="500"/>
        <w:rPr>
          <w:rFonts w:ascii="Times New Roman" w:hAnsi="Times New Roman"/>
          <w:bCs w:val="0"/>
          <w:kern w:val="0"/>
          <w:szCs w:val="24"/>
        </w:rPr>
      </w:pPr>
      <w:bookmarkStart w:id="176" w:name="_Toc103046512"/>
      <w:r>
        <w:rPr>
          <w:rFonts w:ascii="Times New Roman" w:hAnsi="Times New Roman"/>
          <w:bCs w:val="0"/>
          <w:kern w:val="0"/>
          <w:szCs w:val="24"/>
        </w:rPr>
        <w:t>3.9  提示与建议</w:t>
      </w:r>
      <w:bookmarkEnd w:id="176"/>
    </w:p>
    <w:p w14:paraId="6AE29790">
      <w:pPr>
        <w:spacing w:line="360" w:lineRule="auto"/>
        <w:ind w:left="-599" w:right="1050" w:rightChars="500"/>
        <w:rPr>
          <w:sz w:val="24"/>
        </w:rPr>
      </w:pPr>
      <w:r>
        <w:rPr>
          <w:sz w:val="24"/>
        </w:rPr>
        <w:t xml:space="preserve">   当用FLAC</w:t>
      </w:r>
      <w:r>
        <w:rPr>
          <w:sz w:val="24"/>
          <w:vertAlign w:val="superscript"/>
        </w:rPr>
        <w:t>3D</w:t>
      </w:r>
      <w:r>
        <w:rPr>
          <w:sz w:val="24"/>
        </w:rPr>
        <w:t>解决问题时，对于最恰当的分析来说，尽量有效地利用模型是重要的。这一章提出了几个有关提高一个模型运行的方法的建议，还有，当准备一个FLAC</w:t>
      </w:r>
      <w:r>
        <w:rPr>
          <w:sz w:val="24"/>
          <w:vertAlign w:val="superscript"/>
        </w:rPr>
        <w:t>3D</w:t>
      </w:r>
      <w:r>
        <w:rPr>
          <w:sz w:val="24"/>
        </w:rPr>
        <w:t>计算时，一些应被避开的普通的陷阱被列如下：</w:t>
      </w:r>
    </w:p>
    <w:p w14:paraId="5690324B">
      <w:pPr>
        <w:spacing w:line="360" w:lineRule="auto"/>
        <w:ind w:left="-599" w:right="1050" w:rightChars="500"/>
        <w:rPr>
          <w:b/>
          <w:sz w:val="24"/>
        </w:rPr>
      </w:pPr>
      <w:r>
        <w:rPr>
          <w:b/>
          <w:sz w:val="24"/>
        </w:rPr>
        <w:t>1.  检测模型运行时间</w:t>
      </w:r>
    </w:p>
    <w:p w14:paraId="3EBBADBF">
      <w:pPr>
        <w:spacing w:line="360" w:lineRule="auto"/>
        <w:ind w:left="-599" w:right="1050" w:rightChars="500"/>
        <w:rPr>
          <w:sz w:val="24"/>
        </w:rPr>
      </w:pPr>
      <w:r>
        <w:rPr>
          <w:sz w:val="24"/>
        </w:rPr>
        <w:t xml:space="preserve">   对于一个FLAC</w:t>
      </w:r>
      <w:r>
        <w:rPr>
          <w:sz w:val="24"/>
          <w:vertAlign w:val="superscript"/>
        </w:rPr>
        <w:t>3D</w:t>
      </w:r>
      <w:r>
        <w:rPr>
          <w:sz w:val="24"/>
        </w:rPr>
        <w:t>的运行它的解答时间与N</w:t>
      </w:r>
      <w:r>
        <w:rPr>
          <w:sz w:val="24"/>
          <w:vertAlign w:val="superscript"/>
        </w:rPr>
        <w:t>4/3</w:t>
      </w:r>
      <w:r>
        <w:rPr>
          <w:sz w:val="24"/>
        </w:rPr>
        <w:t>是成比例的。N代表带的数目。这个公式保存了弹性问题，解决了均衡条件。无论什么条件运行时间将改变几分，实质上，对于塑性问题，如果塑性流动继续发生，运行时间可能改变更多。对于一个特定的模型，在你的计算机上检查计算速度是重要的。做到这一点的一个容易的方法是在附录F1中描绘的运行基准测试。然后使用这个速度估算对于特定模型的计算速度，而这个模型是基于带数目的插补的。</w:t>
      </w:r>
    </w:p>
    <w:p w14:paraId="35851B73">
      <w:pPr>
        <w:spacing w:line="360" w:lineRule="auto"/>
        <w:ind w:left="-599" w:right="1050" w:rightChars="500"/>
        <w:rPr>
          <w:b/>
          <w:sz w:val="24"/>
        </w:rPr>
      </w:pPr>
      <w:r>
        <w:rPr>
          <w:b/>
          <w:sz w:val="24"/>
        </w:rPr>
        <w:t>2.  在运行时间上的影响</w:t>
      </w:r>
    </w:p>
    <w:p w14:paraId="13C5D9F3">
      <w:pPr>
        <w:spacing w:line="360" w:lineRule="auto"/>
        <w:ind w:left="-599" w:right="1050" w:rightChars="500"/>
        <w:rPr>
          <w:sz w:val="24"/>
        </w:rPr>
      </w:pPr>
      <w:r>
        <w:rPr>
          <w:sz w:val="24"/>
        </w:rPr>
        <w:t>FLAC</w:t>
      </w:r>
      <w:r>
        <w:rPr>
          <w:sz w:val="24"/>
          <w:vertAlign w:val="superscript"/>
        </w:rPr>
        <w:t>3D</w:t>
      </w:r>
      <w:r>
        <w:rPr>
          <w:sz w:val="24"/>
        </w:rPr>
        <w:t>将会更加集中，如果</w:t>
      </w:r>
    </w:p>
    <w:p w14:paraId="1B822DAC">
      <w:pPr>
        <w:numPr>
          <w:ilvl w:val="0"/>
          <w:numId w:val="18"/>
        </w:numPr>
        <w:spacing w:line="360" w:lineRule="auto"/>
        <w:ind w:left="-599" w:right="1050" w:rightChars="500"/>
        <w:rPr>
          <w:sz w:val="24"/>
        </w:rPr>
      </w:pPr>
      <w:r>
        <w:rPr>
          <w:sz w:val="24"/>
        </w:rPr>
        <w:t>在带材料或带结构件和界面之间有很大差别</w:t>
      </w:r>
    </w:p>
    <w:p w14:paraId="5F622A43">
      <w:pPr>
        <w:numPr>
          <w:ilvl w:val="0"/>
          <w:numId w:val="18"/>
        </w:numPr>
        <w:spacing w:line="360" w:lineRule="auto"/>
        <w:ind w:left="-599" w:right="1050" w:rightChars="500"/>
        <w:rPr>
          <w:sz w:val="24"/>
        </w:rPr>
      </w:pPr>
      <w:r>
        <w:rPr>
          <w:sz w:val="24"/>
        </w:rPr>
        <w:t>在地域大小上有很大差别</w:t>
      </w:r>
    </w:p>
    <w:p w14:paraId="1CA92FE1">
      <w:pPr>
        <w:spacing w:line="360" w:lineRule="auto"/>
        <w:ind w:left="-599" w:right="1050" w:rightChars="500"/>
        <w:rPr>
          <w:sz w:val="24"/>
        </w:rPr>
      </w:pPr>
      <w:r>
        <w:rPr>
          <w:sz w:val="24"/>
        </w:rPr>
        <w:t>这些差别变得越大，代码的有效性越降低。硬度的差别结果在操作一项详细的分析之前应该被调查。举例来说，一个非常硬的加载台可能被一系列被给定不变的速度的固定网格点所代替。（注：</w:t>
      </w:r>
      <w:r>
        <w:rPr>
          <w:b/>
          <w:sz w:val="24"/>
        </w:rPr>
        <w:t>FIX</w:t>
      </w:r>
      <w:r>
        <w:rPr>
          <w:sz w:val="24"/>
        </w:rPr>
        <w:t>命令代表固定速度，不变位移的）。地下水的内含物将会承担增加接触机械大小率；见附录M。</w:t>
      </w:r>
    </w:p>
    <w:p w14:paraId="0258F2FC">
      <w:pPr>
        <w:spacing w:line="360" w:lineRule="auto"/>
        <w:ind w:left="-599" w:right="1050" w:rightChars="500"/>
        <w:rPr>
          <w:b/>
          <w:sz w:val="24"/>
        </w:rPr>
      </w:pPr>
      <w:r>
        <w:rPr>
          <w:b/>
          <w:sz w:val="24"/>
        </w:rPr>
        <w:t>3.  对带密度的考虑</w:t>
      </w:r>
    </w:p>
    <w:p w14:paraId="2F636053">
      <w:pPr>
        <w:spacing w:line="360" w:lineRule="auto"/>
        <w:ind w:left="-599" w:right="1050" w:rightChars="500"/>
        <w:rPr>
          <w:sz w:val="24"/>
        </w:rPr>
      </w:pPr>
      <w:r>
        <w:rPr>
          <w:sz w:val="24"/>
        </w:rPr>
        <w:t xml:space="preserve">    FLAC</w:t>
      </w:r>
      <w:r>
        <w:rPr>
          <w:sz w:val="24"/>
          <w:vertAlign w:val="superscript"/>
        </w:rPr>
        <w:t>3D</w:t>
      </w:r>
      <w:r>
        <w:rPr>
          <w:sz w:val="24"/>
        </w:rPr>
        <w:t>使用恒定应力元素。如果压力/应力梯度提高，为了描绘不同的带密度，仍将需要很多带。为了检查效果，用不同的带密度运行相同的问题。因为与用一些高位元素相比，用许多低位元素模拟塑性流动能达到较好的准确性，所以恒定应力带被用在FLAC</w:t>
      </w:r>
      <w:r>
        <w:rPr>
          <w:sz w:val="24"/>
          <w:vertAlign w:val="superscript"/>
        </w:rPr>
        <w:t>3D</w:t>
      </w:r>
      <w:r>
        <w:rPr>
          <w:sz w:val="24"/>
        </w:rPr>
        <w:t>中。（见附录C.1.3和第三册的可塑性确认问题）。</w:t>
      </w:r>
    </w:p>
    <w:p w14:paraId="6B5A1210">
      <w:pPr>
        <w:spacing w:line="360" w:lineRule="auto"/>
        <w:ind w:left="-599" w:right="1050" w:rightChars="500"/>
        <w:rPr>
          <w:sz w:val="24"/>
        </w:rPr>
      </w:pPr>
      <w:r>
        <w:rPr>
          <w:sz w:val="24"/>
        </w:rPr>
        <w:t xml:space="preserve">    试着尽可能统一的保存带，特别在重要的区域中。用比5：1大的纵横比避免长、薄带，而且避免带尺寸的变动（i.e;使用统一等级网格）。为了平稳地降低带尺寸，从带精细分区地层到带粗糙分区地层，使用</w:t>
      </w:r>
      <w:r>
        <w:rPr>
          <w:b/>
          <w:sz w:val="24"/>
        </w:rPr>
        <w:t>GENERATE</w:t>
      </w:r>
      <w:r>
        <w:rPr>
          <w:sz w:val="24"/>
        </w:rPr>
        <w:t>命令中的</w:t>
      </w:r>
      <w:r>
        <w:rPr>
          <w:b/>
          <w:sz w:val="24"/>
        </w:rPr>
        <w:t>ratio</w:t>
      </w:r>
      <w:r>
        <w:rPr>
          <w:sz w:val="24"/>
        </w:rPr>
        <w:t>键。</w:t>
      </w:r>
    </w:p>
    <w:p w14:paraId="7590679C">
      <w:pPr>
        <w:spacing w:line="360" w:lineRule="auto"/>
        <w:ind w:left="-599" w:right="1050" w:rightChars="500"/>
        <w:rPr>
          <w:b/>
          <w:sz w:val="24"/>
        </w:rPr>
      </w:pPr>
      <w:r>
        <w:rPr>
          <w:b/>
          <w:sz w:val="24"/>
        </w:rPr>
        <w:t>4.  平衡状态的自动探测</w:t>
      </w:r>
    </w:p>
    <w:p w14:paraId="483AF49E">
      <w:pPr>
        <w:spacing w:line="360" w:lineRule="auto"/>
        <w:ind w:left="-599" w:right="1050" w:rightChars="500" w:firstLine="480" w:firstLineChars="200"/>
        <w:rPr>
          <w:sz w:val="24"/>
        </w:rPr>
      </w:pPr>
      <w:r>
        <w:rPr>
          <w:sz w:val="24"/>
        </w:rPr>
        <w:t>默认地，当</w:t>
      </w:r>
      <w:r>
        <w:rPr>
          <w:b/>
          <w:sz w:val="24"/>
        </w:rPr>
        <w:t>SOLVE</w:t>
      </w:r>
      <w:r>
        <w:rPr>
          <w:sz w:val="24"/>
        </w:rPr>
        <w:t>指令被用时，一个机械的力平衡被自动地探测。当模型中所有网格上的最大不平衡机械压力大小的比例平均地分开应用到模型中且所有网格上的机械压力大小值下降到低于1×10</w:t>
      </w:r>
      <w:r>
        <w:rPr>
          <w:sz w:val="24"/>
          <w:vertAlign w:val="superscript"/>
        </w:rPr>
        <w:t>－5</w:t>
      </w:r>
      <w:r>
        <w:rPr>
          <w:sz w:val="24"/>
        </w:rPr>
        <w:t>这个值时，平衡状态被考虑达到。注意到在一个网格点上应用的压力导致了内压力（例如，由于重力地载入）和外压力（例如，由于一个应用压力边界情况）。这种定义为不平衡应用压力比，在大部分情形下，为静态的平衡提供了一个精确的界限，因为这个比例是非空间的，应用到模型中的极限值以不同系统单位产生。</w:t>
      </w:r>
    </w:p>
    <w:p w14:paraId="16E5D098">
      <w:pPr>
        <w:spacing w:line="360" w:lineRule="auto"/>
        <w:ind w:left="-599" w:right="1050" w:rightChars="500" w:firstLine="528" w:firstLineChars="220"/>
        <w:jc w:val="left"/>
        <w:rPr>
          <w:sz w:val="24"/>
        </w:rPr>
      </w:pPr>
      <w:r>
        <w:rPr>
          <w:sz w:val="24"/>
        </w:rPr>
        <w:t>对于这个比例的其他定义也相应被提供，这些用</w:t>
      </w:r>
      <w:r>
        <w:rPr>
          <w:b/>
          <w:sz w:val="24"/>
        </w:rPr>
        <w:t>SET ratio</w:t>
      </w:r>
      <w:r>
        <w:rPr>
          <w:sz w:val="24"/>
        </w:rPr>
        <w:t xml:space="preserve">命令被完成。如果默认的比率限似乎不能为静态平衡提供一个恰当的精确限，那么其它可能的比率限应被研究。 </w:t>
      </w:r>
    </w:p>
    <w:p w14:paraId="162CC10F">
      <w:pPr>
        <w:spacing w:line="360" w:lineRule="auto"/>
        <w:ind w:left="-599" w:right="1050" w:rightChars="500"/>
        <w:jc w:val="left"/>
        <w:rPr>
          <w:sz w:val="24"/>
        </w:rPr>
      </w:pPr>
      <w:r>
        <w:rPr>
          <w:sz w:val="24"/>
        </w:rPr>
        <w:t xml:space="preserve">    默认比率限过去常常也为热量和液体流程计算找到了稳态解决方案。对于热计算，被评估为不平衡实用热流量大小而不是不平衡实用机械压力。对于液体流程计算，被评估为不平衡实用液体流程大小。</w:t>
      </w:r>
    </w:p>
    <w:p w14:paraId="5725B937">
      <w:pPr>
        <w:spacing w:line="360" w:lineRule="auto"/>
        <w:ind w:left="-599" w:right="1050" w:rightChars="500"/>
        <w:jc w:val="left"/>
        <w:rPr>
          <w:b/>
          <w:sz w:val="24"/>
        </w:rPr>
      </w:pPr>
      <w:r>
        <w:rPr>
          <w:b/>
          <w:sz w:val="24"/>
        </w:rPr>
        <w:t>5.  考虑选择的阻尼</w:t>
      </w:r>
    </w:p>
    <w:p w14:paraId="0BA58252">
      <w:pPr>
        <w:spacing w:line="360" w:lineRule="auto"/>
        <w:ind w:left="-599" w:right="1050" w:rightChars="500" w:firstLine="480" w:firstLineChars="200"/>
        <w:jc w:val="left"/>
        <w:rPr>
          <w:sz w:val="24"/>
        </w:rPr>
      </w:pPr>
      <w:r>
        <w:rPr>
          <w:sz w:val="24"/>
        </w:rPr>
        <w:t>对于静态分析，默认的机械阻尼是区域性阻尼（见附录C），当最大多数网格点的边度分量定期地通过零时，对于除去动能是最有效的阻尼。这是因为大多数调节程序依赖于速度象限变化，区域阻尼是达到静态平衡的一个非常有效的运算方法，没有解决错误的阻尼力，（见Cundall，1987）。</w:t>
      </w:r>
    </w:p>
    <w:p w14:paraId="175A7650">
      <w:pPr>
        <w:spacing w:line="360" w:lineRule="auto"/>
        <w:ind w:left="-599" w:right="1050" w:rightChars="500" w:firstLine="480" w:firstLineChars="200"/>
        <w:jc w:val="left"/>
        <w:rPr>
          <w:sz w:val="24"/>
        </w:rPr>
      </w:pPr>
      <w:r>
        <w:rPr>
          <w:sz w:val="24"/>
        </w:rPr>
        <w:t>如果在最后的解决状态中的问题包括有非零速度的分量的网格的重要区域，那么默认阻尼可能对达到平衡状态是不恰当的。已知不同形式的组合阻尼提供了比某点区域阻尼较好的稳定状态的集合，在这一网格点重要的致密体的运动出现时。这可能发生，举例来说，在一个蠕变模拟或一个单轴载荷堆的极限容量的计算方面，应用命令</w:t>
      </w:r>
      <w:r>
        <w:rPr>
          <w:b/>
          <w:sz w:val="24"/>
        </w:rPr>
        <w:t>SET mechamcal damp combined</w:t>
      </w:r>
      <w:r>
        <w:rPr>
          <w:sz w:val="24"/>
        </w:rPr>
        <w:t>激活总组合阻尼，总阻尼不像除去动能时一样有效。因此，应注意将系统的动态刺激减到最少（见例3.14）用命令</w:t>
      </w:r>
      <w:r>
        <w:rPr>
          <w:b/>
          <w:sz w:val="24"/>
        </w:rPr>
        <w:t>SET mechamcal damp local</w:t>
      </w:r>
      <w:r>
        <w:rPr>
          <w:sz w:val="24"/>
        </w:rPr>
        <w:t>返回默认阻尼是可能的。</w:t>
      </w:r>
    </w:p>
    <w:p w14:paraId="1EBC52C3">
      <w:pPr>
        <w:tabs>
          <w:tab w:val="left" w:pos="360"/>
          <w:tab w:val="left" w:pos="540"/>
        </w:tabs>
        <w:spacing w:line="360" w:lineRule="auto"/>
        <w:ind w:left="-599" w:right="1050" w:rightChars="500"/>
        <w:rPr>
          <w:color w:val="FFFFFF"/>
          <w:sz w:val="24"/>
        </w:rPr>
      </w:pPr>
      <w:r>
        <w:rPr>
          <w:sz w:val="24"/>
        </w:rPr>
        <w:t xml:space="preserve">6  </w:t>
      </w:r>
      <w:r>
        <w:rPr>
          <w:b/>
          <w:sz w:val="24"/>
        </w:rPr>
        <w:t>验证模型反应</w:t>
      </w:r>
    </w:p>
    <w:p w14:paraId="765C07CF">
      <w:pPr>
        <w:spacing w:line="360" w:lineRule="auto"/>
        <w:ind w:left="-599" w:right="1050" w:rightChars="500" w:firstLine="480" w:firstLineChars="200"/>
        <w:rPr>
          <w:color w:val="FF0000"/>
          <w:sz w:val="24"/>
        </w:rPr>
      </w:pPr>
      <w:r>
        <w:rPr>
          <w:sz w:val="24"/>
        </w:rPr>
        <w:t>FLAC</w:t>
      </w:r>
      <w:r>
        <w:rPr>
          <w:sz w:val="24"/>
          <w:vertAlign w:val="superscript"/>
        </w:rPr>
        <w:t>3D</w:t>
      </w:r>
      <w:r>
        <w:rPr>
          <w:sz w:val="24"/>
        </w:rPr>
        <w:t>显示了一个类似的物理系统怎样运转，为了验证你实际上正在做你认为你正在做的事情，进行频繁的简单测试。例如 如果一个装载情形在几何学上是对称的，那么核对反应是对称的。在模型上制造一个变化以后，为了检验初始反应是正确的信号和在正确的位置，执行几步计算（即5或10）。在包装之后，估计压力或位移的大小的期望状态，并比较FLAC</w:t>
      </w:r>
      <w:r>
        <w:rPr>
          <w:sz w:val="24"/>
          <w:vertAlign w:val="superscript"/>
        </w:rPr>
        <w:t>3D</w:t>
      </w:r>
      <w:r>
        <w:rPr>
          <w:sz w:val="24"/>
        </w:rPr>
        <w:t>输出量。</w:t>
      </w:r>
    </w:p>
    <w:p w14:paraId="14C02D70">
      <w:pPr>
        <w:spacing w:line="360" w:lineRule="auto"/>
        <w:ind w:left="-599" w:right="1050" w:rightChars="500" w:firstLine="480" w:firstLineChars="200"/>
        <w:rPr>
          <w:color w:val="FF0000"/>
          <w:sz w:val="24"/>
        </w:rPr>
      </w:pPr>
      <w:r>
        <w:rPr>
          <w:sz w:val="24"/>
        </w:rPr>
        <w:t>如果你对模型应用一个剧烈的震动，你将得到一个剧烈的反应。如果你对模型做非物理的合乎情理的事情，你肯定期望一个特殊的结果。如果你在一定的分析状态下，没有得到期望的效果，那你应该一步步检查上述步骤。</w:t>
      </w:r>
    </w:p>
    <w:p w14:paraId="5E96B3EB">
      <w:pPr>
        <w:spacing w:line="360" w:lineRule="auto"/>
        <w:ind w:left="-599" w:right="1050" w:rightChars="500" w:firstLine="480" w:firstLineChars="200"/>
        <w:rPr>
          <w:sz w:val="24"/>
        </w:rPr>
      </w:pPr>
      <w:r>
        <w:rPr>
          <w:sz w:val="24"/>
        </w:rPr>
        <w:t>关键的是在模型模拟之前检查输出。举个例子，除了在1/4时区高速度之外，任何事</w:t>
      </w:r>
    </w:p>
    <w:p w14:paraId="0CC780F4">
      <w:pPr>
        <w:spacing w:line="360" w:lineRule="auto"/>
        <w:ind w:left="-599" w:right="1050" w:rightChars="500"/>
        <w:rPr>
          <w:sz w:val="24"/>
        </w:rPr>
      </w:pPr>
      <w:r>
        <w:rPr>
          <w:sz w:val="24"/>
        </w:rPr>
        <w:t>情都显得很合理，任何事情都不能继续直到你理解为什么。在这种情况下，你可以不安装一个约束规则的网格点。</w:t>
      </w:r>
    </w:p>
    <w:p w14:paraId="4D0AAAD4">
      <w:pPr>
        <w:spacing w:line="360" w:lineRule="auto"/>
        <w:ind w:left="-599" w:right="1050" w:rightChars="500"/>
        <w:rPr>
          <w:sz w:val="24"/>
        </w:rPr>
      </w:pPr>
      <w:r>
        <w:rPr>
          <w:sz w:val="24"/>
        </w:rPr>
        <w:t xml:space="preserve">7 </w:t>
      </w:r>
      <w:r>
        <w:rPr>
          <w:b/>
          <w:sz w:val="24"/>
        </w:rPr>
        <w:t>初始化变量</w:t>
      </w:r>
    </w:p>
    <w:p w14:paraId="1A42F724">
      <w:pPr>
        <w:spacing w:line="360" w:lineRule="auto"/>
        <w:ind w:left="-599" w:right="1050" w:rightChars="500"/>
        <w:rPr>
          <w:sz w:val="24"/>
        </w:rPr>
      </w:pPr>
      <w:r>
        <w:rPr>
          <w:sz w:val="24"/>
        </w:rPr>
        <w:t xml:space="preserve">    在许多不同挖掘阶段被执行运行和模拟解释，初始化网格点的位置是最普通的练习。由于在连续计算下，代码不需要位移，所以这项工作能被做。但是，对于使用者来说，为了方便位移通过网格点的速度决定。</w:t>
      </w:r>
    </w:p>
    <w:p w14:paraId="68F95796">
      <w:pPr>
        <w:spacing w:line="360" w:lineRule="auto"/>
        <w:ind w:left="-599" w:right="1050" w:rightChars="500"/>
        <w:rPr>
          <w:sz w:val="24"/>
        </w:rPr>
      </w:pPr>
      <w:r>
        <w:rPr>
          <w:sz w:val="24"/>
        </w:rPr>
        <w:t xml:space="preserve">    然而，初始化速度是一个不同的问题，如果网格点的速度被固定一个连续值，他们将继续这个值直到设置的终点。因此，不能初始化网格的速度为零，这将影响模拟的结果。有时设置到零是有用的，然而举个例子，去除所有的动量。</w:t>
      </w:r>
    </w:p>
    <w:p w14:paraId="1E5EFB6B">
      <w:pPr>
        <w:spacing w:line="360" w:lineRule="auto"/>
        <w:ind w:left="-599" w:right="1050" w:rightChars="500"/>
        <w:rPr>
          <w:b/>
          <w:sz w:val="24"/>
        </w:rPr>
      </w:pPr>
      <w:r>
        <w:rPr>
          <w:sz w:val="24"/>
        </w:rPr>
        <w:t xml:space="preserve">8 </w:t>
      </w:r>
      <w:r>
        <w:rPr>
          <w:b/>
          <w:sz w:val="24"/>
        </w:rPr>
        <w:t>在静态分析状态下最小化瞬时效应</w:t>
      </w:r>
    </w:p>
    <w:p w14:paraId="0C313561">
      <w:pPr>
        <w:spacing w:line="360" w:lineRule="auto"/>
        <w:ind w:left="-599" w:right="1050" w:rightChars="500"/>
        <w:rPr>
          <w:sz w:val="24"/>
        </w:rPr>
      </w:pPr>
      <w:r>
        <w:rPr>
          <w:sz w:val="24"/>
        </w:rPr>
        <w:t xml:space="preserve">    对于连续的静态分析，在不同的状态下得到结论是很重要的。举个例子，当问题条件突然被改变时，通过减少瞬时波的作用使结论更稳定，这里有两个方法使FLAC</w:t>
      </w:r>
      <w:r>
        <w:rPr>
          <w:sz w:val="24"/>
          <w:vertAlign w:val="superscript"/>
        </w:rPr>
        <w:t>3D</w:t>
      </w:r>
      <w:r>
        <w:rPr>
          <w:sz w:val="24"/>
        </w:rPr>
        <w:t>的结论更稳定。</w:t>
      </w:r>
    </w:p>
    <w:p w14:paraId="4E4BB681">
      <w:pPr>
        <w:spacing w:line="360" w:lineRule="auto"/>
        <w:ind w:left="-599" w:right="1050" w:rightChars="500"/>
        <w:rPr>
          <w:sz w:val="24"/>
        </w:rPr>
      </w:pPr>
      <w:r>
        <w:rPr>
          <w:sz w:val="24"/>
        </w:rPr>
        <w:t xml:space="preserve">    1.当条件突然发生变化时，设置强的属性给高值和步长来平衡，然后设置理想值和步长再一次确保力的不平衡达到最小。用这种方法，由于瞬时的作用，失败的结果将会被避免。</w:t>
      </w:r>
    </w:p>
    <w:p w14:paraId="184F3814">
      <w:pPr>
        <w:spacing w:line="360" w:lineRule="auto"/>
        <w:ind w:left="-599" w:right="1050" w:rightChars="500"/>
        <w:rPr>
          <w:sz w:val="24"/>
        </w:rPr>
      </w:pPr>
      <w:r>
        <w:rPr>
          <w:sz w:val="24"/>
        </w:rPr>
        <w:t xml:space="preserve">    2.当原料被移走时，用FISH功能或图表来逐渐减少负荷。（详见3.3.1.2章节）</w:t>
      </w:r>
    </w:p>
    <w:p w14:paraId="3F0D4C7B">
      <w:pPr>
        <w:spacing w:line="360" w:lineRule="auto"/>
        <w:ind w:left="-599" w:right="1050" w:rightChars="500"/>
        <w:rPr>
          <w:sz w:val="24"/>
        </w:rPr>
      </w:pPr>
      <w:r>
        <w:rPr>
          <w:sz w:val="24"/>
        </w:rPr>
        <w:t xml:space="preserve">9 </w:t>
      </w:r>
      <w:r>
        <w:rPr>
          <w:b/>
          <w:sz w:val="24"/>
        </w:rPr>
        <w:t>改变原始模型</w:t>
      </w:r>
    </w:p>
    <w:p w14:paraId="1EC23788">
      <w:pPr>
        <w:spacing w:line="360" w:lineRule="auto"/>
        <w:ind w:left="-599" w:right="1050" w:rightChars="500"/>
        <w:rPr>
          <w:sz w:val="24"/>
        </w:rPr>
      </w:pPr>
      <w:r>
        <w:rPr>
          <w:sz w:val="24"/>
        </w:rPr>
        <w:t xml:space="preserve">    FLAC</w:t>
      </w:r>
      <w:r>
        <w:rPr>
          <w:sz w:val="24"/>
          <w:vertAlign w:val="superscript"/>
        </w:rPr>
        <w:t>3D</w:t>
      </w:r>
      <w:r>
        <w:rPr>
          <w:sz w:val="24"/>
        </w:rPr>
        <w:t>在模拟阶段，所用的许多不同原始模型不是有限的。对你使用的FLAC</w:t>
      </w:r>
      <w:r>
        <w:rPr>
          <w:sz w:val="24"/>
          <w:vertAlign w:val="superscript"/>
        </w:rPr>
        <w:t>3D</w:t>
      </w:r>
      <w:r>
        <w:rPr>
          <w:sz w:val="24"/>
        </w:rPr>
        <w:t>，对每个地区最大的网格允许使用者有不同的模型，记忆可以被耗尽。然而，如果你改变原始模型，使它达到最大网格点。</w:t>
      </w:r>
    </w:p>
    <w:p w14:paraId="70E30605">
      <w:pPr>
        <w:autoSpaceDE w:val="0"/>
        <w:autoSpaceDN w:val="0"/>
        <w:adjustRightInd w:val="0"/>
        <w:spacing w:line="360" w:lineRule="auto"/>
        <w:ind w:left="-599" w:right="1050" w:rightChars="500"/>
        <w:jc w:val="left"/>
        <w:rPr>
          <w:color w:val="000000"/>
          <w:kern w:val="0"/>
          <w:sz w:val="24"/>
        </w:rPr>
      </w:pPr>
      <w:r>
        <w:rPr>
          <w:sz w:val="24"/>
        </w:rPr>
        <w:t xml:space="preserve">10 </w:t>
      </w:r>
      <w:r>
        <w:rPr>
          <w:b/>
          <w:sz w:val="24"/>
        </w:rPr>
        <w:t>在模拟场强和引力内运行</w:t>
      </w:r>
      <w:r>
        <w:rPr>
          <w:sz w:val="24"/>
        </w:rPr>
        <w:t xml:space="preserve"> </w:t>
      </w:r>
    </w:p>
    <w:p w14:paraId="537A64AF">
      <w:pPr>
        <w:spacing w:line="360" w:lineRule="auto"/>
        <w:ind w:left="-599" w:right="1050" w:rightChars="500"/>
        <w:rPr>
          <w:sz w:val="24"/>
        </w:rPr>
      </w:pPr>
      <w:r>
        <w:rPr>
          <w:sz w:val="24"/>
        </w:rPr>
        <w:t xml:space="preserve">    在模拟场内压强和引力被应用于模型有许多问题，如此一个问题被深深的影响矿区大岩石遭受模拟场高压强的作用（例如：对于限制网格尺寸的重力可忽略），但是，在放置回填桩的地方产生在负载下能倒塌的重力。在这些模拟场内最重要的一点是最少有三个点在网格内，否则，整个网将被去掉。由于引力作用，如果你注意到整个网沿着引力加速度矢量的方向，你可能已经忘掉安装网格。</w:t>
      </w:r>
    </w:p>
    <w:p w14:paraId="3F837A24">
      <w:pPr>
        <w:spacing w:line="360" w:lineRule="auto"/>
        <w:ind w:left="-599" w:right="1050" w:rightChars="500"/>
        <w:rPr>
          <w:sz w:val="24"/>
        </w:rPr>
      </w:pPr>
      <w:r>
        <w:rPr>
          <w:sz w:val="24"/>
        </w:rPr>
        <w:t>11</w:t>
      </w:r>
      <w:r>
        <w:rPr>
          <w:b/>
          <w:sz w:val="24"/>
        </w:rPr>
        <w:t xml:space="preserve"> 决定 </w:t>
      </w:r>
    </w:p>
    <w:p w14:paraId="5A171896">
      <w:pPr>
        <w:spacing w:line="360" w:lineRule="auto"/>
        <w:ind w:left="-599" w:right="1050" w:rightChars="500"/>
        <w:rPr>
          <w:sz w:val="24"/>
        </w:rPr>
      </w:pPr>
      <w:r>
        <w:rPr>
          <w:sz w:val="24"/>
        </w:rPr>
        <w:t xml:space="preserve">    为了决定倒塌性卸载，最好用的约束性条件不是压制性的控制。举个例子，应用一个连续的速度，测量连续反应力而不是应用压力和测偏移，当应用卸载方法被毁掉的时候，这个系统将可能毁掉，这样控制可能比较困难。这是一个真正的好的模型系统。</w:t>
      </w:r>
    </w:p>
    <w:p w14:paraId="65B75625">
      <w:pPr>
        <w:spacing w:line="360" w:lineRule="auto"/>
        <w:ind w:left="-599" w:right="1050" w:rightChars="500"/>
        <w:rPr>
          <w:sz w:val="24"/>
        </w:rPr>
      </w:pPr>
      <w:r>
        <w:rPr>
          <w:sz w:val="24"/>
        </w:rPr>
        <w:t xml:space="preserve">12 </w:t>
      </w:r>
      <w:r>
        <w:rPr>
          <w:b/>
          <w:sz w:val="24"/>
        </w:rPr>
        <w:t>安全因素的决定</w:t>
      </w:r>
    </w:p>
    <w:p w14:paraId="0BA098BF">
      <w:pPr>
        <w:autoSpaceDE w:val="0"/>
        <w:autoSpaceDN w:val="0"/>
        <w:adjustRightInd w:val="0"/>
        <w:spacing w:line="360" w:lineRule="auto"/>
        <w:ind w:left="-599" w:right="1050" w:rightChars="500"/>
        <w:jc w:val="left"/>
        <w:rPr>
          <w:sz w:val="24"/>
        </w:rPr>
      </w:pPr>
      <w:r>
        <w:rPr>
          <w:sz w:val="24"/>
        </w:rPr>
        <w:t xml:space="preserve">    FLAC</w:t>
      </w:r>
      <w:r>
        <w:rPr>
          <w:sz w:val="24"/>
          <w:vertAlign w:val="superscript"/>
        </w:rPr>
        <w:t>3D</w:t>
      </w:r>
      <w:r>
        <w:rPr>
          <w:sz w:val="24"/>
        </w:rPr>
        <w:t>不能直接计算安全的因子，如果你需要一个安全因子，在给定的条件下，通过一定的比例计算任一被选定的参数可能被得到。 举个例子</w:t>
      </w:r>
    </w:p>
    <w:p w14:paraId="7E734033">
      <w:pPr>
        <w:spacing w:line="360" w:lineRule="auto"/>
        <w:ind w:left="-599" w:right="1050" w:rightChars="500" w:firstLine="2356" w:firstLineChars="978"/>
        <w:rPr>
          <w:b/>
          <w:sz w:val="24"/>
        </w:rPr>
      </w:pPr>
      <w:r>
        <w:rPr>
          <w:b/>
          <w:position w:val="-26"/>
          <w:sz w:val="24"/>
        </w:rPr>
        <w:object>
          <v:shape id="_x0000_i1177" o:spt="75" type="#_x0000_t75" style="height:33pt;width:114.95pt;" o:ole="t" filled="f" o:preferrelative="t" stroked="f" coordsize="21600,21600">
            <v:path/>
            <v:fill on="f" alignshape="1" focussize="0,0"/>
            <v:stroke on="f"/>
            <v:imagedata r:id="rId224" o:title=""/>
            <o:lock v:ext="edit" aspectratio="t"/>
            <w10:wrap type="none"/>
            <w10:anchorlock/>
          </v:shape>
          <o:OLEObject Type="Embed" ProgID="Equation.3" ShapeID="_x0000_i1177" DrawAspect="Content" ObjectID="_1468075805" r:id="rId223">
            <o:LockedField>false</o:LockedField>
          </o:OLEObject>
        </w:object>
      </w:r>
    </w:p>
    <w:p w14:paraId="66CE5BAB">
      <w:pPr>
        <w:spacing w:line="360" w:lineRule="auto"/>
        <w:ind w:left="-599" w:right="1050" w:rightChars="500" w:firstLine="2356" w:firstLineChars="978"/>
        <w:rPr>
          <w:b/>
          <w:sz w:val="24"/>
        </w:rPr>
      </w:pPr>
      <w:r>
        <w:rPr>
          <w:b/>
          <w:position w:val="-26"/>
          <w:sz w:val="24"/>
        </w:rPr>
        <w:object>
          <v:shape id="_x0000_i1178" o:spt="75" type="#_x0000_t75" style="height:33pt;width:138pt;" o:ole="t" filled="f" o:preferrelative="t" stroked="f" coordsize="21600,21600">
            <v:path/>
            <v:fill on="f" alignshape="1" focussize="0,0"/>
            <v:stroke on="f"/>
            <v:imagedata r:id="rId226" o:title=""/>
            <o:lock v:ext="edit" aspectratio="t"/>
            <w10:wrap type="none"/>
            <w10:anchorlock/>
          </v:shape>
          <o:OLEObject Type="Embed" ProgID="Equation.3" ShapeID="_x0000_i1178" DrawAspect="Content" ObjectID="_1468075806" r:id="rId225">
            <o:LockedField>false</o:LockedField>
          </o:OLEObject>
        </w:object>
      </w:r>
    </w:p>
    <w:p w14:paraId="4229334F">
      <w:pPr>
        <w:spacing w:line="360" w:lineRule="auto"/>
        <w:ind w:left="-599" w:right="1050" w:rightChars="500" w:firstLine="2356" w:firstLineChars="978"/>
        <w:rPr>
          <w:b/>
          <w:sz w:val="24"/>
        </w:rPr>
      </w:pPr>
      <w:r>
        <w:rPr>
          <w:b/>
          <w:position w:val="-26"/>
          <w:sz w:val="24"/>
        </w:rPr>
        <w:object>
          <v:shape id="_x0000_i1179" o:spt="75" type="#_x0000_t75" style="height:33pt;width:132pt;" o:ole="t" filled="f" o:preferrelative="t" stroked="f" coordsize="21600,21600">
            <v:path/>
            <v:fill on="f" alignshape="1" focussize="0,0"/>
            <v:stroke on="f"/>
            <v:imagedata r:id="rId228" o:title=""/>
            <o:lock v:ext="edit" aspectratio="t"/>
            <w10:wrap type="none"/>
            <w10:anchorlock/>
          </v:shape>
          <o:OLEObject Type="Embed" ProgID="Equation.3" ShapeID="_x0000_i1179" DrawAspect="Content" ObjectID="_1468075807" r:id="rId227">
            <o:LockedField>false</o:LockedField>
          </o:OLEObject>
        </w:object>
      </w:r>
    </w:p>
    <w:p w14:paraId="128F79EA">
      <w:pPr>
        <w:spacing w:line="360" w:lineRule="auto"/>
        <w:ind w:left="-599" w:right="1050" w:rightChars="500" w:firstLine="240" w:firstLineChars="100"/>
        <w:rPr>
          <w:sz w:val="24"/>
        </w:rPr>
      </w:pPr>
      <w:r>
        <w:rPr>
          <w:sz w:val="24"/>
        </w:rPr>
        <w:t>注意到较大的值总是被分成较小的值，（假设在实际情况下，系统没有被破坏。）破坏的定义由使用者设定</w:t>
      </w:r>
    </w:p>
    <w:p w14:paraId="498FB449">
      <w:pPr>
        <w:autoSpaceDE w:val="0"/>
        <w:autoSpaceDN w:val="0"/>
        <w:adjustRightInd w:val="0"/>
        <w:spacing w:line="360" w:lineRule="auto"/>
        <w:ind w:left="-599" w:right="1050" w:rightChars="500"/>
        <w:jc w:val="left"/>
        <w:rPr>
          <w:b/>
          <w:kern w:val="0"/>
          <w:sz w:val="24"/>
        </w:rPr>
      </w:pPr>
      <w:r>
        <w:rPr>
          <w:sz w:val="24"/>
        </w:rPr>
        <w:t xml:space="preserve">13. </w:t>
      </w:r>
      <w:r>
        <w:rPr>
          <w:b/>
          <w:sz w:val="24"/>
        </w:rPr>
        <w:t>应用容量和剪切模量</w:t>
      </w:r>
    </w:p>
    <w:p w14:paraId="350B1713">
      <w:pPr>
        <w:spacing w:line="360" w:lineRule="auto"/>
        <w:ind w:left="-599" w:right="1050" w:rightChars="500"/>
        <w:rPr>
          <w:sz w:val="24"/>
        </w:rPr>
      </w:pPr>
      <w:r>
        <w:rPr>
          <w:b/>
          <w:sz w:val="24"/>
        </w:rPr>
        <w:t xml:space="preserve">   </w:t>
      </w:r>
      <w:r>
        <w:rPr>
          <w:sz w:val="24"/>
        </w:rPr>
        <w:t xml:space="preserve"> 在FLAC</w:t>
      </w:r>
      <w:r>
        <w:rPr>
          <w:sz w:val="24"/>
          <w:vertAlign w:val="superscript"/>
        </w:rPr>
        <w:t>3D</w:t>
      </w:r>
      <w:r>
        <w:rPr>
          <w:sz w:val="24"/>
        </w:rPr>
        <w:t>中对于弹性属性，使用容量</w:t>
      </w:r>
      <w:r>
        <w:rPr>
          <w:i/>
          <w:sz w:val="24"/>
        </w:rPr>
        <w:t>K</w:t>
      </w:r>
      <w:r>
        <w:rPr>
          <w:sz w:val="24"/>
        </w:rPr>
        <w:t xml:space="preserve">和剪切模量 </w:t>
      </w:r>
      <w:r>
        <w:rPr>
          <w:i/>
          <w:sz w:val="24"/>
        </w:rPr>
        <w:t>G</w:t>
      </w:r>
      <w:r>
        <w:rPr>
          <w:sz w:val="24"/>
        </w:rPr>
        <w:t>比杨氏模量</w:t>
      </w:r>
      <w:r>
        <w:rPr>
          <w:i/>
          <w:sz w:val="24"/>
        </w:rPr>
        <w:t>E</w:t>
      </w:r>
      <w:r>
        <w:rPr>
          <w:sz w:val="24"/>
        </w:rPr>
        <w:t>和泊松比</w:t>
      </w:r>
      <w:r>
        <w:rPr>
          <w:i/>
          <w:sz w:val="24"/>
        </w:rPr>
        <w:t>v</w:t>
      </w:r>
      <w:r>
        <w:rPr>
          <w:sz w:val="24"/>
        </w:rPr>
        <w:t>要好 ，对所有弹性材料都有一对有意义的参数（</w:t>
      </w:r>
      <w:r>
        <w:rPr>
          <w:i/>
          <w:sz w:val="24"/>
        </w:rPr>
        <w:t>K,G</w:t>
      </w:r>
      <w:r>
        <w:rPr>
          <w:sz w:val="24"/>
        </w:rPr>
        <w:t>）不能违反热力学原则。然而，（</w:t>
      </w:r>
      <w:r>
        <w:rPr>
          <w:i/>
          <w:sz w:val="24"/>
        </w:rPr>
        <w:t>E</w:t>
      </w:r>
      <w:r>
        <w:rPr>
          <w:sz w:val="24"/>
        </w:rPr>
        <w:t>,</w:t>
      </w:r>
      <w:r>
        <w:rPr>
          <w:i/>
          <w:sz w:val="24"/>
        </w:rPr>
        <w:t xml:space="preserve"> v</w:t>
      </w:r>
      <w:r>
        <w:rPr>
          <w:sz w:val="24"/>
        </w:rPr>
        <w:t>）对一些模型讲不通，在这一点上我们有抵制体积改变但不是剪切的材料，另一点是抵制剪切但不是抵制体积改变的材料，第一种类型对应的是有限</w:t>
      </w:r>
      <w:r>
        <w:rPr>
          <w:i/>
          <w:sz w:val="24"/>
        </w:rPr>
        <w:t>K</w:t>
      </w:r>
      <w:r>
        <w:rPr>
          <w:sz w:val="24"/>
        </w:rPr>
        <w:t>和零</w:t>
      </w:r>
      <w:r>
        <w:rPr>
          <w:i/>
          <w:sz w:val="24"/>
        </w:rPr>
        <w:t>G</w:t>
      </w:r>
      <w:r>
        <w:rPr>
          <w:sz w:val="24"/>
        </w:rPr>
        <w:t>, 第二种类型对应的是零</w:t>
      </w:r>
      <w:r>
        <w:rPr>
          <w:i/>
          <w:sz w:val="24"/>
        </w:rPr>
        <w:t>K</w:t>
      </w:r>
      <w:r>
        <w:rPr>
          <w:sz w:val="24"/>
        </w:rPr>
        <w:t>和有限</w:t>
      </w:r>
      <w:r>
        <w:rPr>
          <w:i/>
          <w:sz w:val="24"/>
        </w:rPr>
        <w:t>G</w:t>
      </w:r>
      <w:r>
        <w:rPr>
          <w:sz w:val="24"/>
        </w:rPr>
        <w:t>。然而，（</w:t>
      </w:r>
      <w:r>
        <w:rPr>
          <w:i/>
          <w:sz w:val="24"/>
        </w:rPr>
        <w:t>E</w:t>
      </w:r>
      <w:r>
        <w:rPr>
          <w:sz w:val="24"/>
        </w:rPr>
        <w:t>,</w:t>
      </w:r>
      <w:r>
        <w:rPr>
          <w:i/>
          <w:sz w:val="24"/>
        </w:rPr>
        <w:t xml:space="preserve"> v</w:t>
      </w:r>
      <w:r>
        <w:rPr>
          <w:sz w:val="24"/>
        </w:rPr>
        <w:t>）,这一对参数不能表现第一二种材料，如果除去两个有限的情况，（</w:t>
      </w:r>
      <w:r>
        <w:rPr>
          <w:i/>
          <w:sz w:val="24"/>
        </w:rPr>
        <w:t>v</w:t>
      </w:r>
      <w:r>
        <w:rPr>
          <w:sz w:val="24"/>
        </w:rPr>
        <w:t xml:space="preserve"> =0.5和</w:t>
      </w:r>
      <w:r>
        <w:rPr>
          <w:i/>
          <w:sz w:val="24"/>
        </w:rPr>
        <w:t>v</w:t>
      </w:r>
      <w:r>
        <w:rPr>
          <w:sz w:val="24"/>
        </w:rPr>
        <w:t xml:space="preserve"> =-1）,方程 </w:t>
      </w:r>
    </w:p>
    <w:p w14:paraId="4EF6D8C6">
      <w:pPr>
        <w:spacing w:line="360" w:lineRule="auto"/>
        <w:ind w:left="-599" w:right="1050" w:rightChars="500"/>
        <w:jc w:val="center"/>
        <w:rPr>
          <w:sz w:val="24"/>
        </w:rPr>
      </w:pPr>
      <w:r>
        <w:rPr>
          <w:sz w:val="24"/>
        </w:rPr>
        <w:t>3</w:t>
      </w:r>
      <w:r>
        <w:rPr>
          <w:i/>
          <w:sz w:val="24"/>
        </w:rPr>
        <w:t>K</w:t>
      </w:r>
      <w:r>
        <w:rPr>
          <w:sz w:val="24"/>
        </w:rPr>
        <w:t xml:space="preserve"> (1-2</w:t>
      </w:r>
      <w:r>
        <w:rPr>
          <w:i/>
          <w:sz w:val="24"/>
        </w:rPr>
        <w:t>K</w:t>
      </w:r>
      <w:r>
        <w:rPr>
          <w:sz w:val="24"/>
        </w:rPr>
        <w:t>)=</w:t>
      </w:r>
      <w:r>
        <w:rPr>
          <w:i/>
          <w:sz w:val="24"/>
        </w:rPr>
        <w:t xml:space="preserve"> E</w:t>
      </w:r>
    </w:p>
    <w:p w14:paraId="7073C208">
      <w:pPr>
        <w:spacing w:line="360" w:lineRule="auto"/>
        <w:ind w:left="-599" w:right="1050" w:rightChars="500"/>
        <w:jc w:val="center"/>
        <w:rPr>
          <w:sz w:val="24"/>
        </w:rPr>
      </w:pPr>
      <w:r>
        <w:rPr>
          <w:sz w:val="24"/>
        </w:rPr>
        <w:t>2</w:t>
      </w:r>
      <w:r>
        <w:rPr>
          <w:i/>
          <w:sz w:val="24"/>
        </w:rPr>
        <w:t xml:space="preserve"> G</w:t>
      </w:r>
      <w:r>
        <w:rPr>
          <w:sz w:val="24"/>
        </w:rPr>
        <w:t xml:space="preserve"> (1+</w:t>
      </w:r>
      <w:r>
        <w:rPr>
          <w:i/>
          <w:sz w:val="24"/>
        </w:rPr>
        <w:t xml:space="preserve"> v</w:t>
      </w:r>
      <w:r>
        <w:rPr>
          <w:sz w:val="24"/>
        </w:rPr>
        <w:t>)=</w:t>
      </w:r>
      <w:r>
        <w:rPr>
          <w:i/>
          <w:sz w:val="24"/>
        </w:rPr>
        <w:t>E</w:t>
      </w:r>
    </w:p>
    <w:p w14:paraId="69F31CE5">
      <w:pPr>
        <w:spacing w:line="360" w:lineRule="auto"/>
        <w:ind w:left="-599" w:right="1050" w:rightChars="500"/>
        <w:rPr>
          <w:sz w:val="24"/>
        </w:rPr>
      </w:pPr>
      <w:r>
        <w:rPr>
          <w:sz w:val="24"/>
        </w:rPr>
        <w:t>联系这两个关系式，这个方程表明接近有限的情况关系是密切的，我们不必要联系物理实验，这些物理实验或许不是很容易的，这个方程简单的揭示了参数的相关性的两种方法，假定我们有一个材料可以逐步减少抵制的畸变，也可以抵制体积改变保持稳定，那么</w:t>
      </w:r>
      <w:r>
        <w:rPr>
          <w:i/>
          <w:sz w:val="24"/>
        </w:rPr>
        <w:t>v</w:t>
      </w:r>
      <w:r>
        <w:rPr>
          <w:sz w:val="24"/>
        </w:rPr>
        <w:t xml:space="preserve"> 可以接近5。这个方程3</w:t>
      </w:r>
      <w:r>
        <w:rPr>
          <w:i/>
          <w:sz w:val="24"/>
        </w:rPr>
        <w:t>K</w:t>
      </w:r>
      <w:r>
        <w:rPr>
          <w:sz w:val="24"/>
        </w:rPr>
        <w:t xml:space="preserve"> (1-2</w:t>
      </w:r>
      <w:r>
        <w:rPr>
          <w:i/>
          <w:sz w:val="24"/>
        </w:rPr>
        <w:t>K</w:t>
      </w:r>
      <w:r>
        <w:rPr>
          <w:sz w:val="24"/>
        </w:rPr>
        <w:t>)=</w:t>
      </w:r>
      <w:r>
        <w:rPr>
          <w:i/>
          <w:sz w:val="24"/>
        </w:rPr>
        <w:t xml:space="preserve"> E</w:t>
      </w:r>
    </w:p>
    <w:p w14:paraId="0F0E6721">
      <w:pPr>
        <w:spacing w:line="360" w:lineRule="auto"/>
        <w:ind w:left="-599" w:right="1050" w:rightChars="500"/>
        <w:rPr>
          <w:sz w:val="24"/>
        </w:rPr>
      </w:pPr>
      <w:r>
        <w:rPr>
          <w:sz w:val="24"/>
        </w:rPr>
        <w:t>可以适用。有两种可能，一种可能已经被排除，因为对所有的材料又一个有限的压缩能力，例如 对于2</w:t>
      </w:r>
      <w:r>
        <w:rPr>
          <w:kern w:val="0"/>
          <w:sz w:val="24"/>
        </w:rPr>
        <w:t xml:space="preserve"> GPa</w:t>
      </w:r>
      <w:r>
        <w:rPr>
          <w:sz w:val="24"/>
        </w:rPr>
        <w:t>的水，它的</w:t>
      </w:r>
      <w:r>
        <w:rPr>
          <w:i/>
          <w:sz w:val="24"/>
        </w:rPr>
        <w:t>v</w:t>
      </w:r>
      <w:r>
        <w:rPr>
          <w:sz w:val="24"/>
        </w:rPr>
        <w:t xml:space="preserve"> =0.5。第二种是叶子，它的</w:t>
      </w:r>
      <w:r>
        <w:rPr>
          <w:i/>
          <w:sz w:val="24"/>
        </w:rPr>
        <w:t>E</w:t>
      </w:r>
      <w:r>
        <w:rPr>
          <w:sz w:val="24"/>
        </w:rPr>
        <w:t>突然被改变，即使我们假定模型的弹性抵制力是不可改变的，我们可以推导参数（</w:t>
      </w:r>
      <w:r>
        <w:rPr>
          <w:i/>
          <w:sz w:val="24"/>
        </w:rPr>
        <w:t>E</w:t>
      </w:r>
      <w:r>
        <w:rPr>
          <w:sz w:val="24"/>
        </w:rPr>
        <w:t>,</w:t>
      </w:r>
      <w:r>
        <w:rPr>
          <w:i/>
          <w:sz w:val="24"/>
        </w:rPr>
        <w:t xml:space="preserve"> v</w:t>
      </w:r>
      <w:r>
        <w:rPr>
          <w:sz w:val="24"/>
        </w:rPr>
        <w:t>）对于表现材料行为是不适当的。</w:t>
      </w:r>
    </w:p>
    <w:p w14:paraId="257CCDBE">
      <w:pPr>
        <w:pStyle w:val="3"/>
        <w:spacing w:before="120" w:after="120" w:line="360" w:lineRule="auto"/>
        <w:ind w:left="-599" w:right="1050" w:rightChars="500"/>
        <w:rPr>
          <w:rFonts w:ascii="Times New Roman" w:hAnsi="Times New Roman"/>
          <w:kern w:val="0"/>
          <w:szCs w:val="24"/>
        </w:rPr>
      </w:pPr>
      <w:bookmarkStart w:id="177" w:name="_Toc103046513"/>
      <w:r>
        <w:rPr>
          <w:rFonts w:ascii="Times New Roman" w:hAnsi="Times New Roman"/>
          <w:kern w:val="0"/>
          <w:szCs w:val="24"/>
        </w:rPr>
        <w:t>3.10  解释</w:t>
      </w:r>
      <w:bookmarkEnd w:id="177"/>
    </w:p>
    <w:p w14:paraId="2F270ED2">
      <w:pPr>
        <w:spacing w:line="360" w:lineRule="auto"/>
        <w:ind w:left="-599" w:right="1050" w:rightChars="500"/>
        <w:rPr>
          <w:sz w:val="24"/>
        </w:rPr>
      </w:pPr>
      <w:r>
        <w:rPr>
          <w:sz w:val="24"/>
        </w:rPr>
        <w:t xml:space="preserve">    既然FLAC</w:t>
      </w:r>
      <w:r>
        <w:rPr>
          <w:sz w:val="24"/>
          <w:vertAlign w:val="superscript"/>
        </w:rPr>
        <w:t>3D</w:t>
      </w:r>
      <w:r>
        <w:rPr>
          <w:sz w:val="24"/>
        </w:rPr>
        <w:t>模型涉及的是一个非线性系统，那它的结果的解释要比传统的有限元程序化计算结束时产生一个结论困难得多。有许多</w:t>
      </w:r>
      <w:r>
        <w:rPr>
          <w:rFonts w:hint="eastAsia"/>
          <w:sz w:val="24"/>
        </w:rPr>
        <w:t>指示器</w:t>
      </w:r>
      <w:r>
        <w:rPr>
          <w:sz w:val="24"/>
        </w:rPr>
        <w:t>用它来估计数字模型的特征，例如，这个系统是否是稳定的，或者在准备阶段是否塑性流动的，不同的</w:t>
      </w:r>
      <w:r>
        <w:rPr>
          <w:rFonts w:hint="eastAsia"/>
          <w:sz w:val="24"/>
        </w:rPr>
        <w:t>指示器</w:t>
      </w:r>
      <w:r>
        <w:rPr>
          <w:sz w:val="24"/>
        </w:rPr>
        <w:t>有下述描述。</w:t>
      </w:r>
    </w:p>
    <w:p w14:paraId="53B8AA93">
      <w:pPr>
        <w:pStyle w:val="4"/>
        <w:spacing w:before="120" w:after="120" w:line="360" w:lineRule="auto"/>
        <w:ind w:left="-599" w:right="1050" w:rightChars="500"/>
        <w:rPr>
          <w:kern w:val="0"/>
          <w:szCs w:val="24"/>
        </w:rPr>
      </w:pPr>
      <w:bookmarkStart w:id="178" w:name="_Toc103046514"/>
      <w:r>
        <w:rPr>
          <w:szCs w:val="24"/>
        </w:rPr>
        <w:t>3.10.1  非平衡力</w:t>
      </w:r>
      <w:bookmarkEnd w:id="178"/>
    </w:p>
    <w:p w14:paraId="455AD346">
      <w:pPr>
        <w:spacing w:line="360" w:lineRule="auto"/>
        <w:ind w:left="-599" w:right="1050" w:rightChars="500"/>
        <w:rPr>
          <w:sz w:val="24"/>
        </w:rPr>
      </w:pPr>
      <w:r>
        <w:rPr>
          <w:sz w:val="24"/>
        </w:rPr>
        <w:t xml:space="preserve">     每个网格点都被对网格点</w:t>
      </w:r>
      <w:r>
        <w:rPr>
          <w:rFonts w:hint="eastAsia"/>
          <w:sz w:val="24"/>
        </w:rPr>
        <w:t>施</w:t>
      </w:r>
      <w:r>
        <w:rPr>
          <w:sz w:val="24"/>
        </w:rPr>
        <w:t>力的八个</w:t>
      </w:r>
      <w:r>
        <w:rPr>
          <w:rFonts w:hint="eastAsia"/>
          <w:sz w:val="24"/>
        </w:rPr>
        <w:t>域</w:t>
      </w:r>
      <w:r>
        <w:rPr>
          <w:sz w:val="24"/>
        </w:rPr>
        <w:t>区包围着。在平衡状态下，这些力的和总是零。如果非平衡力接近一个常数非零值，这表明在模型内，塑性流动发生了，实验失败了。在时间渐变过程中，最大的非平衡力被</w:t>
      </w:r>
      <w:r>
        <w:rPr>
          <w:rFonts w:hint="eastAsia"/>
          <w:sz w:val="24"/>
        </w:rPr>
        <w:t>为</w:t>
      </w:r>
      <w:r>
        <w:rPr>
          <w:sz w:val="24"/>
        </w:rPr>
        <w:t>整个网格</w:t>
      </w:r>
      <w:r>
        <w:rPr>
          <w:rFonts w:hint="eastAsia"/>
          <w:sz w:val="24"/>
        </w:rPr>
        <w:t>确</w:t>
      </w:r>
      <w:r>
        <w:rPr>
          <w:sz w:val="24"/>
        </w:rPr>
        <w:t>定，这个力被连续的显示在屏幕上，这也可以被</w:t>
      </w:r>
      <w:r>
        <w:rPr>
          <w:rFonts w:hint="eastAsia"/>
          <w:sz w:val="24"/>
        </w:rPr>
        <w:t>保存为</w:t>
      </w:r>
      <w:r>
        <w:rPr>
          <w:sz w:val="24"/>
        </w:rPr>
        <w:t>历史记录或当作一个曲线。对估价模型的状态</w:t>
      </w:r>
      <w:r>
        <w:rPr>
          <w:rFonts w:hint="eastAsia"/>
          <w:sz w:val="24"/>
        </w:rPr>
        <w:t>来说</w:t>
      </w:r>
      <w:r>
        <w:rPr>
          <w:sz w:val="24"/>
        </w:rPr>
        <w:t>非平衡力是非常重要的，但是它的</w:t>
      </w:r>
      <w:r>
        <w:rPr>
          <w:rFonts w:hint="eastAsia"/>
          <w:sz w:val="24"/>
        </w:rPr>
        <w:t>数量级</w:t>
      </w:r>
      <w:r>
        <w:rPr>
          <w:sz w:val="24"/>
        </w:rPr>
        <w:t>必须和典型网格内的内力</w:t>
      </w:r>
      <w:r>
        <w:rPr>
          <w:rFonts w:hint="eastAsia"/>
          <w:sz w:val="24"/>
        </w:rPr>
        <w:t>数量级</w:t>
      </w:r>
      <w:r>
        <w:rPr>
          <w:sz w:val="24"/>
        </w:rPr>
        <w:t>相</w:t>
      </w:r>
      <w:r>
        <w:rPr>
          <w:rFonts w:hint="eastAsia"/>
          <w:sz w:val="24"/>
        </w:rPr>
        <w:t>适应</w:t>
      </w:r>
      <w:r>
        <w:rPr>
          <w:sz w:val="24"/>
        </w:rPr>
        <w:t>。换句话说，</w:t>
      </w:r>
      <w:r>
        <w:rPr>
          <w:rFonts w:hint="eastAsia"/>
          <w:sz w:val="24"/>
        </w:rPr>
        <w:t>知道</w:t>
      </w:r>
      <w:r>
        <w:rPr>
          <w:sz w:val="24"/>
        </w:rPr>
        <w:t>什么组成小作用力</w:t>
      </w:r>
      <w:r>
        <w:rPr>
          <w:rFonts w:hint="eastAsia"/>
          <w:sz w:val="24"/>
        </w:rPr>
        <w:t>是非常必要的。典型的</w:t>
      </w:r>
      <w:r>
        <w:rPr>
          <w:sz w:val="24"/>
        </w:rPr>
        <w:t>网格点内部作用力，</w:t>
      </w:r>
      <w:r>
        <w:rPr>
          <w:rFonts w:hint="eastAsia"/>
          <w:sz w:val="24"/>
        </w:rPr>
        <w:t>可以通过增加沿着垂直区域面压力被确定，</w:t>
      </w:r>
      <w:r>
        <w:rPr>
          <w:sz w:val="24"/>
        </w:rPr>
        <w:t>使用的那些值</w:t>
      </w:r>
      <w:r>
        <w:rPr>
          <w:rFonts w:hint="eastAsia"/>
          <w:sz w:val="24"/>
        </w:rPr>
        <w:t>使</w:t>
      </w:r>
      <w:r>
        <w:rPr>
          <w:sz w:val="24"/>
        </w:rPr>
        <w:t>网格面积内很有特征的。R是非平衡力与内力之比，表达用</w:t>
      </w:r>
      <w:r>
        <w:rPr>
          <w:rFonts w:hint="eastAsia"/>
          <w:sz w:val="24"/>
        </w:rPr>
        <w:t>百</w:t>
      </w:r>
      <w:r>
        <w:rPr>
          <w:sz w:val="24"/>
        </w:rPr>
        <w:t>分比。R的值从不减少到零，然而，1％或0.1％的值可以被接受依赖的精确度。R的最低值表明在所有网格点力的平衡，然而，没有加速度稳定的弹性流动可以被发生。为了分清这个</w:t>
      </w:r>
      <w:r>
        <w:rPr>
          <w:rFonts w:hint="eastAsia"/>
          <w:sz w:val="24"/>
        </w:rPr>
        <w:t>情况和</w:t>
      </w:r>
      <w:r>
        <w:rPr>
          <w:sz w:val="24"/>
        </w:rPr>
        <w:t>真正</w:t>
      </w:r>
      <w:r>
        <w:rPr>
          <w:rFonts w:hint="eastAsia"/>
          <w:sz w:val="24"/>
        </w:rPr>
        <w:t>的</w:t>
      </w:r>
      <w:r>
        <w:rPr>
          <w:sz w:val="24"/>
        </w:rPr>
        <w:t>平衡</w:t>
      </w:r>
      <w:r>
        <w:rPr>
          <w:rFonts w:hint="eastAsia"/>
          <w:sz w:val="24"/>
        </w:rPr>
        <w:t>状态</w:t>
      </w:r>
      <w:r>
        <w:rPr>
          <w:sz w:val="24"/>
        </w:rPr>
        <w:t>，一些</w:t>
      </w:r>
      <w:r>
        <w:rPr>
          <w:rFonts w:hint="eastAsia"/>
          <w:sz w:val="24"/>
        </w:rPr>
        <w:t>其它的指示器，入下面将要讲道德，就必须用来再检测</w:t>
      </w:r>
      <w:r>
        <w:rPr>
          <w:sz w:val="24"/>
        </w:rPr>
        <w:t>。</w:t>
      </w:r>
    </w:p>
    <w:p w14:paraId="2B3FD444">
      <w:pPr>
        <w:pStyle w:val="4"/>
        <w:spacing w:before="120" w:after="120" w:line="360" w:lineRule="auto"/>
        <w:ind w:left="-599" w:right="1050" w:rightChars="500"/>
        <w:rPr>
          <w:szCs w:val="24"/>
        </w:rPr>
      </w:pPr>
      <w:bookmarkStart w:id="179" w:name="_Toc103046515"/>
      <w:r>
        <w:rPr>
          <w:szCs w:val="24"/>
        </w:rPr>
        <w:t>3.10.2 网格点速度</w:t>
      </w:r>
      <w:bookmarkEnd w:id="179"/>
    </w:p>
    <w:p w14:paraId="48E7C01F">
      <w:pPr>
        <w:spacing w:line="360" w:lineRule="auto"/>
        <w:ind w:left="-599" w:right="1050" w:rightChars="500"/>
        <w:rPr>
          <w:sz w:val="24"/>
        </w:rPr>
      </w:pPr>
      <w:r>
        <w:rPr>
          <w:sz w:val="24"/>
        </w:rPr>
        <w:t xml:space="preserve">    网格速度</w:t>
      </w:r>
      <w:r>
        <w:rPr>
          <w:rFonts w:hint="eastAsia"/>
          <w:sz w:val="24"/>
        </w:rPr>
        <w:t>的确定</w:t>
      </w:r>
      <w:r>
        <w:rPr>
          <w:sz w:val="24"/>
        </w:rPr>
        <w:t>要么根据画出</w:t>
      </w:r>
      <w:r>
        <w:rPr>
          <w:rFonts w:hint="eastAsia"/>
          <w:sz w:val="24"/>
        </w:rPr>
        <w:t>的</w:t>
      </w:r>
      <w:r>
        <w:rPr>
          <w:sz w:val="24"/>
        </w:rPr>
        <w:t>整个速度场</w:t>
      </w:r>
      <w:r>
        <w:rPr>
          <w:rFonts w:hint="eastAsia"/>
          <w:sz w:val="24"/>
        </w:rPr>
        <w:t>（通过明令</w:t>
      </w:r>
      <w:r>
        <w:rPr>
          <w:sz w:val="24"/>
        </w:rPr>
        <w:t>PLOT vel command</w:t>
      </w:r>
      <w:r>
        <w:rPr>
          <w:rFonts w:hint="eastAsia"/>
          <w:sz w:val="24"/>
        </w:rPr>
        <w:t>）</w:t>
      </w:r>
      <w:r>
        <w:rPr>
          <w:sz w:val="24"/>
        </w:rPr>
        <w:t>，要么</w:t>
      </w:r>
      <w:r>
        <w:rPr>
          <w:rFonts w:hint="eastAsia"/>
          <w:sz w:val="24"/>
        </w:rPr>
        <w:t>选择</w:t>
      </w:r>
      <w:r>
        <w:rPr>
          <w:sz w:val="24"/>
        </w:rPr>
        <w:t>在网格点内一些关键点，并且跟踪它们过去的速度</w:t>
      </w:r>
      <w:r>
        <w:rPr>
          <w:kern w:val="0"/>
          <w:sz w:val="24"/>
        </w:rPr>
        <w:t>(</w:t>
      </w:r>
      <w:r>
        <w:rPr>
          <w:rFonts w:ascii="Arial" w:hAnsi="Arial" w:cs="Arial"/>
          <w:b/>
          <w:bCs/>
          <w:kern w:val="0"/>
          <w:sz w:val="24"/>
        </w:rPr>
        <w:t>HIS gp xvel</w:t>
      </w:r>
      <w:r>
        <w:rPr>
          <w:kern w:val="0"/>
          <w:sz w:val="24"/>
        </w:rPr>
        <w:t xml:space="preserve">, </w:t>
      </w:r>
      <w:r>
        <w:rPr>
          <w:rFonts w:ascii="Arial" w:hAnsi="Arial" w:cs="Arial"/>
          <w:b/>
          <w:bCs/>
          <w:kern w:val="0"/>
          <w:sz w:val="24"/>
        </w:rPr>
        <w:t xml:space="preserve">yvel </w:t>
      </w:r>
      <w:r>
        <w:rPr>
          <w:kern w:val="0"/>
          <w:sz w:val="24"/>
        </w:rPr>
        <w:t xml:space="preserve">or </w:t>
      </w:r>
      <w:r>
        <w:rPr>
          <w:rFonts w:ascii="Arial" w:hAnsi="Arial" w:cs="Arial"/>
          <w:b/>
          <w:bCs/>
          <w:kern w:val="0"/>
          <w:sz w:val="24"/>
        </w:rPr>
        <w:t>zvel</w:t>
      </w:r>
      <w:r>
        <w:rPr>
          <w:kern w:val="0"/>
          <w:sz w:val="24"/>
        </w:rPr>
        <w:t>).</w:t>
      </w:r>
      <w:r>
        <w:rPr>
          <w:sz w:val="24"/>
        </w:rPr>
        <w:t>，这两种方式都是有用的。如果速度</w:t>
      </w:r>
      <w:r>
        <w:rPr>
          <w:rFonts w:hint="eastAsia"/>
          <w:sz w:val="24"/>
        </w:rPr>
        <w:t>历史的最终阶段</w:t>
      </w:r>
      <w:r>
        <w:rPr>
          <w:sz w:val="24"/>
        </w:rPr>
        <w:t>显示</w:t>
      </w:r>
      <w:r>
        <w:rPr>
          <w:rFonts w:hint="eastAsia"/>
          <w:sz w:val="24"/>
        </w:rPr>
        <w:t>为一条</w:t>
      </w:r>
      <w:r>
        <w:rPr>
          <w:sz w:val="24"/>
        </w:rPr>
        <w:t>水平</w:t>
      </w:r>
      <w:r>
        <w:rPr>
          <w:rFonts w:hint="eastAsia"/>
          <w:sz w:val="24"/>
        </w:rPr>
        <w:t>线</w:t>
      </w:r>
      <w:r>
        <w:rPr>
          <w:sz w:val="24"/>
        </w:rPr>
        <w:t>，那么表明处于稳定状态条件；如果他们全部转化为0状态，那么绝对平衡将发生；如果过去速度将转化为非0值，那么稳定塑性流动将发生；如果一个或多个速度历史纪录曲线显示了上下波动的速度，那么系统可能处于一个瞬时情形中。注意到速度被分成数步用位移的单位表达。</w:t>
      </w:r>
    </w:p>
    <w:p w14:paraId="6DA397BC">
      <w:pPr>
        <w:spacing w:line="360" w:lineRule="auto"/>
        <w:ind w:left="-599" w:right="1050" w:rightChars="500" w:firstLine="480" w:firstLineChars="200"/>
        <w:rPr>
          <w:sz w:val="24"/>
        </w:rPr>
      </w:pPr>
      <w:r>
        <w:rPr>
          <w:sz w:val="24"/>
        </w:rPr>
        <w:t>由于系统的数量和性质是重要的，所以速度向量的区域图更难解释。当具有网点压力时，速度永远不会精确的减小到0，如果大量的步骤（例如1000步）被执行，那么速度的大小应被认为与位移的产生有关。例如，如果在系统中目前的位移是1cm的状态，</w:t>
      </w:r>
      <w:r>
        <w:rPr>
          <w:rFonts w:hint="eastAsia"/>
          <w:sz w:val="24"/>
        </w:rPr>
        <w:t>同时</w:t>
      </w:r>
      <w:r>
        <w:rPr>
          <w:sz w:val="24"/>
        </w:rPr>
        <w:t>在速度图中速度的最大值是10</w:t>
      </w:r>
      <w:r>
        <w:rPr>
          <w:sz w:val="24"/>
          <w:vertAlign w:val="superscript"/>
        </w:rPr>
        <w:t>－8</w:t>
      </w:r>
      <w:r>
        <w:rPr>
          <w:sz w:val="24"/>
        </w:rPr>
        <w:t>m/步，然后1000步将产生一个10</w:t>
      </w:r>
      <w:r>
        <w:rPr>
          <w:sz w:val="24"/>
          <w:vertAlign w:val="superscript"/>
        </w:rPr>
        <w:t>－5</w:t>
      </w:r>
      <w:r>
        <w:rPr>
          <w:sz w:val="24"/>
        </w:rPr>
        <w:t>m或10</w:t>
      </w:r>
      <w:r>
        <w:rPr>
          <w:sz w:val="24"/>
          <w:vertAlign w:val="superscript"/>
        </w:rPr>
        <w:t>－3</w:t>
      </w:r>
      <w:r>
        <w:rPr>
          <w:sz w:val="24"/>
        </w:rPr>
        <w:t>cm的附加位移，这个位移是目前位移的0.1％。在这种情况下，</w:t>
      </w:r>
      <w:r>
        <w:rPr>
          <w:rFonts w:hint="eastAsia"/>
          <w:sz w:val="24"/>
        </w:rPr>
        <w:t>一般来说</w:t>
      </w:r>
      <w:r>
        <w:rPr>
          <w:sz w:val="24"/>
        </w:rPr>
        <w:t>即使速度在一个方向上看起来被变化的，但系统</w:t>
      </w:r>
      <w:r>
        <w:rPr>
          <w:rFonts w:hint="eastAsia"/>
          <w:sz w:val="24"/>
        </w:rPr>
        <w:t>也被认为是</w:t>
      </w:r>
      <w:r>
        <w:rPr>
          <w:sz w:val="24"/>
        </w:rPr>
        <w:t>处于平衡状态中。</w:t>
      </w:r>
      <w:r>
        <w:rPr>
          <w:rFonts w:hint="eastAsia"/>
          <w:sz w:val="24"/>
        </w:rPr>
        <w:t>更多的时候</w:t>
      </w:r>
      <w:r>
        <w:rPr>
          <w:sz w:val="24"/>
        </w:rPr>
        <w:t>，向量看起来在方向或（可能）在大小上是任意的（或几乎任意）。 只有当网点上压力的变化降低到计算机的精确限下时这种状态才会出现，这个精确限是大约6位十进制数。一个任意的低振幅的速度区域是一个平衡的准确指示器和非塑性流动。</w:t>
      </w:r>
    </w:p>
    <w:p w14:paraId="3106A47A">
      <w:pPr>
        <w:spacing w:line="360" w:lineRule="auto"/>
        <w:ind w:left="-599" w:right="1050" w:rightChars="500"/>
        <w:rPr>
          <w:sz w:val="24"/>
        </w:rPr>
      </w:pPr>
      <w:r>
        <w:rPr>
          <w:sz w:val="24"/>
        </w:rPr>
        <w:t xml:space="preserve">    如果在速度区域的向量是</w:t>
      </w:r>
      <w:r>
        <w:rPr>
          <w:rFonts w:hint="eastAsia"/>
          <w:sz w:val="24"/>
        </w:rPr>
        <w:t>连续的</w:t>
      </w:r>
      <w:r>
        <w:rPr>
          <w:sz w:val="24"/>
        </w:rPr>
        <w:t>的（例如，有一些系统模式）和它们的</w:t>
      </w:r>
      <w:r>
        <w:rPr>
          <w:rFonts w:hint="eastAsia"/>
          <w:sz w:val="24"/>
        </w:rPr>
        <w:t>数值是相当大的</w:t>
      </w:r>
      <w:r>
        <w:rPr>
          <w:sz w:val="24"/>
        </w:rPr>
        <w:t>（用上面的规范描述），那么塑性流动出现</w:t>
      </w:r>
      <w:r>
        <w:rPr>
          <w:rFonts w:hint="eastAsia"/>
          <w:sz w:val="24"/>
        </w:rPr>
        <w:t>；或者</w:t>
      </w:r>
      <w:r>
        <w:rPr>
          <w:sz w:val="24"/>
        </w:rPr>
        <w:t>，系统还会有弹性的调整（例如弹性阻尼振动正发生）。为了</w:t>
      </w:r>
      <w:r>
        <w:rPr>
          <w:rFonts w:hint="eastAsia"/>
          <w:sz w:val="24"/>
        </w:rPr>
        <w:t>证明</w:t>
      </w:r>
      <w:r>
        <w:rPr>
          <w:sz w:val="24"/>
        </w:rPr>
        <w:t>持续的塑性流动正发生，一个塑性指示器的图应如下描述那样被检查。然而，如果运动包括弹性振动，那么为了显示这样的运动是否重要，应该观察振动的大小； 看起来有意义的振动系统是可见的，但是，如果振幅很小，那么这个运动就没有物理意义。</w:t>
      </w:r>
    </w:p>
    <w:p w14:paraId="34C3700A">
      <w:pPr>
        <w:pStyle w:val="4"/>
        <w:spacing w:before="120" w:after="120" w:line="360" w:lineRule="auto"/>
        <w:ind w:left="-599" w:right="1050" w:rightChars="500"/>
        <w:rPr>
          <w:szCs w:val="24"/>
        </w:rPr>
      </w:pPr>
      <w:bookmarkStart w:id="180" w:name="_Toc103046516"/>
      <w:r>
        <w:rPr>
          <w:szCs w:val="24"/>
        </w:rPr>
        <w:t>3.10.3  塑性指示</w:t>
      </w:r>
      <w:bookmarkEnd w:id="180"/>
      <w:r>
        <w:rPr>
          <w:szCs w:val="24"/>
        </w:rPr>
        <w:t xml:space="preserve"> </w:t>
      </w:r>
    </w:p>
    <w:p w14:paraId="5AF81466">
      <w:pPr>
        <w:spacing w:line="360" w:lineRule="auto"/>
        <w:ind w:left="-599" w:right="1050" w:rightChars="500"/>
        <w:rPr>
          <w:sz w:val="24"/>
        </w:rPr>
      </w:pPr>
      <w:r>
        <w:rPr>
          <w:sz w:val="24"/>
        </w:rPr>
        <w:t xml:space="preserve">    在FLAC</w:t>
      </w:r>
      <w:r>
        <w:rPr>
          <w:sz w:val="24"/>
          <w:vertAlign w:val="superscript"/>
        </w:rPr>
        <w:t>3D</w:t>
      </w:r>
      <w:r>
        <w:rPr>
          <w:sz w:val="24"/>
        </w:rPr>
        <w:t>中，对于塑性模型，命令</w:t>
      </w:r>
      <w:r>
        <w:rPr>
          <w:b/>
          <w:color w:val="0000FF"/>
          <w:sz w:val="24"/>
        </w:rPr>
        <w:t>PLOT block state</w:t>
      </w:r>
      <w:r>
        <w:rPr>
          <w:b/>
          <w:sz w:val="24"/>
        </w:rPr>
        <w:t xml:space="preserve"> </w:t>
      </w:r>
      <w:r>
        <w:rPr>
          <w:sz w:val="24"/>
        </w:rPr>
        <w:t>显示了那些压力满足屈服准则的区域，这样一个指示器通常指示了塑性流动正在发生，但是它可能是对于一个简单的放在一个没有任何重要流动发生的屈服表面上的元件而言的，注意到如果一个机械装置已经建立，考虑塑性指示器的整个图像是重要的。</w:t>
      </w:r>
    </w:p>
    <w:p w14:paraId="5E854517">
      <w:pPr>
        <w:spacing w:line="360" w:lineRule="auto"/>
        <w:ind w:left="-599" w:right="1050" w:rightChars="500" w:firstLine="435"/>
        <w:rPr>
          <w:sz w:val="24"/>
        </w:rPr>
      </w:pPr>
      <w:r>
        <w:rPr>
          <w:sz w:val="24"/>
        </w:rPr>
        <w:t>破坏后的机械装置的两种类型被通过塑性状态图，剪切破裂和张力破坏显示。每一种类型被通过在图上不同的颜色指定，这个图也显示是否在某一区域内的压力在当前的屈服表面上(例如 这个区域现在是正破坏 ，-n)或这个区域已经在模型运行的早期就破坏，但现在压力降低到屈服表面（这个区域在过去已经破坏， –p）。最初的塑性流动在模拟开始就能发生，但是并发的压力重新分配，摆脱了易弯元件的负担，以便它们的压力不再满足屈服准则，这些被通过</w:t>
      </w:r>
      <w:r>
        <w:rPr>
          <w:b/>
          <w:sz w:val="24"/>
        </w:rPr>
        <w:t>shear-p</w:t>
      </w:r>
      <w:r>
        <w:rPr>
          <w:sz w:val="24"/>
        </w:rPr>
        <w:t xml:space="preserve"> 或</w:t>
      </w:r>
      <w:r>
        <w:rPr>
          <w:b/>
          <w:sz w:val="24"/>
        </w:rPr>
        <w:t xml:space="preserve"> tension-p</w:t>
      </w:r>
      <w:r>
        <w:rPr>
          <w:sz w:val="24"/>
        </w:rPr>
        <w:t>显示（在塑性状态图上）。</w:t>
      </w:r>
    </w:p>
    <w:p w14:paraId="0A1B376D">
      <w:pPr>
        <w:spacing w:line="360" w:lineRule="auto"/>
        <w:ind w:left="-599" w:right="1050" w:rightChars="500" w:firstLine="435"/>
        <w:rPr>
          <w:sz w:val="24"/>
        </w:rPr>
      </w:pPr>
      <w:r>
        <w:rPr>
          <w:sz w:val="24"/>
        </w:rPr>
        <w:t>如果有一个邻近行的正的塑性带（通过shear-p 或 tension-p显示）连接着两个表面，一个破坏后的机械装置被指示，如果速度图也显示了对应于相同机械装置的运动，诊断被确定。</w:t>
      </w:r>
    </w:p>
    <w:p w14:paraId="12CD5BC8">
      <w:pPr>
        <w:spacing w:line="360" w:lineRule="auto"/>
        <w:ind w:left="-599" w:right="1050" w:rightChars="500" w:firstLine="435"/>
        <w:rPr>
          <w:sz w:val="24"/>
        </w:rPr>
      </w:pPr>
      <w:r>
        <w:rPr>
          <w:sz w:val="24"/>
        </w:rPr>
        <w:t>如果两个分界线之间没有正的塑性区域的相邻的行或带，两个系统应该在500步执行的前或后进行比较。正的屈服增加或减少了吗？如果它减少，那么系统可能正在趋向平衡；如果它增加，那么最终很可能被破坏。</w:t>
      </w:r>
    </w:p>
    <w:p w14:paraId="0E342A57">
      <w:pPr>
        <w:spacing w:line="360" w:lineRule="auto"/>
        <w:ind w:left="-599" w:right="1050" w:rightChars="500"/>
        <w:rPr>
          <w:sz w:val="24"/>
        </w:rPr>
      </w:pPr>
      <w:r>
        <w:rPr>
          <w:sz w:val="24"/>
        </w:rPr>
        <w:t>*对于遍布解理模型，沿着解理面的剪切破坏，通过u:shear 被设定，在塑性图上的张力破坏通过u:tension 设定。</w:t>
      </w:r>
    </w:p>
    <w:p w14:paraId="46683F47">
      <w:pPr>
        <w:spacing w:line="360" w:lineRule="auto"/>
        <w:ind w:left="-599" w:right="1050" w:rightChars="500" w:firstLine="480" w:firstLineChars="200"/>
        <w:rPr>
          <w:sz w:val="24"/>
        </w:rPr>
      </w:pPr>
      <w:r>
        <w:rPr>
          <w:sz w:val="24"/>
        </w:rPr>
        <w:t>如果一个持续的塑性流动的条件已经被设计，那么一个更进一步的问题应该问——正的流动带包括接近人工边界的区域吗？术语“人工边界”指一个没有对应的物理实体的边界，但是这个实体对于限制被用网格的大小是完全存在的（见单元3.3.4），因为破坏后的机械装置通过一个非物理实体被影响。这种表达仅适用于最终的稳定状态的解决方法，中间的发展过程可能展示沿边界的流动。</w:t>
      </w:r>
    </w:p>
    <w:p w14:paraId="376281AC">
      <w:pPr>
        <w:pStyle w:val="4"/>
        <w:spacing w:before="120" w:after="120" w:line="360" w:lineRule="auto"/>
        <w:ind w:left="-599" w:right="1050" w:rightChars="500"/>
        <w:rPr>
          <w:szCs w:val="24"/>
        </w:rPr>
      </w:pPr>
      <w:bookmarkStart w:id="181" w:name="_Toc103046517"/>
      <w:r>
        <w:rPr>
          <w:szCs w:val="24"/>
        </w:rPr>
        <w:t>3.10.4 历史纪录</w:t>
      </w:r>
      <w:bookmarkEnd w:id="181"/>
    </w:p>
    <w:p w14:paraId="67439EEE">
      <w:pPr>
        <w:spacing w:line="360" w:lineRule="auto"/>
        <w:ind w:left="-599" w:right="1050" w:rightChars="500"/>
        <w:rPr>
          <w:sz w:val="24"/>
        </w:rPr>
      </w:pPr>
      <w:r>
        <w:rPr>
          <w:sz w:val="24"/>
        </w:rPr>
        <w:t xml:space="preserve">    在任何问题中，都有一个相对重要的确定变量——例如位移可能一个问题中涉及到，而压力在另外一个问题中涉及到。为了追踪在重要区域中这些重要的变量，自由应用应该编成HIST命令。当一些时间分级发生以后，这些历史纪录的图经常提供一种发现系统正在做什么的方法。 </w:t>
      </w:r>
    </w:p>
    <w:p w14:paraId="753001DE">
      <w:pPr>
        <w:pStyle w:val="3"/>
        <w:spacing w:before="120" w:after="120" w:line="360" w:lineRule="auto"/>
        <w:ind w:left="-599" w:right="1050" w:rightChars="500"/>
        <w:rPr>
          <w:rFonts w:hint="eastAsia" w:ascii="Times New Roman" w:hAnsi="Times New Roman"/>
          <w:kern w:val="0"/>
          <w:szCs w:val="24"/>
        </w:rPr>
      </w:pPr>
      <w:bookmarkStart w:id="182" w:name="_Toc103046518"/>
      <w:r>
        <w:rPr>
          <w:rFonts w:ascii="Times New Roman" w:hAnsi="Times New Roman"/>
          <w:kern w:val="0"/>
          <w:szCs w:val="24"/>
        </w:rPr>
        <w:t>3.11 建模方法</w:t>
      </w:r>
      <w:bookmarkEnd w:id="182"/>
      <w:r>
        <w:rPr>
          <w:rFonts w:hint="eastAsia" w:ascii="Times New Roman" w:hAnsi="Times New Roman"/>
          <w:kern w:val="0"/>
          <w:szCs w:val="24"/>
        </w:rPr>
        <w:t>论</w:t>
      </w:r>
    </w:p>
    <w:p w14:paraId="729A0F2B">
      <w:pPr>
        <w:pStyle w:val="4"/>
        <w:spacing w:before="120" w:after="120" w:line="360" w:lineRule="auto"/>
        <w:ind w:left="-599" w:right="1050" w:rightChars="500"/>
        <w:rPr>
          <w:szCs w:val="24"/>
        </w:rPr>
      </w:pPr>
      <w:bookmarkStart w:id="183" w:name="_Toc103046519"/>
      <w:r>
        <w:rPr>
          <w:szCs w:val="24"/>
        </w:rPr>
        <w:t>3.11.1 有限的数据系统的建模</w:t>
      </w:r>
      <w:bookmarkEnd w:id="183"/>
    </w:p>
    <w:p w14:paraId="5748397B">
      <w:pPr>
        <w:spacing w:line="360" w:lineRule="auto"/>
        <w:ind w:left="-599" w:right="1050" w:rightChars="500"/>
        <w:rPr>
          <w:sz w:val="24"/>
        </w:rPr>
      </w:pPr>
      <w:r>
        <w:rPr>
          <w:sz w:val="24"/>
        </w:rPr>
        <w:t xml:space="preserve">    在某一领域，比如地质力学，这一领域的数据通常不能利用，在数据建模中应用的方法应该不同于像机械工程领域的方法，Starfield 和Cundall(1988)为适合有限的数据系统的建模方法提供建议，这一论文应该在有关FLAC</w:t>
      </w:r>
      <w:r>
        <w:rPr>
          <w:sz w:val="24"/>
          <w:vertAlign w:val="superscript"/>
        </w:rPr>
        <w:t>3D</w:t>
      </w:r>
      <w:r>
        <w:rPr>
          <w:sz w:val="24"/>
        </w:rPr>
        <w:t>的一些重要的建模被尝试之前就发表。实质上，这一方法承认区域数据（例如，模拟中的压力，材料特性和地质学特征），将永远不会被完全地理解。当在输入数据中有许多不确定性时，为期望的建模准备设计数据是无效的，比如期望的位移。然而，在提供在特定的物理系统中可能发生的机械装置的画面过程中，一个数据模还是有用的。 这一建模通过一系统原因结果例子培养了设计工程师的直觉。由于假设数据跟已知数据和工程评价是一致的，所以这一建模可能是简单的。构造一个与真实情况一样难的非常大而又复杂的建模是成果的浪费。</w:t>
      </w:r>
    </w:p>
    <w:p w14:paraId="47756DA7">
      <w:pPr>
        <w:spacing w:line="360" w:lineRule="auto"/>
        <w:ind w:left="-599" w:right="1050" w:rightChars="500"/>
        <w:rPr>
          <w:sz w:val="24"/>
        </w:rPr>
      </w:pPr>
      <w:r>
        <w:rPr>
          <w:sz w:val="24"/>
        </w:rPr>
        <w:t xml:space="preserve">    当然，如果广泛的野外数据是可以利用的，那么这些数据可能被合并成一个全面的模型，且这一模型能直接的产生设计信息，然而更普遍地是，有限的数据建模不能直接地产生这样的信息，但能提供见识给可能发生的机械装置；然后设计者能做简单的计算，基于这些机械装置估计重要的参数或稳定性条件。</w:t>
      </w:r>
    </w:p>
    <w:p w14:paraId="11659CBC">
      <w:pPr>
        <w:pStyle w:val="4"/>
        <w:spacing w:before="120" w:after="120" w:line="360" w:lineRule="auto"/>
        <w:ind w:left="-599" w:right="1050" w:rightChars="500"/>
        <w:rPr>
          <w:szCs w:val="24"/>
        </w:rPr>
      </w:pPr>
      <w:bookmarkStart w:id="184" w:name="_Toc103046520"/>
      <w:r>
        <w:rPr>
          <w:szCs w:val="24"/>
        </w:rPr>
        <w:t>3.11.2 无秩序系统的建模</w:t>
      </w:r>
      <w:bookmarkEnd w:id="184"/>
    </w:p>
    <w:p w14:paraId="5B2C5092">
      <w:pPr>
        <w:spacing w:line="360" w:lineRule="auto"/>
        <w:ind w:left="-599" w:right="1050" w:rightChars="500"/>
        <w:rPr>
          <w:sz w:val="24"/>
        </w:rPr>
      </w:pPr>
      <w:r>
        <w:rPr>
          <w:sz w:val="24"/>
        </w:rPr>
        <w:t xml:space="preserve">    在这些运算中，尤其在那些包含不连续的材料中，这一结果对在初始条件中非常小的变化或在装载次序中的细微变化是非常敏感的。咋一看，这一情形可能看起来令人不满意，并且可能被当作不信任计算机模拟的一个原因，然而，在被建模的物理系统中这个敏感性是存在的；显而易见对表面上地不稳定行为至少有两种来源。</w:t>
      </w:r>
    </w:p>
    <w:p w14:paraId="33419E58">
      <w:pPr>
        <w:spacing w:line="360" w:lineRule="auto"/>
        <w:ind w:left="-599" w:right="1050" w:rightChars="500" w:firstLine="480" w:firstLineChars="200"/>
        <w:jc w:val="center"/>
        <w:rPr>
          <w:rFonts w:hint="eastAsia"/>
          <w:sz w:val="24"/>
        </w:rPr>
      </w:pPr>
      <w:r>
        <w:rPr>
          <w:sz w:val="24"/>
        </w:rPr>
        <w:drawing>
          <wp:inline distT="0" distB="0" distL="114300" distR="114300">
            <wp:extent cx="5029200" cy="3352800"/>
            <wp:effectExtent l="0" t="0" r="0" b="0"/>
            <wp:docPr id="138" name="图片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图片 156"/>
                    <pic:cNvPicPr>
                      <a:picLocks noChangeAspect="1"/>
                    </pic:cNvPicPr>
                  </pic:nvPicPr>
                  <pic:blipFill>
                    <a:blip r:embed="rId229"/>
                    <a:stretch>
                      <a:fillRect/>
                    </a:stretch>
                  </pic:blipFill>
                  <pic:spPr>
                    <a:xfrm>
                      <a:off x="0" y="0"/>
                      <a:ext cx="5029200" cy="3352800"/>
                    </a:xfrm>
                    <a:prstGeom prst="rect">
                      <a:avLst/>
                    </a:prstGeom>
                    <a:noFill/>
                    <a:ln>
                      <a:noFill/>
                    </a:ln>
                  </pic:spPr>
                </pic:pic>
              </a:graphicData>
            </a:graphic>
          </wp:inline>
        </w:drawing>
      </w:r>
    </w:p>
    <w:p w14:paraId="60D6A95E">
      <w:pPr>
        <w:spacing w:line="360" w:lineRule="auto"/>
        <w:ind w:left="-599" w:right="1050" w:rightChars="500"/>
        <w:jc w:val="center"/>
        <w:rPr>
          <w:sz w:val="24"/>
        </w:rPr>
      </w:pPr>
      <w:r>
        <w:rPr>
          <w:sz w:val="24"/>
        </w:rPr>
        <w:t>图3.35   一个有解理的岩体的一小部分</w:t>
      </w:r>
    </w:p>
    <w:p w14:paraId="6907C828">
      <w:pPr>
        <w:spacing w:line="360" w:lineRule="auto"/>
        <w:ind w:left="-599" w:right="1050" w:rightChars="500" w:firstLine="480" w:firstLineChars="200"/>
        <w:rPr>
          <w:sz w:val="24"/>
        </w:rPr>
      </w:pPr>
      <w:r>
        <w:rPr>
          <w:sz w:val="24"/>
        </w:rPr>
        <w:t>1.  有一些必然的几何模型的不连续，强制系统明显地自由地在两种可供选择的结果中做出选择，后来的进化依赖于哪一种选择被做出，例如图3.35例证了一个有解理的岩体的一小部分，如果块A被迫相对地向B移动，那么它也能向B的左或右移去，这个选择将依靠于几何学属性或动量的精微的不规则性。</w:t>
      </w:r>
    </w:p>
    <w:p w14:paraId="06965C60">
      <w:pPr>
        <w:spacing w:line="360" w:lineRule="auto"/>
        <w:ind w:left="-599" w:right="1050" w:rightChars="500" w:firstLine="480" w:firstLineChars="200"/>
        <w:rPr>
          <w:sz w:val="24"/>
        </w:rPr>
      </w:pPr>
      <w:r>
        <w:rPr>
          <w:sz w:val="24"/>
        </w:rPr>
        <w:t>2.   在系统中，有一些过程能被描述成“软化”或更一般地描述成正反馈的情形。一个相当均衡的压力区域内，小的摇动在后来的进化中被放大，因为在一个正反馈循环中，一个地层应力越多，就变得越软，因此就会吸引越多的应力。</w:t>
      </w:r>
    </w:p>
    <w:p w14:paraId="6A64BD70">
      <w:pPr>
        <w:spacing w:line="360" w:lineRule="auto"/>
        <w:ind w:left="-599" w:right="1050" w:rightChars="500"/>
        <w:rPr>
          <w:sz w:val="24"/>
        </w:rPr>
      </w:pPr>
      <w:r>
        <w:rPr>
          <w:sz w:val="24"/>
        </w:rPr>
        <w:t xml:space="preserve">    两种现象都能导致在它的最后形状上的混乱（无秩序的）行为，[Gleick (1987) and Thompson and Stewart(1986)],无秩序系统的研究揭示了这样一个系统的详细进化原则上是不可预言的。对在初始条件或数字因素中小变化的计算机模拟的灵敏度的详述只是在真实世界中对小的不规则的类似灵敏度的一个反应，因为作为结果的模型并不是真实世界的代表，真实世界的条件是不理想的，所以追踪更精确的运算是没有意义的。我们建模的策略在面对一个无秩序的系统中应该是什么？很明显我们所期望的最好是这样一个模型，它是期望行为的一个有限的频谱，一个无秩序系统的统计表被很好地定义。我们需要构造这样的模型，它包含初始不规则的分配—例如，通过运用FLAC</w:t>
      </w:r>
      <w:r>
        <w:rPr>
          <w:sz w:val="24"/>
          <w:vertAlign w:val="superscript"/>
        </w:rPr>
        <w:t>3D</w:t>
      </w:r>
      <w:r>
        <w:rPr>
          <w:sz w:val="24"/>
        </w:rPr>
        <w:t>的PROPERTY 命令中的gauss-dev 或unform-dev参数或通过详细地说明被给定的带有特定FISH功能的分布状态。在这些条件下，我们期望在行为上的波动通过被强加的不规则触发而不是通过人工的数字解决方案。我们能在一个统计表格中表达这些结果。</w:t>
      </w:r>
    </w:p>
    <w:p w14:paraId="65AE6EE2">
      <w:pPr>
        <w:pStyle w:val="4"/>
        <w:spacing w:before="120" w:after="120" w:line="360" w:lineRule="auto"/>
        <w:ind w:left="-599" w:right="1050" w:rightChars="500"/>
        <w:rPr>
          <w:szCs w:val="24"/>
        </w:rPr>
      </w:pPr>
      <w:bookmarkStart w:id="185" w:name="_Toc103046521"/>
      <w:r>
        <w:rPr>
          <w:szCs w:val="24"/>
        </w:rPr>
        <w:t>3.11.3 定位、物理不稳定性和依靠的路径</w:t>
      </w:r>
      <w:bookmarkEnd w:id="185"/>
      <w:r>
        <w:rPr>
          <w:szCs w:val="24"/>
        </w:rPr>
        <w:t xml:space="preserve"> </w:t>
      </w:r>
    </w:p>
    <w:p w14:paraId="3759C910">
      <w:pPr>
        <w:spacing w:line="360" w:lineRule="auto"/>
        <w:ind w:left="-599" w:right="1050" w:rightChars="500"/>
        <w:rPr>
          <w:sz w:val="24"/>
        </w:rPr>
      </w:pPr>
      <w:r>
        <w:rPr>
          <w:sz w:val="24"/>
        </w:rPr>
        <w:t xml:space="preserve">    在许多系统中，都能用FLAC</w:t>
      </w:r>
      <w:r>
        <w:rPr>
          <w:sz w:val="24"/>
          <w:vertAlign w:val="superscript"/>
        </w:rPr>
        <w:t>3D</w:t>
      </w:r>
      <w:r>
        <w:rPr>
          <w:sz w:val="24"/>
        </w:rPr>
        <w:t xml:space="preserve"> 建模，也可能有几种解决路径，依赖于在初始条件中的相当小的变化。这一现象被术语化为“分歧”,例如在一个弹性/塑性材料上的一个剪切试验也可能使变形均一化，或它可能属于剪切带，在剪切带的剪切应力被定位而不是被均一地分布。显然如果一个数字模型有足够的自由度（例如：足够的要素），那么定位将成为期望。确实，在分歧过程上的理论工作[例如：Rudicki and Rice(1975) and Vardowlakis(1980)]显示，倘若膨胀角比摩擦角小，即使材料不应变软化，剪切带也会形成。如果对于分解一个或更多定位化了的带，足够的要素存在单一的摩尔·库伦材料将永远显示定位，一个应变软化材料更倾向于变成带状。</w:t>
      </w:r>
    </w:p>
    <w:p w14:paraId="0687FA1F">
      <w:pPr>
        <w:spacing w:line="360" w:lineRule="auto"/>
        <w:ind w:left="-599" w:right="1050" w:rightChars="500" w:firstLine="480"/>
        <w:rPr>
          <w:rFonts w:hint="eastAsia"/>
          <w:sz w:val="24"/>
        </w:rPr>
      </w:pPr>
      <w:r>
        <w:rPr>
          <w:sz w:val="24"/>
        </w:rPr>
        <w:t>尽管这一现象本质上被期望，但是一些计算机程序似乎不能再生成带状构造，然而FLAC</w:t>
      </w:r>
      <w:r>
        <w:rPr>
          <w:sz w:val="24"/>
          <w:vertAlign w:val="superscript"/>
        </w:rPr>
        <w:t>3D</w:t>
      </w:r>
      <w:r>
        <w:rPr>
          <w:sz w:val="24"/>
        </w:rPr>
        <w:t>能允许带发展和进化，部分地因为它模仿运动的动力学平衡（伴随着带形成，动量被释放并以现实物理的方式消散），几篇论文在模仿剪切带形成中证明了二维FLAC</w:t>
      </w:r>
      <w:r>
        <w:rPr>
          <w:sz w:val="24"/>
          <w:vertAlign w:val="superscript"/>
        </w:rPr>
        <w:t>3D</w:t>
      </w:r>
      <w:r>
        <w:rPr>
          <w:sz w:val="24"/>
        </w:rPr>
        <w:t>的用途[Cundall(1989)，（1990）and (1911)]。对于有关解决方法的详细资料，这些应该被参考。一个没有通过FLAC</w:t>
      </w:r>
      <w:r>
        <w:rPr>
          <w:sz w:val="24"/>
          <w:vertAlign w:val="superscript"/>
        </w:rPr>
        <w:t>3D</w:t>
      </w:r>
      <w:r>
        <w:rPr>
          <w:sz w:val="24"/>
        </w:rPr>
        <w:t>很好地处理过的外表是一个剪切带的一层，事实上，一个带的层是由材料的内部特征决定的，比如颗粒大小，这些特征被嵌入FLAC</w:t>
      </w:r>
      <w:r>
        <w:rPr>
          <w:sz w:val="24"/>
          <w:vertAlign w:val="superscript"/>
        </w:rPr>
        <w:t>3D</w:t>
      </w:r>
      <w:r>
        <w:rPr>
          <w:sz w:val="24"/>
        </w:rPr>
        <w:t>的构造模型中。因此，在FLAC</w:t>
      </w:r>
      <w:r>
        <w:rPr>
          <w:sz w:val="24"/>
          <w:vertAlign w:val="superscript"/>
        </w:rPr>
        <w:t>3D</w:t>
      </w:r>
      <w:r>
        <w:rPr>
          <w:sz w:val="24"/>
        </w:rPr>
        <w:t>中带崩塌的最小宽度能通过网格被重新决定，如果带与网格平行就是一个网格或如果带以任意意角度穿过网格就是大约三个网格宽。更进一步，如果应变软化模型被用在一个软弱材料中，对于一个模拟试验，通过FLAC</w:t>
      </w:r>
      <w:r>
        <w:rPr>
          <w:sz w:val="24"/>
          <w:vertAlign w:val="superscript"/>
        </w:rPr>
        <w:t>3D</w:t>
      </w:r>
      <w:r>
        <w:rPr>
          <w:sz w:val="24"/>
        </w:rPr>
        <w:t>产生的负载/位移关系很大程度上随网格而定。这里因为在一个带中集中的应力依赖于带的宽度（用长度单位），正如我们所知，这个又依赖于域大小，因此，越小的域导致越大的软化。由于我们在被给定的软化曲线的应力轴上移动的更迅速，为了纠正这种网格依赖性，一些种类的长度规必须被嵌入构成的模型中。目前，有关作这个的最好方法有一些争论，预期FLAC</w:t>
      </w:r>
      <w:r>
        <w:rPr>
          <w:sz w:val="24"/>
          <w:vertAlign w:val="superscript"/>
        </w:rPr>
        <w:t>3D</w:t>
      </w:r>
      <w:r>
        <w:rPr>
          <w:sz w:val="24"/>
        </w:rPr>
        <w:t>将来的版本将在构成的模型中包括一个长度规－可能包括一个Cosserat材料的用途，其中内部的旋转和力矩被考虑。同时，软化和定位的过程可能被模拟，但是网格大小和角度影响结果必须被承认，模型对于每一个应用的网格必须被校准。</w:t>
      </w:r>
    </w:p>
    <w:p w14:paraId="1D88F699">
      <w:pPr>
        <w:spacing w:line="360" w:lineRule="auto"/>
        <w:ind w:left="-599" w:right="1050" w:rightChars="500" w:firstLine="480"/>
        <w:rPr>
          <w:sz w:val="24"/>
        </w:rPr>
      </w:pPr>
      <w:r>
        <w:rPr>
          <w:sz w:val="24"/>
        </w:rPr>
        <w:t>　　一个包括紊乱、物理不稳定性和分歧的主题是路径依赖，在大多数非线性、非弹性系统中，有无数满足平衡、兼容性和构成联系的解决方法，除非路径是明确的，否则对物理问题没有正确的解决方法。如果路径不确定，所有可能的解决办法都是正确的。尤其是在解决问题过程中，一个表面上看似无关的参数被看作影响最终的结果，那么，这种情形会引起建模者和使用者之间无休止的争论。所有的解决办法都是理论上的有效，例如，一个带有低阻尼的煤矿挖掘模拟可能显示一个大的顶部目标，从而，造成最终的大位移，而高阻尼将排除顶部目标并给予最终较大的位移。哪一个更现实呢？这依赖于路径。如果挖掘是爆炸造成的，（例如：突然的）那么带的顶部目标的解决办法可能是合理的；如果挖掘是通过挖和铲造成的（例如：逐渐的），那么第二种更合适一些。对于那种依赖路径是一种因素的情形，建模通过这种方式来做，这种方式是模仿系统物理进化的方式。</w:t>
      </w:r>
    </w:p>
    <w:p w14:paraId="4CA58E82">
      <w:pPr>
        <w:pStyle w:val="3"/>
        <w:spacing w:before="120" w:after="120" w:line="360" w:lineRule="auto"/>
        <w:ind w:left="-599" w:right="1050" w:rightChars="500"/>
        <w:rPr>
          <w:rFonts w:ascii="Times New Roman" w:hAnsi="Times New Roman"/>
          <w:kern w:val="0"/>
          <w:szCs w:val="24"/>
        </w:rPr>
      </w:pPr>
      <w:bookmarkStart w:id="186" w:name="_Toc103046522"/>
      <w:r>
        <w:rPr>
          <w:rFonts w:ascii="Times New Roman" w:hAnsi="Times New Roman"/>
          <w:kern w:val="0"/>
          <w:szCs w:val="24"/>
        </w:rPr>
        <w:t>3.12参考文献</w:t>
      </w:r>
      <w:bookmarkEnd w:id="186"/>
    </w:p>
    <w:p w14:paraId="6B3545E7">
      <w:pPr>
        <w:autoSpaceDE w:val="0"/>
        <w:autoSpaceDN w:val="0"/>
        <w:adjustRightInd w:val="0"/>
        <w:spacing w:line="360" w:lineRule="auto"/>
        <w:ind w:left="-599" w:right="1050" w:rightChars="500"/>
        <w:jc w:val="left"/>
        <w:rPr>
          <w:i/>
          <w:iCs/>
          <w:kern w:val="0"/>
          <w:sz w:val="24"/>
        </w:rPr>
      </w:pPr>
      <w:r>
        <w:rPr>
          <w:kern w:val="0"/>
          <w:sz w:val="24"/>
        </w:rPr>
        <w:t xml:space="preserve">Barton, N. (1976) “The Shear Strength of Rock and Rock Joints," </w:t>
      </w:r>
      <w:r>
        <w:rPr>
          <w:i/>
          <w:iCs/>
          <w:kern w:val="0"/>
          <w:sz w:val="24"/>
        </w:rPr>
        <w:t>Int. J. Rock Mech. Min. Sci. &amp;</w:t>
      </w:r>
    </w:p>
    <w:p w14:paraId="76211AD4">
      <w:pPr>
        <w:autoSpaceDE w:val="0"/>
        <w:autoSpaceDN w:val="0"/>
        <w:adjustRightInd w:val="0"/>
        <w:spacing w:line="360" w:lineRule="auto"/>
        <w:ind w:left="-599" w:right="1050" w:rightChars="500"/>
        <w:jc w:val="left"/>
        <w:rPr>
          <w:kern w:val="0"/>
          <w:sz w:val="24"/>
        </w:rPr>
      </w:pPr>
      <w:r>
        <w:rPr>
          <w:i/>
          <w:iCs/>
          <w:kern w:val="0"/>
          <w:sz w:val="24"/>
        </w:rPr>
        <w:t>Geotech. Abstr.</w:t>
      </w:r>
      <w:r>
        <w:rPr>
          <w:kern w:val="0"/>
          <w:sz w:val="24"/>
        </w:rPr>
        <w:t xml:space="preserve">, </w:t>
      </w:r>
      <w:r>
        <w:rPr>
          <w:b/>
          <w:bCs/>
          <w:i/>
          <w:iCs/>
          <w:kern w:val="0"/>
          <w:sz w:val="24"/>
        </w:rPr>
        <w:t>13</w:t>
      </w:r>
      <w:r>
        <w:rPr>
          <w:kern w:val="0"/>
          <w:sz w:val="24"/>
        </w:rPr>
        <w:t>, 255-279.</w:t>
      </w:r>
    </w:p>
    <w:p w14:paraId="5E894AEA">
      <w:pPr>
        <w:autoSpaceDE w:val="0"/>
        <w:autoSpaceDN w:val="0"/>
        <w:adjustRightInd w:val="0"/>
        <w:spacing w:line="360" w:lineRule="auto"/>
        <w:ind w:left="-599" w:right="1050" w:rightChars="500"/>
        <w:jc w:val="left"/>
        <w:rPr>
          <w:kern w:val="0"/>
          <w:sz w:val="24"/>
        </w:rPr>
      </w:pPr>
      <w:r>
        <w:rPr>
          <w:kern w:val="0"/>
          <w:sz w:val="24"/>
        </w:rPr>
        <w:t>Bieniawski, Z. T. (1978) “Determining Rock Mass Deformability: Experience from Case Histories,”</w:t>
      </w:r>
    </w:p>
    <w:p w14:paraId="10E5A567">
      <w:pPr>
        <w:autoSpaceDE w:val="0"/>
        <w:autoSpaceDN w:val="0"/>
        <w:adjustRightInd w:val="0"/>
        <w:spacing w:line="360" w:lineRule="auto"/>
        <w:ind w:left="-599" w:right="1050" w:rightChars="500"/>
        <w:jc w:val="left"/>
        <w:rPr>
          <w:kern w:val="0"/>
          <w:sz w:val="24"/>
        </w:rPr>
      </w:pPr>
      <w:r>
        <w:rPr>
          <w:i/>
          <w:iCs/>
          <w:kern w:val="0"/>
          <w:sz w:val="24"/>
        </w:rPr>
        <w:t>Int. J. Rock Mech. Min. Sci. &amp; Geomech. Abstr.</w:t>
      </w:r>
      <w:r>
        <w:rPr>
          <w:kern w:val="0"/>
          <w:sz w:val="24"/>
        </w:rPr>
        <w:t xml:space="preserve">, </w:t>
      </w:r>
      <w:r>
        <w:rPr>
          <w:b/>
          <w:bCs/>
          <w:i/>
          <w:iCs/>
          <w:kern w:val="0"/>
          <w:sz w:val="24"/>
        </w:rPr>
        <w:t>15</w:t>
      </w:r>
      <w:r>
        <w:rPr>
          <w:kern w:val="0"/>
          <w:sz w:val="24"/>
        </w:rPr>
        <w:t>, 237-247.</w:t>
      </w:r>
    </w:p>
    <w:p w14:paraId="671B7591">
      <w:pPr>
        <w:autoSpaceDE w:val="0"/>
        <w:autoSpaceDN w:val="0"/>
        <w:adjustRightInd w:val="0"/>
        <w:spacing w:line="360" w:lineRule="auto"/>
        <w:ind w:left="-599" w:right="1050" w:rightChars="500"/>
        <w:jc w:val="left"/>
        <w:rPr>
          <w:kern w:val="0"/>
          <w:sz w:val="24"/>
        </w:rPr>
      </w:pPr>
      <w:r>
        <w:rPr>
          <w:kern w:val="0"/>
          <w:sz w:val="24"/>
        </w:rPr>
        <w:t xml:space="preserve">Brady, B.H.G., and E. T. Brown. (1985) </w:t>
      </w:r>
      <w:r>
        <w:rPr>
          <w:b/>
          <w:bCs/>
          <w:i/>
          <w:iCs/>
          <w:kern w:val="0"/>
          <w:sz w:val="24"/>
        </w:rPr>
        <w:t>Rock Mechanics for Underground Mining</w:t>
      </w:r>
      <w:r>
        <w:rPr>
          <w:kern w:val="0"/>
          <w:sz w:val="24"/>
        </w:rPr>
        <w:t>. London:</w:t>
      </w:r>
    </w:p>
    <w:p w14:paraId="2EBDB4F9">
      <w:pPr>
        <w:autoSpaceDE w:val="0"/>
        <w:autoSpaceDN w:val="0"/>
        <w:adjustRightInd w:val="0"/>
        <w:spacing w:line="360" w:lineRule="auto"/>
        <w:ind w:left="-599" w:right="1050" w:rightChars="500"/>
        <w:jc w:val="left"/>
        <w:rPr>
          <w:kern w:val="0"/>
          <w:sz w:val="24"/>
        </w:rPr>
      </w:pPr>
      <w:r>
        <w:rPr>
          <w:kern w:val="0"/>
          <w:sz w:val="24"/>
        </w:rPr>
        <w:t>George Allen &amp; Unwin.</w:t>
      </w:r>
    </w:p>
    <w:p w14:paraId="5A447F37">
      <w:pPr>
        <w:autoSpaceDE w:val="0"/>
        <w:autoSpaceDN w:val="0"/>
        <w:adjustRightInd w:val="0"/>
        <w:spacing w:line="360" w:lineRule="auto"/>
        <w:ind w:left="-599" w:right="1050" w:rightChars="500"/>
        <w:jc w:val="left"/>
        <w:rPr>
          <w:kern w:val="0"/>
          <w:sz w:val="24"/>
        </w:rPr>
      </w:pPr>
      <w:r>
        <w:rPr>
          <w:kern w:val="0"/>
          <w:sz w:val="24"/>
        </w:rPr>
        <w:t xml:space="preserve">Coetzee, M. J., R. D. Hart, P. M. Varona and P. A. Cundall. (1995) </w:t>
      </w:r>
      <w:r>
        <w:rPr>
          <w:b/>
          <w:bCs/>
          <w:i/>
          <w:iCs/>
          <w:kern w:val="0"/>
          <w:sz w:val="24"/>
        </w:rPr>
        <w:t>FLAC Basics</w:t>
      </w:r>
      <w:r>
        <w:rPr>
          <w:kern w:val="0"/>
          <w:sz w:val="24"/>
        </w:rPr>
        <w:t>. Minneapolis:</w:t>
      </w:r>
    </w:p>
    <w:p w14:paraId="715D41C2">
      <w:pPr>
        <w:autoSpaceDE w:val="0"/>
        <w:autoSpaceDN w:val="0"/>
        <w:adjustRightInd w:val="0"/>
        <w:spacing w:line="360" w:lineRule="auto"/>
        <w:ind w:left="-599" w:right="1050" w:rightChars="500"/>
        <w:jc w:val="left"/>
        <w:rPr>
          <w:kern w:val="0"/>
          <w:sz w:val="24"/>
        </w:rPr>
      </w:pPr>
      <w:r>
        <w:rPr>
          <w:kern w:val="0"/>
          <w:sz w:val="24"/>
        </w:rPr>
        <w:t>Itasca Consulting Group, Inc.</w:t>
      </w:r>
    </w:p>
    <w:p w14:paraId="551DE9CC">
      <w:pPr>
        <w:autoSpaceDE w:val="0"/>
        <w:autoSpaceDN w:val="0"/>
        <w:adjustRightInd w:val="0"/>
        <w:spacing w:line="360" w:lineRule="auto"/>
        <w:ind w:left="-599" w:right="1050" w:rightChars="500"/>
        <w:jc w:val="left"/>
        <w:rPr>
          <w:b/>
          <w:bCs/>
          <w:i/>
          <w:iCs/>
          <w:kern w:val="0"/>
          <w:sz w:val="24"/>
        </w:rPr>
      </w:pPr>
      <w:r>
        <w:rPr>
          <w:kern w:val="0"/>
          <w:sz w:val="24"/>
        </w:rPr>
        <w:t xml:space="preserve">Cundall, P. A. (1987) “Distinct Element Models of Rock and Soil Structure,” in </w:t>
      </w:r>
      <w:r>
        <w:rPr>
          <w:b/>
          <w:bCs/>
          <w:i/>
          <w:iCs/>
          <w:kern w:val="0"/>
          <w:sz w:val="24"/>
        </w:rPr>
        <w:t>Analytical and</w:t>
      </w:r>
    </w:p>
    <w:p w14:paraId="7D074ECF">
      <w:pPr>
        <w:autoSpaceDE w:val="0"/>
        <w:autoSpaceDN w:val="0"/>
        <w:adjustRightInd w:val="0"/>
        <w:spacing w:line="360" w:lineRule="auto"/>
        <w:ind w:left="-599" w:right="1050" w:rightChars="500"/>
        <w:jc w:val="left"/>
        <w:rPr>
          <w:kern w:val="0"/>
          <w:sz w:val="24"/>
        </w:rPr>
      </w:pPr>
      <w:r>
        <w:rPr>
          <w:b/>
          <w:bCs/>
          <w:i/>
          <w:iCs/>
          <w:kern w:val="0"/>
          <w:sz w:val="24"/>
        </w:rPr>
        <w:t>Computational Methods in Engineering Rock Mechanics</w:t>
      </w:r>
      <w:r>
        <w:rPr>
          <w:kern w:val="0"/>
          <w:sz w:val="24"/>
        </w:rPr>
        <w:t>, Ch. 4, pp. 129-163, E. T. Brown, Ed.</w:t>
      </w:r>
    </w:p>
    <w:p w14:paraId="544B3B65">
      <w:pPr>
        <w:autoSpaceDE w:val="0"/>
        <w:autoSpaceDN w:val="0"/>
        <w:adjustRightInd w:val="0"/>
        <w:spacing w:line="360" w:lineRule="auto"/>
        <w:ind w:left="-599" w:right="1050" w:rightChars="500"/>
        <w:jc w:val="left"/>
        <w:rPr>
          <w:kern w:val="0"/>
          <w:sz w:val="24"/>
        </w:rPr>
      </w:pPr>
      <w:r>
        <w:rPr>
          <w:kern w:val="0"/>
          <w:sz w:val="24"/>
        </w:rPr>
        <w:t>London: Allen &amp; Unwin.</w:t>
      </w:r>
    </w:p>
    <w:p w14:paraId="3C748A47">
      <w:pPr>
        <w:autoSpaceDE w:val="0"/>
        <w:autoSpaceDN w:val="0"/>
        <w:adjustRightInd w:val="0"/>
        <w:spacing w:line="360" w:lineRule="auto"/>
        <w:ind w:left="-599" w:right="1050" w:rightChars="500"/>
        <w:jc w:val="left"/>
        <w:rPr>
          <w:i/>
          <w:iCs/>
          <w:kern w:val="0"/>
          <w:sz w:val="24"/>
        </w:rPr>
      </w:pPr>
      <w:r>
        <w:rPr>
          <w:kern w:val="0"/>
          <w:sz w:val="24"/>
        </w:rPr>
        <w:t xml:space="preserve">Cundall, P. A. (1989) “Numerical Experiments on Localization in Frictional Material,” </w:t>
      </w:r>
      <w:r>
        <w:rPr>
          <w:i/>
          <w:iCs/>
          <w:kern w:val="0"/>
          <w:sz w:val="24"/>
        </w:rPr>
        <w:t>Ingenieur-</w:t>
      </w:r>
    </w:p>
    <w:p w14:paraId="5674A76B">
      <w:pPr>
        <w:autoSpaceDE w:val="0"/>
        <w:autoSpaceDN w:val="0"/>
        <w:adjustRightInd w:val="0"/>
        <w:spacing w:line="360" w:lineRule="auto"/>
        <w:ind w:left="-599" w:right="1050" w:rightChars="500"/>
        <w:jc w:val="left"/>
        <w:rPr>
          <w:kern w:val="0"/>
          <w:sz w:val="24"/>
        </w:rPr>
      </w:pPr>
      <w:r>
        <w:rPr>
          <w:i/>
          <w:iCs/>
          <w:kern w:val="0"/>
          <w:sz w:val="24"/>
        </w:rPr>
        <w:t>Archiv</w:t>
      </w:r>
      <w:r>
        <w:rPr>
          <w:kern w:val="0"/>
          <w:sz w:val="24"/>
        </w:rPr>
        <w:t xml:space="preserve">, </w:t>
      </w:r>
      <w:r>
        <w:rPr>
          <w:b/>
          <w:bCs/>
          <w:i/>
          <w:iCs/>
          <w:kern w:val="0"/>
          <w:sz w:val="24"/>
        </w:rPr>
        <w:t>59</w:t>
      </w:r>
      <w:r>
        <w:rPr>
          <w:kern w:val="0"/>
          <w:sz w:val="24"/>
        </w:rPr>
        <w:t>, 148-159.</w:t>
      </w:r>
    </w:p>
    <w:p w14:paraId="433B970D">
      <w:pPr>
        <w:autoSpaceDE w:val="0"/>
        <w:autoSpaceDN w:val="0"/>
        <w:adjustRightInd w:val="0"/>
        <w:spacing w:line="360" w:lineRule="auto"/>
        <w:ind w:left="-599" w:right="1050" w:rightChars="500"/>
        <w:jc w:val="left"/>
        <w:rPr>
          <w:b/>
          <w:bCs/>
          <w:i/>
          <w:iCs/>
          <w:kern w:val="0"/>
          <w:sz w:val="24"/>
        </w:rPr>
      </w:pPr>
      <w:r>
        <w:rPr>
          <w:kern w:val="0"/>
          <w:sz w:val="24"/>
        </w:rPr>
        <w:t xml:space="preserve">Cundall, P. A. (1990) “Numerical Modelling of Jointed and Faulted Rock,” in </w:t>
      </w:r>
      <w:r>
        <w:rPr>
          <w:b/>
          <w:bCs/>
          <w:i/>
          <w:iCs/>
          <w:kern w:val="0"/>
          <w:sz w:val="24"/>
        </w:rPr>
        <w:t>Mechanics of</w:t>
      </w:r>
    </w:p>
    <w:p w14:paraId="32266D76">
      <w:pPr>
        <w:autoSpaceDE w:val="0"/>
        <w:autoSpaceDN w:val="0"/>
        <w:adjustRightInd w:val="0"/>
        <w:spacing w:line="360" w:lineRule="auto"/>
        <w:ind w:left="-599" w:right="1050" w:rightChars="500"/>
        <w:jc w:val="left"/>
        <w:rPr>
          <w:kern w:val="0"/>
          <w:sz w:val="24"/>
        </w:rPr>
      </w:pPr>
      <w:r>
        <w:rPr>
          <w:b/>
          <w:bCs/>
          <w:i/>
          <w:iCs/>
          <w:kern w:val="0"/>
          <w:sz w:val="24"/>
        </w:rPr>
        <w:t>Jointed and Faulted Rock</w:t>
      </w:r>
      <w:r>
        <w:rPr>
          <w:kern w:val="0"/>
          <w:sz w:val="24"/>
        </w:rPr>
        <w:t>, pp. 11-18. Rotterdam: A. A. Balkema.</w:t>
      </w:r>
    </w:p>
    <w:p w14:paraId="7D50638F">
      <w:pPr>
        <w:autoSpaceDE w:val="0"/>
        <w:autoSpaceDN w:val="0"/>
        <w:adjustRightInd w:val="0"/>
        <w:spacing w:line="360" w:lineRule="auto"/>
        <w:ind w:left="-599" w:right="1050" w:rightChars="500"/>
        <w:jc w:val="left"/>
        <w:rPr>
          <w:b/>
          <w:bCs/>
          <w:i/>
          <w:iCs/>
          <w:kern w:val="0"/>
          <w:sz w:val="24"/>
        </w:rPr>
      </w:pPr>
      <w:r>
        <w:rPr>
          <w:kern w:val="0"/>
          <w:sz w:val="24"/>
        </w:rPr>
        <w:t xml:space="preserve">Cundall, P. A. (1991) “Shear Band Initiation and Evolution in Frictional Materials,” in </w:t>
      </w:r>
      <w:r>
        <w:rPr>
          <w:b/>
          <w:bCs/>
          <w:i/>
          <w:iCs/>
          <w:kern w:val="0"/>
          <w:sz w:val="24"/>
        </w:rPr>
        <w:t>Mechanics</w:t>
      </w:r>
    </w:p>
    <w:p w14:paraId="52E0E607">
      <w:pPr>
        <w:autoSpaceDE w:val="0"/>
        <w:autoSpaceDN w:val="0"/>
        <w:adjustRightInd w:val="0"/>
        <w:spacing w:line="360" w:lineRule="auto"/>
        <w:ind w:left="-599" w:right="1050" w:rightChars="500"/>
        <w:jc w:val="left"/>
        <w:rPr>
          <w:kern w:val="0"/>
          <w:sz w:val="24"/>
        </w:rPr>
      </w:pPr>
      <w:r>
        <w:rPr>
          <w:b/>
          <w:bCs/>
          <w:i/>
          <w:iCs/>
          <w:kern w:val="0"/>
          <w:sz w:val="24"/>
        </w:rPr>
        <w:t>Computing in 1990s and Beyond (Proceedings of the Conference, Columbus, Ohio, May 1991)</w:t>
      </w:r>
      <w:r>
        <w:rPr>
          <w:kern w:val="0"/>
          <w:sz w:val="24"/>
        </w:rPr>
        <w:t>,</w:t>
      </w:r>
    </w:p>
    <w:p w14:paraId="70F608CC">
      <w:pPr>
        <w:autoSpaceDE w:val="0"/>
        <w:autoSpaceDN w:val="0"/>
        <w:adjustRightInd w:val="0"/>
        <w:spacing w:line="360" w:lineRule="auto"/>
        <w:ind w:left="-599" w:right="1050" w:rightChars="500"/>
        <w:jc w:val="left"/>
        <w:rPr>
          <w:kern w:val="0"/>
          <w:sz w:val="24"/>
        </w:rPr>
      </w:pPr>
      <w:r>
        <w:rPr>
          <w:kern w:val="0"/>
          <w:sz w:val="24"/>
        </w:rPr>
        <w:t>Vol. 2: Structural and Material Mechanics, pp. 1279-1289. New York: ASME.</w:t>
      </w:r>
    </w:p>
    <w:p w14:paraId="2FEBBA10">
      <w:pPr>
        <w:autoSpaceDE w:val="0"/>
        <w:autoSpaceDN w:val="0"/>
        <w:adjustRightInd w:val="0"/>
        <w:spacing w:line="360" w:lineRule="auto"/>
        <w:ind w:left="-599" w:right="1050" w:rightChars="500"/>
        <w:jc w:val="left"/>
        <w:rPr>
          <w:b/>
          <w:bCs/>
          <w:i/>
          <w:iCs/>
          <w:kern w:val="0"/>
          <w:sz w:val="24"/>
        </w:rPr>
      </w:pPr>
      <w:r>
        <w:rPr>
          <w:i/>
          <w:iCs/>
          <w:kern w:val="0"/>
          <w:sz w:val="24"/>
        </w:rPr>
        <w:t xml:space="preserve">FLAC3D Version 2.0 </w:t>
      </w:r>
      <w:r>
        <w:rPr>
          <w:b/>
          <w:bCs/>
          <w:i/>
          <w:iCs/>
          <w:kern w:val="0"/>
          <w:sz w:val="24"/>
        </w:rPr>
        <w:t>3 - 91</w:t>
      </w:r>
    </w:p>
    <w:p w14:paraId="754D2317">
      <w:pPr>
        <w:autoSpaceDE w:val="0"/>
        <w:autoSpaceDN w:val="0"/>
        <w:adjustRightInd w:val="0"/>
        <w:spacing w:line="360" w:lineRule="auto"/>
        <w:ind w:left="-599" w:right="1050" w:rightChars="500"/>
        <w:jc w:val="left"/>
        <w:rPr>
          <w:kern w:val="0"/>
          <w:sz w:val="24"/>
        </w:rPr>
      </w:pPr>
      <w:r>
        <w:rPr>
          <w:kern w:val="0"/>
          <w:sz w:val="24"/>
        </w:rPr>
        <w:t>Fossum, A. F. (1985) “Technical Note: Effective Elastic Properties for a Randomly Jointed Rock</w:t>
      </w:r>
    </w:p>
    <w:p w14:paraId="6B799B64">
      <w:pPr>
        <w:autoSpaceDE w:val="0"/>
        <w:autoSpaceDN w:val="0"/>
        <w:adjustRightInd w:val="0"/>
        <w:spacing w:line="360" w:lineRule="auto"/>
        <w:ind w:left="-599" w:right="1050" w:rightChars="500"/>
        <w:jc w:val="left"/>
        <w:rPr>
          <w:kern w:val="0"/>
          <w:sz w:val="24"/>
        </w:rPr>
      </w:pPr>
      <w:r>
        <w:rPr>
          <w:kern w:val="0"/>
          <w:sz w:val="24"/>
        </w:rPr>
        <w:t xml:space="preserve">Mass,” </w:t>
      </w:r>
      <w:r>
        <w:rPr>
          <w:i/>
          <w:iCs/>
          <w:kern w:val="0"/>
          <w:sz w:val="24"/>
        </w:rPr>
        <w:t>Int. J. Rock Mech. Min. Sci. &amp; Geomech. Abstr.</w:t>
      </w:r>
      <w:r>
        <w:rPr>
          <w:kern w:val="0"/>
          <w:sz w:val="24"/>
        </w:rPr>
        <w:t xml:space="preserve">, </w:t>
      </w:r>
      <w:r>
        <w:rPr>
          <w:b/>
          <w:bCs/>
          <w:i/>
          <w:iCs/>
          <w:kern w:val="0"/>
          <w:sz w:val="24"/>
        </w:rPr>
        <w:t>22</w:t>
      </w:r>
      <w:r>
        <w:rPr>
          <w:kern w:val="0"/>
          <w:sz w:val="24"/>
        </w:rPr>
        <w:t>(6), 467-470.</w:t>
      </w:r>
    </w:p>
    <w:p w14:paraId="602C4D26">
      <w:pPr>
        <w:autoSpaceDE w:val="0"/>
        <w:autoSpaceDN w:val="0"/>
        <w:adjustRightInd w:val="0"/>
        <w:spacing w:line="360" w:lineRule="auto"/>
        <w:ind w:left="-599" w:right="1050" w:rightChars="500"/>
        <w:jc w:val="left"/>
        <w:rPr>
          <w:kern w:val="0"/>
          <w:sz w:val="24"/>
        </w:rPr>
      </w:pPr>
      <w:r>
        <w:rPr>
          <w:kern w:val="0"/>
          <w:sz w:val="24"/>
        </w:rPr>
        <w:t>Gerrard, C. M. (1982a) “Equivalent Elastic Moduli of a Rock Mass Consisting of Orthorhombic</w:t>
      </w:r>
    </w:p>
    <w:p w14:paraId="2F94C8A5">
      <w:pPr>
        <w:autoSpaceDE w:val="0"/>
        <w:autoSpaceDN w:val="0"/>
        <w:adjustRightInd w:val="0"/>
        <w:spacing w:line="360" w:lineRule="auto"/>
        <w:ind w:left="-599" w:right="1050" w:rightChars="500"/>
        <w:jc w:val="left"/>
        <w:rPr>
          <w:kern w:val="0"/>
          <w:sz w:val="24"/>
        </w:rPr>
      </w:pPr>
      <w:r>
        <w:rPr>
          <w:kern w:val="0"/>
          <w:sz w:val="24"/>
        </w:rPr>
        <w:t xml:space="preserve">Layers,” </w:t>
      </w:r>
      <w:r>
        <w:rPr>
          <w:i/>
          <w:iCs/>
          <w:kern w:val="0"/>
          <w:sz w:val="24"/>
        </w:rPr>
        <w:t>Int. J. Rock Mech. Min. Sci. &amp; Geomech. Abstr.</w:t>
      </w:r>
      <w:r>
        <w:rPr>
          <w:kern w:val="0"/>
          <w:sz w:val="24"/>
        </w:rPr>
        <w:t xml:space="preserve">, </w:t>
      </w:r>
      <w:r>
        <w:rPr>
          <w:b/>
          <w:bCs/>
          <w:i/>
          <w:iCs/>
          <w:kern w:val="0"/>
          <w:sz w:val="24"/>
        </w:rPr>
        <w:t>19</w:t>
      </w:r>
      <w:r>
        <w:rPr>
          <w:kern w:val="0"/>
          <w:sz w:val="24"/>
        </w:rPr>
        <w:t>, 9-14.</w:t>
      </w:r>
    </w:p>
    <w:p w14:paraId="04278EDE">
      <w:pPr>
        <w:autoSpaceDE w:val="0"/>
        <w:autoSpaceDN w:val="0"/>
        <w:adjustRightInd w:val="0"/>
        <w:spacing w:line="360" w:lineRule="auto"/>
        <w:ind w:left="-599" w:right="1050" w:rightChars="500"/>
        <w:jc w:val="left"/>
        <w:rPr>
          <w:kern w:val="0"/>
          <w:sz w:val="24"/>
        </w:rPr>
      </w:pPr>
      <w:r>
        <w:rPr>
          <w:kern w:val="0"/>
          <w:sz w:val="24"/>
        </w:rPr>
        <w:t>Gerrard, C. M. (1982b) “Elastic Models of Rock Masses Having One, Two and Three Sets of</w:t>
      </w:r>
    </w:p>
    <w:p w14:paraId="447AAA7A">
      <w:pPr>
        <w:autoSpaceDE w:val="0"/>
        <w:autoSpaceDN w:val="0"/>
        <w:adjustRightInd w:val="0"/>
        <w:spacing w:line="360" w:lineRule="auto"/>
        <w:ind w:left="-599" w:right="1050" w:rightChars="500"/>
        <w:jc w:val="left"/>
        <w:rPr>
          <w:kern w:val="0"/>
          <w:sz w:val="24"/>
        </w:rPr>
      </w:pPr>
      <w:r>
        <w:rPr>
          <w:kern w:val="0"/>
          <w:sz w:val="24"/>
        </w:rPr>
        <w:t xml:space="preserve">Joints,” </w:t>
      </w:r>
      <w:r>
        <w:rPr>
          <w:i/>
          <w:iCs/>
          <w:kern w:val="0"/>
          <w:sz w:val="24"/>
        </w:rPr>
        <w:t>Int. J. Rock Mech. Min. Sci. &amp; Geomech. Abstr.</w:t>
      </w:r>
      <w:r>
        <w:rPr>
          <w:kern w:val="0"/>
          <w:sz w:val="24"/>
        </w:rPr>
        <w:t xml:space="preserve">, </w:t>
      </w:r>
      <w:r>
        <w:rPr>
          <w:b/>
          <w:bCs/>
          <w:i/>
          <w:iCs/>
          <w:kern w:val="0"/>
          <w:sz w:val="24"/>
        </w:rPr>
        <w:t>19</w:t>
      </w:r>
      <w:r>
        <w:rPr>
          <w:kern w:val="0"/>
          <w:sz w:val="24"/>
        </w:rPr>
        <w:t>, 15-23.</w:t>
      </w:r>
    </w:p>
    <w:p w14:paraId="77B30A4F">
      <w:pPr>
        <w:autoSpaceDE w:val="0"/>
        <w:autoSpaceDN w:val="0"/>
        <w:adjustRightInd w:val="0"/>
        <w:spacing w:line="360" w:lineRule="auto"/>
        <w:ind w:left="-599" w:right="1050" w:rightChars="500"/>
        <w:jc w:val="left"/>
        <w:rPr>
          <w:kern w:val="0"/>
          <w:sz w:val="24"/>
        </w:rPr>
      </w:pPr>
      <w:r>
        <w:rPr>
          <w:kern w:val="0"/>
          <w:sz w:val="24"/>
        </w:rPr>
        <w:t xml:space="preserve">Gleick, J. (1987) </w:t>
      </w:r>
      <w:r>
        <w:rPr>
          <w:b/>
          <w:bCs/>
          <w:i/>
          <w:iCs/>
          <w:kern w:val="0"/>
          <w:sz w:val="24"/>
        </w:rPr>
        <w:t>Chaos: Making a New Science</w:t>
      </w:r>
      <w:r>
        <w:rPr>
          <w:kern w:val="0"/>
          <w:sz w:val="24"/>
        </w:rPr>
        <w:t>. New York: Penguin Books.</w:t>
      </w:r>
    </w:p>
    <w:p w14:paraId="50183B7D">
      <w:pPr>
        <w:autoSpaceDE w:val="0"/>
        <w:autoSpaceDN w:val="0"/>
        <w:adjustRightInd w:val="0"/>
        <w:spacing w:line="360" w:lineRule="auto"/>
        <w:ind w:left="-599" w:right="1050" w:rightChars="500"/>
        <w:jc w:val="left"/>
        <w:rPr>
          <w:kern w:val="0"/>
          <w:sz w:val="24"/>
        </w:rPr>
      </w:pPr>
      <w:r>
        <w:rPr>
          <w:kern w:val="0"/>
          <w:sz w:val="24"/>
        </w:rPr>
        <w:t xml:space="preserve">Goodman, R. E. (1980) </w:t>
      </w:r>
      <w:r>
        <w:rPr>
          <w:b/>
          <w:bCs/>
          <w:i/>
          <w:iCs/>
          <w:kern w:val="0"/>
          <w:sz w:val="24"/>
        </w:rPr>
        <w:t>Introduction to Rock Mechanics</w:t>
      </w:r>
      <w:r>
        <w:rPr>
          <w:kern w:val="0"/>
          <w:sz w:val="24"/>
        </w:rPr>
        <w:t>. New York: John Wiley and Sons.</w:t>
      </w:r>
    </w:p>
    <w:p w14:paraId="1684BC2B">
      <w:pPr>
        <w:autoSpaceDE w:val="0"/>
        <w:autoSpaceDN w:val="0"/>
        <w:adjustRightInd w:val="0"/>
        <w:spacing w:line="360" w:lineRule="auto"/>
        <w:ind w:left="-599" w:right="1050" w:rightChars="500"/>
        <w:jc w:val="left"/>
        <w:rPr>
          <w:kern w:val="0"/>
          <w:sz w:val="24"/>
        </w:rPr>
      </w:pPr>
      <w:r>
        <w:rPr>
          <w:kern w:val="0"/>
          <w:sz w:val="24"/>
        </w:rPr>
        <w:t>Hoek, E. (1990) “Estimating Mohr-Coulomb Friction and Cohesion Values from the Hoek-Brown</w:t>
      </w:r>
    </w:p>
    <w:p w14:paraId="469D7A98">
      <w:pPr>
        <w:autoSpaceDE w:val="0"/>
        <w:autoSpaceDN w:val="0"/>
        <w:adjustRightInd w:val="0"/>
        <w:spacing w:line="360" w:lineRule="auto"/>
        <w:ind w:left="-599" w:right="1050" w:rightChars="500"/>
        <w:jc w:val="left"/>
        <w:rPr>
          <w:kern w:val="0"/>
          <w:sz w:val="24"/>
        </w:rPr>
      </w:pPr>
      <w:r>
        <w:rPr>
          <w:kern w:val="0"/>
          <w:sz w:val="24"/>
        </w:rPr>
        <w:t xml:space="preserve">Failure Criterion,” </w:t>
      </w:r>
      <w:r>
        <w:rPr>
          <w:i/>
          <w:iCs/>
          <w:kern w:val="0"/>
          <w:sz w:val="24"/>
        </w:rPr>
        <w:t>Int. J. Rock Mech. Min. Sci. &amp; Geomech. Abstr.</w:t>
      </w:r>
      <w:r>
        <w:rPr>
          <w:kern w:val="0"/>
          <w:sz w:val="24"/>
        </w:rPr>
        <w:t xml:space="preserve">, </w:t>
      </w:r>
      <w:r>
        <w:rPr>
          <w:b/>
          <w:bCs/>
          <w:i/>
          <w:iCs/>
          <w:kern w:val="0"/>
          <w:sz w:val="24"/>
        </w:rPr>
        <w:t>27</w:t>
      </w:r>
      <w:r>
        <w:rPr>
          <w:kern w:val="0"/>
          <w:sz w:val="24"/>
        </w:rPr>
        <w:t>(3), 227-229.</w:t>
      </w:r>
    </w:p>
    <w:p w14:paraId="2D3E53DE">
      <w:pPr>
        <w:autoSpaceDE w:val="0"/>
        <w:autoSpaceDN w:val="0"/>
        <w:adjustRightInd w:val="0"/>
        <w:spacing w:line="360" w:lineRule="auto"/>
        <w:ind w:left="-599" w:right="1050" w:rightChars="500"/>
        <w:jc w:val="left"/>
        <w:rPr>
          <w:kern w:val="0"/>
          <w:sz w:val="24"/>
        </w:rPr>
      </w:pPr>
      <w:r>
        <w:rPr>
          <w:kern w:val="0"/>
          <w:sz w:val="24"/>
        </w:rPr>
        <w:t xml:space="preserve">Hoek, E., and E. T. Brown. (1980) </w:t>
      </w:r>
      <w:r>
        <w:rPr>
          <w:b/>
          <w:bCs/>
          <w:i/>
          <w:iCs/>
          <w:kern w:val="0"/>
          <w:sz w:val="24"/>
        </w:rPr>
        <w:t>Underground Excavations in Rock</w:t>
      </w:r>
      <w:r>
        <w:rPr>
          <w:kern w:val="0"/>
          <w:sz w:val="24"/>
        </w:rPr>
        <w:t>. London: IMM.</w:t>
      </w:r>
    </w:p>
    <w:p w14:paraId="0B4B253F">
      <w:pPr>
        <w:autoSpaceDE w:val="0"/>
        <w:autoSpaceDN w:val="0"/>
        <w:adjustRightInd w:val="0"/>
        <w:spacing w:line="360" w:lineRule="auto"/>
        <w:ind w:left="-599" w:right="1050" w:rightChars="500"/>
        <w:jc w:val="left"/>
        <w:rPr>
          <w:kern w:val="0"/>
          <w:sz w:val="24"/>
        </w:rPr>
      </w:pPr>
      <w:r>
        <w:rPr>
          <w:kern w:val="0"/>
          <w:sz w:val="24"/>
        </w:rPr>
        <w:t>Hoek, E., and E. T. Brown. (1988) “The Hoek-Brown Failure Criterion — a 1988 Update,” in</w:t>
      </w:r>
    </w:p>
    <w:p w14:paraId="3C3D6DA9">
      <w:pPr>
        <w:autoSpaceDE w:val="0"/>
        <w:autoSpaceDN w:val="0"/>
        <w:adjustRightInd w:val="0"/>
        <w:spacing w:line="360" w:lineRule="auto"/>
        <w:ind w:left="-599" w:right="1050" w:rightChars="500"/>
        <w:jc w:val="left"/>
        <w:rPr>
          <w:b/>
          <w:bCs/>
          <w:i/>
          <w:iCs/>
          <w:kern w:val="0"/>
          <w:sz w:val="24"/>
        </w:rPr>
      </w:pPr>
      <w:r>
        <w:rPr>
          <w:b/>
          <w:bCs/>
          <w:i/>
          <w:iCs/>
          <w:kern w:val="0"/>
          <w:sz w:val="24"/>
        </w:rPr>
        <w:t>Rock Engineering for Underground Excavation (Proceedings of 15th Canadian Rock Mechanics</w:t>
      </w:r>
    </w:p>
    <w:p w14:paraId="610E66FC">
      <w:pPr>
        <w:autoSpaceDE w:val="0"/>
        <w:autoSpaceDN w:val="0"/>
        <w:adjustRightInd w:val="0"/>
        <w:spacing w:line="360" w:lineRule="auto"/>
        <w:ind w:left="-599" w:right="1050" w:rightChars="500"/>
        <w:jc w:val="left"/>
        <w:rPr>
          <w:kern w:val="0"/>
          <w:sz w:val="24"/>
        </w:rPr>
      </w:pPr>
      <w:r>
        <w:rPr>
          <w:b/>
          <w:bCs/>
          <w:i/>
          <w:iCs/>
          <w:kern w:val="0"/>
          <w:sz w:val="24"/>
        </w:rPr>
        <w:t>Symposium, Toronto, October 1988)</w:t>
      </w:r>
      <w:r>
        <w:rPr>
          <w:kern w:val="0"/>
          <w:sz w:val="24"/>
        </w:rPr>
        <w:t>, pp. 31-38. Toronto: University of Toronto.</w:t>
      </w:r>
    </w:p>
    <w:p w14:paraId="76F22906">
      <w:pPr>
        <w:autoSpaceDE w:val="0"/>
        <w:autoSpaceDN w:val="0"/>
        <w:adjustRightInd w:val="0"/>
        <w:spacing w:line="360" w:lineRule="auto"/>
        <w:ind w:left="-599" w:right="1050" w:rightChars="500"/>
        <w:jc w:val="left"/>
        <w:rPr>
          <w:kern w:val="0"/>
          <w:sz w:val="24"/>
        </w:rPr>
      </w:pPr>
      <w:r>
        <w:rPr>
          <w:kern w:val="0"/>
          <w:sz w:val="24"/>
        </w:rPr>
        <w:t xml:space="preserve">Jaeger, J. C., and N.G.W. Cook. (1969) </w:t>
      </w:r>
      <w:r>
        <w:rPr>
          <w:b/>
          <w:bCs/>
          <w:i/>
          <w:iCs/>
          <w:kern w:val="0"/>
          <w:sz w:val="24"/>
        </w:rPr>
        <w:t>Fundamentals of Rock Mechanics</w:t>
      </w:r>
      <w:r>
        <w:rPr>
          <w:kern w:val="0"/>
          <w:sz w:val="24"/>
        </w:rPr>
        <w:t>, 2nd Ed. London:</w:t>
      </w:r>
    </w:p>
    <w:p w14:paraId="4F1F56BF">
      <w:pPr>
        <w:autoSpaceDE w:val="0"/>
        <w:autoSpaceDN w:val="0"/>
        <w:adjustRightInd w:val="0"/>
        <w:spacing w:line="360" w:lineRule="auto"/>
        <w:ind w:left="-599" w:right="1050" w:rightChars="500"/>
        <w:jc w:val="left"/>
        <w:rPr>
          <w:kern w:val="0"/>
          <w:sz w:val="24"/>
        </w:rPr>
      </w:pPr>
      <w:r>
        <w:rPr>
          <w:kern w:val="0"/>
          <w:sz w:val="24"/>
        </w:rPr>
        <w:t>Chapman and Hall.</w:t>
      </w:r>
    </w:p>
    <w:p w14:paraId="133E7472">
      <w:pPr>
        <w:autoSpaceDE w:val="0"/>
        <w:autoSpaceDN w:val="0"/>
        <w:adjustRightInd w:val="0"/>
        <w:spacing w:line="360" w:lineRule="auto"/>
        <w:ind w:left="-599" w:right="1050" w:rightChars="500"/>
        <w:jc w:val="left"/>
        <w:rPr>
          <w:i/>
          <w:iCs/>
          <w:kern w:val="0"/>
          <w:sz w:val="24"/>
        </w:rPr>
      </w:pPr>
      <w:r>
        <w:rPr>
          <w:kern w:val="0"/>
          <w:sz w:val="24"/>
        </w:rPr>
        <w:t xml:space="preserve">Kulhawy, F. H. (1975) “Stress Deformation Properties of Rock and Rock Discontinuities,” </w:t>
      </w:r>
      <w:r>
        <w:rPr>
          <w:i/>
          <w:iCs/>
          <w:kern w:val="0"/>
          <w:sz w:val="24"/>
        </w:rPr>
        <w:t>Eng.</w:t>
      </w:r>
    </w:p>
    <w:p w14:paraId="254EAD70">
      <w:pPr>
        <w:autoSpaceDE w:val="0"/>
        <w:autoSpaceDN w:val="0"/>
        <w:adjustRightInd w:val="0"/>
        <w:spacing w:line="360" w:lineRule="auto"/>
        <w:ind w:left="-599" w:right="1050" w:rightChars="500"/>
        <w:jc w:val="left"/>
        <w:rPr>
          <w:kern w:val="0"/>
          <w:sz w:val="24"/>
        </w:rPr>
      </w:pPr>
      <w:r>
        <w:rPr>
          <w:i/>
          <w:iCs/>
          <w:kern w:val="0"/>
          <w:sz w:val="24"/>
        </w:rPr>
        <w:t>Geol.</w:t>
      </w:r>
      <w:r>
        <w:rPr>
          <w:kern w:val="0"/>
          <w:sz w:val="24"/>
        </w:rPr>
        <w:t xml:space="preserve">, </w:t>
      </w:r>
      <w:r>
        <w:rPr>
          <w:b/>
          <w:bCs/>
          <w:i/>
          <w:iCs/>
          <w:kern w:val="0"/>
          <w:sz w:val="24"/>
        </w:rPr>
        <w:t>9</w:t>
      </w:r>
      <w:r>
        <w:rPr>
          <w:kern w:val="0"/>
          <w:sz w:val="24"/>
        </w:rPr>
        <w:t>, 327-350.</w:t>
      </w:r>
    </w:p>
    <w:p w14:paraId="46E3A224">
      <w:pPr>
        <w:autoSpaceDE w:val="0"/>
        <w:autoSpaceDN w:val="0"/>
        <w:adjustRightInd w:val="0"/>
        <w:spacing w:line="360" w:lineRule="auto"/>
        <w:ind w:left="-599" w:right="1050" w:rightChars="500"/>
        <w:jc w:val="left"/>
        <w:rPr>
          <w:kern w:val="0"/>
          <w:sz w:val="24"/>
        </w:rPr>
      </w:pPr>
      <w:r>
        <w:rPr>
          <w:kern w:val="0"/>
          <w:sz w:val="24"/>
        </w:rPr>
        <w:t xml:space="preserve">Ortiz, J.M.R., J. Serra and C. Oteo. (1986) </w:t>
      </w:r>
      <w:r>
        <w:rPr>
          <w:b/>
          <w:bCs/>
          <w:i/>
          <w:iCs/>
          <w:kern w:val="0"/>
          <w:sz w:val="24"/>
        </w:rPr>
        <w:t>Curso Aplicado de Cimentaciones</w:t>
      </w:r>
      <w:r>
        <w:rPr>
          <w:kern w:val="0"/>
          <w:sz w:val="24"/>
        </w:rPr>
        <w:t>, 3rd Ed. Madrid:</w:t>
      </w:r>
    </w:p>
    <w:p w14:paraId="066C6C24">
      <w:pPr>
        <w:autoSpaceDE w:val="0"/>
        <w:autoSpaceDN w:val="0"/>
        <w:adjustRightInd w:val="0"/>
        <w:spacing w:line="360" w:lineRule="auto"/>
        <w:ind w:left="-599" w:right="1050" w:rightChars="500"/>
        <w:jc w:val="left"/>
        <w:rPr>
          <w:kern w:val="0"/>
          <w:sz w:val="24"/>
        </w:rPr>
      </w:pPr>
      <w:r>
        <w:rPr>
          <w:kern w:val="0"/>
          <w:sz w:val="24"/>
        </w:rPr>
        <w:t>Colegio Oficial de Arquitectos de Madrid.</w:t>
      </w:r>
    </w:p>
    <w:p w14:paraId="4D2C7B8D">
      <w:pPr>
        <w:autoSpaceDE w:val="0"/>
        <w:autoSpaceDN w:val="0"/>
        <w:adjustRightInd w:val="0"/>
        <w:spacing w:line="360" w:lineRule="auto"/>
        <w:ind w:left="-599" w:right="1050" w:rightChars="500"/>
        <w:jc w:val="left"/>
        <w:rPr>
          <w:kern w:val="0"/>
          <w:sz w:val="24"/>
        </w:rPr>
      </w:pPr>
      <w:r>
        <w:rPr>
          <w:kern w:val="0"/>
          <w:sz w:val="24"/>
        </w:rPr>
        <w:t>Rudnicki, J. W., and J. R. Rice. (1975) “Conditions for the Localization of the Deformation in</w:t>
      </w:r>
    </w:p>
    <w:p w14:paraId="3288BE0E">
      <w:pPr>
        <w:autoSpaceDE w:val="0"/>
        <w:autoSpaceDN w:val="0"/>
        <w:adjustRightInd w:val="0"/>
        <w:spacing w:line="360" w:lineRule="auto"/>
        <w:ind w:left="-599" w:right="1050" w:rightChars="500"/>
        <w:jc w:val="left"/>
        <w:rPr>
          <w:kern w:val="0"/>
          <w:sz w:val="24"/>
        </w:rPr>
      </w:pPr>
      <w:r>
        <w:rPr>
          <w:kern w:val="0"/>
          <w:sz w:val="24"/>
        </w:rPr>
        <w:t xml:space="preserve">Pressure-Sensitive Dilatant Materials,” </w:t>
      </w:r>
      <w:r>
        <w:rPr>
          <w:i/>
          <w:iCs/>
          <w:kern w:val="0"/>
          <w:sz w:val="24"/>
        </w:rPr>
        <w:t>J. Mech. Phys. Solids</w:t>
      </w:r>
      <w:r>
        <w:rPr>
          <w:kern w:val="0"/>
          <w:sz w:val="24"/>
        </w:rPr>
        <w:t xml:space="preserve">, </w:t>
      </w:r>
      <w:r>
        <w:rPr>
          <w:b/>
          <w:bCs/>
          <w:i/>
          <w:iCs/>
          <w:kern w:val="0"/>
          <w:sz w:val="24"/>
        </w:rPr>
        <w:t>23</w:t>
      </w:r>
      <w:r>
        <w:rPr>
          <w:kern w:val="0"/>
          <w:sz w:val="24"/>
        </w:rPr>
        <w:t>, 371-394.</w:t>
      </w:r>
    </w:p>
    <w:p w14:paraId="55494B7D">
      <w:pPr>
        <w:autoSpaceDE w:val="0"/>
        <w:autoSpaceDN w:val="0"/>
        <w:adjustRightInd w:val="0"/>
        <w:spacing w:line="360" w:lineRule="auto"/>
        <w:ind w:left="-599" w:right="1050" w:rightChars="500"/>
        <w:jc w:val="left"/>
        <w:rPr>
          <w:kern w:val="0"/>
          <w:sz w:val="24"/>
        </w:rPr>
      </w:pPr>
      <w:r>
        <w:rPr>
          <w:kern w:val="0"/>
          <w:sz w:val="24"/>
        </w:rPr>
        <w:t>Serafim, J. L., and J. P. Pereira. (1983) “Considerations of the Geomechanical Classification</w:t>
      </w:r>
    </w:p>
    <w:p w14:paraId="7E5B7AE2">
      <w:pPr>
        <w:autoSpaceDE w:val="0"/>
        <w:autoSpaceDN w:val="0"/>
        <w:adjustRightInd w:val="0"/>
        <w:spacing w:line="360" w:lineRule="auto"/>
        <w:ind w:left="-599" w:right="1050" w:rightChars="500"/>
        <w:jc w:val="left"/>
        <w:rPr>
          <w:b/>
          <w:bCs/>
          <w:i/>
          <w:iCs/>
          <w:kern w:val="0"/>
          <w:sz w:val="24"/>
        </w:rPr>
      </w:pPr>
      <w:r>
        <w:rPr>
          <w:kern w:val="0"/>
          <w:sz w:val="24"/>
        </w:rPr>
        <w:t xml:space="preserve">of Bieniawski,” in </w:t>
      </w:r>
      <w:r>
        <w:rPr>
          <w:b/>
          <w:bCs/>
          <w:i/>
          <w:iCs/>
          <w:kern w:val="0"/>
          <w:sz w:val="24"/>
        </w:rPr>
        <w:t>Proceeding of the International Symposium on Engineering Geology and</w:t>
      </w:r>
    </w:p>
    <w:p w14:paraId="15C996D7">
      <w:pPr>
        <w:autoSpaceDE w:val="0"/>
        <w:autoSpaceDN w:val="0"/>
        <w:adjustRightInd w:val="0"/>
        <w:spacing w:line="360" w:lineRule="auto"/>
        <w:ind w:left="-599" w:right="1050" w:rightChars="500"/>
        <w:jc w:val="left"/>
        <w:rPr>
          <w:kern w:val="0"/>
          <w:sz w:val="24"/>
        </w:rPr>
      </w:pPr>
      <w:r>
        <w:rPr>
          <w:b/>
          <w:bCs/>
          <w:i/>
          <w:iCs/>
          <w:kern w:val="0"/>
          <w:sz w:val="24"/>
        </w:rPr>
        <w:t>Underground Construction (Lisbon, 1983)</w:t>
      </w:r>
      <w:r>
        <w:rPr>
          <w:kern w:val="0"/>
          <w:sz w:val="24"/>
        </w:rPr>
        <w:t>, Vol. 1, pp. II.33-42. Lisbon: SPG/LNEC.</w:t>
      </w:r>
    </w:p>
    <w:p w14:paraId="216B2B6F">
      <w:pPr>
        <w:autoSpaceDE w:val="0"/>
        <w:autoSpaceDN w:val="0"/>
        <w:adjustRightInd w:val="0"/>
        <w:spacing w:line="360" w:lineRule="auto"/>
        <w:ind w:left="-599" w:right="1050" w:rightChars="500"/>
        <w:jc w:val="left"/>
        <w:rPr>
          <w:kern w:val="0"/>
          <w:sz w:val="24"/>
        </w:rPr>
      </w:pPr>
      <w:r>
        <w:rPr>
          <w:kern w:val="0"/>
          <w:sz w:val="24"/>
        </w:rPr>
        <w:t>Singh, B. (1973) “Continuum Characterization of Jointed Rock Masses: Part I—The Constitutive</w:t>
      </w:r>
    </w:p>
    <w:p w14:paraId="75C63116">
      <w:pPr>
        <w:autoSpaceDE w:val="0"/>
        <w:autoSpaceDN w:val="0"/>
        <w:adjustRightInd w:val="0"/>
        <w:spacing w:line="360" w:lineRule="auto"/>
        <w:ind w:left="-599" w:right="1050" w:rightChars="500"/>
        <w:jc w:val="left"/>
        <w:rPr>
          <w:kern w:val="0"/>
          <w:sz w:val="24"/>
        </w:rPr>
      </w:pPr>
      <w:r>
        <w:rPr>
          <w:kern w:val="0"/>
          <w:sz w:val="24"/>
        </w:rPr>
        <w:t xml:space="preserve">Equations," </w:t>
      </w:r>
      <w:r>
        <w:rPr>
          <w:i/>
          <w:iCs/>
          <w:kern w:val="0"/>
          <w:sz w:val="24"/>
        </w:rPr>
        <w:t>Int. J. Rock Mech. Min. Sci. &amp; Geomech. Abstr.</w:t>
      </w:r>
      <w:r>
        <w:rPr>
          <w:kern w:val="0"/>
          <w:sz w:val="24"/>
        </w:rPr>
        <w:t xml:space="preserve">, </w:t>
      </w:r>
      <w:r>
        <w:rPr>
          <w:b/>
          <w:bCs/>
          <w:i/>
          <w:iCs/>
          <w:kern w:val="0"/>
          <w:sz w:val="24"/>
        </w:rPr>
        <w:t>10</w:t>
      </w:r>
      <w:r>
        <w:rPr>
          <w:kern w:val="0"/>
          <w:sz w:val="24"/>
        </w:rPr>
        <w:t>, 311-335.</w:t>
      </w:r>
    </w:p>
    <w:p w14:paraId="5600053F">
      <w:pPr>
        <w:autoSpaceDE w:val="0"/>
        <w:autoSpaceDN w:val="0"/>
        <w:adjustRightInd w:val="0"/>
        <w:spacing w:line="360" w:lineRule="auto"/>
        <w:ind w:left="-599" w:right="1050" w:rightChars="500"/>
        <w:jc w:val="left"/>
        <w:rPr>
          <w:kern w:val="0"/>
          <w:sz w:val="24"/>
        </w:rPr>
      </w:pPr>
      <w:r>
        <w:rPr>
          <w:kern w:val="0"/>
          <w:sz w:val="24"/>
        </w:rPr>
        <w:t>Starfield, A. M., and P. A. Cundall. (1988) “Towards a Methodology for Rock Mechanics Modelling,”</w:t>
      </w:r>
    </w:p>
    <w:p w14:paraId="3F0B89F4">
      <w:pPr>
        <w:autoSpaceDE w:val="0"/>
        <w:autoSpaceDN w:val="0"/>
        <w:adjustRightInd w:val="0"/>
        <w:spacing w:line="360" w:lineRule="auto"/>
        <w:ind w:left="-599" w:right="1050" w:rightChars="500"/>
        <w:jc w:val="left"/>
        <w:rPr>
          <w:kern w:val="0"/>
          <w:sz w:val="24"/>
        </w:rPr>
      </w:pPr>
      <w:r>
        <w:rPr>
          <w:i/>
          <w:iCs/>
          <w:kern w:val="0"/>
          <w:sz w:val="24"/>
        </w:rPr>
        <w:t>Int. J. Rock Mech. Min. Sci. &amp; Geomech. Abstr.</w:t>
      </w:r>
      <w:r>
        <w:rPr>
          <w:kern w:val="0"/>
          <w:sz w:val="24"/>
        </w:rPr>
        <w:t xml:space="preserve">, </w:t>
      </w:r>
      <w:r>
        <w:rPr>
          <w:b/>
          <w:bCs/>
          <w:i/>
          <w:iCs/>
          <w:kern w:val="0"/>
          <w:sz w:val="24"/>
        </w:rPr>
        <w:t>25</w:t>
      </w:r>
      <w:r>
        <w:rPr>
          <w:kern w:val="0"/>
          <w:sz w:val="24"/>
        </w:rPr>
        <w:t>(3), 99-106.</w:t>
      </w:r>
    </w:p>
    <w:p w14:paraId="29317179">
      <w:pPr>
        <w:autoSpaceDE w:val="0"/>
        <w:autoSpaceDN w:val="0"/>
        <w:adjustRightInd w:val="0"/>
        <w:spacing w:line="360" w:lineRule="auto"/>
        <w:ind w:left="-599" w:right="1050" w:rightChars="500"/>
        <w:jc w:val="left"/>
        <w:rPr>
          <w:kern w:val="0"/>
          <w:sz w:val="24"/>
        </w:rPr>
      </w:pPr>
      <w:r>
        <w:rPr>
          <w:kern w:val="0"/>
          <w:sz w:val="24"/>
        </w:rPr>
        <w:t xml:space="preserve">Thompson, J.M.T., and H. B. Stewart. (1986) </w:t>
      </w:r>
      <w:r>
        <w:rPr>
          <w:b/>
          <w:bCs/>
          <w:i/>
          <w:iCs/>
          <w:kern w:val="0"/>
          <w:sz w:val="24"/>
        </w:rPr>
        <w:t>Nonlinear Dynamics and Chaos</w:t>
      </w:r>
      <w:r>
        <w:rPr>
          <w:kern w:val="0"/>
          <w:sz w:val="24"/>
        </w:rPr>
        <w:t>. New York: John</w:t>
      </w:r>
    </w:p>
    <w:p w14:paraId="055A3AB3">
      <w:pPr>
        <w:autoSpaceDE w:val="0"/>
        <w:autoSpaceDN w:val="0"/>
        <w:adjustRightInd w:val="0"/>
        <w:spacing w:line="360" w:lineRule="auto"/>
        <w:ind w:left="-599" w:right="1050" w:rightChars="500"/>
        <w:jc w:val="left"/>
        <w:rPr>
          <w:kern w:val="0"/>
          <w:sz w:val="24"/>
        </w:rPr>
      </w:pPr>
      <w:r>
        <w:rPr>
          <w:kern w:val="0"/>
          <w:sz w:val="24"/>
        </w:rPr>
        <w:t>Wiley &amp; Sons.</w:t>
      </w:r>
    </w:p>
    <w:p w14:paraId="2E0A9518">
      <w:pPr>
        <w:autoSpaceDE w:val="0"/>
        <w:autoSpaceDN w:val="0"/>
        <w:adjustRightInd w:val="0"/>
        <w:spacing w:line="360" w:lineRule="auto"/>
        <w:ind w:left="-599" w:right="1050" w:rightChars="500"/>
        <w:jc w:val="left"/>
        <w:rPr>
          <w:i/>
          <w:iCs/>
          <w:kern w:val="0"/>
          <w:sz w:val="24"/>
        </w:rPr>
      </w:pPr>
      <w:r>
        <w:rPr>
          <w:kern w:val="0"/>
          <w:sz w:val="24"/>
        </w:rPr>
        <w:t xml:space="preserve">Vardoulakis, I. (1980) “Shear Band Inclination and Shear Modulus of Sand in Biaxial Tests,” </w:t>
      </w:r>
      <w:r>
        <w:rPr>
          <w:i/>
          <w:iCs/>
          <w:kern w:val="0"/>
          <w:sz w:val="24"/>
        </w:rPr>
        <w:t>Int.</w:t>
      </w:r>
    </w:p>
    <w:p w14:paraId="0B5F7DF7">
      <w:pPr>
        <w:autoSpaceDE w:val="0"/>
        <w:autoSpaceDN w:val="0"/>
        <w:adjustRightInd w:val="0"/>
        <w:spacing w:line="360" w:lineRule="auto"/>
        <w:ind w:left="-599" w:right="1050" w:rightChars="500"/>
        <w:jc w:val="left"/>
        <w:rPr>
          <w:kern w:val="0"/>
          <w:sz w:val="24"/>
        </w:rPr>
      </w:pPr>
      <w:r>
        <w:rPr>
          <w:i/>
          <w:iCs/>
          <w:kern w:val="0"/>
          <w:sz w:val="24"/>
        </w:rPr>
        <w:t>J. Numer. Anal. Meth. in Geomech.</w:t>
      </w:r>
      <w:r>
        <w:rPr>
          <w:kern w:val="0"/>
          <w:sz w:val="24"/>
        </w:rPr>
        <w:t xml:space="preserve">, </w:t>
      </w:r>
      <w:r>
        <w:rPr>
          <w:b/>
          <w:bCs/>
          <w:i/>
          <w:iCs/>
          <w:kern w:val="0"/>
          <w:sz w:val="24"/>
        </w:rPr>
        <w:t>4</w:t>
      </w:r>
      <w:r>
        <w:rPr>
          <w:kern w:val="0"/>
          <w:sz w:val="24"/>
        </w:rPr>
        <w:t>, 103-119.</w:t>
      </w:r>
    </w:p>
    <w:sectPr>
      <w:footerReference r:id="rId5" w:type="default"/>
      <w:footerReference r:id="rId6" w:type="even"/>
      <w:type w:val="continuous"/>
      <w:pgSz w:w="11906" w:h="16838"/>
      <w:pgMar w:top="1440" w:right="41" w:bottom="1440" w:left="2625" w:header="794" w:footer="851" w:gutter="0"/>
      <w:pgNumType w:start="1" w:chapStyle="1"/>
      <w:cols w:space="720" w:num="1"/>
      <w:titlePg/>
      <w:docGrid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yangzhiguo" w:date="" w:initials="yzg">
    <w:p w14:paraId="093A8867">
      <w:pPr>
        <w:spacing w:line="360" w:lineRule="auto"/>
        <w:ind w:firstLine="480" w:firstLineChars="200"/>
        <w:rPr>
          <w:rFonts w:ascii="宋体"/>
          <w:sz w:val="24"/>
        </w:rPr>
      </w:pPr>
      <w:r>
        <w:rPr>
          <w:rFonts w:hint="eastAsia" w:ascii="宋体"/>
          <w:sz w:val="24"/>
        </w:rPr>
        <w:t>*注意：速率对静态模型有“时间步位移”单位，对动态模型有“单位时间位移”单位。</w:t>
      </w:r>
    </w:p>
    <w:p w14:paraId="1F962637">
      <w:pPr>
        <w:pStyle w:val="9"/>
      </w:pPr>
    </w:p>
  </w:comment>
  <w:comment w:id="1" w:author="yangzhiguo" w:date="" w:initials="yzg">
    <w:p w14:paraId="6483D259">
      <w:pPr>
        <w:pStyle w:val="9"/>
        <w:rPr>
          <w:rFonts w:hint="eastAsia"/>
        </w:rPr>
      </w:pPr>
      <w:r>
        <w:rPr>
          <w:rFonts w:hint="eastAsia"/>
        </w:rPr>
        <w:t>有位移量，为何说在x方向上位移为0？</w:t>
      </w:r>
    </w:p>
  </w:comment>
  <w:comment w:id="2" w:author="yangzhiguo" w:date="" w:initials="yzg">
    <w:p w14:paraId="579A7E00">
      <w:pPr>
        <w:pStyle w:val="9"/>
      </w:pPr>
      <w:r>
        <w:rPr>
          <w:rFonts w:hint="eastAsia"/>
        </w:rPr>
        <w:t>使用fill之后，进行了填充</w:t>
      </w:r>
    </w:p>
  </w:comment>
  <w:comment w:id="3" w:author="yangzhiguo" w:date="2005-10-27T17:48:00Z" w:initials="yzg">
    <w:p w14:paraId="6F597B61">
      <w:pPr>
        <w:pStyle w:val="9"/>
        <w:rPr>
          <w:rFonts w:hint="eastAsia"/>
        </w:rPr>
      </w:pPr>
      <w:r>
        <w:rPr>
          <w:rFonts w:hint="eastAsia"/>
        </w:rPr>
        <w:t>功效是控制输入的1/4圆柱体的上下底的大小，详见手册</w:t>
      </w:r>
      <w:r>
        <w:fldChar w:fldCharType="begin"/>
      </w:r>
      <w:r>
        <w:instrText xml:space="preserve">HYPERLINK </w:instrText>
      </w:r>
      <w:r>
        <w:rPr>
          <w:rFonts w:hint="eastAsia"/>
        </w:rPr>
        <w:instrText xml:space="preserve">"F:\\flac3D说明书\\ftd105.pdf"</w:instrText>
      </w:r>
      <w:r>
        <w:fldChar w:fldCharType="separate"/>
      </w:r>
      <w:r>
        <w:rPr>
          <w:rStyle w:val="37"/>
          <w:rFonts w:hint="eastAsia"/>
        </w:rPr>
        <w:t>ftp105中的59</w:t>
      </w:r>
      <w:r>
        <w:fldChar w:fldCharType="end"/>
      </w:r>
      <w:r>
        <w:rPr>
          <w:rFonts w:hint="eastAsia"/>
        </w:rPr>
        <w:t>页，形式为dim d1,d2,d3,d4</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1F962637" w15:done="0"/>
  <w15:commentEx w15:paraId="6483D259" w15:done="0"/>
  <w15:commentEx w15:paraId="579A7E00" w15:done="0"/>
  <w15:commentEx w15:paraId="6F597B61"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楷体_GB2312">
    <w:altName w:val="楷体"/>
    <w:panose1 w:val="02010609030101010101"/>
    <w:charset w:val="86"/>
    <w:family w:val="modern"/>
    <w:pitch w:val="default"/>
    <w:sig w:usb0="00000000" w:usb1="080E0000" w:usb2="00000010" w:usb3="00000000" w:csb0="00040000" w:csb1="00000000"/>
  </w:font>
  <w:font w:name="华文中宋">
    <w:panose1 w:val="02010600040101010101"/>
    <w:charset w:val="86"/>
    <w:family w:val="auto"/>
    <w:pitch w:val="default"/>
    <w:sig w:usb0="00000287" w:usb1="080F0000" w:usb2="00000000" w:usb3="00000000" w:csb0="0004009F" w:csb1="DFD70000"/>
  </w:font>
  <w:font w:name="MTMI">
    <w:altName w:val="Times New Roman"/>
    <w:panose1 w:val="00000000000000000000"/>
    <w:charset w:val="00"/>
    <w:family w:val="auto"/>
    <w:pitch w:val="default"/>
    <w:sig w:usb0="00000003" w:usb1="00000000" w:usb2="00000000" w:usb3="00000000" w:csb0="00000001" w:csb1="00000000"/>
  </w:font>
  <w:font w:name="PMingLiU">
    <w:altName w:val="PMingLiU-ExtB"/>
    <w:panose1 w:val="02020500000000000000"/>
    <w:charset w:val="88"/>
    <w:family w:val="roman"/>
    <w:pitch w:val="default"/>
    <w:sig w:usb0="A00002FF" w:usb1="28CFFCFA" w:usb2="00000016" w:usb3="00000000" w:csb0="00100001"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B379BD">
    <w:pPr>
      <w:pStyle w:val="19"/>
      <w:framePr w:wrap="around" w:vAnchor="text" w:hAnchor="margin" w:xAlign="center" w:y="1"/>
      <w:rPr>
        <w:rStyle w:val="35"/>
      </w:rPr>
    </w:pPr>
    <w:r>
      <w:rPr>
        <w:rStyle w:val="35"/>
      </w:rPr>
      <w:fldChar w:fldCharType="begin"/>
    </w:r>
    <w:r>
      <w:rPr>
        <w:rStyle w:val="35"/>
      </w:rPr>
      <w:instrText xml:space="preserve">PAGE  </w:instrText>
    </w:r>
    <w:r>
      <w:rPr>
        <w:rStyle w:val="35"/>
      </w:rPr>
      <w:fldChar w:fldCharType="separate"/>
    </w:r>
    <w:r>
      <w:rPr>
        <w:rStyle w:val="35"/>
        <w:lang/>
      </w:rPr>
      <w:t>169</w:t>
    </w:r>
    <w:r>
      <w:rPr>
        <w:rStyle w:val="35"/>
      </w:rPr>
      <w:fldChar w:fldCharType="end"/>
    </w:r>
  </w:p>
  <w:p w14:paraId="1A141652">
    <w:pPr>
      <w:pStyle w:val="19"/>
      <w:ind w:right="360"/>
      <w:rPr>
        <w:rFonts w:hint="eastAsia"/>
      </w:rPr>
    </w:pPr>
    <w:r>
      <w:rPr>
        <w:rFonts w:hint="eastAsia"/>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F0484F">
    <w:pPr>
      <w:pStyle w:val="19"/>
      <w:framePr w:wrap="around" w:vAnchor="text" w:hAnchor="margin" w:xAlign="center" w:y="1"/>
      <w:rPr>
        <w:rStyle w:val="35"/>
      </w:rPr>
    </w:pPr>
    <w:r>
      <w:rPr>
        <w:rStyle w:val="35"/>
      </w:rPr>
      <w:fldChar w:fldCharType="begin"/>
    </w:r>
    <w:r>
      <w:rPr>
        <w:rStyle w:val="35"/>
      </w:rPr>
      <w:instrText xml:space="preserve">PAGE  </w:instrText>
    </w:r>
    <w:r>
      <w:rPr>
        <w:rStyle w:val="35"/>
      </w:rPr>
      <w:fldChar w:fldCharType="separate"/>
    </w:r>
    <w:r>
      <w:rPr>
        <w:rStyle w:val="35"/>
        <w:lang/>
      </w:rPr>
      <w:t>168</w:t>
    </w:r>
    <w:r>
      <w:rPr>
        <w:rStyle w:val="35"/>
      </w:rPr>
      <w:fldChar w:fldCharType="end"/>
    </w:r>
  </w:p>
  <w:p w14:paraId="31EE82F4">
    <w:pPr>
      <w:pStyle w:val="19"/>
      <w:ind w:right="360"/>
      <w:rPr>
        <w:rFonts w:hint="eastAsia"/>
      </w:rP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9"/>
    <w:multiLevelType w:val="singleLevel"/>
    <w:tmpl w:val="FFFFFF89"/>
    <w:lvl w:ilvl="0" w:tentative="0">
      <w:start w:val="1"/>
      <w:numFmt w:val="bullet"/>
      <w:pStyle w:val="8"/>
      <w:lvlText w:val=""/>
      <w:lvlJc w:val="left"/>
      <w:pPr>
        <w:tabs>
          <w:tab w:val="left" w:pos="360"/>
        </w:tabs>
        <w:ind w:left="360" w:hanging="360"/>
      </w:pPr>
      <w:rPr>
        <w:rFonts w:hint="default" w:ascii="Wingdings" w:hAnsi="Wingdings"/>
      </w:rPr>
    </w:lvl>
  </w:abstractNum>
  <w:abstractNum w:abstractNumId="1">
    <w:nsid w:val="08251924"/>
    <w:multiLevelType w:val="multilevel"/>
    <w:tmpl w:val="08251924"/>
    <w:lvl w:ilvl="0" w:tentative="0">
      <w:start w:val="3"/>
      <w:numFmt w:val="decimal"/>
      <w:lvlText w:val="例%1"/>
      <w:lvlJc w:val="left"/>
      <w:pPr>
        <w:tabs>
          <w:tab w:val="left" w:pos="1185"/>
        </w:tabs>
        <w:ind w:left="1185" w:hanging="1185"/>
      </w:pPr>
      <w:rPr>
        <w:rFonts w:hint="default"/>
      </w:rPr>
    </w:lvl>
    <w:lvl w:ilvl="1" w:tentative="0">
      <w:start w:val="10"/>
      <w:numFmt w:val="decimal"/>
      <w:lvlText w:val="例%1.%2"/>
      <w:lvlJc w:val="left"/>
      <w:pPr>
        <w:tabs>
          <w:tab w:val="left" w:pos="1365"/>
        </w:tabs>
        <w:ind w:left="1365" w:hanging="1185"/>
      </w:pPr>
      <w:rPr>
        <w:rFonts w:hint="default"/>
      </w:rPr>
    </w:lvl>
    <w:lvl w:ilvl="2" w:tentative="0">
      <w:start w:val="1"/>
      <w:numFmt w:val="decimal"/>
      <w:lvlText w:val="例%1.%2.%3"/>
      <w:lvlJc w:val="left"/>
      <w:pPr>
        <w:tabs>
          <w:tab w:val="left" w:pos="2145"/>
        </w:tabs>
        <w:ind w:left="2145" w:hanging="1185"/>
      </w:pPr>
      <w:rPr>
        <w:rFonts w:hint="default"/>
      </w:rPr>
    </w:lvl>
    <w:lvl w:ilvl="3" w:tentative="0">
      <w:start w:val="1"/>
      <w:numFmt w:val="decimal"/>
      <w:lvlText w:val="例%1.%2.%3.%4"/>
      <w:lvlJc w:val="left"/>
      <w:pPr>
        <w:tabs>
          <w:tab w:val="left" w:pos="2625"/>
        </w:tabs>
        <w:ind w:left="2625" w:hanging="1185"/>
      </w:pPr>
      <w:rPr>
        <w:rFonts w:hint="default"/>
      </w:rPr>
    </w:lvl>
    <w:lvl w:ilvl="4" w:tentative="0">
      <w:start w:val="1"/>
      <w:numFmt w:val="decimal"/>
      <w:lvlText w:val="例%1.%2.%3.%4.%5"/>
      <w:lvlJc w:val="left"/>
      <w:pPr>
        <w:tabs>
          <w:tab w:val="left" w:pos="3360"/>
        </w:tabs>
        <w:ind w:left="3360" w:hanging="1440"/>
      </w:pPr>
      <w:rPr>
        <w:rFonts w:hint="default"/>
      </w:rPr>
    </w:lvl>
    <w:lvl w:ilvl="5" w:tentative="0">
      <w:start w:val="1"/>
      <w:numFmt w:val="decimal"/>
      <w:lvlText w:val="例%1.%2.%3.%4.%5.%6"/>
      <w:lvlJc w:val="left"/>
      <w:pPr>
        <w:tabs>
          <w:tab w:val="left" w:pos="3840"/>
        </w:tabs>
        <w:ind w:left="3840" w:hanging="1440"/>
      </w:pPr>
      <w:rPr>
        <w:rFonts w:hint="default"/>
      </w:rPr>
    </w:lvl>
    <w:lvl w:ilvl="6" w:tentative="0">
      <w:start w:val="1"/>
      <w:numFmt w:val="decimal"/>
      <w:lvlText w:val="例%1.%2.%3.%4.%5.%6.%7"/>
      <w:lvlJc w:val="left"/>
      <w:pPr>
        <w:tabs>
          <w:tab w:val="left" w:pos="4680"/>
        </w:tabs>
        <w:ind w:left="4680" w:hanging="1800"/>
      </w:pPr>
      <w:rPr>
        <w:rFonts w:hint="default"/>
      </w:rPr>
    </w:lvl>
    <w:lvl w:ilvl="7" w:tentative="0">
      <w:start w:val="1"/>
      <w:numFmt w:val="decimal"/>
      <w:lvlText w:val="例%1.%2.%3.%4.%5.%6.%7.%8"/>
      <w:lvlJc w:val="left"/>
      <w:pPr>
        <w:tabs>
          <w:tab w:val="left" w:pos="5160"/>
        </w:tabs>
        <w:ind w:left="5160" w:hanging="1800"/>
      </w:pPr>
      <w:rPr>
        <w:rFonts w:hint="default"/>
      </w:rPr>
    </w:lvl>
    <w:lvl w:ilvl="8" w:tentative="0">
      <w:start w:val="1"/>
      <w:numFmt w:val="decimal"/>
      <w:lvlText w:val="例%1.%2.%3.%4.%5.%6.%7.%8.%9"/>
      <w:lvlJc w:val="left"/>
      <w:pPr>
        <w:tabs>
          <w:tab w:val="left" w:pos="6000"/>
        </w:tabs>
        <w:ind w:left="6000" w:hanging="2160"/>
      </w:pPr>
      <w:rPr>
        <w:rFonts w:hint="default"/>
      </w:rPr>
    </w:lvl>
  </w:abstractNum>
  <w:abstractNum w:abstractNumId="2">
    <w:nsid w:val="151C11D9"/>
    <w:multiLevelType w:val="multilevel"/>
    <w:tmpl w:val="151C11D9"/>
    <w:lvl w:ilvl="0" w:tentative="0">
      <w:start w:val="1"/>
      <w:numFmt w:val="bullet"/>
      <w:lvlText w:val=""/>
      <w:lvlJc w:val="left"/>
      <w:pPr>
        <w:tabs>
          <w:tab w:val="left" w:pos="420"/>
        </w:tabs>
        <w:ind w:left="420" w:hanging="420"/>
      </w:pPr>
      <w:rPr>
        <w:rFonts w:hint="default" w:ascii="Wingdings" w:hAnsi="Wingdings"/>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3">
    <w:nsid w:val="19D23752"/>
    <w:multiLevelType w:val="multilevel"/>
    <w:tmpl w:val="19D23752"/>
    <w:lvl w:ilvl="0" w:tentative="0">
      <w:start w:val="1"/>
      <w:numFmt w:val="decimal"/>
      <w:lvlText w:val="%1．"/>
      <w:lvlJc w:val="left"/>
      <w:pPr>
        <w:tabs>
          <w:tab w:val="left" w:pos="360"/>
        </w:tabs>
        <w:ind w:left="360" w:hanging="360"/>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4">
    <w:nsid w:val="2FFE5C36"/>
    <w:multiLevelType w:val="multilevel"/>
    <w:tmpl w:val="2FFE5C36"/>
    <w:lvl w:ilvl="0" w:tentative="0">
      <w:start w:val="1"/>
      <w:numFmt w:val="decimal"/>
      <w:lvlText w:val="%1．"/>
      <w:lvlJc w:val="left"/>
      <w:pPr>
        <w:tabs>
          <w:tab w:val="left" w:pos="360"/>
        </w:tabs>
        <w:ind w:left="360" w:hanging="360"/>
      </w:pPr>
      <w:rPr>
        <w:rFonts w:ascii="宋体" w:hAnsi="宋体" w:eastAsia="宋体" w:cs="宋体"/>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5">
    <w:nsid w:val="31762887"/>
    <w:multiLevelType w:val="multilevel"/>
    <w:tmpl w:val="31762887"/>
    <w:lvl w:ilvl="0" w:tentative="0">
      <w:start w:val="1"/>
      <w:numFmt w:val="decimal"/>
      <w:lvlText w:val="（%1）"/>
      <w:lvlJc w:val="left"/>
      <w:pPr>
        <w:tabs>
          <w:tab w:val="left" w:pos="1200"/>
        </w:tabs>
        <w:ind w:left="1200" w:hanging="720"/>
      </w:pPr>
      <w:rPr>
        <w:rFonts w:hint="eastAsia"/>
      </w:rPr>
    </w:lvl>
    <w:lvl w:ilvl="1" w:tentative="0">
      <w:start w:val="1"/>
      <w:numFmt w:val="lowerLetter"/>
      <w:lvlText w:val="%2)"/>
      <w:lvlJc w:val="left"/>
      <w:pPr>
        <w:tabs>
          <w:tab w:val="left" w:pos="1320"/>
        </w:tabs>
        <w:ind w:left="1320" w:hanging="420"/>
      </w:pPr>
    </w:lvl>
    <w:lvl w:ilvl="2" w:tentative="0">
      <w:start w:val="1"/>
      <w:numFmt w:val="lowerRoman"/>
      <w:lvlText w:val="%3."/>
      <w:lvlJc w:val="right"/>
      <w:pPr>
        <w:tabs>
          <w:tab w:val="left" w:pos="1740"/>
        </w:tabs>
        <w:ind w:left="1740" w:hanging="420"/>
      </w:pPr>
    </w:lvl>
    <w:lvl w:ilvl="3" w:tentative="0">
      <w:start w:val="1"/>
      <w:numFmt w:val="decimal"/>
      <w:lvlText w:val="%4."/>
      <w:lvlJc w:val="left"/>
      <w:pPr>
        <w:tabs>
          <w:tab w:val="left" w:pos="2160"/>
        </w:tabs>
        <w:ind w:left="2160" w:hanging="420"/>
      </w:pPr>
    </w:lvl>
    <w:lvl w:ilvl="4" w:tentative="0">
      <w:start w:val="1"/>
      <w:numFmt w:val="lowerLetter"/>
      <w:lvlText w:val="%5)"/>
      <w:lvlJc w:val="left"/>
      <w:pPr>
        <w:tabs>
          <w:tab w:val="left" w:pos="2580"/>
        </w:tabs>
        <w:ind w:left="2580" w:hanging="420"/>
      </w:pPr>
    </w:lvl>
    <w:lvl w:ilvl="5" w:tentative="0">
      <w:start w:val="1"/>
      <w:numFmt w:val="lowerRoman"/>
      <w:lvlText w:val="%6."/>
      <w:lvlJc w:val="right"/>
      <w:pPr>
        <w:tabs>
          <w:tab w:val="left" w:pos="3000"/>
        </w:tabs>
        <w:ind w:left="3000" w:hanging="420"/>
      </w:pPr>
    </w:lvl>
    <w:lvl w:ilvl="6" w:tentative="0">
      <w:start w:val="1"/>
      <w:numFmt w:val="decimal"/>
      <w:lvlText w:val="%7."/>
      <w:lvlJc w:val="left"/>
      <w:pPr>
        <w:tabs>
          <w:tab w:val="left" w:pos="3420"/>
        </w:tabs>
        <w:ind w:left="3420" w:hanging="420"/>
      </w:pPr>
    </w:lvl>
    <w:lvl w:ilvl="7" w:tentative="0">
      <w:start w:val="1"/>
      <w:numFmt w:val="lowerLetter"/>
      <w:lvlText w:val="%8)"/>
      <w:lvlJc w:val="left"/>
      <w:pPr>
        <w:tabs>
          <w:tab w:val="left" w:pos="3840"/>
        </w:tabs>
        <w:ind w:left="3840" w:hanging="420"/>
      </w:pPr>
    </w:lvl>
    <w:lvl w:ilvl="8" w:tentative="0">
      <w:start w:val="1"/>
      <w:numFmt w:val="lowerRoman"/>
      <w:lvlText w:val="%9."/>
      <w:lvlJc w:val="right"/>
      <w:pPr>
        <w:tabs>
          <w:tab w:val="left" w:pos="4260"/>
        </w:tabs>
        <w:ind w:left="4260" w:hanging="420"/>
      </w:pPr>
    </w:lvl>
  </w:abstractNum>
  <w:abstractNum w:abstractNumId="6">
    <w:nsid w:val="39CB6F17"/>
    <w:multiLevelType w:val="multilevel"/>
    <w:tmpl w:val="39CB6F17"/>
    <w:lvl w:ilvl="0" w:tentative="0">
      <w:start w:val="1"/>
      <w:numFmt w:val="decimal"/>
      <w:lvlText w:val="%1、"/>
      <w:lvlJc w:val="left"/>
      <w:pPr>
        <w:tabs>
          <w:tab w:val="left" w:pos="840"/>
        </w:tabs>
        <w:ind w:left="840" w:hanging="360"/>
      </w:pPr>
      <w:rPr>
        <w:rFonts w:hint="eastAsia"/>
      </w:rPr>
    </w:lvl>
    <w:lvl w:ilvl="1" w:tentative="0">
      <w:start w:val="1"/>
      <w:numFmt w:val="lowerLetter"/>
      <w:lvlText w:val="%2)"/>
      <w:lvlJc w:val="left"/>
      <w:pPr>
        <w:tabs>
          <w:tab w:val="left" w:pos="1320"/>
        </w:tabs>
        <w:ind w:left="1320" w:hanging="420"/>
      </w:pPr>
    </w:lvl>
    <w:lvl w:ilvl="2" w:tentative="0">
      <w:start w:val="1"/>
      <w:numFmt w:val="lowerRoman"/>
      <w:lvlText w:val="%3."/>
      <w:lvlJc w:val="right"/>
      <w:pPr>
        <w:tabs>
          <w:tab w:val="left" w:pos="1740"/>
        </w:tabs>
        <w:ind w:left="1740" w:hanging="420"/>
      </w:pPr>
    </w:lvl>
    <w:lvl w:ilvl="3" w:tentative="0">
      <w:start w:val="1"/>
      <w:numFmt w:val="decimal"/>
      <w:lvlText w:val="%4."/>
      <w:lvlJc w:val="left"/>
      <w:pPr>
        <w:tabs>
          <w:tab w:val="left" w:pos="2160"/>
        </w:tabs>
        <w:ind w:left="2160" w:hanging="420"/>
      </w:pPr>
    </w:lvl>
    <w:lvl w:ilvl="4" w:tentative="0">
      <w:start w:val="1"/>
      <w:numFmt w:val="lowerLetter"/>
      <w:lvlText w:val="%5)"/>
      <w:lvlJc w:val="left"/>
      <w:pPr>
        <w:tabs>
          <w:tab w:val="left" w:pos="2580"/>
        </w:tabs>
        <w:ind w:left="2580" w:hanging="420"/>
      </w:pPr>
    </w:lvl>
    <w:lvl w:ilvl="5" w:tentative="0">
      <w:start w:val="1"/>
      <w:numFmt w:val="lowerRoman"/>
      <w:lvlText w:val="%6."/>
      <w:lvlJc w:val="right"/>
      <w:pPr>
        <w:tabs>
          <w:tab w:val="left" w:pos="3000"/>
        </w:tabs>
        <w:ind w:left="3000" w:hanging="420"/>
      </w:pPr>
    </w:lvl>
    <w:lvl w:ilvl="6" w:tentative="0">
      <w:start w:val="1"/>
      <w:numFmt w:val="decimal"/>
      <w:lvlText w:val="%7."/>
      <w:lvlJc w:val="left"/>
      <w:pPr>
        <w:tabs>
          <w:tab w:val="left" w:pos="3420"/>
        </w:tabs>
        <w:ind w:left="3420" w:hanging="420"/>
      </w:pPr>
    </w:lvl>
    <w:lvl w:ilvl="7" w:tentative="0">
      <w:start w:val="1"/>
      <w:numFmt w:val="lowerLetter"/>
      <w:lvlText w:val="%8)"/>
      <w:lvlJc w:val="left"/>
      <w:pPr>
        <w:tabs>
          <w:tab w:val="left" w:pos="3840"/>
        </w:tabs>
        <w:ind w:left="3840" w:hanging="420"/>
      </w:pPr>
    </w:lvl>
    <w:lvl w:ilvl="8" w:tentative="0">
      <w:start w:val="1"/>
      <w:numFmt w:val="lowerRoman"/>
      <w:lvlText w:val="%9."/>
      <w:lvlJc w:val="right"/>
      <w:pPr>
        <w:tabs>
          <w:tab w:val="left" w:pos="4260"/>
        </w:tabs>
        <w:ind w:left="4260" w:hanging="420"/>
      </w:pPr>
    </w:lvl>
  </w:abstractNum>
  <w:abstractNum w:abstractNumId="7">
    <w:nsid w:val="3AA175B8"/>
    <w:multiLevelType w:val="multilevel"/>
    <w:tmpl w:val="3AA175B8"/>
    <w:lvl w:ilvl="0" w:tentative="0">
      <w:start w:val="1"/>
      <w:numFmt w:val="bullet"/>
      <w:lvlText w:val=""/>
      <w:lvlJc w:val="left"/>
      <w:pPr>
        <w:tabs>
          <w:tab w:val="left" w:pos="420"/>
        </w:tabs>
        <w:ind w:left="420" w:hanging="420"/>
      </w:pPr>
      <w:rPr>
        <w:rFonts w:hint="default" w:ascii="Wingdings" w:hAnsi="Wingdings"/>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8">
    <w:nsid w:val="3FBF40F0"/>
    <w:multiLevelType w:val="multilevel"/>
    <w:tmpl w:val="3FBF40F0"/>
    <w:lvl w:ilvl="0" w:tentative="0">
      <w:start w:val="1"/>
      <w:numFmt w:val="decimal"/>
      <w:lvlText w:val="%1）"/>
      <w:lvlJc w:val="left"/>
      <w:pPr>
        <w:tabs>
          <w:tab w:val="left" w:pos="840"/>
        </w:tabs>
        <w:ind w:left="840" w:hanging="360"/>
      </w:pPr>
      <w:rPr>
        <w:rFonts w:hint="eastAsia"/>
      </w:rPr>
    </w:lvl>
    <w:lvl w:ilvl="1" w:tentative="0">
      <w:start w:val="1"/>
      <w:numFmt w:val="lowerLetter"/>
      <w:lvlText w:val="%2)"/>
      <w:lvlJc w:val="left"/>
      <w:pPr>
        <w:tabs>
          <w:tab w:val="left" w:pos="1320"/>
        </w:tabs>
        <w:ind w:left="1320" w:hanging="420"/>
      </w:pPr>
    </w:lvl>
    <w:lvl w:ilvl="2" w:tentative="0">
      <w:start w:val="1"/>
      <w:numFmt w:val="lowerRoman"/>
      <w:lvlText w:val="%3."/>
      <w:lvlJc w:val="right"/>
      <w:pPr>
        <w:tabs>
          <w:tab w:val="left" w:pos="1740"/>
        </w:tabs>
        <w:ind w:left="1740" w:hanging="420"/>
      </w:pPr>
    </w:lvl>
    <w:lvl w:ilvl="3" w:tentative="0">
      <w:start w:val="1"/>
      <w:numFmt w:val="decimal"/>
      <w:lvlText w:val="%4."/>
      <w:lvlJc w:val="left"/>
      <w:pPr>
        <w:tabs>
          <w:tab w:val="left" w:pos="2160"/>
        </w:tabs>
        <w:ind w:left="2160" w:hanging="420"/>
      </w:pPr>
    </w:lvl>
    <w:lvl w:ilvl="4" w:tentative="0">
      <w:start w:val="1"/>
      <w:numFmt w:val="lowerLetter"/>
      <w:lvlText w:val="%5)"/>
      <w:lvlJc w:val="left"/>
      <w:pPr>
        <w:tabs>
          <w:tab w:val="left" w:pos="2580"/>
        </w:tabs>
        <w:ind w:left="2580" w:hanging="420"/>
      </w:pPr>
    </w:lvl>
    <w:lvl w:ilvl="5" w:tentative="0">
      <w:start w:val="1"/>
      <w:numFmt w:val="lowerRoman"/>
      <w:lvlText w:val="%6."/>
      <w:lvlJc w:val="right"/>
      <w:pPr>
        <w:tabs>
          <w:tab w:val="left" w:pos="3000"/>
        </w:tabs>
        <w:ind w:left="3000" w:hanging="420"/>
      </w:pPr>
    </w:lvl>
    <w:lvl w:ilvl="6" w:tentative="0">
      <w:start w:val="1"/>
      <w:numFmt w:val="decimal"/>
      <w:lvlText w:val="%7."/>
      <w:lvlJc w:val="left"/>
      <w:pPr>
        <w:tabs>
          <w:tab w:val="left" w:pos="3420"/>
        </w:tabs>
        <w:ind w:left="3420" w:hanging="420"/>
      </w:pPr>
    </w:lvl>
    <w:lvl w:ilvl="7" w:tentative="0">
      <w:start w:val="1"/>
      <w:numFmt w:val="lowerLetter"/>
      <w:lvlText w:val="%8)"/>
      <w:lvlJc w:val="left"/>
      <w:pPr>
        <w:tabs>
          <w:tab w:val="left" w:pos="3840"/>
        </w:tabs>
        <w:ind w:left="3840" w:hanging="420"/>
      </w:pPr>
    </w:lvl>
    <w:lvl w:ilvl="8" w:tentative="0">
      <w:start w:val="1"/>
      <w:numFmt w:val="lowerRoman"/>
      <w:lvlText w:val="%9."/>
      <w:lvlJc w:val="right"/>
      <w:pPr>
        <w:tabs>
          <w:tab w:val="left" w:pos="4260"/>
        </w:tabs>
        <w:ind w:left="4260" w:hanging="420"/>
      </w:pPr>
    </w:lvl>
  </w:abstractNum>
  <w:abstractNum w:abstractNumId="9">
    <w:nsid w:val="4A137986"/>
    <w:multiLevelType w:val="multilevel"/>
    <w:tmpl w:val="4A137986"/>
    <w:lvl w:ilvl="0" w:tentative="0">
      <w:start w:val="1"/>
      <w:numFmt w:val="decimal"/>
      <w:lvlText w:val="%1."/>
      <w:lvlJc w:val="left"/>
      <w:pPr>
        <w:tabs>
          <w:tab w:val="left" w:pos="360"/>
        </w:tabs>
        <w:ind w:left="360" w:hanging="360"/>
      </w:pPr>
      <w:rPr>
        <w:rFonts w:hint="eastAsia"/>
      </w:rPr>
    </w:lvl>
    <w:lvl w:ilvl="1" w:tentative="0">
      <w:start w:val="0"/>
      <w:numFmt w:val="none"/>
      <w:lvlText w:val=""/>
      <w:lvlJc w:val="left"/>
      <w:pPr>
        <w:tabs>
          <w:tab w:val="left" w:pos="360"/>
        </w:tabs>
      </w:pPr>
    </w:lvl>
    <w:lvl w:ilvl="2" w:tentative="0">
      <w:start w:val="0"/>
      <w:numFmt w:val="none"/>
      <w:lvlText w:val=""/>
      <w:lvlJc w:val="left"/>
      <w:pPr>
        <w:tabs>
          <w:tab w:val="left" w:pos="360"/>
        </w:tabs>
      </w:pPr>
    </w:lvl>
    <w:lvl w:ilvl="3" w:tentative="0">
      <w:start w:val="0"/>
      <w:numFmt w:val="none"/>
      <w:lvlText w:val=""/>
      <w:lvlJc w:val="left"/>
      <w:pPr>
        <w:tabs>
          <w:tab w:val="left" w:pos="360"/>
        </w:tabs>
      </w:pPr>
    </w:lvl>
    <w:lvl w:ilvl="4" w:tentative="0">
      <w:start w:val="0"/>
      <w:numFmt w:val="none"/>
      <w:lvlText w:val=""/>
      <w:lvlJc w:val="left"/>
      <w:pPr>
        <w:tabs>
          <w:tab w:val="left" w:pos="360"/>
        </w:tabs>
      </w:pPr>
    </w:lvl>
    <w:lvl w:ilvl="5" w:tentative="0">
      <w:start w:val="0"/>
      <w:numFmt w:val="none"/>
      <w:lvlText w:val=""/>
      <w:lvlJc w:val="left"/>
      <w:pPr>
        <w:tabs>
          <w:tab w:val="left" w:pos="360"/>
        </w:tabs>
      </w:pPr>
    </w:lvl>
    <w:lvl w:ilvl="6" w:tentative="0">
      <w:start w:val="0"/>
      <w:numFmt w:val="none"/>
      <w:lvlText w:val=""/>
      <w:lvlJc w:val="left"/>
      <w:pPr>
        <w:tabs>
          <w:tab w:val="left" w:pos="360"/>
        </w:tabs>
      </w:pPr>
    </w:lvl>
    <w:lvl w:ilvl="7" w:tentative="0">
      <w:start w:val="0"/>
      <w:numFmt w:val="none"/>
      <w:lvlText w:val=""/>
      <w:lvlJc w:val="left"/>
      <w:pPr>
        <w:tabs>
          <w:tab w:val="left" w:pos="360"/>
        </w:tabs>
      </w:pPr>
    </w:lvl>
    <w:lvl w:ilvl="8" w:tentative="0">
      <w:start w:val="0"/>
      <w:numFmt w:val="none"/>
      <w:lvlText w:val=""/>
      <w:lvlJc w:val="left"/>
      <w:pPr>
        <w:tabs>
          <w:tab w:val="left" w:pos="360"/>
        </w:tabs>
      </w:pPr>
    </w:lvl>
  </w:abstractNum>
  <w:abstractNum w:abstractNumId="10">
    <w:nsid w:val="4D1E4AEB"/>
    <w:multiLevelType w:val="multilevel"/>
    <w:tmpl w:val="4D1E4AEB"/>
    <w:lvl w:ilvl="0" w:tentative="0">
      <w:start w:val="1"/>
      <w:numFmt w:val="lowerLetter"/>
      <w:lvlText w:val="（%1）"/>
      <w:lvlJc w:val="left"/>
      <w:pPr>
        <w:tabs>
          <w:tab w:val="left" w:pos="1050"/>
        </w:tabs>
        <w:ind w:left="1050" w:hanging="720"/>
      </w:pPr>
      <w:rPr>
        <w:rFonts w:hint="default"/>
      </w:rPr>
    </w:lvl>
    <w:lvl w:ilvl="1" w:tentative="0">
      <w:start w:val="1"/>
      <w:numFmt w:val="lowerLetter"/>
      <w:lvlText w:val="%2)"/>
      <w:lvlJc w:val="left"/>
      <w:pPr>
        <w:tabs>
          <w:tab w:val="left" w:pos="1170"/>
        </w:tabs>
        <w:ind w:left="1170" w:hanging="420"/>
      </w:pPr>
    </w:lvl>
    <w:lvl w:ilvl="2" w:tentative="0">
      <w:start w:val="1"/>
      <w:numFmt w:val="lowerRoman"/>
      <w:lvlText w:val="%3."/>
      <w:lvlJc w:val="right"/>
      <w:pPr>
        <w:tabs>
          <w:tab w:val="left" w:pos="1590"/>
        </w:tabs>
        <w:ind w:left="1590" w:hanging="420"/>
      </w:pPr>
    </w:lvl>
    <w:lvl w:ilvl="3" w:tentative="0">
      <w:start w:val="1"/>
      <w:numFmt w:val="decimal"/>
      <w:lvlText w:val="%4."/>
      <w:lvlJc w:val="left"/>
      <w:pPr>
        <w:tabs>
          <w:tab w:val="left" w:pos="2010"/>
        </w:tabs>
        <w:ind w:left="2010" w:hanging="420"/>
      </w:pPr>
    </w:lvl>
    <w:lvl w:ilvl="4" w:tentative="0">
      <w:start w:val="1"/>
      <w:numFmt w:val="lowerLetter"/>
      <w:lvlText w:val="%5)"/>
      <w:lvlJc w:val="left"/>
      <w:pPr>
        <w:tabs>
          <w:tab w:val="left" w:pos="2430"/>
        </w:tabs>
        <w:ind w:left="2430" w:hanging="420"/>
      </w:pPr>
    </w:lvl>
    <w:lvl w:ilvl="5" w:tentative="0">
      <w:start w:val="1"/>
      <w:numFmt w:val="lowerRoman"/>
      <w:lvlText w:val="%6."/>
      <w:lvlJc w:val="right"/>
      <w:pPr>
        <w:tabs>
          <w:tab w:val="left" w:pos="2850"/>
        </w:tabs>
        <w:ind w:left="2850" w:hanging="420"/>
      </w:pPr>
    </w:lvl>
    <w:lvl w:ilvl="6" w:tentative="0">
      <w:start w:val="1"/>
      <w:numFmt w:val="decimal"/>
      <w:lvlText w:val="%7."/>
      <w:lvlJc w:val="left"/>
      <w:pPr>
        <w:tabs>
          <w:tab w:val="left" w:pos="3270"/>
        </w:tabs>
        <w:ind w:left="3270" w:hanging="420"/>
      </w:pPr>
    </w:lvl>
    <w:lvl w:ilvl="7" w:tentative="0">
      <w:start w:val="1"/>
      <w:numFmt w:val="lowerLetter"/>
      <w:lvlText w:val="%8)"/>
      <w:lvlJc w:val="left"/>
      <w:pPr>
        <w:tabs>
          <w:tab w:val="left" w:pos="3690"/>
        </w:tabs>
        <w:ind w:left="3690" w:hanging="420"/>
      </w:pPr>
    </w:lvl>
    <w:lvl w:ilvl="8" w:tentative="0">
      <w:start w:val="1"/>
      <w:numFmt w:val="lowerRoman"/>
      <w:lvlText w:val="%9."/>
      <w:lvlJc w:val="right"/>
      <w:pPr>
        <w:tabs>
          <w:tab w:val="left" w:pos="4110"/>
        </w:tabs>
        <w:ind w:left="4110" w:hanging="420"/>
      </w:pPr>
    </w:lvl>
  </w:abstractNum>
  <w:abstractNum w:abstractNumId="11">
    <w:nsid w:val="531D3DD4"/>
    <w:multiLevelType w:val="multilevel"/>
    <w:tmpl w:val="531D3DD4"/>
    <w:lvl w:ilvl="0" w:tentative="0">
      <w:start w:val="1"/>
      <w:numFmt w:val="decimal"/>
      <w:lvlText w:val="（%1）"/>
      <w:lvlJc w:val="left"/>
      <w:pPr>
        <w:tabs>
          <w:tab w:val="left" w:pos="1035"/>
        </w:tabs>
        <w:ind w:left="1035" w:hanging="720"/>
      </w:pPr>
      <w:rPr>
        <w:rFonts w:hint="default"/>
      </w:rPr>
    </w:lvl>
    <w:lvl w:ilvl="1" w:tentative="0">
      <w:start w:val="1"/>
      <w:numFmt w:val="lowerLetter"/>
      <w:lvlText w:val="%2)"/>
      <w:lvlJc w:val="left"/>
      <w:pPr>
        <w:tabs>
          <w:tab w:val="left" w:pos="1155"/>
        </w:tabs>
        <w:ind w:left="1155" w:hanging="420"/>
      </w:pPr>
    </w:lvl>
    <w:lvl w:ilvl="2" w:tentative="0">
      <w:start w:val="1"/>
      <w:numFmt w:val="lowerRoman"/>
      <w:lvlText w:val="%3."/>
      <w:lvlJc w:val="right"/>
      <w:pPr>
        <w:tabs>
          <w:tab w:val="left" w:pos="1575"/>
        </w:tabs>
        <w:ind w:left="1575" w:hanging="420"/>
      </w:pPr>
    </w:lvl>
    <w:lvl w:ilvl="3" w:tentative="0">
      <w:start w:val="1"/>
      <w:numFmt w:val="decimal"/>
      <w:lvlText w:val="%4."/>
      <w:lvlJc w:val="left"/>
      <w:pPr>
        <w:tabs>
          <w:tab w:val="left" w:pos="1995"/>
        </w:tabs>
        <w:ind w:left="1995" w:hanging="420"/>
      </w:pPr>
    </w:lvl>
    <w:lvl w:ilvl="4" w:tentative="0">
      <w:start w:val="1"/>
      <w:numFmt w:val="lowerLetter"/>
      <w:lvlText w:val="%5)"/>
      <w:lvlJc w:val="left"/>
      <w:pPr>
        <w:tabs>
          <w:tab w:val="left" w:pos="2415"/>
        </w:tabs>
        <w:ind w:left="2415" w:hanging="420"/>
      </w:pPr>
    </w:lvl>
    <w:lvl w:ilvl="5" w:tentative="0">
      <w:start w:val="1"/>
      <w:numFmt w:val="lowerRoman"/>
      <w:lvlText w:val="%6."/>
      <w:lvlJc w:val="right"/>
      <w:pPr>
        <w:tabs>
          <w:tab w:val="left" w:pos="2835"/>
        </w:tabs>
        <w:ind w:left="2835" w:hanging="420"/>
      </w:pPr>
    </w:lvl>
    <w:lvl w:ilvl="6" w:tentative="0">
      <w:start w:val="1"/>
      <w:numFmt w:val="decimal"/>
      <w:lvlText w:val="%7."/>
      <w:lvlJc w:val="left"/>
      <w:pPr>
        <w:tabs>
          <w:tab w:val="left" w:pos="3255"/>
        </w:tabs>
        <w:ind w:left="3255" w:hanging="420"/>
      </w:pPr>
    </w:lvl>
    <w:lvl w:ilvl="7" w:tentative="0">
      <w:start w:val="1"/>
      <w:numFmt w:val="lowerLetter"/>
      <w:lvlText w:val="%8)"/>
      <w:lvlJc w:val="left"/>
      <w:pPr>
        <w:tabs>
          <w:tab w:val="left" w:pos="3675"/>
        </w:tabs>
        <w:ind w:left="3675" w:hanging="420"/>
      </w:pPr>
    </w:lvl>
    <w:lvl w:ilvl="8" w:tentative="0">
      <w:start w:val="1"/>
      <w:numFmt w:val="lowerRoman"/>
      <w:lvlText w:val="%9."/>
      <w:lvlJc w:val="right"/>
      <w:pPr>
        <w:tabs>
          <w:tab w:val="left" w:pos="4095"/>
        </w:tabs>
        <w:ind w:left="4095" w:hanging="420"/>
      </w:pPr>
    </w:lvl>
  </w:abstractNum>
  <w:abstractNum w:abstractNumId="12">
    <w:nsid w:val="533563BF"/>
    <w:multiLevelType w:val="multilevel"/>
    <w:tmpl w:val="533563BF"/>
    <w:lvl w:ilvl="0" w:tentative="0">
      <w:start w:val="1"/>
      <w:numFmt w:val="decimal"/>
      <w:lvlText w:val="%1."/>
      <w:lvlJc w:val="left"/>
      <w:pPr>
        <w:tabs>
          <w:tab w:val="left" w:pos="360"/>
        </w:tabs>
        <w:ind w:left="360" w:hanging="360"/>
      </w:pPr>
      <w:rPr>
        <w:rFonts w:hint="default"/>
      </w:rPr>
    </w:lvl>
    <w:lvl w:ilvl="1" w:tentative="0">
      <w:start w:val="0"/>
      <w:numFmt w:val="none"/>
      <w:lvlText w:val=""/>
      <w:lvlJc w:val="left"/>
      <w:pPr>
        <w:tabs>
          <w:tab w:val="left" w:pos="360"/>
        </w:tabs>
      </w:pPr>
    </w:lvl>
    <w:lvl w:ilvl="2" w:tentative="0">
      <w:start w:val="0"/>
      <w:numFmt w:val="none"/>
      <w:lvlText w:val=""/>
      <w:lvlJc w:val="left"/>
      <w:pPr>
        <w:tabs>
          <w:tab w:val="left" w:pos="360"/>
        </w:tabs>
      </w:pPr>
    </w:lvl>
    <w:lvl w:ilvl="3" w:tentative="0">
      <w:start w:val="0"/>
      <w:numFmt w:val="none"/>
      <w:lvlText w:val=""/>
      <w:lvlJc w:val="left"/>
      <w:pPr>
        <w:tabs>
          <w:tab w:val="left" w:pos="360"/>
        </w:tabs>
      </w:pPr>
    </w:lvl>
    <w:lvl w:ilvl="4" w:tentative="0">
      <w:start w:val="0"/>
      <w:numFmt w:val="none"/>
      <w:lvlText w:val=""/>
      <w:lvlJc w:val="left"/>
      <w:pPr>
        <w:tabs>
          <w:tab w:val="left" w:pos="360"/>
        </w:tabs>
      </w:pPr>
    </w:lvl>
    <w:lvl w:ilvl="5" w:tentative="0">
      <w:start w:val="0"/>
      <w:numFmt w:val="none"/>
      <w:lvlText w:val=""/>
      <w:lvlJc w:val="left"/>
      <w:pPr>
        <w:tabs>
          <w:tab w:val="left" w:pos="360"/>
        </w:tabs>
      </w:pPr>
    </w:lvl>
    <w:lvl w:ilvl="6" w:tentative="0">
      <w:start w:val="0"/>
      <w:numFmt w:val="none"/>
      <w:lvlText w:val=""/>
      <w:lvlJc w:val="left"/>
      <w:pPr>
        <w:tabs>
          <w:tab w:val="left" w:pos="360"/>
        </w:tabs>
      </w:pPr>
    </w:lvl>
    <w:lvl w:ilvl="7" w:tentative="0">
      <w:start w:val="0"/>
      <w:numFmt w:val="none"/>
      <w:lvlText w:val=""/>
      <w:lvlJc w:val="left"/>
      <w:pPr>
        <w:tabs>
          <w:tab w:val="left" w:pos="360"/>
        </w:tabs>
      </w:pPr>
    </w:lvl>
    <w:lvl w:ilvl="8" w:tentative="0">
      <w:start w:val="0"/>
      <w:numFmt w:val="none"/>
      <w:lvlText w:val=""/>
      <w:lvlJc w:val="left"/>
      <w:pPr>
        <w:tabs>
          <w:tab w:val="left" w:pos="360"/>
        </w:tabs>
      </w:pPr>
    </w:lvl>
  </w:abstractNum>
  <w:abstractNum w:abstractNumId="13">
    <w:nsid w:val="5A401634"/>
    <w:multiLevelType w:val="multilevel"/>
    <w:tmpl w:val="5A401634"/>
    <w:lvl w:ilvl="0" w:tentative="0">
      <w:start w:val="1"/>
      <w:numFmt w:val="decimal"/>
      <w:lvlText w:val="（%1）"/>
      <w:lvlJc w:val="left"/>
      <w:pPr>
        <w:tabs>
          <w:tab w:val="left" w:pos="1140"/>
        </w:tabs>
        <w:ind w:left="1140" w:hanging="720"/>
      </w:pPr>
      <w:rPr>
        <w:rFonts w:hint="eastAsia"/>
      </w:rPr>
    </w:lvl>
    <w:lvl w:ilvl="1" w:tentative="0">
      <w:start w:val="1"/>
      <w:numFmt w:val="lowerLetter"/>
      <w:lvlText w:val="%2)"/>
      <w:lvlJc w:val="left"/>
      <w:pPr>
        <w:tabs>
          <w:tab w:val="left" w:pos="1260"/>
        </w:tabs>
        <w:ind w:left="1260" w:hanging="420"/>
      </w:pPr>
    </w:lvl>
    <w:lvl w:ilvl="2" w:tentative="0">
      <w:start w:val="1"/>
      <w:numFmt w:val="lowerRoman"/>
      <w:lvlText w:val="%3."/>
      <w:lvlJc w:val="right"/>
      <w:pPr>
        <w:tabs>
          <w:tab w:val="left" w:pos="1680"/>
        </w:tabs>
        <w:ind w:left="1680" w:hanging="420"/>
      </w:pPr>
    </w:lvl>
    <w:lvl w:ilvl="3" w:tentative="0">
      <w:start w:val="1"/>
      <w:numFmt w:val="decimal"/>
      <w:lvlText w:val="%4."/>
      <w:lvlJc w:val="left"/>
      <w:pPr>
        <w:tabs>
          <w:tab w:val="left" w:pos="2100"/>
        </w:tabs>
        <w:ind w:left="2100" w:hanging="420"/>
      </w:pPr>
    </w:lvl>
    <w:lvl w:ilvl="4" w:tentative="0">
      <w:start w:val="1"/>
      <w:numFmt w:val="lowerLetter"/>
      <w:lvlText w:val="%5)"/>
      <w:lvlJc w:val="left"/>
      <w:pPr>
        <w:tabs>
          <w:tab w:val="left" w:pos="2520"/>
        </w:tabs>
        <w:ind w:left="2520" w:hanging="420"/>
      </w:pPr>
    </w:lvl>
    <w:lvl w:ilvl="5" w:tentative="0">
      <w:start w:val="1"/>
      <w:numFmt w:val="lowerRoman"/>
      <w:lvlText w:val="%6."/>
      <w:lvlJc w:val="right"/>
      <w:pPr>
        <w:tabs>
          <w:tab w:val="left" w:pos="2940"/>
        </w:tabs>
        <w:ind w:left="2940" w:hanging="420"/>
      </w:pPr>
    </w:lvl>
    <w:lvl w:ilvl="6" w:tentative="0">
      <w:start w:val="1"/>
      <w:numFmt w:val="decimal"/>
      <w:lvlText w:val="%7."/>
      <w:lvlJc w:val="left"/>
      <w:pPr>
        <w:tabs>
          <w:tab w:val="left" w:pos="3360"/>
        </w:tabs>
        <w:ind w:left="3360" w:hanging="420"/>
      </w:pPr>
    </w:lvl>
    <w:lvl w:ilvl="7" w:tentative="0">
      <w:start w:val="1"/>
      <w:numFmt w:val="lowerLetter"/>
      <w:lvlText w:val="%8)"/>
      <w:lvlJc w:val="left"/>
      <w:pPr>
        <w:tabs>
          <w:tab w:val="left" w:pos="3780"/>
        </w:tabs>
        <w:ind w:left="3780" w:hanging="420"/>
      </w:pPr>
    </w:lvl>
    <w:lvl w:ilvl="8" w:tentative="0">
      <w:start w:val="1"/>
      <w:numFmt w:val="lowerRoman"/>
      <w:lvlText w:val="%9."/>
      <w:lvlJc w:val="right"/>
      <w:pPr>
        <w:tabs>
          <w:tab w:val="left" w:pos="4200"/>
        </w:tabs>
        <w:ind w:left="4200" w:hanging="420"/>
      </w:pPr>
    </w:lvl>
  </w:abstractNum>
  <w:abstractNum w:abstractNumId="14">
    <w:nsid w:val="6F0E40C5"/>
    <w:multiLevelType w:val="multilevel"/>
    <w:tmpl w:val="6F0E40C5"/>
    <w:lvl w:ilvl="0" w:tentative="0">
      <w:start w:val="1"/>
      <w:numFmt w:val="bullet"/>
      <w:lvlText w:val=""/>
      <w:lvlJc w:val="left"/>
      <w:pPr>
        <w:tabs>
          <w:tab w:val="left" w:pos="900"/>
        </w:tabs>
        <w:ind w:left="900" w:hanging="420"/>
      </w:pPr>
      <w:rPr>
        <w:rFonts w:hint="default" w:ascii="Wingdings" w:hAnsi="Wingdings"/>
      </w:rPr>
    </w:lvl>
    <w:lvl w:ilvl="1" w:tentative="0">
      <w:start w:val="1"/>
      <w:numFmt w:val="bullet"/>
      <w:lvlText w:val=""/>
      <w:lvlJc w:val="left"/>
      <w:pPr>
        <w:tabs>
          <w:tab w:val="left" w:pos="1320"/>
        </w:tabs>
        <w:ind w:left="1320" w:hanging="420"/>
      </w:pPr>
      <w:rPr>
        <w:rFonts w:hint="default" w:ascii="Wingdings" w:hAnsi="Wingdings"/>
      </w:rPr>
    </w:lvl>
    <w:lvl w:ilvl="2" w:tentative="0">
      <w:start w:val="1"/>
      <w:numFmt w:val="bullet"/>
      <w:lvlText w:val=""/>
      <w:lvlJc w:val="left"/>
      <w:pPr>
        <w:tabs>
          <w:tab w:val="left" w:pos="1740"/>
        </w:tabs>
        <w:ind w:left="1740" w:hanging="420"/>
      </w:pPr>
      <w:rPr>
        <w:rFonts w:hint="default" w:ascii="Wingdings" w:hAnsi="Wingdings"/>
      </w:rPr>
    </w:lvl>
    <w:lvl w:ilvl="3" w:tentative="0">
      <w:start w:val="1"/>
      <w:numFmt w:val="bullet"/>
      <w:lvlText w:val=""/>
      <w:lvlJc w:val="left"/>
      <w:pPr>
        <w:tabs>
          <w:tab w:val="left" w:pos="2160"/>
        </w:tabs>
        <w:ind w:left="2160" w:hanging="420"/>
      </w:pPr>
      <w:rPr>
        <w:rFonts w:hint="default" w:ascii="Wingdings" w:hAnsi="Wingdings"/>
      </w:rPr>
    </w:lvl>
    <w:lvl w:ilvl="4" w:tentative="0">
      <w:start w:val="1"/>
      <w:numFmt w:val="bullet"/>
      <w:lvlText w:val=""/>
      <w:lvlJc w:val="left"/>
      <w:pPr>
        <w:tabs>
          <w:tab w:val="left" w:pos="2580"/>
        </w:tabs>
        <w:ind w:left="2580" w:hanging="420"/>
      </w:pPr>
      <w:rPr>
        <w:rFonts w:hint="default" w:ascii="Wingdings" w:hAnsi="Wingdings"/>
      </w:rPr>
    </w:lvl>
    <w:lvl w:ilvl="5" w:tentative="0">
      <w:start w:val="1"/>
      <w:numFmt w:val="bullet"/>
      <w:lvlText w:val=""/>
      <w:lvlJc w:val="left"/>
      <w:pPr>
        <w:tabs>
          <w:tab w:val="left" w:pos="3000"/>
        </w:tabs>
        <w:ind w:left="3000" w:hanging="420"/>
      </w:pPr>
      <w:rPr>
        <w:rFonts w:hint="default" w:ascii="Wingdings" w:hAnsi="Wingdings"/>
      </w:rPr>
    </w:lvl>
    <w:lvl w:ilvl="6" w:tentative="0">
      <w:start w:val="1"/>
      <w:numFmt w:val="bullet"/>
      <w:lvlText w:val=""/>
      <w:lvlJc w:val="left"/>
      <w:pPr>
        <w:tabs>
          <w:tab w:val="left" w:pos="3420"/>
        </w:tabs>
        <w:ind w:left="3420" w:hanging="420"/>
      </w:pPr>
      <w:rPr>
        <w:rFonts w:hint="default" w:ascii="Wingdings" w:hAnsi="Wingdings"/>
      </w:rPr>
    </w:lvl>
    <w:lvl w:ilvl="7" w:tentative="0">
      <w:start w:val="1"/>
      <w:numFmt w:val="bullet"/>
      <w:lvlText w:val=""/>
      <w:lvlJc w:val="left"/>
      <w:pPr>
        <w:tabs>
          <w:tab w:val="left" w:pos="3840"/>
        </w:tabs>
        <w:ind w:left="3840" w:hanging="420"/>
      </w:pPr>
      <w:rPr>
        <w:rFonts w:hint="default" w:ascii="Wingdings" w:hAnsi="Wingdings"/>
      </w:rPr>
    </w:lvl>
    <w:lvl w:ilvl="8" w:tentative="0">
      <w:start w:val="1"/>
      <w:numFmt w:val="bullet"/>
      <w:lvlText w:val=""/>
      <w:lvlJc w:val="left"/>
      <w:pPr>
        <w:tabs>
          <w:tab w:val="left" w:pos="4260"/>
        </w:tabs>
        <w:ind w:left="4260" w:hanging="420"/>
      </w:pPr>
      <w:rPr>
        <w:rFonts w:hint="default" w:ascii="Wingdings" w:hAnsi="Wingdings"/>
      </w:rPr>
    </w:lvl>
  </w:abstractNum>
  <w:abstractNum w:abstractNumId="15">
    <w:nsid w:val="6F4E5580"/>
    <w:multiLevelType w:val="multilevel"/>
    <w:tmpl w:val="6F4E5580"/>
    <w:lvl w:ilvl="0" w:tentative="0">
      <w:start w:val="1"/>
      <w:numFmt w:val="bullet"/>
      <w:lvlText w:val="●"/>
      <w:lvlJc w:val="left"/>
      <w:pPr>
        <w:tabs>
          <w:tab w:val="left" w:pos="780"/>
        </w:tabs>
        <w:ind w:left="780" w:hanging="360"/>
      </w:pPr>
      <w:rPr>
        <w:rFonts w:hint="eastAsia" w:ascii="宋体" w:hAnsi="宋体" w:eastAsia="宋体" w:cs="Times New Roman"/>
      </w:rPr>
    </w:lvl>
    <w:lvl w:ilvl="1" w:tentative="0">
      <w:start w:val="1"/>
      <w:numFmt w:val="bullet"/>
      <w:lvlText w:val=""/>
      <w:lvlJc w:val="left"/>
      <w:pPr>
        <w:tabs>
          <w:tab w:val="left" w:pos="1260"/>
        </w:tabs>
        <w:ind w:left="1260" w:hanging="420"/>
      </w:pPr>
      <w:rPr>
        <w:rFonts w:hint="default" w:ascii="Wingdings" w:hAnsi="Wingdings"/>
      </w:rPr>
    </w:lvl>
    <w:lvl w:ilvl="2" w:tentative="0">
      <w:start w:val="1"/>
      <w:numFmt w:val="bullet"/>
      <w:lvlText w:val=""/>
      <w:lvlJc w:val="left"/>
      <w:pPr>
        <w:tabs>
          <w:tab w:val="left" w:pos="1680"/>
        </w:tabs>
        <w:ind w:left="1680" w:hanging="420"/>
      </w:pPr>
      <w:rPr>
        <w:rFonts w:hint="default" w:ascii="Wingdings" w:hAnsi="Wingdings"/>
      </w:rPr>
    </w:lvl>
    <w:lvl w:ilvl="3" w:tentative="0">
      <w:start w:val="1"/>
      <w:numFmt w:val="bullet"/>
      <w:lvlText w:val=""/>
      <w:lvlJc w:val="left"/>
      <w:pPr>
        <w:tabs>
          <w:tab w:val="left" w:pos="2100"/>
        </w:tabs>
        <w:ind w:left="2100" w:hanging="420"/>
      </w:pPr>
      <w:rPr>
        <w:rFonts w:hint="default" w:ascii="Wingdings" w:hAnsi="Wingdings"/>
      </w:rPr>
    </w:lvl>
    <w:lvl w:ilvl="4" w:tentative="0">
      <w:start w:val="1"/>
      <w:numFmt w:val="bullet"/>
      <w:lvlText w:val=""/>
      <w:lvlJc w:val="left"/>
      <w:pPr>
        <w:tabs>
          <w:tab w:val="left" w:pos="2520"/>
        </w:tabs>
        <w:ind w:left="2520" w:hanging="420"/>
      </w:pPr>
      <w:rPr>
        <w:rFonts w:hint="default" w:ascii="Wingdings" w:hAnsi="Wingdings"/>
      </w:rPr>
    </w:lvl>
    <w:lvl w:ilvl="5" w:tentative="0">
      <w:start w:val="1"/>
      <w:numFmt w:val="bullet"/>
      <w:lvlText w:val=""/>
      <w:lvlJc w:val="left"/>
      <w:pPr>
        <w:tabs>
          <w:tab w:val="left" w:pos="2940"/>
        </w:tabs>
        <w:ind w:left="2940" w:hanging="420"/>
      </w:pPr>
      <w:rPr>
        <w:rFonts w:hint="default" w:ascii="Wingdings" w:hAnsi="Wingdings"/>
      </w:rPr>
    </w:lvl>
    <w:lvl w:ilvl="6" w:tentative="0">
      <w:start w:val="1"/>
      <w:numFmt w:val="bullet"/>
      <w:lvlText w:val=""/>
      <w:lvlJc w:val="left"/>
      <w:pPr>
        <w:tabs>
          <w:tab w:val="left" w:pos="3360"/>
        </w:tabs>
        <w:ind w:left="3360" w:hanging="420"/>
      </w:pPr>
      <w:rPr>
        <w:rFonts w:hint="default" w:ascii="Wingdings" w:hAnsi="Wingdings"/>
      </w:rPr>
    </w:lvl>
    <w:lvl w:ilvl="7" w:tentative="0">
      <w:start w:val="1"/>
      <w:numFmt w:val="bullet"/>
      <w:lvlText w:val=""/>
      <w:lvlJc w:val="left"/>
      <w:pPr>
        <w:tabs>
          <w:tab w:val="left" w:pos="3780"/>
        </w:tabs>
        <w:ind w:left="3780" w:hanging="420"/>
      </w:pPr>
      <w:rPr>
        <w:rFonts w:hint="default" w:ascii="Wingdings" w:hAnsi="Wingdings"/>
      </w:rPr>
    </w:lvl>
    <w:lvl w:ilvl="8" w:tentative="0">
      <w:start w:val="1"/>
      <w:numFmt w:val="bullet"/>
      <w:lvlText w:val=""/>
      <w:lvlJc w:val="left"/>
      <w:pPr>
        <w:tabs>
          <w:tab w:val="left" w:pos="4200"/>
        </w:tabs>
        <w:ind w:left="4200" w:hanging="420"/>
      </w:pPr>
      <w:rPr>
        <w:rFonts w:hint="default" w:ascii="Wingdings" w:hAnsi="Wingdings"/>
      </w:rPr>
    </w:lvl>
  </w:abstractNum>
  <w:abstractNum w:abstractNumId="16">
    <w:nsid w:val="78551ED5"/>
    <w:multiLevelType w:val="multilevel"/>
    <w:tmpl w:val="78551ED5"/>
    <w:lvl w:ilvl="0" w:tentative="0">
      <w:start w:val="1"/>
      <w:numFmt w:val="bullet"/>
      <w:lvlText w:val=""/>
      <w:lvlJc w:val="left"/>
      <w:pPr>
        <w:tabs>
          <w:tab w:val="left" w:pos="900"/>
        </w:tabs>
        <w:ind w:left="900" w:hanging="420"/>
      </w:pPr>
      <w:rPr>
        <w:rFonts w:hint="default" w:ascii="Wingdings" w:hAnsi="Wingdings"/>
        <w:sz w:val="18"/>
        <w:szCs w:val="18"/>
      </w:rPr>
    </w:lvl>
    <w:lvl w:ilvl="1" w:tentative="0">
      <w:start w:val="1"/>
      <w:numFmt w:val="bullet"/>
      <w:lvlText w:val=""/>
      <w:lvlJc w:val="left"/>
      <w:pPr>
        <w:tabs>
          <w:tab w:val="left" w:pos="1320"/>
        </w:tabs>
        <w:ind w:left="1320" w:hanging="420"/>
      </w:pPr>
      <w:rPr>
        <w:rFonts w:hint="default" w:ascii="Wingdings" w:hAnsi="Wingdings"/>
      </w:rPr>
    </w:lvl>
    <w:lvl w:ilvl="2" w:tentative="0">
      <w:start w:val="1"/>
      <w:numFmt w:val="bullet"/>
      <w:lvlText w:val=""/>
      <w:lvlJc w:val="left"/>
      <w:pPr>
        <w:tabs>
          <w:tab w:val="left" w:pos="1740"/>
        </w:tabs>
        <w:ind w:left="1740" w:hanging="420"/>
      </w:pPr>
      <w:rPr>
        <w:rFonts w:hint="default" w:ascii="Wingdings" w:hAnsi="Wingdings"/>
      </w:rPr>
    </w:lvl>
    <w:lvl w:ilvl="3" w:tentative="0">
      <w:start w:val="1"/>
      <w:numFmt w:val="bullet"/>
      <w:lvlText w:val=""/>
      <w:lvlJc w:val="left"/>
      <w:pPr>
        <w:tabs>
          <w:tab w:val="left" w:pos="2160"/>
        </w:tabs>
        <w:ind w:left="2160" w:hanging="420"/>
      </w:pPr>
      <w:rPr>
        <w:rFonts w:hint="default" w:ascii="Wingdings" w:hAnsi="Wingdings"/>
      </w:rPr>
    </w:lvl>
    <w:lvl w:ilvl="4" w:tentative="0">
      <w:start w:val="1"/>
      <w:numFmt w:val="bullet"/>
      <w:lvlText w:val=""/>
      <w:lvlJc w:val="left"/>
      <w:pPr>
        <w:tabs>
          <w:tab w:val="left" w:pos="2580"/>
        </w:tabs>
        <w:ind w:left="2580" w:hanging="420"/>
      </w:pPr>
      <w:rPr>
        <w:rFonts w:hint="default" w:ascii="Wingdings" w:hAnsi="Wingdings"/>
      </w:rPr>
    </w:lvl>
    <w:lvl w:ilvl="5" w:tentative="0">
      <w:start w:val="1"/>
      <w:numFmt w:val="bullet"/>
      <w:lvlText w:val=""/>
      <w:lvlJc w:val="left"/>
      <w:pPr>
        <w:tabs>
          <w:tab w:val="left" w:pos="3000"/>
        </w:tabs>
        <w:ind w:left="3000" w:hanging="420"/>
      </w:pPr>
      <w:rPr>
        <w:rFonts w:hint="default" w:ascii="Wingdings" w:hAnsi="Wingdings"/>
      </w:rPr>
    </w:lvl>
    <w:lvl w:ilvl="6" w:tentative="0">
      <w:start w:val="1"/>
      <w:numFmt w:val="bullet"/>
      <w:lvlText w:val=""/>
      <w:lvlJc w:val="left"/>
      <w:pPr>
        <w:tabs>
          <w:tab w:val="left" w:pos="3420"/>
        </w:tabs>
        <w:ind w:left="3420" w:hanging="420"/>
      </w:pPr>
      <w:rPr>
        <w:rFonts w:hint="default" w:ascii="Wingdings" w:hAnsi="Wingdings"/>
      </w:rPr>
    </w:lvl>
    <w:lvl w:ilvl="7" w:tentative="0">
      <w:start w:val="1"/>
      <w:numFmt w:val="bullet"/>
      <w:lvlText w:val=""/>
      <w:lvlJc w:val="left"/>
      <w:pPr>
        <w:tabs>
          <w:tab w:val="left" w:pos="3840"/>
        </w:tabs>
        <w:ind w:left="3840" w:hanging="420"/>
      </w:pPr>
      <w:rPr>
        <w:rFonts w:hint="default" w:ascii="Wingdings" w:hAnsi="Wingdings"/>
      </w:rPr>
    </w:lvl>
    <w:lvl w:ilvl="8" w:tentative="0">
      <w:start w:val="1"/>
      <w:numFmt w:val="bullet"/>
      <w:lvlText w:val=""/>
      <w:lvlJc w:val="left"/>
      <w:pPr>
        <w:tabs>
          <w:tab w:val="left" w:pos="4260"/>
        </w:tabs>
        <w:ind w:left="4260" w:hanging="420"/>
      </w:pPr>
      <w:rPr>
        <w:rFonts w:hint="default" w:ascii="Wingdings" w:hAnsi="Wingdings"/>
      </w:rPr>
    </w:lvl>
  </w:abstractNum>
  <w:abstractNum w:abstractNumId="17">
    <w:nsid w:val="7CE47CFA"/>
    <w:multiLevelType w:val="multilevel"/>
    <w:tmpl w:val="7CE47CFA"/>
    <w:lvl w:ilvl="0" w:tentative="0">
      <w:start w:val="1"/>
      <w:numFmt w:val="decimal"/>
      <w:lvlText w:val="%1."/>
      <w:lvlJc w:val="left"/>
      <w:pPr>
        <w:tabs>
          <w:tab w:val="left" w:pos="360"/>
        </w:tabs>
        <w:ind w:left="360" w:hanging="360"/>
      </w:pPr>
      <w:rPr>
        <w:rFonts w:hint="eastAsia"/>
      </w:rPr>
    </w:lvl>
    <w:lvl w:ilvl="1" w:tentative="0">
      <w:start w:val="1"/>
      <w:numFmt w:val="decimal"/>
      <w:lvlText w:val="%2．"/>
      <w:lvlJc w:val="left"/>
      <w:pPr>
        <w:tabs>
          <w:tab w:val="left" w:pos="780"/>
        </w:tabs>
        <w:ind w:left="780" w:hanging="360"/>
      </w:pPr>
      <w:rPr>
        <w:rFonts w:hint="eastAsia"/>
      </w:rPr>
    </w:lvl>
    <w:lvl w:ilvl="2" w:tentative="0">
      <w:start w:val="1"/>
      <w:numFmt w:val="japaneseCounting"/>
      <w:lvlText w:val="第%3章"/>
      <w:lvlJc w:val="left"/>
      <w:pPr>
        <w:tabs>
          <w:tab w:val="left" w:pos="1680"/>
        </w:tabs>
        <w:ind w:left="1680" w:hanging="840"/>
      </w:pPr>
      <w:rPr>
        <w:rFonts w:hint="eastAsia"/>
      </w:rPr>
    </w:lvl>
    <w:lvl w:ilvl="3" w:tentative="0">
      <w:start w:val="1"/>
      <w:numFmt w:val="japaneseCounting"/>
      <w:lvlText w:val="第%4节"/>
      <w:lvlJc w:val="left"/>
      <w:pPr>
        <w:tabs>
          <w:tab w:val="left" w:pos="2100"/>
        </w:tabs>
        <w:ind w:left="2100" w:hanging="840"/>
      </w:pPr>
      <w:rPr>
        <w:rFonts w:hint="eastAsia"/>
      </w:r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0"/>
  </w:num>
  <w:num w:numId="2">
    <w:abstractNumId w:val="9"/>
  </w:num>
  <w:num w:numId="3">
    <w:abstractNumId w:val="17"/>
  </w:num>
  <w:num w:numId="4">
    <w:abstractNumId w:val="15"/>
  </w:num>
  <w:num w:numId="5">
    <w:abstractNumId w:val="4"/>
  </w:num>
  <w:num w:numId="6">
    <w:abstractNumId w:val="16"/>
  </w:num>
  <w:num w:numId="7">
    <w:abstractNumId w:val="13"/>
  </w:num>
  <w:num w:numId="8">
    <w:abstractNumId w:val="3"/>
  </w:num>
  <w:num w:numId="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4"/>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7"/>
  </w:num>
  <w:num w:numId="12">
    <w:abstractNumId w:val="2"/>
  </w:num>
  <w:num w:numId="13">
    <w:abstractNumId w:val="1"/>
  </w:num>
  <w:num w:numId="14">
    <w:abstractNumId w:val="12"/>
  </w:num>
  <w:num w:numId="15">
    <w:abstractNumId w:val="5"/>
  </w:num>
  <w:num w:numId="16">
    <w:abstractNumId w:val="6"/>
  </w:num>
  <w:num w:numId="17">
    <w:abstractNumId w:val="11"/>
  </w:num>
  <w:num w:numId="18">
    <w:abstractNumId w:val="1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yangzhiguo">
    <w15:presenceInfo w15:providerId="None" w15:userId="yangzhigu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evenAndOddHeaders w:val="1"/>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C2032"/>
    <w:rsid w:val="00001F60"/>
    <w:rsid w:val="00023B43"/>
    <w:rsid w:val="0009031A"/>
    <w:rsid w:val="000A339F"/>
    <w:rsid w:val="000C11AC"/>
    <w:rsid w:val="000E4D48"/>
    <w:rsid w:val="00150FC8"/>
    <w:rsid w:val="00180E8D"/>
    <w:rsid w:val="001E5BC1"/>
    <w:rsid w:val="00202A2A"/>
    <w:rsid w:val="002632FB"/>
    <w:rsid w:val="00305981"/>
    <w:rsid w:val="00341FD0"/>
    <w:rsid w:val="003A75FD"/>
    <w:rsid w:val="003B4700"/>
    <w:rsid w:val="00412CC4"/>
    <w:rsid w:val="00416A3A"/>
    <w:rsid w:val="00457374"/>
    <w:rsid w:val="0046787F"/>
    <w:rsid w:val="00473EDB"/>
    <w:rsid w:val="004A57E1"/>
    <w:rsid w:val="004F4229"/>
    <w:rsid w:val="00537A42"/>
    <w:rsid w:val="005477BB"/>
    <w:rsid w:val="00611408"/>
    <w:rsid w:val="00733E7C"/>
    <w:rsid w:val="007C3DB9"/>
    <w:rsid w:val="007E185C"/>
    <w:rsid w:val="007E4839"/>
    <w:rsid w:val="007E7E16"/>
    <w:rsid w:val="007F5FF3"/>
    <w:rsid w:val="008679AB"/>
    <w:rsid w:val="008A3F98"/>
    <w:rsid w:val="008A6474"/>
    <w:rsid w:val="008E7F35"/>
    <w:rsid w:val="00952451"/>
    <w:rsid w:val="009611BE"/>
    <w:rsid w:val="009A0F43"/>
    <w:rsid w:val="00A0194C"/>
    <w:rsid w:val="00A353E8"/>
    <w:rsid w:val="00AC38C0"/>
    <w:rsid w:val="00AE48E1"/>
    <w:rsid w:val="00AF52DB"/>
    <w:rsid w:val="00B3071D"/>
    <w:rsid w:val="00B31AA1"/>
    <w:rsid w:val="00B352EC"/>
    <w:rsid w:val="00B76F0F"/>
    <w:rsid w:val="00BC4523"/>
    <w:rsid w:val="00BD17F5"/>
    <w:rsid w:val="00BD7DEF"/>
    <w:rsid w:val="00C1686A"/>
    <w:rsid w:val="00C37B37"/>
    <w:rsid w:val="00C44C7C"/>
    <w:rsid w:val="00C50108"/>
    <w:rsid w:val="00C515C7"/>
    <w:rsid w:val="00C7169B"/>
    <w:rsid w:val="00C83103"/>
    <w:rsid w:val="00C97278"/>
    <w:rsid w:val="00CA5EF0"/>
    <w:rsid w:val="00CB5FB6"/>
    <w:rsid w:val="00CF562D"/>
    <w:rsid w:val="00D31CD3"/>
    <w:rsid w:val="00D65FB7"/>
    <w:rsid w:val="00DB0B89"/>
    <w:rsid w:val="00EC2032"/>
    <w:rsid w:val="00ED4E28"/>
    <w:rsid w:val="00EF7745"/>
    <w:rsid w:val="00F50673"/>
    <w:rsid w:val="00F57DB9"/>
    <w:rsid w:val="00F74D15"/>
    <w:rsid w:val="00FA7B3A"/>
    <w:rsid w:val="00FE3BBF"/>
    <w:rsid w:val="041B55D2"/>
    <w:rsid w:val="3EEC780E"/>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name="toc 1"/>
    <w:lsdException w:unhideWhenUsed="0" w:uiPriority="0" w:name="toc 2"/>
    <w:lsdException w:unhideWhenUsed="0" w:uiPriority="0" w:name="toc 3"/>
    <w:lsdException w:unhideWhenUsed="0" w:uiPriority="0" w:name="toc 4"/>
    <w:lsdException w:unhideWhenUsed="0" w:uiPriority="0" w:name="toc 5"/>
    <w:lsdException w:unhideWhenUsed="0" w:uiPriority="0" w:name="toc 6"/>
    <w:lsdException w:unhideWhenUsed="0" w:uiPriority="0" w:name="toc 7"/>
    <w:lsdException w:unhideWhenUsed="0" w:uiPriority="0" w:name="toc 8"/>
    <w:lsdException w:unhideWhenUsed="0" w:uiPriority="0" w:name="toc 9"/>
    <w:lsdException w:unhideWhenUsed="0" w:uiPriority="0" w:semiHidden="0" w:name="Normal Indent"/>
    <w:lsdException w:unhideWhenUsed="0" w:uiPriority="0" w:name="footnote text"/>
    <w:lsdException w:unhideWhenUsed="0" w:uiPriority="0" w:name="annotation text"/>
    <w:lsdException w:unhideWhenUsed="0" w:uiPriority="0" w:semiHidden="0" w:name="header"/>
    <w:lsdException w:unhideWhenUsed="0" w:uiPriority="0" w:semiHidden="0" w:name="footer"/>
    <w:lsdException w:unhideWhenUsed="0" w:uiPriority="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name="footnote reference"/>
    <w:lsdException w:unhideWhenUsed="0" w:uiPriority="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kern w:val="2"/>
      <w:sz w:val="21"/>
      <w:szCs w:val="24"/>
      <w:lang w:val="en-US" w:eastAsia="zh-CN" w:bidi="ar-SA"/>
    </w:rPr>
  </w:style>
  <w:style w:type="paragraph" w:styleId="2">
    <w:name w:val="heading 1"/>
    <w:basedOn w:val="1"/>
    <w:next w:val="1"/>
    <w:qFormat/>
    <w:uiPriority w:val="0"/>
    <w:pPr>
      <w:keepNext/>
      <w:keepLines/>
      <w:spacing w:before="340" w:after="330"/>
      <w:contextualSpacing/>
      <w:jc w:val="left"/>
      <w:outlineLvl w:val="0"/>
    </w:pPr>
    <w:rPr>
      <w:b/>
      <w:bCs/>
      <w:kern w:val="44"/>
      <w:sz w:val="24"/>
      <w:szCs w:val="44"/>
    </w:rPr>
  </w:style>
  <w:style w:type="paragraph" w:styleId="3">
    <w:name w:val="heading 2"/>
    <w:basedOn w:val="1"/>
    <w:next w:val="1"/>
    <w:qFormat/>
    <w:uiPriority w:val="0"/>
    <w:pPr>
      <w:keepNext/>
      <w:keepLines/>
      <w:spacing w:before="50" w:beforeLines="50" w:after="50" w:afterLines="50"/>
      <w:outlineLvl w:val="1"/>
    </w:pPr>
    <w:rPr>
      <w:rFonts w:ascii="Arial" w:hAnsi="Arial"/>
      <w:b/>
      <w:bCs/>
      <w:sz w:val="24"/>
      <w:szCs w:val="32"/>
    </w:rPr>
  </w:style>
  <w:style w:type="paragraph" w:styleId="4">
    <w:name w:val="heading 3"/>
    <w:basedOn w:val="1"/>
    <w:next w:val="1"/>
    <w:qFormat/>
    <w:uiPriority w:val="0"/>
    <w:pPr>
      <w:keepNext/>
      <w:keepLines/>
      <w:spacing w:before="50" w:beforeLines="50" w:after="50" w:afterLines="50"/>
      <w:outlineLvl w:val="2"/>
    </w:pPr>
    <w:rPr>
      <w:b/>
      <w:bCs/>
      <w:sz w:val="24"/>
      <w:szCs w:val="32"/>
    </w:rPr>
  </w:style>
  <w:style w:type="paragraph" w:styleId="5">
    <w:name w:val="heading 4"/>
    <w:basedOn w:val="1"/>
    <w:next w:val="1"/>
    <w:qFormat/>
    <w:uiPriority w:val="0"/>
    <w:pPr>
      <w:keepNext/>
      <w:keepLines/>
      <w:spacing w:before="120" w:after="120"/>
      <w:outlineLvl w:val="3"/>
    </w:pPr>
    <w:rPr>
      <w:rFonts w:ascii="Arial" w:hAnsi="Arial"/>
      <w:b/>
      <w:bCs/>
      <w:sz w:val="24"/>
      <w:szCs w:val="28"/>
    </w:rPr>
  </w:style>
  <w:style w:type="character" w:default="1" w:styleId="34">
    <w:name w:val="Default Paragraph Font"/>
    <w:semiHidden/>
    <w:uiPriority w:val="0"/>
  </w:style>
  <w:style w:type="table" w:default="1" w:styleId="33">
    <w:name w:val="Normal Table"/>
    <w:semiHidden/>
    <w:uiPriority w:val="0"/>
    <w:tblPr>
      <w:tblStyle w:val="33"/>
      <w:tblCellMar>
        <w:top w:w="0" w:type="dxa"/>
        <w:left w:w="108" w:type="dxa"/>
        <w:bottom w:w="0" w:type="dxa"/>
        <w:right w:w="108" w:type="dxa"/>
      </w:tblCellMar>
    </w:tblPr>
  </w:style>
  <w:style w:type="paragraph" w:styleId="6">
    <w:name w:val="toc 7"/>
    <w:basedOn w:val="1"/>
    <w:next w:val="1"/>
    <w:semiHidden/>
    <w:uiPriority w:val="0"/>
    <w:pPr>
      <w:ind w:left="1260"/>
      <w:jc w:val="left"/>
    </w:pPr>
    <w:rPr>
      <w:sz w:val="18"/>
      <w:szCs w:val="18"/>
    </w:rPr>
  </w:style>
  <w:style w:type="paragraph" w:styleId="7">
    <w:name w:val="Note Heading"/>
    <w:basedOn w:val="1"/>
    <w:next w:val="1"/>
    <w:uiPriority w:val="0"/>
    <w:pPr>
      <w:jc w:val="center"/>
    </w:pPr>
  </w:style>
  <w:style w:type="paragraph" w:styleId="8">
    <w:name w:val="List Bullet"/>
    <w:basedOn w:val="1"/>
    <w:uiPriority w:val="0"/>
    <w:pPr>
      <w:numPr>
        <w:ilvl w:val="0"/>
        <w:numId w:val="1"/>
      </w:numPr>
    </w:pPr>
  </w:style>
  <w:style w:type="paragraph" w:styleId="9">
    <w:name w:val="annotation text"/>
    <w:basedOn w:val="1"/>
    <w:semiHidden/>
    <w:uiPriority w:val="0"/>
    <w:pPr>
      <w:jc w:val="left"/>
    </w:pPr>
  </w:style>
  <w:style w:type="paragraph" w:styleId="10">
    <w:name w:val="Body Text"/>
    <w:basedOn w:val="1"/>
    <w:uiPriority w:val="0"/>
    <w:pPr>
      <w:spacing w:after="120"/>
    </w:pPr>
  </w:style>
  <w:style w:type="paragraph" w:styleId="11">
    <w:name w:val="Body Text Indent"/>
    <w:basedOn w:val="1"/>
    <w:uiPriority w:val="0"/>
    <w:pPr>
      <w:ind w:firstLine="480" w:firstLineChars="200"/>
    </w:pPr>
    <w:rPr>
      <w:sz w:val="24"/>
    </w:rPr>
  </w:style>
  <w:style w:type="paragraph" w:styleId="12">
    <w:name w:val="toc 5"/>
    <w:basedOn w:val="1"/>
    <w:next w:val="1"/>
    <w:semiHidden/>
    <w:uiPriority w:val="0"/>
    <w:pPr>
      <w:ind w:left="840"/>
      <w:jc w:val="left"/>
    </w:pPr>
    <w:rPr>
      <w:sz w:val="18"/>
      <w:szCs w:val="18"/>
    </w:rPr>
  </w:style>
  <w:style w:type="paragraph" w:styleId="13">
    <w:name w:val="toc 3"/>
    <w:basedOn w:val="1"/>
    <w:next w:val="1"/>
    <w:semiHidden/>
    <w:uiPriority w:val="0"/>
    <w:pPr>
      <w:tabs>
        <w:tab w:val="right" w:leader="dot" w:pos="9660"/>
      </w:tabs>
      <w:ind w:left="851" w:right="525" w:rightChars="250"/>
    </w:pPr>
    <w:rPr>
      <w:iCs/>
      <w:sz w:val="24"/>
    </w:rPr>
  </w:style>
  <w:style w:type="paragraph" w:styleId="14">
    <w:name w:val="Plain Text"/>
    <w:basedOn w:val="1"/>
    <w:uiPriority w:val="0"/>
    <w:rPr>
      <w:rFonts w:ascii="宋体" w:hAnsi="Courier New" w:cs="Courier New"/>
      <w:szCs w:val="21"/>
    </w:rPr>
  </w:style>
  <w:style w:type="paragraph" w:styleId="15">
    <w:name w:val="toc 8"/>
    <w:basedOn w:val="1"/>
    <w:next w:val="1"/>
    <w:semiHidden/>
    <w:uiPriority w:val="0"/>
    <w:pPr>
      <w:ind w:left="1470"/>
      <w:jc w:val="left"/>
    </w:pPr>
    <w:rPr>
      <w:sz w:val="18"/>
      <w:szCs w:val="18"/>
    </w:rPr>
  </w:style>
  <w:style w:type="paragraph" w:styleId="16">
    <w:name w:val="Date"/>
    <w:basedOn w:val="1"/>
    <w:next w:val="1"/>
    <w:uiPriority w:val="0"/>
    <w:pPr>
      <w:ind w:left="100" w:leftChars="2500"/>
    </w:pPr>
    <w:rPr>
      <w:rFonts w:ascii="黑体" w:eastAsia="黑体"/>
      <w:sz w:val="28"/>
    </w:rPr>
  </w:style>
  <w:style w:type="paragraph" w:styleId="17">
    <w:name w:val="Body Text Indent 2"/>
    <w:basedOn w:val="1"/>
    <w:uiPriority w:val="0"/>
    <w:pPr>
      <w:spacing w:after="120" w:line="480" w:lineRule="auto"/>
      <w:ind w:left="420" w:leftChars="200"/>
    </w:pPr>
  </w:style>
  <w:style w:type="paragraph" w:styleId="18">
    <w:name w:val="Balloon Text"/>
    <w:basedOn w:val="1"/>
    <w:semiHidden/>
    <w:uiPriority w:val="0"/>
    <w:rPr>
      <w:sz w:val="18"/>
      <w:szCs w:val="18"/>
    </w:rPr>
  </w:style>
  <w:style w:type="paragraph" w:styleId="19">
    <w:name w:val="footer"/>
    <w:basedOn w:val="1"/>
    <w:uiPriority w:val="0"/>
    <w:pPr>
      <w:tabs>
        <w:tab w:val="center" w:pos="4153"/>
        <w:tab w:val="right" w:pos="8306"/>
      </w:tabs>
      <w:snapToGrid w:val="0"/>
      <w:jc w:val="left"/>
    </w:pPr>
    <w:rPr>
      <w:sz w:val="18"/>
      <w:szCs w:val="18"/>
    </w:rPr>
  </w:style>
  <w:style w:type="paragraph" w:styleId="20">
    <w:name w:val="header"/>
    <w:basedOn w:val="1"/>
    <w:uiPriority w:val="0"/>
    <w:pPr>
      <w:pBdr>
        <w:bottom w:val="single" w:color="auto" w:sz="6" w:space="1"/>
      </w:pBdr>
      <w:tabs>
        <w:tab w:val="center" w:pos="4153"/>
        <w:tab w:val="right" w:pos="8306"/>
      </w:tabs>
      <w:snapToGrid w:val="0"/>
      <w:jc w:val="center"/>
    </w:pPr>
    <w:rPr>
      <w:sz w:val="18"/>
      <w:szCs w:val="18"/>
    </w:rPr>
  </w:style>
  <w:style w:type="paragraph" w:styleId="21">
    <w:name w:val="toc 1"/>
    <w:basedOn w:val="1"/>
    <w:next w:val="1"/>
    <w:semiHidden/>
    <w:uiPriority w:val="0"/>
    <w:pPr>
      <w:tabs>
        <w:tab w:val="right" w:leader="dot" w:pos="9345"/>
      </w:tabs>
      <w:spacing w:before="120" w:after="120" w:line="360" w:lineRule="auto"/>
      <w:ind w:left="105" w:right="1050" w:rightChars="500" w:hanging="104" w:hangingChars="44"/>
      <w:jc w:val="center"/>
    </w:pPr>
    <w:rPr>
      <w:rFonts w:ascii="宋体"/>
      <w:b/>
      <w:caps/>
      <w:spacing w:val="-2"/>
      <w:sz w:val="24"/>
    </w:rPr>
  </w:style>
  <w:style w:type="paragraph" w:styleId="22">
    <w:name w:val="toc 4"/>
    <w:basedOn w:val="1"/>
    <w:next w:val="1"/>
    <w:semiHidden/>
    <w:uiPriority w:val="0"/>
    <w:pPr>
      <w:ind w:left="630"/>
      <w:jc w:val="left"/>
    </w:pPr>
    <w:rPr>
      <w:sz w:val="18"/>
      <w:szCs w:val="18"/>
    </w:rPr>
  </w:style>
  <w:style w:type="paragraph" w:styleId="23">
    <w:name w:val="index heading"/>
    <w:basedOn w:val="1"/>
    <w:next w:val="24"/>
    <w:semiHidden/>
    <w:uiPriority w:val="0"/>
    <w:rPr>
      <w:rFonts w:ascii="Arial" w:hAnsi="Arial" w:cs="Arial"/>
      <w:b/>
      <w:bCs/>
    </w:rPr>
  </w:style>
  <w:style w:type="paragraph" w:styleId="24">
    <w:name w:val="index 1"/>
    <w:basedOn w:val="1"/>
    <w:next w:val="1"/>
    <w:semiHidden/>
    <w:uiPriority w:val="0"/>
  </w:style>
  <w:style w:type="paragraph" w:styleId="25">
    <w:name w:val="footnote text"/>
    <w:basedOn w:val="1"/>
    <w:semiHidden/>
    <w:uiPriority w:val="0"/>
    <w:pPr>
      <w:snapToGrid w:val="0"/>
      <w:jc w:val="left"/>
    </w:pPr>
    <w:rPr>
      <w:rFonts w:ascii="宋体" w:hAnsi="Courier New" w:cs="Courier New"/>
      <w:color w:val="000000"/>
      <w:sz w:val="18"/>
      <w:szCs w:val="18"/>
    </w:rPr>
  </w:style>
  <w:style w:type="paragraph" w:styleId="26">
    <w:name w:val="toc 6"/>
    <w:basedOn w:val="1"/>
    <w:next w:val="1"/>
    <w:semiHidden/>
    <w:uiPriority w:val="0"/>
    <w:pPr>
      <w:ind w:left="1050"/>
      <w:jc w:val="left"/>
    </w:pPr>
    <w:rPr>
      <w:sz w:val="18"/>
      <w:szCs w:val="18"/>
    </w:rPr>
  </w:style>
  <w:style w:type="paragraph" w:styleId="27">
    <w:name w:val="toc 2"/>
    <w:basedOn w:val="1"/>
    <w:next w:val="1"/>
    <w:semiHidden/>
    <w:uiPriority w:val="0"/>
    <w:pPr>
      <w:tabs>
        <w:tab w:val="right" w:leader="dot" w:pos="9660"/>
      </w:tabs>
      <w:ind w:left="567"/>
    </w:pPr>
    <w:rPr>
      <w:smallCaps/>
      <w:sz w:val="24"/>
    </w:rPr>
  </w:style>
  <w:style w:type="paragraph" w:styleId="28">
    <w:name w:val="toc 9"/>
    <w:basedOn w:val="1"/>
    <w:next w:val="1"/>
    <w:semiHidden/>
    <w:uiPriority w:val="0"/>
    <w:pPr>
      <w:ind w:left="1680"/>
      <w:jc w:val="left"/>
    </w:pPr>
    <w:rPr>
      <w:sz w:val="18"/>
      <w:szCs w:val="18"/>
    </w:rPr>
  </w:style>
  <w:style w:type="paragraph" w:styleId="29">
    <w:name w:val="Title"/>
    <w:basedOn w:val="1"/>
    <w:qFormat/>
    <w:uiPriority w:val="0"/>
    <w:pPr>
      <w:spacing w:before="240" w:after="60"/>
      <w:jc w:val="center"/>
      <w:outlineLvl w:val="0"/>
    </w:pPr>
    <w:rPr>
      <w:rFonts w:ascii="Arial" w:hAnsi="Arial" w:cs="Arial"/>
      <w:b/>
      <w:bCs/>
      <w:sz w:val="32"/>
      <w:szCs w:val="32"/>
    </w:rPr>
  </w:style>
  <w:style w:type="paragraph" w:styleId="30">
    <w:name w:val="annotation subject"/>
    <w:basedOn w:val="9"/>
    <w:next w:val="9"/>
    <w:semiHidden/>
    <w:uiPriority w:val="0"/>
    <w:rPr>
      <w:b/>
      <w:bCs/>
    </w:rPr>
  </w:style>
  <w:style w:type="paragraph" w:styleId="31">
    <w:name w:val="Body Text First Indent"/>
    <w:basedOn w:val="10"/>
    <w:uiPriority w:val="0"/>
    <w:pPr>
      <w:ind w:firstLine="420" w:firstLineChars="100"/>
    </w:pPr>
  </w:style>
  <w:style w:type="paragraph" w:styleId="32">
    <w:name w:val="Body Text First Indent 2"/>
    <w:basedOn w:val="11"/>
    <w:uiPriority w:val="0"/>
    <w:pPr>
      <w:spacing w:after="120"/>
      <w:ind w:left="420" w:leftChars="200" w:firstLine="420"/>
    </w:pPr>
    <w:rPr>
      <w:sz w:val="21"/>
    </w:rPr>
  </w:style>
  <w:style w:type="character" w:styleId="35">
    <w:name w:val="page number"/>
    <w:basedOn w:val="34"/>
    <w:uiPriority w:val="0"/>
  </w:style>
  <w:style w:type="character" w:styleId="36">
    <w:name w:val="FollowedHyperlink"/>
    <w:basedOn w:val="34"/>
    <w:uiPriority w:val="0"/>
    <w:rPr>
      <w:color w:val="800080"/>
      <w:u w:val="single"/>
    </w:rPr>
  </w:style>
  <w:style w:type="character" w:styleId="37">
    <w:name w:val="Hyperlink"/>
    <w:basedOn w:val="34"/>
    <w:uiPriority w:val="0"/>
    <w:rPr>
      <w:color w:val="0000FF"/>
      <w:u w:val="single"/>
    </w:rPr>
  </w:style>
  <w:style w:type="character" w:styleId="38">
    <w:name w:val="annotation reference"/>
    <w:basedOn w:val="34"/>
    <w:semiHidden/>
    <w:uiPriority w:val="0"/>
    <w:rPr>
      <w:sz w:val="21"/>
      <w:szCs w:val="21"/>
    </w:rPr>
  </w:style>
  <w:style w:type="character" w:styleId="39">
    <w:name w:val="footnote reference"/>
    <w:basedOn w:val="34"/>
    <w:semiHidden/>
    <w:uiPriority w:val="0"/>
    <w:rPr>
      <w:vertAlign w:val="superscript"/>
    </w:rPr>
  </w:style>
  <w:style w:type="paragraph" w:customStyle="1" w:styleId="40">
    <w:name w:val="样式1"/>
    <w:basedOn w:val="2"/>
    <w:next w:val="10"/>
    <w:uiPriority w:val="0"/>
    <w:pPr>
      <w:spacing w:before="100" w:after="90" w:line="400" w:lineRule="exact"/>
    </w:pPr>
    <w:rPr>
      <w:sz w:val="24"/>
    </w:rPr>
  </w:style>
  <w:style w:type="paragraph" w:customStyle="1" w:styleId="41">
    <w:name w:val="样式2"/>
    <w:basedOn w:val="40"/>
    <w:next w:val="1"/>
    <w:uiPriority w:val="0"/>
  </w:style>
  <w:style w:type="paragraph" w:customStyle="1" w:styleId="42">
    <w:name w:val="样式3"/>
    <w:basedOn w:val="40"/>
    <w:next w:val="1"/>
    <w:uiPriority w:val="0"/>
    <w:pPr>
      <w:ind w:firstLine="300" w:firstLineChars="300"/>
    </w:pPr>
    <w:rPr>
      <w:sz w:val="28"/>
    </w:rPr>
  </w:style>
  <w:style w:type="character" w:customStyle="1" w:styleId="43">
    <w:name w:val="目录 2 Char"/>
    <w:basedOn w:val="34"/>
    <w:uiPriority w:val="0"/>
    <w:rPr>
      <w:rFonts w:eastAsia="宋体"/>
      <w:smallCaps/>
      <w:kern w:val="2"/>
      <w:lang w:val="en-US" w:eastAsia="zh-CN" w:bidi="ar-SA"/>
    </w:rPr>
  </w:style>
  <w:style w:type="character" w:customStyle="1" w:styleId="44">
    <w:name w:val="样式3 Char"/>
    <w:basedOn w:val="43"/>
    <w:uiPriority w:val="0"/>
    <w:rPr>
      <w:b/>
      <w:bCs/>
      <w:kern w:val="44"/>
      <w:sz w:val="28"/>
      <w:szCs w:val="44"/>
    </w:rPr>
  </w:style>
  <w:style w:type="paragraph" w:customStyle="1" w:styleId="45">
    <w:name w:val="样式4"/>
    <w:basedOn w:val="2"/>
    <w:next w:val="32"/>
    <w:uiPriority w:val="0"/>
  </w:style>
  <w:style w:type="paragraph" w:customStyle="1" w:styleId="46">
    <w:name w:val="样式 样式3 + 首行缩进:  3 字符"/>
    <w:basedOn w:val="4"/>
    <w:next w:val="10"/>
    <w:uiPriority w:val="0"/>
    <w:pPr>
      <w:spacing w:line="415" w:lineRule="auto"/>
      <w:ind w:right="200" w:rightChars="200" w:firstLine="839"/>
    </w:pPr>
    <w:rPr>
      <w:rFonts w:cs="宋体"/>
      <w:szCs w:val="20"/>
    </w:rPr>
  </w:style>
  <w:style w:type="paragraph" w:customStyle="1" w:styleId="47">
    <w:name w:val="样式 样式 样式3 + 首行缩进:  3 字符 + 首行缩进:  0 厘米 右侧:  0 字符"/>
    <w:basedOn w:val="46"/>
    <w:uiPriority w:val="0"/>
    <w:pPr>
      <w:ind w:right="420" w:firstLine="0"/>
    </w:pPr>
  </w:style>
  <w:style w:type="paragraph" w:customStyle="1" w:styleId="48">
    <w:name w:val="样式 样式2 + 左侧:  0厘米 右侧: 0 厘米"/>
    <w:basedOn w:val="41"/>
    <w:next w:val="23"/>
    <w:uiPriority w:val="0"/>
    <w:pPr>
      <w:ind w:left="210" w:right="210"/>
    </w:pPr>
    <w:rPr>
      <w:rFonts w:cs="宋体"/>
      <w:szCs w:val="20"/>
    </w:rPr>
  </w:style>
  <w:style w:type="paragraph" w:customStyle="1" w:styleId="49">
    <w:name w:val="样式 样式 样式2 + 左侧:  0厘米 右侧: 0 厘米 + 左侧:  0 厘米"/>
    <w:basedOn w:val="29"/>
    <w:next w:val="23"/>
    <w:uiPriority w:val="0"/>
    <w:pPr>
      <w:ind w:left="0"/>
    </w:pPr>
    <w:rPr>
      <w:b w:val="0"/>
      <w:sz w:val="24"/>
    </w:rPr>
  </w:style>
  <w:style w:type="paragraph" w:customStyle="1" w:styleId="50">
    <w:name w:val="样式 样式 样式 样式2 + 左侧:  0厘米 右侧: 0 厘米 + 左侧:  0 厘米 + 左侧:  2.59 厘米 右侧:..."/>
    <w:basedOn w:val="1"/>
    <w:next w:val="2"/>
    <w:uiPriority w:val="0"/>
    <w:pPr>
      <w:ind w:leftChars="100" w:right="1470" w:rightChars="100"/>
      <w:jc w:val="left"/>
    </w:pPr>
    <w:rPr>
      <w:rFonts w:cs="宋体"/>
      <w:b/>
      <w:bCs/>
      <w:sz w:val="24"/>
      <w:szCs w:val="20"/>
    </w:rPr>
  </w:style>
  <w:style w:type="paragraph" w:customStyle="1" w:styleId="51">
    <w:name w:val="样式 样式 样式 样式 样式2 + 左侧:  0厘米 右侧: 0 厘米 + 左侧:  0 厘米 + 左侧:  2.59 厘米 右..."/>
    <w:basedOn w:val="1"/>
    <w:next w:val="5"/>
    <w:uiPriority w:val="0"/>
    <w:pPr>
      <w:ind w:left="630" w:leftChars="100" w:right="210" w:rightChars="100"/>
      <w:jc w:val="left"/>
    </w:pPr>
    <w:rPr>
      <w:b/>
      <w:sz w:val="24"/>
    </w:rPr>
  </w:style>
  <w:style w:type="paragraph" w:customStyle="1" w:styleId="52">
    <w:name w:val="样式２"/>
    <w:basedOn w:val="41"/>
    <w:uiPriority w:val="0"/>
    <w:pPr>
      <w:ind w:left="210"/>
    </w:pPr>
    <w:rPr>
      <w:rFonts w:cs="宋体"/>
      <w:bCs w:val="0"/>
      <w:szCs w:val="20"/>
    </w:rPr>
  </w:style>
  <w:style w:type="paragraph" w:customStyle="1" w:styleId="53">
    <w:name w:val="样式 样式3 + 首行缩进:  3 字符1"/>
    <w:basedOn w:val="10"/>
    <w:next w:val="29"/>
    <w:uiPriority w:val="0"/>
    <w:pPr>
      <w:ind w:leftChars="100" w:rightChars="100" w:firstLine="840"/>
      <w:jc w:val="left"/>
    </w:pPr>
    <w:rPr>
      <w:rFonts w:cs="宋体"/>
      <w:b/>
      <w:sz w:val="24"/>
      <w:szCs w:val="20"/>
    </w:rPr>
  </w:style>
  <w:style w:type="paragraph" w:customStyle="1" w:styleId="54">
    <w:name w:val="样式 样式 样式3 + 首行缩进:  3 字符1 + 左侧:  1 字符 右侧:  1 字符"/>
    <w:basedOn w:val="40"/>
    <w:next w:val="1"/>
    <w:uiPriority w:val="0"/>
    <w:pPr>
      <w:ind w:left="210" w:right="210"/>
    </w:pPr>
    <w:rPr>
      <w:b w:val="0"/>
      <w:bCs w:val="0"/>
      <w:sz w:val="24"/>
    </w:rPr>
  </w:style>
  <w:style w:type="paragraph" w:customStyle="1" w:styleId="55">
    <w:name w:val="样式 样式3 + 首行缩进:  3 字符2"/>
    <w:basedOn w:val="40"/>
    <w:next w:val="1"/>
    <w:uiPriority w:val="0"/>
    <w:pPr>
      <w:ind w:leftChars="100" w:rightChars="100" w:firstLine="840"/>
    </w:pPr>
    <w:rPr>
      <w:rFonts w:cs="宋体"/>
      <w:szCs w:val="20"/>
    </w:rPr>
  </w:style>
  <w:style w:type="character" w:customStyle="1" w:styleId="56">
    <w:name w:val="样式 样式3 + 首行缩进:  3 字符3"/>
    <w:basedOn w:val="34"/>
    <w:uiPriority w:val="0"/>
  </w:style>
  <w:style w:type="paragraph" w:customStyle="1" w:styleId="57">
    <w:name w:val="样式 样式3 + 首行缩进:  3 字符4"/>
    <w:basedOn w:val="40"/>
    <w:next w:val="29"/>
    <w:uiPriority w:val="0"/>
    <w:pPr>
      <w:ind w:firstLine="843"/>
    </w:pPr>
    <w:rPr>
      <w:rFonts w:cs="宋体"/>
      <w:szCs w:val="20"/>
    </w:rPr>
  </w:style>
  <w:style w:type="paragraph" w:customStyle="1" w:styleId="58">
    <w:name w:val="样式 标题 2 + 段后: 1 行"/>
    <w:basedOn w:val="3"/>
    <w:uiPriority w:val="0"/>
    <w:pPr>
      <w:spacing w:after="50" w:afterLines="50"/>
    </w:pPr>
    <w:rPr>
      <w:rFonts w:cs="宋体"/>
      <w:szCs w:val="20"/>
    </w:rPr>
  </w:style>
  <w:style w:type="paragraph" w:customStyle="1" w:styleId="59">
    <w:name w:val="样式 样式 标题 2 + 段后: 1 行 + 段后: 0.5 行"/>
    <w:basedOn w:val="58"/>
    <w:uiPriority w:val="0"/>
    <w:pPr>
      <w:spacing w:before="50" w:beforeLines="50"/>
    </w:pPr>
  </w:style>
  <w:style w:type="paragraph" w:customStyle="1" w:styleId="60">
    <w:name w:val="样式 标题 3 + 段前: 0.5 行 段后: 0.5 行"/>
    <w:basedOn w:val="4"/>
    <w:uiPriority w:val="0"/>
    <w:pPr>
      <w:spacing w:line="240" w:lineRule="auto"/>
    </w:pPr>
    <w:rPr>
      <w:rFonts w:cs="宋体"/>
      <w:szCs w:val="20"/>
    </w:rPr>
  </w:style>
  <w:style w:type="paragraph" w:customStyle="1" w:styleId="61">
    <w:name w:val="样式 标题 3 + 段前: 0.5 行 段后: 0.5 行1"/>
    <w:basedOn w:val="4"/>
    <w:uiPriority w:val="0"/>
    <w:pPr>
      <w:spacing w:line="240" w:lineRule="auto"/>
    </w:pPr>
    <w:rPr>
      <w:rFonts w:cs="宋体"/>
      <w:szCs w:val="20"/>
    </w:rPr>
  </w:style>
  <w:style w:type="paragraph" w:customStyle="1" w:styleId="62">
    <w:name w:val="样式 标题 3 + 段前: 0.5 行 段后: 0.5 行2"/>
    <w:basedOn w:val="4"/>
    <w:uiPriority w:val="0"/>
    <w:rPr>
      <w:rFonts w:cs="宋体"/>
      <w:szCs w:val="20"/>
    </w:rPr>
  </w:style>
  <w:style w:type="character" w:customStyle="1" w:styleId="63">
    <w:name w:val="标题 2 Char"/>
    <w:basedOn w:val="34"/>
    <w:uiPriority w:val="0"/>
    <w:rPr>
      <w:rFonts w:ascii="Arial" w:hAnsi="Arial" w:eastAsia="宋体"/>
      <w:b/>
      <w:bCs/>
      <w:kern w:val="2"/>
      <w:sz w:val="24"/>
      <w:szCs w:val="32"/>
      <w:lang w:val="en-US" w:eastAsia="zh-CN" w:bidi="ar-SA"/>
    </w:rPr>
  </w:style>
  <w:style w:type="paragraph" w:customStyle="1" w:styleId="64">
    <w:name w:val="样式 标题 3 + 段前: 0.5 行 段后: 0.5 行3"/>
    <w:basedOn w:val="4"/>
    <w:uiPriority w:val="0"/>
    <w:pPr>
      <w:spacing w:before="120" w:after="120"/>
    </w:pPr>
    <w:rPr>
      <w:rFonts w:cs="宋体"/>
      <w:szCs w:val="24"/>
    </w:rPr>
  </w:style>
</w:styles>
</file>

<file path=word/_rels/document.xml.rels><?xml version="1.0" encoding="UTF-8" standalone="yes"?>
<Relationships xmlns="http://schemas.openxmlformats.org/package/2006/relationships"><Relationship Id="rId99" Type="http://schemas.openxmlformats.org/officeDocument/2006/relationships/image" Target="media/image73.png"/><Relationship Id="rId98" Type="http://schemas.openxmlformats.org/officeDocument/2006/relationships/image" Target="media/image72.png"/><Relationship Id="rId97" Type="http://schemas.openxmlformats.org/officeDocument/2006/relationships/image" Target="media/image71.png"/><Relationship Id="rId96" Type="http://schemas.openxmlformats.org/officeDocument/2006/relationships/image" Target="media/image70.png"/><Relationship Id="rId95" Type="http://schemas.openxmlformats.org/officeDocument/2006/relationships/image" Target="media/image69.png"/><Relationship Id="rId94" Type="http://schemas.openxmlformats.org/officeDocument/2006/relationships/image" Target="media/image68.png"/><Relationship Id="rId93" Type="http://schemas.openxmlformats.org/officeDocument/2006/relationships/image" Target="media/image67.png"/><Relationship Id="rId92" Type="http://schemas.openxmlformats.org/officeDocument/2006/relationships/image" Target="media/image66.png"/><Relationship Id="rId91" Type="http://schemas.openxmlformats.org/officeDocument/2006/relationships/image" Target="media/image65.png"/><Relationship Id="rId90" Type="http://schemas.openxmlformats.org/officeDocument/2006/relationships/image" Target="media/image64.png"/><Relationship Id="rId9" Type="http://schemas.openxmlformats.org/officeDocument/2006/relationships/oleObject" Target="embeddings/oleObject1.bin"/><Relationship Id="rId89" Type="http://schemas.openxmlformats.org/officeDocument/2006/relationships/image" Target="media/image63.png"/><Relationship Id="rId88" Type="http://schemas.openxmlformats.org/officeDocument/2006/relationships/image" Target="media/image62.png"/><Relationship Id="rId87" Type="http://schemas.openxmlformats.org/officeDocument/2006/relationships/image" Target="media/image61.png"/><Relationship Id="rId86" Type="http://schemas.openxmlformats.org/officeDocument/2006/relationships/image" Target="media/image60.png"/><Relationship Id="rId85" Type="http://schemas.openxmlformats.org/officeDocument/2006/relationships/image" Target="media/image59.png"/><Relationship Id="rId84" Type="http://schemas.openxmlformats.org/officeDocument/2006/relationships/image" Target="media/image58.png"/><Relationship Id="rId83" Type="http://schemas.openxmlformats.org/officeDocument/2006/relationships/image" Target="media/image57.png"/><Relationship Id="rId82" Type="http://schemas.openxmlformats.org/officeDocument/2006/relationships/image" Target="media/image56.png"/><Relationship Id="rId81" Type="http://schemas.openxmlformats.org/officeDocument/2006/relationships/image" Target="media/image55.png"/><Relationship Id="rId80" Type="http://schemas.openxmlformats.org/officeDocument/2006/relationships/image" Target="media/image54.png"/><Relationship Id="rId8" Type="http://schemas.openxmlformats.org/officeDocument/2006/relationships/image" Target="media/image1.jpeg"/><Relationship Id="rId79" Type="http://schemas.openxmlformats.org/officeDocument/2006/relationships/image" Target="media/image53.png"/><Relationship Id="rId78" Type="http://schemas.openxmlformats.org/officeDocument/2006/relationships/image" Target="media/image52.png"/><Relationship Id="rId77" Type="http://schemas.openxmlformats.org/officeDocument/2006/relationships/image" Target="media/image51.png"/><Relationship Id="rId76" Type="http://schemas.openxmlformats.org/officeDocument/2006/relationships/image" Target="media/image50.png"/><Relationship Id="rId75" Type="http://schemas.openxmlformats.org/officeDocument/2006/relationships/image" Target="media/image49.png"/><Relationship Id="rId74" Type="http://schemas.openxmlformats.org/officeDocument/2006/relationships/image" Target="media/image48.png"/><Relationship Id="rId73" Type="http://schemas.openxmlformats.org/officeDocument/2006/relationships/image" Target="media/image47.png"/><Relationship Id="rId72" Type="http://schemas.openxmlformats.org/officeDocument/2006/relationships/image" Target="media/image46.png"/><Relationship Id="rId71" Type="http://schemas.openxmlformats.org/officeDocument/2006/relationships/image" Target="media/image45.png"/><Relationship Id="rId70" Type="http://schemas.openxmlformats.org/officeDocument/2006/relationships/image" Target="media/image44.png"/><Relationship Id="rId7" Type="http://schemas.openxmlformats.org/officeDocument/2006/relationships/theme" Target="theme/theme1.xml"/><Relationship Id="rId69" Type="http://schemas.openxmlformats.org/officeDocument/2006/relationships/image" Target="media/image43.png"/><Relationship Id="rId68" Type="http://schemas.openxmlformats.org/officeDocument/2006/relationships/image" Target="media/image42.png"/><Relationship Id="rId67" Type="http://schemas.openxmlformats.org/officeDocument/2006/relationships/image" Target="media/image41.wmf"/><Relationship Id="rId66" Type="http://schemas.openxmlformats.org/officeDocument/2006/relationships/oleObject" Target="embeddings/oleObject19.bin"/><Relationship Id="rId65" Type="http://schemas.openxmlformats.org/officeDocument/2006/relationships/image" Target="media/image40.wmf"/><Relationship Id="rId64" Type="http://schemas.openxmlformats.org/officeDocument/2006/relationships/oleObject" Target="embeddings/oleObject18.bin"/><Relationship Id="rId63" Type="http://schemas.openxmlformats.org/officeDocument/2006/relationships/image" Target="media/image39.png"/><Relationship Id="rId62" Type="http://schemas.openxmlformats.org/officeDocument/2006/relationships/image" Target="media/image38.png"/><Relationship Id="rId61" Type="http://schemas.openxmlformats.org/officeDocument/2006/relationships/image" Target="media/image37.png"/><Relationship Id="rId60" Type="http://schemas.openxmlformats.org/officeDocument/2006/relationships/image" Target="media/image36.png"/><Relationship Id="rId6" Type="http://schemas.openxmlformats.org/officeDocument/2006/relationships/footer" Target="footer2.xml"/><Relationship Id="rId59" Type="http://schemas.openxmlformats.org/officeDocument/2006/relationships/image" Target="media/image35.png"/><Relationship Id="rId58" Type="http://schemas.openxmlformats.org/officeDocument/2006/relationships/image" Target="media/image34.png"/><Relationship Id="rId57" Type="http://schemas.openxmlformats.org/officeDocument/2006/relationships/image" Target="media/image33.png"/><Relationship Id="rId56" Type="http://schemas.openxmlformats.org/officeDocument/2006/relationships/image" Target="media/image32.png"/><Relationship Id="rId55" Type="http://schemas.openxmlformats.org/officeDocument/2006/relationships/image" Target="media/image31.png"/><Relationship Id="rId54" Type="http://schemas.openxmlformats.org/officeDocument/2006/relationships/image" Target="media/image30.png"/><Relationship Id="rId53" Type="http://schemas.openxmlformats.org/officeDocument/2006/relationships/image" Target="media/image29.png"/><Relationship Id="rId52" Type="http://schemas.openxmlformats.org/officeDocument/2006/relationships/image" Target="media/image28.png"/><Relationship Id="rId51" Type="http://schemas.openxmlformats.org/officeDocument/2006/relationships/image" Target="media/image27.png"/><Relationship Id="rId50" Type="http://schemas.openxmlformats.org/officeDocument/2006/relationships/image" Target="media/image26.png"/><Relationship Id="rId5" Type="http://schemas.openxmlformats.org/officeDocument/2006/relationships/footer" Target="footer1.xml"/><Relationship Id="rId49" Type="http://schemas.openxmlformats.org/officeDocument/2006/relationships/image" Target="media/image25.wmf"/><Relationship Id="rId48" Type="http://schemas.openxmlformats.org/officeDocument/2006/relationships/oleObject" Target="embeddings/oleObject17.bin"/><Relationship Id="rId47" Type="http://schemas.openxmlformats.org/officeDocument/2006/relationships/image" Target="media/image24.wmf"/><Relationship Id="rId46" Type="http://schemas.openxmlformats.org/officeDocument/2006/relationships/oleObject" Target="embeddings/oleObject16.bin"/><Relationship Id="rId45" Type="http://schemas.openxmlformats.org/officeDocument/2006/relationships/image" Target="media/image23.wmf"/><Relationship Id="rId44" Type="http://schemas.openxmlformats.org/officeDocument/2006/relationships/oleObject" Target="embeddings/oleObject15.bin"/><Relationship Id="rId43" Type="http://schemas.openxmlformats.org/officeDocument/2006/relationships/image" Target="media/image22.png"/><Relationship Id="rId42" Type="http://schemas.openxmlformats.org/officeDocument/2006/relationships/image" Target="media/image21.wmf"/><Relationship Id="rId41" Type="http://schemas.openxmlformats.org/officeDocument/2006/relationships/oleObject" Target="embeddings/oleObject14.bin"/><Relationship Id="rId40" Type="http://schemas.openxmlformats.org/officeDocument/2006/relationships/image" Target="media/image20.wmf"/><Relationship Id="rId4" Type="http://schemas.microsoft.com/office/2011/relationships/commentsExtended" Target="commentsExtended.xml"/><Relationship Id="rId39" Type="http://schemas.openxmlformats.org/officeDocument/2006/relationships/oleObject" Target="embeddings/oleObject13.bin"/><Relationship Id="rId38" Type="http://schemas.openxmlformats.org/officeDocument/2006/relationships/image" Target="media/image19.wmf"/><Relationship Id="rId37" Type="http://schemas.openxmlformats.org/officeDocument/2006/relationships/oleObject" Target="embeddings/oleObject12.bin"/><Relationship Id="rId36" Type="http://schemas.openxmlformats.org/officeDocument/2006/relationships/image" Target="media/image18.wmf"/><Relationship Id="rId35" Type="http://schemas.openxmlformats.org/officeDocument/2006/relationships/oleObject" Target="embeddings/oleObject11.bin"/><Relationship Id="rId34" Type="http://schemas.openxmlformats.org/officeDocument/2006/relationships/image" Target="media/image17.wmf"/><Relationship Id="rId33" Type="http://schemas.openxmlformats.org/officeDocument/2006/relationships/oleObject" Target="embeddings/oleObject10.bin"/><Relationship Id="rId32" Type="http://schemas.openxmlformats.org/officeDocument/2006/relationships/image" Target="media/image16.png"/><Relationship Id="rId31" Type="http://schemas.openxmlformats.org/officeDocument/2006/relationships/image" Target="media/image15.png"/><Relationship Id="rId30" Type="http://schemas.openxmlformats.org/officeDocument/2006/relationships/image" Target="media/image14.png"/><Relationship Id="rId3" Type="http://schemas.openxmlformats.org/officeDocument/2006/relationships/comments" Target="comments.xml"/><Relationship Id="rId29" Type="http://schemas.openxmlformats.org/officeDocument/2006/relationships/oleObject" Target="embeddings/oleObject9.bin"/><Relationship Id="rId28" Type="http://schemas.openxmlformats.org/officeDocument/2006/relationships/oleObject" Target="embeddings/oleObject8.bin"/><Relationship Id="rId27" Type="http://schemas.openxmlformats.org/officeDocument/2006/relationships/oleObject" Target="embeddings/oleObject7.bin"/><Relationship Id="rId26" Type="http://schemas.openxmlformats.org/officeDocument/2006/relationships/oleObject" Target="embeddings/oleObject6.bin"/><Relationship Id="rId25" Type="http://schemas.openxmlformats.org/officeDocument/2006/relationships/oleObject" Target="embeddings/oleObject5.bin"/><Relationship Id="rId24" Type="http://schemas.openxmlformats.org/officeDocument/2006/relationships/oleObject" Target="embeddings/oleObject4.bin"/><Relationship Id="rId233" Type="http://schemas.microsoft.com/office/2011/relationships/people" Target="people.xml"/><Relationship Id="rId232" Type="http://schemas.openxmlformats.org/officeDocument/2006/relationships/fontTable" Target="fontTable.xml"/><Relationship Id="rId231" Type="http://schemas.openxmlformats.org/officeDocument/2006/relationships/numbering" Target="numbering.xml"/><Relationship Id="rId230" Type="http://schemas.openxmlformats.org/officeDocument/2006/relationships/customXml" Target="../customXml/item1.xml"/><Relationship Id="rId23" Type="http://schemas.openxmlformats.org/officeDocument/2006/relationships/oleObject" Target="embeddings/oleObject3.bin"/><Relationship Id="rId229" Type="http://schemas.openxmlformats.org/officeDocument/2006/relationships/image" Target="media/image139.png"/><Relationship Id="rId228" Type="http://schemas.openxmlformats.org/officeDocument/2006/relationships/image" Target="media/image138.wmf"/><Relationship Id="rId227" Type="http://schemas.openxmlformats.org/officeDocument/2006/relationships/oleObject" Target="embeddings/oleObject83.bin"/><Relationship Id="rId226" Type="http://schemas.openxmlformats.org/officeDocument/2006/relationships/image" Target="media/image137.wmf"/><Relationship Id="rId225" Type="http://schemas.openxmlformats.org/officeDocument/2006/relationships/oleObject" Target="embeddings/oleObject82.bin"/><Relationship Id="rId224" Type="http://schemas.openxmlformats.org/officeDocument/2006/relationships/image" Target="media/image136.wmf"/><Relationship Id="rId223" Type="http://schemas.openxmlformats.org/officeDocument/2006/relationships/oleObject" Target="embeddings/oleObject81.bin"/><Relationship Id="rId222" Type="http://schemas.openxmlformats.org/officeDocument/2006/relationships/oleObject" Target="embeddings/oleObject80.bin"/><Relationship Id="rId221" Type="http://schemas.openxmlformats.org/officeDocument/2006/relationships/image" Target="media/image135.wmf"/><Relationship Id="rId220" Type="http://schemas.openxmlformats.org/officeDocument/2006/relationships/oleObject" Target="embeddings/oleObject79.bin"/><Relationship Id="rId22" Type="http://schemas.openxmlformats.org/officeDocument/2006/relationships/oleObject" Target="embeddings/oleObject2.bin"/><Relationship Id="rId219" Type="http://schemas.openxmlformats.org/officeDocument/2006/relationships/image" Target="media/image134.png"/><Relationship Id="rId218" Type="http://schemas.openxmlformats.org/officeDocument/2006/relationships/image" Target="media/image133.wmf"/><Relationship Id="rId217" Type="http://schemas.openxmlformats.org/officeDocument/2006/relationships/oleObject" Target="embeddings/oleObject78.bin"/><Relationship Id="rId216" Type="http://schemas.openxmlformats.org/officeDocument/2006/relationships/image" Target="media/image132.wmf"/><Relationship Id="rId215" Type="http://schemas.openxmlformats.org/officeDocument/2006/relationships/oleObject" Target="embeddings/oleObject77.bin"/><Relationship Id="rId214" Type="http://schemas.openxmlformats.org/officeDocument/2006/relationships/image" Target="media/image131.wmf"/><Relationship Id="rId213" Type="http://schemas.openxmlformats.org/officeDocument/2006/relationships/oleObject" Target="embeddings/oleObject76.bin"/><Relationship Id="rId212" Type="http://schemas.openxmlformats.org/officeDocument/2006/relationships/image" Target="media/image130.wmf"/><Relationship Id="rId211" Type="http://schemas.openxmlformats.org/officeDocument/2006/relationships/oleObject" Target="embeddings/oleObject75.bin"/><Relationship Id="rId210" Type="http://schemas.openxmlformats.org/officeDocument/2006/relationships/image" Target="media/image129.wmf"/><Relationship Id="rId21" Type="http://schemas.openxmlformats.org/officeDocument/2006/relationships/image" Target="media/image13.png"/><Relationship Id="rId209" Type="http://schemas.openxmlformats.org/officeDocument/2006/relationships/oleObject" Target="embeddings/oleObject74.bin"/><Relationship Id="rId208" Type="http://schemas.openxmlformats.org/officeDocument/2006/relationships/image" Target="media/image128.wmf"/><Relationship Id="rId207" Type="http://schemas.openxmlformats.org/officeDocument/2006/relationships/oleObject" Target="embeddings/oleObject73.bin"/><Relationship Id="rId206" Type="http://schemas.openxmlformats.org/officeDocument/2006/relationships/image" Target="media/image127.wmf"/><Relationship Id="rId205" Type="http://schemas.openxmlformats.org/officeDocument/2006/relationships/oleObject" Target="embeddings/oleObject72.bin"/><Relationship Id="rId204" Type="http://schemas.openxmlformats.org/officeDocument/2006/relationships/image" Target="media/image126.wmf"/><Relationship Id="rId203" Type="http://schemas.openxmlformats.org/officeDocument/2006/relationships/oleObject" Target="embeddings/oleObject71.bin"/><Relationship Id="rId202" Type="http://schemas.openxmlformats.org/officeDocument/2006/relationships/image" Target="media/image125.wmf"/><Relationship Id="rId201" Type="http://schemas.openxmlformats.org/officeDocument/2006/relationships/oleObject" Target="embeddings/oleObject70.bin"/><Relationship Id="rId200" Type="http://schemas.openxmlformats.org/officeDocument/2006/relationships/image" Target="media/image124.wmf"/><Relationship Id="rId20" Type="http://schemas.openxmlformats.org/officeDocument/2006/relationships/image" Target="media/image12.png"/><Relationship Id="rId2" Type="http://schemas.openxmlformats.org/officeDocument/2006/relationships/settings" Target="settings.xml"/><Relationship Id="rId199" Type="http://schemas.openxmlformats.org/officeDocument/2006/relationships/oleObject" Target="embeddings/oleObject69.bin"/><Relationship Id="rId198" Type="http://schemas.openxmlformats.org/officeDocument/2006/relationships/image" Target="media/image123.wmf"/><Relationship Id="rId197" Type="http://schemas.openxmlformats.org/officeDocument/2006/relationships/oleObject" Target="embeddings/oleObject68.bin"/><Relationship Id="rId196" Type="http://schemas.openxmlformats.org/officeDocument/2006/relationships/image" Target="media/image122.wmf"/><Relationship Id="rId195" Type="http://schemas.openxmlformats.org/officeDocument/2006/relationships/oleObject" Target="embeddings/oleObject67.bin"/><Relationship Id="rId194" Type="http://schemas.openxmlformats.org/officeDocument/2006/relationships/image" Target="media/image121.wmf"/><Relationship Id="rId193" Type="http://schemas.openxmlformats.org/officeDocument/2006/relationships/oleObject" Target="embeddings/oleObject66.bin"/><Relationship Id="rId192" Type="http://schemas.openxmlformats.org/officeDocument/2006/relationships/oleObject" Target="embeddings/oleObject65.bin"/><Relationship Id="rId191" Type="http://schemas.openxmlformats.org/officeDocument/2006/relationships/oleObject" Target="embeddings/oleObject64.bin"/><Relationship Id="rId190" Type="http://schemas.openxmlformats.org/officeDocument/2006/relationships/image" Target="media/image120.wmf"/><Relationship Id="rId19" Type="http://schemas.openxmlformats.org/officeDocument/2006/relationships/image" Target="media/image11.png"/><Relationship Id="rId189" Type="http://schemas.openxmlformats.org/officeDocument/2006/relationships/oleObject" Target="embeddings/oleObject63.bin"/><Relationship Id="rId188" Type="http://schemas.openxmlformats.org/officeDocument/2006/relationships/image" Target="media/image119.wmf"/><Relationship Id="rId187" Type="http://schemas.openxmlformats.org/officeDocument/2006/relationships/oleObject" Target="embeddings/oleObject62.bin"/><Relationship Id="rId186" Type="http://schemas.openxmlformats.org/officeDocument/2006/relationships/image" Target="media/image118.wmf"/><Relationship Id="rId185" Type="http://schemas.openxmlformats.org/officeDocument/2006/relationships/oleObject" Target="embeddings/oleObject61.bin"/><Relationship Id="rId184" Type="http://schemas.openxmlformats.org/officeDocument/2006/relationships/image" Target="media/image117.wmf"/><Relationship Id="rId183" Type="http://schemas.openxmlformats.org/officeDocument/2006/relationships/oleObject" Target="embeddings/oleObject60.bin"/><Relationship Id="rId182" Type="http://schemas.openxmlformats.org/officeDocument/2006/relationships/image" Target="media/image116.wmf"/><Relationship Id="rId181" Type="http://schemas.openxmlformats.org/officeDocument/2006/relationships/oleObject" Target="embeddings/oleObject59.bin"/><Relationship Id="rId180" Type="http://schemas.openxmlformats.org/officeDocument/2006/relationships/image" Target="media/image115.wmf"/><Relationship Id="rId18" Type="http://schemas.openxmlformats.org/officeDocument/2006/relationships/image" Target="media/image10.png"/><Relationship Id="rId179" Type="http://schemas.openxmlformats.org/officeDocument/2006/relationships/oleObject" Target="embeddings/oleObject58.bin"/><Relationship Id="rId178" Type="http://schemas.openxmlformats.org/officeDocument/2006/relationships/image" Target="media/image114.wmf"/><Relationship Id="rId177" Type="http://schemas.openxmlformats.org/officeDocument/2006/relationships/oleObject" Target="embeddings/oleObject57.bin"/><Relationship Id="rId176" Type="http://schemas.openxmlformats.org/officeDocument/2006/relationships/image" Target="media/image113.wmf"/><Relationship Id="rId175" Type="http://schemas.openxmlformats.org/officeDocument/2006/relationships/oleObject" Target="embeddings/oleObject56.bin"/><Relationship Id="rId174" Type="http://schemas.openxmlformats.org/officeDocument/2006/relationships/image" Target="media/image112.wmf"/><Relationship Id="rId173" Type="http://schemas.openxmlformats.org/officeDocument/2006/relationships/oleObject" Target="embeddings/oleObject55.bin"/><Relationship Id="rId172" Type="http://schemas.openxmlformats.org/officeDocument/2006/relationships/image" Target="media/image111.wmf"/><Relationship Id="rId171" Type="http://schemas.openxmlformats.org/officeDocument/2006/relationships/oleObject" Target="embeddings/oleObject54.bin"/><Relationship Id="rId170" Type="http://schemas.openxmlformats.org/officeDocument/2006/relationships/image" Target="media/image110.wmf"/><Relationship Id="rId17" Type="http://schemas.openxmlformats.org/officeDocument/2006/relationships/image" Target="media/image9.png"/><Relationship Id="rId169" Type="http://schemas.openxmlformats.org/officeDocument/2006/relationships/oleObject" Target="embeddings/oleObject53.bin"/><Relationship Id="rId168" Type="http://schemas.openxmlformats.org/officeDocument/2006/relationships/image" Target="media/image109.wmf"/><Relationship Id="rId167" Type="http://schemas.openxmlformats.org/officeDocument/2006/relationships/oleObject" Target="embeddings/oleObject52.bin"/><Relationship Id="rId166" Type="http://schemas.openxmlformats.org/officeDocument/2006/relationships/image" Target="media/image108.png"/><Relationship Id="rId165" Type="http://schemas.openxmlformats.org/officeDocument/2006/relationships/image" Target="media/image107.png"/><Relationship Id="rId164" Type="http://schemas.openxmlformats.org/officeDocument/2006/relationships/image" Target="media/image106.wmf"/><Relationship Id="rId163" Type="http://schemas.openxmlformats.org/officeDocument/2006/relationships/oleObject" Target="embeddings/oleObject51.bin"/><Relationship Id="rId162" Type="http://schemas.openxmlformats.org/officeDocument/2006/relationships/image" Target="media/image105.wmf"/><Relationship Id="rId161" Type="http://schemas.openxmlformats.org/officeDocument/2006/relationships/oleObject" Target="embeddings/oleObject50.bin"/><Relationship Id="rId160" Type="http://schemas.openxmlformats.org/officeDocument/2006/relationships/image" Target="media/image104.wmf"/><Relationship Id="rId16" Type="http://schemas.openxmlformats.org/officeDocument/2006/relationships/image" Target="media/image8.png"/><Relationship Id="rId159" Type="http://schemas.openxmlformats.org/officeDocument/2006/relationships/oleObject" Target="embeddings/oleObject49.bin"/><Relationship Id="rId158" Type="http://schemas.openxmlformats.org/officeDocument/2006/relationships/image" Target="media/image103.wmf"/><Relationship Id="rId157" Type="http://schemas.openxmlformats.org/officeDocument/2006/relationships/oleObject" Target="embeddings/oleObject48.bin"/><Relationship Id="rId156" Type="http://schemas.openxmlformats.org/officeDocument/2006/relationships/image" Target="media/image102.wmf"/><Relationship Id="rId155" Type="http://schemas.openxmlformats.org/officeDocument/2006/relationships/oleObject" Target="embeddings/oleObject47.bin"/><Relationship Id="rId154" Type="http://schemas.openxmlformats.org/officeDocument/2006/relationships/image" Target="media/image101.wmf"/><Relationship Id="rId153" Type="http://schemas.openxmlformats.org/officeDocument/2006/relationships/oleObject" Target="embeddings/oleObject46.bin"/><Relationship Id="rId152" Type="http://schemas.openxmlformats.org/officeDocument/2006/relationships/image" Target="media/image100.wmf"/><Relationship Id="rId151" Type="http://schemas.openxmlformats.org/officeDocument/2006/relationships/oleObject" Target="embeddings/oleObject45.bin"/><Relationship Id="rId150" Type="http://schemas.openxmlformats.org/officeDocument/2006/relationships/image" Target="media/image99.wmf"/><Relationship Id="rId15" Type="http://schemas.openxmlformats.org/officeDocument/2006/relationships/image" Target="media/image7.png"/><Relationship Id="rId149" Type="http://schemas.openxmlformats.org/officeDocument/2006/relationships/oleObject" Target="embeddings/oleObject44.bin"/><Relationship Id="rId148" Type="http://schemas.openxmlformats.org/officeDocument/2006/relationships/image" Target="media/image98.wmf"/><Relationship Id="rId147" Type="http://schemas.openxmlformats.org/officeDocument/2006/relationships/oleObject" Target="embeddings/oleObject43.bin"/><Relationship Id="rId146" Type="http://schemas.openxmlformats.org/officeDocument/2006/relationships/image" Target="media/image97.wmf"/><Relationship Id="rId145" Type="http://schemas.openxmlformats.org/officeDocument/2006/relationships/oleObject" Target="embeddings/oleObject42.bin"/><Relationship Id="rId144" Type="http://schemas.openxmlformats.org/officeDocument/2006/relationships/oleObject" Target="embeddings/oleObject41.bin"/><Relationship Id="rId143" Type="http://schemas.openxmlformats.org/officeDocument/2006/relationships/oleObject" Target="embeddings/oleObject40.bin"/><Relationship Id="rId142" Type="http://schemas.openxmlformats.org/officeDocument/2006/relationships/image" Target="media/image96.png"/><Relationship Id="rId141" Type="http://schemas.openxmlformats.org/officeDocument/2006/relationships/oleObject" Target="embeddings/oleObject39.bin"/><Relationship Id="rId140" Type="http://schemas.openxmlformats.org/officeDocument/2006/relationships/image" Target="media/image95.wmf"/><Relationship Id="rId14" Type="http://schemas.openxmlformats.org/officeDocument/2006/relationships/image" Target="media/image6.png"/><Relationship Id="rId139" Type="http://schemas.openxmlformats.org/officeDocument/2006/relationships/oleObject" Target="embeddings/oleObject38.bin"/><Relationship Id="rId138" Type="http://schemas.openxmlformats.org/officeDocument/2006/relationships/oleObject" Target="embeddings/oleObject37.bin"/><Relationship Id="rId137" Type="http://schemas.openxmlformats.org/officeDocument/2006/relationships/image" Target="media/image94.wmf"/><Relationship Id="rId136" Type="http://schemas.openxmlformats.org/officeDocument/2006/relationships/oleObject" Target="embeddings/oleObject36.bin"/><Relationship Id="rId135" Type="http://schemas.openxmlformats.org/officeDocument/2006/relationships/image" Target="media/image93.wmf"/><Relationship Id="rId134" Type="http://schemas.openxmlformats.org/officeDocument/2006/relationships/oleObject" Target="embeddings/oleObject35.bin"/><Relationship Id="rId133" Type="http://schemas.openxmlformats.org/officeDocument/2006/relationships/image" Target="media/image92.wmf"/><Relationship Id="rId132" Type="http://schemas.openxmlformats.org/officeDocument/2006/relationships/oleObject" Target="embeddings/oleObject34.bin"/><Relationship Id="rId131" Type="http://schemas.openxmlformats.org/officeDocument/2006/relationships/image" Target="media/image91.wmf"/><Relationship Id="rId130" Type="http://schemas.openxmlformats.org/officeDocument/2006/relationships/oleObject" Target="embeddings/oleObject33.bin"/><Relationship Id="rId13" Type="http://schemas.openxmlformats.org/officeDocument/2006/relationships/image" Target="media/image5.png"/><Relationship Id="rId129" Type="http://schemas.openxmlformats.org/officeDocument/2006/relationships/image" Target="media/image90.png"/><Relationship Id="rId128" Type="http://schemas.openxmlformats.org/officeDocument/2006/relationships/image" Target="media/image89.png"/><Relationship Id="rId127" Type="http://schemas.openxmlformats.org/officeDocument/2006/relationships/image" Target="media/image88.wmf"/><Relationship Id="rId126" Type="http://schemas.openxmlformats.org/officeDocument/2006/relationships/oleObject" Target="embeddings/oleObject32.bin"/><Relationship Id="rId125" Type="http://schemas.openxmlformats.org/officeDocument/2006/relationships/oleObject" Target="embeddings/oleObject31.bin"/><Relationship Id="rId124" Type="http://schemas.openxmlformats.org/officeDocument/2006/relationships/image" Target="media/image87.wmf"/><Relationship Id="rId123" Type="http://schemas.openxmlformats.org/officeDocument/2006/relationships/oleObject" Target="embeddings/oleObject30.bin"/><Relationship Id="rId122" Type="http://schemas.openxmlformats.org/officeDocument/2006/relationships/image" Target="media/image86.wmf"/><Relationship Id="rId121" Type="http://schemas.openxmlformats.org/officeDocument/2006/relationships/oleObject" Target="embeddings/oleObject29.bin"/><Relationship Id="rId120" Type="http://schemas.openxmlformats.org/officeDocument/2006/relationships/image" Target="media/image85.wmf"/><Relationship Id="rId12" Type="http://schemas.openxmlformats.org/officeDocument/2006/relationships/image" Target="media/image4.png"/><Relationship Id="rId119" Type="http://schemas.openxmlformats.org/officeDocument/2006/relationships/oleObject" Target="embeddings/oleObject28.bin"/><Relationship Id="rId118" Type="http://schemas.openxmlformats.org/officeDocument/2006/relationships/image" Target="media/image84.wmf"/><Relationship Id="rId117" Type="http://schemas.openxmlformats.org/officeDocument/2006/relationships/oleObject" Target="embeddings/oleObject27.bin"/><Relationship Id="rId116" Type="http://schemas.openxmlformats.org/officeDocument/2006/relationships/image" Target="media/image83.wmf"/><Relationship Id="rId115" Type="http://schemas.openxmlformats.org/officeDocument/2006/relationships/oleObject" Target="embeddings/oleObject26.bin"/><Relationship Id="rId114" Type="http://schemas.openxmlformats.org/officeDocument/2006/relationships/image" Target="media/image82.wmf"/><Relationship Id="rId113" Type="http://schemas.openxmlformats.org/officeDocument/2006/relationships/oleObject" Target="embeddings/oleObject25.bin"/><Relationship Id="rId112" Type="http://schemas.openxmlformats.org/officeDocument/2006/relationships/image" Target="media/image81.wmf"/><Relationship Id="rId111" Type="http://schemas.openxmlformats.org/officeDocument/2006/relationships/oleObject" Target="embeddings/oleObject24.bin"/><Relationship Id="rId110" Type="http://schemas.openxmlformats.org/officeDocument/2006/relationships/image" Target="media/image80.wmf"/><Relationship Id="rId11" Type="http://schemas.openxmlformats.org/officeDocument/2006/relationships/image" Target="media/image3.png"/><Relationship Id="rId109" Type="http://schemas.openxmlformats.org/officeDocument/2006/relationships/oleObject" Target="embeddings/oleObject23.bin"/><Relationship Id="rId108" Type="http://schemas.openxmlformats.org/officeDocument/2006/relationships/image" Target="media/image79.wmf"/><Relationship Id="rId107" Type="http://schemas.openxmlformats.org/officeDocument/2006/relationships/oleObject" Target="embeddings/oleObject22.bin"/><Relationship Id="rId106" Type="http://schemas.openxmlformats.org/officeDocument/2006/relationships/image" Target="media/image78.wmf"/><Relationship Id="rId105" Type="http://schemas.openxmlformats.org/officeDocument/2006/relationships/oleObject" Target="embeddings/oleObject21.bin"/><Relationship Id="rId104" Type="http://schemas.openxmlformats.org/officeDocument/2006/relationships/image" Target="media/image77.wmf"/><Relationship Id="rId103" Type="http://schemas.openxmlformats.org/officeDocument/2006/relationships/oleObject" Target="embeddings/oleObject20.bin"/><Relationship Id="rId102" Type="http://schemas.openxmlformats.org/officeDocument/2006/relationships/image" Target="media/image76.png"/><Relationship Id="rId101" Type="http://schemas.openxmlformats.org/officeDocument/2006/relationships/image" Target="media/image75.png"/><Relationship Id="rId100" Type="http://schemas.openxmlformats.org/officeDocument/2006/relationships/image" Target="media/image74.png"/><Relationship Id="rId10" Type="http://schemas.openxmlformats.org/officeDocument/2006/relationships/image" Target="media/image2.wmf"/><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91</Pages>
  <Words>7896</Words>
  <Characters>9716</Characters>
  <Lines>935</Lines>
  <Paragraphs>263</Paragraphs>
  <TotalTime>2866390.00625</TotalTime>
  <ScaleCrop>false</ScaleCrop>
  <LinksUpToDate>false</LinksUpToDate>
  <CharactersWithSpaces>9992</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2005-03-24T03:01:00Z</dcterms:created>
  <dc:creator>Billgates</dc:creator>
  <cp:lastModifiedBy>H.</cp:lastModifiedBy>
  <dcterms:modified xsi:type="dcterms:W3CDTF">2026-03-03T02:52:56Z</dcterms:modified>
  <dc:title>     2</dc:title>
  <cp:revision>954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8CB834BBEFEA42B5BBDEF73CEC6E8528_13</vt:lpwstr>
  </property>
</Properties>
</file>