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8"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5" name="Shape 5"/>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7" name="Shape 7"/>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8"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1728545889"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sz w:val="32"/>
                <w:szCs w:val="32"/>
              </w:rPr>
            </w:pPr>
            <w:r w:rsidDel="00000000" w:rsidR="00000000" w:rsidRPr="00000000">
              <w:rPr>
                <w:i w:val="1"/>
                <w:iCs w:val="1"/>
                <w:color w:val="156082"/>
                <w:sz w:val="32"/>
                <w:szCs w:val="32"/>
                <w:rtl w:val="0"/>
              </w:rPr>
              <w:t xml:space="preserve">Student Full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4">
            <w:pPr>
              <w:spacing w:line="480" w:lineRule="auto"/>
              <w:rPr>
                <w:color w:val="000000"/>
                <w:sz w:val="32"/>
                <w:szCs w:val="32"/>
              </w:rPr>
            </w:pPr>
            <w:r w:rsidDel="00000000" w:rsidR="00000000" w:rsidRPr="00000000">
              <w:rPr>
                <w:sz w:val="32"/>
                <w:szCs w:val="32"/>
                <w:rtl w:val="0"/>
              </w:rPr>
              <w:t xml:space="preserve">Aoife Kennedy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i w:val="1"/>
                <w:iCs w:val="1"/>
                <w:sz w:val="32"/>
                <w:szCs w:val="32"/>
              </w:rPr>
            </w:pPr>
            <w:r w:rsidDel="00000000" w:rsidR="00000000" w:rsidRPr="00000000">
              <w:rPr>
                <w:i w:val="1"/>
                <w:iCs w:val="1"/>
                <w:color w:val="156082"/>
                <w:sz w:val="32"/>
                <w:szCs w:val="32"/>
                <w:rtl w:val="0"/>
              </w:rPr>
              <w:t xml:space="preserve">Student Number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sba26209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CA1 Capstone Project Proposal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Taufique Ahmed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25/10/2026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25/10/2026</w:t>
            </w:r>
          </w:p>
          <w:p w:rsidR="00000000" w:rsidDel="00000000" w:rsidP="00000000" w:rsidRDefault="00000000" w:rsidRPr="00000000" w14:paraId="00000011">
            <w:pPr>
              <w:spacing w:line="480" w:lineRule="auto"/>
              <w:rPr>
                <w:sz w:val="32"/>
                <w:szCs w:val="32"/>
              </w:rPr>
            </w:pPr>
            <w:r w:rsidDel="00000000" w:rsidR="00000000" w:rsidRPr="00000000">
              <w:rPr>
                <w:rtl w:val="0"/>
              </w:rPr>
            </w:r>
          </w:p>
          <w:p w:rsidR="00000000" w:rsidDel="00000000" w:rsidP="00000000" w:rsidRDefault="00000000" w:rsidRPr="00000000" w14:paraId="00000012">
            <w:pPr>
              <w:spacing w:line="480" w:lineRule="auto"/>
              <w:rPr>
                <w:sz w:val="32"/>
                <w:szCs w:val="32"/>
              </w:rPr>
            </w:pPr>
            <w:r w:rsidDel="00000000" w:rsidR="00000000" w:rsidRPr="00000000">
              <w:rPr>
                <w:rtl w:val="0"/>
              </w:rPr>
            </w:r>
          </w:p>
          <w:p w:rsidR="00000000" w:rsidDel="00000000" w:rsidP="00000000" w:rsidRDefault="00000000" w:rsidRPr="00000000" w14:paraId="00000013">
            <w:pPr>
              <w:spacing w:line="480" w:lineRule="auto"/>
              <w:rPr>
                <w:sz w:val="32"/>
                <w:szCs w:val="32"/>
              </w:rPr>
            </w:pPr>
            <w:r w:rsidDel="00000000" w:rsidR="00000000" w:rsidRPr="00000000">
              <w:rPr>
                <w:rtl w:val="0"/>
              </w:rPr>
            </w:r>
          </w:p>
          <w:p w:rsidR="00000000" w:rsidDel="00000000" w:rsidP="00000000" w:rsidRDefault="00000000" w:rsidRPr="00000000" w14:paraId="00000014">
            <w:pPr>
              <w:spacing w:line="480" w:lineRule="auto"/>
              <w:rPr>
                <w:sz w:val="32"/>
                <w:szCs w:val="32"/>
              </w:rPr>
            </w:pPr>
            <w:r w:rsidDel="00000000" w:rsidR="00000000" w:rsidRPr="00000000">
              <w:rPr>
                <w:rtl w:val="0"/>
              </w:rPr>
            </w:r>
          </w:p>
          <w:p w:rsidR="00000000" w:rsidDel="00000000" w:rsidP="00000000" w:rsidRDefault="00000000" w:rsidRPr="00000000" w14:paraId="00000015">
            <w:pPr>
              <w:spacing w:line="480" w:lineRule="auto"/>
              <w:rPr>
                <w:sz w:val="32"/>
                <w:szCs w:val="32"/>
              </w:rPr>
            </w:pPr>
            <w:r w:rsidDel="00000000" w:rsidR="00000000" w:rsidRPr="00000000">
              <w:rPr>
                <w:rtl w:val="0"/>
              </w:rPr>
            </w:r>
          </w:p>
          <w:p w:rsidR="00000000" w:rsidDel="00000000" w:rsidP="00000000" w:rsidRDefault="00000000" w:rsidRPr="00000000" w14:paraId="00000016">
            <w:pPr>
              <w:spacing w:line="480" w:lineRule="auto"/>
              <w:rPr>
                <w:sz w:val="32"/>
                <w:szCs w:val="32"/>
              </w:rPr>
            </w:pPr>
            <w:r w:rsidDel="00000000" w:rsidR="00000000" w:rsidRPr="00000000">
              <w:rPr>
                <w:rtl w:val="0"/>
              </w:rPr>
            </w:r>
          </w:p>
          <w:p w:rsidR="00000000" w:rsidDel="00000000" w:rsidP="00000000" w:rsidRDefault="00000000" w:rsidRPr="00000000" w14:paraId="00000017">
            <w:pPr>
              <w:spacing w:line="480" w:lineRule="auto"/>
              <w:rPr>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9">
      <w:pPr>
        <w:rPr>
          <w:rFonts w:ascii="Quattrocento Sans" w:cs="Quattrocento Sans" w:eastAsia="Quattrocento Sans" w:hAnsi="Quattrocento Sans"/>
          <w:b w:val="1"/>
          <w:bCs w:val="1"/>
          <w:color w:val="ff0000"/>
          <w:highlight w:val="white"/>
        </w:rPr>
      </w:pPr>
      <w:r w:rsidDel="00000000" w:rsidR="00000000" w:rsidRPr="00000000">
        <w:rPr>
          <w:rtl w:val="0"/>
        </w:rPr>
      </w:r>
    </w:p>
    <w:p w:rsidR="00000000" w:rsidDel="00000000" w:rsidP="00000000" w:rsidRDefault="00000000" w:rsidRPr="00000000" w14:paraId="0000001A">
      <w:pPr>
        <w:rPr>
          <w:sz w:val="28"/>
          <w:szCs w:val="28"/>
        </w:rPr>
      </w:pPr>
      <w:r w:rsidDel="00000000" w:rsidR="00000000" w:rsidRPr="00000000">
        <w:rPr>
          <w:sz w:val="28"/>
          <w:szCs w:val="28"/>
          <w:rtl w:val="0"/>
        </w:rPr>
        <w:t xml:space="preserve">I acknowledge the use of Microsoft CoPilot for the purpose of </w:t>
      </w:r>
      <w:r w:rsidDel="00000000" w:rsidR="00000000" w:rsidRPr="00000000">
        <w:rPr>
          <w:sz w:val="28"/>
          <w:szCs w:val="28"/>
          <w:rtl w:val="0"/>
        </w:rPr>
        <w:t xml:space="preserve">checking grammar, improving sentence structure, enhancing the clarity and readability of the report, and condense paragraphs where necessary to help meet the 1,500-word requirement</w:t>
      </w:r>
      <w:r w:rsidDel="00000000" w:rsidR="00000000" w:rsidRPr="00000000">
        <w:rPr>
          <w:sz w:val="28"/>
          <w:szCs w:val="28"/>
          <w:rtl w:val="0"/>
        </w:rPr>
        <w:t xml:space="preserve">. </w:t>
      </w:r>
      <w:r w:rsidDel="00000000" w:rsidR="00000000" w:rsidRPr="00000000">
        <w:rPr>
          <w:sz w:val="28"/>
          <w:szCs w:val="28"/>
          <w:rtl w:val="0"/>
        </w:rPr>
        <w:t xml:space="preserve">AI was used as a writing support tool and was not used to complete the assessment independently or make final project decisions.</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728545887" name=""/>
                <a:graphic>
                  <a:graphicData uri="http://schemas.microsoft.com/office/word/2010/wordprocessingShape">
                    <wps:wsp>
                      <wps:cNvSpPr/>
                      <wps:cNvPr id="4" name="Shape 4"/>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728545887"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keepNext w:val="0"/>
        <w:keepLines w:val="0"/>
        <w:spacing w:after="120" w:before="480" w:line="276" w:lineRule="auto"/>
        <w:rPr>
          <w:rFonts w:ascii="Arial" w:cs="Arial" w:eastAsia="Arial" w:hAnsi="Arial"/>
          <w:color w:val="000000"/>
          <w:sz w:val="32"/>
          <w:szCs w:val="32"/>
        </w:rPr>
      </w:pPr>
      <w:bookmarkStart w:colFirst="0" w:colLast="0" w:name="_heading=h.a612yz1g8cbh" w:id="0"/>
      <w:bookmarkEnd w:id="0"/>
      <w:r w:rsidDel="00000000" w:rsidR="00000000" w:rsidRPr="00000000">
        <w:rPr>
          <w:rtl w:val="0"/>
        </w:rPr>
      </w:r>
    </w:p>
    <w:p w:rsidR="00000000" w:rsidDel="00000000" w:rsidP="00000000" w:rsidRDefault="00000000" w:rsidRPr="00000000" w14:paraId="00000029">
      <w:pPr>
        <w:pStyle w:val="Heading1"/>
        <w:keepNext w:val="0"/>
        <w:keepLines w:val="0"/>
        <w:spacing w:after="120" w:before="480" w:line="276" w:lineRule="auto"/>
        <w:rPr>
          <w:rFonts w:ascii="Arial" w:cs="Arial" w:eastAsia="Arial" w:hAnsi="Arial"/>
          <w:color w:val="000000"/>
          <w:sz w:val="32"/>
          <w:szCs w:val="32"/>
        </w:rPr>
      </w:pPr>
      <w:bookmarkStart w:colFirst="0" w:colLast="0" w:name="_heading=h.rho27a82h93i" w:id="1"/>
      <w:bookmarkEnd w:id="1"/>
      <w:r w:rsidDel="00000000" w:rsidR="00000000" w:rsidRPr="00000000">
        <w:rPr>
          <w:rtl w:val="0"/>
        </w:rPr>
      </w:r>
    </w:p>
    <w:p w:rsidR="00000000" w:rsidDel="00000000" w:rsidP="00000000" w:rsidRDefault="00000000" w:rsidRPr="00000000" w14:paraId="0000002A">
      <w:pPr>
        <w:pStyle w:val="Heading1"/>
        <w:keepNext w:val="0"/>
        <w:keepLines w:val="0"/>
        <w:spacing w:after="120" w:before="480" w:line="276" w:lineRule="auto"/>
        <w:rPr>
          <w:rFonts w:ascii="Arial" w:cs="Arial" w:eastAsia="Arial" w:hAnsi="Arial"/>
          <w:color w:val="000000"/>
          <w:sz w:val="32"/>
          <w:szCs w:val="32"/>
        </w:rPr>
      </w:pPr>
      <w:bookmarkStart w:colFirst="0" w:colLast="0" w:name="_heading=h.yjaktyynbeik" w:id="2"/>
      <w:bookmarkEnd w:id="2"/>
      <w:r w:rsidDel="00000000" w:rsidR="00000000" w:rsidRPr="00000000">
        <w:rPr>
          <w:rtl w:val="0"/>
        </w:rPr>
      </w:r>
    </w:p>
    <w:p w:rsidR="00000000" w:rsidDel="00000000" w:rsidP="00000000" w:rsidRDefault="00000000" w:rsidRPr="00000000" w14:paraId="0000002B">
      <w:pPr>
        <w:pStyle w:val="Heading1"/>
        <w:keepNext w:val="0"/>
        <w:keepLines w:val="0"/>
        <w:spacing w:after="120" w:before="480" w:line="276" w:lineRule="auto"/>
        <w:rPr>
          <w:rFonts w:ascii="Arial" w:cs="Arial" w:eastAsia="Arial" w:hAnsi="Arial"/>
          <w:color w:val="000000"/>
          <w:sz w:val="32"/>
          <w:szCs w:val="32"/>
        </w:rPr>
      </w:pPr>
      <w:bookmarkStart w:colFirst="0" w:colLast="0" w:name="_heading=h.ag3upkouuwrj" w:id="3"/>
      <w:bookmarkEnd w:id="3"/>
      <w:r w:rsidDel="00000000" w:rsidR="00000000" w:rsidRPr="00000000">
        <w:rPr>
          <w:rtl w:val="0"/>
        </w:rPr>
      </w:r>
    </w:p>
    <w:p w:rsidR="00000000" w:rsidDel="00000000" w:rsidP="00000000" w:rsidRDefault="00000000" w:rsidRPr="00000000" w14:paraId="0000002C">
      <w:pPr>
        <w:pStyle w:val="Heading1"/>
        <w:keepNext w:val="0"/>
        <w:keepLines w:val="0"/>
        <w:spacing w:after="120" w:before="480" w:line="276" w:lineRule="auto"/>
        <w:rPr>
          <w:rFonts w:ascii="Arial" w:cs="Arial" w:eastAsia="Arial" w:hAnsi="Arial"/>
          <w:color w:val="000000"/>
          <w:sz w:val="32"/>
          <w:szCs w:val="32"/>
        </w:rPr>
      </w:pPr>
      <w:bookmarkStart w:colFirst="0" w:colLast="0" w:name="_heading=h.sjvakcoc5ya6" w:id="4"/>
      <w:bookmarkEnd w:id="4"/>
      <w:r w:rsidDel="00000000" w:rsidR="00000000" w:rsidRPr="00000000">
        <w:rPr>
          <w:rFonts w:ascii="Arial" w:cs="Arial" w:eastAsia="Arial" w:hAnsi="Arial"/>
          <w:color w:val="000000"/>
          <w:sz w:val="32"/>
          <w:szCs w:val="32"/>
          <w:rtl w:val="0"/>
        </w:rPr>
        <w:t xml:space="preserve">Predictive Analytics for Proactive Order Fulfilment Risk Management</w:t>
      </w:r>
    </w:p>
    <w:p w:rsidR="00000000" w:rsidDel="00000000" w:rsidP="00000000" w:rsidRDefault="00000000" w:rsidRPr="00000000" w14:paraId="0000002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E">
      <w:pPr>
        <w:pStyle w:val="Heading2"/>
        <w:spacing w:after="120" w:before="360" w:line="276" w:lineRule="auto"/>
        <w:rPr>
          <w:rFonts w:ascii="Arial" w:cs="Arial" w:eastAsia="Arial" w:hAnsi="Arial"/>
          <w:color w:val="000000"/>
        </w:rPr>
      </w:pPr>
      <w:bookmarkStart w:colFirst="0" w:colLast="0" w:name="_heading=h.d5w0oelr10y9" w:id="5"/>
      <w:bookmarkEnd w:id="5"/>
      <w:r w:rsidDel="00000000" w:rsidR="00000000" w:rsidRPr="00000000">
        <w:rPr>
          <w:rFonts w:ascii="Arial" w:cs="Arial" w:eastAsia="Arial" w:hAnsi="Arial"/>
          <w:color w:val="000000"/>
          <w:rtl w:val="0"/>
        </w:rPr>
        <w:t xml:space="preserve">Table of Contents</w:t>
      </w:r>
    </w:p>
    <w:p w:rsidR="00000000" w:rsidDel="00000000" w:rsidP="00000000" w:rsidRDefault="00000000" w:rsidRPr="00000000" w14:paraId="0000002F">
      <w:pPr>
        <w:spacing w:after="0" w:line="276" w:lineRule="auto"/>
        <w:rPr>
          <w:rFonts w:ascii="Arial" w:cs="Arial" w:eastAsia="Arial" w:hAnsi="Arial"/>
        </w:rPr>
      </w:pPr>
      <w:r w:rsidDel="00000000" w:rsidR="00000000" w:rsidRPr="00000000">
        <w:rPr>
          <w:rtl w:val="0"/>
        </w:rPr>
      </w:r>
    </w:p>
    <w:sdt>
      <w:sdtPr>
        <w:id w:val="-1219650012"/>
        <w:docPartObj>
          <w:docPartGallery w:val="Table of Contents"/>
          <w:docPartUnique w:val="1"/>
        </w:docPartObj>
      </w:sdtPr>
      <w:sdtContent>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rPr>
          </w:pPr>
          <w:r w:rsidDel="00000000" w:rsidR="00000000" w:rsidRPr="00000000">
            <w:fldChar w:fldCharType="begin"/>
            <w:instrText xml:space="preserve"> TOC \h \u \z \t "Heading 1,1,Heading 2,2,Heading 4,4,Heading 5,5,Heading 6,6,"</w:instrText>
            <w:fldChar w:fldCharType="separate"/>
          </w:r>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rPr>
          </w:pPr>
          <w:hyperlink w:anchor="_heading=h.shyumrcjc56">
            <w:r w:rsidDel="00000000" w:rsidR="00000000" w:rsidRPr="00000000">
              <w:rPr>
                <w:rFonts w:ascii="Arial" w:cs="Arial" w:eastAsia="Arial" w:hAnsi="Arial"/>
                <w:rtl w:val="0"/>
              </w:rPr>
              <w:t xml:space="preserve">1.Introduction</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rPr>
          </w:pPr>
          <w:hyperlink w:anchor="_heading=h.i8s1uibi3o83">
            <w:r w:rsidDel="00000000" w:rsidR="00000000" w:rsidRPr="00000000">
              <w:rPr>
                <w:rFonts w:ascii="Arial" w:cs="Arial" w:eastAsia="Arial" w:hAnsi="Arial"/>
                <w:rtl w:val="0"/>
              </w:rPr>
              <w:t xml:space="preserve">2. Problem Definition</w:t>
              <w:tab/>
              <w:t xml:space="preserve">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rPr>
          </w:pPr>
          <w:hyperlink w:anchor="_heading=h.4qukmi76cw0z">
            <w:r w:rsidDel="00000000" w:rsidR="00000000" w:rsidRPr="00000000">
              <w:rPr>
                <w:rFonts w:ascii="Arial" w:cs="Arial" w:eastAsia="Arial" w:hAnsi="Arial"/>
                <w:rtl w:val="0"/>
              </w:rPr>
              <w:t xml:space="preserve">3. Aim and Objectives</w:t>
              <w:tab/>
              <w:t xml:space="preserve">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rPr>
          </w:pPr>
          <w:hyperlink w:anchor="_heading=h.x6bfpslmhhyt">
            <w:r w:rsidDel="00000000" w:rsidR="00000000" w:rsidRPr="00000000">
              <w:rPr>
                <w:rFonts w:ascii="Arial" w:cs="Arial" w:eastAsia="Arial" w:hAnsi="Arial"/>
                <w:rtl w:val="0"/>
              </w:rPr>
              <w:t xml:space="preserve">4. Scope</w:t>
              <w:tab/>
              <w:t xml:space="preserve">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rPr>
          </w:pPr>
          <w:hyperlink w:anchor="_heading=h.u21871wtng5u">
            <w:r w:rsidDel="00000000" w:rsidR="00000000" w:rsidRPr="00000000">
              <w:rPr>
                <w:rFonts w:ascii="Arial" w:cs="Arial" w:eastAsia="Arial" w:hAnsi="Arial"/>
                <w:rtl w:val="0"/>
              </w:rPr>
              <w:t xml:space="preserve">5. Methodology</w:t>
              <w:tab/>
              <w:t xml:space="preserve">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rPr>
          </w:pPr>
          <w:hyperlink r:id="rId9">
            <w:r w:rsidDel="00000000" w:rsidR="00000000" w:rsidRPr="00000000">
              <w:rPr>
                <w:rFonts w:ascii="Arial" w:cs="Arial" w:eastAsia="Arial" w:hAnsi="Arial"/>
                <w:rtl w:val="0"/>
              </w:rPr>
              <w:t xml:space="preserve">6. Data Sources</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rPr>
          </w:pPr>
          <w:hyperlink r:id="rId10">
            <w:r w:rsidDel="00000000" w:rsidR="00000000" w:rsidRPr="00000000">
              <w:rPr>
                <w:rFonts w:ascii="Arial" w:cs="Arial" w:eastAsia="Arial" w:hAnsi="Arial"/>
                <w:rtl w:val="0"/>
              </w:rPr>
              <w:t xml:space="preserve">7. Technologies and Tools</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rPr>
          </w:pPr>
          <w:hyperlink w:anchor="_heading=h.8aep17qcw0f6">
            <w:r w:rsidDel="00000000" w:rsidR="00000000" w:rsidRPr="00000000">
              <w:rPr>
                <w:rFonts w:ascii="Arial" w:cs="Arial" w:eastAsia="Arial" w:hAnsi="Arial"/>
                <w:rtl w:val="0"/>
              </w:rPr>
              <w:t xml:space="preserve">8. Expected Deliverables</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rPr>
          </w:pPr>
          <w:hyperlink w:anchor="_heading=h.zdd6xb9r4ex">
            <w:r w:rsidDel="00000000" w:rsidR="00000000" w:rsidRPr="00000000">
              <w:rPr>
                <w:rFonts w:ascii="Arial" w:cs="Arial" w:eastAsia="Arial" w:hAnsi="Arial"/>
                <w:rtl w:val="0"/>
              </w:rPr>
              <w:t xml:space="preserve">9. Project Timeline</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rPr>
          </w:pPr>
          <w:hyperlink w:anchor="_heading=h.7iejei3ctgqm">
            <w:r w:rsidDel="00000000" w:rsidR="00000000" w:rsidRPr="00000000">
              <w:rPr>
                <w:rFonts w:ascii="Arial" w:cs="Arial" w:eastAsia="Arial" w:hAnsi="Arial"/>
                <w:rtl w:val="0"/>
              </w:rPr>
              <w:t xml:space="preserve">10. Ethical and Legal Considerations</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rPr>
          </w:pPr>
          <w:hyperlink w:anchor="_heading=h.h4xlszn1ypaw">
            <w:r w:rsidDel="00000000" w:rsidR="00000000" w:rsidRPr="00000000">
              <w:rPr>
                <w:rFonts w:ascii="Arial" w:cs="Arial" w:eastAsia="Arial" w:hAnsi="Arial"/>
                <w:rtl w:val="0"/>
              </w:rPr>
              <w:t xml:space="preserve">11. Conclusion</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rPr>
          </w:pPr>
          <w:hyperlink w:anchor="_heading=h.81xkffu46mm2">
            <w:r w:rsidDel="00000000" w:rsidR="00000000" w:rsidRPr="00000000">
              <w:rPr>
                <w:rFonts w:ascii="Arial" w:cs="Arial" w:eastAsia="Arial" w:hAnsi="Arial"/>
                <w:rtl w:val="0"/>
              </w:rPr>
              <w:t xml:space="preserve">References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pStyle w:val="Heading2"/>
        <w:keepNext w:val="0"/>
        <w:keepLines w:val="0"/>
        <w:spacing w:before="360" w:line="276" w:lineRule="auto"/>
        <w:rPr>
          <w:rFonts w:ascii="Arial" w:cs="Arial" w:eastAsia="Arial" w:hAnsi="Arial"/>
          <w:color w:val="000000"/>
          <w:sz w:val="34"/>
          <w:szCs w:val="34"/>
        </w:rPr>
      </w:pPr>
      <w:bookmarkStart w:colFirst="0" w:colLast="0" w:name="_heading=h.yhqlqjvng3fq" w:id="6"/>
      <w:bookmarkEnd w:id="6"/>
      <w:r w:rsidDel="00000000" w:rsidR="00000000" w:rsidRPr="00000000">
        <w:rPr>
          <w:rtl w:val="0"/>
        </w:rPr>
      </w:r>
    </w:p>
    <w:p w:rsidR="00000000" w:rsidDel="00000000" w:rsidP="00000000" w:rsidRDefault="00000000" w:rsidRPr="00000000" w14:paraId="0000003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pStyle w:val="Heading2"/>
        <w:spacing w:after="120" w:before="360" w:line="276" w:lineRule="auto"/>
        <w:rPr>
          <w:rFonts w:ascii="Arial" w:cs="Arial" w:eastAsia="Arial" w:hAnsi="Arial"/>
          <w:color w:val="000000"/>
        </w:rPr>
      </w:pPr>
      <w:bookmarkStart w:colFirst="0" w:colLast="0" w:name="_heading=h.shyumrcjc56" w:id="7"/>
      <w:bookmarkEnd w:id="7"/>
      <w:r w:rsidDel="00000000" w:rsidR="00000000" w:rsidRPr="00000000">
        <w:rPr>
          <w:rFonts w:ascii="Arial" w:cs="Arial" w:eastAsia="Arial" w:hAnsi="Arial"/>
          <w:color w:val="000000"/>
          <w:rtl w:val="0"/>
        </w:rPr>
        <w:t xml:space="preserve">1.Introduction</w:t>
      </w:r>
    </w:p>
    <w:p w:rsidR="00000000" w:rsidDel="00000000" w:rsidP="00000000" w:rsidRDefault="00000000" w:rsidRPr="00000000" w14:paraId="00000043">
      <w:pPr>
        <w:spacing w:after="240" w:before="240" w:line="276" w:lineRule="auto"/>
        <w:rPr>
          <w:rFonts w:ascii="Arial" w:cs="Arial" w:eastAsia="Arial" w:hAnsi="Arial"/>
        </w:rPr>
      </w:pPr>
      <w:r w:rsidDel="00000000" w:rsidR="00000000" w:rsidRPr="00000000">
        <w:rPr>
          <w:rFonts w:ascii="Arial" w:cs="Arial" w:eastAsia="Arial" w:hAnsi="Arial"/>
          <w:rtl w:val="0"/>
        </w:rPr>
        <w:t xml:space="preserve">Order fulfilment is an important part of supply-chain operations. When orders are delayed, customer satisfaction can be affected and additional pressure may be placed on delivery management teams. Identifying orders that are likely to be delayed in advance would enable fulfilment teams to investigate potential issues earlier and take appropriate action where necessary.</w:t>
      </w:r>
    </w:p>
    <w:p w:rsidR="00000000" w:rsidDel="00000000" w:rsidP="00000000" w:rsidRDefault="00000000" w:rsidRPr="00000000" w14:paraId="00000044">
      <w:pPr>
        <w:spacing w:after="240" w:before="240" w:line="276" w:lineRule="auto"/>
        <w:rPr>
          <w:rFonts w:ascii="Arial" w:cs="Arial" w:eastAsia="Arial" w:hAnsi="Arial"/>
        </w:rPr>
      </w:pPr>
      <w:r w:rsidDel="00000000" w:rsidR="00000000" w:rsidRPr="00000000">
        <w:rPr>
          <w:rFonts w:ascii="Arial" w:cs="Arial" w:eastAsia="Arial" w:hAnsi="Arial"/>
          <w:rtl w:val="0"/>
        </w:rPr>
        <w:t xml:space="preserve">I chose this project because it relates to my current role as an IT Product Manager supporting Supply Chain Fulfilment. Working with both business and technology teams has given me an interest in how data can be used to improve processes and help people make better decisions. Recent research suggests that predictive analytics and data analytics tools can play a significant role in improving supply-chain performance and supporting data-driven decision-making for continuous improvement (Sy, 2025). I also see this project as an opportunity to put what I have learned during the Higher Diploma in Data Analytics for Business into practice.</w:t>
      </w:r>
    </w:p>
    <w:p w:rsidR="00000000" w:rsidDel="00000000" w:rsidP="00000000" w:rsidRDefault="00000000" w:rsidRPr="00000000" w14:paraId="00000045">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project will use historical supply-chain data to investigate whether machine learning can help predict which orders are at risk of late delivery. I want to find out whether the data contains useful patterns that could help identify potential delays earlier, rather than relying only on manual checks or waiting until an order is already late.</w:t>
      </w:r>
    </w:p>
    <w:p w:rsidR="00000000" w:rsidDel="00000000" w:rsidP="00000000" w:rsidRDefault="00000000" w:rsidRPr="00000000" w14:paraId="00000046">
      <w:pPr>
        <w:pStyle w:val="Heading2"/>
        <w:keepNext w:val="0"/>
        <w:keepLines w:val="0"/>
        <w:spacing w:before="360" w:line="276" w:lineRule="auto"/>
        <w:rPr>
          <w:rFonts w:ascii="Arial" w:cs="Arial" w:eastAsia="Arial" w:hAnsi="Arial"/>
          <w:color w:val="000000"/>
          <w:sz w:val="34"/>
          <w:szCs w:val="34"/>
        </w:rPr>
      </w:pPr>
      <w:bookmarkStart w:colFirst="0" w:colLast="0" w:name="_heading=h.i8s1uibi3o83" w:id="8"/>
      <w:bookmarkEnd w:id="8"/>
      <w:r w:rsidDel="00000000" w:rsidR="00000000" w:rsidRPr="00000000">
        <w:rPr>
          <w:rFonts w:ascii="Arial" w:cs="Arial" w:eastAsia="Arial" w:hAnsi="Arial"/>
          <w:color w:val="000000"/>
          <w:sz w:val="34"/>
          <w:szCs w:val="34"/>
          <w:rtl w:val="0"/>
        </w:rPr>
        <w:t xml:space="preserve">2. Problem Definition</w:t>
      </w:r>
    </w:p>
    <w:p w:rsidR="00000000" w:rsidDel="00000000" w:rsidP="00000000" w:rsidRDefault="00000000" w:rsidRPr="00000000" w14:paraId="00000047">
      <w:pPr>
        <w:spacing w:after="240" w:before="240" w:line="276" w:lineRule="auto"/>
        <w:rPr>
          <w:rFonts w:ascii="Arial" w:cs="Arial" w:eastAsia="Arial" w:hAnsi="Arial"/>
        </w:rPr>
      </w:pPr>
      <w:r w:rsidDel="00000000" w:rsidR="00000000" w:rsidRPr="00000000">
        <w:rPr>
          <w:rFonts w:ascii="Arial" w:cs="Arial" w:eastAsia="Arial" w:hAnsi="Arial"/>
          <w:rtl w:val="0"/>
        </w:rPr>
        <w:t xml:space="preserve">Late deliveries can happen for different reasons, such as the type of product ordered, the shipping method and where the order is being delivered. I want to find out if looking at this information can help identify which orders might arrive late, giving fulfilment teams more time to look into potential problems.</w:t>
      </w:r>
    </w:p>
    <w:p w:rsidR="00000000" w:rsidDel="00000000" w:rsidP="00000000" w:rsidRDefault="00000000" w:rsidRPr="00000000" w14:paraId="00000048">
      <w:pPr>
        <w:spacing w:after="240" w:before="240" w:line="276" w:lineRule="auto"/>
        <w:rPr>
          <w:rFonts w:ascii="Arial" w:cs="Arial" w:eastAsia="Arial" w:hAnsi="Arial"/>
        </w:rPr>
      </w:pPr>
      <w:bookmarkStart w:colFirst="0" w:colLast="0" w:name="_heading=h.iqk1dojkhhc2" w:id="9"/>
      <w:bookmarkEnd w:id="9"/>
      <w:r w:rsidDel="00000000" w:rsidR="00000000" w:rsidRPr="00000000">
        <w:rPr>
          <w:rFonts w:ascii="Arial" w:cs="Arial" w:eastAsia="Arial" w:hAnsi="Arial"/>
          <w:rtl w:val="0"/>
        </w:rPr>
        <w:t xml:space="preserve">By comparing different machine learning models, I hope to find out whether historical order and shipping information can help identify orders that may be delayed. I will then look at how the results could be useful to fulfilment teams when deciding which orders may need further attention.</w:t>
      </w:r>
    </w:p>
    <w:p w:rsidR="00000000" w:rsidDel="00000000" w:rsidP="00000000" w:rsidRDefault="00000000" w:rsidRPr="00000000" w14:paraId="00000049">
      <w:pPr>
        <w:pStyle w:val="Heading2"/>
        <w:keepNext w:val="0"/>
        <w:keepLines w:val="0"/>
        <w:spacing w:before="360" w:line="276" w:lineRule="auto"/>
        <w:rPr>
          <w:rFonts w:ascii="Arial" w:cs="Arial" w:eastAsia="Arial" w:hAnsi="Arial"/>
          <w:color w:val="000000"/>
          <w:sz w:val="34"/>
          <w:szCs w:val="34"/>
        </w:rPr>
      </w:pPr>
      <w:bookmarkStart w:colFirst="0" w:colLast="0" w:name="_heading=h.4qukmi76cw0z" w:id="10"/>
      <w:bookmarkEnd w:id="10"/>
      <w:r w:rsidDel="00000000" w:rsidR="00000000" w:rsidRPr="00000000">
        <w:rPr>
          <w:rFonts w:ascii="Arial" w:cs="Arial" w:eastAsia="Arial" w:hAnsi="Arial"/>
          <w:color w:val="000000"/>
          <w:sz w:val="34"/>
          <w:szCs w:val="34"/>
          <w:rtl w:val="0"/>
        </w:rPr>
        <w:t xml:space="preserve">3. Aim and Objectives</w:t>
      </w:r>
    </w:p>
    <w:p w:rsidR="00000000" w:rsidDel="00000000" w:rsidP="00000000" w:rsidRDefault="00000000" w:rsidRPr="00000000" w14:paraId="0000004A">
      <w:pPr>
        <w:pStyle w:val="Heading3"/>
        <w:keepNext w:val="0"/>
        <w:keepLines w:val="0"/>
        <w:spacing w:before="280" w:line="276" w:lineRule="auto"/>
        <w:rPr>
          <w:rFonts w:ascii="Arial" w:cs="Arial" w:eastAsia="Arial" w:hAnsi="Arial"/>
          <w:color w:val="000000"/>
          <w:sz w:val="26"/>
          <w:szCs w:val="26"/>
        </w:rPr>
      </w:pPr>
      <w:bookmarkStart w:colFirst="0" w:colLast="0" w:name="_heading=h.xg3048m4aq23" w:id="11"/>
      <w:bookmarkEnd w:id="11"/>
      <w:r w:rsidDel="00000000" w:rsidR="00000000" w:rsidRPr="00000000">
        <w:rPr>
          <w:rFonts w:ascii="Arial" w:cs="Arial" w:eastAsia="Arial" w:hAnsi="Arial"/>
          <w:color w:val="000000"/>
          <w:sz w:val="26"/>
          <w:szCs w:val="26"/>
          <w:rtl w:val="0"/>
        </w:rPr>
        <w:t xml:space="preserve">Aim</w:t>
      </w:r>
    </w:p>
    <w:p w:rsidR="00000000" w:rsidDel="00000000" w:rsidP="00000000" w:rsidRDefault="00000000" w:rsidRPr="00000000" w14:paraId="0000004B">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aim of this project is to develop and evaluate machine learning classification models to predict late-delivery risk using historical supply-chain data.</w:t>
      </w:r>
    </w:p>
    <w:p w:rsidR="00000000" w:rsidDel="00000000" w:rsidP="00000000" w:rsidRDefault="00000000" w:rsidRPr="00000000" w14:paraId="0000004C">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project will examine which variables are useful for making predictions and compare different models to see which performs best.</w:t>
      </w:r>
    </w:p>
    <w:p w:rsidR="00000000" w:rsidDel="00000000" w:rsidP="00000000" w:rsidRDefault="00000000" w:rsidRPr="00000000" w14:paraId="0000004D">
      <w:pPr>
        <w:pStyle w:val="Heading3"/>
        <w:keepNext w:val="0"/>
        <w:keepLines w:val="0"/>
        <w:spacing w:before="280" w:line="276" w:lineRule="auto"/>
        <w:rPr>
          <w:rFonts w:ascii="Arial" w:cs="Arial" w:eastAsia="Arial" w:hAnsi="Arial"/>
          <w:color w:val="000000"/>
          <w:sz w:val="26"/>
          <w:szCs w:val="26"/>
        </w:rPr>
      </w:pPr>
      <w:bookmarkStart w:colFirst="0" w:colLast="0" w:name="_heading=h.51p84kbfbrg2" w:id="12"/>
      <w:bookmarkEnd w:id="12"/>
      <w:r w:rsidDel="00000000" w:rsidR="00000000" w:rsidRPr="00000000">
        <w:rPr>
          <w:rFonts w:ascii="Arial" w:cs="Arial" w:eastAsia="Arial" w:hAnsi="Arial"/>
          <w:color w:val="000000"/>
          <w:sz w:val="26"/>
          <w:szCs w:val="26"/>
          <w:rtl w:val="0"/>
        </w:rPr>
        <w:t xml:space="preserve">Objectives</w:t>
      </w:r>
    </w:p>
    <w:p w:rsidR="00000000" w:rsidDel="00000000" w:rsidP="00000000" w:rsidRDefault="00000000" w:rsidRPr="00000000" w14:paraId="0000004E">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main objectives are:</w:t>
      </w:r>
    </w:p>
    <w:p w:rsidR="00000000" w:rsidDel="00000000" w:rsidP="00000000" w:rsidRDefault="00000000" w:rsidRPr="00000000" w14:paraId="0000004F">
      <w:pPr>
        <w:numPr>
          <w:ilvl w:val="0"/>
          <w:numId w:val="5"/>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Collect, clean and prepare the dataset for analysis.</w:t>
      </w:r>
    </w:p>
    <w:p w:rsidR="00000000" w:rsidDel="00000000" w:rsidP="00000000" w:rsidRDefault="00000000" w:rsidRPr="00000000" w14:paraId="00000050">
      <w:pPr>
        <w:numPr>
          <w:ilvl w:val="0"/>
          <w:numId w:val="5"/>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Explore the data to identify patterns relating to late deliveries.</w:t>
      </w:r>
    </w:p>
    <w:p w:rsidR="00000000" w:rsidDel="00000000" w:rsidP="00000000" w:rsidRDefault="00000000" w:rsidRPr="00000000" w14:paraId="00000051">
      <w:pPr>
        <w:numPr>
          <w:ilvl w:val="0"/>
          <w:numId w:val="5"/>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Select and create suitable variables for predicting late-delivery risk.</w:t>
      </w:r>
    </w:p>
    <w:p w:rsidR="00000000" w:rsidDel="00000000" w:rsidP="00000000" w:rsidRDefault="00000000" w:rsidRPr="00000000" w14:paraId="00000052">
      <w:pPr>
        <w:numPr>
          <w:ilvl w:val="0"/>
          <w:numId w:val="5"/>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Develop and compare different machine learning classification models.</w:t>
      </w:r>
    </w:p>
    <w:p w:rsidR="00000000" w:rsidDel="00000000" w:rsidP="00000000" w:rsidRDefault="00000000" w:rsidRPr="00000000" w14:paraId="00000053">
      <w:pPr>
        <w:numPr>
          <w:ilvl w:val="0"/>
          <w:numId w:val="5"/>
        </w:numPr>
        <w:spacing w:after="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Evaluate the models using appropriate performance measures.</w:t>
      </w:r>
    </w:p>
    <w:p w:rsidR="00000000" w:rsidDel="00000000" w:rsidP="00000000" w:rsidRDefault="00000000" w:rsidRPr="00000000" w14:paraId="00000054">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pStyle w:val="Heading3"/>
        <w:keepNext w:val="0"/>
        <w:keepLines w:val="0"/>
        <w:spacing w:before="280" w:line="276" w:lineRule="auto"/>
        <w:rPr>
          <w:rFonts w:ascii="Arial" w:cs="Arial" w:eastAsia="Arial" w:hAnsi="Arial"/>
          <w:color w:val="000000"/>
          <w:sz w:val="26"/>
          <w:szCs w:val="26"/>
        </w:rPr>
      </w:pPr>
      <w:bookmarkStart w:colFirst="0" w:colLast="0" w:name="_heading=h.7lo9w7mdq2tw" w:id="13"/>
      <w:bookmarkEnd w:id="13"/>
      <w:r w:rsidDel="00000000" w:rsidR="00000000" w:rsidRPr="00000000">
        <w:rPr>
          <w:rFonts w:ascii="Arial" w:cs="Arial" w:eastAsia="Arial" w:hAnsi="Arial"/>
          <w:color w:val="000000"/>
          <w:sz w:val="26"/>
          <w:szCs w:val="26"/>
          <w:rtl w:val="0"/>
        </w:rPr>
        <w:t xml:space="preserve">Business Objective</w:t>
      </w:r>
    </w:p>
    <w:p w:rsidR="00000000" w:rsidDel="00000000" w:rsidP="00000000" w:rsidRDefault="00000000" w:rsidRPr="00000000" w14:paraId="00000056">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business objective is to investigate whether predictive analytics could help fulfilment teams identify potentially delayed orders earlier and prioritise which orders may need further investigation.</w:t>
      </w:r>
    </w:p>
    <w:p w:rsidR="00000000" w:rsidDel="00000000" w:rsidP="00000000" w:rsidRDefault="00000000" w:rsidRPr="00000000" w14:paraId="00000057">
      <w:pPr>
        <w:pStyle w:val="Heading2"/>
        <w:keepNext w:val="0"/>
        <w:keepLines w:val="0"/>
        <w:spacing w:before="360" w:line="276" w:lineRule="auto"/>
        <w:rPr>
          <w:rFonts w:ascii="Arial" w:cs="Arial" w:eastAsia="Arial" w:hAnsi="Arial"/>
          <w:b w:val="1"/>
          <w:bCs w:val="1"/>
          <w:color w:val="000000"/>
          <w:sz w:val="34"/>
          <w:szCs w:val="34"/>
        </w:rPr>
      </w:pPr>
      <w:bookmarkStart w:colFirst="0" w:colLast="0" w:name="_heading=h.x6bfpslmhhyt" w:id="14"/>
      <w:bookmarkEnd w:id="14"/>
      <w:r w:rsidDel="00000000" w:rsidR="00000000" w:rsidRPr="00000000">
        <w:rPr>
          <w:rFonts w:ascii="Arial" w:cs="Arial" w:eastAsia="Arial" w:hAnsi="Arial"/>
          <w:color w:val="000000"/>
          <w:sz w:val="34"/>
          <w:szCs w:val="34"/>
          <w:rtl w:val="0"/>
        </w:rPr>
        <w:t xml:space="preserve">4. Scope</w:t>
      </w:r>
      <w:r w:rsidDel="00000000" w:rsidR="00000000" w:rsidRPr="00000000">
        <w:rPr>
          <w:rtl w:val="0"/>
        </w:rPr>
      </w:r>
    </w:p>
    <w:p w:rsidR="00000000" w:rsidDel="00000000" w:rsidP="00000000" w:rsidRDefault="00000000" w:rsidRPr="00000000" w14:paraId="00000058">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This project will use historical supply-chain data to predict late-delivery risk based on order, product, geographical and shipping characteristics. It will include data preparation, exploratory analysis, feature engineering, development and evaluation of Logistic Regression, Decision Tree and Random Forest models, and recommendations based on the findings.</w:t>
      </w:r>
    </w:p>
    <w:p w:rsidR="00000000" w:rsidDel="00000000" w:rsidP="00000000" w:rsidRDefault="00000000" w:rsidRPr="00000000" w14:paraId="00000059">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project will focus on predicting whether an order is at risk of late delivery. It will exclude exact delivery-time prediction, investigation of individual delay causes, warehouse and inventory optimisation, delivery route and carrier allocation optimisation, and financial forecasting. The analysis will use historical data rather than real-time order tracking.</w:t>
      </w:r>
    </w:p>
    <w:p w:rsidR="00000000" w:rsidDel="00000000" w:rsidP="00000000" w:rsidRDefault="00000000" w:rsidRPr="00000000" w14:paraId="0000005A">
      <w:pPr>
        <w:pStyle w:val="Heading2"/>
        <w:keepNext w:val="0"/>
        <w:keepLines w:val="0"/>
        <w:spacing w:before="360" w:line="276" w:lineRule="auto"/>
        <w:rPr>
          <w:rFonts w:ascii="Arial" w:cs="Arial" w:eastAsia="Arial" w:hAnsi="Arial"/>
          <w:color w:val="000000"/>
          <w:sz w:val="34"/>
          <w:szCs w:val="34"/>
        </w:rPr>
      </w:pPr>
      <w:bookmarkStart w:colFirst="0" w:colLast="0" w:name="_heading=h.u21871wtng5u" w:id="15"/>
      <w:bookmarkEnd w:id="15"/>
      <w:r w:rsidDel="00000000" w:rsidR="00000000" w:rsidRPr="00000000">
        <w:rPr>
          <w:rFonts w:ascii="Arial" w:cs="Arial" w:eastAsia="Arial" w:hAnsi="Arial"/>
          <w:color w:val="000000"/>
          <w:sz w:val="34"/>
          <w:szCs w:val="34"/>
          <w:rtl w:val="0"/>
        </w:rPr>
        <w:t xml:space="preserve">5. Methodology</w:t>
      </w:r>
    </w:p>
    <w:p w:rsidR="00000000" w:rsidDel="00000000" w:rsidP="00000000" w:rsidRDefault="00000000" w:rsidRPr="00000000" w14:paraId="0000005B">
      <w:pPr>
        <w:pStyle w:val="Heading3"/>
        <w:keepNext w:val="0"/>
        <w:keepLines w:val="0"/>
        <w:spacing w:before="280" w:line="276" w:lineRule="auto"/>
        <w:rPr>
          <w:rFonts w:ascii="Arial" w:cs="Arial" w:eastAsia="Arial" w:hAnsi="Arial"/>
          <w:color w:val="000000"/>
          <w:sz w:val="22"/>
          <w:szCs w:val="22"/>
        </w:rPr>
      </w:pPr>
      <w:bookmarkStart w:colFirst="0" w:colLast="0" w:name="_heading=h.9f2utnhjyk4i" w:id="16"/>
      <w:bookmarkEnd w:id="16"/>
      <w:r w:rsidDel="00000000" w:rsidR="00000000" w:rsidRPr="00000000">
        <w:rPr>
          <w:rFonts w:ascii="Arial" w:cs="Arial" w:eastAsia="Arial" w:hAnsi="Arial"/>
          <w:color w:val="000000"/>
          <w:sz w:val="22"/>
          <w:szCs w:val="22"/>
          <w:rtl w:val="0"/>
        </w:rPr>
        <w:t xml:space="preserve">Phase 1: Data Collection</w:t>
      </w:r>
    </w:p>
    <w:p w:rsidR="00000000" w:rsidDel="00000000" w:rsidP="00000000" w:rsidRDefault="00000000" w:rsidRPr="00000000" w14:paraId="0000005C">
      <w:pPr>
        <w:spacing w:after="240" w:before="240" w:line="276" w:lineRule="auto"/>
        <w:rPr>
          <w:rFonts w:ascii="Arial" w:cs="Arial" w:eastAsia="Arial" w:hAnsi="Arial"/>
        </w:rPr>
      </w:pPr>
      <w:r w:rsidDel="00000000" w:rsidR="00000000" w:rsidRPr="00000000">
        <w:rPr>
          <w:rFonts w:ascii="Arial" w:cs="Arial" w:eastAsia="Arial" w:hAnsi="Arial"/>
          <w:rtl w:val="0"/>
        </w:rPr>
        <w:t xml:space="preserve">Historical supply-chain data will be obtained from the DataCo SMART SUPPLY CHAIN FOR BIG DATA ANALYSIS dataset, available at </w:t>
      </w:r>
      <w:hyperlink r:id="rId11">
        <w:r w:rsidDel="00000000" w:rsidR="00000000" w:rsidRPr="00000000">
          <w:rPr>
            <w:rFonts w:ascii="Arial" w:cs="Arial" w:eastAsia="Arial" w:hAnsi="Arial"/>
            <w:color w:val="0000ff"/>
            <w:u w:val="single"/>
            <w:rtl w:val="0"/>
          </w:rPr>
          <w:t xml:space="preserve">https://doi.org/10.17632/8gx2fvg2k6.5</w:t>
        </w:r>
      </w:hyperlink>
      <w:r w:rsidDel="00000000" w:rsidR="00000000" w:rsidRPr="00000000">
        <w:rPr>
          <w:rFonts w:ascii="Arial" w:cs="Arial" w:eastAsia="Arial" w:hAnsi="Arial"/>
          <w:rtl w:val="0"/>
        </w:rPr>
        <w:t xml:space="preserve">.</w:t>
      </w:r>
    </w:p>
    <w:p w:rsidR="00000000" w:rsidDel="00000000" w:rsidP="00000000" w:rsidRDefault="00000000" w:rsidRPr="00000000" w14:paraId="0000005D">
      <w:pPr>
        <w:pStyle w:val="Heading3"/>
        <w:keepNext w:val="0"/>
        <w:keepLines w:val="0"/>
        <w:spacing w:before="280" w:line="276" w:lineRule="auto"/>
        <w:rPr>
          <w:rFonts w:ascii="Arial" w:cs="Arial" w:eastAsia="Arial" w:hAnsi="Arial"/>
          <w:color w:val="000000"/>
          <w:sz w:val="22"/>
          <w:szCs w:val="22"/>
        </w:rPr>
      </w:pPr>
      <w:bookmarkStart w:colFirst="0" w:colLast="0" w:name="_heading=h.83drnixyrblj" w:id="17"/>
      <w:bookmarkEnd w:id="17"/>
      <w:r w:rsidDel="00000000" w:rsidR="00000000" w:rsidRPr="00000000">
        <w:rPr>
          <w:rFonts w:ascii="Arial" w:cs="Arial" w:eastAsia="Arial" w:hAnsi="Arial"/>
          <w:color w:val="000000"/>
          <w:sz w:val="22"/>
          <w:szCs w:val="22"/>
          <w:rtl w:val="0"/>
        </w:rPr>
        <w:t xml:space="preserve">Phase 2: Data Preparation</w:t>
      </w:r>
    </w:p>
    <w:p w:rsidR="00000000" w:rsidDel="00000000" w:rsidP="00000000" w:rsidRDefault="00000000" w:rsidRPr="00000000" w14:paraId="0000005E">
      <w:pPr>
        <w:spacing w:after="240" w:before="240" w:line="276" w:lineRule="auto"/>
        <w:rPr>
          <w:rFonts w:ascii="Arial" w:cs="Arial" w:eastAsia="Arial" w:hAnsi="Arial"/>
        </w:rPr>
      </w:pPr>
      <w:r w:rsidDel="00000000" w:rsidR="00000000" w:rsidRPr="00000000">
        <w:rPr>
          <w:rFonts w:ascii="Arial" w:cs="Arial" w:eastAsia="Arial" w:hAnsi="Arial"/>
          <w:rtl w:val="0"/>
        </w:rPr>
        <w:t xml:space="preserve">Python will be used to clean and prepare the dataset. Tasks will include:</w:t>
      </w:r>
    </w:p>
    <w:p w:rsidR="00000000" w:rsidDel="00000000" w:rsidP="00000000" w:rsidRDefault="00000000" w:rsidRPr="00000000" w14:paraId="0000005F">
      <w:pPr>
        <w:numPr>
          <w:ilvl w:val="0"/>
          <w:numId w:val="6"/>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Renaming columns where needed</w:t>
      </w:r>
    </w:p>
    <w:p w:rsidR="00000000" w:rsidDel="00000000" w:rsidP="00000000" w:rsidRDefault="00000000" w:rsidRPr="00000000" w14:paraId="00000060">
      <w:pPr>
        <w:numPr>
          <w:ilvl w:val="0"/>
          <w:numId w:val="6"/>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Removing unnecessary variables</w:t>
      </w:r>
    </w:p>
    <w:p w:rsidR="00000000" w:rsidDel="00000000" w:rsidP="00000000" w:rsidRDefault="00000000" w:rsidRPr="00000000" w14:paraId="00000061">
      <w:pPr>
        <w:numPr>
          <w:ilvl w:val="0"/>
          <w:numId w:val="6"/>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Handling missing values and duplicates</w:t>
      </w:r>
    </w:p>
    <w:p w:rsidR="00000000" w:rsidDel="00000000" w:rsidP="00000000" w:rsidRDefault="00000000" w:rsidRPr="00000000" w14:paraId="00000062">
      <w:pPr>
        <w:numPr>
          <w:ilvl w:val="0"/>
          <w:numId w:val="6"/>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Correcting data types and inconsistencies</w:t>
      </w:r>
    </w:p>
    <w:p w:rsidR="00000000" w:rsidDel="00000000" w:rsidP="00000000" w:rsidRDefault="00000000" w:rsidRPr="00000000" w14:paraId="00000063">
      <w:pPr>
        <w:numPr>
          <w:ilvl w:val="0"/>
          <w:numId w:val="6"/>
        </w:numPr>
        <w:spacing w:after="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Removing unnecessary personal information</w:t>
      </w:r>
    </w:p>
    <w:p w:rsidR="00000000" w:rsidDel="00000000" w:rsidP="00000000" w:rsidRDefault="00000000" w:rsidRPr="00000000" w14:paraId="00000064">
      <w:pPr>
        <w:pStyle w:val="Heading3"/>
        <w:keepNext w:val="0"/>
        <w:keepLines w:val="0"/>
        <w:spacing w:before="280" w:line="276" w:lineRule="auto"/>
        <w:rPr>
          <w:rFonts w:ascii="Arial" w:cs="Arial" w:eastAsia="Arial" w:hAnsi="Arial"/>
          <w:color w:val="000000"/>
          <w:sz w:val="22"/>
          <w:szCs w:val="22"/>
        </w:rPr>
      </w:pPr>
      <w:bookmarkStart w:colFirst="0" w:colLast="0" w:name="_heading=h.qxld074f8334" w:id="18"/>
      <w:bookmarkEnd w:id="18"/>
      <w:r w:rsidDel="00000000" w:rsidR="00000000" w:rsidRPr="00000000">
        <w:rPr>
          <w:rFonts w:ascii="Arial" w:cs="Arial" w:eastAsia="Arial" w:hAnsi="Arial"/>
          <w:color w:val="000000"/>
          <w:sz w:val="22"/>
          <w:szCs w:val="22"/>
          <w:rtl w:val="0"/>
        </w:rPr>
        <w:t xml:space="preserve">Phase 3: Exploratory Data Analysis</w:t>
      </w:r>
    </w:p>
    <w:p w:rsidR="00000000" w:rsidDel="00000000" w:rsidP="00000000" w:rsidRDefault="00000000" w:rsidRPr="00000000" w14:paraId="00000065">
      <w:pPr>
        <w:spacing w:after="240" w:before="240" w:line="276" w:lineRule="auto"/>
        <w:rPr>
          <w:rFonts w:ascii="Arial" w:cs="Arial" w:eastAsia="Arial" w:hAnsi="Arial"/>
        </w:rPr>
      </w:pPr>
      <w:r w:rsidDel="00000000" w:rsidR="00000000" w:rsidRPr="00000000">
        <w:rPr>
          <w:rFonts w:ascii="Arial" w:cs="Arial" w:eastAsia="Arial" w:hAnsi="Arial"/>
          <w:rtl w:val="0"/>
        </w:rPr>
        <w:t xml:space="preserve">Exploratory data analysis will be used to identify patterns and relationships associated with late deliveries. This will include:</w:t>
      </w:r>
    </w:p>
    <w:p w:rsidR="00000000" w:rsidDel="00000000" w:rsidP="00000000" w:rsidRDefault="00000000" w:rsidRPr="00000000" w14:paraId="00000066">
      <w:pPr>
        <w:numPr>
          <w:ilvl w:val="0"/>
          <w:numId w:val="8"/>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Late-delivery risk distribution</w:t>
      </w:r>
    </w:p>
    <w:p w:rsidR="00000000" w:rsidDel="00000000" w:rsidP="00000000" w:rsidRDefault="00000000" w:rsidRPr="00000000" w14:paraId="00000067">
      <w:pPr>
        <w:numPr>
          <w:ilvl w:val="0"/>
          <w:numId w:val="8"/>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Shipping mode analysis</w:t>
      </w:r>
    </w:p>
    <w:p w:rsidR="00000000" w:rsidDel="00000000" w:rsidP="00000000" w:rsidRDefault="00000000" w:rsidRPr="00000000" w14:paraId="00000068">
      <w:pPr>
        <w:numPr>
          <w:ilvl w:val="0"/>
          <w:numId w:val="8"/>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Product category and market comparisons</w:t>
      </w:r>
    </w:p>
    <w:p w:rsidR="00000000" w:rsidDel="00000000" w:rsidP="00000000" w:rsidRDefault="00000000" w:rsidRPr="00000000" w14:paraId="00000069">
      <w:pPr>
        <w:numPr>
          <w:ilvl w:val="0"/>
          <w:numId w:val="8"/>
        </w:numPr>
        <w:spacing w:after="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Customer segment and order quantity analysis</w:t>
      </w:r>
    </w:p>
    <w:p w:rsidR="00000000" w:rsidDel="00000000" w:rsidP="00000000" w:rsidRDefault="00000000" w:rsidRPr="00000000" w14:paraId="0000006A">
      <w:pPr>
        <w:spacing w:after="240" w:before="240" w:line="276" w:lineRule="auto"/>
        <w:rPr>
          <w:rFonts w:ascii="Arial" w:cs="Arial" w:eastAsia="Arial" w:hAnsi="Arial"/>
        </w:rPr>
      </w:pPr>
      <w:r w:rsidDel="00000000" w:rsidR="00000000" w:rsidRPr="00000000">
        <w:rPr>
          <w:rFonts w:ascii="Arial" w:cs="Arial" w:eastAsia="Arial" w:hAnsi="Arial"/>
          <w:rtl w:val="0"/>
        </w:rPr>
        <w:t xml:space="preserve">Charts and visualisations will help identify useful patterns and potential predictors.</w:t>
      </w:r>
    </w:p>
    <w:p w:rsidR="00000000" w:rsidDel="00000000" w:rsidP="00000000" w:rsidRDefault="00000000" w:rsidRPr="00000000" w14:paraId="0000006B">
      <w:pPr>
        <w:pStyle w:val="Heading3"/>
        <w:keepNext w:val="0"/>
        <w:keepLines w:val="0"/>
        <w:spacing w:before="280" w:line="276" w:lineRule="auto"/>
        <w:rPr>
          <w:rFonts w:ascii="Arial" w:cs="Arial" w:eastAsia="Arial" w:hAnsi="Arial"/>
          <w:color w:val="000000"/>
          <w:sz w:val="22"/>
          <w:szCs w:val="22"/>
        </w:rPr>
      </w:pPr>
      <w:bookmarkStart w:colFirst="0" w:colLast="0" w:name="_heading=h.m0a9xchhz4y2" w:id="19"/>
      <w:bookmarkEnd w:id="19"/>
      <w:r w:rsidDel="00000000" w:rsidR="00000000" w:rsidRPr="00000000">
        <w:rPr>
          <w:rFonts w:ascii="Arial" w:cs="Arial" w:eastAsia="Arial" w:hAnsi="Arial"/>
          <w:color w:val="000000"/>
          <w:sz w:val="22"/>
          <w:szCs w:val="22"/>
          <w:rtl w:val="0"/>
        </w:rPr>
        <w:t xml:space="preserve">Phase 4: Feature Engineering</w:t>
      </w:r>
    </w:p>
    <w:p w:rsidR="00000000" w:rsidDel="00000000" w:rsidP="00000000" w:rsidRDefault="00000000" w:rsidRPr="00000000" w14:paraId="0000006C">
      <w:pPr>
        <w:spacing w:after="240" w:before="240" w:line="276" w:lineRule="auto"/>
        <w:rPr>
          <w:rFonts w:ascii="Arial" w:cs="Arial" w:eastAsia="Arial" w:hAnsi="Arial"/>
        </w:rPr>
      </w:pPr>
      <w:r w:rsidDel="00000000" w:rsidR="00000000" w:rsidRPr="00000000">
        <w:rPr>
          <w:rFonts w:ascii="Arial" w:cs="Arial" w:eastAsia="Arial" w:hAnsi="Arial"/>
          <w:rtl w:val="0"/>
        </w:rPr>
        <w:t xml:space="preserve">Relevant variables will be selected and transformed to improve model performance. New features, such as order month or day of the week, may also be created to test if it will improve performance.</w:t>
      </w:r>
    </w:p>
    <w:p w:rsidR="00000000" w:rsidDel="00000000" w:rsidP="00000000" w:rsidRDefault="00000000" w:rsidRPr="00000000" w14:paraId="0000006D">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6E">
      <w:pPr>
        <w:pStyle w:val="Heading3"/>
        <w:keepNext w:val="0"/>
        <w:keepLines w:val="0"/>
        <w:spacing w:before="280" w:line="276" w:lineRule="auto"/>
        <w:rPr>
          <w:rFonts w:ascii="Arial" w:cs="Arial" w:eastAsia="Arial" w:hAnsi="Arial"/>
          <w:color w:val="000000"/>
          <w:sz w:val="22"/>
          <w:szCs w:val="22"/>
        </w:rPr>
      </w:pPr>
      <w:bookmarkStart w:colFirst="0" w:colLast="0" w:name="_heading=h.i0bmqku7pqsr" w:id="20"/>
      <w:bookmarkEnd w:id="20"/>
      <w:r w:rsidDel="00000000" w:rsidR="00000000" w:rsidRPr="00000000">
        <w:rPr>
          <w:rFonts w:ascii="Arial" w:cs="Arial" w:eastAsia="Arial" w:hAnsi="Arial"/>
          <w:color w:val="000000"/>
          <w:sz w:val="22"/>
          <w:szCs w:val="22"/>
          <w:rtl w:val="0"/>
        </w:rPr>
        <w:t xml:space="preserve">Phase 5: Machine Learning Models</w:t>
      </w:r>
    </w:p>
    <w:p w:rsidR="00000000" w:rsidDel="00000000" w:rsidP="00000000" w:rsidRDefault="00000000" w:rsidRPr="00000000" w14:paraId="0000006F">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following classification algorithms will be developed and compared:</w:t>
      </w:r>
    </w:p>
    <w:p w:rsidR="00000000" w:rsidDel="00000000" w:rsidP="00000000" w:rsidRDefault="00000000" w:rsidRPr="00000000" w14:paraId="00000070">
      <w:pPr>
        <w:numPr>
          <w:ilvl w:val="0"/>
          <w:numId w:val="3"/>
        </w:numPr>
        <w:spacing w:after="0" w:before="240" w:line="276" w:lineRule="auto"/>
        <w:ind w:left="720" w:hanging="360"/>
        <w:rPr>
          <w:rFonts w:ascii="Arial" w:cs="Arial" w:eastAsia="Arial" w:hAnsi="Arial"/>
        </w:rPr>
      </w:pPr>
      <w:r w:rsidDel="00000000" w:rsidR="00000000" w:rsidRPr="00000000">
        <w:rPr>
          <w:rFonts w:ascii="Arial" w:cs="Arial" w:eastAsia="Arial" w:hAnsi="Arial"/>
          <w:rtl w:val="0"/>
        </w:rPr>
        <w:t xml:space="preserve">Logistic Regression</w:t>
      </w:r>
    </w:p>
    <w:p w:rsidR="00000000" w:rsidDel="00000000" w:rsidP="00000000" w:rsidRDefault="00000000" w:rsidRPr="00000000" w14:paraId="00000071">
      <w:pPr>
        <w:numPr>
          <w:ilvl w:val="0"/>
          <w:numId w:val="3"/>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Decision Tree</w:t>
      </w:r>
    </w:p>
    <w:p w:rsidR="00000000" w:rsidDel="00000000" w:rsidP="00000000" w:rsidRDefault="00000000" w:rsidRPr="00000000" w14:paraId="00000072">
      <w:pPr>
        <w:numPr>
          <w:ilvl w:val="0"/>
          <w:numId w:val="3"/>
        </w:numPr>
        <w:spacing w:after="240" w:line="276" w:lineRule="auto"/>
        <w:ind w:left="720" w:hanging="360"/>
        <w:rPr>
          <w:rFonts w:ascii="Arial" w:cs="Arial" w:eastAsia="Arial" w:hAnsi="Arial"/>
        </w:rPr>
      </w:pPr>
      <w:r w:rsidDel="00000000" w:rsidR="00000000" w:rsidRPr="00000000">
        <w:rPr>
          <w:rFonts w:ascii="Arial" w:cs="Arial" w:eastAsia="Arial" w:hAnsi="Arial"/>
          <w:rtl w:val="0"/>
        </w:rPr>
        <w:t xml:space="preserve">Random Forest</w:t>
      </w:r>
    </w:p>
    <w:p w:rsidR="00000000" w:rsidDel="00000000" w:rsidP="00000000" w:rsidRDefault="00000000" w:rsidRPr="00000000" w14:paraId="00000073">
      <w:pPr>
        <w:spacing w:after="0" w:line="284.60914881297043" w:lineRule="auto"/>
        <w:rPr>
          <w:rFonts w:ascii="Arial" w:cs="Arial" w:eastAsia="Arial" w:hAnsi="Arial"/>
        </w:rPr>
      </w:pPr>
      <w:r w:rsidDel="00000000" w:rsidR="00000000" w:rsidRPr="00000000">
        <w:rPr>
          <w:rFonts w:ascii="Arial" w:cs="Arial" w:eastAsia="Arial" w:hAnsi="Arial"/>
          <w:rtl w:val="0"/>
        </w:rPr>
        <w:t xml:space="preserve">Logistic Regression will be used as the baseline classification model. Decision Tree will be used because it can identify non-linear relationships and interactions between variables. Random Forest will be used because ensemble learning methods often provide improved predictive performance and reduced overfitting compared to individual decision trees (Jain, 2024). </w:t>
      </w:r>
    </w:p>
    <w:p w:rsidR="00000000" w:rsidDel="00000000" w:rsidP="00000000" w:rsidRDefault="00000000" w:rsidRPr="00000000" w14:paraId="00000074">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dataset will be divided into training and testing sets to evaluate model performance on unseen data.</w:t>
      </w:r>
    </w:p>
    <w:p w:rsidR="00000000" w:rsidDel="00000000" w:rsidP="00000000" w:rsidRDefault="00000000" w:rsidRPr="00000000" w14:paraId="00000075">
      <w:pPr>
        <w:pStyle w:val="Heading3"/>
        <w:keepNext w:val="0"/>
        <w:keepLines w:val="0"/>
        <w:spacing w:before="280" w:line="276" w:lineRule="auto"/>
        <w:rPr>
          <w:rFonts w:ascii="Arial" w:cs="Arial" w:eastAsia="Arial" w:hAnsi="Arial"/>
          <w:color w:val="000000"/>
          <w:sz w:val="22"/>
          <w:szCs w:val="22"/>
        </w:rPr>
      </w:pPr>
      <w:bookmarkStart w:colFirst="0" w:colLast="0" w:name="_heading=h.2ncd8dam83ek" w:id="21"/>
      <w:bookmarkEnd w:id="21"/>
      <w:r w:rsidDel="00000000" w:rsidR="00000000" w:rsidRPr="00000000">
        <w:rPr>
          <w:rFonts w:ascii="Arial" w:cs="Arial" w:eastAsia="Arial" w:hAnsi="Arial"/>
          <w:color w:val="000000"/>
          <w:sz w:val="22"/>
          <w:szCs w:val="22"/>
          <w:rtl w:val="0"/>
        </w:rPr>
        <w:t xml:space="preserve">Phase 6: Model Evaluation</w:t>
      </w:r>
    </w:p>
    <w:p w:rsidR="00000000" w:rsidDel="00000000" w:rsidP="00000000" w:rsidRDefault="00000000" w:rsidRPr="00000000" w14:paraId="00000076">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models will be evaluated and compared using the following metrics:</w:t>
      </w:r>
    </w:p>
    <w:p w:rsidR="00000000" w:rsidDel="00000000" w:rsidP="00000000" w:rsidRDefault="00000000" w:rsidRPr="00000000" w14:paraId="00000077">
      <w:pPr>
        <w:numPr>
          <w:ilvl w:val="0"/>
          <w:numId w:val="4"/>
        </w:numPr>
        <w:spacing w:after="0" w:before="240" w:line="276" w:lineRule="auto"/>
        <w:ind w:left="720" w:hanging="360"/>
        <w:rPr>
          <w:rFonts w:ascii="Arial" w:cs="Arial" w:eastAsia="Arial" w:hAnsi="Arial"/>
        </w:rPr>
      </w:pPr>
      <w:r w:rsidDel="00000000" w:rsidR="00000000" w:rsidRPr="00000000">
        <w:rPr>
          <w:rFonts w:ascii="Arial" w:cs="Arial" w:eastAsia="Arial" w:hAnsi="Arial"/>
          <w:rtl w:val="0"/>
        </w:rPr>
        <w:t xml:space="preserve">Accuracy.</w:t>
      </w:r>
    </w:p>
    <w:p w:rsidR="00000000" w:rsidDel="00000000" w:rsidP="00000000" w:rsidRDefault="00000000" w:rsidRPr="00000000" w14:paraId="00000078">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Precision.</w:t>
      </w:r>
    </w:p>
    <w:p w:rsidR="00000000" w:rsidDel="00000000" w:rsidP="00000000" w:rsidRDefault="00000000" w:rsidRPr="00000000" w14:paraId="00000079">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Recall.</w:t>
      </w:r>
    </w:p>
    <w:p w:rsidR="00000000" w:rsidDel="00000000" w:rsidP="00000000" w:rsidRDefault="00000000" w:rsidRPr="00000000" w14:paraId="0000007A">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F1-score.</w:t>
      </w:r>
    </w:p>
    <w:p w:rsidR="00000000" w:rsidDel="00000000" w:rsidP="00000000" w:rsidRDefault="00000000" w:rsidRPr="00000000" w14:paraId="0000007B">
      <w:pPr>
        <w:numPr>
          <w:ilvl w:val="0"/>
          <w:numId w:val="4"/>
        </w:numPr>
        <w:spacing w:after="240" w:line="276" w:lineRule="auto"/>
        <w:ind w:left="720" w:hanging="360"/>
        <w:rPr>
          <w:rFonts w:ascii="Arial" w:cs="Arial" w:eastAsia="Arial" w:hAnsi="Arial"/>
        </w:rPr>
      </w:pPr>
      <w:r w:rsidDel="00000000" w:rsidR="00000000" w:rsidRPr="00000000">
        <w:rPr>
          <w:rFonts w:ascii="Arial" w:cs="Arial" w:eastAsia="Arial" w:hAnsi="Arial"/>
          <w:rtl w:val="0"/>
        </w:rPr>
        <w:t xml:space="preserve">Confusion matrix.</w:t>
      </w:r>
    </w:p>
    <w:p w:rsidR="00000000" w:rsidDel="00000000" w:rsidP="00000000" w:rsidRDefault="00000000" w:rsidRPr="00000000" w14:paraId="0000007C">
      <w:pPr>
        <w:spacing w:after="240" w:before="240" w:line="276" w:lineRule="auto"/>
        <w:rPr>
          <w:rFonts w:ascii="Arial" w:cs="Arial" w:eastAsia="Arial" w:hAnsi="Arial"/>
        </w:rPr>
      </w:pPr>
      <w:r w:rsidDel="00000000" w:rsidR="00000000" w:rsidRPr="00000000">
        <w:rPr>
          <w:rFonts w:ascii="Arial" w:cs="Arial" w:eastAsia="Arial" w:hAnsi="Arial"/>
          <w:rtl w:val="0"/>
        </w:rPr>
        <w:t xml:space="preserve">Particular attention will be given to recall, as identifying orders at risk of late delivery is a key objective.</w:t>
      </w:r>
    </w:p>
    <w:p w:rsidR="00000000" w:rsidDel="00000000" w:rsidP="00000000" w:rsidRDefault="00000000" w:rsidRPr="00000000" w14:paraId="0000007D">
      <w:pPr>
        <w:pStyle w:val="Heading3"/>
        <w:keepNext w:val="0"/>
        <w:keepLines w:val="0"/>
        <w:spacing w:before="280" w:line="276" w:lineRule="auto"/>
        <w:rPr>
          <w:rFonts w:ascii="Arial" w:cs="Arial" w:eastAsia="Arial" w:hAnsi="Arial"/>
          <w:color w:val="000000"/>
          <w:sz w:val="22"/>
          <w:szCs w:val="22"/>
        </w:rPr>
      </w:pPr>
      <w:bookmarkStart w:colFirst="0" w:colLast="0" w:name="_heading=h.j1nmr1rufg3c" w:id="22"/>
      <w:bookmarkEnd w:id="22"/>
      <w:r w:rsidDel="00000000" w:rsidR="00000000" w:rsidRPr="00000000">
        <w:rPr>
          <w:rFonts w:ascii="Arial" w:cs="Arial" w:eastAsia="Arial" w:hAnsi="Arial"/>
          <w:color w:val="000000"/>
          <w:sz w:val="22"/>
          <w:szCs w:val="22"/>
          <w:rtl w:val="0"/>
        </w:rPr>
        <w:t xml:space="preserve">Phase 7: Visualisation and Recommendations</w:t>
      </w:r>
    </w:p>
    <w:p w:rsidR="00000000" w:rsidDel="00000000" w:rsidP="00000000" w:rsidRDefault="00000000" w:rsidRPr="00000000" w14:paraId="0000007E">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final stage will present the results through charts, model comparisons and an evaluation of important variables. Recommendations will be made on how the findings could support fulfilment planning and help identify potentially late deliveries.</w:t>
      </w:r>
    </w:p>
    <w:p w:rsidR="00000000" w:rsidDel="00000000" w:rsidP="00000000" w:rsidRDefault="00000000" w:rsidRPr="00000000" w14:paraId="0000007F">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0">
      <w:pPr>
        <w:spacing w:after="240" w:before="240" w:line="276" w:lineRule="auto"/>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0" distR="0">
            <wp:extent cx="2669540" cy="8860790"/>
            <wp:effectExtent b="0" l="0" r="0" t="0"/>
            <wp:docPr id="1728545890"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2669540" cy="886079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1039178</wp:posOffset>
                </wp:positionH>
                <wp:positionV relativeFrom="paragraph">
                  <wp:posOffset>8842058</wp:posOffset>
                </wp:positionV>
                <wp:extent cx="2486025" cy="260985"/>
                <wp:effectExtent b="0" l="0" r="0" t="0"/>
                <wp:wrapNone/>
                <wp:docPr id="1728545886" name=""/>
                <a:graphic>
                  <a:graphicData uri="http://schemas.microsoft.com/office/word/2010/wordprocessingShape">
                    <wps:wsp>
                      <wps:cNvSpPr/>
                      <wps:cNvPr id="3" name="Shape 3"/>
                      <wps:spPr>
                        <a:xfrm>
                          <a:off x="4107750" y="3654270"/>
                          <a:ext cx="2476500" cy="251460"/>
                        </a:xfrm>
                        <a:prstGeom prst="rect">
                          <a:avLst/>
                        </a:prstGeom>
                        <a:solidFill>
                          <a:schemeClr val="lt1"/>
                        </a:solidFill>
                        <a:ln cap="flat" cmpd="sng" w="9525">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Architectural Diagram created on Miro.com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1039178</wp:posOffset>
                </wp:positionH>
                <wp:positionV relativeFrom="paragraph">
                  <wp:posOffset>8842058</wp:posOffset>
                </wp:positionV>
                <wp:extent cx="2486025" cy="260985"/>
                <wp:effectExtent b="0" l="0" r="0" t="0"/>
                <wp:wrapNone/>
                <wp:docPr id="1728545886"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486025" cy="260985"/>
                        </a:xfrm>
                        <a:prstGeom prst="rect"/>
                        <a:ln/>
                      </pic:spPr>
                    </pic:pic>
                  </a:graphicData>
                </a:graphic>
              </wp:anchor>
            </w:drawing>
          </mc:Fallback>
        </mc:AlternateContent>
      </w:r>
    </w:p>
    <w:p w:rsidR="00000000" w:rsidDel="00000000" w:rsidP="00000000" w:rsidRDefault="00000000" w:rsidRPr="00000000" w14:paraId="00000081">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2">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3">
      <w:pPr>
        <w:pStyle w:val="Heading2"/>
        <w:keepNext w:val="0"/>
        <w:keepLines w:val="0"/>
        <w:spacing w:before="360" w:line="276" w:lineRule="auto"/>
        <w:rPr>
          <w:rFonts w:ascii="Arial" w:cs="Arial" w:eastAsia="Arial" w:hAnsi="Arial"/>
          <w:b w:val="1"/>
          <w:bCs w:val="1"/>
          <w:color w:val="000000"/>
          <w:sz w:val="34"/>
          <w:szCs w:val="34"/>
        </w:rPr>
      </w:pPr>
      <w:bookmarkStart w:colFirst="0" w:colLast="0" w:name="_heading=h.ehk7alshkodk" w:id="23"/>
      <w:bookmarkEnd w:id="23"/>
      <w:r w:rsidDel="00000000" w:rsidR="00000000" w:rsidRPr="00000000">
        <w:rPr>
          <w:rFonts w:ascii="Arial" w:cs="Arial" w:eastAsia="Arial" w:hAnsi="Arial"/>
          <w:color w:val="000000"/>
          <w:sz w:val="34"/>
          <w:szCs w:val="34"/>
          <w:rtl w:val="0"/>
        </w:rPr>
        <w:t xml:space="preserve">6. Data Sources</w:t>
      </w:r>
      <w:r w:rsidDel="00000000" w:rsidR="00000000" w:rsidRPr="00000000">
        <w:rPr>
          <w:rtl w:val="0"/>
        </w:rPr>
      </w:r>
    </w:p>
    <w:p w:rsidR="00000000" w:rsidDel="00000000" w:rsidP="00000000" w:rsidRDefault="00000000" w:rsidRPr="00000000" w14:paraId="00000084">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dataset selected for this project is </w:t>
      </w:r>
      <w:r w:rsidDel="00000000" w:rsidR="00000000" w:rsidRPr="00000000">
        <w:rPr>
          <w:rFonts w:ascii="Arial" w:cs="Arial" w:eastAsia="Arial" w:hAnsi="Arial"/>
          <w:i w:val="1"/>
          <w:iCs w:val="1"/>
          <w:rtl w:val="0"/>
        </w:rPr>
        <w:t xml:space="preserve">DataCo SMART SUPPLY CHAIN FOR BIG DATA ANALYSIS</w:t>
      </w:r>
      <w:r w:rsidDel="00000000" w:rsidR="00000000" w:rsidRPr="00000000">
        <w:rPr>
          <w:rFonts w:ascii="Arial" w:cs="Arial" w:eastAsia="Arial" w:hAnsi="Arial"/>
          <w:rtl w:val="0"/>
        </w:rPr>
        <w:t xml:space="preserve">, obtained from Mendeley Data (Constante, Silva and Pereira, 2019). It contains approximately 180,500 order records and 53 variables covering supply-chain information such as order details, product categories, customer segments, shipping methods and delivery outcomes.</w:t>
      </w:r>
    </w:p>
    <w:p w:rsidR="00000000" w:rsidDel="00000000" w:rsidP="00000000" w:rsidRDefault="00000000" w:rsidRPr="00000000" w14:paraId="00000085">
      <w:pPr>
        <w:spacing w:after="240" w:before="240" w:line="276" w:lineRule="auto"/>
        <w:rPr>
          <w:rFonts w:ascii="Arial" w:cs="Arial" w:eastAsia="Arial" w:hAnsi="Arial"/>
          <w:color w:val="1155cc"/>
          <w:u w:val="single"/>
        </w:rPr>
      </w:pPr>
      <w:r w:rsidDel="00000000" w:rsidR="00000000" w:rsidRPr="00000000">
        <w:rPr>
          <w:rFonts w:ascii="Arial" w:cs="Arial" w:eastAsia="Arial" w:hAnsi="Arial"/>
          <w:rtl w:val="0"/>
        </w:rPr>
        <w:t xml:space="preserve">Dataset link:</w:t>
      </w:r>
      <w:hyperlink r:id="rId13">
        <w:r w:rsidDel="00000000" w:rsidR="00000000" w:rsidRPr="00000000">
          <w:rPr>
            <w:rFonts w:ascii="Arial" w:cs="Arial" w:eastAsia="Arial" w:hAnsi="Arial"/>
            <w:rtl w:val="0"/>
          </w:rPr>
          <w:t xml:space="preserve"> </w:t>
        </w:r>
      </w:hyperlink>
      <w:hyperlink r:id="rId14">
        <w:r w:rsidDel="00000000" w:rsidR="00000000" w:rsidRPr="00000000">
          <w:rPr>
            <w:rFonts w:ascii="Arial" w:cs="Arial" w:eastAsia="Arial" w:hAnsi="Arial"/>
            <w:color w:val="1155cc"/>
            <w:u w:val="single"/>
            <w:rtl w:val="0"/>
          </w:rPr>
          <w:t xml:space="preserve">https://data.mendeley.com/datasets/8gx2fvg2k6/5</w:t>
        </w:r>
      </w:hyperlink>
      <w:r w:rsidDel="00000000" w:rsidR="00000000" w:rsidRPr="00000000">
        <w:rPr>
          <w:rtl w:val="0"/>
        </w:rPr>
      </w:r>
    </w:p>
    <w:p w:rsidR="00000000" w:rsidDel="00000000" w:rsidP="00000000" w:rsidRDefault="00000000" w:rsidRPr="00000000" w14:paraId="00000086">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dataset is suitable for this project because it provides information that can be analysed to investigate patterns associated with late deliveries. The Late_delivery_risk variable will be used as the target for the classification models, while relevant order, product, geographical and shipping variables will be considered as potential predictors. The data will be cleaned and prepared before analysis, with unnecessary identifying information removed and variables that could cause data leakage excluded.</w:t>
      </w:r>
    </w:p>
    <w:p w:rsidR="00000000" w:rsidDel="00000000" w:rsidP="00000000" w:rsidRDefault="00000000" w:rsidRPr="00000000" w14:paraId="00000087">
      <w:pPr>
        <w:pStyle w:val="Heading2"/>
        <w:keepNext w:val="0"/>
        <w:keepLines w:val="0"/>
        <w:spacing w:before="360" w:line="276" w:lineRule="auto"/>
        <w:rPr>
          <w:rFonts w:ascii="Arial" w:cs="Arial" w:eastAsia="Arial" w:hAnsi="Arial"/>
          <w:color w:val="000000"/>
          <w:sz w:val="34"/>
          <w:szCs w:val="34"/>
        </w:rPr>
      </w:pPr>
      <w:bookmarkStart w:colFirst="0" w:colLast="0" w:name="_heading=h.jdgf8exh5nhw" w:id="24"/>
      <w:bookmarkEnd w:id="24"/>
      <w:r w:rsidDel="00000000" w:rsidR="00000000" w:rsidRPr="00000000">
        <w:rPr>
          <w:rFonts w:ascii="Arial" w:cs="Arial" w:eastAsia="Arial" w:hAnsi="Arial"/>
          <w:color w:val="000000"/>
          <w:sz w:val="34"/>
          <w:szCs w:val="34"/>
          <w:rtl w:val="0"/>
        </w:rPr>
        <w:t xml:space="preserve">7. Technologies and Tools</w:t>
      </w:r>
    </w:p>
    <w:p w:rsidR="00000000" w:rsidDel="00000000" w:rsidP="00000000" w:rsidRDefault="00000000" w:rsidRPr="00000000" w14:paraId="00000088">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following tools will be used throughout the project:</w:t>
      </w:r>
    </w:p>
    <w:p w:rsidR="00000000" w:rsidDel="00000000" w:rsidP="00000000" w:rsidRDefault="00000000" w:rsidRPr="00000000" w14:paraId="00000089">
      <w:pPr>
        <w:numPr>
          <w:ilvl w:val="0"/>
          <w:numId w:val="7"/>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Python: Main programming language.</w:t>
      </w:r>
    </w:p>
    <w:p w:rsidR="00000000" w:rsidDel="00000000" w:rsidP="00000000" w:rsidRDefault="00000000" w:rsidRPr="00000000" w14:paraId="0000008A">
      <w:pPr>
        <w:numPr>
          <w:ilvl w:val="0"/>
          <w:numId w:val="7"/>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Pandas and NumPy: Data cleaning and preparation.</w:t>
      </w:r>
    </w:p>
    <w:p w:rsidR="00000000" w:rsidDel="00000000" w:rsidP="00000000" w:rsidRDefault="00000000" w:rsidRPr="00000000" w14:paraId="0000008B">
      <w:pPr>
        <w:numPr>
          <w:ilvl w:val="0"/>
          <w:numId w:val="7"/>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Matplotlib and Seaborn: Data visualisation and exploratory analysis.</w:t>
      </w:r>
    </w:p>
    <w:p w:rsidR="00000000" w:rsidDel="00000000" w:rsidP="00000000" w:rsidRDefault="00000000" w:rsidRPr="00000000" w14:paraId="0000008C">
      <w:pPr>
        <w:numPr>
          <w:ilvl w:val="0"/>
          <w:numId w:val="7"/>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Scikit-learn: Machine learning model development and evaluation.</w:t>
      </w:r>
    </w:p>
    <w:p w:rsidR="00000000" w:rsidDel="00000000" w:rsidP="00000000" w:rsidRDefault="00000000" w:rsidRPr="00000000" w14:paraId="0000008D">
      <w:pPr>
        <w:numPr>
          <w:ilvl w:val="0"/>
          <w:numId w:val="7"/>
        </w:numPr>
        <w:spacing w:after="24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Jupyter Notebook: Analysis and documentation.</w:t>
      </w:r>
    </w:p>
    <w:p w:rsidR="00000000" w:rsidDel="00000000" w:rsidP="00000000" w:rsidRDefault="00000000" w:rsidRPr="00000000" w14:paraId="0000008E">
      <w:pPr>
        <w:pStyle w:val="Heading2"/>
        <w:keepNext w:val="0"/>
        <w:keepLines w:val="0"/>
        <w:spacing w:before="360" w:line="276" w:lineRule="auto"/>
        <w:rPr>
          <w:rFonts w:ascii="Arial" w:cs="Arial" w:eastAsia="Arial" w:hAnsi="Arial"/>
          <w:color w:val="000000"/>
          <w:sz w:val="34"/>
          <w:szCs w:val="34"/>
        </w:rPr>
      </w:pPr>
      <w:bookmarkStart w:colFirst="0" w:colLast="0" w:name="_heading=h.8aep17qcw0f6" w:id="25"/>
      <w:bookmarkEnd w:id="25"/>
      <w:r w:rsidDel="00000000" w:rsidR="00000000" w:rsidRPr="00000000">
        <w:rPr>
          <w:rFonts w:ascii="Arial" w:cs="Arial" w:eastAsia="Arial" w:hAnsi="Arial"/>
          <w:color w:val="000000"/>
          <w:sz w:val="34"/>
          <w:szCs w:val="34"/>
          <w:rtl w:val="0"/>
        </w:rPr>
        <w:t xml:space="preserve">8. Expected Deliverables</w:t>
      </w:r>
    </w:p>
    <w:p w:rsidR="00000000" w:rsidDel="00000000" w:rsidP="00000000" w:rsidRDefault="00000000" w:rsidRPr="00000000" w14:paraId="0000008F">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By the end of the project, I expect to have completed the following:</w:t>
      </w:r>
    </w:p>
    <w:p w:rsidR="00000000" w:rsidDel="00000000" w:rsidP="00000000" w:rsidRDefault="00000000" w:rsidRPr="00000000" w14:paraId="00000090">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dh2o4o5lxw2n" w:id="26"/>
      <w:bookmarkEnd w:id="26"/>
      <w:r w:rsidDel="00000000" w:rsidR="00000000" w:rsidRPr="00000000">
        <w:rPr>
          <w:rFonts w:ascii="Arial" w:cs="Arial" w:eastAsia="Arial" w:hAnsi="Arial"/>
          <w:color w:val="000000"/>
          <w:sz w:val="22"/>
          <w:szCs w:val="22"/>
          <w:rtl w:val="0"/>
        </w:rPr>
        <w:t xml:space="preserve">Data Preparation</w:t>
      </w:r>
    </w:p>
    <w:p w:rsidR="00000000" w:rsidDel="00000000" w:rsidP="00000000" w:rsidRDefault="00000000" w:rsidRPr="00000000" w14:paraId="00000091">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A cleaned dataset with unnecessary columns removed and any data-quality issues documented.</w:t>
      </w:r>
    </w:p>
    <w:p w:rsidR="00000000" w:rsidDel="00000000" w:rsidP="00000000" w:rsidRDefault="00000000" w:rsidRPr="00000000" w14:paraId="00000092">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phlv88r2eald" w:id="27"/>
      <w:bookmarkEnd w:id="27"/>
      <w:r w:rsidDel="00000000" w:rsidR="00000000" w:rsidRPr="00000000">
        <w:rPr>
          <w:rFonts w:ascii="Arial" w:cs="Arial" w:eastAsia="Arial" w:hAnsi="Arial"/>
          <w:color w:val="000000"/>
          <w:sz w:val="22"/>
          <w:szCs w:val="22"/>
          <w:rtl w:val="0"/>
        </w:rPr>
        <w:t xml:space="preserve">Exploratory Data Analysis</w:t>
      </w:r>
    </w:p>
    <w:p w:rsidR="00000000" w:rsidDel="00000000" w:rsidP="00000000" w:rsidRDefault="00000000" w:rsidRPr="00000000" w14:paraId="00000093">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An analysis of the dataset showing patterns and relationships that may help explain late-delivery risk.</w:t>
      </w:r>
    </w:p>
    <w:p w:rsidR="00000000" w:rsidDel="00000000" w:rsidP="00000000" w:rsidRDefault="00000000" w:rsidRPr="00000000" w14:paraId="00000094">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8lpivr4sjgne" w:id="28"/>
      <w:bookmarkEnd w:id="28"/>
      <w:r w:rsidDel="00000000" w:rsidR="00000000" w:rsidRPr="00000000">
        <w:rPr>
          <w:rFonts w:ascii="Arial" w:cs="Arial" w:eastAsia="Arial" w:hAnsi="Arial"/>
          <w:color w:val="000000"/>
          <w:sz w:val="22"/>
          <w:szCs w:val="22"/>
          <w:rtl w:val="0"/>
        </w:rPr>
        <w:t xml:space="preserve">Predictive Features</w:t>
      </w:r>
    </w:p>
    <w:p w:rsidR="00000000" w:rsidDel="00000000" w:rsidP="00000000" w:rsidRDefault="00000000" w:rsidRPr="00000000" w14:paraId="00000095">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A set of selected variables suitable for training the classification models, with attention given to avoiding data leakage.</w:t>
      </w:r>
    </w:p>
    <w:p w:rsidR="00000000" w:rsidDel="00000000" w:rsidP="00000000" w:rsidRDefault="00000000" w:rsidRPr="00000000" w14:paraId="00000096">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5rksnw9ir5vj" w:id="29"/>
      <w:bookmarkEnd w:id="29"/>
      <w:r w:rsidDel="00000000" w:rsidR="00000000" w:rsidRPr="00000000">
        <w:rPr>
          <w:rFonts w:ascii="Arial" w:cs="Arial" w:eastAsia="Arial" w:hAnsi="Arial"/>
          <w:color w:val="000000"/>
          <w:sz w:val="22"/>
          <w:szCs w:val="22"/>
          <w:rtl w:val="0"/>
        </w:rPr>
        <w:t xml:space="preserve">Machine Learning Models</w:t>
      </w:r>
    </w:p>
    <w:p w:rsidR="00000000" w:rsidDel="00000000" w:rsidP="00000000" w:rsidRDefault="00000000" w:rsidRPr="00000000" w14:paraId="00000097">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Three classification models developed using Logistic Regression, Decision Tree and Random Forest.</w:t>
      </w:r>
    </w:p>
    <w:p w:rsidR="00000000" w:rsidDel="00000000" w:rsidP="00000000" w:rsidRDefault="00000000" w:rsidRPr="00000000" w14:paraId="00000098">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gu1zesgbxh3g" w:id="30"/>
      <w:bookmarkEnd w:id="30"/>
      <w:r w:rsidDel="00000000" w:rsidR="00000000" w:rsidRPr="00000000">
        <w:rPr>
          <w:rFonts w:ascii="Arial" w:cs="Arial" w:eastAsia="Arial" w:hAnsi="Arial"/>
          <w:color w:val="000000"/>
          <w:sz w:val="22"/>
          <w:szCs w:val="22"/>
          <w:rtl w:val="0"/>
        </w:rPr>
        <w:t xml:space="preserve">Model Evaluation</w:t>
      </w:r>
    </w:p>
    <w:p w:rsidR="00000000" w:rsidDel="00000000" w:rsidP="00000000" w:rsidRDefault="00000000" w:rsidRPr="00000000" w14:paraId="00000099">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A comparison of the models using accuracy, precision, recall, F1-score and confusion matrices.</w:t>
      </w:r>
    </w:p>
    <w:p w:rsidR="00000000" w:rsidDel="00000000" w:rsidP="00000000" w:rsidRDefault="00000000" w:rsidRPr="00000000" w14:paraId="0000009A">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awkrg18rws5d" w:id="31"/>
      <w:bookmarkEnd w:id="31"/>
      <w:r w:rsidDel="00000000" w:rsidR="00000000" w:rsidRPr="00000000">
        <w:rPr>
          <w:rFonts w:ascii="Arial" w:cs="Arial" w:eastAsia="Arial" w:hAnsi="Arial"/>
          <w:color w:val="000000"/>
          <w:sz w:val="22"/>
          <w:szCs w:val="22"/>
          <w:rtl w:val="0"/>
        </w:rPr>
        <w:t xml:space="preserve">Final Report</w:t>
      </w:r>
    </w:p>
    <w:p w:rsidR="00000000" w:rsidDel="00000000" w:rsidP="00000000" w:rsidRDefault="00000000" w:rsidRPr="00000000" w14:paraId="0000009B">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A report explaining the business problem, the dataset, the methodology, the modelling process, the results and the main conclusions.</w:t>
      </w:r>
    </w:p>
    <w:p w:rsidR="00000000" w:rsidDel="00000000" w:rsidP="00000000" w:rsidRDefault="00000000" w:rsidRPr="00000000" w14:paraId="0000009C">
      <w:pPr>
        <w:pStyle w:val="Heading3"/>
        <w:keepNext w:val="0"/>
        <w:keepLines w:val="0"/>
        <w:numPr>
          <w:ilvl w:val="0"/>
          <w:numId w:val="2"/>
        </w:numPr>
        <w:spacing w:before="280" w:line="276" w:lineRule="auto"/>
        <w:ind w:left="720" w:hanging="360"/>
        <w:rPr>
          <w:rFonts w:ascii="Arial" w:cs="Arial" w:eastAsia="Arial" w:hAnsi="Arial"/>
          <w:sz w:val="22"/>
          <w:szCs w:val="22"/>
        </w:rPr>
      </w:pPr>
      <w:bookmarkStart w:colFirst="0" w:colLast="0" w:name="_heading=h.tb5lzgsin7ex" w:id="32"/>
      <w:bookmarkEnd w:id="32"/>
      <w:r w:rsidDel="00000000" w:rsidR="00000000" w:rsidRPr="00000000">
        <w:rPr>
          <w:rFonts w:ascii="Arial" w:cs="Arial" w:eastAsia="Arial" w:hAnsi="Arial"/>
          <w:color w:val="000000"/>
          <w:sz w:val="22"/>
          <w:szCs w:val="22"/>
          <w:rtl w:val="0"/>
        </w:rPr>
        <w:t xml:space="preserve">Visual Presentation</w:t>
      </w:r>
    </w:p>
    <w:p w:rsidR="00000000" w:rsidDel="00000000" w:rsidP="00000000" w:rsidRDefault="00000000" w:rsidRPr="00000000" w14:paraId="0000009D">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Charts or a Power BI dashboard, where appropriate, to present the findings in a clear and understandable way.</w:t>
      </w:r>
    </w:p>
    <w:p w:rsidR="00000000" w:rsidDel="00000000" w:rsidP="00000000" w:rsidRDefault="00000000" w:rsidRPr="00000000" w14:paraId="0000009E">
      <w:pPr>
        <w:spacing w:after="240" w:before="240" w:line="276" w:lineRule="auto"/>
        <w:ind w:left="720" w:firstLine="0"/>
        <w:rPr>
          <w:rFonts w:ascii="Arial" w:cs="Arial" w:eastAsia="Arial" w:hAnsi="Arial"/>
        </w:rPr>
      </w:pPr>
      <w:r w:rsidDel="00000000" w:rsidR="00000000" w:rsidRPr="00000000">
        <w:rPr>
          <w:rFonts w:ascii="Arial" w:cs="Arial" w:eastAsia="Arial" w:hAnsi="Arial"/>
          <w:rtl w:val="0"/>
        </w:rPr>
        <w:t xml:space="preserve">The final outcome should provide a clearer understanding of whether historical supply-chain data can help identify orders that may be at risk of late delivery.</w:t>
      </w:r>
    </w:p>
    <w:p w:rsidR="00000000" w:rsidDel="00000000" w:rsidP="00000000" w:rsidRDefault="00000000" w:rsidRPr="00000000" w14:paraId="0000009F">
      <w:pPr>
        <w:pStyle w:val="Heading2"/>
        <w:keepNext w:val="0"/>
        <w:keepLines w:val="0"/>
        <w:spacing w:before="360" w:line="276" w:lineRule="auto"/>
        <w:rPr>
          <w:rFonts w:ascii="Arial" w:cs="Arial" w:eastAsia="Arial" w:hAnsi="Arial"/>
          <w:color w:val="000000"/>
          <w:sz w:val="34"/>
          <w:szCs w:val="34"/>
        </w:rPr>
      </w:pPr>
      <w:bookmarkStart w:colFirst="0" w:colLast="0" w:name="_heading=h.zdd6xb9r4ex" w:id="33"/>
      <w:bookmarkEnd w:id="33"/>
      <w:r w:rsidDel="00000000" w:rsidR="00000000" w:rsidRPr="00000000">
        <w:rPr>
          <w:rFonts w:ascii="Arial" w:cs="Arial" w:eastAsia="Arial" w:hAnsi="Arial"/>
          <w:color w:val="000000"/>
          <w:sz w:val="34"/>
          <w:szCs w:val="34"/>
          <w:rtl w:val="0"/>
        </w:rPr>
        <w:t xml:space="preserve">9. Project Timeline</w:t>
      </w:r>
    </w:p>
    <w:p w:rsidR="00000000" w:rsidDel="00000000" w:rsidP="00000000" w:rsidRDefault="00000000" w:rsidRPr="00000000" w14:paraId="000000A0">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project will run from October to May across two semesters. Semester 1 will focus on the proposal, data collection and preparation, exploratory analysis and feature engineering. Semester 2 will cover model development, evaluation, interpretation and visualisation.</w:t>
      </w:r>
    </w:p>
    <w:p w:rsidR="00000000" w:rsidDel="00000000" w:rsidP="00000000" w:rsidRDefault="00000000" w:rsidRPr="00000000" w14:paraId="000000A1">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final stage will focus on interpreting the results, preparing any visualisations and completing the project report and presentation.</w:t>
      </w:r>
    </w:p>
    <w:p w:rsidR="00000000" w:rsidDel="00000000" w:rsidP="00000000" w:rsidRDefault="00000000" w:rsidRPr="00000000" w14:paraId="000000A2">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timeline may need to be adjusted as the project progresses, especially if the dataset requires more preparation than expected or if changes are needed to the modelling approach.</w:t>
      </w:r>
    </w:p>
    <w:p w:rsidR="00000000" w:rsidDel="00000000" w:rsidP="00000000" w:rsidRDefault="00000000" w:rsidRPr="00000000" w14:paraId="000000A3">
      <w:pPr>
        <w:spacing w:after="240" w:before="240" w:line="276" w:lineRule="auto"/>
        <w:rPr>
          <w:rFonts w:ascii="Arial" w:cs="Arial" w:eastAsia="Arial" w:hAnsi="Arial"/>
        </w:rPr>
      </w:pPr>
      <w:r w:rsidDel="00000000" w:rsidR="00000000" w:rsidRPr="00000000">
        <w:rPr>
          <w:rFonts w:ascii="Arial" w:cs="Arial" w:eastAsia="Arial" w:hAnsi="Arial"/>
        </w:rPr>
        <w:drawing>
          <wp:inline distB="114300" distT="114300" distL="114300" distR="114300">
            <wp:extent cx="5731200" cy="4241800"/>
            <wp:effectExtent b="0" l="0" r="0" t="0"/>
            <wp:docPr id="1728545891" name="image7.jpg"/>
            <a:graphic>
              <a:graphicData uri="http://schemas.openxmlformats.org/drawingml/2006/picture">
                <pic:pic>
                  <pic:nvPicPr>
                    <pic:cNvPr id="0" name="image7.jpg"/>
                    <pic:cNvPicPr preferRelativeResize="0"/>
                  </pic:nvPicPr>
                  <pic:blipFill>
                    <a:blip r:embed="rId15"/>
                    <a:srcRect b="0" l="0" r="0" t="0"/>
                    <a:stretch>
                      <a:fillRect/>
                    </a:stretch>
                  </pic:blipFill>
                  <pic:spPr>
                    <a:xfrm>
                      <a:off x="0" y="0"/>
                      <a:ext cx="5731200" cy="42418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3886200</wp:posOffset>
                </wp:positionH>
                <wp:positionV relativeFrom="paragraph">
                  <wp:posOffset>4343400</wp:posOffset>
                </wp:positionV>
                <wp:extent cx="1899285" cy="272761"/>
                <wp:effectExtent b="0" l="0" r="0" t="0"/>
                <wp:wrapNone/>
                <wp:docPr id="1728545885" name=""/>
                <a:graphic>
                  <a:graphicData uri="http://schemas.microsoft.com/office/word/2010/wordprocessingShape">
                    <wps:wsp>
                      <wps:cNvSpPr/>
                      <wps:cNvPr id="2" name="Shape 2"/>
                      <wps:spPr>
                        <a:xfrm>
                          <a:off x="4401120" y="3648382"/>
                          <a:ext cx="1889760" cy="263236"/>
                        </a:xfrm>
                        <a:prstGeom prst="rect">
                          <a:avLst/>
                        </a:prstGeom>
                        <a:solidFill>
                          <a:schemeClr val="lt1"/>
                        </a:solid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Gantt Chart created on Miro.com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3886200</wp:posOffset>
                </wp:positionH>
                <wp:positionV relativeFrom="paragraph">
                  <wp:posOffset>4343400</wp:posOffset>
                </wp:positionV>
                <wp:extent cx="1899285" cy="272761"/>
                <wp:effectExtent b="0" l="0" r="0" t="0"/>
                <wp:wrapNone/>
                <wp:docPr id="1728545885"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899285" cy="272761"/>
                        </a:xfrm>
                        <a:prstGeom prst="rect"/>
                        <a:ln/>
                      </pic:spPr>
                    </pic:pic>
                  </a:graphicData>
                </a:graphic>
              </wp:anchor>
            </w:drawing>
          </mc:Fallback>
        </mc:AlternateContent>
      </w:r>
    </w:p>
    <w:p w:rsidR="00000000" w:rsidDel="00000000" w:rsidP="00000000" w:rsidRDefault="00000000" w:rsidRPr="00000000" w14:paraId="000000A4">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A5">
      <w:pPr>
        <w:spacing w:after="240" w:before="240" w:line="276" w:lineRule="auto"/>
        <w:rPr>
          <w:rFonts w:ascii="Arial" w:cs="Arial" w:eastAsia="Arial" w:hAnsi="Arial"/>
        </w:rPr>
      </w:pPr>
      <w:r w:rsidDel="00000000" w:rsidR="00000000" w:rsidRPr="00000000">
        <w:rPr>
          <w:rtl w:val="0"/>
        </w:rPr>
      </w:r>
    </w:p>
    <w:tbl>
      <w:tblPr>
        <w:tblStyle w:val="Table2"/>
        <w:tblW w:w="903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515"/>
        <w:gridCol w:w="4515"/>
        <w:tblGridChange w:id="0">
          <w:tblGrid>
            <w:gridCol w:w="4515"/>
            <w:gridCol w:w="4515"/>
          </w:tblGrid>
        </w:tblGridChange>
      </w:tblGrid>
      <w:tr>
        <w:trPr>
          <w:cantSplit w:val="0"/>
          <w:trHeight w:val="377" w:hRule="atLeast"/>
          <w:tblHeader w:val="0"/>
        </w:trPr>
        <w:tc>
          <w:tcPr/>
          <w:p w:rsidR="00000000" w:rsidDel="00000000" w:rsidP="00000000" w:rsidRDefault="00000000" w:rsidRPr="00000000" w14:paraId="000000A6">
            <w:pPr>
              <w:spacing w:after="240" w:before="240" w:lineRule="auto"/>
              <w:rPr>
                <w:rFonts w:ascii="Arial" w:cs="Arial" w:eastAsia="Arial" w:hAnsi="Arial"/>
                <w:b w:val="1"/>
                <w:bCs w:val="1"/>
              </w:rPr>
            </w:pPr>
            <w:r w:rsidDel="00000000" w:rsidR="00000000" w:rsidRPr="00000000">
              <w:rPr>
                <w:rFonts w:ascii="Arial" w:cs="Arial" w:eastAsia="Arial" w:hAnsi="Arial"/>
                <w:b w:val="1"/>
                <w:bCs w:val="1"/>
                <w:rtl w:val="0"/>
              </w:rPr>
              <w:t xml:space="preserve">Milestone</w:t>
            </w:r>
          </w:p>
        </w:tc>
        <w:tc>
          <w:tcPr/>
          <w:p w:rsidR="00000000" w:rsidDel="00000000" w:rsidP="00000000" w:rsidRDefault="00000000" w:rsidRPr="00000000" w14:paraId="000000A7">
            <w:pPr>
              <w:spacing w:after="240" w:before="240" w:lineRule="auto"/>
              <w:rPr>
                <w:rFonts w:ascii="Arial" w:cs="Arial" w:eastAsia="Arial" w:hAnsi="Arial"/>
                <w:b w:val="1"/>
                <w:bCs w:val="1"/>
              </w:rPr>
            </w:pPr>
            <w:r w:rsidDel="00000000" w:rsidR="00000000" w:rsidRPr="00000000">
              <w:rPr>
                <w:rFonts w:ascii="Arial" w:cs="Arial" w:eastAsia="Arial" w:hAnsi="Arial"/>
                <w:b w:val="1"/>
                <w:bCs w:val="1"/>
                <w:rtl w:val="0"/>
              </w:rPr>
              <w:t xml:space="preserve">Target Month</w:t>
            </w:r>
          </w:p>
        </w:tc>
      </w:tr>
      <w:tr>
        <w:trPr>
          <w:cantSplit w:val="0"/>
          <w:trHeight w:val="14" w:hRule="atLeast"/>
          <w:tblHeader w:val="0"/>
        </w:trPr>
        <w:tc>
          <w:tcPr/>
          <w:p w:rsidR="00000000" w:rsidDel="00000000" w:rsidP="00000000" w:rsidRDefault="00000000" w:rsidRPr="00000000" w14:paraId="000000A8">
            <w:pPr>
              <w:spacing w:after="240" w:before="240" w:lineRule="auto"/>
              <w:rPr>
                <w:rFonts w:ascii="Arial" w:cs="Arial" w:eastAsia="Arial" w:hAnsi="Arial"/>
              </w:rPr>
            </w:pPr>
            <w:r w:rsidDel="00000000" w:rsidR="00000000" w:rsidRPr="00000000">
              <w:rPr>
                <w:rFonts w:ascii="Arial" w:cs="Arial" w:eastAsia="Arial" w:hAnsi="Arial"/>
                <w:rtl w:val="0"/>
              </w:rPr>
              <w:t xml:space="preserve">Proposal </w:t>
            </w:r>
          </w:p>
        </w:tc>
        <w:tc>
          <w:tcPr/>
          <w:p w:rsidR="00000000" w:rsidDel="00000000" w:rsidP="00000000" w:rsidRDefault="00000000" w:rsidRPr="00000000" w14:paraId="000000A9">
            <w:pPr>
              <w:spacing w:after="240" w:before="240" w:lineRule="auto"/>
              <w:rPr>
                <w:rFonts w:ascii="Arial" w:cs="Arial" w:eastAsia="Arial" w:hAnsi="Arial"/>
              </w:rPr>
            </w:pPr>
            <w:r w:rsidDel="00000000" w:rsidR="00000000" w:rsidRPr="00000000">
              <w:rPr>
                <w:rFonts w:ascii="Arial" w:cs="Arial" w:eastAsia="Arial" w:hAnsi="Arial"/>
                <w:rtl w:val="0"/>
              </w:rPr>
              <w:t xml:space="preserve">October</w:t>
            </w:r>
          </w:p>
        </w:tc>
      </w:tr>
      <w:tr>
        <w:trPr>
          <w:cantSplit w:val="0"/>
          <w:trHeight w:val="14" w:hRule="atLeast"/>
          <w:tblHeader w:val="0"/>
        </w:trPr>
        <w:tc>
          <w:tcPr/>
          <w:p w:rsidR="00000000" w:rsidDel="00000000" w:rsidP="00000000" w:rsidRDefault="00000000" w:rsidRPr="00000000" w14:paraId="000000AA">
            <w:pPr>
              <w:spacing w:after="240" w:before="240" w:lineRule="auto"/>
              <w:rPr>
                <w:rFonts w:ascii="Arial" w:cs="Arial" w:eastAsia="Arial" w:hAnsi="Arial"/>
              </w:rPr>
            </w:pPr>
            <w:r w:rsidDel="00000000" w:rsidR="00000000" w:rsidRPr="00000000">
              <w:rPr>
                <w:rFonts w:ascii="Arial" w:cs="Arial" w:eastAsia="Arial" w:hAnsi="Arial"/>
                <w:rtl w:val="0"/>
              </w:rPr>
              <w:t xml:space="preserve">Data Prepared </w:t>
            </w:r>
          </w:p>
        </w:tc>
        <w:tc>
          <w:tcPr/>
          <w:p w:rsidR="00000000" w:rsidDel="00000000" w:rsidP="00000000" w:rsidRDefault="00000000" w:rsidRPr="00000000" w14:paraId="000000AB">
            <w:pPr>
              <w:spacing w:after="240" w:before="240" w:lineRule="auto"/>
              <w:rPr>
                <w:rFonts w:ascii="Arial" w:cs="Arial" w:eastAsia="Arial" w:hAnsi="Arial"/>
              </w:rPr>
            </w:pPr>
            <w:r w:rsidDel="00000000" w:rsidR="00000000" w:rsidRPr="00000000">
              <w:rPr>
                <w:rFonts w:ascii="Arial" w:cs="Arial" w:eastAsia="Arial" w:hAnsi="Arial"/>
                <w:rtl w:val="0"/>
              </w:rPr>
              <w:t xml:space="preserve">December</w:t>
            </w:r>
          </w:p>
        </w:tc>
      </w:tr>
      <w:tr>
        <w:trPr>
          <w:cantSplit w:val="0"/>
          <w:trHeight w:val="14" w:hRule="atLeast"/>
          <w:tblHeader w:val="0"/>
        </w:trPr>
        <w:tc>
          <w:tcPr/>
          <w:p w:rsidR="00000000" w:rsidDel="00000000" w:rsidP="00000000" w:rsidRDefault="00000000" w:rsidRPr="00000000" w14:paraId="000000AC">
            <w:pPr>
              <w:spacing w:after="240" w:before="240" w:lineRule="auto"/>
              <w:rPr>
                <w:rFonts w:ascii="Arial" w:cs="Arial" w:eastAsia="Arial" w:hAnsi="Arial"/>
              </w:rPr>
            </w:pPr>
            <w:r w:rsidDel="00000000" w:rsidR="00000000" w:rsidRPr="00000000">
              <w:rPr>
                <w:rFonts w:ascii="Arial" w:cs="Arial" w:eastAsia="Arial" w:hAnsi="Arial"/>
                <w:rtl w:val="0"/>
              </w:rPr>
              <w:t xml:space="preserve">Features Finalised </w:t>
            </w:r>
          </w:p>
        </w:tc>
        <w:tc>
          <w:tcPr/>
          <w:p w:rsidR="00000000" w:rsidDel="00000000" w:rsidP="00000000" w:rsidRDefault="00000000" w:rsidRPr="00000000" w14:paraId="000000AD">
            <w:pPr>
              <w:spacing w:after="240" w:before="240" w:lineRule="auto"/>
              <w:rPr>
                <w:rFonts w:ascii="Arial" w:cs="Arial" w:eastAsia="Arial" w:hAnsi="Arial"/>
              </w:rPr>
            </w:pPr>
            <w:r w:rsidDel="00000000" w:rsidR="00000000" w:rsidRPr="00000000">
              <w:rPr>
                <w:rFonts w:ascii="Arial" w:cs="Arial" w:eastAsia="Arial" w:hAnsi="Arial"/>
                <w:rtl w:val="0"/>
              </w:rPr>
              <w:t xml:space="preserve">January</w:t>
            </w:r>
          </w:p>
        </w:tc>
      </w:tr>
      <w:tr>
        <w:trPr>
          <w:cantSplit w:val="0"/>
          <w:trHeight w:val="14" w:hRule="atLeast"/>
          <w:tblHeader w:val="0"/>
        </w:trPr>
        <w:tc>
          <w:tcPr/>
          <w:p w:rsidR="00000000" w:rsidDel="00000000" w:rsidP="00000000" w:rsidRDefault="00000000" w:rsidRPr="00000000" w14:paraId="000000AE">
            <w:pPr>
              <w:spacing w:after="240" w:before="240" w:lineRule="auto"/>
              <w:rPr>
                <w:rFonts w:ascii="Arial" w:cs="Arial" w:eastAsia="Arial" w:hAnsi="Arial"/>
              </w:rPr>
            </w:pPr>
            <w:r w:rsidDel="00000000" w:rsidR="00000000" w:rsidRPr="00000000">
              <w:rPr>
                <w:rFonts w:ascii="Arial" w:cs="Arial" w:eastAsia="Arial" w:hAnsi="Arial"/>
                <w:rtl w:val="0"/>
              </w:rPr>
              <w:t xml:space="preserve">Models Complete</w:t>
            </w:r>
          </w:p>
        </w:tc>
        <w:tc>
          <w:tcPr/>
          <w:p w:rsidR="00000000" w:rsidDel="00000000" w:rsidP="00000000" w:rsidRDefault="00000000" w:rsidRPr="00000000" w14:paraId="000000AF">
            <w:pPr>
              <w:spacing w:after="240" w:before="240" w:lineRule="auto"/>
              <w:rPr>
                <w:rFonts w:ascii="Arial" w:cs="Arial" w:eastAsia="Arial" w:hAnsi="Arial"/>
              </w:rPr>
            </w:pPr>
            <w:r w:rsidDel="00000000" w:rsidR="00000000" w:rsidRPr="00000000">
              <w:rPr>
                <w:rFonts w:ascii="Arial" w:cs="Arial" w:eastAsia="Arial" w:hAnsi="Arial"/>
                <w:rtl w:val="0"/>
              </w:rPr>
              <w:t xml:space="preserve">March</w:t>
            </w:r>
          </w:p>
        </w:tc>
      </w:tr>
      <w:tr>
        <w:trPr>
          <w:cantSplit w:val="0"/>
          <w:trHeight w:val="14" w:hRule="atLeast"/>
          <w:tblHeader w:val="0"/>
        </w:trPr>
        <w:tc>
          <w:tcPr/>
          <w:p w:rsidR="00000000" w:rsidDel="00000000" w:rsidP="00000000" w:rsidRDefault="00000000" w:rsidRPr="00000000" w14:paraId="000000B0">
            <w:pPr>
              <w:spacing w:after="240" w:before="240" w:lineRule="auto"/>
              <w:rPr>
                <w:rFonts w:ascii="Arial" w:cs="Arial" w:eastAsia="Arial" w:hAnsi="Arial"/>
              </w:rPr>
            </w:pPr>
            <w:r w:rsidDel="00000000" w:rsidR="00000000" w:rsidRPr="00000000">
              <w:rPr>
                <w:rFonts w:ascii="Arial" w:cs="Arial" w:eastAsia="Arial" w:hAnsi="Arial"/>
                <w:rtl w:val="0"/>
              </w:rPr>
              <w:t xml:space="preserve">Evaluation Complete</w:t>
            </w:r>
          </w:p>
        </w:tc>
        <w:tc>
          <w:tcPr/>
          <w:p w:rsidR="00000000" w:rsidDel="00000000" w:rsidP="00000000" w:rsidRDefault="00000000" w:rsidRPr="00000000" w14:paraId="000000B1">
            <w:pPr>
              <w:spacing w:after="240" w:before="240" w:lineRule="auto"/>
              <w:rPr>
                <w:rFonts w:ascii="Arial" w:cs="Arial" w:eastAsia="Arial" w:hAnsi="Arial"/>
              </w:rPr>
            </w:pPr>
            <w:r w:rsidDel="00000000" w:rsidR="00000000" w:rsidRPr="00000000">
              <w:rPr>
                <w:rFonts w:ascii="Arial" w:cs="Arial" w:eastAsia="Arial" w:hAnsi="Arial"/>
                <w:rtl w:val="0"/>
              </w:rPr>
              <w:t xml:space="preserve">April</w:t>
            </w:r>
          </w:p>
        </w:tc>
      </w:tr>
      <w:tr>
        <w:trPr>
          <w:cantSplit w:val="0"/>
          <w:trHeight w:val="14" w:hRule="atLeast"/>
          <w:tblHeader w:val="0"/>
        </w:trPr>
        <w:tc>
          <w:tcPr/>
          <w:p w:rsidR="00000000" w:rsidDel="00000000" w:rsidP="00000000" w:rsidRDefault="00000000" w:rsidRPr="00000000" w14:paraId="000000B2">
            <w:pPr>
              <w:spacing w:after="240" w:before="240" w:lineRule="auto"/>
              <w:rPr>
                <w:rFonts w:ascii="Arial" w:cs="Arial" w:eastAsia="Arial" w:hAnsi="Arial"/>
              </w:rPr>
            </w:pPr>
            <w:r w:rsidDel="00000000" w:rsidR="00000000" w:rsidRPr="00000000">
              <w:rPr>
                <w:rFonts w:ascii="Arial" w:cs="Arial" w:eastAsia="Arial" w:hAnsi="Arial"/>
                <w:rtl w:val="0"/>
              </w:rPr>
              <w:t xml:space="preserve">Submission</w:t>
            </w:r>
          </w:p>
        </w:tc>
        <w:tc>
          <w:tcPr/>
          <w:p w:rsidR="00000000" w:rsidDel="00000000" w:rsidP="00000000" w:rsidRDefault="00000000" w:rsidRPr="00000000" w14:paraId="000000B3">
            <w:pPr>
              <w:spacing w:after="240" w:before="240" w:lineRule="auto"/>
              <w:rPr>
                <w:rFonts w:ascii="Arial" w:cs="Arial" w:eastAsia="Arial" w:hAnsi="Arial"/>
              </w:rPr>
            </w:pPr>
            <w:r w:rsidDel="00000000" w:rsidR="00000000" w:rsidRPr="00000000">
              <w:rPr>
                <w:rFonts w:ascii="Arial" w:cs="Arial" w:eastAsia="Arial" w:hAnsi="Arial"/>
                <w:rtl w:val="0"/>
              </w:rPr>
              <w:t xml:space="preserve">April/ May</w:t>
            </w:r>
          </w:p>
        </w:tc>
      </w:tr>
    </w:tbl>
    <w:p w:rsidR="00000000" w:rsidDel="00000000" w:rsidP="00000000" w:rsidRDefault="00000000" w:rsidRPr="00000000" w14:paraId="000000B4">
      <w:pPr>
        <w:spacing w:after="240" w:before="2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B5">
      <w:pPr>
        <w:pStyle w:val="Heading2"/>
        <w:keepNext w:val="0"/>
        <w:keepLines w:val="0"/>
        <w:spacing w:before="360" w:line="276" w:lineRule="auto"/>
        <w:rPr>
          <w:rFonts w:ascii="Arial" w:cs="Arial" w:eastAsia="Arial" w:hAnsi="Arial"/>
          <w:b w:val="1"/>
          <w:bCs w:val="1"/>
          <w:color w:val="000000"/>
          <w:sz w:val="34"/>
          <w:szCs w:val="34"/>
        </w:rPr>
      </w:pPr>
      <w:bookmarkStart w:colFirst="0" w:colLast="0" w:name="_heading=h.7iejei3ctgqm" w:id="34"/>
      <w:bookmarkEnd w:id="34"/>
      <w:r w:rsidDel="00000000" w:rsidR="00000000" w:rsidRPr="00000000">
        <w:rPr>
          <w:rFonts w:ascii="Arial" w:cs="Arial" w:eastAsia="Arial" w:hAnsi="Arial"/>
          <w:color w:val="000000"/>
          <w:sz w:val="34"/>
          <w:szCs w:val="34"/>
          <w:rtl w:val="0"/>
        </w:rPr>
        <w:t xml:space="preserve">10. Ethical and Legal Considerations</w:t>
      </w:r>
      <w:r w:rsidDel="00000000" w:rsidR="00000000" w:rsidRPr="00000000">
        <w:rPr>
          <w:rtl w:val="0"/>
        </w:rPr>
      </w:r>
    </w:p>
    <w:p w:rsidR="00000000" w:rsidDel="00000000" w:rsidP="00000000" w:rsidRDefault="00000000" w:rsidRPr="00000000" w14:paraId="000000B6">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DataCo dataset is available under the Creative Commons Attribution 4.0 International (CC BY 4.0) licence (Creative Commons, 2024). I will acknowledge the dataset source and authors appropriately. As the dataset contains customer-related information, unnecessary identifiers, such as names, email addresses and street addresses will be removed, and only relevant variables will be retained. The data will be stored securely, and identifying information will not be included in the final report or presentation. I will consider relevant GDPR and Irish data-protection requirements and follow CCT College Dublin's ethics procedures, including confirming whether additional approval is required. </w:t>
      </w:r>
    </w:p>
    <w:p w:rsidR="00000000" w:rsidDel="00000000" w:rsidP="00000000" w:rsidRDefault="00000000" w:rsidRPr="00000000" w14:paraId="000000B7">
      <w:pPr>
        <w:pStyle w:val="Heading2"/>
        <w:keepNext w:val="0"/>
        <w:keepLines w:val="0"/>
        <w:spacing w:before="360" w:line="276" w:lineRule="auto"/>
        <w:rPr>
          <w:rFonts w:ascii="Arial" w:cs="Arial" w:eastAsia="Arial" w:hAnsi="Arial"/>
          <w:color w:val="000000"/>
          <w:sz w:val="34"/>
          <w:szCs w:val="34"/>
        </w:rPr>
      </w:pPr>
      <w:bookmarkStart w:colFirst="0" w:colLast="0" w:name="_heading=h.h4xlszn1ypaw" w:id="35"/>
      <w:bookmarkEnd w:id="35"/>
      <w:r w:rsidDel="00000000" w:rsidR="00000000" w:rsidRPr="00000000">
        <w:rPr>
          <w:rFonts w:ascii="Arial" w:cs="Arial" w:eastAsia="Arial" w:hAnsi="Arial"/>
          <w:color w:val="000000"/>
          <w:sz w:val="34"/>
          <w:szCs w:val="34"/>
          <w:rtl w:val="0"/>
        </w:rPr>
        <w:t xml:space="preserve">11. Conclusion</w:t>
      </w:r>
    </w:p>
    <w:p w:rsidR="00000000" w:rsidDel="00000000" w:rsidP="00000000" w:rsidRDefault="00000000" w:rsidRPr="00000000" w14:paraId="000000B8">
      <w:pPr>
        <w:spacing w:after="240" w:before="240" w:line="276" w:lineRule="auto"/>
        <w:rPr>
          <w:rFonts w:ascii="Arial" w:cs="Arial" w:eastAsia="Arial" w:hAnsi="Arial"/>
        </w:rPr>
      </w:pPr>
      <w:r w:rsidDel="00000000" w:rsidR="00000000" w:rsidRPr="00000000">
        <w:rPr>
          <w:rFonts w:ascii="Arial" w:cs="Arial" w:eastAsia="Arial" w:hAnsi="Arial"/>
          <w:rtl w:val="0"/>
        </w:rPr>
        <w:t xml:space="preserve">I chose this project because it gives me an opportunity to apply what I have learned during the Higher Diploma in Data Analytics for Business to an area that is relevant to my current role in supply-chain fulfilment.</w:t>
      </w:r>
    </w:p>
    <w:p w:rsidR="00000000" w:rsidDel="00000000" w:rsidP="00000000" w:rsidRDefault="00000000" w:rsidRPr="00000000" w14:paraId="000000B9">
      <w:pPr>
        <w:spacing w:after="240" w:before="240" w:line="276" w:lineRule="auto"/>
        <w:rPr>
          <w:rFonts w:ascii="Arial" w:cs="Arial" w:eastAsia="Arial" w:hAnsi="Arial"/>
        </w:rPr>
      </w:pPr>
      <w:r w:rsidDel="00000000" w:rsidR="00000000" w:rsidRPr="00000000">
        <w:rPr>
          <w:rFonts w:ascii="Arial" w:cs="Arial" w:eastAsia="Arial" w:hAnsi="Arial"/>
          <w:rtl w:val="0"/>
        </w:rPr>
        <w:t xml:space="preserve">Using the DataCo dataset, I will investigate whether historical order and shipping information can be used to predict late-delivery risk. I will clean and explore the data, select suitable variables, develop classification models and compare their performance.</w:t>
      </w:r>
    </w:p>
    <w:p w:rsidR="00000000" w:rsidDel="00000000" w:rsidP="00000000" w:rsidRDefault="00000000" w:rsidRPr="00000000" w14:paraId="000000BA">
      <w:pPr>
        <w:spacing w:after="240" w:before="240" w:line="276" w:lineRule="auto"/>
        <w:rPr>
          <w:rFonts w:ascii="Arial" w:cs="Arial" w:eastAsia="Arial" w:hAnsi="Arial"/>
        </w:rPr>
      </w:pPr>
      <w:r w:rsidDel="00000000" w:rsidR="00000000" w:rsidRPr="00000000">
        <w:rPr>
          <w:rFonts w:ascii="Arial" w:cs="Arial" w:eastAsia="Arial" w:hAnsi="Arial"/>
          <w:rtl w:val="0"/>
        </w:rPr>
        <w:t xml:space="preserve">The project will produce a proof of concept and recommendations based on the results. Ultimately, I want to establish whether machine learning could help identify potentially delayed orders earlier and provide useful information to support fulfilment teams in their day-to-day work.</w:t>
      </w:r>
    </w:p>
    <w:p w:rsidR="00000000" w:rsidDel="00000000" w:rsidP="00000000" w:rsidRDefault="00000000" w:rsidRPr="00000000" w14:paraId="000000BB">
      <w:pPr>
        <w:pStyle w:val="Heading2"/>
        <w:keepNext w:val="0"/>
        <w:keepLines w:val="0"/>
        <w:spacing w:before="360" w:line="276" w:lineRule="auto"/>
        <w:rPr>
          <w:rFonts w:ascii="Arial" w:cs="Arial" w:eastAsia="Arial" w:hAnsi="Arial"/>
          <w:color w:val="000000"/>
          <w:sz w:val="34"/>
          <w:szCs w:val="34"/>
        </w:rPr>
      </w:pPr>
      <w:bookmarkStart w:colFirst="0" w:colLast="0" w:name="_heading=h.81xkffu46mm2" w:id="36"/>
      <w:bookmarkEnd w:id="36"/>
      <w:r w:rsidDel="00000000" w:rsidR="00000000" w:rsidRPr="00000000">
        <w:rPr>
          <w:rFonts w:ascii="Arial" w:cs="Arial" w:eastAsia="Arial" w:hAnsi="Arial"/>
          <w:color w:val="000000"/>
          <w:sz w:val="34"/>
          <w:szCs w:val="34"/>
          <w:rtl w:val="0"/>
        </w:rPr>
        <w:t xml:space="preserve">References</w:t>
      </w:r>
    </w:p>
    <w:p w:rsidR="00000000" w:rsidDel="00000000" w:rsidP="00000000" w:rsidRDefault="00000000" w:rsidRPr="00000000" w14:paraId="000000BC">
      <w:pPr>
        <w:numPr>
          <w:ilvl w:val="0"/>
          <w:numId w:val="1"/>
        </w:numPr>
        <w:spacing w:after="0" w:before="24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Constante, F., Silva, F. and Pereira, A. (2019) </w:t>
      </w:r>
      <w:r w:rsidDel="00000000" w:rsidR="00000000" w:rsidRPr="00000000">
        <w:rPr>
          <w:rFonts w:ascii="Arial" w:cs="Arial" w:eastAsia="Arial" w:hAnsi="Arial"/>
          <w:i w:val="1"/>
          <w:iCs w:val="1"/>
          <w:rtl w:val="0"/>
        </w:rPr>
        <w:t xml:space="preserve">DataCo SMART SUPPLY CHAIN FOR BIG DATA ANALYSIS</w:t>
      </w:r>
      <w:r w:rsidDel="00000000" w:rsidR="00000000" w:rsidRPr="00000000">
        <w:rPr>
          <w:rFonts w:ascii="Arial" w:cs="Arial" w:eastAsia="Arial" w:hAnsi="Arial"/>
          <w:rtl w:val="0"/>
        </w:rPr>
        <w:t xml:space="preserve">. Mendeley Data, Version 5. Available at: </w:t>
      </w:r>
      <w:hyperlink r:id="rId16">
        <w:r w:rsidDel="00000000" w:rsidR="00000000" w:rsidRPr="00000000">
          <w:rPr>
            <w:rFonts w:ascii="Arial" w:cs="Arial" w:eastAsia="Arial" w:hAnsi="Arial"/>
            <w:color w:val="0000ff"/>
            <w:u w:val="single"/>
            <w:rtl w:val="0"/>
          </w:rPr>
          <w:t xml:space="preserve">https://doi.org/10.17632/8gx2fvg2k6.5</w:t>
        </w:r>
      </w:hyperlink>
      <w:r w:rsidDel="00000000" w:rsidR="00000000" w:rsidRPr="00000000">
        <w:rPr>
          <w:rtl w:val="0"/>
        </w:rPr>
      </w:r>
    </w:p>
    <w:p w:rsidR="00000000" w:rsidDel="00000000" w:rsidP="00000000" w:rsidRDefault="00000000" w:rsidRPr="00000000" w14:paraId="000000BD">
      <w:pPr>
        <w:numPr>
          <w:ilvl w:val="0"/>
          <w:numId w:val="1"/>
        </w:numPr>
        <w:spacing w:after="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CCT College Dublin (2026) Strategic Thinking Module Notes. Available at </w:t>
      </w:r>
      <w:hyperlink r:id="rId17">
        <w:r w:rsidDel="00000000" w:rsidR="00000000" w:rsidRPr="00000000">
          <w:rPr>
            <w:rFonts w:ascii="Arial" w:cs="Arial" w:eastAsia="Arial" w:hAnsi="Arial"/>
            <w:color w:val="0000ff"/>
            <w:u w:val="single"/>
            <w:rtl w:val="0"/>
          </w:rPr>
          <w:t xml:space="preserve">https://moodle.cct.ie/course/view.php?id=3679</w:t>
        </w:r>
      </w:hyperlink>
      <w:hyperlink r:id="rId18">
        <w:r w:rsidDel="00000000" w:rsidR="00000000" w:rsidRPr="00000000">
          <w:rPr>
            <w:rFonts w:ascii="Noto Sans Symbols" w:cs="Noto Sans Symbols" w:eastAsia="Noto Sans Symbols" w:hAnsi="Noto Sans Symbols"/>
            <w:color w:val="0000ff"/>
            <w:rtl w:val="0"/>
          </w:rPr>
          <w:t xml:space="preserve"> [moodle.cct.ie]</w:t>
        </w:r>
      </w:hyperlink>
      <w:r w:rsidDel="00000000" w:rsidR="00000000" w:rsidRPr="00000000">
        <w:rPr>
          <w:rtl w:val="0"/>
        </w:rPr>
      </w:r>
    </w:p>
    <w:p w:rsidR="00000000" w:rsidDel="00000000" w:rsidP="00000000" w:rsidRDefault="00000000" w:rsidRPr="00000000" w14:paraId="000000BE">
      <w:pPr>
        <w:numPr>
          <w:ilvl w:val="0"/>
          <w:numId w:val="1"/>
        </w:numPr>
        <w:spacing w:after="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CCT College Dublin (2026) Data Preparation Module Notes. Available at </w:t>
      </w:r>
      <w:hyperlink r:id="rId19">
        <w:r w:rsidDel="00000000" w:rsidR="00000000" w:rsidRPr="00000000">
          <w:rPr>
            <w:rFonts w:ascii="Arial" w:cs="Arial" w:eastAsia="Arial" w:hAnsi="Arial"/>
            <w:color w:val="0000ff"/>
            <w:u w:val="single"/>
            <w:rtl w:val="0"/>
          </w:rPr>
          <w:t xml:space="preserve">https://moodle.cct.ie/course/view.php?id=3680</w:t>
        </w:r>
      </w:hyperlink>
      <w:hyperlink r:id="rId20">
        <w:r w:rsidDel="00000000" w:rsidR="00000000" w:rsidRPr="00000000">
          <w:rPr>
            <w:rFonts w:ascii="Noto Sans Symbols" w:cs="Noto Sans Symbols" w:eastAsia="Noto Sans Symbols" w:hAnsi="Noto Sans Symbols"/>
            <w:color w:val="0000ff"/>
            <w:rtl w:val="0"/>
          </w:rPr>
          <w:t xml:space="preserve"> [moodle.cct.ie]</w:t>
        </w:r>
      </w:hyperlink>
      <w:r w:rsidDel="00000000" w:rsidR="00000000" w:rsidRPr="00000000">
        <w:rPr>
          <w:rtl w:val="0"/>
        </w:rPr>
      </w:r>
    </w:p>
    <w:p w:rsidR="00000000" w:rsidDel="00000000" w:rsidP="00000000" w:rsidRDefault="00000000" w:rsidRPr="00000000" w14:paraId="000000BF">
      <w:pPr>
        <w:numPr>
          <w:ilvl w:val="0"/>
          <w:numId w:val="1"/>
        </w:numPr>
        <w:spacing w:after="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CCT College Dublin (2026) Statistical Techniques Module Notes. Available at </w:t>
      </w:r>
      <w:hyperlink r:id="rId21">
        <w:r w:rsidDel="00000000" w:rsidR="00000000" w:rsidRPr="00000000">
          <w:rPr>
            <w:rFonts w:ascii="Arial" w:cs="Arial" w:eastAsia="Arial" w:hAnsi="Arial"/>
            <w:color w:val="0000ff"/>
            <w:u w:val="single"/>
            <w:rtl w:val="0"/>
          </w:rPr>
          <w:t xml:space="preserve">https://moodle.cct.ie/course/view.php?id=3681</w:t>
        </w:r>
      </w:hyperlink>
      <w:hyperlink r:id="rId22">
        <w:r w:rsidDel="00000000" w:rsidR="00000000" w:rsidRPr="00000000">
          <w:rPr>
            <w:rFonts w:ascii="Noto Sans Symbols" w:cs="Noto Sans Symbols" w:eastAsia="Noto Sans Symbols" w:hAnsi="Noto Sans Symbols"/>
            <w:color w:val="0000ff"/>
            <w:rtl w:val="0"/>
          </w:rPr>
          <w:t xml:space="preserve"> [moodle.cct.ie]</w:t>
        </w:r>
      </w:hyperlink>
      <w:r w:rsidDel="00000000" w:rsidR="00000000" w:rsidRPr="00000000">
        <w:rPr>
          <w:rtl w:val="0"/>
        </w:rPr>
      </w:r>
    </w:p>
    <w:p w:rsidR="00000000" w:rsidDel="00000000" w:rsidP="00000000" w:rsidRDefault="00000000" w:rsidRPr="00000000" w14:paraId="000000C0">
      <w:pPr>
        <w:numPr>
          <w:ilvl w:val="0"/>
          <w:numId w:val="1"/>
        </w:numPr>
        <w:spacing w:after="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CCT College Dublin (2026) Machine Learning Module Notes. Available at </w:t>
      </w:r>
      <w:hyperlink r:id="rId23">
        <w:r w:rsidDel="00000000" w:rsidR="00000000" w:rsidRPr="00000000">
          <w:rPr>
            <w:rFonts w:ascii="Arial" w:cs="Arial" w:eastAsia="Arial" w:hAnsi="Arial"/>
            <w:color w:val="0000ff"/>
            <w:u w:val="single"/>
            <w:rtl w:val="0"/>
          </w:rPr>
          <w:t xml:space="preserve">https://moodle.cct.ie/course/view.php?id=3682</w:t>
        </w:r>
      </w:hyperlink>
      <w:hyperlink r:id="rId24">
        <w:r w:rsidDel="00000000" w:rsidR="00000000" w:rsidRPr="00000000">
          <w:rPr>
            <w:rFonts w:ascii="Noto Sans Symbols" w:cs="Noto Sans Symbols" w:eastAsia="Noto Sans Symbols" w:hAnsi="Noto Sans Symbols"/>
            <w:color w:val="0000ff"/>
            <w:rtl w:val="0"/>
          </w:rPr>
          <w:t xml:space="preserve"> [moodle.cct.ie]</w:t>
        </w:r>
      </w:hyperlink>
      <w:r w:rsidDel="00000000" w:rsidR="00000000" w:rsidRPr="00000000">
        <w:rPr>
          <w:rtl w:val="0"/>
        </w:rPr>
      </w:r>
    </w:p>
    <w:p w:rsidR="00000000" w:rsidDel="00000000" w:rsidP="00000000" w:rsidRDefault="00000000" w:rsidRPr="00000000" w14:paraId="000000C1">
      <w:pPr>
        <w:numPr>
          <w:ilvl w:val="0"/>
          <w:numId w:val="1"/>
        </w:numPr>
        <w:spacing w:after="0" w:line="284.60914881297043"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Creative Commons (2025) </w:t>
      </w:r>
      <w:r w:rsidDel="00000000" w:rsidR="00000000" w:rsidRPr="00000000">
        <w:rPr>
          <w:rFonts w:ascii="Arial" w:cs="Arial" w:eastAsia="Arial" w:hAnsi="Arial"/>
          <w:i w:val="1"/>
          <w:iCs w:val="1"/>
          <w:rtl w:val="0"/>
        </w:rPr>
        <w:t xml:space="preserve">Attribution 4.0 International (CC BY 4.0)</w:t>
      </w:r>
      <w:r w:rsidDel="00000000" w:rsidR="00000000" w:rsidRPr="00000000">
        <w:rPr>
          <w:rFonts w:ascii="Arial" w:cs="Arial" w:eastAsia="Arial" w:hAnsi="Arial"/>
          <w:rtl w:val="0"/>
        </w:rPr>
        <w:t xml:space="preserve">. Available at: </w:t>
      </w:r>
      <w:hyperlink r:id="rId25">
        <w:r w:rsidDel="00000000" w:rsidR="00000000" w:rsidRPr="00000000">
          <w:rPr>
            <w:rFonts w:ascii="Arial" w:cs="Arial" w:eastAsia="Arial" w:hAnsi="Arial"/>
            <w:color w:val="0000ff"/>
            <w:u w:val="single"/>
            <w:rtl w:val="0"/>
          </w:rPr>
          <w:t xml:space="preserve">https://creativecommons.org/licenses/by/4.0/</w:t>
        </w:r>
      </w:hyperlink>
      <w:r w:rsidDel="00000000" w:rsidR="00000000" w:rsidRPr="00000000">
        <w:rPr>
          <w:rFonts w:ascii="Arial" w:cs="Arial" w:eastAsia="Arial" w:hAnsi="Arial"/>
          <w:rtl w:val="0"/>
        </w:rPr>
        <w:t xml:space="preserve"> </w:t>
      </w:r>
    </w:p>
    <w:p w:rsidR="00000000" w:rsidDel="00000000" w:rsidP="00000000" w:rsidRDefault="00000000" w:rsidRPr="00000000" w14:paraId="000000C2">
      <w:pPr>
        <w:numPr>
          <w:ilvl w:val="0"/>
          <w:numId w:val="1"/>
        </w:numPr>
        <w:spacing w:after="0" w:line="284.60914881297043"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Jain, P. (2024) ‘Predicting Delivery Outcomes in Supply Chain Management Using Machine Learning: A Random Forest Classifier Approach’. Available at DOI:</w:t>
      </w:r>
      <w:hyperlink r:id="rId26">
        <w:r w:rsidDel="00000000" w:rsidR="00000000" w:rsidRPr="00000000">
          <w:rPr>
            <w:rFonts w:ascii="Arial" w:cs="Arial" w:eastAsia="Arial" w:hAnsi="Arial"/>
            <w:color w:val="0000ff"/>
            <w:u w:val="single"/>
            <w:rtl w:val="0"/>
          </w:rPr>
          <w:t xml:space="preserve">10.58257/IJPREMS36629</w:t>
        </w:r>
      </w:hyperlink>
      <w:r w:rsidDel="00000000" w:rsidR="00000000" w:rsidRPr="00000000">
        <w:rPr>
          <w:rtl w:val="0"/>
        </w:rPr>
      </w:r>
    </w:p>
    <w:p w:rsidR="00000000" w:rsidDel="00000000" w:rsidP="00000000" w:rsidRDefault="00000000" w:rsidRPr="00000000" w14:paraId="000000C3">
      <w:pPr>
        <w:numPr>
          <w:ilvl w:val="0"/>
          <w:numId w:val="1"/>
        </w:numPr>
        <w:spacing w:after="0" w:line="284.60914881297043" w:lineRule="auto"/>
        <w:ind w:left="720" w:hanging="360"/>
        <w:rPr>
          <w:rFonts w:ascii="Arial" w:cs="Arial" w:eastAsia="Arial" w:hAnsi="Arial"/>
          <w:u w:val="none"/>
        </w:rPr>
      </w:pPr>
      <w:r w:rsidDel="00000000" w:rsidR="00000000" w:rsidRPr="00000000">
        <w:rPr>
          <w:rFonts w:ascii="Arial" w:cs="Arial" w:eastAsia="Arial" w:hAnsi="Arial"/>
          <w:rtl w:val="0"/>
        </w:rPr>
        <w:t xml:space="preserve">Microsoft. (2026). </w:t>
      </w:r>
      <w:r w:rsidDel="00000000" w:rsidR="00000000" w:rsidRPr="00000000">
        <w:rPr>
          <w:rFonts w:ascii="Arial" w:cs="Arial" w:eastAsia="Arial" w:hAnsi="Arial"/>
          <w:i w:val="1"/>
          <w:iCs w:val="1"/>
          <w:sz w:val="24"/>
          <w:szCs w:val="24"/>
          <w:rtl w:val="0"/>
        </w:rPr>
        <w:t xml:space="preserve">Copilot</w:t>
      </w:r>
      <w:r w:rsidDel="00000000" w:rsidR="00000000" w:rsidRPr="00000000">
        <w:rPr>
          <w:rFonts w:ascii="Arial" w:cs="Arial" w:eastAsia="Arial" w:hAnsi="Arial"/>
          <w:rtl w:val="0"/>
        </w:rPr>
        <w:t xml:space="preserve"> [Large language model].</w:t>
      </w:r>
      <w:hyperlink r:id="rId27">
        <w:r w:rsidDel="00000000" w:rsidR="00000000" w:rsidRPr="00000000">
          <w:rPr>
            <w:rFonts w:ascii="Arial" w:cs="Arial" w:eastAsia="Arial" w:hAnsi="Arial"/>
            <w:color w:val="1155cc"/>
            <w:u w:val="single"/>
            <w:rtl w:val="0"/>
          </w:rPr>
          <w:t xml:space="preserve"> https://copilot.microsoft.com </w:t>
        </w:r>
      </w:hyperlink>
      <w:r w:rsidDel="00000000" w:rsidR="00000000" w:rsidRPr="00000000">
        <w:rPr>
          <w:rtl w:val="0"/>
        </w:rPr>
      </w:r>
    </w:p>
    <w:p w:rsidR="00000000" w:rsidDel="00000000" w:rsidP="00000000" w:rsidRDefault="00000000" w:rsidRPr="00000000" w14:paraId="000000C4">
      <w:pPr>
        <w:numPr>
          <w:ilvl w:val="0"/>
          <w:numId w:val="1"/>
        </w:numPr>
        <w:spacing w:after="0" w:line="276" w:lineRule="auto"/>
        <w:ind w:left="720" w:hanging="360"/>
        <w:rPr>
          <w:rFonts w:ascii="Noto Sans Symbols" w:cs="Noto Sans Symbols" w:eastAsia="Noto Sans Symbols" w:hAnsi="Noto Sans Symbols"/>
        </w:rPr>
      </w:pPr>
      <w:r w:rsidDel="00000000" w:rsidR="00000000" w:rsidRPr="00000000">
        <w:rPr>
          <w:rFonts w:ascii="Arial" w:cs="Arial" w:eastAsia="Arial" w:hAnsi="Arial"/>
          <w:rtl w:val="0"/>
        </w:rPr>
        <w:t xml:space="preserve">Sy, M.J.A. (2025) 'Logistics Performance, Supply Chain Resilience, Integrated Information System, and Performance Metrics as Correlates of Supply Chain Performance of the Downstream Integration: A Literature Review', </w:t>
      </w:r>
      <w:r w:rsidDel="00000000" w:rsidR="00000000" w:rsidRPr="00000000">
        <w:rPr>
          <w:rFonts w:ascii="Arial" w:cs="Arial" w:eastAsia="Arial" w:hAnsi="Arial"/>
          <w:i w:val="1"/>
          <w:iCs w:val="1"/>
          <w:rtl w:val="0"/>
        </w:rPr>
        <w:t xml:space="preserve">Open Journal of Business and Management</w:t>
      </w:r>
      <w:r w:rsidDel="00000000" w:rsidR="00000000" w:rsidRPr="00000000">
        <w:rPr>
          <w:rFonts w:ascii="Arial" w:cs="Arial" w:eastAsia="Arial" w:hAnsi="Arial"/>
          <w:rtl w:val="0"/>
        </w:rPr>
        <w:t xml:space="preserve">. Available at: </w:t>
      </w:r>
      <w:hyperlink r:id="rId28">
        <w:r w:rsidDel="00000000" w:rsidR="00000000" w:rsidRPr="00000000">
          <w:rPr>
            <w:rFonts w:ascii="Arial" w:cs="Arial" w:eastAsia="Arial" w:hAnsi="Arial"/>
            <w:color w:val="0000ff"/>
            <w:u w:val="single"/>
            <w:rtl w:val="0"/>
          </w:rPr>
          <w:t xml:space="preserve">https://doi.org/10.4236/ojbm.2025.134121</w:t>
        </w:r>
      </w:hyperlink>
      <w:r w:rsidDel="00000000" w:rsidR="00000000" w:rsidRPr="00000000">
        <w:rPr>
          <w:rtl w:val="0"/>
        </w:rPr>
      </w:r>
    </w:p>
    <w:p w:rsidR="00000000" w:rsidDel="00000000" w:rsidP="00000000" w:rsidRDefault="00000000" w:rsidRPr="00000000" w14:paraId="000000C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7">
      <w:pPr>
        <w:pStyle w:val="Heading2"/>
        <w:keepNext w:val="0"/>
        <w:keepLines w:val="0"/>
        <w:spacing w:before="360" w:line="276" w:lineRule="auto"/>
        <w:rPr>
          <w:rFonts w:ascii="Arial" w:cs="Arial" w:eastAsia="Arial" w:hAnsi="Arial"/>
          <w:color w:val="000000"/>
          <w:sz w:val="34"/>
          <w:szCs w:val="34"/>
        </w:rPr>
      </w:pPr>
      <w:r w:rsidDel="00000000" w:rsidR="00000000" w:rsidRPr="00000000">
        <w:rPr>
          <w:rtl w:val="0"/>
        </w:rPr>
      </w:r>
    </w:p>
    <w:p w:rsidR="00000000" w:rsidDel="00000000" w:rsidP="00000000" w:rsidRDefault="00000000" w:rsidRPr="00000000" w14:paraId="000000C8">
      <w:pPr>
        <w:spacing w:after="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E95F9A"/>
    <w:pPr>
      <w:spacing w:after="100" w:afterAutospacing="1" w:before="100" w:beforeAutospacing="1" w:line="240" w:lineRule="auto"/>
    </w:pPr>
    <w:rPr>
      <w:rFonts w:ascii="Times New Roman" w:cs="Times New Roman" w:eastAsia="Times New Roman" w:hAnsi="Times New Roman"/>
      <w:sz w:val="24"/>
      <w:szCs w:val="24"/>
    </w:rPr>
  </w:style>
  <w:style w:type="table" w:styleId="a" w:customStyle="1">
    <w:basedOn w:val="TableNormal"/>
    <w:pPr>
      <w:spacing w:after="0" w:line="240" w:lineRule="auto"/>
    </w:pPr>
    <w:tblPr>
      <w:tblStyleRowBandSize w:val="1"/>
      <w:tblStyleColBandSize w:val="1"/>
    </w:tblPr>
  </w:style>
  <w:style w:type="paragraph" w:styleId="Revision">
    <w:name w:val="Revision"/>
    <w:hidden w:val="1"/>
    <w:uiPriority w:val="99"/>
    <w:semiHidden w:val="1"/>
    <w:rsid w:val="00A034FB"/>
    <w:pPr>
      <w:spacing w:after="0" w:line="240" w:lineRule="auto"/>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urldefense.com/v3/__https:/moodle.cct.ie/course/view.php?id=3680__;!!LpKI!mmawXI15YjF1RbS82RiuiBJYjbpguTjUVlDIQwcEWBF0ohDXu-zG6TpLu4VyzEvQ3JLfcx8_8FAh_HD1b13YIdcj$" TargetMode="External"/><Relationship Id="rId22" Type="http://schemas.openxmlformats.org/officeDocument/2006/relationships/hyperlink" Target="https://urldefense.com/v3/__https:/moodle.cct.ie/course/view.php?id=3681__;!!LpKI!mmawXI15YjF1RbS82RiuiBJYjbpguTjUVlDIQwcEWBF0ohDXu-zG6TpLu4VyzEvQ3JLfcx8_8FAh_HD1b0NkjT42$" TargetMode="External"/><Relationship Id="rId21" Type="http://schemas.openxmlformats.org/officeDocument/2006/relationships/hyperlink" Target="https://urldefense.com/v3/__https:/moodle.cct.ie/course/view.php?id=3681__;!!LpKI!mmawXI15YjF1RbS82RiuiBJYjbpguTjUVlDIQwcEWBF0ohDXu-zG6TpLu4VyzEvQ3JLfcx8_8FAh_HD1b0NkjT42$" TargetMode="External"/><Relationship Id="rId24" Type="http://schemas.openxmlformats.org/officeDocument/2006/relationships/hyperlink" Target="https://urldefense.com/v3/__https:/moodle.cct.ie/course/view.php?id=3682__;!!LpKI!mmawXI15YjF1RbS82RiuiBJYjbpguTjUVlDIQwcEWBF0ohDXu-zG6TpLu4VyzEvQ3JLfcx8_8FAh_HD1bxLtCiCm$" TargetMode="External"/><Relationship Id="rId23" Type="http://schemas.openxmlformats.org/officeDocument/2006/relationships/hyperlink" Target="https://urldefense.com/v3/__https:/moodle.cct.ie/course/view.php?id=3682__;!!LpKI!mmawXI15YjF1RbS82RiuiBJYjbpguTjUVlDIQwcEWBF0ohDXu-zG6TpLu4VyzEvQ3JLfcx8_8FAh_HD1bxLtCiC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I0j-wKyTnTIsiEP2SWbFhBIdBFphe0At/edit#heading=h.5fosg4z7mvi4" TargetMode="External"/><Relationship Id="rId26" Type="http://schemas.openxmlformats.org/officeDocument/2006/relationships/hyperlink" Target="https://doi.org/10.58257/IJPREMS36629" TargetMode="External"/><Relationship Id="rId25" Type="http://schemas.openxmlformats.org/officeDocument/2006/relationships/hyperlink" Target="https://creativecommons.org/licenses/by/4.0/%20" TargetMode="External"/><Relationship Id="rId28" Type="http://schemas.openxmlformats.org/officeDocument/2006/relationships/hyperlink" Target="https://doi.org/10.4236/ojbm.2025.134121" TargetMode="External"/><Relationship Id="rId27" Type="http://schemas.openxmlformats.org/officeDocument/2006/relationships/hyperlink" Target="https://copilot.microsoft.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1.png"/><Relationship Id="rId11" Type="http://schemas.openxmlformats.org/officeDocument/2006/relationships/hyperlink" Target="https://doi.org/10.17632/8gx2fvg2k6.5" TargetMode="External"/><Relationship Id="rId10" Type="http://schemas.openxmlformats.org/officeDocument/2006/relationships/hyperlink" Target="https://docs.google.com/document/d/1I0j-wKyTnTIsiEP2SWbFhBIdBFphe0At/edit#heading=h.kieb4sd41l21" TargetMode="External"/><Relationship Id="rId13" Type="http://schemas.openxmlformats.org/officeDocument/2006/relationships/hyperlink" Target="https://data.mendeley.com/datasets/8gx2fvg2k6/5" TargetMode="External"/><Relationship Id="rId12" Type="http://schemas.openxmlformats.org/officeDocument/2006/relationships/image" Target="media/image2.jpg"/><Relationship Id="rId15" Type="http://schemas.openxmlformats.org/officeDocument/2006/relationships/image" Target="media/image7.jpg"/><Relationship Id="rId14" Type="http://schemas.openxmlformats.org/officeDocument/2006/relationships/hyperlink" Target="https://data.mendeley.com/datasets/8gx2fvg2k6/5" TargetMode="External"/><Relationship Id="rId17" Type="http://schemas.openxmlformats.org/officeDocument/2006/relationships/hyperlink" Target="https://urldefense.com/v3/__https:/moodle.cct.ie/course/view.php?id=3679__;!!LpKI!mmawXI15YjF1RbS82RiuiBJYjbpguTjUVlDIQwcEWBF0ohDXu-zG6TpLu4VyzEvQ3JLfcx8_8FAh_HD1b5eePHM3$" TargetMode="External"/><Relationship Id="rId16" Type="http://schemas.openxmlformats.org/officeDocument/2006/relationships/hyperlink" Target="https://doi.org/10.17632/8gx2fvg2k6.5" TargetMode="External"/><Relationship Id="rId19" Type="http://schemas.openxmlformats.org/officeDocument/2006/relationships/hyperlink" Target="https://urldefense.com/v3/__https:/moodle.cct.ie/course/view.php?id=3680__;!!LpKI!mmawXI15YjF1RbS82RiuiBJYjbpguTjUVlDIQwcEWBF0ohDXu-zG6TpLu4VyzEvQ3JLfcx8_8FAh_HD1b13YIdcj$" TargetMode="External"/><Relationship Id="rId18" Type="http://schemas.openxmlformats.org/officeDocument/2006/relationships/hyperlink" Target="https://urldefense.com/v3/__https:/moodle.cct.ie/course/view.php?id=3679__;!!LpKI!mmawXI15YjF1RbS82RiuiBJYjbpguTjUVlDIQwcEWBF0ohDXu-zG6TpLu4VyzEvQ3JLfcx8_8FAh_HD1b5eePHM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jn9FNJwLboorEQh/qU5XBQVrg==">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