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1D9A10" w14:textId="30F1348B" w:rsidR="004A4548" w:rsidRPr="00644D84" w:rsidRDefault="00094420" w:rsidP="00D8582D">
      <w:pPr>
        <w:rPr>
          <w:rFonts w:hint="eastAsia"/>
          <w:b/>
          <w:bCs/>
          <w:color w:val="C00000"/>
        </w:rPr>
      </w:pPr>
      <w:r>
        <w:rPr>
          <w:rFonts w:hint="eastAsia"/>
          <w:b/>
          <w:bCs/>
          <w:color w:val="C00000"/>
        </w:rPr>
        <w:t>P</w:t>
      </w:r>
      <w:r w:rsidR="00806BD4">
        <w:rPr>
          <w:b/>
          <w:bCs/>
          <w:color w:val="C00000"/>
        </w:rPr>
        <w:t>2</w:t>
      </w:r>
    </w:p>
    <w:p w14:paraId="2D916425" w14:textId="15F7658C" w:rsidR="009E7E4F" w:rsidRDefault="00D8582D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・まず、はじめに、エグゼクティブサマリーとして、本プロジェクトの目的、ならびに</w:t>
      </w:r>
      <w:r w:rsidR="00CC28F7">
        <w:rPr>
          <w:rFonts w:hint="eastAsia"/>
          <w:color w:val="000000" w:themeColor="text1"/>
        </w:rPr>
        <w:t>その</w:t>
      </w:r>
      <w:r>
        <w:rPr>
          <w:rFonts w:hint="eastAsia"/>
          <w:color w:val="000000" w:themeColor="text1"/>
        </w:rPr>
        <w:t>内容と結論をお伝え</w:t>
      </w:r>
      <w:r w:rsidR="002374CD">
        <w:rPr>
          <w:rFonts w:hint="eastAsia"/>
          <w:color w:val="000000" w:themeColor="text1"/>
        </w:rPr>
        <w:t>いたします</w:t>
      </w:r>
    </w:p>
    <w:p w14:paraId="72E49FD9" w14:textId="06667DE2" w:rsidR="00D8582D" w:rsidRDefault="00D8582D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・目的としては</w:t>
      </w:r>
      <w:r w:rsidR="002374CD">
        <w:rPr>
          <w:rFonts w:hint="eastAsia"/>
          <w:color w:val="000000" w:themeColor="text1"/>
        </w:rPr>
        <w:t>、〜こと</w:t>
      </w:r>
      <w:r w:rsidR="00CC28F7">
        <w:rPr>
          <w:rFonts w:hint="eastAsia"/>
          <w:color w:val="000000" w:themeColor="text1"/>
        </w:rPr>
        <w:t>になります</w:t>
      </w:r>
      <w:r>
        <w:rPr>
          <w:color w:val="000000" w:themeColor="text1"/>
        </w:rPr>
        <w:br/>
      </w:r>
      <w:r>
        <w:rPr>
          <w:rFonts w:hint="eastAsia"/>
          <w:color w:val="000000" w:themeColor="text1"/>
        </w:rPr>
        <w:t>・</w:t>
      </w:r>
      <w:r w:rsidR="002374CD">
        <w:rPr>
          <w:rFonts w:hint="eastAsia"/>
          <w:color w:val="000000" w:themeColor="text1"/>
        </w:rPr>
        <w:t>メインターゲット</w:t>
      </w:r>
      <w:r w:rsidR="00CC28F7">
        <w:rPr>
          <w:rFonts w:hint="eastAsia"/>
          <w:color w:val="000000" w:themeColor="text1"/>
        </w:rPr>
        <w:t>として</w:t>
      </w:r>
      <w:r w:rsidR="002374CD">
        <w:rPr>
          <w:rFonts w:hint="eastAsia"/>
          <w:color w:val="000000" w:themeColor="text1"/>
        </w:rPr>
        <w:t>セブンイレブン</w:t>
      </w:r>
      <w:r w:rsidR="00CC28F7">
        <w:rPr>
          <w:rFonts w:hint="eastAsia"/>
          <w:color w:val="000000" w:themeColor="text1"/>
        </w:rPr>
        <w:t>を</w:t>
      </w:r>
      <w:r w:rsidR="002374CD">
        <w:rPr>
          <w:rFonts w:hint="eastAsia"/>
          <w:color w:val="000000" w:themeColor="text1"/>
        </w:rPr>
        <w:t>設定し、</w:t>
      </w:r>
      <w:r>
        <w:rPr>
          <w:rFonts w:hint="eastAsia"/>
          <w:color w:val="000000" w:themeColor="text1"/>
        </w:rPr>
        <w:t>競合他社</w:t>
      </w:r>
      <w:r w:rsidR="002374CD">
        <w:rPr>
          <w:rFonts w:hint="eastAsia"/>
          <w:color w:val="000000" w:themeColor="text1"/>
        </w:rPr>
        <w:t>である、</w:t>
      </w:r>
      <w:r>
        <w:rPr>
          <w:rFonts w:hint="eastAsia"/>
          <w:color w:val="000000" w:themeColor="text1"/>
        </w:rPr>
        <w:t>ローソン</w:t>
      </w:r>
      <w:r w:rsidR="002374CD">
        <w:rPr>
          <w:rFonts w:hint="eastAsia"/>
          <w:color w:val="000000" w:themeColor="text1"/>
        </w:rPr>
        <w:t>、および</w:t>
      </w:r>
      <w:r>
        <w:rPr>
          <w:rFonts w:hint="eastAsia"/>
          <w:color w:val="000000" w:themeColor="text1"/>
        </w:rPr>
        <w:t>ファミリーマート</w:t>
      </w:r>
      <w:r w:rsidR="002374CD">
        <w:rPr>
          <w:rFonts w:hint="eastAsia"/>
          <w:color w:val="000000" w:themeColor="text1"/>
        </w:rPr>
        <w:t>との</w:t>
      </w:r>
      <w:r>
        <w:rPr>
          <w:rFonts w:hint="eastAsia"/>
          <w:color w:val="000000" w:themeColor="text1"/>
        </w:rPr>
        <w:t>比較</w:t>
      </w:r>
      <w:r w:rsidR="002374CD">
        <w:rPr>
          <w:rFonts w:hint="eastAsia"/>
          <w:color w:val="000000" w:themeColor="text1"/>
        </w:rPr>
        <w:t>を行いました</w:t>
      </w:r>
    </w:p>
    <w:p w14:paraId="140FF59A" w14:textId="77777777" w:rsidR="002374CD" w:rsidRDefault="002374CD" w:rsidP="00392013">
      <w:pPr>
        <w:rPr>
          <w:rFonts w:hint="eastAsia"/>
          <w:color w:val="000000" w:themeColor="text1"/>
        </w:rPr>
      </w:pPr>
    </w:p>
    <w:p w14:paraId="5E5ABB9B" w14:textId="5ACDF24F" w:rsidR="00D8582D" w:rsidRDefault="00D8582D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</w:t>
      </w:r>
      <w:r w:rsidR="002374CD">
        <w:rPr>
          <w:rFonts w:hint="eastAsia"/>
          <w:color w:val="000000" w:themeColor="text1"/>
        </w:rPr>
        <w:t>昨今の</w:t>
      </w:r>
      <w:r>
        <w:rPr>
          <w:rFonts w:hint="eastAsia"/>
          <w:color w:val="000000" w:themeColor="text1"/>
        </w:rPr>
        <w:t>健康ニーズに対して、セブンイレブンでは複数の対応が</w:t>
      </w:r>
      <w:r w:rsidR="00CC28F7">
        <w:rPr>
          <w:rFonts w:hint="eastAsia"/>
          <w:color w:val="000000" w:themeColor="text1"/>
        </w:rPr>
        <w:t>とられています</w:t>
      </w:r>
      <w:r>
        <w:rPr>
          <w:rFonts w:hint="eastAsia"/>
          <w:color w:val="000000" w:themeColor="text1"/>
        </w:rPr>
        <w:t>。</w:t>
      </w:r>
    </w:p>
    <w:p w14:paraId="5E635FD2" w14:textId="466A0B87" w:rsidR="00D8582D" w:rsidRDefault="00D8582D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・もちろん、</w:t>
      </w:r>
      <w:r w:rsidR="002374CD">
        <w:rPr>
          <w:rFonts w:hint="eastAsia"/>
          <w:color w:val="000000" w:themeColor="text1"/>
        </w:rPr>
        <w:t>その中には、有</w:t>
      </w:r>
      <w:r>
        <w:rPr>
          <w:rFonts w:hint="eastAsia"/>
          <w:color w:val="000000" w:themeColor="text1"/>
        </w:rPr>
        <w:t>用な「対応」もあるが、一方で、調査分析の結果、いくつかの問題</w:t>
      </w:r>
      <w:r w:rsidR="002374CD">
        <w:rPr>
          <w:rFonts w:hint="eastAsia"/>
          <w:color w:val="000000" w:themeColor="text1"/>
        </w:rPr>
        <w:t>点</w:t>
      </w:r>
      <w:r>
        <w:rPr>
          <w:rFonts w:hint="eastAsia"/>
          <w:color w:val="000000" w:themeColor="text1"/>
        </w:rPr>
        <w:t>が特定された</w:t>
      </w:r>
    </w:p>
    <w:p w14:paraId="25E11F71" w14:textId="169FC10C" w:rsidR="00D8582D" w:rsidRDefault="00D8582D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・そのうちの一つが、</w:t>
      </w:r>
      <w:r w:rsidR="002374CD">
        <w:rPr>
          <w:rFonts w:hint="eastAsia"/>
          <w:color w:val="000000" w:themeColor="text1"/>
        </w:rPr>
        <w:t>〜という問題です</w:t>
      </w:r>
    </w:p>
    <w:p w14:paraId="589DD679" w14:textId="63D0C2B1" w:rsidR="002374CD" w:rsidRDefault="002374CD" w:rsidP="00392013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・実際に、その「対応」に該当する</w:t>
      </w:r>
      <w:r w:rsidR="00CC28F7">
        <w:rPr>
          <w:rFonts w:hint="eastAsia"/>
          <w:color w:val="000000" w:themeColor="text1"/>
        </w:rPr>
        <w:t>セブンイレブンの</w:t>
      </w:r>
      <w:r>
        <w:rPr>
          <w:rFonts w:hint="eastAsia"/>
          <w:color w:val="000000" w:themeColor="text1"/>
        </w:rPr>
        <w:t>商品</w:t>
      </w:r>
      <w:r w:rsidR="00CC28F7">
        <w:rPr>
          <w:rFonts w:hint="eastAsia"/>
          <w:color w:val="000000" w:themeColor="text1"/>
        </w:rPr>
        <w:t>は、他社の</w:t>
      </w:r>
      <w:r w:rsidR="00CC28F7">
        <w:rPr>
          <w:color w:val="000000" w:themeColor="text1"/>
        </w:rPr>
        <w:t>1/4</w:t>
      </w:r>
      <w:r w:rsidR="00CC28F7">
        <w:rPr>
          <w:rFonts w:hint="eastAsia"/>
          <w:color w:val="000000" w:themeColor="text1"/>
        </w:rPr>
        <w:t>ほどにも満たない数しか、購入されていない</w:t>
      </w:r>
      <w:r>
        <w:rPr>
          <w:rFonts w:hint="eastAsia"/>
          <w:color w:val="000000" w:themeColor="text1"/>
        </w:rPr>
        <w:t>ということが</w:t>
      </w:r>
      <w:r w:rsidR="00CC28F7">
        <w:rPr>
          <w:rFonts w:hint="eastAsia"/>
          <w:color w:val="000000" w:themeColor="text1"/>
        </w:rPr>
        <w:t>明らかになりました</w:t>
      </w:r>
    </w:p>
    <w:p w14:paraId="06507C48" w14:textId="50CE15F1" w:rsidR="002374CD" w:rsidRDefault="002374CD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・なぜ、このような問題が生じているのか？</w:t>
      </w:r>
    </w:p>
    <w:p w14:paraId="0340C19B" w14:textId="547ECDA8" w:rsidR="002374CD" w:rsidRDefault="002374CD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・原因として、〜</w:t>
      </w:r>
      <w:r w:rsidR="00A857A4">
        <w:rPr>
          <w:rFonts w:hint="eastAsia"/>
          <w:color w:val="000000" w:themeColor="text1"/>
        </w:rPr>
        <w:t>ということが示唆されました</w:t>
      </w:r>
    </w:p>
    <w:p w14:paraId="26720C46" w14:textId="7DF7F35C" w:rsidR="002374CD" w:rsidRDefault="002374CD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・この結果から、私は、〜</w:t>
      </w:r>
      <w:r w:rsidR="00CC28F7">
        <w:rPr>
          <w:rFonts w:hint="eastAsia"/>
          <w:color w:val="000000" w:themeColor="text1"/>
        </w:rPr>
        <w:t>という施策</w:t>
      </w:r>
      <w:r>
        <w:rPr>
          <w:rFonts w:hint="eastAsia"/>
          <w:color w:val="000000" w:themeColor="text1"/>
        </w:rPr>
        <w:t>を提案</w:t>
      </w:r>
      <w:r w:rsidR="00A857A4">
        <w:rPr>
          <w:rFonts w:hint="eastAsia"/>
          <w:color w:val="000000" w:themeColor="text1"/>
        </w:rPr>
        <w:t>いたします</w:t>
      </w:r>
    </w:p>
    <w:p w14:paraId="0E245A32" w14:textId="58DCF372" w:rsidR="002374CD" w:rsidRDefault="002374CD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・１年間の</w:t>
      </w:r>
      <w:r w:rsidR="00CC28F7">
        <w:rPr>
          <w:rFonts w:hint="eastAsia"/>
          <w:color w:val="000000" w:themeColor="text1"/>
        </w:rPr>
        <w:t>施策の</w:t>
      </w:r>
      <w:r>
        <w:rPr>
          <w:rFonts w:hint="eastAsia"/>
          <w:color w:val="000000" w:themeColor="text1"/>
        </w:rPr>
        <w:t>実施を想定した効果試算では、〜を確認</w:t>
      </w:r>
      <w:r w:rsidR="00A857A4">
        <w:rPr>
          <w:rFonts w:hint="eastAsia"/>
          <w:color w:val="000000" w:themeColor="text1"/>
        </w:rPr>
        <w:t>いたしました</w:t>
      </w:r>
    </w:p>
    <w:p w14:paraId="4F38F061" w14:textId="1477E75C" w:rsidR="002374CD" w:rsidRDefault="002374CD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・これを本プロジェクトの結論としてまとめ</w:t>
      </w:r>
      <w:r w:rsidR="00A857A4">
        <w:rPr>
          <w:rFonts w:hint="eastAsia"/>
          <w:color w:val="000000" w:themeColor="text1"/>
        </w:rPr>
        <w:t>ております</w:t>
      </w:r>
    </w:p>
    <w:p w14:paraId="5258DA90" w14:textId="77777777" w:rsidR="00A857A4" w:rsidRDefault="00A857A4" w:rsidP="00392013">
      <w:pPr>
        <w:rPr>
          <w:rFonts w:hint="eastAsia"/>
          <w:color w:val="000000" w:themeColor="text1"/>
        </w:rPr>
      </w:pPr>
    </w:p>
    <w:p w14:paraId="40EFD2DA" w14:textId="6217A9F1" w:rsidR="002374CD" w:rsidRDefault="002374CD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・ここからは、それぞれの詳細な内容をキャッチアップしていく形で</w:t>
      </w:r>
      <w:r w:rsidR="00A857A4">
        <w:rPr>
          <w:rFonts w:hint="eastAsia"/>
          <w:color w:val="000000" w:themeColor="text1"/>
        </w:rPr>
        <w:t>ご説明いたします</w:t>
      </w:r>
    </w:p>
    <w:p w14:paraId="0984DE56" w14:textId="77777777" w:rsidR="00644D84" w:rsidRDefault="00644D84" w:rsidP="00392013">
      <w:pPr>
        <w:rPr>
          <w:color w:val="000000" w:themeColor="text1"/>
        </w:rPr>
      </w:pPr>
    </w:p>
    <w:p w14:paraId="631534C6" w14:textId="12F30CB7" w:rsidR="00A857A4" w:rsidRPr="00644D84" w:rsidRDefault="00A857A4" w:rsidP="00392013">
      <w:pPr>
        <w:rPr>
          <w:rFonts w:hint="eastAsia"/>
          <w:b/>
          <w:bCs/>
          <w:color w:val="C00000"/>
        </w:rPr>
      </w:pPr>
      <w:r>
        <w:rPr>
          <w:rFonts w:hint="eastAsia"/>
          <w:b/>
          <w:bCs/>
          <w:color w:val="C00000"/>
        </w:rPr>
        <w:t>P</w:t>
      </w:r>
      <w:r w:rsidR="00806BD4">
        <w:rPr>
          <w:b/>
          <w:bCs/>
          <w:color w:val="C00000"/>
        </w:rPr>
        <w:t>3</w:t>
      </w:r>
    </w:p>
    <w:p w14:paraId="1E370002" w14:textId="550EA483" w:rsidR="00325C88" w:rsidRDefault="00325C88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・まず、はじめに、私は</w:t>
      </w:r>
      <w:r w:rsidR="00644D84">
        <w:rPr>
          <w:rFonts w:hint="eastAsia"/>
          <w:color w:val="000000" w:themeColor="text1"/>
        </w:rPr>
        <w:t>、昨今の</w:t>
      </w:r>
      <w:r>
        <w:rPr>
          <w:rFonts w:hint="eastAsia"/>
          <w:color w:val="000000" w:themeColor="text1"/>
        </w:rPr>
        <w:t>健康ニーズを、</w:t>
      </w:r>
      <w:r w:rsidR="00CC28F7">
        <w:rPr>
          <w:rFonts w:hint="eastAsia"/>
          <w:color w:val="000000" w:themeColor="text1"/>
        </w:rPr>
        <w:t>このような</w:t>
      </w:r>
      <w:r>
        <w:rPr>
          <w:rFonts w:hint="eastAsia"/>
          <w:color w:val="000000" w:themeColor="text1"/>
        </w:rPr>
        <w:t>2次元のセグメント表を用いて、整理を行いました</w:t>
      </w:r>
    </w:p>
    <w:p w14:paraId="6CC66955" w14:textId="1FB97789" w:rsidR="00325C88" w:rsidRDefault="00325C88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・縦軸には、</w:t>
      </w:r>
      <w:r w:rsidR="00644D84">
        <w:rPr>
          <w:rFonts w:hint="eastAsia"/>
          <w:color w:val="000000" w:themeColor="text1"/>
        </w:rPr>
        <w:t>より詳細なニーズを、</w:t>
      </w:r>
    </w:p>
    <w:p w14:paraId="540F56D0" w14:textId="2B141BF9" w:rsidR="00325C88" w:rsidRDefault="00325C88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・横軸には、</w:t>
      </w:r>
      <w:r w:rsidR="00644D84">
        <w:rPr>
          <w:rFonts w:hint="eastAsia"/>
          <w:color w:val="000000" w:themeColor="text1"/>
        </w:rPr>
        <w:t>性別×年代で構成された属性</w:t>
      </w:r>
      <w:r>
        <w:rPr>
          <w:rFonts w:hint="eastAsia"/>
          <w:color w:val="000000" w:themeColor="text1"/>
        </w:rPr>
        <w:t>が設定されています</w:t>
      </w:r>
    </w:p>
    <w:p w14:paraId="1B4426B7" w14:textId="2C40FBFA" w:rsidR="00325C88" w:rsidRDefault="00325C88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・私は、文献調査に基づき、</w:t>
      </w:r>
      <w:r w:rsidR="00644D84">
        <w:rPr>
          <w:rFonts w:hint="eastAsia"/>
          <w:color w:val="000000" w:themeColor="text1"/>
        </w:rPr>
        <w:t>それぞれのセルに対して、現在のニーズの大きさと、過去からの変化を確認しました</w:t>
      </w:r>
    </w:p>
    <w:p w14:paraId="6E48AE9A" w14:textId="2181A3B1" w:rsidR="00644D84" w:rsidRDefault="00644D84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・たとえば、「栄養バランスを調整したい」というニーズについては、どの属性においても、</w:t>
      </w:r>
      <w:r w:rsidR="00284142">
        <w:rPr>
          <w:rFonts w:hint="eastAsia"/>
          <w:color w:val="000000" w:themeColor="text1"/>
        </w:rPr>
        <w:t>現在のニーズが大きく、また過去から増加していることが</w:t>
      </w:r>
      <w:r>
        <w:rPr>
          <w:rFonts w:hint="eastAsia"/>
          <w:color w:val="000000" w:themeColor="text1"/>
        </w:rPr>
        <w:t>確認</w:t>
      </w:r>
      <w:r w:rsidR="00284142">
        <w:rPr>
          <w:rFonts w:hint="eastAsia"/>
          <w:color w:val="000000" w:themeColor="text1"/>
        </w:rPr>
        <w:t>されました</w:t>
      </w:r>
    </w:p>
    <w:p w14:paraId="2D2E8E32" w14:textId="77450010" w:rsidR="00644D84" w:rsidRDefault="00644D84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・一方で、「エネルギーを増やしたい」というニーズについては、</w:t>
      </w:r>
      <w:r w:rsidR="00284142">
        <w:rPr>
          <w:rFonts w:hint="eastAsia"/>
          <w:color w:val="000000" w:themeColor="text1"/>
        </w:rPr>
        <w:t>現在のニーズが小さい</w:t>
      </w:r>
      <w:r>
        <w:rPr>
          <w:rFonts w:hint="eastAsia"/>
          <w:color w:val="000000" w:themeColor="text1"/>
        </w:rPr>
        <w:t>ことが明らかになっています。</w:t>
      </w:r>
    </w:p>
    <w:p w14:paraId="7584F1D7" w14:textId="334C3DF3" w:rsidR="00644D84" w:rsidRDefault="00644D84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・このようなセグメント表の整理に基づき、私は本プロジェクトで注力すべき健康ニーズを３つに絞りました。</w:t>
      </w:r>
    </w:p>
    <w:p w14:paraId="751D2EF6" w14:textId="0EA55AF5" w:rsidR="00644D84" w:rsidRDefault="00644D84" w:rsidP="00392013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・一つ目は、〜〜</w:t>
      </w:r>
    </w:p>
    <w:p w14:paraId="0AA0ED9B" w14:textId="77777777" w:rsidR="002374CD" w:rsidRDefault="002374CD" w:rsidP="00392013">
      <w:pPr>
        <w:rPr>
          <w:color w:val="000000" w:themeColor="text1"/>
        </w:rPr>
      </w:pPr>
    </w:p>
    <w:p w14:paraId="37340D27" w14:textId="00E38CE4" w:rsidR="00644D84" w:rsidRPr="00806BD4" w:rsidRDefault="00644D84" w:rsidP="00392013">
      <w:pPr>
        <w:rPr>
          <w:rFonts w:hint="eastAsia"/>
          <w:b/>
          <w:bCs/>
          <w:color w:val="C00000"/>
        </w:rPr>
      </w:pPr>
      <w:r>
        <w:rPr>
          <w:rFonts w:hint="eastAsia"/>
          <w:b/>
          <w:bCs/>
          <w:color w:val="C00000"/>
        </w:rPr>
        <w:lastRenderedPageBreak/>
        <w:t>P</w:t>
      </w:r>
      <w:r w:rsidR="00806BD4">
        <w:rPr>
          <w:b/>
          <w:bCs/>
          <w:color w:val="C00000"/>
        </w:rPr>
        <w:t>5</w:t>
      </w:r>
    </w:p>
    <w:p w14:paraId="3056366B" w14:textId="1048AC8D" w:rsidR="00644D84" w:rsidRDefault="00644D84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</w:t>
      </w:r>
      <w:r w:rsidR="00806BD4">
        <w:rPr>
          <w:rFonts w:hint="eastAsia"/>
          <w:color w:val="000000" w:themeColor="text1"/>
        </w:rPr>
        <w:t>次に、</w:t>
      </w:r>
      <w:r>
        <w:rPr>
          <w:rFonts w:hint="eastAsia"/>
          <w:color w:val="000000" w:themeColor="text1"/>
        </w:rPr>
        <w:t>このような３つの健康ニーズに対して、セブンイレブンの「対応」を評価しました</w:t>
      </w:r>
    </w:p>
    <w:p w14:paraId="2B49406A" w14:textId="132B6A99" w:rsidR="00644D84" w:rsidRDefault="00644D84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</w:t>
      </w:r>
      <w:r w:rsidR="00806BD4">
        <w:rPr>
          <w:rFonts w:hint="eastAsia"/>
          <w:color w:val="000000" w:themeColor="text1"/>
        </w:rPr>
        <w:t>ここで、「対応」という言葉を〜として定義します</w:t>
      </w:r>
    </w:p>
    <w:p w14:paraId="742FE63C" w14:textId="0C89CC79" w:rsidR="00806BD4" w:rsidRDefault="00806BD4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・そして、セブンイレブンの「対応」をその実施量と適切さという二つの軸で評価しました</w:t>
      </w:r>
    </w:p>
    <w:p w14:paraId="7679C8A7" w14:textId="34552927" w:rsidR="00806BD4" w:rsidRDefault="00806BD4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・その結果、３つの問題が特定されました</w:t>
      </w:r>
    </w:p>
    <w:p w14:paraId="3FE9E94B" w14:textId="3642FF38" w:rsidR="00806BD4" w:rsidRDefault="00806BD4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・まず一つ目は、〜</w:t>
      </w:r>
    </w:p>
    <w:p w14:paraId="68363844" w14:textId="38A4CBAF" w:rsidR="00806BD4" w:rsidRDefault="00806BD4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・以降の説明では、こうした問題がどのようにして特定されたのかについて、その詳細をお伝えいたします</w:t>
      </w:r>
    </w:p>
    <w:p w14:paraId="5CE763BD" w14:textId="77777777" w:rsidR="00806BD4" w:rsidRDefault="00806BD4" w:rsidP="00392013">
      <w:pPr>
        <w:rPr>
          <w:color w:val="000000" w:themeColor="text1"/>
        </w:rPr>
      </w:pPr>
    </w:p>
    <w:p w14:paraId="74296DF4" w14:textId="43F3E336" w:rsidR="00806BD4" w:rsidRPr="00806BD4" w:rsidRDefault="00806BD4" w:rsidP="00806BD4">
      <w:pPr>
        <w:rPr>
          <w:rFonts w:hint="eastAsia"/>
          <w:b/>
          <w:bCs/>
          <w:color w:val="C00000"/>
        </w:rPr>
      </w:pPr>
      <w:r>
        <w:rPr>
          <w:rFonts w:hint="eastAsia"/>
          <w:b/>
          <w:bCs/>
          <w:color w:val="C00000"/>
        </w:rPr>
        <w:t>P</w:t>
      </w:r>
      <w:r>
        <w:rPr>
          <w:b/>
          <w:bCs/>
          <w:color w:val="C00000"/>
        </w:rPr>
        <w:t>6</w:t>
      </w:r>
    </w:p>
    <w:p w14:paraId="2FDA2763" w14:textId="0D075F3F" w:rsidR="0053252B" w:rsidRDefault="0053252B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・はじめに、セブンイレブンにおいて、それぞれの健康ニーズに対する「対応」に該当する商品を、文献調査に基づき抽出いたしました</w:t>
      </w:r>
    </w:p>
    <w:p w14:paraId="475958BE" w14:textId="49923FB6" w:rsidR="0053252B" w:rsidRDefault="0053252B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・その結果が、こちら</w:t>
      </w:r>
      <w:r w:rsidR="004C73BD">
        <w:rPr>
          <w:rFonts w:hint="eastAsia"/>
          <w:color w:val="000000" w:themeColor="text1"/>
        </w:rPr>
        <w:t>の表になります</w:t>
      </w:r>
    </w:p>
    <w:p w14:paraId="771E0F72" w14:textId="2D5BA428" w:rsidR="0053252B" w:rsidRDefault="0053252B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・それぞれの列は、健康ニーズを表し、こちらには、抽出された商品の商品名が記載されています</w:t>
      </w:r>
    </w:p>
    <w:p w14:paraId="275477B6" w14:textId="0AA314A5" w:rsidR="0053252B" w:rsidRDefault="0053252B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・加えて、私は、抽出された商品の数に基づき、「対応」の実施量を３段階で評価いたしました</w:t>
      </w:r>
    </w:p>
    <w:p w14:paraId="468B3597" w14:textId="4DF97332" w:rsidR="0053252B" w:rsidRDefault="0053252B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・着目していただきたいのは、「脂質を減らしたい」というニーズに対応する商品がなかったという結果です</w:t>
      </w:r>
    </w:p>
    <w:p w14:paraId="257CE3F6" w14:textId="19EE913D" w:rsidR="0053252B" w:rsidRDefault="0053252B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・これは、「対応」の実施量が不十分であるという点で非常に問題です</w:t>
      </w:r>
    </w:p>
    <w:p w14:paraId="5C837113" w14:textId="6CBCB148" w:rsidR="0053252B" w:rsidRDefault="0053252B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・また、こうした傾向は他社においても同様であることが確認されました</w:t>
      </w:r>
    </w:p>
    <w:p w14:paraId="3738E57C" w14:textId="77777777" w:rsidR="0053252B" w:rsidRDefault="0053252B" w:rsidP="00392013">
      <w:pPr>
        <w:rPr>
          <w:color w:val="000000" w:themeColor="text1"/>
        </w:rPr>
      </w:pPr>
    </w:p>
    <w:p w14:paraId="0D3A0B50" w14:textId="13D9C04F" w:rsidR="0053252B" w:rsidRPr="00806BD4" w:rsidRDefault="0053252B" w:rsidP="0053252B">
      <w:pPr>
        <w:rPr>
          <w:rFonts w:hint="eastAsia"/>
          <w:b/>
          <w:bCs/>
          <w:color w:val="C00000"/>
        </w:rPr>
      </w:pPr>
      <w:r>
        <w:rPr>
          <w:rFonts w:hint="eastAsia"/>
          <w:b/>
          <w:bCs/>
          <w:color w:val="C00000"/>
        </w:rPr>
        <w:t>P</w:t>
      </w:r>
      <w:r w:rsidR="008B7D19">
        <w:rPr>
          <w:b/>
          <w:bCs/>
          <w:color w:val="C00000"/>
        </w:rPr>
        <w:t>8</w:t>
      </w:r>
    </w:p>
    <w:p w14:paraId="565A4844" w14:textId="641B2AEC" w:rsidR="0053252B" w:rsidRDefault="00A01545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</w:t>
      </w:r>
      <w:r w:rsidR="008B7D19">
        <w:rPr>
          <w:rFonts w:hint="eastAsia"/>
          <w:color w:val="000000" w:themeColor="text1"/>
        </w:rPr>
        <w:t>続いて</w:t>
      </w:r>
      <w:r>
        <w:rPr>
          <w:rFonts w:hint="eastAsia"/>
          <w:color w:val="000000" w:themeColor="text1"/>
        </w:rPr>
        <w:t>、「対応」に該当する商品がどのくらい多く〜</w:t>
      </w:r>
      <w:r w:rsidR="008B7D19">
        <w:rPr>
          <w:color w:val="000000" w:themeColor="text1"/>
        </w:rPr>
        <w:t xml:space="preserve"> Zaim</w:t>
      </w:r>
      <w:r w:rsidR="008B7D19">
        <w:rPr>
          <w:rFonts w:hint="eastAsia"/>
          <w:color w:val="000000" w:themeColor="text1"/>
        </w:rPr>
        <w:t>データを用いて</w:t>
      </w:r>
      <w:r w:rsidR="00B97872">
        <w:rPr>
          <w:rFonts w:hint="eastAsia"/>
          <w:color w:val="000000" w:themeColor="text1"/>
        </w:rPr>
        <w:t>定量的に</w:t>
      </w:r>
      <w:r>
        <w:rPr>
          <w:rFonts w:hint="eastAsia"/>
          <w:color w:val="000000" w:themeColor="text1"/>
        </w:rPr>
        <w:t>確認しました</w:t>
      </w:r>
    </w:p>
    <w:p w14:paraId="601CE08C" w14:textId="7D592A31" w:rsidR="00A01545" w:rsidRDefault="00A01545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・その際には、購買記録数という</w:t>
      </w:r>
      <w:r w:rsidR="00B97872">
        <w:rPr>
          <w:rFonts w:hint="eastAsia"/>
          <w:color w:val="000000" w:themeColor="text1"/>
        </w:rPr>
        <w:t>オリジナル指標を用います</w:t>
      </w:r>
    </w:p>
    <w:p w14:paraId="4ACE9EEE" w14:textId="39377C1A" w:rsidR="00A01545" w:rsidRDefault="00A01545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・この指標は、属性ごとに算出され、「対応」に該当する商品のすべての購買記録の数を、特定の属性におけるセブンイレブンの利用者数でわり、</w:t>
      </w:r>
      <w:r>
        <w:rPr>
          <w:color w:val="000000" w:themeColor="text1"/>
        </w:rPr>
        <w:t>1000</w:t>
      </w:r>
      <w:r>
        <w:rPr>
          <w:rFonts w:hint="eastAsia"/>
          <w:color w:val="000000" w:themeColor="text1"/>
        </w:rPr>
        <w:t>倍することで求められます</w:t>
      </w:r>
    </w:p>
    <w:p w14:paraId="51F73476" w14:textId="64C4F3E6" w:rsidR="00A01545" w:rsidRDefault="00A01545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・すなわち、</w:t>
      </w:r>
      <w:r w:rsidR="00B97872">
        <w:rPr>
          <w:rFonts w:hint="eastAsia"/>
          <w:color w:val="000000" w:themeColor="text1"/>
        </w:rPr>
        <w:t>この</w:t>
      </w:r>
      <w:r>
        <w:rPr>
          <w:rFonts w:hint="eastAsia"/>
          <w:color w:val="000000" w:themeColor="text1"/>
        </w:rPr>
        <w:t>購買記録数</w:t>
      </w:r>
      <w:r w:rsidR="00B97872">
        <w:rPr>
          <w:rFonts w:hint="eastAsia"/>
          <w:color w:val="000000" w:themeColor="text1"/>
        </w:rPr>
        <w:t>という指標</w:t>
      </w:r>
      <w:r>
        <w:rPr>
          <w:rFonts w:hint="eastAsia"/>
          <w:color w:val="000000" w:themeColor="text1"/>
        </w:rPr>
        <w:t>は、〜を示します</w:t>
      </w:r>
    </w:p>
    <w:p w14:paraId="272C64CA" w14:textId="171C69CD" w:rsidR="00A01545" w:rsidRDefault="00A01545" w:rsidP="00392013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・そして、</w:t>
      </w:r>
      <w:r w:rsidR="00B97872">
        <w:rPr>
          <w:rFonts w:hint="eastAsia"/>
          <w:color w:val="000000" w:themeColor="text1"/>
        </w:rPr>
        <w:t>この</w:t>
      </w:r>
      <w:r>
        <w:rPr>
          <w:rFonts w:hint="eastAsia"/>
          <w:color w:val="000000" w:themeColor="text1"/>
        </w:rPr>
        <w:t>購買記録数の値が大きいほど、言い換えれば、「対応」</w:t>
      </w:r>
      <w:r w:rsidR="00B97872">
        <w:rPr>
          <w:rFonts w:hint="eastAsia"/>
          <w:color w:val="000000" w:themeColor="text1"/>
        </w:rPr>
        <w:t>に該当する</w:t>
      </w:r>
      <w:r>
        <w:rPr>
          <w:rFonts w:hint="eastAsia"/>
          <w:color w:val="000000" w:themeColor="text1"/>
        </w:rPr>
        <w:t>商品がたくさん購入されているほど、</w:t>
      </w:r>
      <w:r w:rsidR="00B97872">
        <w:rPr>
          <w:rFonts w:hint="eastAsia"/>
          <w:color w:val="000000" w:themeColor="text1"/>
        </w:rPr>
        <w:t>そ</w:t>
      </w:r>
      <w:r>
        <w:rPr>
          <w:rFonts w:hint="eastAsia"/>
          <w:color w:val="000000" w:themeColor="text1"/>
        </w:rPr>
        <w:t>の適切さは高いと評価されます</w:t>
      </w:r>
    </w:p>
    <w:p w14:paraId="1E481929" w14:textId="77777777" w:rsidR="00A01545" w:rsidRDefault="00A01545" w:rsidP="00392013">
      <w:pPr>
        <w:rPr>
          <w:color w:val="000000" w:themeColor="text1"/>
        </w:rPr>
      </w:pPr>
    </w:p>
    <w:p w14:paraId="31BE42E6" w14:textId="343F2355" w:rsidR="00A01545" w:rsidRPr="00806BD4" w:rsidRDefault="00A01545" w:rsidP="00A01545">
      <w:pPr>
        <w:rPr>
          <w:rFonts w:hint="eastAsia"/>
          <w:b/>
          <w:bCs/>
          <w:color w:val="C00000"/>
        </w:rPr>
      </w:pPr>
      <w:r>
        <w:rPr>
          <w:rFonts w:hint="eastAsia"/>
          <w:b/>
          <w:bCs/>
          <w:color w:val="C00000"/>
        </w:rPr>
        <w:t>P</w:t>
      </w:r>
      <w:r w:rsidR="008B7D19">
        <w:rPr>
          <w:b/>
          <w:bCs/>
          <w:color w:val="C00000"/>
        </w:rPr>
        <w:t>9</w:t>
      </w:r>
    </w:p>
    <w:p w14:paraId="688F3F17" w14:textId="15B25EE1" w:rsidR="00A01545" w:rsidRDefault="009B3A2B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</w:t>
      </w:r>
      <w:r w:rsidR="00A01545">
        <w:rPr>
          <w:rFonts w:hint="eastAsia"/>
          <w:color w:val="000000" w:themeColor="text1"/>
        </w:rPr>
        <w:t>まずは、「栄養バランスを調整したい」というニーズに対する、セブンイレブンの「対応」について、属性ごとに購買記録数を算出しました。</w:t>
      </w:r>
    </w:p>
    <w:p w14:paraId="00D116B7" w14:textId="33AF971F" w:rsidR="00A01545" w:rsidRDefault="009B3A2B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</w:t>
      </w:r>
      <w:r w:rsidR="00A01545">
        <w:rPr>
          <w:rFonts w:hint="eastAsia"/>
          <w:color w:val="000000" w:themeColor="text1"/>
        </w:rPr>
        <w:t>それぞれの列は、属性を表し、上段は男性の結果を、下段は女性の結果を示しています。</w:t>
      </w:r>
    </w:p>
    <w:p w14:paraId="2799BFBF" w14:textId="6A0F779D" w:rsidR="002D5A71" w:rsidRDefault="009B3A2B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・</w:t>
      </w:r>
      <w:r w:rsidR="002D5A71">
        <w:rPr>
          <w:rFonts w:hint="eastAsia"/>
          <w:color w:val="000000" w:themeColor="text1"/>
        </w:rPr>
        <w:t>また、それぞれのセルには、購買記録数の値と、その値に基づく適切さの評価が記載されています。</w:t>
      </w:r>
    </w:p>
    <w:p w14:paraId="0E895F28" w14:textId="1AD15B00" w:rsidR="002D5A71" w:rsidRDefault="002D5A71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・着目していただきたいのは、男女ともに</w:t>
      </w:r>
      <w:r>
        <w:rPr>
          <w:color w:val="000000" w:themeColor="text1"/>
        </w:rPr>
        <w:t>20-30</w:t>
      </w:r>
      <w:r>
        <w:rPr>
          <w:rFonts w:hint="eastAsia"/>
          <w:color w:val="000000" w:themeColor="text1"/>
        </w:rPr>
        <w:t>代において、購買記録数の値が小さいという結果です。</w:t>
      </w:r>
    </w:p>
    <w:p w14:paraId="0D15985B" w14:textId="505878D0" w:rsidR="002D5A71" w:rsidRDefault="002D5A71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・これは、「対応」の適切さが低いという点で非常に問題です。</w:t>
      </w:r>
    </w:p>
    <w:p w14:paraId="70483133" w14:textId="772D1020" w:rsidR="002D5A71" w:rsidRDefault="002D5A71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・一方で、重要なことに、他社では、若年層における購買記録数の値は大きく、「対応」の適切さは高いことが確認されました。</w:t>
      </w:r>
    </w:p>
    <w:p w14:paraId="5B0E1029" w14:textId="77777777" w:rsidR="002D5A71" w:rsidRDefault="002D5A71" w:rsidP="00392013">
      <w:pPr>
        <w:rPr>
          <w:color w:val="000000" w:themeColor="text1"/>
        </w:rPr>
      </w:pPr>
    </w:p>
    <w:p w14:paraId="04A8BCDA" w14:textId="47AF8450" w:rsidR="002D5A71" w:rsidRPr="00806BD4" w:rsidRDefault="002D5A71" w:rsidP="002D5A71">
      <w:pPr>
        <w:rPr>
          <w:rFonts w:hint="eastAsia"/>
          <w:b/>
          <w:bCs/>
          <w:color w:val="C00000"/>
        </w:rPr>
      </w:pPr>
      <w:r>
        <w:rPr>
          <w:rFonts w:hint="eastAsia"/>
          <w:b/>
          <w:bCs/>
          <w:color w:val="C00000"/>
        </w:rPr>
        <w:t>P</w:t>
      </w:r>
      <w:r w:rsidR="00D6209D">
        <w:rPr>
          <w:b/>
          <w:bCs/>
          <w:color w:val="C00000"/>
        </w:rPr>
        <w:t>10</w:t>
      </w:r>
    </w:p>
    <w:p w14:paraId="19E112D3" w14:textId="02DCADF5" w:rsidR="009B3A2B" w:rsidRDefault="009B3A2B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・続いて、「エネルギーを調整したい」というニーズに対する、セブンイレブンの「対応」について、適切さを評価しました</w:t>
      </w:r>
    </w:p>
    <w:p w14:paraId="56362795" w14:textId="340CB7C7" w:rsidR="009B3A2B" w:rsidRDefault="009B3A2B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・表の読み方は、先ほどと同じです</w:t>
      </w:r>
    </w:p>
    <w:p w14:paraId="16A2A5EE" w14:textId="7FB3D94F" w:rsidR="009B3A2B" w:rsidRDefault="009B3A2B" w:rsidP="009B3A2B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</w:t>
      </w:r>
      <w:r>
        <w:rPr>
          <w:rFonts w:hint="eastAsia"/>
          <w:color w:val="000000" w:themeColor="text1"/>
        </w:rPr>
        <w:t>着目していただきたいのは、</w:t>
      </w:r>
      <w:r w:rsidR="008B7D19">
        <w:rPr>
          <w:rFonts w:hint="eastAsia"/>
          <w:color w:val="000000" w:themeColor="text1"/>
        </w:rPr>
        <w:t>男性</w:t>
      </w:r>
      <w:r>
        <w:rPr>
          <w:color w:val="000000" w:themeColor="text1"/>
        </w:rPr>
        <w:t>20-30</w:t>
      </w:r>
      <w:r>
        <w:rPr>
          <w:rFonts w:hint="eastAsia"/>
          <w:color w:val="000000" w:themeColor="text1"/>
        </w:rPr>
        <w:t>代において、購買記録数の値が小さいという結果です。</w:t>
      </w:r>
    </w:p>
    <w:p w14:paraId="1209AEDC" w14:textId="348A3D81" w:rsidR="009B3A2B" w:rsidRDefault="009B3A2B" w:rsidP="009B3A2B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・先ほどと同様に、これは</w:t>
      </w:r>
      <w:r>
        <w:rPr>
          <w:rFonts w:hint="eastAsia"/>
          <w:color w:val="000000" w:themeColor="text1"/>
        </w:rPr>
        <w:t>、「対応」の適切さが低いという点で非常に問題です。</w:t>
      </w:r>
    </w:p>
    <w:p w14:paraId="0CFAC031" w14:textId="77777777" w:rsidR="009B3A2B" w:rsidRDefault="009B3A2B" w:rsidP="009B3A2B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・また、こうした傾向は他社においても同様であることが確認されました</w:t>
      </w:r>
    </w:p>
    <w:p w14:paraId="7B0F739E" w14:textId="1885DE7A" w:rsidR="009B3A2B" w:rsidRPr="009B3A2B" w:rsidRDefault="009B3A2B" w:rsidP="00392013">
      <w:pPr>
        <w:rPr>
          <w:rFonts w:hint="eastAsia"/>
          <w:color w:val="000000" w:themeColor="text1"/>
        </w:rPr>
      </w:pPr>
    </w:p>
    <w:p w14:paraId="122A8B9F" w14:textId="7D6F63C0" w:rsidR="009B3A2B" w:rsidRPr="00806BD4" w:rsidRDefault="009B3A2B" w:rsidP="009B3A2B">
      <w:pPr>
        <w:rPr>
          <w:rFonts w:hint="eastAsia"/>
          <w:b/>
          <w:bCs/>
          <w:color w:val="C00000"/>
        </w:rPr>
      </w:pPr>
      <w:r>
        <w:rPr>
          <w:rFonts w:hint="eastAsia"/>
          <w:b/>
          <w:bCs/>
          <w:color w:val="C00000"/>
        </w:rPr>
        <w:t>P</w:t>
      </w:r>
      <w:r>
        <w:rPr>
          <w:b/>
          <w:bCs/>
          <w:color w:val="C00000"/>
        </w:rPr>
        <w:t>1</w:t>
      </w:r>
      <w:r w:rsidR="00D6209D">
        <w:rPr>
          <w:b/>
          <w:bCs/>
          <w:color w:val="C00000"/>
        </w:rPr>
        <w:t>1</w:t>
      </w:r>
    </w:p>
    <w:p w14:paraId="01DA69AB" w14:textId="50EB0727" w:rsidR="00806BD4" w:rsidRDefault="00DD2535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</w:t>
      </w:r>
      <w:r w:rsidR="00D6209D">
        <w:rPr>
          <w:rFonts w:hint="eastAsia"/>
          <w:color w:val="000000" w:themeColor="text1"/>
        </w:rPr>
        <w:t>まとめると、ここまでで、</w:t>
      </w:r>
      <w:r>
        <w:rPr>
          <w:rFonts w:hint="eastAsia"/>
          <w:color w:val="000000" w:themeColor="text1"/>
        </w:rPr>
        <w:t>健康ニーズに対するセブンイレブンの「対応」について、３つの問題が特定されました</w:t>
      </w:r>
    </w:p>
    <w:p w14:paraId="2DDDF95B" w14:textId="1DBE61CA" w:rsidR="00DD2535" w:rsidRDefault="00DD2535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・そのうち、特に、「栄養バランスを調整したい」ニーズに対する「対応」について、その適切さが低いという問題に関しては、他社ではその適切さが高いと評価されて</w:t>
      </w:r>
      <w:r w:rsidR="00B97872">
        <w:rPr>
          <w:rFonts w:hint="eastAsia"/>
          <w:color w:val="000000" w:themeColor="text1"/>
        </w:rPr>
        <w:t>おり</w:t>
      </w:r>
      <w:r>
        <w:rPr>
          <w:rFonts w:hint="eastAsia"/>
          <w:color w:val="000000" w:themeColor="text1"/>
        </w:rPr>
        <w:t>、セブンイレブンは早急にこの問題を解決しなければ</w:t>
      </w:r>
      <w:r w:rsidR="00B97872">
        <w:rPr>
          <w:rFonts w:hint="eastAsia"/>
          <w:color w:val="000000" w:themeColor="text1"/>
        </w:rPr>
        <w:t>ならないという点で</w:t>
      </w:r>
      <w:r>
        <w:rPr>
          <w:rFonts w:hint="eastAsia"/>
          <w:color w:val="000000" w:themeColor="text1"/>
        </w:rPr>
        <w:t>、非常に重要です</w:t>
      </w:r>
    </w:p>
    <w:p w14:paraId="125A708D" w14:textId="7106F4AA" w:rsidR="00DD2535" w:rsidRDefault="00DD2535" w:rsidP="00392013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・</w:t>
      </w:r>
      <w:r w:rsidR="002E3A8A">
        <w:rPr>
          <w:rFonts w:hint="eastAsia"/>
          <w:color w:val="000000" w:themeColor="text1"/>
        </w:rPr>
        <w:t>そこで、以降の原因分析、</w:t>
      </w:r>
      <w:r w:rsidR="00D6209D">
        <w:rPr>
          <w:rFonts w:hint="eastAsia"/>
          <w:color w:val="000000" w:themeColor="text1"/>
        </w:rPr>
        <w:t>ならびに</w:t>
      </w:r>
      <w:r w:rsidR="002E3A8A">
        <w:rPr>
          <w:rFonts w:hint="eastAsia"/>
          <w:color w:val="000000" w:themeColor="text1"/>
        </w:rPr>
        <w:t>施策提案につきましては、この問題１にフォーカスを当てて、ご説明したいと思います</w:t>
      </w:r>
    </w:p>
    <w:p w14:paraId="63632F92" w14:textId="77777777" w:rsidR="002E3A8A" w:rsidRDefault="002E3A8A" w:rsidP="00392013">
      <w:pPr>
        <w:rPr>
          <w:color w:val="000000" w:themeColor="text1"/>
        </w:rPr>
      </w:pPr>
    </w:p>
    <w:p w14:paraId="78D90750" w14:textId="7BC6876A" w:rsidR="008461A2" w:rsidRPr="00806BD4" w:rsidRDefault="008461A2" w:rsidP="008461A2">
      <w:pPr>
        <w:rPr>
          <w:rFonts w:hint="eastAsia"/>
          <w:b/>
          <w:bCs/>
          <w:color w:val="C00000"/>
        </w:rPr>
      </w:pPr>
      <w:r>
        <w:rPr>
          <w:rFonts w:hint="eastAsia"/>
          <w:b/>
          <w:bCs/>
          <w:color w:val="C00000"/>
        </w:rPr>
        <w:t>P</w:t>
      </w:r>
      <w:r>
        <w:rPr>
          <w:b/>
          <w:bCs/>
          <w:color w:val="C00000"/>
        </w:rPr>
        <w:t>1</w:t>
      </w:r>
      <w:r>
        <w:rPr>
          <w:b/>
          <w:bCs/>
          <w:color w:val="C00000"/>
        </w:rPr>
        <w:t>2</w:t>
      </w:r>
    </w:p>
    <w:p w14:paraId="32C0C7C3" w14:textId="4209858D" w:rsidR="008461A2" w:rsidRDefault="008461A2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・では、なぜ、若年層において〜？</w:t>
      </w:r>
    </w:p>
    <w:p w14:paraId="1DAA0F9B" w14:textId="1098B7C8" w:rsidR="008461A2" w:rsidRDefault="008461A2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・言い換えれば、なぜ、</w:t>
      </w:r>
      <w:r w:rsidR="00F66F0C">
        <w:rPr>
          <w:rFonts w:hint="eastAsia"/>
          <w:color w:val="000000" w:themeColor="text1"/>
        </w:rPr>
        <w:t>その</w:t>
      </w:r>
      <w:r>
        <w:rPr>
          <w:rFonts w:hint="eastAsia"/>
          <w:color w:val="000000" w:themeColor="text1"/>
        </w:rPr>
        <w:t>購買記録数が少ないのか？</w:t>
      </w:r>
    </w:p>
    <w:p w14:paraId="77D68D77" w14:textId="3797FCE1" w:rsidR="008461A2" w:rsidRDefault="008461A2" w:rsidP="00392013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・これを検討するため、私は購買記録数を二つの要素に分解し、そのうちのどちらがボトルネックであるかを特定しました</w:t>
      </w:r>
    </w:p>
    <w:p w14:paraId="5977B6BA" w14:textId="5D604869" w:rsidR="008461A2" w:rsidRDefault="008461A2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</w:t>
      </w:r>
      <w:r w:rsidR="00125BFE">
        <w:rPr>
          <w:rFonts w:hint="eastAsia"/>
          <w:color w:val="000000" w:themeColor="text1"/>
        </w:rPr>
        <w:t>二つの要素のうち、</w:t>
      </w:r>
      <w:r>
        <w:rPr>
          <w:rFonts w:hint="eastAsia"/>
          <w:color w:val="000000" w:themeColor="text1"/>
        </w:rPr>
        <w:t>ひとつは、</w:t>
      </w:r>
      <w:r w:rsidR="00F66F0C">
        <w:rPr>
          <w:rFonts w:hint="eastAsia"/>
          <w:color w:val="000000" w:themeColor="text1"/>
        </w:rPr>
        <w:t>「対応」に該当する</w:t>
      </w:r>
      <w:r>
        <w:rPr>
          <w:rFonts w:hint="eastAsia"/>
          <w:color w:val="000000" w:themeColor="text1"/>
        </w:rPr>
        <w:t>商品を購入した</w:t>
      </w:r>
      <w:r w:rsidR="001E00D9">
        <w:rPr>
          <w:rFonts w:hint="eastAsia"/>
          <w:color w:val="000000" w:themeColor="text1"/>
        </w:rPr>
        <w:t>こと</w:t>
      </w:r>
      <w:r>
        <w:rPr>
          <w:rFonts w:hint="eastAsia"/>
          <w:color w:val="000000" w:themeColor="text1"/>
        </w:rPr>
        <w:t>のある人の数を、セブンイレブン</w:t>
      </w:r>
      <w:r w:rsidR="00F66F0C">
        <w:rPr>
          <w:rFonts w:hint="eastAsia"/>
          <w:color w:val="000000" w:themeColor="text1"/>
        </w:rPr>
        <w:t>の</w:t>
      </w:r>
      <w:r>
        <w:rPr>
          <w:rFonts w:hint="eastAsia"/>
          <w:color w:val="000000" w:themeColor="text1"/>
        </w:rPr>
        <w:t>利用者数で割ることで得られる、「購入経験者の割合」</w:t>
      </w:r>
    </w:p>
    <w:p w14:paraId="69002826" w14:textId="1DEDB5D8" w:rsidR="008461A2" w:rsidRDefault="008461A2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・もうひとつは、</w:t>
      </w:r>
      <w:r w:rsidR="00F66F0C">
        <w:rPr>
          <w:rFonts w:hint="eastAsia"/>
          <w:color w:val="000000" w:themeColor="text1"/>
        </w:rPr>
        <w:t>「対応」に該当する</w:t>
      </w:r>
      <w:r>
        <w:rPr>
          <w:rFonts w:hint="eastAsia"/>
          <w:color w:val="000000" w:themeColor="text1"/>
        </w:rPr>
        <w:t>商品のすべての購買記録の数を、購入した</w:t>
      </w:r>
      <w:r w:rsidR="001E00D9">
        <w:rPr>
          <w:rFonts w:hint="eastAsia"/>
          <w:color w:val="000000" w:themeColor="text1"/>
        </w:rPr>
        <w:t>こと</w:t>
      </w:r>
      <w:r>
        <w:rPr>
          <w:rFonts w:hint="eastAsia"/>
          <w:color w:val="000000" w:themeColor="text1"/>
        </w:rPr>
        <w:t>のある人の数で割ることで得られる、「購入者1人あたりの購入回数」です</w:t>
      </w:r>
    </w:p>
    <w:p w14:paraId="7FE7512E" w14:textId="77D9C026" w:rsidR="002502D7" w:rsidRDefault="002502D7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・言い換えるならば、青は、どれくらい多くの人が</w:t>
      </w:r>
      <w:r w:rsidR="00F66F0C">
        <w:rPr>
          <w:rFonts w:hint="eastAsia"/>
          <w:color w:val="000000" w:themeColor="text1"/>
        </w:rPr>
        <w:t>「対応」に該当する</w:t>
      </w:r>
      <w:r>
        <w:rPr>
          <w:rFonts w:hint="eastAsia"/>
          <w:color w:val="000000" w:themeColor="text1"/>
        </w:rPr>
        <w:t>商品を購入したこと</w:t>
      </w:r>
      <w:r>
        <w:rPr>
          <w:rFonts w:hint="eastAsia"/>
          <w:color w:val="000000" w:themeColor="text1"/>
        </w:rPr>
        <w:lastRenderedPageBreak/>
        <w:t>があるか、ピンクは、購入した人が何回繰り返して購入し</w:t>
      </w:r>
      <w:r w:rsidR="001E00D9">
        <w:rPr>
          <w:rFonts w:hint="eastAsia"/>
          <w:color w:val="000000" w:themeColor="text1"/>
        </w:rPr>
        <w:t>ている</w:t>
      </w:r>
      <w:r>
        <w:rPr>
          <w:rFonts w:hint="eastAsia"/>
          <w:color w:val="000000" w:themeColor="text1"/>
        </w:rPr>
        <w:t>かを表し</w:t>
      </w:r>
      <w:r w:rsidR="001E00D9">
        <w:rPr>
          <w:rFonts w:hint="eastAsia"/>
          <w:color w:val="000000" w:themeColor="text1"/>
        </w:rPr>
        <w:t>ています</w:t>
      </w:r>
    </w:p>
    <w:p w14:paraId="1CCB5ADE" w14:textId="6630B589" w:rsidR="002502D7" w:rsidRDefault="002502D7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・私は、シャープレイ分解という手法を用いて、若年層における購買記録数の少なさが、この二つの要素のうち、どちらに強く起因しているのか</w:t>
      </w:r>
      <w:r w:rsidR="0009407B">
        <w:rPr>
          <w:rFonts w:hint="eastAsia"/>
          <w:color w:val="000000" w:themeColor="text1"/>
        </w:rPr>
        <w:t>を</w:t>
      </w:r>
      <w:r>
        <w:rPr>
          <w:rFonts w:hint="eastAsia"/>
          <w:color w:val="000000" w:themeColor="text1"/>
        </w:rPr>
        <w:t>検証しました</w:t>
      </w:r>
    </w:p>
    <w:p w14:paraId="7CE5DFD6" w14:textId="72960650" w:rsidR="002502D7" w:rsidRDefault="002502D7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・その結果、右の図のように、購入経験者の割合による寄与が</w:t>
      </w:r>
      <w:r w:rsidR="002E1283"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66.9 %</w:t>
      </w:r>
      <w:r>
        <w:rPr>
          <w:rFonts w:hint="eastAsia"/>
          <w:color w:val="000000" w:themeColor="text1"/>
        </w:rPr>
        <w:t>を占めていることが示されました</w:t>
      </w:r>
    </w:p>
    <w:p w14:paraId="5725F7EA" w14:textId="6DA78DC6" w:rsidR="002502D7" w:rsidRDefault="002502D7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・すなわち、</w:t>
      </w:r>
      <w:r w:rsidR="00F66F0C">
        <w:rPr>
          <w:rFonts w:hint="eastAsia"/>
          <w:color w:val="000000" w:themeColor="text1"/>
        </w:rPr>
        <w:t>若年層における</w:t>
      </w:r>
      <w:r>
        <w:rPr>
          <w:rFonts w:hint="eastAsia"/>
          <w:color w:val="000000" w:themeColor="text1"/>
        </w:rPr>
        <w:t>購買記録数の少なさは、</w:t>
      </w:r>
      <w:r w:rsidR="00125BFE">
        <w:rPr>
          <w:rFonts w:hint="eastAsia"/>
          <w:color w:val="000000" w:themeColor="text1"/>
        </w:rPr>
        <w:t>「対応」に該当する</w:t>
      </w:r>
      <w:r>
        <w:rPr>
          <w:rFonts w:hint="eastAsia"/>
          <w:color w:val="000000" w:themeColor="text1"/>
        </w:rPr>
        <w:t>商品を購入した</w:t>
      </w:r>
      <w:r w:rsidR="00CE0684">
        <w:rPr>
          <w:rFonts w:hint="eastAsia"/>
          <w:color w:val="000000" w:themeColor="text1"/>
        </w:rPr>
        <w:t>こと</w:t>
      </w:r>
      <w:r>
        <w:rPr>
          <w:rFonts w:hint="eastAsia"/>
          <w:color w:val="000000" w:themeColor="text1"/>
        </w:rPr>
        <w:t>のある人が少ないこと</w:t>
      </w:r>
      <w:r w:rsidR="00125BFE"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に強く起因していることが示唆されました</w:t>
      </w:r>
    </w:p>
    <w:p w14:paraId="12AA9475" w14:textId="77777777" w:rsidR="002502D7" w:rsidRDefault="002502D7" w:rsidP="00392013">
      <w:pPr>
        <w:rPr>
          <w:color w:val="000000" w:themeColor="text1"/>
        </w:rPr>
      </w:pPr>
    </w:p>
    <w:p w14:paraId="16CA433C" w14:textId="1B7FAAAB" w:rsidR="001E00D9" w:rsidRPr="00806BD4" w:rsidRDefault="001E00D9" w:rsidP="001E00D9">
      <w:pPr>
        <w:rPr>
          <w:rFonts w:hint="eastAsia"/>
          <w:b/>
          <w:bCs/>
          <w:color w:val="C00000"/>
        </w:rPr>
      </w:pPr>
      <w:r>
        <w:rPr>
          <w:rFonts w:hint="eastAsia"/>
          <w:b/>
          <w:bCs/>
          <w:color w:val="C00000"/>
        </w:rPr>
        <w:t>P</w:t>
      </w:r>
      <w:r>
        <w:rPr>
          <w:b/>
          <w:bCs/>
          <w:color w:val="C00000"/>
        </w:rPr>
        <w:t>1</w:t>
      </w:r>
      <w:r w:rsidR="00CE0684">
        <w:rPr>
          <w:b/>
          <w:bCs/>
          <w:color w:val="C00000"/>
        </w:rPr>
        <w:t>4</w:t>
      </w:r>
    </w:p>
    <w:p w14:paraId="75C02ABD" w14:textId="1D55ABB1" w:rsidR="002502D7" w:rsidRDefault="00BD4531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</w:t>
      </w:r>
      <w:r w:rsidR="009E05C4">
        <w:rPr>
          <w:rFonts w:hint="eastAsia"/>
          <w:color w:val="000000" w:themeColor="text1"/>
        </w:rPr>
        <w:t>続いて、</w:t>
      </w:r>
      <w:r>
        <w:rPr>
          <w:rFonts w:hint="eastAsia"/>
          <w:color w:val="000000" w:themeColor="text1"/>
        </w:rPr>
        <w:t>では、なぜ</w:t>
      </w:r>
      <w:r w:rsidR="00125BFE"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若年層では</w:t>
      </w:r>
      <w:r w:rsidR="00125BFE">
        <w:rPr>
          <w:rFonts w:hint="eastAsia"/>
          <w:color w:val="000000" w:themeColor="text1"/>
        </w:rPr>
        <w:t>「対応」に該当する</w:t>
      </w:r>
      <w:r>
        <w:rPr>
          <w:rFonts w:hint="eastAsia"/>
          <w:color w:val="000000" w:themeColor="text1"/>
        </w:rPr>
        <w:t>商品を購入した</w:t>
      </w:r>
      <w:r w:rsidR="009E05C4">
        <w:rPr>
          <w:rFonts w:hint="eastAsia"/>
          <w:color w:val="000000" w:themeColor="text1"/>
        </w:rPr>
        <w:t>こと</w:t>
      </w:r>
      <w:r>
        <w:rPr>
          <w:rFonts w:hint="eastAsia"/>
          <w:color w:val="000000" w:themeColor="text1"/>
        </w:rPr>
        <w:t>のある人が少ないのか？</w:t>
      </w:r>
    </w:p>
    <w:p w14:paraId="1974D247" w14:textId="6C34D5EE" w:rsidR="00BD4531" w:rsidRDefault="00BD4531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</w:t>
      </w:r>
      <w:r w:rsidR="00125BFE">
        <w:rPr>
          <w:rFonts w:hint="eastAsia"/>
          <w:color w:val="000000" w:themeColor="text1"/>
        </w:rPr>
        <w:t>さらに言えば、若年層の中でも、購入したことのある人と、そうでない人にはどのような違いがあるのか？</w:t>
      </w:r>
    </w:p>
    <w:p w14:paraId="5EE56D3E" w14:textId="549DDFF2" w:rsidR="00125BFE" w:rsidRDefault="00125BFE" w:rsidP="00392013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・これを検討するため、私は若年層を、「対応」</w:t>
      </w:r>
      <w:r w:rsidR="00701ABF">
        <w:rPr>
          <w:rFonts w:hint="eastAsia"/>
          <w:color w:val="000000" w:themeColor="text1"/>
        </w:rPr>
        <w:t>に該当する</w:t>
      </w:r>
      <w:r w:rsidR="00701ABF">
        <w:rPr>
          <w:rFonts w:hint="eastAsia"/>
          <w:color w:val="000000" w:themeColor="text1"/>
        </w:rPr>
        <w:t>商品を</w:t>
      </w:r>
      <w:r>
        <w:rPr>
          <w:rFonts w:hint="eastAsia"/>
          <w:color w:val="000000" w:themeColor="text1"/>
        </w:rPr>
        <w:t>購入したことのある人と、そうでない人の二群に分け、特に「普段からセブンイレブンでどのような食品を購入しているか」という志向性の違いを検証しました</w:t>
      </w:r>
    </w:p>
    <w:p w14:paraId="4872A6D7" w14:textId="41B6FF51" w:rsidR="00701ABF" w:rsidRDefault="00701ABF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・これにあたり、私はセブンイレブンで販売されている</w:t>
      </w:r>
      <w:r w:rsidR="00770E0A">
        <w:rPr>
          <w:rFonts w:hint="eastAsia"/>
          <w:color w:val="000000" w:themeColor="text1"/>
        </w:rPr>
        <w:t>すべての</w:t>
      </w:r>
      <w:r>
        <w:rPr>
          <w:rFonts w:hint="eastAsia"/>
          <w:color w:val="000000" w:themeColor="text1"/>
        </w:rPr>
        <w:t>食品を、弁当系の商品と、軽食系の商品</w:t>
      </w:r>
      <w:r w:rsidR="00770E0A">
        <w:rPr>
          <w:rFonts w:hint="eastAsia"/>
          <w:color w:val="000000" w:themeColor="text1"/>
        </w:rPr>
        <w:t>の二つに</w:t>
      </w:r>
      <w:r>
        <w:rPr>
          <w:rFonts w:hint="eastAsia"/>
          <w:color w:val="000000" w:themeColor="text1"/>
        </w:rPr>
        <w:t>カテゴライズしました</w:t>
      </w:r>
    </w:p>
    <w:p w14:paraId="1E6458CE" w14:textId="70E5E7FB" w:rsidR="00701ABF" w:rsidRDefault="00701ABF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・左の図は、「対応」に該当する商品を購入したことのある群と、そうでない群について、</w:t>
      </w:r>
    </w:p>
    <w:p w14:paraId="39909763" w14:textId="0B967FBA" w:rsidR="00701ABF" w:rsidRDefault="00701ABF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普段の</w:t>
      </w:r>
      <w:r w:rsidR="00770E0A">
        <w:rPr>
          <w:rFonts w:hint="eastAsia"/>
          <w:color w:val="000000" w:themeColor="text1"/>
        </w:rPr>
        <w:t>セブンイレブン</w:t>
      </w:r>
      <w:r w:rsidR="006F263C">
        <w:rPr>
          <w:rFonts w:hint="eastAsia"/>
          <w:color w:val="000000" w:themeColor="text1"/>
        </w:rPr>
        <w:t>での</w:t>
      </w:r>
      <w:r>
        <w:rPr>
          <w:rFonts w:hint="eastAsia"/>
          <w:color w:val="000000" w:themeColor="text1"/>
        </w:rPr>
        <w:t>購買における軽食系の商品の割合と、弁当系の商品の割合、それぞれを示したもの</w:t>
      </w:r>
      <w:r w:rsidR="00770E0A">
        <w:rPr>
          <w:rFonts w:hint="eastAsia"/>
          <w:color w:val="000000" w:themeColor="text1"/>
        </w:rPr>
        <w:t>になります</w:t>
      </w:r>
    </w:p>
    <w:p w14:paraId="769433E0" w14:textId="73305ABE" w:rsidR="00701ABF" w:rsidRDefault="00701ABF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・図より、「対応」に該当する商品を購入した</w:t>
      </w:r>
      <w:r w:rsidR="00770E0A">
        <w:rPr>
          <w:rFonts w:hint="eastAsia"/>
          <w:color w:val="000000" w:themeColor="text1"/>
        </w:rPr>
        <w:t>こと</w:t>
      </w:r>
      <w:r>
        <w:rPr>
          <w:rFonts w:hint="eastAsia"/>
          <w:color w:val="000000" w:themeColor="text1"/>
        </w:rPr>
        <w:t>のない人は、</w:t>
      </w:r>
      <w:r w:rsidR="00770E0A">
        <w:rPr>
          <w:rFonts w:hint="eastAsia"/>
          <w:color w:val="000000" w:themeColor="text1"/>
        </w:rPr>
        <w:t>購入したこと</w:t>
      </w:r>
      <w:r>
        <w:rPr>
          <w:rFonts w:hint="eastAsia"/>
          <w:color w:val="000000" w:themeColor="text1"/>
        </w:rPr>
        <w:t>のある人と比べて、軽食系の商品をより強く求める傾向にあることが確認できます</w:t>
      </w:r>
    </w:p>
    <w:p w14:paraId="36405501" w14:textId="17D28964" w:rsidR="00701ABF" w:rsidRDefault="00701ABF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・翻せば、この結果は、普段からセブンイレブンに対して、軽食系の商品を強く求める人は、「対応」に該当する商品を購入しない傾向にあるということを示唆します</w:t>
      </w:r>
    </w:p>
    <w:p w14:paraId="6DA931D9" w14:textId="1D850DC0" w:rsidR="00701ABF" w:rsidRDefault="00701ABF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・では、なぜそのようなことが起き</w:t>
      </w:r>
      <w:r w:rsidR="00770E0A">
        <w:rPr>
          <w:rFonts w:hint="eastAsia"/>
          <w:color w:val="000000" w:themeColor="text1"/>
        </w:rPr>
        <w:t>てしまう</w:t>
      </w:r>
      <w:r>
        <w:rPr>
          <w:rFonts w:hint="eastAsia"/>
          <w:color w:val="000000" w:themeColor="text1"/>
        </w:rPr>
        <w:t>のか？</w:t>
      </w:r>
    </w:p>
    <w:p w14:paraId="2677BBA4" w14:textId="77777777" w:rsidR="00A81C88" w:rsidRPr="00770E0A" w:rsidRDefault="00A81C88" w:rsidP="00392013">
      <w:pPr>
        <w:rPr>
          <w:rFonts w:hint="eastAsia"/>
          <w:color w:val="000000" w:themeColor="text1"/>
        </w:rPr>
      </w:pPr>
    </w:p>
    <w:p w14:paraId="679AD9D0" w14:textId="35648CBC" w:rsidR="00701ABF" w:rsidRDefault="00701ABF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</w:t>
      </w:r>
      <w:r w:rsidR="00A81C88">
        <w:rPr>
          <w:rFonts w:hint="eastAsia"/>
          <w:color w:val="000000" w:themeColor="text1"/>
        </w:rPr>
        <w:t>ここで、私は、セブンイレブンにおける「対応」に該当する商品</w:t>
      </w:r>
      <w:r w:rsidR="00770E0A">
        <w:rPr>
          <w:color w:val="000000" w:themeColor="text1"/>
        </w:rPr>
        <w:t>25</w:t>
      </w:r>
      <w:r w:rsidR="00770E0A">
        <w:rPr>
          <w:rFonts w:hint="eastAsia"/>
          <w:color w:val="000000" w:themeColor="text1"/>
        </w:rPr>
        <w:t>個</w:t>
      </w:r>
      <w:r w:rsidR="00A81C88">
        <w:rPr>
          <w:rFonts w:hint="eastAsia"/>
          <w:color w:val="000000" w:themeColor="text1"/>
        </w:rPr>
        <w:t>について、軽食系の商品と、弁当系の商品</w:t>
      </w:r>
      <w:r w:rsidR="00770E0A">
        <w:rPr>
          <w:rFonts w:hint="eastAsia"/>
          <w:color w:val="000000" w:themeColor="text1"/>
        </w:rPr>
        <w:t>、それぞれの</w:t>
      </w:r>
      <w:r w:rsidR="00A81C88">
        <w:rPr>
          <w:rFonts w:hint="eastAsia"/>
          <w:color w:val="000000" w:themeColor="text1"/>
        </w:rPr>
        <w:t>構成割合を確認しました</w:t>
      </w:r>
    </w:p>
    <w:p w14:paraId="70C0DDE3" w14:textId="575D10EC" w:rsidR="00A81C88" w:rsidRDefault="00A81C88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</w:t>
      </w:r>
      <w:r w:rsidR="00770E0A">
        <w:rPr>
          <w:rFonts w:hint="eastAsia"/>
          <w:color w:val="000000" w:themeColor="text1"/>
        </w:rPr>
        <w:t>右</w:t>
      </w:r>
      <w:r w:rsidR="00FB3FD5">
        <w:rPr>
          <w:rFonts w:hint="eastAsia"/>
          <w:color w:val="000000" w:themeColor="text1"/>
        </w:rPr>
        <w:t>図より、セブンイレブンの「対応」は、他社と比べて、軽食系の商品が少ない</w:t>
      </w:r>
      <w:r w:rsidR="00BE2928">
        <w:rPr>
          <w:rFonts w:hint="eastAsia"/>
          <w:color w:val="000000" w:themeColor="text1"/>
        </w:rPr>
        <w:t>という</w:t>
      </w:r>
      <w:r w:rsidR="00FB3FD5">
        <w:rPr>
          <w:rFonts w:hint="eastAsia"/>
          <w:color w:val="000000" w:themeColor="text1"/>
        </w:rPr>
        <w:t>ことが確認できます</w:t>
      </w:r>
    </w:p>
    <w:p w14:paraId="194D45CC" w14:textId="4DFF4B50" w:rsidR="00FB3FD5" w:rsidRDefault="00FB3FD5" w:rsidP="00392013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・この結果</w:t>
      </w:r>
      <w:r w:rsidR="00BE2928">
        <w:rPr>
          <w:rFonts w:hint="eastAsia"/>
          <w:color w:val="000000" w:themeColor="text1"/>
        </w:rPr>
        <w:t>を踏まえると</w:t>
      </w:r>
      <w:r>
        <w:rPr>
          <w:rFonts w:hint="eastAsia"/>
          <w:color w:val="000000" w:themeColor="text1"/>
        </w:rPr>
        <w:t>、若年層の中でも、特に軽食系の商品を</w:t>
      </w:r>
      <w:r w:rsidR="00BE2928">
        <w:rPr>
          <w:rFonts w:hint="eastAsia"/>
          <w:color w:val="000000" w:themeColor="text1"/>
        </w:rPr>
        <w:t>普段から</w:t>
      </w:r>
      <w:r>
        <w:rPr>
          <w:rFonts w:hint="eastAsia"/>
          <w:color w:val="000000" w:themeColor="text1"/>
        </w:rPr>
        <w:t>強く求める人にとっては、軽食系の</w:t>
      </w:r>
      <w:r w:rsidR="00BE2928">
        <w:rPr>
          <w:rFonts w:hint="eastAsia"/>
          <w:color w:val="000000" w:themeColor="text1"/>
        </w:rPr>
        <w:t>割合</w:t>
      </w:r>
      <w:r>
        <w:rPr>
          <w:rFonts w:hint="eastAsia"/>
          <w:color w:val="000000" w:themeColor="text1"/>
        </w:rPr>
        <w:t>が</w:t>
      </w:r>
      <w:r w:rsidR="00BE2928">
        <w:rPr>
          <w:rFonts w:hint="eastAsia"/>
          <w:color w:val="000000" w:themeColor="text1"/>
        </w:rPr>
        <w:t>少ない</w:t>
      </w:r>
      <w:r>
        <w:rPr>
          <w:rFonts w:hint="eastAsia"/>
          <w:color w:val="000000" w:themeColor="text1"/>
        </w:rPr>
        <w:t>セブンイレブンの</w:t>
      </w:r>
      <w:r w:rsidR="00BE2928">
        <w:rPr>
          <w:color w:val="000000" w:themeColor="text1"/>
        </w:rPr>
        <w:t>25</w:t>
      </w:r>
      <w:r w:rsidR="00BE2928">
        <w:rPr>
          <w:rFonts w:hint="eastAsia"/>
          <w:color w:val="000000" w:themeColor="text1"/>
        </w:rPr>
        <w:t>個の</w:t>
      </w:r>
      <w:r>
        <w:rPr>
          <w:rFonts w:hint="eastAsia"/>
          <w:color w:val="000000" w:themeColor="text1"/>
        </w:rPr>
        <w:t>「対応」商品</w:t>
      </w:r>
      <w:r w:rsidR="00BE2928">
        <w:rPr>
          <w:rFonts w:hint="eastAsia"/>
          <w:color w:val="000000" w:themeColor="text1"/>
        </w:rPr>
        <w:t>というのが、そもそも購買の</w:t>
      </w:r>
      <w:r>
        <w:rPr>
          <w:rFonts w:hint="eastAsia"/>
          <w:color w:val="000000" w:themeColor="text1"/>
        </w:rPr>
        <w:t>選択肢になりづらく、購入</w:t>
      </w:r>
      <w:r w:rsidR="00BE2928">
        <w:rPr>
          <w:rFonts w:hint="eastAsia"/>
          <w:color w:val="000000" w:themeColor="text1"/>
        </w:rPr>
        <w:t>しない</w:t>
      </w:r>
      <w:r>
        <w:rPr>
          <w:rFonts w:hint="eastAsia"/>
          <w:color w:val="000000" w:themeColor="text1"/>
        </w:rPr>
        <w:t>傾向に繋がっていると解釈できます</w:t>
      </w:r>
    </w:p>
    <w:p w14:paraId="5B477C32" w14:textId="7E156456" w:rsidR="00FB3FD5" w:rsidRDefault="00FB3FD5" w:rsidP="00392013">
      <w:pPr>
        <w:rPr>
          <w:color w:val="000000" w:themeColor="text1"/>
        </w:rPr>
      </w:pPr>
    </w:p>
    <w:p w14:paraId="6C6F86E9" w14:textId="1AD441DC" w:rsidR="00FB3FD5" w:rsidRPr="00FB3FD5" w:rsidRDefault="00FB3FD5" w:rsidP="00FB3FD5">
      <w:pPr>
        <w:rPr>
          <w:color w:val="000000" w:themeColor="text1"/>
        </w:rPr>
      </w:pPr>
      <w:r>
        <w:rPr>
          <w:rFonts w:hint="eastAsia"/>
          <w:color w:val="000000" w:themeColor="text1"/>
        </w:rPr>
        <w:t>・まとめると、若年層が軽食系の商品を強く求めているにも関わらず、</w:t>
      </w:r>
      <w:r w:rsidRPr="00FB3FD5">
        <w:rPr>
          <w:color w:val="000000" w:themeColor="text1"/>
        </w:rPr>
        <w:t>セブンイレブンの</w:t>
      </w:r>
      <w:r w:rsidR="00BE2928">
        <w:rPr>
          <w:color w:val="000000" w:themeColor="text1"/>
        </w:rPr>
        <w:t>25</w:t>
      </w:r>
      <w:r w:rsidR="00BE2928">
        <w:rPr>
          <w:rFonts w:hint="eastAsia"/>
          <w:color w:val="000000" w:themeColor="text1"/>
        </w:rPr>
        <w:lastRenderedPageBreak/>
        <w:t>個の</w:t>
      </w:r>
      <w:r w:rsidRPr="00FB3FD5">
        <w:rPr>
          <w:color w:val="000000" w:themeColor="text1"/>
        </w:rPr>
        <w:t>「対応」商品は、「軽食系」の</w:t>
      </w:r>
      <w:r w:rsidR="00BE2928">
        <w:rPr>
          <w:rFonts w:hint="eastAsia"/>
          <w:color w:val="000000" w:themeColor="text1"/>
        </w:rPr>
        <w:t>割合</w:t>
      </w:r>
      <w:r w:rsidRPr="00FB3FD5">
        <w:rPr>
          <w:color w:val="000000" w:themeColor="text1"/>
        </w:rPr>
        <w:t>が少ない</w:t>
      </w:r>
    </w:p>
    <w:p w14:paraId="0D977EA0" w14:textId="4DDCAD58" w:rsidR="00FB3FD5" w:rsidRDefault="00FB3FD5" w:rsidP="00FB3FD5">
      <w:pPr>
        <w:rPr>
          <w:color w:val="000000" w:themeColor="text1"/>
        </w:rPr>
      </w:pPr>
      <w:r w:rsidRPr="00FB3FD5">
        <w:rPr>
          <w:color w:val="000000" w:themeColor="text1"/>
        </w:rPr>
        <w:t>・このギャップが、若年層による「対応」</w:t>
      </w:r>
      <w:r w:rsidR="006F263C">
        <w:rPr>
          <w:rFonts w:hint="eastAsia"/>
          <w:color w:val="000000" w:themeColor="text1"/>
        </w:rPr>
        <w:t>に該当する</w:t>
      </w:r>
      <w:r w:rsidRPr="00FB3FD5">
        <w:rPr>
          <w:color w:val="000000" w:themeColor="text1"/>
        </w:rPr>
        <w:t>商品の購入を妨げ、ひいては、</w:t>
      </w:r>
      <w:r w:rsidR="00BE2928">
        <w:rPr>
          <w:rFonts w:hint="eastAsia"/>
          <w:color w:val="000000" w:themeColor="text1"/>
        </w:rPr>
        <w:t>若年層における</w:t>
      </w:r>
      <w:r w:rsidRPr="00FB3FD5">
        <w:rPr>
          <w:color w:val="000000" w:themeColor="text1"/>
        </w:rPr>
        <w:t>購買記録数の少なさに繋がっていると考えられ</w:t>
      </w:r>
      <w:r>
        <w:rPr>
          <w:rFonts w:hint="eastAsia"/>
          <w:color w:val="000000" w:themeColor="text1"/>
        </w:rPr>
        <w:t>ます</w:t>
      </w:r>
    </w:p>
    <w:p w14:paraId="0E746EC2" w14:textId="77777777" w:rsidR="00FB3FD5" w:rsidRDefault="00FB3FD5" w:rsidP="00FB3FD5">
      <w:pPr>
        <w:rPr>
          <w:color w:val="000000" w:themeColor="text1"/>
        </w:rPr>
      </w:pPr>
    </w:p>
    <w:p w14:paraId="57A1C51B" w14:textId="74DB64AD" w:rsidR="00FB3FD5" w:rsidRPr="00806BD4" w:rsidRDefault="00FB3FD5" w:rsidP="00FB3FD5">
      <w:pPr>
        <w:rPr>
          <w:rFonts w:hint="eastAsia"/>
          <w:b/>
          <w:bCs/>
          <w:color w:val="C00000"/>
        </w:rPr>
      </w:pPr>
      <w:r>
        <w:rPr>
          <w:rFonts w:hint="eastAsia"/>
          <w:b/>
          <w:bCs/>
          <w:color w:val="C00000"/>
        </w:rPr>
        <w:t>P</w:t>
      </w:r>
      <w:r>
        <w:rPr>
          <w:b/>
          <w:bCs/>
          <w:color w:val="C00000"/>
        </w:rPr>
        <w:t>1</w:t>
      </w:r>
      <w:r w:rsidR="009E05C4">
        <w:rPr>
          <w:b/>
          <w:bCs/>
          <w:color w:val="C00000"/>
        </w:rPr>
        <w:t>5</w:t>
      </w:r>
    </w:p>
    <w:p w14:paraId="10920AE8" w14:textId="77777777" w:rsidR="00FB3FD5" w:rsidRDefault="00FB3FD5" w:rsidP="00FB3FD5">
      <w:pPr>
        <w:rPr>
          <w:color w:val="000000" w:themeColor="text1"/>
        </w:rPr>
      </w:pPr>
    </w:p>
    <w:p w14:paraId="51999396" w14:textId="77777777" w:rsidR="00FB3FD5" w:rsidRPr="00FB3FD5" w:rsidRDefault="00FB3FD5" w:rsidP="00FB3FD5">
      <w:pPr>
        <w:rPr>
          <w:rFonts w:hint="eastAsia"/>
          <w:color w:val="000000" w:themeColor="text1"/>
        </w:rPr>
      </w:pPr>
    </w:p>
    <w:p w14:paraId="7F69CC0E" w14:textId="07E17BD9" w:rsidR="00FB3FD5" w:rsidRPr="00FB3FD5" w:rsidRDefault="00FB3FD5" w:rsidP="00392013">
      <w:pPr>
        <w:rPr>
          <w:rFonts w:hint="eastAsia"/>
          <w:color w:val="000000" w:themeColor="text1"/>
        </w:rPr>
      </w:pPr>
    </w:p>
    <w:p w14:paraId="7EE36F61" w14:textId="77777777" w:rsidR="00701ABF" w:rsidRPr="00701ABF" w:rsidRDefault="00701ABF" w:rsidP="00392013">
      <w:pPr>
        <w:rPr>
          <w:rFonts w:hint="eastAsia"/>
          <w:color w:val="000000" w:themeColor="text1"/>
        </w:rPr>
      </w:pPr>
    </w:p>
    <w:p w14:paraId="79D64927" w14:textId="77777777" w:rsidR="009B3A2B" w:rsidRDefault="009B3A2B" w:rsidP="00392013">
      <w:pPr>
        <w:rPr>
          <w:rFonts w:hint="eastAsia"/>
          <w:color w:val="000000" w:themeColor="text1"/>
        </w:rPr>
      </w:pPr>
    </w:p>
    <w:p w14:paraId="1D14CD97" w14:textId="77777777" w:rsidR="00644D84" w:rsidRDefault="00644D84" w:rsidP="00392013">
      <w:pPr>
        <w:rPr>
          <w:color w:val="000000" w:themeColor="text1"/>
        </w:rPr>
      </w:pPr>
    </w:p>
    <w:p w14:paraId="5CF79ACD" w14:textId="77777777" w:rsidR="00644D84" w:rsidRDefault="00644D84" w:rsidP="00392013">
      <w:pPr>
        <w:rPr>
          <w:rFonts w:hint="eastAsia"/>
          <w:color w:val="000000" w:themeColor="text1"/>
        </w:rPr>
      </w:pPr>
    </w:p>
    <w:p w14:paraId="46E71C9F" w14:textId="77777777" w:rsidR="002374CD" w:rsidRPr="00392013" w:rsidRDefault="002374CD" w:rsidP="00392013">
      <w:pPr>
        <w:rPr>
          <w:rFonts w:hint="eastAsia"/>
          <w:color w:val="000000" w:themeColor="text1"/>
        </w:rPr>
      </w:pPr>
    </w:p>
    <w:sectPr w:rsidR="002374CD" w:rsidRPr="0039201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0E8469C"/>
    <w:multiLevelType w:val="hybridMultilevel"/>
    <w:tmpl w:val="E1CE3698"/>
    <w:lvl w:ilvl="0" w:tplc="AE3E0E1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5CCC479E"/>
    <w:multiLevelType w:val="hybridMultilevel"/>
    <w:tmpl w:val="C64CD4B6"/>
    <w:lvl w:ilvl="0" w:tplc="44D2B80A">
      <w:start w:val="2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70787A0B"/>
    <w:multiLevelType w:val="hybridMultilevel"/>
    <w:tmpl w:val="43268810"/>
    <w:lvl w:ilvl="0" w:tplc="749C0FB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40" w:hanging="44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7" w:tentative="1">
      <w:start w:val="1"/>
      <w:numFmt w:val="aiueoFullWidth"/>
      <w:lvlText w:val="(%5)"/>
      <w:lvlJc w:val="left"/>
      <w:pPr>
        <w:ind w:left="2560" w:hanging="440"/>
      </w:pPr>
    </w:lvl>
    <w:lvl w:ilvl="5" w:tplc="04090011" w:tentative="1">
      <w:start w:val="1"/>
      <w:numFmt w:val="decimalEnclosedCircle"/>
      <w:lvlText w:val="%6"/>
      <w:lvlJc w:val="lef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7" w:tentative="1">
      <w:start w:val="1"/>
      <w:numFmt w:val="aiueoFullWidth"/>
      <w:lvlText w:val="(%8)"/>
      <w:lvlJc w:val="left"/>
      <w:pPr>
        <w:ind w:left="3880" w:hanging="440"/>
      </w:pPr>
    </w:lvl>
    <w:lvl w:ilvl="8" w:tplc="04090011" w:tentative="1">
      <w:start w:val="1"/>
      <w:numFmt w:val="decimalEnclosedCircle"/>
      <w:lvlText w:val="%9"/>
      <w:lvlJc w:val="left"/>
      <w:pPr>
        <w:ind w:left="4320" w:hanging="440"/>
      </w:pPr>
    </w:lvl>
  </w:abstractNum>
  <w:num w:numId="1" w16cid:durableId="1743673024">
    <w:abstractNumId w:val="2"/>
  </w:num>
  <w:num w:numId="2" w16cid:durableId="283192636">
    <w:abstractNumId w:val="1"/>
  </w:num>
  <w:num w:numId="3" w16cid:durableId="67064362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6BE"/>
    <w:rsid w:val="0000043F"/>
    <w:rsid w:val="00004F2F"/>
    <w:rsid w:val="00005842"/>
    <w:rsid w:val="00006025"/>
    <w:rsid w:val="00010424"/>
    <w:rsid w:val="00013C05"/>
    <w:rsid w:val="00014130"/>
    <w:rsid w:val="00014431"/>
    <w:rsid w:val="000151FC"/>
    <w:rsid w:val="00016688"/>
    <w:rsid w:val="00017134"/>
    <w:rsid w:val="000205C3"/>
    <w:rsid w:val="0002175D"/>
    <w:rsid w:val="00022405"/>
    <w:rsid w:val="0002265C"/>
    <w:rsid w:val="00023424"/>
    <w:rsid w:val="00024C87"/>
    <w:rsid w:val="00025037"/>
    <w:rsid w:val="00025508"/>
    <w:rsid w:val="00030C12"/>
    <w:rsid w:val="00030CD8"/>
    <w:rsid w:val="00032285"/>
    <w:rsid w:val="00035193"/>
    <w:rsid w:val="000373F7"/>
    <w:rsid w:val="00040063"/>
    <w:rsid w:val="00040973"/>
    <w:rsid w:val="00041073"/>
    <w:rsid w:val="00042978"/>
    <w:rsid w:val="000435C4"/>
    <w:rsid w:val="0004475A"/>
    <w:rsid w:val="00052DCA"/>
    <w:rsid w:val="00052E8D"/>
    <w:rsid w:val="00055164"/>
    <w:rsid w:val="00055B1F"/>
    <w:rsid w:val="000577C2"/>
    <w:rsid w:val="00057A37"/>
    <w:rsid w:val="000609E5"/>
    <w:rsid w:val="00061752"/>
    <w:rsid w:val="00067FC4"/>
    <w:rsid w:val="00070ADC"/>
    <w:rsid w:val="000750BB"/>
    <w:rsid w:val="00075EB1"/>
    <w:rsid w:val="0007654E"/>
    <w:rsid w:val="000771E4"/>
    <w:rsid w:val="00082F65"/>
    <w:rsid w:val="000845C2"/>
    <w:rsid w:val="000846AD"/>
    <w:rsid w:val="00085270"/>
    <w:rsid w:val="000859D1"/>
    <w:rsid w:val="0008615C"/>
    <w:rsid w:val="000862C0"/>
    <w:rsid w:val="00086B59"/>
    <w:rsid w:val="0009080B"/>
    <w:rsid w:val="0009111B"/>
    <w:rsid w:val="00091A5E"/>
    <w:rsid w:val="00091E28"/>
    <w:rsid w:val="00092ADE"/>
    <w:rsid w:val="00093FDE"/>
    <w:rsid w:val="0009407B"/>
    <w:rsid w:val="000942C0"/>
    <w:rsid w:val="00094420"/>
    <w:rsid w:val="000952A6"/>
    <w:rsid w:val="000A2A7A"/>
    <w:rsid w:val="000A2D5F"/>
    <w:rsid w:val="000A7DE0"/>
    <w:rsid w:val="000B1A16"/>
    <w:rsid w:val="000B43A1"/>
    <w:rsid w:val="000B5175"/>
    <w:rsid w:val="000B69CE"/>
    <w:rsid w:val="000C115F"/>
    <w:rsid w:val="000C3056"/>
    <w:rsid w:val="000C3FC3"/>
    <w:rsid w:val="000C4100"/>
    <w:rsid w:val="000C502E"/>
    <w:rsid w:val="000C6FB3"/>
    <w:rsid w:val="000D0A12"/>
    <w:rsid w:val="000D2E4D"/>
    <w:rsid w:val="000D65A3"/>
    <w:rsid w:val="000D72D3"/>
    <w:rsid w:val="000E578B"/>
    <w:rsid w:val="000E6E28"/>
    <w:rsid w:val="000F08EA"/>
    <w:rsid w:val="000F2FED"/>
    <w:rsid w:val="000F3943"/>
    <w:rsid w:val="000F47DC"/>
    <w:rsid w:val="000F4A20"/>
    <w:rsid w:val="000F649B"/>
    <w:rsid w:val="0010613E"/>
    <w:rsid w:val="00106DD7"/>
    <w:rsid w:val="00107315"/>
    <w:rsid w:val="001104E1"/>
    <w:rsid w:val="00115B1E"/>
    <w:rsid w:val="001161B3"/>
    <w:rsid w:val="00117373"/>
    <w:rsid w:val="001230EA"/>
    <w:rsid w:val="001237C4"/>
    <w:rsid w:val="00125BFE"/>
    <w:rsid w:val="0012662D"/>
    <w:rsid w:val="001335A8"/>
    <w:rsid w:val="001337EF"/>
    <w:rsid w:val="00136334"/>
    <w:rsid w:val="001364C6"/>
    <w:rsid w:val="00137BB7"/>
    <w:rsid w:val="001411D0"/>
    <w:rsid w:val="00142B52"/>
    <w:rsid w:val="00142DB9"/>
    <w:rsid w:val="00142DF3"/>
    <w:rsid w:val="001458F3"/>
    <w:rsid w:val="0015050B"/>
    <w:rsid w:val="001538E7"/>
    <w:rsid w:val="00157EBD"/>
    <w:rsid w:val="001604C0"/>
    <w:rsid w:val="00164F0A"/>
    <w:rsid w:val="00165EDC"/>
    <w:rsid w:val="001705B9"/>
    <w:rsid w:val="00170C3F"/>
    <w:rsid w:val="00170D8A"/>
    <w:rsid w:val="00173A46"/>
    <w:rsid w:val="00176099"/>
    <w:rsid w:val="00177177"/>
    <w:rsid w:val="001773B0"/>
    <w:rsid w:val="00184BE6"/>
    <w:rsid w:val="00192113"/>
    <w:rsid w:val="0019488A"/>
    <w:rsid w:val="00195CE3"/>
    <w:rsid w:val="001A000F"/>
    <w:rsid w:val="001A1E11"/>
    <w:rsid w:val="001A3A5A"/>
    <w:rsid w:val="001A4BA5"/>
    <w:rsid w:val="001A5AF1"/>
    <w:rsid w:val="001A5B83"/>
    <w:rsid w:val="001A67B4"/>
    <w:rsid w:val="001A7175"/>
    <w:rsid w:val="001B2B06"/>
    <w:rsid w:val="001C0AE8"/>
    <w:rsid w:val="001C23D3"/>
    <w:rsid w:val="001C2496"/>
    <w:rsid w:val="001C3CC3"/>
    <w:rsid w:val="001C45C8"/>
    <w:rsid w:val="001D407C"/>
    <w:rsid w:val="001D4212"/>
    <w:rsid w:val="001D4D30"/>
    <w:rsid w:val="001D63B7"/>
    <w:rsid w:val="001D7BD0"/>
    <w:rsid w:val="001E00D9"/>
    <w:rsid w:val="001E05DF"/>
    <w:rsid w:val="001E40AF"/>
    <w:rsid w:val="001E5D83"/>
    <w:rsid w:val="001E7C5A"/>
    <w:rsid w:val="001F07AE"/>
    <w:rsid w:val="001F1212"/>
    <w:rsid w:val="001F4766"/>
    <w:rsid w:val="001F47AE"/>
    <w:rsid w:val="001F73ED"/>
    <w:rsid w:val="002015B3"/>
    <w:rsid w:val="0020351D"/>
    <w:rsid w:val="002040F7"/>
    <w:rsid w:val="00204533"/>
    <w:rsid w:val="002048B7"/>
    <w:rsid w:val="002054B8"/>
    <w:rsid w:val="0020576D"/>
    <w:rsid w:val="00205CD3"/>
    <w:rsid w:val="0020654B"/>
    <w:rsid w:val="0020672E"/>
    <w:rsid w:val="00206BE5"/>
    <w:rsid w:val="002076D1"/>
    <w:rsid w:val="00207B68"/>
    <w:rsid w:val="00207D3A"/>
    <w:rsid w:val="00211330"/>
    <w:rsid w:val="00211402"/>
    <w:rsid w:val="002116A7"/>
    <w:rsid w:val="0021364C"/>
    <w:rsid w:val="0021680F"/>
    <w:rsid w:val="00217A1E"/>
    <w:rsid w:val="0022343A"/>
    <w:rsid w:val="00224239"/>
    <w:rsid w:val="00224D00"/>
    <w:rsid w:val="00226087"/>
    <w:rsid w:val="00230326"/>
    <w:rsid w:val="00232A34"/>
    <w:rsid w:val="00232FA0"/>
    <w:rsid w:val="002336B3"/>
    <w:rsid w:val="002353B7"/>
    <w:rsid w:val="00235DE6"/>
    <w:rsid w:val="002363A4"/>
    <w:rsid w:val="00237058"/>
    <w:rsid w:val="002374CD"/>
    <w:rsid w:val="00240093"/>
    <w:rsid w:val="002459A0"/>
    <w:rsid w:val="0024653D"/>
    <w:rsid w:val="00246593"/>
    <w:rsid w:val="002502D7"/>
    <w:rsid w:val="00250D11"/>
    <w:rsid w:val="002527D3"/>
    <w:rsid w:val="00254B1F"/>
    <w:rsid w:val="00255926"/>
    <w:rsid w:val="00261D6C"/>
    <w:rsid w:val="00261EB5"/>
    <w:rsid w:val="002640B3"/>
    <w:rsid w:val="00267E40"/>
    <w:rsid w:val="0027155E"/>
    <w:rsid w:val="0028165C"/>
    <w:rsid w:val="00283592"/>
    <w:rsid w:val="002837AF"/>
    <w:rsid w:val="00284142"/>
    <w:rsid w:val="0029070D"/>
    <w:rsid w:val="00290BFF"/>
    <w:rsid w:val="002A12A7"/>
    <w:rsid w:val="002A3E21"/>
    <w:rsid w:val="002A5E5D"/>
    <w:rsid w:val="002A62AC"/>
    <w:rsid w:val="002A6B9B"/>
    <w:rsid w:val="002B0B4D"/>
    <w:rsid w:val="002B1544"/>
    <w:rsid w:val="002B2740"/>
    <w:rsid w:val="002B2B5E"/>
    <w:rsid w:val="002B333F"/>
    <w:rsid w:val="002B38BC"/>
    <w:rsid w:val="002B5D0E"/>
    <w:rsid w:val="002B5D40"/>
    <w:rsid w:val="002B5EE1"/>
    <w:rsid w:val="002C1B1D"/>
    <w:rsid w:val="002C4C09"/>
    <w:rsid w:val="002D0334"/>
    <w:rsid w:val="002D1772"/>
    <w:rsid w:val="002D1E70"/>
    <w:rsid w:val="002D235D"/>
    <w:rsid w:val="002D2F7D"/>
    <w:rsid w:val="002D4A4D"/>
    <w:rsid w:val="002D4C1F"/>
    <w:rsid w:val="002D5A71"/>
    <w:rsid w:val="002E0FB4"/>
    <w:rsid w:val="002E1283"/>
    <w:rsid w:val="002E242B"/>
    <w:rsid w:val="002E39E2"/>
    <w:rsid w:val="002E3A8A"/>
    <w:rsid w:val="002E536A"/>
    <w:rsid w:val="002F059F"/>
    <w:rsid w:val="002F24A3"/>
    <w:rsid w:val="002F577C"/>
    <w:rsid w:val="002F6FBC"/>
    <w:rsid w:val="002F75DC"/>
    <w:rsid w:val="002F7A45"/>
    <w:rsid w:val="003032C5"/>
    <w:rsid w:val="00304FCE"/>
    <w:rsid w:val="00307242"/>
    <w:rsid w:val="003104E6"/>
    <w:rsid w:val="003106D2"/>
    <w:rsid w:val="00312643"/>
    <w:rsid w:val="00313C9E"/>
    <w:rsid w:val="003207DB"/>
    <w:rsid w:val="00320CA0"/>
    <w:rsid w:val="00321086"/>
    <w:rsid w:val="003224F3"/>
    <w:rsid w:val="00325C88"/>
    <w:rsid w:val="003322AD"/>
    <w:rsid w:val="00334017"/>
    <w:rsid w:val="00335929"/>
    <w:rsid w:val="0033753B"/>
    <w:rsid w:val="003423F6"/>
    <w:rsid w:val="00342B62"/>
    <w:rsid w:val="00343751"/>
    <w:rsid w:val="00345BB5"/>
    <w:rsid w:val="00345C23"/>
    <w:rsid w:val="00351A3E"/>
    <w:rsid w:val="003521D8"/>
    <w:rsid w:val="003543F8"/>
    <w:rsid w:val="003562E1"/>
    <w:rsid w:val="0036041D"/>
    <w:rsid w:val="00360FD6"/>
    <w:rsid w:val="003621D8"/>
    <w:rsid w:val="00362526"/>
    <w:rsid w:val="00363CB3"/>
    <w:rsid w:val="00365CBD"/>
    <w:rsid w:val="00371BD8"/>
    <w:rsid w:val="003729F8"/>
    <w:rsid w:val="0037334E"/>
    <w:rsid w:val="00376646"/>
    <w:rsid w:val="00376E82"/>
    <w:rsid w:val="0037770F"/>
    <w:rsid w:val="003806FC"/>
    <w:rsid w:val="00382641"/>
    <w:rsid w:val="00382CF3"/>
    <w:rsid w:val="00385B4C"/>
    <w:rsid w:val="00387E50"/>
    <w:rsid w:val="0039133C"/>
    <w:rsid w:val="00391735"/>
    <w:rsid w:val="00392013"/>
    <w:rsid w:val="0039308D"/>
    <w:rsid w:val="00395DC2"/>
    <w:rsid w:val="003962EF"/>
    <w:rsid w:val="003966F0"/>
    <w:rsid w:val="00397341"/>
    <w:rsid w:val="003A15A2"/>
    <w:rsid w:val="003A25C6"/>
    <w:rsid w:val="003A2B98"/>
    <w:rsid w:val="003B0A8C"/>
    <w:rsid w:val="003B3340"/>
    <w:rsid w:val="003B428C"/>
    <w:rsid w:val="003B5569"/>
    <w:rsid w:val="003B68DD"/>
    <w:rsid w:val="003C3355"/>
    <w:rsid w:val="003C4EC5"/>
    <w:rsid w:val="003C5447"/>
    <w:rsid w:val="003D12C0"/>
    <w:rsid w:val="003D279F"/>
    <w:rsid w:val="003D3001"/>
    <w:rsid w:val="003D4971"/>
    <w:rsid w:val="003D49C1"/>
    <w:rsid w:val="003D629A"/>
    <w:rsid w:val="003D7848"/>
    <w:rsid w:val="003E1714"/>
    <w:rsid w:val="003E19B8"/>
    <w:rsid w:val="003E1FC6"/>
    <w:rsid w:val="003E24A2"/>
    <w:rsid w:val="003E34A9"/>
    <w:rsid w:val="003E60AD"/>
    <w:rsid w:val="003E63E6"/>
    <w:rsid w:val="003E6682"/>
    <w:rsid w:val="003F4BAD"/>
    <w:rsid w:val="003F5001"/>
    <w:rsid w:val="003F5ACC"/>
    <w:rsid w:val="003F622B"/>
    <w:rsid w:val="003F6EBB"/>
    <w:rsid w:val="00400BF2"/>
    <w:rsid w:val="00400D25"/>
    <w:rsid w:val="00401177"/>
    <w:rsid w:val="00406452"/>
    <w:rsid w:val="00406FEA"/>
    <w:rsid w:val="004079F3"/>
    <w:rsid w:val="00410788"/>
    <w:rsid w:val="004145C9"/>
    <w:rsid w:val="00415BAC"/>
    <w:rsid w:val="00420817"/>
    <w:rsid w:val="004226B4"/>
    <w:rsid w:val="00425AF5"/>
    <w:rsid w:val="00426278"/>
    <w:rsid w:val="00426810"/>
    <w:rsid w:val="00435658"/>
    <w:rsid w:val="00435893"/>
    <w:rsid w:val="004423B0"/>
    <w:rsid w:val="00445A79"/>
    <w:rsid w:val="00445D08"/>
    <w:rsid w:val="00447D5C"/>
    <w:rsid w:val="004530B8"/>
    <w:rsid w:val="004563D2"/>
    <w:rsid w:val="004572A7"/>
    <w:rsid w:val="00460BAC"/>
    <w:rsid w:val="00473303"/>
    <w:rsid w:val="00475EB9"/>
    <w:rsid w:val="004808F9"/>
    <w:rsid w:val="00480E44"/>
    <w:rsid w:val="00480F52"/>
    <w:rsid w:val="00481B1F"/>
    <w:rsid w:val="004848AD"/>
    <w:rsid w:val="00487AD9"/>
    <w:rsid w:val="004A2265"/>
    <w:rsid w:val="004A4548"/>
    <w:rsid w:val="004A62AB"/>
    <w:rsid w:val="004A6AB5"/>
    <w:rsid w:val="004A6CCB"/>
    <w:rsid w:val="004A7452"/>
    <w:rsid w:val="004B0DFB"/>
    <w:rsid w:val="004B1C50"/>
    <w:rsid w:val="004B4719"/>
    <w:rsid w:val="004B7BF6"/>
    <w:rsid w:val="004C2E65"/>
    <w:rsid w:val="004C3937"/>
    <w:rsid w:val="004C4DA4"/>
    <w:rsid w:val="004C73BD"/>
    <w:rsid w:val="004C7487"/>
    <w:rsid w:val="004D26F1"/>
    <w:rsid w:val="004D361C"/>
    <w:rsid w:val="004D6FD2"/>
    <w:rsid w:val="004D7A23"/>
    <w:rsid w:val="004E5BF4"/>
    <w:rsid w:val="004E6FEA"/>
    <w:rsid w:val="004E7798"/>
    <w:rsid w:val="004F1E6A"/>
    <w:rsid w:val="004F202D"/>
    <w:rsid w:val="004F421B"/>
    <w:rsid w:val="004F499F"/>
    <w:rsid w:val="004F5F04"/>
    <w:rsid w:val="004F7A29"/>
    <w:rsid w:val="005017CD"/>
    <w:rsid w:val="00501E0C"/>
    <w:rsid w:val="0050294D"/>
    <w:rsid w:val="00503B09"/>
    <w:rsid w:val="00503D1C"/>
    <w:rsid w:val="00505B3D"/>
    <w:rsid w:val="005060CB"/>
    <w:rsid w:val="00513D61"/>
    <w:rsid w:val="0051523A"/>
    <w:rsid w:val="005173E0"/>
    <w:rsid w:val="00520372"/>
    <w:rsid w:val="00524B1F"/>
    <w:rsid w:val="00524E98"/>
    <w:rsid w:val="00527069"/>
    <w:rsid w:val="00530E85"/>
    <w:rsid w:val="00531C4E"/>
    <w:rsid w:val="005323DA"/>
    <w:rsid w:val="0053252B"/>
    <w:rsid w:val="0053350D"/>
    <w:rsid w:val="00533967"/>
    <w:rsid w:val="00534277"/>
    <w:rsid w:val="00535F11"/>
    <w:rsid w:val="00537B7D"/>
    <w:rsid w:val="00540CDD"/>
    <w:rsid w:val="00544246"/>
    <w:rsid w:val="0054455D"/>
    <w:rsid w:val="00551D97"/>
    <w:rsid w:val="00552274"/>
    <w:rsid w:val="005526CF"/>
    <w:rsid w:val="00554045"/>
    <w:rsid w:val="00557B5C"/>
    <w:rsid w:val="0056026B"/>
    <w:rsid w:val="00562778"/>
    <w:rsid w:val="00563375"/>
    <w:rsid w:val="00563BF7"/>
    <w:rsid w:val="00563E42"/>
    <w:rsid w:val="005652EA"/>
    <w:rsid w:val="00566B1B"/>
    <w:rsid w:val="005718BB"/>
    <w:rsid w:val="00572BE1"/>
    <w:rsid w:val="00582180"/>
    <w:rsid w:val="00583BE4"/>
    <w:rsid w:val="005856C0"/>
    <w:rsid w:val="005907C7"/>
    <w:rsid w:val="00590CA8"/>
    <w:rsid w:val="005912D0"/>
    <w:rsid w:val="00591DBE"/>
    <w:rsid w:val="0059683A"/>
    <w:rsid w:val="005A0E47"/>
    <w:rsid w:val="005A3D55"/>
    <w:rsid w:val="005A4723"/>
    <w:rsid w:val="005B071D"/>
    <w:rsid w:val="005B1489"/>
    <w:rsid w:val="005B2B13"/>
    <w:rsid w:val="005B3F48"/>
    <w:rsid w:val="005B448B"/>
    <w:rsid w:val="005B4551"/>
    <w:rsid w:val="005B480C"/>
    <w:rsid w:val="005B7708"/>
    <w:rsid w:val="005C10F5"/>
    <w:rsid w:val="005C265A"/>
    <w:rsid w:val="005C3FFC"/>
    <w:rsid w:val="005C74B5"/>
    <w:rsid w:val="005D196E"/>
    <w:rsid w:val="005D6886"/>
    <w:rsid w:val="005E0DCA"/>
    <w:rsid w:val="005E5943"/>
    <w:rsid w:val="005E6E4D"/>
    <w:rsid w:val="005F0A3F"/>
    <w:rsid w:val="005F143F"/>
    <w:rsid w:val="005F2FE8"/>
    <w:rsid w:val="005F3FCB"/>
    <w:rsid w:val="005F70F4"/>
    <w:rsid w:val="006004A0"/>
    <w:rsid w:val="00600F36"/>
    <w:rsid w:val="006019F5"/>
    <w:rsid w:val="00603B57"/>
    <w:rsid w:val="00604203"/>
    <w:rsid w:val="0060504B"/>
    <w:rsid w:val="006073DE"/>
    <w:rsid w:val="00610F87"/>
    <w:rsid w:val="00614C88"/>
    <w:rsid w:val="00616814"/>
    <w:rsid w:val="0061681A"/>
    <w:rsid w:val="006205FF"/>
    <w:rsid w:val="006210CA"/>
    <w:rsid w:val="0062295B"/>
    <w:rsid w:val="00623A9F"/>
    <w:rsid w:val="00630554"/>
    <w:rsid w:val="00634E08"/>
    <w:rsid w:val="00635BF0"/>
    <w:rsid w:val="006409A9"/>
    <w:rsid w:val="00644871"/>
    <w:rsid w:val="00644D84"/>
    <w:rsid w:val="0064562F"/>
    <w:rsid w:val="00646F64"/>
    <w:rsid w:val="00647909"/>
    <w:rsid w:val="00647A8E"/>
    <w:rsid w:val="006501E4"/>
    <w:rsid w:val="00656974"/>
    <w:rsid w:val="00657E90"/>
    <w:rsid w:val="00664128"/>
    <w:rsid w:val="006674B3"/>
    <w:rsid w:val="0066756E"/>
    <w:rsid w:val="00670FC0"/>
    <w:rsid w:val="00672F76"/>
    <w:rsid w:val="00676E7A"/>
    <w:rsid w:val="006773E2"/>
    <w:rsid w:val="006812AC"/>
    <w:rsid w:val="00682316"/>
    <w:rsid w:val="00683E5F"/>
    <w:rsid w:val="00684B28"/>
    <w:rsid w:val="00684C08"/>
    <w:rsid w:val="00685346"/>
    <w:rsid w:val="0069479E"/>
    <w:rsid w:val="00694C10"/>
    <w:rsid w:val="0069511D"/>
    <w:rsid w:val="00695141"/>
    <w:rsid w:val="00696F8E"/>
    <w:rsid w:val="006A440E"/>
    <w:rsid w:val="006A4ACB"/>
    <w:rsid w:val="006A4E8E"/>
    <w:rsid w:val="006A6425"/>
    <w:rsid w:val="006A73D3"/>
    <w:rsid w:val="006B0909"/>
    <w:rsid w:val="006B5326"/>
    <w:rsid w:val="006B5A29"/>
    <w:rsid w:val="006B6B47"/>
    <w:rsid w:val="006B6F78"/>
    <w:rsid w:val="006B7233"/>
    <w:rsid w:val="006C133F"/>
    <w:rsid w:val="006C20EA"/>
    <w:rsid w:val="006C2A52"/>
    <w:rsid w:val="006C4730"/>
    <w:rsid w:val="006C5A42"/>
    <w:rsid w:val="006C6C29"/>
    <w:rsid w:val="006C7774"/>
    <w:rsid w:val="006D7AB7"/>
    <w:rsid w:val="006D7EF5"/>
    <w:rsid w:val="006E0834"/>
    <w:rsid w:val="006E341B"/>
    <w:rsid w:val="006E4165"/>
    <w:rsid w:val="006E486A"/>
    <w:rsid w:val="006E55E1"/>
    <w:rsid w:val="006E6CD1"/>
    <w:rsid w:val="006F043E"/>
    <w:rsid w:val="006F2209"/>
    <w:rsid w:val="006F263C"/>
    <w:rsid w:val="006F370D"/>
    <w:rsid w:val="006F60BA"/>
    <w:rsid w:val="006F7026"/>
    <w:rsid w:val="007011FA"/>
    <w:rsid w:val="00701476"/>
    <w:rsid w:val="00701994"/>
    <w:rsid w:val="00701ABF"/>
    <w:rsid w:val="0070435B"/>
    <w:rsid w:val="00704D3A"/>
    <w:rsid w:val="0070513D"/>
    <w:rsid w:val="00706E1B"/>
    <w:rsid w:val="00710226"/>
    <w:rsid w:val="00712DF6"/>
    <w:rsid w:val="00721370"/>
    <w:rsid w:val="007221CF"/>
    <w:rsid w:val="00727061"/>
    <w:rsid w:val="00727D9D"/>
    <w:rsid w:val="007304E3"/>
    <w:rsid w:val="00741FDB"/>
    <w:rsid w:val="00751BD5"/>
    <w:rsid w:val="00756383"/>
    <w:rsid w:val="0076082F"/>
    <w:rsid w:val="0076172A"/>
    <w:rsid w:val="00762A2E"/>
    <w:rsid w:val="0076318D"/>
    <w:rsid w:val="007642DB"/>
    <w:rsid w:val="00765D51"/>
    <w:rsid w:val="00770918"/>
    <w:rsid w:val="00770E0A"/>
    <w:rsid w:val="007712A0"/>
    <w:rsid w:val="00773E03"/>
    <w:rsid w:val="0077743D"/>
    <w:rsid w:val="007800DB"/>
    <w:rsid w:val="00780C2D"/>
    <w:rsid w:val="00787130"/>
    <w:rsid w:val="00787178"/>
    <w:rsid w:val="00793321"/>
    <w:rsid w:val="0079578E"/>
    <w:rsid w:val="00796B08"/>
    <w:rsid w:val="007A2C1F"/>
    <w:rsid w:val="007A47D0"/>
    <w:rsid w:val="007A5939"/>
    <w:rsid w:val="007A601B"/>
    <w:rsid w:val="007A62D8"/>
    <w:rsid w:val="007B2207"/>
    <w:rsid w:val="007B33AC"/>
    <w:rsid w:val="007B4BB9"/>
    <w:rsid w:val="007B6181"/>
    <w:rsid w:val="007B655B"/>
    <w:rsid w:val="007B6586"/>
    <w:rsid w:val="007B7B26"/>
    <w:rsid w:val="007C06CC"/>
    <w:rsid w:val="007C12BC"/>
    <w:rsid w:val="007C26D7"/>
    <w:rsid w:val="007C2FDA"/>
    <w:rsid w:val="007C3B8C"/>
    <w:rsid w:val="007C4F4B"/>
    <w:rsid w:val="007C6014"/>
    <w:rsid w:val="007C6198"/>
    <w:rsid w:val="007C6C1D"/>
    <w:rsid w:val="007C7A93"/>
    <w:rsid w:val="007D257F"/>
    <w:rsid w:val="007D4382"/>
    <w:rsid w:val="007D4560"/>
    <w:rsid w:val="007E0597"/>
    <w:rsid w:val="007E6BB3"/>
    <w:rsid w:val="007E7147"/>
    <w:rsid w:val="007E7C6C"/>
    <w:rsid w:val="007F2970"/>
    <w:rsid w:val="007F6621"/>
    <w:rsid w:val="007F746E"/>
    <w:rsid w:val="008005A1"/>
    <w:rsid w:val="00800CB5"/>
    <w:rsid w:val="00804DEE"/>
    <w:rsid w:val="00806BD4"/>
    <w:rsid w:val="00807E57"/>
    <w:rsid w:val="00810D36"/>
    <w:rsid w:val="0081222F"/>
    <w:rsid w:val="0081715F"/>
    <w:rsid w:val="00820F83"/>
    <w:rsid w:val="00823C11"/>
    <w:rsid w:val="00824BED"/>
    <w:rsid w:val="0082645C"/>
    <w:rsid w:val="008301A7"/>
    <w:rsid w:val="00830375"/>
    <w:rsid w:val="008320D1"/>
    <w:rsid w:val="00837EE2"/>
    <w:rsid w:val="0084461F"/>
    <w:rsid w:val="008461A2"/>
    <w:rsid w:val="0084700D"/>
    <w:rsid w:val="00850611"/>
    <w:rsid w:val="008518D2"/>
    <w:rsid w:val="00851F1A"/>
    <w:rsid w:val="008530F5"/>
    <w:rsid w:val="00853EE6"/>
    <w:rsid w:val="0085625D"/>
    <w:rsid w:val="0085661F"/>
    <w:rsid w:val="00856B5D"/>
    <w:rsid w:val="00857FB4"/>
    <w:rsid w:val="0086432B"/>
    <w:rsid w:val="00864DD5"/>
    <w:rsid w:val="00867176"/>
    <w:rsid w:val="008711A1"/>
    <w:rsid w:val="00873ECE"/>
    <w:rsid w:val="00876964"/>
    <w:rsid w:val="008806BF"/>
    <w:rsid w:val="00881A83"/>
    <w:rsid w:val="0088366B"/>
    <w:rsid w:val="00892873"/>
    <w:rsid w:val="00894B20"/>
    <w:rsid w:val="00896A45"/>
    <w:rsid w:val="00897C03"/>
    <w:rsid w:val="008A04E5"/>
    <w:rsid w:val="008A0852"/>
    <w:rsid w:val="008A0FA9"/>
    <w:rsid w:val="008A3CB2"/>
    <w:rsid w:val="008A73CC"/>
    <w:rsid w:val="008A7A88"/>
    <w:rsid w:val="008A7F01"/>
    <w:rsid w:val="008B02D8"/>
    <w:rsid w:val="008B232C"/>
    <w:rsid w:val="008B3353"/>
    <w:rsid w:val="008B3F3C"/>
    <w:rsid w:val="008B4C71"/>
    <w:rsid w:val="008B53BE"/>
    <w:rsid w:val="008B6890"/>
    <w:rsid w:val="008B6FAA"/>
    <w:rsid w:val="008B7D19"/>
    <w:rsid w:val="008C0866"/>
    <w:rsid w:val="008C09D2"/>
    <w:rsid w:val="008C75D3"/>
    <w:rsid w:val="008D0C71"/>
    <w:rsid w:val="008D36DF"/>
    <w:rsid w:val="008D7D77"/>
    <w:rsid w:val="008E1D0F"/>
    <w:rsid w:val="008E3026"/>
    <w:rsid w:val="008E32B1"/>
    <w:rsid w:val="008E5717"/>
    <w:rsid w:val="008E5CB2"/>
    <w:rsid w:val="008E64F1"/>
    <w:rsid w:val="008E7453"/>
    <w:rsid w:val="008E77D8"/>
    <w:rsid w:val="008F6DD4"/>
    <w:rsid w:val="00900BA4"/>
    <w:rsid w:val="0090392F"/>
    <w:rsid w:val="00910BE6"/>
    <w:rsid w:val="009116AC"/>
    <w:rsid w:val="00915534"/>
    <w:rsid w:val="00917EF3"/>
    <w:rsid w:val="00920315"/>
    <w:rsid w:val="00921498"/>
    <w:rsid w:val="00923259"/>
    <w:rsid w:val="00924709"/>
    <w:rsid w:val="00925525"/>
    <w:rsid w:val="00930DD8"/>
    <w:rsid w:val="00931846"/>
    <w:rsid w:val="00931C5F"/>
    <w:rsid w:val="00932DF4"/>
    <w:rsid w:val="00935F68"/>
    <w:rsid w:val="00936BB9"/>
    <w:rsid w:val="00941234"/>
    <w:rsid w:val="0094217D"/>
    <w:rsid w:val="009434C2"/>
    <w:rsid w:val="00944B0A"/>
    <w:rsid w:val="009479E0"/>
    <w:rsid w:val="00953BB1"/>
    <w:rsid w:val="00954019"/>
    <w:rsid w:val="00954C60"/>
    <w:rsid w:val="009564AA"/>
    <w:rsid w:val="0095718F"/>
    <w:rsid w:val="00963F79"/>
    <w:rsid w:val="00966869"/>
    <w:rsid w:val="00966F10"/>
    <w:rsid w:val="009672A0"/>
    <w:rsid w:val="00967325"/>
    <w:rsid w:val="009741A8"/>
    <w:rsid w:val="009748FB"/>
    <w:rsid w:val="00975C8E"/>
    <w:rsid w:val="00975ED0"/>
    <w:rsid w:val="0098159A"/>
    <w:rsid w:val="009902AF"/>
    <w:rsid w:val="00990EE0"/>
    <w:rsid w:val="00993975"/>
    <w:rsid w:val="00997042"/>
    <w:rsid w:val="009A3221"/>
    <w:rsid w:val="009A368D"/>
    <w:rsid w:val="009A4012"/>
    <w:rsid w:val="009B0E1B"/>
    <w:rsid w:val="009B1CA7"/>
    <w:rsid w:val="009B2107"/>
    <w:rsid w:val="009B3A2B"/>
    <w:rsid w:val="009B3D5A"/>
    <w:rsid w:val="009B7310"/>
    <w:rsid w:val="009C0DA9"/>
    <w:rsid w:val="009C26F4"/>
    <w:rsid w:val="009C3043"/>
    <w:rsid w:val="009C3E96"/>
    <w:rsid w:val="009D04F8"/>
    <w:rsid w:val="009D16F9"/>
    <w:rsid w:val="009D2FBB"/>
    <w:rsid w:val="009D4CC1"/>
    <w:rsid w:val="009D664C"/>
    <w:rsid w:val="009D6D0B"/>
    <w:rsid w:val="009D7B3D"/>
    <w:rsid w:val="009E05C4"/>
    <w:rsid w:val="009E114E"/>
    <w:rsid w:val="009E27A2"/>
    <w:rsid w:val="009E34AE"/>
    <w:rsid w:val="009E3551"/>
    <w:rsid w:val="009E3823"/>
    <w:rsid w:val="009E3A6A"/>
    <w:rsid w:val="009E61C6"/>
    <w:rsid w:val="009E71E8"/>
    <w:rsid w:val="009E7491"/>
    <w:rsid w:val="009E7BAE"/>
    <w:rsid w:val="009E7C9D"/>
    <w:rsid w:val="009E7E4F"/>
    <w:rsid w:val="009E7FD5"/>
    <w:rsid w:val="009F13E3"/>
    <w:rsid w:val="009F4319"/>
    <w:rsid w:val="009F6267"/>
    <w:rsid w:val="009F77D7"/>
    <w:rsid w:val="00A01545"/>
    <w:rsid w:val="00A01A39"/>
    <w:rsid w:val="00A05F1D"/>
    <w:rsid w:val="00A21E68"/>
    <w:rsid w:val="00A22717"/>
    <w:rsid w:val="00A230EF"/>
    <w:rsid w:val="00A23404"/>
    <w:rsid w:val="00A24130"/>
    <w:rsid w:val="00A243AD"/>
    <w:rsid w:val="00A25C3B"/>
    <w:rsid w:val="00A27F3C"/>
    <w:rsid w:val="00A30A45"/>
    <w:rsid w:val="00A332BF"/>
    <w:rsid w:val="00A34BCF"/>
    <w:rsid w:val="00A42C2C"/>
    <w:rsid w:val="00A44796"/>
    <w:rsid w:val="00A44858"/>
    <w:rsid w:val="00A45D09"/>
    <w:rsid w:val="00A47E00"/>
    <w:rsid w:val="00A51F33"/>
    <w:rsid w:val="00A53A91"/>
    <w:rsid w:val="00A53FBF"/>
    <w:rsid w:val="00A55C54"/>
    <w:rsid w:val="00A574D7"/>
    <w:rsid w:val="00A60674"/>
    <w:rsid w:val="00A6128C"/>
    <w:rsid w:val="00A61923"/>
    <w:rsid w:val="00A626D4"/>
    <w:rsid w:val="00A641B1"/>
    <w:rsid w:val="00A66115"/>
    <w:rsid w:val="00A67070"/>
    <w:rsid w:val="00A67728"/>
    <w:rsid w:val="00A732AC"/>
    <w:rsid w:val="00A73E51"/>
    <w:rsid w:val="00A75C90"/>
    <w:rsid w:val="00A76E3A"/>
    <w:rsid w:val="00A81C88"/>
    <w:rsid w:val="00A8418E"/>
    <w:rsid w:val="00A8435C"/>
    <w:rsid w:val="00A857A4"/>
    <w:rsid w:val="00A87444"/>
    <w:rsid w:val="00A879CF"/>
    <w:rsid w:val="00A87D03"/>
    <w:rsid w:val="00A87FAA"/>
    <w:rsid w:val="00A928E4"/>
    <w:rsid w:val="00A95CC7"/>
    <w:rsid w:val="00AA101C"/>
    <w:rsid w:val="00AA33ED"/>
    <w:rsid w:val="00AA5877"/>
    <w:rsid w:val="00AA5E8E"/>
    <w:rsid w:val="00AB3C21"/>
    <w:rsid w:val="00AB4E11"/>
    <w:rsid w:val="00AB638C"/>
    <w:rsid w:val="00AC238D"/>
    <w:rsid w:val="00AC36BF"/>
    <w:rsid w:val="00AC3BC1"/>
    <w:rsid w:val="00AC3DF5"/>
    <w:rsid w:val="00AC457F"/>
    <w:rsid w:val="00AD59DA"/>
    <w:rsid w:val="00AD693B"/>
    <w:rsid w:val="00AD6FD4"/>
    <w:rsid w:val="00AD70F3"/>
    <w:rsid w:val="00AD74FD"/>
    <w:rsid w:val="00AE05C0"/>
    <w:rsid w:val="00AE0AFF"/>
    <w:rsid w:val="00AE3853"/>
    <w:rsid w:val="00AE3893"/>
    <w:rsid w:val="00AE7F69"/>
    <w:rsid w:val="00AF0AAA"/>
    <w:rsid w:val="00AF12C0"/>
    <w:rsid w:val="00AF2215"/>
    <w:rsid w:val="00AF25FD"/>
    <w:rsid w:val="00AF4287"/>
    <w:rsid w:val="00AF7FD3"/>
    <w:rsid w:val="00B007E6"/>
    <w:rsid w:val="00B04950"/>
    <w:rsid w:val="00B0609B"/>
    <w:rsid w:val="00B06C5F"/>
    <w:rsid w:val="00B0734D"/>
    <w:rsid w:val="00B1058B"/>
    <w:rsid w:val="00B10BC7"/>
    <w:rsid w:val="00B1178E"/>
    <w:rsid w:val="00B1209B"/>
    <w:rsid w:val="00B22653"/>
    <w:rsid w:val="00B22E13"/>
    <w:rsid w:val="00B232B2"/>
    <w:rsid w:val="00B2358C"/>
    <w:rsid w:val="00B23AC4"/>
    <w:rsid w:val="00B23C4F"/>
    <w:rsid w:val="00B24FB2"/>
    <w:rsid w:val="00B3053A"/>
    <w:rsid w:val="00B3066F"/>
    <w:rsid w:val="00B318EF"/>
    <w:rsid w:val="00B35C79"/>
    <w:rsid w:val="00B433CC"/>
    <w:rsid w:val="00B4356F"/>
    <w:rsid w:val="00B44DBA"/>
    <w:rsid w:val="00B4703C"/>
    <w:rsid w:val="00B50761"/>
    <w:rsid w:val="00B52292"/>
    <w:rsid w:val="00B528DE"/>
    <w:rsid w:val="00B53DEC"/>
    <w:rsid w:val="00B53E48"/>
    <w:rsid w:val="00B562AF"/>
    <w:rsid w:val="00B6184B"/>
    <w:rsid w:val="00B61ACA"/>
    <w:rsid w:val="00B61D24"/>
    <w:rsid w:val="00B62FA8"/>
    <w:rsid w:val="00B70B2D"/>
    <w:rsid w:val="00B74515"/>
    <w:rsid w:val="00B75B95"/>
    <w:rsid w:val="00B76C55"/>
    <w:rsid w:val="00B81ED6"/>
    <w:rsid w:val="00B843EF"/>
    <w:rsid w:val="00B86F70"/>
    <w:rsid w:val="00B87F29"/>
    <w:rsid w:val="00B9055E"/>
    <w:rsid w:val="00B93DA4"/>
    <w:rsid w:val="00B957D6"/>
    <w:rsid w:val="00B96108"/>
    <w:rsid w:val="00B97872"/>
    <w:rsid w:val="00BA0283"/>
    <w:rsid w:val="00BA4500"/>
    <w:rsid w:val="00BB11A1"/>
    <w:rsid w:val="00BB18CC"/>
    <w:rsid w:val="00BB3968"/>
    <w:rsid w:val="00BB3C86"/>
    <w:rsid w:val="00BB4192"/>
    <w:rsid w:val="00BB5119"/>
    <w:rsid w:val="00BB55C0"/>
    <w:rsid w:val="00BB567A"/>
    <w:rsid w:val="00BB5E31"/>
    <w:rsid w:val="00BB6448"/>
    <w:rsid w:val="00BB6915"/>
    <w:rsid w:val="00BC0400"/>
    <w:rsid w:val="00BC28A7"/>
    <w:rsid w:val="00BC6FAA"/>
    <w:rsid w:val="00BD1186"/>
    <w:rsid w:val="00BD4531"/>
    <w:rsid w:val="00BD518D"/>
    <w:rsid w:val="00BD52C6"/>
    <w:rsid w:val="00BD5D02"/>
    <w:rsid w:val="00BE0DA9"/>
    <w:rsid w:val="00BE2928"/>
    <w:rsid w:val="00BE413B"/>
    <w:rsid w:val="00BE609B"/>
    <w:rsid w:val="00BE7B17"/>
    <w:rsid w:val="00BF422B"/>
    <w:rsid w:val="00BF783E"/>
    <w:rsid w:val="00BF79F9"/>
    <w:rsid w:val="00C0201F"/>
    <w:rsid w:val="00C116BE"/>
    <w:rsid w:val="00C1259E"/>
    <w:rsid w:val="00C155D7"/>
    <w:rsid w:val="00C15DD0"/>
    <w:rsid w:val="00C16832"/>
    <w:rsid w:val="00C17451"/>
    <w:rsid w:val="00C20425"/>
    <w:rsid w:val="00C241A9"/>
    <w:rsid w:val="00C244D5"/>
    <w:rsid w:val="00C24E1C"/>
    <w:rsid w:val="00C25836"/>
    <w:rsid w:val="00C2587F"/>
    <w:rsid w:val="00C26038"/>
    <w:rsid w:val="00C267E6"/>
    <w:rsid w:val="00C3259E"/>
    <w:rsid w:val="00C327DF"/>
    <w:rsid w:val="00C34CC5"/>
    <w:rsid w:val="00C4213A"/>
    <w:rsid w:val="00C4385A"/>
    <w:rsid w:val="00C44B42"/>
    <w:rsid w:val="00C46213"/>
    <w:rsid w:val="00C52774"/>
    <w:rsid w:val="00C53E8E"/>
    <w:rsid w:val="00C54A12"/>
    <w:rsid w:val="00C561EF"/>
    <w:rsid w:val="00C56351"/>
    <w:rsid w:val="00C5744B"/>
    <w:rsid w:val="00C6072A"/>
    <w:rsid w:val="00C653C2"/>
    <w:rsid w:val="00C66466"/>
    <w:rsid w:val="00C667F0"/>
    <w:rsid w:val="00C6734A"/>
    <w:rsid w:val="00C75040"/>
    <w:rsid w:val="00C75D28"/>
    <w:rsid w:val="00C778F1"/>
    <w:rsid w:val="00C807DA"/>
    <w:rsid w:val="00C8105C"/>
    <w:rsid w:val="00C92E0F"/>
    <w:rsid w:val="00C93371"/>
    <w:rsid w:val="00C94B08"/>
    <w:rsid w:val="00C95B8D"/>
    <w:rsid w:val="00C9706B"/>
    <w:rsid w:val="00CA5A45"/>
    <w:rsid w:val="00CA5B8D"/>
    <w:rsid w:val="00CA5FF9"/>
    <w:rsid w:val="00CB15D8"/>
    <w:rsid w:val="00CB1612"/>
    <w:rsid w:val="00CB44BD"/>
    <w:rsid w:val="00CB4D94"/>
    <w:rsid w:val="00CB56E3"/>
    <w:rsid w:val="00CC01AE"/>
    <w:rsid w:val="00CC282C"/>
    <w:rsid w:val="00CC28F7"/>
    <w:rsid w:val="00CC3558"/>
    <w:rsid w:val="00CD0282"/>
    <w:rsid w:val="00CD0346"/>
    <w:rsid w:val="00CD0C58"/>
    <w:rsid w:val="00CD2291"/>
    <w:rsid w:val="00CD307D"/>
    <w:rsid w:val="00CD3FAC"/>
    <w:rsid w:val="00CD760F"/>
    <w:rsid w:val="00CE0684"/>
    <w:rsid w:val="00CE0A6B"/>
    <w:rsid w:val="00CE2E36"/>
    <w:rsid w:val="00CE6062"/>
    <w:rsid w:val="00CF5451"/>
    <w:rsid w:val="00CF6208"/>
    <w:rsid w:val="00D02DE8"/>
    <w:rsid w:val="00D04883"/>
    <w:rsid w:val="00D05C0C"/>
    <w:rsid w:val="00D06AD0"/>
    <w:rsid w:val="00D100DF"/>
    <w:rsid w:val="00D101A7"/>
    <w:rsid w:val="00D1279D"/>
    <w:rsid w:val="00D16B7E"/>
    <w:rsid w:val="00D26EC6"/>
    <w:rsid w:val="00D300E7"/>
    <w:rsid w:val="00D341C3"/>
    <w:rsid w:val="00D35299"/>
    <w:rsid w:val="00D421CE"/>
    <w:rsid w:val="00D42558"/>
    <w:rsid w:val="00D44F28"/>
    <w:rsid w:val="00D47615"/>
    <w:rsid w:val="00D47D49"/>
    <w:rsid w:val="00D525F1"/>
    <w:rsid w:val="00D52E2D"/>
    <w:rsid w:val="00D55299"/>
    <w:rsid w:val="00D61E3E"/>
    <w:rsid w:val="00D6209D"/>
    <w:rsid w:val="00D630E4"/>
    <w:rsid w:val="00D64DCA"/>
    <w:rsid w:val="00D66CBE"/>
    <w:rsid w:val="00D674D0"/>
    <w:rsid w:val="00D70894"/>
    <w:rsid w:val="00D709F1"/>
    <w:rsid w:val="00D71488"/>
    <w:rsid w:val="00D762E0"/>
    <w:rsid w:val="00D826E6"/>
    <w:rsid w:val="00D84704"/>
    <w:rsid w:val="00D84B44"/>
    <w:rsid w:val="00D8582D"/>
    <w:rsid w:val="00D86056"/>
    <w:rsid w:val="00D864DE"/>
    <w:rsid w:val="00D87FD7"/>
    <w:rsid w:val="00D91A96"/>
    <w:rsid w:val="00D92148"/>
    <w:rsid w:val="00D9506F"/>
    <w:rsid w:val="00D95F92"/>
    <w:rsid w:val="00D978EB"/>
    <w:rsid w:val="00DA11F4"/>
    <w:rsid w:val="00DA198B"/>
    <w:rsid w:val="00DA229E"/>
    <w:rsid w:val="00DA38FA"/>
    <w:rsid w:val="00DA7AA1"/>
    <w:rsid w:val="00DB00C6"/>
    <w:rsid w:val="00DB0610"/>
    <w:rsid w:val="00DB23E9"/>
    <w:rsid w:val="00DB37AF"/>
    <w:rsid w:val="00DB467E"/>
    <w:rsid w:val="00DB4B97"/>
    <w:rsid w:val="00DB7D2F"/>
    <w:rsid w:val="00DB7D32"/>
    <w:rsid w:val="00DC10E2"/>
    <w:rsid w:val="00DC22B1"/>
    <w:rsid w:val="00DC2A58"/>
    <w:rsid w:val="00DC338D"/>
    <w:rsid w:val="00DC4155"/>
    <w:rsid w:val="00DC6C8E"/>
    <w:rsid w:val="00DD05C5"/>
    <w:rsid w:val="00DD11DA"/>
    <w:rsid w:val="00DD1964"/>
    <w:rsid w:val="00DD2535"/>
    <w:rsid w:val="00DD535D"/>
    <w:rsid w:val="00DE2D96"/>
    <w:rsid w:val="00DE36CB"/>
    <w:rsid w:val="00DE3A8B"/>
    <w:rsid w:val="00DF0C72"/>
    <w:rsid w:val="00DF12FA"/>
    <w:rsid w:val="00DF247A"/>
    <w:rsid w:val="00DF25EA"/>
    <w:rsid w:val="00DF3B35"/>
    <w:rsid w:val="00DF618B"/>
    <w:rsid w:val="00E00B75"/>
    <w:rsid w:val="00E023A6"/>
    <w:rsid w:val="00E03FB4"/>
    <w:rsid w:val="00E04161"/>
    <w:rsid w:val="00E047A4"/>
    <w:rsid w:val="00E04862"/>
    <w:rsid w:val="00E0672E"/>
    <w:rsid w:val="00E10B77"/>
    <w:rsid w:val="00E1153A"/>
    <w:rsid w:val="00E12E86"/>
    <w:rsid w:val="00E154CB"/>
    <w:rsid w:val="00E2000E"/>
    <w:rsid w:val="00E20243"/>
    <w:rsid w:val="00E21066"/>
    <w:rsid w:val="00E23EB8"/>
    <w:rsid w:val="00E2484F"/>
    <w:rsid w:val="00E25250"/>
    <w:rsid w:val="00E2659C"/>
    <w:rsid w:val="00E26BE8"/>
    <w:rsid w:val="00E270AD"/>
    <w:rsid w:val="00E278CE"/>
    <w:rsid w:val="00E32ED1"/>
    <w:rsid w:val="00E35D4E"/>
    <w:rsid w:val="00E35EAA"/>
    <w:rsid w:val="00E3697D"/>
    <w:rsid w:val="00E4097E"/>
    <w:rsid w:val="00E4619F"/>
    <w:rsid w:val="00E4716D"/>
    <w:rsid w:val="00E50F84"/>
    <w:rsid w:val="00E5140F"/>
    <w:rsid w:val="00E520B8"/>
    <w:rsid w:val="00E5306E"/>
    <w:rsid w:val="00E56838"/>
    <w:rsid w:val="00E57581"/>
    <w:rsid w:val="00E57B76"/>
    <w:rsid w:val="00E57C0B"/>
    <w:rsid w:val="00E60A0C"/>
    <w:rsid w:val="00E61A06"/>
    <w:rsid w:val="00E63D68"/>
    <w:rsid w:val="00E644D0"/>
    <w:rsid w:val="00E656FA"/>
    <w:rsid w:val="00E6713A"/>
    <w:rsid w:val="00E67A08"/>
    <w:rsid w:val="00E71782"/>
    <w:rsid w:val="00E72783"/>
    <w:rsid w:val="00E7734A"/>
    <w:rsid w:val="00E814AE"/>
    <w:rsid w:val="00E82092"/>
    <w:rsid w:val="00E821F6"/>
    <w:rsid w:val="00E82334"/>
    <w:rsid w:val="00E833CE"/>
    <w:rsid w:val="00E83DDD"/>
    <w:rsid w:val="00E92347"/>
    <w:rsid w:val="00E93008"/>
    <w:rsid w:val="00E93933"/>
    <w:rsid w:val="00E978F0"/>
    <w:rsid w:val="00EA6B38"/>
    <w:rsid w:val="00EB1D89"/>
    <w:rsid w:val="00EB1DF0"/>
    <w:rsid w:val="00EB2E01"/>
    <w:rsid w:val="00EC2DB9"/>
    <w:rsid w:val="00EC4FF2"/>
    <w:rsid w:val="00EC688B"/>
    <w:rsid w:val="00EC6FF8"/>
    <w:rsid w:val="00ED1DF3"/>
    <w:rsid w:val="00ED26D7"/>
    <w:rsid w:val="00ED2E2E"/>
    <w:rsid w:val="00ED550A"/>
    <w:rsid w:val="00ED5B49"/>
    <w:rsid w:val="00EE0B44"/>
    <w:rsid w:val="00EE26A6"/>
    <w:rsid w:val="00EE2D0F"/>
    <w:rsid w:val="00EE5C34"/>
    <w:rsid w:val="00EE6593"/>
    <w:rsid w:val="00EE7809"/>
    <w:rsid w:val="00EF0229"/>
    <w:rsid w:val="00EF21BA"/>
    <w:rsid w:val="00EF2FC9"/>
    <w:rsid w:val="00EF7016"/>
    <w:rsid w:val="00EF70BA"/>
    <w:rsid w:val="00EF7463"/>
    <w:rsid w:val="00F014A3"/>
    <w:rsid w:val="00F02839"/>
    <w:rsid w:val="00F03EF5"/>
    <w:rsid w:val="00F05EAC"/>
    <w:rsid w:val="00F05FAB"/>
    <w:rsid w:val="00F07432"/>
    <w:rsid w:val="00F10E30"/>
    <w:rsid w:val="00F13CF5"/>
    <w:rsid w:val="00F13ED5"/>
    <w:rsid w:val="00F141B0"/>
    <w:rsid w:val="00F1759D"/>
    <w:rsid w:val="00F22666"/>
    <w:rsid w:val="00F23129"/>
    <w:rsid w:val="00F24840"/>
    <w:rsid w:val="00F266E7"/>
    <w:rsid w:val="00F27BE9"/>
    <w:rsid w:val="00F33574"/>
    <w:rsid w:val="00F36635"/>
    <w:rsid w:val="00F40FC4"/>
    <w:rsid w:val="00F4164F"/>
    <w:rsid w:val="00F43028"/>
    <w:rsid w:val="00F506C4"/>
    <w:rsid w:val="00F51DA0"/>
    <w:rsid w:val="00F52566"/>
    <w:rsid w:val="00F53957"/>
    <w:rsid w:val="00F539FB"/>
    <w:rsid w:val="00F53A6F"/>
    <w:rsid w:val="00F53C03"/>
    <w:rsid w:val="00F5535D"/>
    <w:rsid w:val="00F55BC9"/>
    <w:rsid w:val="00F578A2"/>
    <w:rsid w:val="00F57FD8"/>
    <w:rsid w:val="00F609FE"/>
    <w:rsid w:val="00F60B3C"/>
    <w:rsid w:val="00F6394B"/>
    <w:rsid w:val="00F64778"/>
    <w:rsid w:val="00F65988"/>
    <w:rsid w:val="00F66F0C"/>
    <w:rsid w:val="00F73FE2"/>
    <w:rsid w:val="00F76D28"/>
    <w:rsid w:val="00F80DB2"/>
    <w:rsid w:val="00F91186"/>
    <w:rsid w:val="00F91202"/>
    <w:rsid w:val="00F937CA"/>
    <w:rsid w:val="00F943E2"/>
    <w:rsid w:val="00F958CE"/>
    <w:rsid w:val="00F962F5"/>
    <w:rsid w:val="00FA1A76"/>
    <w:rsid w:val="00FA2B56"/>
    <w:rsid w:val="00FA36A7"/>
    <w:rsid w:val="00FA78AC"/>
    <w:rsid w:val="00FB1996"/>
    <w:rsid w:val="00FB35E3"/>
    <w:rsid w:val="00FB3FD5"/>
    <w:rsid w:val="00FB4DA9"/>
    <w:rsid w:val="00FB5FC1"/>
    <w:rsid w:val="00FC1869"/>
    <w:rsid w:val="00FC3DA8"/>
    <w:rsid w:val="00FD2C21"/>
    <w:rsid w:val="00FD320C"/>
    <w:rsid w:val="00FD3A62"/>
    <w:rsid w:val="00FD45F0"/>
    <w:rsid w:val="00FD4AD7"/>
    <w:rsid w:val="00FD7D70"/>
    <w:rsid w:val="00FE05CF"/>
    <w:rsid w:val="00FE17B4"/>
    <w:rsid w:val="00FE18D8"/>
    <w:rsid w:val="00FE1BEC"/>
    <w:rsid w:val="00FE26F6"/>
    <w:rsid w:val="00FE405A"/>
    <w:rsid w:val="00FE7E02"/>
    <w:rsid w:val="00FF3981"/>
    <w:rsid w:val="00FF4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EF2441"/>
  <w15:chartTrackingRefBased/>
  <w15:docId w15:val="{C2B328A0-BC5C-044A-BEBB-D373CFC26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3FD5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116B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16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16B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16B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16B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16B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16B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16B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16B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C116B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C116B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C116BE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C116B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C116B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C116B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116B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116B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116B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List Paragraph"/>
    <w:basedOn w:val="a"/>
    <w:uiPriority w:val="34"/>
    <w:qFormat/>
    <w:rsid w:val="00C116B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116BE"/>
    <w:rPr>
      <w:i/>
      <w:iCs/>
      <w:color w:val="0F4761" w:themeColor="accent1" w:themeShade="BF"/>
    </w:rPr>
  </w:style>
  <w:style w:type="character" w:styleId="22">
    <w:name w:val="Intense Reference"/>
    <w:basedOn w:val="a0"/>
    <w:uiPriority w:val="32"/>
    <w:qFormat/>
    <w:rsid w:val="00C116BE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FB3FD5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6263</TotalTime>
  <Pages>5</Pages>
  <Words>1589</Words>
  <Characters>2162</Characters>
  <Application>Microsoft Office Word</Application>
  <DocSecurity>0</DocSecurity>
  <Lines>720</Lines>
  <Paragraphs>468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Aoi Seki</dc:creator>
  <cp:keywords/>
  <dc:description/>
  <cp:lastModifiedBy>Aoi Seki</cp:lastModifiedBy>
  <cp:revision>1092</cp:revision>
  <dcterms:created xsi:type="dcterms:W3CDTF">2025-05-19T21:03:00Z</dcterms:created>
  <dcterms:modified xsi:type="dcterms:W3CDTF">2026-09-25T06:25:00Z</dcterms:modified>
</cp:coreProperties>
</file>