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C8045" w14:textId="447C2BCE" w:rsidR="00CC5AB2" w:rsidRDefault="002867FB" w:rsidP="00CC5AB2">
      <w:pPr>
        <w:widowControl/>
        <w:jc w:val="left"/>
        <w:rPr>
          <w:rFonts w:eastAsiaTheme="minorHAnsi" w:cs="MS Mincho"/>
          <w:color w:val="333333"/>
          <w:kern w:val="0"/>
          <w:sz w:val="28"/>
          <w:szCs w:val="28"/>
          <w:shd w:val="clear" w:color="auto" w:fill="FFFFFF"/>
        </w:rPr>
      </w:pPr>
      <w:r>
        <w:rPr>
          <w:rFonts w:eastAsiaTheme="minorHAnsi" w:cs="Arial"/>
          <w:color w:val="333333"/>
          <w:kern w:val="0"/>
          <w:sz w:val="28"/>
          <w:szCs w:val="28"/>
          <w:shd w:val="clear" w:color="auto" w:fill="FFFFFF"/>
        </w:rPr>
        <w:t>(4</w:t>
      </w:r>
      <w:r w:rsidR="00CC5AB2" w:rsidRPr="00CC5AB2">
        <w:rPr>
          <w:rFonts w:eastAsiaTheme="minorHAnsi" w:cs="Arial"/>
          <w:color w:val="333333"/>
          <w:kern w:val="0"/>
          <w:sz w:val="28"/>
          <w:szCs w:val="28"/>
          <w:shd w:val="clear" w:color="auto" w:fill="FFFFFF"/>
        </w:rPr>
        <w:t xml:space="preserve">-2) </w:t>
      </w:r>
      <w:r w:rsidR="00CC5AB2" w:rsidRPr="00CC5AB2">
        <w:rPr>
          <w:rFonts w:eastAsiaTheme="minorHAnsi" w:cs="MS Mincho"/>
          <w:color w:val="333333"/>
          <w:kern w:val="0"/>
          <w:sz w:val="28"/>
          <w:szCs w:val="28"/>
          <w:shd w:val="clear" w:color="auto" w:fill="FFFFFF"/>
        </w:rPr>
        <w:t>実験装置、計測機器および解析装置</w:t>
      </w:r>
    </w:p>
    <w:p w14:paraId="4891A764" w14:textId="77777777" w:rsidR="00663528" w:rsidRPr="00CC5AB2" w:rsidRDefault="00663528" w:rsidP="00CC5AB2">
      <w:pPr>
        <w:widowControl/>
        <w:jc w:val="left"/>
        <w:rPr>
          <w:rFonts w:eastAsiaTheme="minorHAnsi" w:cs="Times New Roman"/>
          <w:kern w:val="0"/>
          <w:sz w:val="28"/>
          <w:szCs w:val="28"/>
        </w:rPr>
      </w:pPr>
    </w:p>
    <w:p w14:paraId="16CF7661" w14:textId="7C069448" w:rsidR="00CC5AB2" w:rsidRDefault="006C7A1E" w:rsidP="00B05CCB">
      <w:pPr>
        <w:jc w:val="center"/>
      </w:pPr>
      <w:r>
        <w:rPr>
          <w:noProof/>
        </w:rPr>
        <w:drawing>
          <wp:inline distT="0" distB="0" distL="0" distR="0" wp14:anchorId="2373819F" wp14:editId="02FED0E7">
            <wp:extent cx="3659212" cy="2743333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装置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68" cy="275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32EB" w14:textId="4A35CA92" w:rsidR="00FD6981" w:rsidRDefault="00CC5AB2" w:rsidP="00FD6981">
      <w:pPr>
        <w:jc w:val="center"/>
      </w:pPr>
      <w:r>
        <w:rPr>
          <w:rFonts w:hint="eastAsia"/>
        </w:rPr>
        <w:t>図</w:t>
      </w:r>
      <w:r w:rsidR="00B23360">
        <w:rPr>
          <w:rFonts w:hint="eastAsia"/>
        </w:rPr>
        <w:t>19</w:t>
      </w:r>
      <w:r w:rsidR="006C7A1E">
        <w:rPr>
          <w:rFonts w:hint="eastAsia"/>
        </w:rPr>
        <w:t xml:space="preserve">　インパクトハンマー</w:t>
      </w:r>
    </w:p>
    <w:p w14:paraId="1F972662" w14:textId="5B78A92F" w:rsidR="00CC5AB2" w:rsidRDefault="006C7A1E" w:rsidP="00CC5AB2">
      <w:pPr>
        <w:jc w:val="center"/>
      </w:pPr>
      <w:r>
        <w:rPr>
          <w:noProof/>
        </w:rPr>
        <w:drawing>
          <wp:inline distT="0" distB="0" distL="0" distR="0" wp14:anchorId="3EFF60C4" wp14:editId="2321FCD4">
            <wp:extent cx="3635766" cy="3291472"/>
            <wp:effectExtent l="0" t="0" r="0" b="1079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装置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466" cy="331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3C3F" w14:textId="51CAF29F" w:rsidR="00CC5AB2" w:rsidRDefault="00CC5AB2" w:rsidP="00CC5AB2">
      <w:pPr>
        <w:jc w:val="center"/>
      </w:pPr>
      <w:r>
        <w:rPr>
          <w:rFonts w:hint="eastAsia"/>
        </w:rPr>
        <w:t>図</w:t>
      </w:r>
      <w:r w:rsidR="00B23360">
        <w:rPr>
          <w:rFonts w:hint="eastAsia"/>
        </w:rPr>
        <w:t>20</w:t>
      </w:r>
      <w:r w:rsidR="006C7A1E">
        <w:rPr>
          <w:rFonts w:hint="eastAsia"/>
        </w:rPr>
        <w:t xml:space="preserve">　バイス</w:t>
      </w:r>
    </w:p>
    <w:p w14:paraId="451BEAAB" w14:textId="77777777" w:rsidR="00CC5AB2" w:rsidRDefault="00CC5AB2" w:rsidP="00B05CCB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741778C" wp14:editId="0B5AF99B">
            <wp:extent cx="4623983" cy="3041748"/>
            <wp:effectExtent l="0" t="0" r="0" b="635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装置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188" cy="306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7B49" w14:textId="04ADDA8B" w:rsidR="00CC5AB2" w:rsidRDefault="00CC5AB2" w:rsidP="00CC5AB2">
      <w:pPr>
        <w:jc w:val="center"/>
      </w:pPr>
      <w:r>
        <w:rPr>
          <w:rFonts w:hint="eastAsia"/>
        </w:rPr>
        <w:t>図</w:t>
      </w:r>
      <w:r w:rsidR="00B23360">
        <w:rPr>
          <w:rFonts w:hint="eastAsia"/>
        </w:rPr>
        <w:t>21</w:t>
      </w:r>
      <w:r>
        <w:rPr>
          <w:rFonts w:hint="eastAsia"/>
        </w:rPr>
        <w:t xml:space="preserve">　アンプ</w:t>
      </w:r>
    </w:p>
    <w:p w14:paraId="22B47F34" w14:textId="77777777" w:rsidR="00CC5AB2" w:rsidRDefault="00CC5AB2" w:rsidP="00B05CCB">
      <w:pPr>
        <w:jc w:val="center"/>
      </w:pPr>
      <w:r>
        <w:rPr>
          <w:rFonts w:hint="eastAsia"/>
          <w:noProof/>
        </w:rPr>
        <w:drawing>
          <wp:inline distT="0" distB="0" distL="0" distR="0" wp14:anchorId="3F5B730C" wp14:editId="5BC7548B">
            <wp:extent cx="4651458" cy="348722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装置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017" cy="354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C603" w14:textId="1C861B03" w:rsidR="00CC5AB2" w:rsidRPr="00CC5AB2" w:rsidRDefault="00CC5AB2" w:rsidP="00CC5AB2">
      <w:pPr>
        <w:jc w:val="center"/>
      </w:pPr>
      <w:r>
        <w:rPr>
          <w:rFonts w:hint="eastAsia"/>
        </w:rPr>
        <w:t>図</w:t>
      </w:r>
      <w:r w:rsidR="00B23360">
        <w:rPr>
          <w:rFonts w:hint="eastAsia"/>
        </w:rPr>
        <w:t>22</w:t>
      </w:r>
      <w:bookmarkStart w:id="0" w:name="_GoBack"/>
      <w:bookmarkEnd w:id="0"/>
      <w:r>
        <w:rPr>
          <w:rFonts w:hint="eastAsia"/>
        </w:rPr>
        <w:t xml:space="preserve">　FFTアナライザ</w:t>
      </w:r>
    </w:p>
    <w:sectPr w:rsidR="00CC5AB2" w:rsidRPr="00CC5AB2" w:rsidSect="00BC73C9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AB2"/>
    <w:rsid w:val="00000A0D"/>
    <w:rsid w:val="002867FB"/>
    <w:rsid w:val="002E7531"/>
    <w:rsid w:val="00663528"/>
    <w:rsid w:val="006C7A1E"/>
    <w:rsid w:val="00852011"/>
    <w:rsid w:val="00B05CCB"/>
    <w:rsid w:val="00B16758"/>
    <w:rsid w:val="00B23360"/>
    <w:rsid w:val="00BC73C9"/>
    <w:rsid w:val="00CC5AB2"/>
    <w:rsid w:val="00ED4117"/>
    <w:rsid w:val="00FD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CF3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0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</Words>
  <Characters>64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良太 青木</dc:creator>
  <cp:keywords/>
  <dc:description/>
  <cp:lastModifiedBy>良太 青木</cp:lastModifiedBy>
  <cp:revision>6</cp:revision>
  <dcterms:created xsi:type="dcterms:W3CDTF">2018-05-08T16:29:00Z</dcterms:created>
  <dcterms:modified xsi:type="dcterms:W3CDTF">2018-05-10T06:16:00Z</dcterms:modified>
</cp:coreProperties>
</file>