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13C1" w14:textId="77777777" w:rsidR="00336D5F" w:rsidRDefault="006941BD">
      <w:pPr>
        <w:ind w:left="30"/>
        <w:rPr>
          <w:rFonts w:ascii="Times New Roman"/>
          <w:sz w:val="20"/>
        </w:rPr>
      </w:pPr>
      <w:r>
        <w:rPr>
          <w:rFonts w:ascii="Times New Roman"/>
          <w:noProof/>
          <w:sz w:val="20"/>
        </w:rPr>
        <w:drawing>
          <wp:inline distT="0" distB="0" distL="0" distR="0" wp14:anchorId="236013FE" wp14:editId="189531F9">
            <wp:extent cx="425823" cy="4286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5823" cy="428625"/>
                    </a:xfrm>
                    <a:prstGeom prst="rect">
                      <a:avLst/>
                    </a:prstGeom>
                  </pic:spPr>
                </pic:pic>
              </a:graphicData>
            </a:graphic>
          </wp:inline>
        </w:drawing>
      </w:r>
    </w:p>
    <w:p w14:paraId="236013C2" w14:textId="77777777" w:rsidR="00336D5F" w:rsidRDefault="00336D5F">
      <w:pPr>
        <w:pStyle w:val="BodyText"/>
        <w:spacing w:before="13"/>
        <w:rPr>
          <w:rFonts w:ascii="Times New Roman"/>
          <w:sz w:val="28"/>
        </w:rPr>
      </w:pPr>
    </w:p>
    <w:p w14:paraId="236013C3" w14:textId="12D95E02" w:rsidR="00336D5F" w:rsidRDefault="006941BD">
      <w:pPr>
        <w:pStyle w:val="Heading1"/>
      </w:pPr>
      <w:r>
        <w:t>Project</w:t>
      </w:r>
      <w:r>
        <w:rPr>
          <w:spacing w:val="-10"/>
        </w:rPr>
        <w:t xml:space="preserve"> </w:t>
      </w:r>
      <w:r>
        <w:t>Brief:</w:t>
      </w:r>
      <w:r>
        <w:rPr>
          <w:spacing w:val="-7"/>
        </w:rPr>
        <w:t xml:space="preserve"> </w:t>
      </w:r>
      <w:r>
        <w:t>Analyzing</w:t>
      </w:r>
      <w:r>
        <w:rPr>
          <w:spacing w:val="-8"/>
        </w:rPr>
        <w:t xml:space="preserve"> </w:t>
      </w:r>
      <w:r w:rsidR="00F8173E">
        <w:t>Supplier Performance</w:t>
      </w:r>
      <w:r>
        <w:rPr>
          <w:spacing w:val="-7"/>
        </w:rPr>
        <w:t xml:space="preserve"> </w:t>
      </w:r>
      <w:r>
        <w:t>Data</w:t>
      </w:r>
      <w:r>
        <w:rPr>
          <w:spacing w:val="-8"/>
        </w:rPr>
        <w:t xml:space="preserve"> </w:t>
      </w:r>
      <w:r>
        <w:t>for</w:t>
      </w:r>
      <w:r>
        <w:rPr>
          <w:spacing w:val="-7"/>
        </w:rPr>
        <w:t xml:space="preserve"> </w:t>
      </w:r>
      <w:r w:rsidR="00F8173E">
        <w:t>Maersk</w:t>
      </w:r>
    </w:p>
    <w:p w14:paraId="236013C4" w14:textId="77777777" w:rsidR="00336D5F" w:rsidRDefault="006941BD">
      <w:pPr>
        <w:pStyle w:val="Heading2"/>
        <w:spacing w:before="288"/>
      </w:pPr>
      <w:r>
        <w:t>Project</w:t>
      </w:r>
      <w:r>
        <w:rPr>
          <w:spacing w:val="-7"/>
        </w:rPr>
        <w:t xml:space="preserve"> </w:t>
      </w:r>
      <w:r>
        <w:rPr>
          <w:spacing w:val="-2"/>
        </w:rPr>
        <w:t>Overview:</w:t>
      </w:r>
    </w:p>
    <w:p w14:paraId="6BDB455A" w14:textId="6763FE6D" w:rsidR="00ED6DD1" w:rsidRDefault="00ED6DD1" w:rsidP="00ED6DD1">
      <w:pPr>
        <w:pStyle w:val="BodyText"/>
        <w:spacing w:before="38" w:line="276" w:lineRule="auto"/>
        <w:ind w:right="567"/>
      </w:pPr>
      <w:r w:rsidRPr="00ED6DD1">
        <w:t>The objective of this analysis is to improve supplier performance visibility and lead time reliability across Maersk’s supply chain operations. Currently, Maersk faces challenges with inconsistent supplier data, unreliable lead times, delayed deliveries, incomplete procurement records, and limited visibility into supplier defects and order fulfillment performance</w:t>
      </w:r>
      <w:r w:rsidR="006941BD">
        <w:t xml:space="preserve">. </w:t>
      </w:r>
    </w:p>
    <w:p w14:paraId="6BB5A04D" w14:textId="77777777" w:rsidR="00ED6DD1" w:rsidRDefault="00ED6DD1" w:rsidP="00ED6DD1">
      <w:pPr>
        <w:pStyle w:val="BodyText"/>
        <w:spacing w:before="38" w:line="276" w:lineRule="auto"/>
        <w:ind w:right="567"/>
      </w:pPr>
    </w:p>
    <w:p w14:paraId="236013C6" w14:textId="2A2DE91F" w:rsidR="00336D5F" w:rsidRDefault="006941BD" w:rsidP="001773E6">
      <w:pPr>
        <w:pStyle w:val="BodyText"/>
        <w:spacing w:before="38" w:line="276" w:lineRule="auto"/>
        <w:ind w:right="567"/>
      </w:pPr>
      <w:r>
        <w:t xml:space="preserve">The goal of this project is to build a comprehensive dashboard that will help </w:t>
      </w:r>
      <w:r w:rsidR="005E1FD7">
        <w:t xml:space="preserve">Maersk </w:t>
      </w:r>
      <w:r>
        <w:t>answer</w:t>
      </w:r>
      <w:r>
        <w:rPr>
          <w:spacing w:val="-5"/>
        </w:rPr>
        <w:t xml:space="preserve"> </w:t>
      </w:r>
      <w:r>
        <w:t>important</w:t>
      </w:r>
      <w:r>
        <w:rPr>
          <w:spacing w:val="-5"/>
        </w:rPr>
        <w:t xml:space="preserve"> </w:t>
      </w:r>
      <w:r>
        <w:t>business</w:t>
      </w:r>
      <w:r>
        <w:rPr>
          <w:spacing w:val="-5"/>
        </w:rPr>
        <w:t xml:space="preserve"> </w:t>
      </w:r>
      <w:r>
        <w:t>questions</w:t>
      </w:r>
      <w:r w:rsidR="001773E6">
        <w:t xml:space="preserve"> concerning their </w:t>
      </w:r>
      <w:r w:rsidR="00B35C21">
        <w:t xml:space="preserve">suppliers and </w:t>
      </w:r>
      <w:r w:rsidR="001773E6">
        <w:t>logistics operations</w:t>
      </w:r>
      <w:r>
        <w:t>,</w:t>
      </w:r>
      <w:r>
        <w:rPr>
          <w:spacing w:val="-5"/>
        </w:rPr>
        <w:t xml:space="preserve"> </w:t>
      </w:r>
      <w:r>
        <w:t>monitor</w:t>
      </w:r>
      <w:r>
        <w:rPr>
          <w:spacing w:val="-5"/>
        </w:rPr>
        <w:t xml:space="preserve"> </w:t>
      </w:r>
      <w:r>
        <w:t>critical</w:t>
      </w:r>
      <w:r>
        <w:rPr>
          <w:spacing w:val="-5"/>
        </w:rPr>
        <w:t xml:space="preserve"> </w:t>
      </w:r>
      <w:r>
        <w:t>KPIs,</w:t>
      </w:r>
      <w:r>
        <w:rPr>
          <w:spacing w:val="-5"/>
        </w:rPr>
        <w:t xml:space="preserve"> </w:t>
      </w:r>
      <w:r>
        <w:t>and</w:t>
      </w:r>
      <w:r>
        <w:rPr>
          <w:spacing w:val="-5"/>
        </w:rPr>
        <w:t xml:space="preserve"> </w:t>
      </w:r>
      <w:r>
        <w:t>optimize</w:t>
      </w:r>
      <w:r>
        <w:rPr>
          <w:spacing w:val="-5"/>
        </w:rPr>
        <w:t xml:space="preserve"> </w:t>
      </w:r>
      <w:r>
        <w:t>their</w:t>
      </w:r>
      <w:r w:rsidR="001773E6">
        <w:t xml:space="preserve"> </w:t>
      </w:r>
      <w:r>
        <w:t>operations.</w:t>
      </w:r>
      <w:r>
        <w:rPr>
          <w:spacing w:val="-4"/>
        </w:rPr>
        <w:t xml:space="preserve"> </w:t>
      </w:r>
      <w:r>
        <w:t>By</w:t>
      </w:r>
      <w:r>
        <w:rPr>
          <w:spacing w:val="-4"/>
        </w:rPr>
        <w:t xml:space="preserve"> </w:t>
      </w:r>
      <w:r>
        <w:t>improving</w:t>
      </w:r>
      <w:r>
        <w:rPr>
          <w:spacing w:val="-4"/>
        </w:rPr>
        <w:t xml:space="preserve"> </w:t>
      </w:r>
      <w:r>
        <w:t>their</w:t>
      </w:r>
      <w:r>
        <w:rPr>
          <w:spacing w:val="-4"/>
        </w:rPr>
        <w:t xml:space="preserve"> </w:t>
      </w:r>
      <w:r>
        <w:t>ability</w:t>
      </w:r>
      <w:r>
        <w:rPr>
          <w:spacing w:val="-4"/>
        </w:rPr>
        <w:t xml:space="preserve"> </w:t>
      </w:r>
      <w:r>
        <w:t>to</w:t>
      </w:r>
      <w:r>
        <w:rPr>
          <w:spacing w:val="-4"/>
        </w:rPr>
        <w:t xml:space="preserve"> </w:t>
      </w:r>
      <w:r>
        <w:t>analyze</w:t>
      </w:r>
      <w:r>
        <w:rPr>
          <w:spacing w:val="-4"/>
        </w:rPr>
        <w:t xml:space="preserve"> </w:t>
      </w:r>
      <w:r w:rsidR="00B35C21">
        <w:t>and monitor</w:t>
      </w:r>
      <w:r>
        <w:rPr>
          <w:spacing w:val="-4"/>
        </w:rPr>
        <w:t xml:space="preserve"> </w:t>
      </w:r>
      <w:r>
        <w:t>trends</w:t>
      </w:r>
      <w:r w:rsidR="00B35C21">
        <w:t xml:space="preserve"> in the lead time </w:t>
      </w:r>
      <w:r w:rsidR="00AF0FFD">
        <w:t>variance</w:t>
      </w:r>
      <w:r>
        <w:t>,</w:t>
      </w:r>
      <w:r>
        <w:rPr>
          <w:spacing w:val="-4"/>
        </w:rPr>
        <w:t xml:space="preserve"> </w:t>
      </w:r>
      <w:r w:rsidR="00AF0FFD">
        <w:t>supplier reliability</w:t>
      </w:r>
      <w:r>
        <w:t>, and shipping efficiency</w:t>
      </w:r>
      <w:r w:rsidR="00E1618F">
        <w:t>.</w:t>
      </w:r>
      <w:r>
        <w:t xml:space="preserve"> </w:t>
      </w:r>
      <w:r w:rsidR="002B5620">
        <w:t>This will enable Maersk</w:t>
      </w:r>
      <w:r w:rsidR="006D2090">
        <w:t xml:space="preserve"> line</w:t>
      </w:r>
      <w:r>
        <w:t xml:space="preserve"> </w:t>
      </w:r>
      <w:r w:rsidR="00BE2309">
        <w:t>to make</w:t>
      </w:r>
      <w:r>
        <w:t xml:space="preserve"> data-driven decisions to enhance </w:t>
      </w:r>
      <w:r w:rsidR="001F4F1A">
        <w:t xml:space="preserve">supplier performance </w:t>
      </w:r>
      <w:r w:rsidR="00C94CDB">
        <w:t xml:space="preserve">in terms of </w:t>
      </w:r>
      <w:r w:rsidR="00070D34">
        <w:t>on</w:t>
      </w:r>
      <w:r w:rsidR="00F0136C">
        <w:t xml:space="preserve">-time </w:t>
      </w:r>
      <w:r w:rsidR="00335026">
        <w:t>supplier deliver</w:t>
      </w:r>
      <w:r w:rsidR="00E1618F">
        <w:t xml:space="preserve">y, </w:t>
      </w:r>
      <w:r>
        <w:t xml:space="preserve">and </w:t>
      </w:r>
      <w:r w:rsidR="001502A7">
        <w:t xml:space="preserve">reduce </w:t>
      </w:r>
      <w:r w:rsidR="002A1E44">
        <w:t>defect rates in suppli</w:t>
      </w:r>
      <w:r w:rsidR="009B4FF4">
        <w:t>es.</w:t>
      </w:r>
    </w:p>
    <w:p w14:paraId="6962DFAF" w14:textId="77777777" w:rsidR="0047481C" w:rsidRDefault="0047481C" w:rsidP="0047481C">
      <w:pPr>
        <w:tabs>
          <w:tab w:val="left" w:pos="718"/>
        </w:tabs>
      </w:pPr>
    </w:p>
    <w:p w14:paraId="4E44D100" w14:textId="6423A374" w:rsidR="0047481C" w:rsidRPr="0047481C" w:rsidRDefault="0047481C" w:rsidP="0047481C">
      <w:pPr>
        <w:pStyle w:val="Heading2"/>
        <w:spacing w:before="240"/>
      </w:pPr>
      <w:r w:rsidRPr="0047481C">
        <w:t>Dataset</w:t>
      </w:r>
    </w:p>
    <w:p w14:paraId="1335608D" w14:textId="7A6FA9D8" w:rsidR="0047481C" w:rsidRDefault="008742DA">
      <w:pPr>
        <w:pStyle w:val="Heading2"/>
        <w:spacing w:before="240"/>
      </w:pPr>
      <w:r>
        <w:t>The project dataset comprises of 32 fields namely:</w:t>
      </w:r>
    </w:p>
    <w:p w14:paraId="1B472AF5" w14:textId="70F31321" w:rsidR="0047481C" w:rsidRPr="00D05632" w:rsidRDefault="00B13AF9">
      <w:pPr>
        <w:pStyle w:val="Heading2"/>
        <w:spacing w:before="240"/>
        <w:rPr>
          <w:b w:val="0"/>
          <w:bCs w:val="0"/>
        </w:rPr>
      </w:pPr>
      <w:r w:rsidRPr="00D05632">
        <w:rPr>
          <w:b w:val="0"/>
          <w:bCs w:val="0"/>
        </w:rPr>
        <w:t>Supplier Name</w:t>
      </w:r>
      <w:r w:rsidR="008742DA">
        <w:rPr>
          <w:b w:val="0"/>
          <w:bCs w:val="0"/>
        </w:rPr>
        <w:t xml:space="preserve">, </w:t>
      </w:r>
      <w:r w:rsidR="00D05632" w:rsidRPr="00D05632">
        <w:rPr>
          <w:b w:val="0"/>
          <w:bCs w:val="0"/>
        </w:rPr>
        <w:t>Supplier_Country</w:t>
      </w:r>
      <w:r w:rsidR="008742DA">
        <w:rPr>
          <w:b w:val="0"/>
          <w:bCs w:val="0"/>
        </w:rPr>
        <w:t>,</w:t>
      </w:r>
      <w:r w:rsidR="00D05632" w:rsidRPr="00D05632">
        <w:rPr>
          <w:b w:val="0"/>
          <w:bCs w:val="0"/>
        </w:rPr>
        <w:tab/>
        <w:t>Buyer_Location</w:t>
      </w:r>
      <w:r w:rsidR="008742DA">
        <w:rPr>
          <w:b w:val="0"/>
          <w:bCs w:val="0"/>
        </w:rPr>
        <w:t xml:space="preserve">, </w:t>
      </w:r>
      <w:r w:rsidR="00D05632" w:rsidRPr="00D05632">
        <w:rPr>
          <w:b w:val="0"/>
          <w:bCs w:val="0"/>
        </w:rPr>
        <w:t>Product_Category</w:t>
      </w:r>
      <w:r w:rsidR="008742DA">
        <w:rPr>
          <w:b w:val="0"/>
          <w:bCs w:val="0"/>
        </w:rPr>
        <w:t>,</w:t>
      </w:r>
      <w:r w:rsidR="00D05632" w:rsidRPr="00D05632">
        <w:rPr>
          <w:b w:val="0"/>
          <w:bCs w:val="0"/>
        </w:rPr>
        <w:tab/>
        <w:t>SKU</w:t>
      </w:r>
      <w:r w:rsidR="00B861B4">
        <w:rPr>
          <w:b w:val="0"/>
          <w:bCs w:val="0"/>
        </w:rPr>
        <w:t xml:space="preserve">, </w:t>
      </w:r>
      <w:r w:rsidR="00D05632" w:rsidRPr="00D05632">
        <w:rPr>
          <w:b w:val="0"/>
          <w:bCs w:val="0"/>
        </w:rPr>
        <w:t>Item_Description</w:t>
      </w:r>
      <w:r w:rsidR="00B861B4">
        <w:rPr>
          <w:b w:val="0"/>
          <w:bCs w:val="0"/>
        </w:rPr>
        <w:t xml:space="preserve">, </w:t>
      </w:r>
      <w:r w:rsidR="00D05632" w:rsidRPr="00D05632">
        <w:rPr>
          <w:b w:val="0"/>
          <w:bCs w:val="0"/>
        </w:rPr>
        <w:t>Unit_Cost</w:t>
      </w:r>
      <w:r w:rsidR="00D05632" w:rsidRPr="00D05632">
        <w:rPr>
          <w:b w:val="0"/>
          <w:bCs w:val="0"/>
        </w:rPr>
        <w:tab/>
      </w:r>
      <w:r w:rsidR="00B861B4">
        <w:rPr>
          <w:b w:val="0"/>
          <w:bCs w:val="0"/>
        </w:rPr>
        <w:t xml:space="preserve">, </w:t>
      </w:r>
      <w:r w:rsidR="00D05632" w:rsidRPr="00D05632">
        <w:rPr>
          <w:b w:val="0"/>
          <w:bCs w:val="0"/>
        </w:rPr>
        <w:t>Currency</w:t>
      </w:r>
      <w:r w:rsidR="00B861B4">
        <w:rPr>
          <w:b w:val="0"/>
          <w:bCs w:val="0"/>
        </w:rPr>
        <w:t xml:space="preserve">, </w:t>
      </w:r>
      <w:r w:rsidR="00D05632" w:rsidRPr="00D05632">
        <w:rPr>
          <w:b w:val="0"/>
          <w:bCs w:val="0"/>
        </w:rPr>
        <w:t>Dollar Equivalen</w:t>
      </w:r>
      <w:r w:rsidR="00B861B4">
        <w:rPr>
          <w:b w:val="0"/>
          <w:bCs w:val="0"/>
        </w:rPr>
        <w:t xml:space="preserve">, </w:t>
      </w:r>
      <w:r w:rsidR="00D05632" w:rsidRPr="00D05632">
        <w:rPr>
          <w:b w:val="0"/>
          <w:bCs w:val="0"/>
        </w:rPr>
        <w:tab/>
        <w:t>Unit_Cost in $</w:t>
      </w:r>
      <w:r w:rsidR="00B861B4">
        <w:rPr>
          <w:b w:val="0"/>
          <w:bCs w:val="0"/>
        </w:rPr>
        <w:t xml:space="preserve">, </w:t>
      </w:r>
      <w:r w:rsidR="00D05632" w:rsidRPr="00D05632">
        <w:rPr>
          <w:b w:val="0"/>
          <w:bCs w:val="0"/>
        </w:rPr>
        <w:t>Order_Quantity</w:t>
      </w:r>
      <w:r w:rsidR="00B861B4">
        <w:rPr>
          <w:b w:val="0"/>
          <w:bCs w:val="0"/>
        </w:rPr>
        <w:t xml:space="preserve">, </w:t>
      </w:r>
      <w:r w:rsidR="00D05632" w:rsidRPr="00D05632">
        <w:rPr>
          <w:b w:val="0"/>
          <w:bCs w:val="0"/>
        </w:rPr>
        <w:t>Ordered_Value</w:t>
      </w:r>
      <w:r w:rsidR="00B861B4">
        <w:rPr>
          <w:b w:val="0"/>
          <w:bCs w:val="0"/>
        </w:rPr>
        <w:t xml:space="preserve">, </w:t>
      </w:r>
      <w:r w:rsidR="00D05632" w:rsidRPr="00D05632">
        <w:rPr>
          <w:b w:val="0"/>
          <w:bCs w:val="0"/>
        </w:rPr>
        <w:t>Calculated_Order_Value</w:t>
      </w:r>
      <w:r w:rsidR="00B861B4">
        <w:rPr>
          <w:b w:val="0"/>
          <w:bCs w:val="0"/>
        </w:rPr>
        <w:t xml:space="preserve">, </w:t>
      </w:r>
      <w:r w:rsidR="00D05632" w:rsidRPr="00D05632">
        <w:rPr>
          <w:b w:val="0"/>
          <w:bCs w:val="0"/>
        </w:rPr>
        <w:t>Ordered_Value in $</w:t>
      </w:r>
      <w:r w:rsidR="00B861B4">
        <w:rPr>
          <w:b w:val="0"/>
          <w:bCs w:val="0"/>
        </w:rPr>
        <w:t xml:space="preserve">, </w:t>
      </w:r>
      <w:r w:rsidR="00D05632" w:rsidRPr="00D05632">
        <w:rPr>
          <w:b w:val="0"/>
          <w:bCs w:val="0"/>
        </w:rPr>
        <w:t>Defective_Units</w:t>
      </w:r>
      <w:r w:rsidR="00B861B4">
        <w:rPr>
          <w:b w:val="0"/>
          <w:bCs w:val="0"/>
        </w:rPr>
        <w:t xml:space="preserve">, </w:t>
      </w:r>
      <w:r w:rsidR="00B861B4" w:rsidRPr="00D05632">
        <w:rPr>
          <w:b w:val="0"/>
          <w:bCs w:val="0"/>
        </w:rPr>
        <w:t>Defect Rate</w:t>
      </w:r>
      <w:r w:rsidR="00A110EF">
        <w:rPr>
          <w:b w:val="0"/>
          <w:bCs w:val="0"/>
        </w:rPr>
        <w:t xml:space="preserve">, </w:t>
      </w:r>
      <w:r w:rsidR="00D05632" w:rsidRPr="00D05632">
        <w:rPr>
          <w:b w:val="0"/>
          <w:bCs w:val="0"/>
        </w:rPr>
        <w:t>Lead_Time_Days</w:t>
      </w:r>
      <w:r w:rsidR="00A110EF">
        <w:rPr>
          <w:b w:val="0"/>
          <w:bCs w:val="0"/>
        </w:rPr>
        <w:t xml:space="preserve">, </w:t>
      </w:r>
      <w:r w:rsidR="00D05632" w:rsidRPr="00D05632">
        <w:rPr>
          <w:b w:val="0"/>
          <w:bCs w:val="0"/>
        </w:rPr>
        <w:t>Calculated_Lead_Time2</w:t>
      </w:r>
      <w:r w:rsidR="00A110EF">
        <w:rPr>
          <w:b w:val="0"/>
          <w:bCs w:val="0"/>
        </w:rPr>
        <w:t xml:space="preserve">, </w:t>
      </w:r>
      <w:r w:rsidR="00D05632" w:rsidRPr="00D05632">
        <w:rPr>
          <w:b w:val="0"/>
          <w:bCs w:val="0"/>
        </w:rPr>
        <w:t>Promised_Lead_Time_Days</w:t>
      </w:r>
      <w:r w:rsidR="00A110EF">
        <w:rPr>
          <w:b w:val="0"/>
          <w:bCs w:val="0"/>
        </w:rPr>
        <w:t xml:space="preserve">, </w:t>
      </w:r>
      <w:r w:rsidR="00D05632" w:rsidRPr="00D05632">
        <w:rPr>
          <w:b w:val="0"/>
          <w:bCs w:val="0"/>
        </w:rPr>
        <w:t>Calculated_Expected_Lead_Time</w:t>
      </w:r>
      <w:r w:rsidR="00A110EF">
        <w:rPr>
          <w:b w:val="0"/>
          <w:bCs w:val="0"/>
        </w:rPr>
        <w:t>,</w:t>
      </w:r>
      <w:r w:rsidR="00D05632" w:rsidRPr="00D05632">
        <w:rPr>
          <w:b w:val="0"/>
          <w:bCs w:val="0"/>
        </w:rPr>
        <w:tab/>
        <w:t>Lead_Time_Variance_Days</w:t>
      </w:r>
      <w:r w:rsidR="00D05632" w:rsidRPr="00D05632">
        <w:rPr>
          <w:b w:val="0"/>
          <w:bCs w:val="0"/>
        </w:rPr>
        <w:tab/>
        <w:t>Delivery_Status</w:t>
      </w:r>
      <w:r>
        <w:rPr>
          <w:b w:val="0"/>
          <w:bCs w:val="0"/>
        </w:rPr>
        <w:t xml:space="preserve">, </w:t>
      </w:r>
      <w:r w:rsidR="00D05632" w:rsidRPr="00D05632">
        <w:rPr>
          <w:b w:val="0"/>
          <w:bCs w:val="0"/>
        </w:rPr>
        <w:t>Quality_Status</w:t>
      </w:r>
      <w:r>
        <w:rPr>
          <w:b w:val="0"/>
          <w:bCs w:val="0"/>
        </w:rPr>
        <w:t xml:space="preserve">, </w:t>
      </w:r>
      <w:r w:rsidR="00D05632" w:rsidRPr="00D05632">
        <w:rPr>
          <w:b w:val="0"/>
          <w:bCs w:val="0"/>
        </w:rPr>
        <w:t>Invoice_Status</w:t>
      </w:r>
      <w:r>
        <w:rPr>
          <w:b w:val="0"/>
          <w:bCs w:val="0"/>
        </w:rPr>
        <w:t xml:space="preserve">, </w:t>
      </w:r>
      <w:r w:rsidR="00D05632" w:rsidRPr="00D05632">
        <w:rPr>
          <w:b w:val="0"/>
          <w:bCs w:val="0"/>
        </w:rPr>
        <w:t>Payment_Terms</w:t>
      </w:r>
      <w:r>
        <w:rPr>
          <w:b w:val="0"/>
          <w:bCs w:val="0"/>
        </w:rPr>
        <w:t xml:space="preserve">, </w:t>
      </w:r>
      <w:r w:rsidR="00D05632" w:rsidRPr="00D05632">
        <w:rPr>
          <w:b w:val="0"/>
          <w:bCs w:val="0"/>
        </w:rPr>
        <w:t>Shipping_Mode</w:t>
      </w:r>
      <w:r w:rsidR="00D05632" w:rsidRPr="00D05632">
        <w:rPr>
          <w:b w:val="0"/>
          <w:bCs w:val="0"/>
        </w:rPr>
        <w:tab/>
      </w:r>
      <w:r>
        <w:rPr>
          <w:b w:val="0"/>
          <w:bCs w:val="0"/>
        </w:rPr>
        <w:t xml:space="preserve">, </w:t>
      </w:r>
      <w:r w:rsidR="00D05632" w:rsidRPr="00D05632">
        <w:rPr>
          <w:b w:val="0"/>
          <w:bCs w:val="0"/>
        </w:rPr>
        <w:t>Carrier</w:t>
      </w:r>
      <w:r w:rsidR="00D05632" w:rsidRPr="00D05632">
        <w:rPr>
          <w:b w:val="0"/>
          <w:bCs w:val="0"/>
        </w:rPr>
        <w:tab/>
        <w:t>Incoterm</w:t>
      </w:r>
      <w:r>
        <w:rPr>
          <w:b w:val="0"/>
          <w:bCs w:val="0"/>
        </w:rPr>
        <w:t xml:space="preserve">, </w:t>
      </w:r>
      <w:r w:rsidR="00D05632" w:rsidRPr="00D05632">
        <w:rPr>
          <w:b w:val="0"/>
          <w:bCs w:val="0"/>
        </w:rPr>
        <w:t>Rejection_Reason</w:t>
      </w:r>
      <w:r>
        <w:rPr>
          <w:b w:val="0"/>
          <w:bCs w:val="0"/>
        </w:rPr>
        <w:t xml:space="preserve">, </w:t>
      </w:r>
      <w:r w:rsidR="00D05632" w:rsidRPr="00D05632">
        <w:rPr>
          <w:b w:val="0"/>
          <w:bCs w:val="0"/>
        </w:rPr>
        <w:t xml:space="preserve"> Supplier_Rating </w:t>
      </w:r>
      <w:r>
        <w:rPr>
          <w:b w:val="0"/>
          <w:bCs w:val="0"/>
        </w:rPr>
        <w:t xml:space="preserve">, </w:t>
      </w:r>
      <w:r w:rsidR="00D05632" w:rsidRPr="00D05632">
        <w:rPr>
          <w:b w:val="0"/>
          <w:bCs w:val="0"/>
        </w:rPr>
        <w:t>Data_Source</w:t>
      </w:r>
      <w:r w:rsidR="00D05632" w:rsidRPr="00D05632">
        <w:rPr>
          <w:b w:val="0"/>
          <w:bCs w:val="0"/>
        </w:rPr>
        <w:tab/>
      </w:r>
      <w:r>
        <w:rPr>
          <w:b w:val="0"/>
          <w:bCs w:val="0"/>
        </w:rPr>
        <w:t xml:space="preserve">and </w:t>
      </w:r>
      <w:r w:rsidR="00D05632" w:rsidRPr="00D05632">
        <w:rPr>
          <w:b w:val="0"/>
          <w:bCs w:val="0"/>
        </w:rPr>
        <w:t>Data_Quality_Notes</w:t>
      </w:r>
      <w:r>
        <w:rPr>
          <w:b w:val="0"/>
          <w:bCs w:val="0"/>
        </w:rPr>
        <w:t>.</w:t>
      </w:r>
    </w:p>
    <w:p w14:paraId="1E4EC0BD" w14:textId="77777777" w:rsidR="0047481C" w:rsidRDefault="0047481C">
      <w:pPr>
        <w:pStyle w:val="Heading2"/>
        <w:spacing w:before="240"/>
      </w:pPr>
    </w:p>
    <w:p w14:paraId="236013C7" w14:textId="28A3A3ED" w:rsidR="00336D5F" w:rsidRDefault="006941BD">
      <w:pPr>
        <w:pStyle w:val="Heading2"/>
        <w:spacing w:before="240"/>
      </w:pPr>
      <w:r>
        <w:t>KPI</w:t>
      </w:r>
      <w:r w:rsidR="00A819E3">
        <w:t>s / Metrics</w:t>
      </w:r>
      <w:r>
        <w:rPr>
          <w:spacing w:val="-3"/>
        </w:rPr>
        <w:t xml:space="preserve"> </w:t>
      </w:r>
      <w:r>
        <w:rPr>
          <w:spacing w:val="-2"/>
        </w:rPr>
        <w:t>Identified</w:t>
      </w:r>
    </w:p>
    <w:p w14:paraId="236013C8" w14:textId="77777777" w:rsidR="00336D5F" w:rsidRDefault="00336D5F">
      <w:pPr>
        <w:pStyle w:val="BodyText"/>
        <w:spacing w:before="27"/>
        <w:rPr>
          <w:b/>
        </w:rPr>
      </w:pPr>
    </w:p>
    <w:p w14:paraId="236013C9" w14:textId="5E5C13F6" w:rsidR="00336D5F" w:rsidRDefault="006941BD">
      <w:pPr>
        <w:pStyle w:val="ListParagraph"/>
        <w:numPr>
          <w:ilvl w:val="0"/>
          <w:numId w:val="3"/>
        </w:numPr>
        <w:tabs>
          <w:tab w:val="left" w:pos="718"/>
        </w:tabs>
        <w:ind w:left="718" w:hanging="358"/>
      </w:pPr>
      <w:r>
        <w:rPr>
          <w:b/>
        </w:rPr>
        <w:t>Total</w:t>
      </w:r>
      <w:r>
        <w:rPr>
          <w:b/>
          <w:spacing w:val="-8"/>
        </w:rPr>
        <w:t xml:space="preserve"> </w:t>
      </w:r>
      <w:r>
        <w:rPr>
          <w:b/>
        </w:rPr>
        <w:t>Orders:</w:t>
      </w:r>
      <w:r>
        <w:rPr>
          <w:b/>
          <w:spacing w:val="-7"/>
        </w:rPr>
        <w:t xml:space="preserve"> </w:t>
      </w:r>
      <w:r>
        <w:t>Track</w:t>
      </w:r>
      <w:r>
        <w:rPr>
          <w:spacing w:val="-4"/>
        </w:rPr>
        <w:t xml:space="preserve"> </w:t>
      </w:r>
      <w:r>
        <w:t>the</w:t>
      </w:r>
      <w:r>
        <w:rPr>
          <w:spacing w:val="-5"/>
        </w:rPr>
        <w:t xml:space="preserve"> </w:t>
      </w:r>
      <w:r>
        <w:t>total</w:t>
      </w:r>
      <w:r>
        <w:rPr>
          <w:spacing w:val="-5"/>
        </w:rPr>
        <w:t xml:space="preserve"> </w:t>
      </w:r>
      <w:r>
        <w:t>number</w:t>
      </w:r>
      <w:r>
        <w:rPr>
          <w:spacing w:val="-5"/>
        </w:rPr>
        <w:t xml:space="preserve"> </w:t>
      </w:r>
      <w:r>
        <w:t>of</w:t>
      </w:r>
      <w:r>
        <w:rPr>
          <w:spacing w:val="-5"/>
        </w:rPr>
        <w:t xml:space="preserve"> </w:t>
      </w:r>
      <w:r w:rsidR="00B13AF9">
        <w:rPr>
          <w:spacing w:val="-5"/>
        </w:rPr>
        <w:t xml:space="preserve">purchase </w:t>
      </w:r>
      <w:r>
        <w:t>orders</w:t>
      </w:r>
      <w:r>
        <w:rPr>
          <w:spacing w:val="-5"/>
        </w:rPr>
        <w:t xml:space="preserve"> </w:t>
      </w:r>
      <w:r w:rsidR="00B13AF9">
        <w:t xml:space="preserve">issued </w:t>
      </w:r>
      <w:r>
        <w:t>over</w:t>
      </w:r>
      <w:r>
        <w:rPr>
          <w:spacing w:val="-4"/>
        </w:rPr>
        <w:t xml:space="preserve"> </w:t>
      </w:r>
      <w:r>
        <w:rPr>
          <w:spacing w:val="-2"/>
        </w:rPr>
        <w:t>t</w:t>
      </w:r>
      <w:r w:rsidR="00B13AF9">
        <w:rPr>
          <w:spacing w:val="-2"/>
        </w:rPr>
        <w:t>he period</w:t>
      </w:r>
      <w:r>
        <w:rPr>
          <w:spacing w:val="-2"/>
        </w:rPr>
        <w:t>.</w:t>
      </w:r>
    </w:p>
    <w:p w14:paraId="236013CA" w14:textId="77777777" w:rsidR="00336D5F" w:rsidRDefault="00336D5F">
      <w:pPr>
        <w:pStyle w:val="BodyText"/>
        <w:spacing w:before="76"/>
      </w:pPr>
    </w:p>
    <w:p w14:paraId="236013CB" w14:textId="747B77A3" w:rsidR="00336D5F" w:rsidRDefault="006941BD">
      <w:pPr>
        <w:pStyle w:val="ListParagraph"/>
        <w:numPr>
          <w:ilvl w:val="0"/>
          <w:numId w:val="3"/>
        </w:numPr>
        <w:tabs>
          <w:tab w:val="left" w:pos="718"/>
        </w:tabs>
        <w:ind w:left="718" w:hanging="358"/>
      </w:pPr>
      <w:r>
        <w:rPr>
          <w:b/>
        </w:rPr>
        <w:t>Total</w:t>
      </w:r>
      <w:r>
        <w:rPr>
          <w:b/>
          <w:spacing w:val="-8"/>
        </w:rPr>
        <w:t xml:space="preserve"> </w:t>
      </w:r>
      <w:r>
        <w:rPr>
          <w:b/>
        </w:rPr>
        <w:t>Quantity:</w:t>
      </w:r>
      <w:r>
        <w:rPr>
          <w:b/>
          <w:spacing w:val="-8"/>
        </w:rPr>
        <w:t xml:space="preserve"> </w:t>
      </w:r>
      <w:r>
        <w:t>Monitor</w:t>
      </w:r>
      <w:r>
        <w:rPr>
          <w:spacing w:val="-5"/>
        </w:rPr>
        <w:t xml:space="preserve"> </w:t>
      </w:r>
      <w:r>
        <w:t>the</w:t>
      </w:r>
      <w:r>
        <w:rPr>
          <w:spacing w:val="-6"/>
        </w:rPr>
        <w:t xml:space="preserve"> </w:t>
      </w:r>
      <w:r>
        <w:t>total</w:t>
      </w:r>
      <w:r>
        <w:rPr>
          <w:spacing w:val="-5"/>
        </w:rPr>
        <w:t xml:space="preserve"> </w:t>
      </w:r>
      <w:r>
        <w:t>quantity</w:t>
      </w:r>
      <w:r>
        <w:rPr>
          <w:spacing w:val="-5"/>
        </w:rPr>
        <w:t xml:space="preserve"> </w:t>
      </w:r>
      <w:r>
        <w:t>of</w:t>
      </w:r>
      <w:r>
        <w:rPr>
          <w:spacing w:val="-6"/>
        </w:rPr>
        <w:t xml:space="preserve"> </w:t>
      </w:r>
      <w:r w:rsidR="00B13AF9">
        <w:t xml:space="preserve">orders made </w:t>
      </w:r>
      <w:r w:rsidR="00233C85">
        <w:t>over the period.</w:t>
      </w:r>
    </w:p>
    <w:p w14:paraId="236013CC" w14:textId="77777777" w:rsidR="00336D5F" w:rsidRDefault="00336D5F">
      <w:pPr>
        <w:pStyle w:val="BodyText"/>
        <w:spacing w:before="75"/>
      </w:pPr>
    </w:p>
    <w:p w14:paraId="236013CD" w14:textId="0FD239EF" w:rsidR="00336D5F" w:rsidRDefault="006941BD">
      <w:pPr>
        <w:pStyle w:val="ListParagraph"/>
        <w:numPr>
          <w:ilvl w:val="0"/>
          <w:numId w:val="3"/>
        </w:numPr>
        <w:tabs>
          <w:tab w:val="left" w:pos="718"/>
        </w:tabs>
        <w:spacing w:before="1"/>
        <w:ind w:left="718" w:hanging="358"/>
      </w:pPr>
      <w:r>
        <w:rPr>
          <w:b/>
        </w:rPr>
        <w:t>Total</w:t>
      </w:r>
      <w:r>
        <w:rPr>
          <w:b/>
          <w:spacing w:val="-8"/>
        </w:rPr>
        <w:t xml:space="preserve"> </w:t>
      </w:r>
      <w:r>
        <w:rPr>
          <w:b/>
        </w:rPr>
        <w:t>Amount:</w:t>
      </w:r>
      <w:r>
        <w:rPr>
          <w:b/>
          <w:spacing w:val="-7"/>
        </w:rPr>
        <w:t xml:space="preserve"> </w:t>
      </w:r>
      <w:r>
        <w:t>Measure</w:t>
      </w:r>
      <w:r>
        <w:rPr>
          <w:spacing w:val="-5"/>
        </w:rPr>
        <w:t xml:space="preserve"> </w:t>
      </w:r>
      <w:r>
        <w:t>the</w:t>
      </w:r>
      <w:r>
        <w:rPr>
          <w:spacing w:val="-5"/>
        </w:rPr>
        <w:t xml:space="preserve"> </w:t>
      </w:r>
      <w:r>
        <w:t>total</w:t>
      </w:r>
      <w:r>
        <w:rPr>
          <w:spacing w:val="-5"/>
        </w:rPr>
        <w:t xml:space="preserve"> </w:t>
      </w:r>
      <w:r>
        <w:t>monetary</w:t>
      </w:r>
      <w:r>
        <w:rPr>
          <w:spacing w:val="-5"/>
        </w:rPr>
        <w:t xml:space="preserve"> </w:t>
      </w:r>
      <w:r>
        <w:t>value</w:t>
      </w:r>
      <w:r>
        <w:rPr>
          <w:spacing w:val="-5"/>
        </w:rPr>
        <w:t xml:space="preserve"> </w:t>
      </w:r>
      <w:r>
        <w:t>of</w:t>
      </w:r>
      <w:r>
        <w:rPr>
          <w:spacing w:val="-5"/>
        </w:rPr>
        <w:t xml:space="preserve"> </w:t>
      </w:r>
      <w:r>
        <w:t>all</w:t>
      </w:r>
      <w:r>
        <w:rPr>
          <w:spacing w:val="-4"/>
        </w:rPr>
        <w:t xml:space="preserve"> </w:t>
      </w:r>
      <w:r w:rsidR="00233C85">
        <w:rPr>
          <w:spacing w:val="-2"/>
        </w:rPr>
        <w:t>the orders</w:t>
      </w:r>
      <w:r>
        <w:rPr>
          <w:spacing w:val="-2"/>
        </w:rPr>
        <w:t>.</w:t>
      </w:r>
    </w:p>
    <w:p w14:paraId="236013CE" w14:textId="77777777" w:rsidR="00336D5F" w:rsidRDefault="00336D5F">
      <w:pPr>
        <w:pStyle w:val="BodyText"/>
        <w:spacing w:before="75"/>
      </w:pPr>
    </w:p>
    <w:p w14:paraId="236013CF" w14:textId="37B9F6A0" w:rsidR="00336D5F" w:rsidRDefault="00B650AB">
      <w:pPr>
        <w:pStyle w:val="ListParagraph"/>
        <w:numPr>
          <w:ilvl w:val="0"/>
          <w:numId w:val="3"/>
        </w:numPr>
        <w:tabs>
          <w:tab w:val="left" w:pos="718"/>
        </w:tabs>
        <w:ind w:left="718" w:hanging="358"/>
      </w:pPr>
      <w:r>
        <w:rPr>
          <w:b/>
        </w:rPr>
        <w:t>On-Time Delivery Rate</w:t>
      </w:r>
      <w:r w:rsidR="006941BD">
        <w:rPr>
          <w:b/>
        </w:rPr>
        <w:t>:</w:t>
      </w:r>
      <w:r w:rsidR="006941BD">
        <w:rPr>
          <w:b/>
          <w:spacing w:val="-8"/>
        </w:rPr>
        <w:t xml:space="preserve"> </w:t>
      </w:r>
      <w:r w:rsidR="006941BD">
        <w:t>Calculate</w:t>
      </w:r>
      <w:r w:rsidR="006941BD">
        <w:rPr>
          <w:spacing w:val="-5"/>
        </w:rPr>
        <w:t xml:space="preserve"> </w:t>
      </w:r>
      <w:r w:rsidR="006941BD">
        <w:t>the</w:t>
      </w:r>
      <w:r w:rsidR="006941BD">
        <w:rPr>
          <w:spacing w:val="-6"/>
        </w:rPr>
        <w:t xml:space="preserve"> </w:t>
      </w:r>
      <w:r w:rsidR="006941BD">
        <w:t>average</w:t>
      </w:r>
      <w:r w:rsidR="006941BD">
        <w:rPr>
          <w:spacing w:val="-5"/>
        </w:rPr>
        <w:t xml:space="preserve"> </w:t>
      </w:r>
      <w:r w:rsidR="006941BD">
        <w:t>product</w:t>
      </w:r>
      <w:r w:rsidR="006941BD">
        <w:rPr>
          <w:spacing w:val="-6"/>
        </w:rPr>
        <w:t xml:space="preserve"> </w:t>
      </w:r>
      <w:r w:rsidR="006941BD">
        <w:t>rating</w:t>
      </w:r>
      <w:r w:rsidR="006941BD">
        <w:rPr>
          <w:spacing w:val="-5"/>
        </w:rPr>
        <w:t xml:space="preserve"> </w:t>
      </w:r>
      <w:r w:rsidR="006941BD">
        <w:t>given</w:t>
      </w:r>
      <w:r w:rsidR="006941BD">
        <w:rPr>
          <w:spacing w:val="-6"/>
        </w:rPr>
        <w:t xml:space="preserve"> </w:t>
      </w:r>
      <w:r w:rsidR="006941BD">
        <w:t>by</w:t>
      </w:r>
      <w:r w:rsidR="006941BD">
        <w:rPr>
          <w:spacing w:val="-5"/>
        </w:rPr>
        <w:t xml:space="preserve"> </w:t>
      </w:r>
      <w:r w:rsidR="006941BD">
        <w:rPr>
          <w:spacing w:val="-2"/>
        </w:rPr>
        <w:t>customers.</w:t>
      </w:r>
    </w:p>
    <w:p w14:paraId="236013D0" w14:textId="77777777" w:rsidR="00336D5F" w:rsidRDefault="00336D5F">
      <w:pPr>
        <w:pStyle w:val="BodyText"/>
        <w:spacing w:before="76"/>
      </w:pPr>
    </w:p>
    <w:p w14:paraId="236013D1" w14:textId="4C38B86A" w:rsidR="00336D5F" w:rsidRPr="007C41C6" w:rsidRDefault="007C41C6">
      <w:pPr>
        <w:pStyle w:val="ListParagraph"/>
        <w:numPr>
          <w:ilvl w:val="0"/>
          <w:numId w:val="3"/>
        </w:numPr>
        <w:tabs>
          <w:tab w:val="left" w:pos="718"/>
        </w:tabs>
        <w:ind w:left="718" w:hanging="358"/>
      </w:pPr>
      <w:r>
        <w:rPr>
          <w:b/>
        </w:rPr>
        <w:t>Delayed Orders</w:t>
      </w:r>
      <w:r w:rsidR="006941BD">
        <w:rPr>
          <w:b/>
        </w:rPr>
        <w:t>:</w:t>
      </w:r>
      <w:r w:rsidR="006941BD">
        <w:rPr>
          <w:b/>
          <w:spacing w:val="-7"/>
        </w:rPr>
        <w:t xml:space="preserve"> </w:t>
      </w:r>
      <w:r w:rsidR="006941BD">
        <w:t>Analyze</w:t>
      </w:r>
      <w:r w:rsidR="006941BD">
        <w:rPr>
          <w:spacing w:val="-5"/>
        </w:rPr>
        <w:t xml:space="preserve"> </w:t>
      </w:r>
      <w:r w:rsidR="006941BD">
        <w:t>the</w:t>
      </w:r>
      <w:r w:rsidR="006941BD">
        <w:rPr>
          <w:spacing w:val="-5"/>
        </w:rPr>
        <w:t xml:space="preserve"> </w:t>
      </w:r>
      <w:r w:rsidR="00233C85">
        <w:t xml:space="preserve">trend of delays in delivery </w:t>
      </w:r>
      <w:r w:rsidR="006941BD">
        <w:t>for</w:t>
      </w:r>
      <w:r w:rsidR="006941BD">
        <w:rPr>
          <w:spacing w:val="-5"/>
        </w:rPr>
        <w:t xml:space="preserve"> </w:t>
      </w:r>
      <w:r w:rsidR="006941BD">
        <w:t>all</w:t>
      </w:r>
      <w:r w:rsidR="006941BD">
        <w:rPr>
          <w:spacing w:val="-4"/>
        </w:rPr>
        <w:t xml:space="preserve"> </w:t>
      </w:r>
      <w:r w:rsidR="006941BD">
        <w:rPr>
          <w:spacing w:val="-2"/>
        </w:rPr>
        <w:t>orders.</w:t>
      </w:r>
    </w:p>
    <w:p w14:paraId="711EB620" w14:textId="77777777" w:rsidR="007C41C6" w:rsidRDefault="007C41C6" w:rsidP="007C41C6">
      <w:pPr>
        <w:pStyle w:val="ListParagraph"/>
      </w:pPr>
    </w:p>
    <w:p w14:paraId="4F7D3D4D" w14:textId="0709A210" w:rsidR="007C41C6" w:rsidRDefault="007C41C6" w:rsidP="007C41C6">
      <w:pPr>
        <w:pStyle w:val="ListParagraph"/>
        <w:numPr>
          <w:ilvl w:val="0"/>
          <w:numId w:val="3"/>
        </w:numPr>
        <w:tabs>
          <w:tab w:val="left" w:pos="718"/>
        </w:tabs>
        <w:ind w:left="718" w:hanging="358"/>
      </w:pPr>
      <w:r>
        <w:rPr>
          <w:b/>
        </w:rPr>
        <w:t>Supplier Ra</w:t>
      </w:r>
      <w:r w:rsidR="00243A05">
        <w:rPr>
          <w:b/>
        </w:rPr>
        <w:t>t</w:t>
      </w:r>
      <w:r>
        <w:rPr>
          <w:b/>
        </w:rPr>
        <w:t>ing</w:t>
      </w:r>
      <w:r>
        <w:rPr>
          <w:b/>
        </w:rPr>
        <w:t>:</w:t>
      </w:r>
      <w:r>
        <w:rPr>
          <w:b/>
          <w:spacing w:val="-7"/>
        </w:rPr>
        <w:t xml:space="preserve"> </w:t>
      </w:r>
      <w:r>
        <w:t>Analyze</w:t>
      </w:r>
      <w:r>
        <w:rPr>
          <w:spacing w:val="-5"/>
        </w:rPr>
        <w:t xml:space="preserve"> </w:t>
      </w:r>
      <w:r>
        <w:t>the</w:t>
      </w:r>
      <w:r>
        <w:rPr>
          <w:spacing w:val="-5"/>
        </w:rPr>
        <w:t xml:space="preserve"> </w:t>
      </w:r>
      <w:r>
        <w:t>average</w:t>
      </w:r>
      <w:r>
        <w:rPr>
          <w:spacing w:val="-4"/>
        </w:rPr>
        <w:t xml:space="preserve"> </w:t>
      </w:r>
      <w:r w:rsidR="00233C85">
        <w:t>rating of all the 15 suppliers</w:t>
      </w:r>
      <w:r>
        <w:rPr>
          <w:spacing w:val="-2"/>
        </w:rPr>
        <w:t>.</w:t>
      </w:r>
    </w:p>
    <w:p w14:paraId="33F8F1F2" w14:textId="77777777" w:rsidR="007C41C6" w:rsidRDefault="007C41C6" w:rsidP="00233C85">
      <w:pPr>
        <w:tabs>
          <w:tab w:val="left" w:pos="718"/>
        </w:tabs>
      </w:pPr>
    </w:p>
    <w:p w14:paraId="52AB9768" w14:textId="22710518" w:rsidR="007C41C6" w:rsidRPr="008C3EC5" w:rsidRDefault="008C3EC5" w:rsidP="007C41C6">
      <w:pPr>
        <w:pStyle w:val="ListParagraph"/>
        <w:numPr>
          <w:ilvl w:val="0"/>
          <w:numId w:val="3"/>
        </w:numPr>
        <w:tabs>
          <w:tab w:val="left" w:pos="718"/>
        </w:tabs>
        <w:ind w:left="718" w:hanging="358"/>
      </w:pPr>
      <w:r>
        <w:rPr>
          <w:b/>
        </w:rPr>
        <w:t>Order Volume</w:t>
      </w:r>
      <w:r w:rsidR="007C41C6">
        <w:rPr>
          <w:b/>
        </w:rPr>
        <w:t>:</w:t>
      </w:r>
      <w:r w:rsidR="007C41C6">
        <w:rPr>
          <w:b/>
          <w:spacing w:val="-7"/>
        </w:rPr>
        <w:t xml:space="preserve"> </w:t>
      </w:r>
      <w:r w:rsidR="007C41C6">
        <w:t>Analyze</w:t>
      </w:r>
      <w:r w:rsidR="007C41C6">
        <w:rPr>
          <w:spacing w:val="-5"/>
        </w:rPr>
        <w:t xml:space="preserve"> </w:t>
      </w:r>
      <w:r w:rsidR="007C41C6">
        <w:t>the</w:t>
      </w:r>
      <w:r w:rsidR="007C41C6">
        <w:rPr>
          <w:spacing w:val="-5"/>
        </w:rPr>
        <w:t xml:space="preserve"> </w:t>
      </w:r>
      <w:r w:rsidR="00F14CD8">
        <w:t>total volume of orders placed with each of the supplier.</w:t>
      </w:r>
    </w:p>
    <w:p w14:paraId="37C60426" w14:textId="77777777" w:rsidR="008C3EC5" w:rsidRDefault="008C3EC5" w:rsidP="008C3EC5">
      <w:pPr>
        <w:pStyle w:val="ListParagraph"/>
      </w:pPr>
    </w:p>
    <w:p w14:paraId="2D2C6C86" w14:textId="15A69F23" w:rsidR="008C3EC5" w:rsidRDefault="008C3EC5" w:rsidP="008C3EC5">
      <w:pPr>
        <w:pStyle w:val="ListParagraph"/>
        <w:numPr>
          <w:ilvl w:val="0"/>
          <w:numId w:val="3"/>
        </w:numPr>
        <w:tabs>
          <w:tab w:val="left" w:pos="718"/>
        </w:tabs>
        <w:ind w:left="718" w:hanging="358"/>
      </w:pPr>
      <w:r>
        <w:rPr>
          <w:b/>
        </w:rPr>
        <w:lastRenderedPageBreak/>
        <w:t>Defect Rate</w:t>
      </w:r>
      <w:r>
        <w:rPr>
          <w:b/>
        </w:rPr>
        <w:t>:</w:t>
      </w:r>
      <w:r>
        <w:rPr>
          <w:b/>
          <w:spacing w:val="-7"/>
        </w:rPr>
        <w:t xml:space="preserve"> </w:t>
      </w:r>
      <w:r>
        <w:t>Analyze</w:t>
      </w:r>
      <w:r>
        <w:rPr>
          <w:spacing w:val="-5"/>
        </w:rPr>
        <w:t xml:space="preserve"> </w:t>
      </w:r>
      <w:r>
        <w:t>the</w:t>
      </w:r>
      <w:r>
        <w:rPr>
          <w:spacing w:val="-5"/>
        </w:rPr>
        <w:t xml:space="preserve"> </w:t>
      </w:r>
      <w:r w:rsidR="00F14CD8">
        <w:t xml:space="preserve">defect </w:t>
      </w:r>
      <w:r w:rsidR="00D4480E">
        <w:t>rates of</w:t>
      </w:r>
      <w:r>
        <w:rPr>
          <w:spacing w:val="-5"/>
        </w:rPr>
        <w:t xml:space="preserve"> </w:t>
      </w:r>
      <w:r>
        <w:t>all</w:t>
      </w:r>
      <w:r>
        <w:rPr>
          <w:spacing w:val="-4"/>
        </w:rPr>
        <w:t xml:space="preserve"> </w:t>
      </w:r>
      <w:r>
        <w:rPr>
          <w:spacing w:val="-2"/>
        </w:rPr>
        <w:t>orders.</w:t>
      </w:r>
    </w:p>
    <w:p w14:paraId="54861AFB" w14:textId="77777777" w:rsidR="008C3EC5" w:rsidRDefault="008C3EC5" w:rsidP="0036355A">
      <w:pPr>
        <w:tabs>
          <w:tab w:val="left" w:pos="718"/>
        </w:tabs>
        <w:ind w:left="360"/>
      </w:pPr>
    </w:p>
    <w:p w14:paraId="06B420DD" w14:textId="6727AB8C" w:rsidR="0036355A" w:rsidRDefault="0036355A" w:rsidP="0036355A">
      <w:pPr>
        <w:pStyle w:val="ListParagraph"/>
        <w:numPr>
          <w:ilvl w:val="0"/>
          <w:numId w:val="3"/>
        </w:numPr>
        <w:tabs>
          <w:tab w:val="left" w:pos="718"/>
        </w:tabs>
        <w:ind w:left="718" w:hanging="358"/>
      </w:pPr>
      <w:r>
        <w:rPr>
          <w:b/>
        </w:rPr>
        <w:t>Lead Time Variance</w:t>
      </w:r>
      <w:r>
        <w:rPr>
          <w:b/>
        </w:rPr>
        <w:t>:</w:t>
      </w:r>
      <w:r>
        <w:rPr>
          <w:b/>
          <w:spacing w:val="-7"/>
        </w:rPr>
        <w:t xml:space="preserve"> </w:t>
      </w:r>
      <w:r>
        <w:t>Analyze</w:t>
      </w:r>
      <w:r>
        <w:rPr>
          <w:spacing w:val="-5"/>
        </w:rPr>
        <w:t xml:space="preserve"> </w:t>
      </w:r>
      <w:r>
        <w:t>the</w:t>
      </w:r>
      <w:r>
        <w:rPr>
          <w:spacing w:val="-5"/>
        </w:rPr>
        <w:t xml:space="preserve"> </w:t>
      </w:r>
      <w:r w:rsidR="00F14CD8">
        <w:t>variance in lead time acro</w:t>
      </w:r>
      <w:r w:rsidR="000A271B">
        <w:t>ss the supplier over time</w:t>
      </w:r>
      <w:r>
        <w:rPr>
          <w:spacing w:val="-2"/>
        </w:rPr>
        <w:t>.</w:t>
      </w:r>
    </w:p>
    <w:p w14:paraId="0F2FB34A" w14:textId="7731D316" w:rsidR="0036355A" w:rsidRPr="00A46AF8" w:rsidRDefault="0036355A" w:rsidP="00F91166">
      <w:pPr>
        <w:tabs>
          <w:tab w:val="left" w:pos="718"/>
        </w:tabs>
      </w:pPr>
    </w:p>
    <w:p w14:paraId="1F8ACAEC" w14:textId="77777777" w:rsidR="0008102D" w:rsidRDefault="0008102D" w:rsidP="0008102D"/>
    <w:p w14:paraId="10902041" w14:textId="77777777" w:rsidR="0008102D" w:rsidRDefault="0008102D" w:rsidP="0008102D"/>
    <w:p w14:paraId="139D84CD" w14:textId="77777777" w:rsidR="0008102D" w:rsidRDefault="0008102D" w:rsidP="0008102D"/>
    <w:p w14:paraId="6CFA7C98" w14:textId="77777777" w:rsidR="0008102D" w:rsidRPr="0038145A" w:rsidRDefault="0008102D" w:rsidP="0008102D">
      <w:pPr>
        <w:pStyle w:val="Heading2"/>
        <w:spacing w:after="80"/>
        <w:rPr>
          <w:b w:val="0"/>
          <w:bCs w:val="0"/>
        </w:rPr>
      </w:pPr>
      <w:r w:rsidRPr="0038145A">
        <w:t>Deliverables:</w:t>
      </w:r>
    </w:p>
    <w:p w14:paraId="481A30C6" w14:textId="52AA26F2" w:rsidR="0008102D" w:rsidRPr="0008102D" w:rsidRDefault="0008102D" w:rsidP="0008102D">
      <w:pPr>
        <w:spacing w:before="240" w:after="240"/>
        <w:rPr>
          <w:b/>
          <w:bCs/>
        </w:rPr>
      </w:pPr>
      <w:bookmarkStart w:id="0" w:name="_edlr762d5ke1" w:colFirst="0" w:colLast="0"/>
      <w:bookmarkEnd w:id="0"/>
      <w:r w:rsidRPr="0038145A">
        <w:rPr>
          <w:b/>
          <w:bCs/>
        </w:rPr>
        <w:t>Supplier Performance Dashboard:</w:t>
      </w:r>
      <w:r w:rsidRPr="0038145A">
        <w:rPr>
          <w:b/>
          <w:bCs/>
        </w:rPr>
        <w:br/>
      </w:r>
      <w:r w:rsidRPr="0038145A">
        <w:t>Visualize</w:t>
      </w:r>
      <w:r w:rsidRPr="0038145A">
        <w:t>s</w:t>
      </w:r>
      <w:r w:rsidRPr="0038145A">
        <w:t xml:space="preserve"> on-time delivery rate, delayed orders, supplier ranking, order volume, defect rate, and performance by region</w:t>
      </w:r>
      <w:r w:rsidRPr="0008102D">
        <w:t>.</w:t>
      </w:r>
    </w:p>
    <w:p w14:paraId="69FD9498" w14:textId="77777777" w:rsidR="0008102D" w:rsidRDefault="0008102D" w:rsidP="0008102D"/>
    <w:p w14:paraId="202EC97B" w14:textId="77777777" w:rsidR="0038145A" w:rsidRDefault="0038145A" w:rsidP="0008102D"/>
    <w:p w14:paraId="3DF424C3" w14:textId="77777777" w:rsidR="0038145A" w:rsidRDefault="0038145A" w:rsidP="0038145A">
      <w:pPr>
        <w:pStyle w:val="Heading2"/>
        <w:spacing w:before="1"/>
      </w:pPr>
      <w:r>
        <w:t>Business</w:t>
      </w:r>
      <w:r>
        <w:rPr>
          <w:spacing w:val="-8"/>
        </w:rPr>
        <w:t xml:space="preserve"> </w:t>
      </w:r>
      <w:r>
        <w:rPr>
          <w:spacing w:val="-2"/>
        </w:rPr>
        <w:t>Insights:</w:t>
      </w:r>
    </w:p>
    <w:p w14:paraId="5A3325B4" w14:textId="77777777" w:rsidR="0038145A" w:rsidRDefault="0038145A" w:rsidP="0038145A">
      <w:pPr>
        <w:pStyle w:val="BodyText"/>
        <w:spacing w:before="27"/>
        <w:rPr>
          <w:b/>
        </w:rPr>
      </w:pPr>
    </w:p>
    <w:p w14:paraId="773A5490" w14:textId="1116C0A6" w:rsidR="0038145A" w:rsidRDefault="0038145A" w:rsidP="0038145A">
      <w:pPr>
        <w:pStyle w:val="ListParagraph"/>
        <w:numPr>
          <w:ilvl w:val="0"/>
          <w:numId w:val="2"/>
        </w:numPr>
        <w:tabs>
          <w:tab w:val="left" w:pos="718"/>
          <w:tab w:val="left" w:pos="720"/>
        </w:tabs>
        <w:spacing w:line="276" w:lineRule="auto"/>
        <w:ind w:right="221"/>
      </w:pPr>
      <w:r>
        <w:rPr>
          <w:b/>
        </w:rPr>
        <w:t>Trend</w:t>
      </w:r>
      <w:r>
        <w:rPr>
          <w:b/>
          <w:spacing w:val="-4"/>
        </w:rPr>
        <w:t xml:space="preserve"> </w:t>
      </w:r>
      <w:r>
        <w:rPr>
          <w:b/>
        </w:rPr>
        <w:t>in</w:t>
      </w:r>
      <w:r>
        <w:rPr>
          <w:b/>
          <w:spacing w:val="-4"/>
        </w:rPr>
        <w:t xml:space="preserve"> </w:t>
      </w:r>
      <w:r>
        <w:rPr>
          <w:b/>
        </w:rPr>
        <w:t>the</w:t>
      </w:r>
      <w:r>
        <w:rPr>
          <w:b/>
          <w:spacing w:val="-4"/>
        </w:rPr>
        <w:t xml:space="preserve"> </w:t>
      </w:r>
      <w:r>
        <w:rPr>
          <w:b/>
        </w:rPr>
        <w:t>Last</w:t>
      </w:r>
      <w:r>
        <w:rPr>
          <w:b/>
          <w:spacing w:val="-4"/>
        </w:rPr>
        <w:t xml:space="preserve"> </w:t>
      </w:r>
      <w:r w:rsidR="00C14AE5">
        <w:rPr>
          <w:b/>
        </w:rPr>
        <w:t>7 months</w:t>
      </w:r>
      <w:r>
        <w:rPr>
          <w:b/>
        </w:rPr>
        <w:t>:</w:t>
      </w:r>
      <w:r>
        <w:rPr>
          <w:b/>
          <w:spacing w:val="-6"/>
        </w:rPr>
        <w:t xml:space="preserve"> </w:t>
      </w:r>
      <w:r>
        <w:t>Visualize</w:t>
      </w:r>
      <w:r>
        <w:rPr>
          <w:spacing w:val="-3"/>
        </w:rPr>
        <w:t xml:space="preserve"> </w:t>
      </w:r>
      <w:r>
        <w:t>trends</w:t>
      </w:r>
      <w:r>
        <w:rPr>
          <w:spacing w:val="-3"/>
        </w:rPr>
        <w:t xml:space="preserve"> </w:t>
      </w:r>
      <w:r>
        <w:t>in</w:t>
      </w:r>
      <w:r>
        <w:rPr>
          <w:spacing w:val="-3"/>
        </w:rPr>
        <w:t xml:space="preserve"> </w:t>
      </w:r>
      <w:r w:rsidR="0005058E">
        <w:t>lead time</w:t>
      </w:r>
      <w:r w:rsidR="009D3176">
        <w:t xml:space="preserve"> variance and defective rate of supplies</w:t>
      </w:r>
      <w:r w:rsidR="0005058E">
        <w:t>.</w:t>
      </w:r>
    </w:p>
    <w:p w14:paraId="13CB00EA" w14:textId="77777777" w:rsidR="0038145A" w:rsidRDefault="0038145A" w:rsidP="0038145A">
      <w:pPr>
        <w:pStyle w:val="BodyText"/>
        <w:spacing w:before="38"/>
      </w:pPr>
    </w:p>
    <w:p w14:paraId="6DEEDA5C" w14:textId="0368FFD2" w:rsidR="0038145A" w:rsidRDefault="00AE5FCE" w:rsidP="0038145A">
      <w:pPr>
        <w:pStyle w:val="ListParagraph"/>
        <w:numPr>
          <w:ilvl w:val="0"/>
          <w:numId w:val="2"/>
        </w:numPr>
        <w:tabs>
          <w:tab w:val="left" w:pos="718"/>
          <w:tab w:val="left" w:pos="720"/>
        </w:tabs>
        <w:spacing w:line="276" w:lineRule="auto"/>
        <w:ind w:right="695"/>
      </w:pPr>
      <w:r>
        <w:rPr>
          <w:b/>
        </w:rPr>
        <w:t>Which suppliers have the highest rating over the period considered</w:t>
      </w:r>
      <w:r w:rsidR="0038145A">
        <w:rPr>
          <w:b/>
        </w:rPr>
        <w:t>:</w:t>
      </w:r>
      <w:r w:rsidR="0038145A">
        <w:rPr>
          <w:b/>
          <w:spacing w:val="-7"/>
        </w:rPr>
        <w:t xml:space="preserve"> </w:t>
      </w:r>
      <w:r w:rsidR="0038145A">
        <w:t>Investigate</w:t>
      </w:r>
      <w:r w:rsidR="0038145A">
        <w:rPr>
          <w:spacing w:val="-5"/>
        </w:rPr>
        <w:t xml:space="preserve"> </w:t>
      </w:r>
      <w:r>
        <w:t xml:space="preserve">the supplier </w:t>
      </w:r>
      <w:r w:rsidR="00292B20">
        <w:t>with the highest rating over the period considered</w:t>
      </w:r>
    </w:p>
    <w:p w14:paraId="7F3BF4F4" w14:textId="77777777" w:rsidR="0038145A" w:rsidRDefault="0038145A" w:rsidP="0038145A">
      <w:pPr>
        <w:pStyle w:val="BodyText"/>
        <w:spacing w:before="37"/>
      </w:pPr>
    </w:p>
    <w:p w14:paraId="3A312675" w14:textId="0BE19BD7" w:rsidR="0038145A" w:rsidRDefault="000734E4" w:rsidP="0038145A">
      <w:pPr>
        <w:pStyle w:val="ListParagraph"/>
        <w:numPr>
          <w:ilvl w:val="0"/>
          <w:numId w:val="2"/>
        </w:numPr>
        <w:tabs>
          <w:tab w:val="left" w:pos="718"/>
          <w:tab w:val="left" w:pos="720"/>
        </w:tabs>
        <w:spacing w:before="1" w:line="276" w:lineRule="auto"/>
        <w:ind w:right="257"/>
      </w:pPr>
      <w:r>
        <w:rPr>
          <w:b/>
        </w:rPr>
        <w:t xml:space="preserve">What is the </w:t>
      </w:r>
      <w:r w:rsidR="004D3271">
        <w:rPr>
          <w:b/>
        </w:rPr>
        <w:t>Variance in the Expected Leadtime</w:t>
      </w:r>
      <w:r w:rsidR="0038145A">
        <w:rPr>
          <w:b/>
        </w:rPr>
        <w:t>:</w:t>
      </w:r>
      <w:r w:rsidR="0038145A">
        <w:rPr>
          <w:b/>
          <w:spacing w:val="-6"/>
        </w:rPr>
        <w:t xml:space="preserve"> </w:t>
      </w:r>
      <w:r w:rsidR="004D3271">
        <w:t>Which supplier</w:t>
      </w:r>
      <w:r w:rsidR="00D942A2">
        <w:t xml:space="preserve">s are </w:t>
      </w:r>
      <w:r w:rsidR="00B204DE">
        <w:t xml:space="preserve">driving the highest adverse lead time variance </w:t>
      </w:r>
      <w:r w:rsidR="00EB4444">
        <w:t>and was this due to a particular product line</w:t>
      </w:r>
    </w:p>
    <w:p w14:paraId="0A9D2D0D" w14:textId="77777777" w:rsidR="0038145A" w:rsidRDefault="0038145A" w:rsidP="0038145A">
      <w:pPr>
        <w:pStyle w:val="BodyText"/>
        <w:spacing w:before="37"/>
      </w:pPr>
    </w:p>
    <w:p w14:paraId="4AD5F755" w14:textId="65EC8009" w:rsidR="0038145A" w:rsidRDefault="0038145A" w:rsidP="0038145A">
      <w:pPr>
        <w:pStyle w:val="ListParagraph"/>
        <w:numPr>
          <w:ilvl w:val="0"/>
          <w:numId w:val="2"/>
        </w:numPr>
        <w:tabs>
          <w:tab w:val="left" w:pos="718"/>
          <w:tab w:val="left" w:pos="720"/>
        </w:tabs>
        <w:spacing w:line="276" w:lineRule="auto"/>
        <w:ind w:right="478"/>
      </w:pPr>
      <w:r>
        <w:rPr>
          <w:b/>
        </w:rPr>
        <w:t>Which</w:t>
      </w:r>
      <w:r>
        <w:rPr>
          <w:b/>
          <w:spacing w:val="-5"/>
        </w:rPr>
        <w:t xml:space="preserve"> </w:t>
      </w:r>
      <w:r w:rsidR="00E728EE">
        <w:rPr>
          <w:b/>
        </w:rPr>
        <w:t>Suppliers have the highest and lowest rate of supplies acceptance</w:t>
      </w:r>
      <w:r>
        <w:rPr>
          <w:b/>
        </w:rPr>
        <w:t>:</w:t>
      </w:r>
      <w:r>
        <w:rPr>
          <w:b/>
          <w:spacing w:val="-7"/>
        </w:rPr>
        <w:t xml:space="preserve"> </w:t>
      </w:r>
      <w:r>
        <w:t>Identify</w:t>
      </w:r>
      <w:r>
        <w:rPr>
          <w:spacing w:val="-5"/>
        </w:rPr>
        <w:t xml:space="preserve"> </w:t>
      </w:r>
      <w:r>
        <w:t>the</w:t>
      </w:r>
      <w:r>
        <w:rPr>
          <w:spacing w:val="-5"/>
        </w:rPr>
        <w:t xml:space="preserve"> </w:t>
      </w:r>
      <w:r w:rsidR="00E728EE">
        <w:t xml:space="preserve">suppliers with the highest rate of </w:t>
      </w:r>
      <w:r w:rsidR="003A3637">
        <w:t xml:space="preserve">accepted supplies with a view to encourage them </w:t>
      </w:r>
      <w:r w:rsidR="00676A7A">
        <w:t xml:space="preserve">and the lowest rate of acceptance to enable Maersk </w:t>
      </w:r>
      <w:r w:rsidR="00EB4444">
        <w:t>to warn</w:t>
      </w:r>
      <w:r w:rsidR="00676A7A">
        <w:t xml:space="preserve"> them to sit up and monitor them.</w:t>
      </w:r>
    </w:p>
    <w:p w14:paraId="0D7E46C8" w14:textId="77777777" w:rsidR="0038145A" w:rsidRDefault="0038145A" w:rsidP="0038145A">
      <w:pPr>
        <w:pStyle w:val="BodyText"/>
        <w:spacing w:before="38"/>
      </w:pPr>
    </w:p>
    <w:p w14:paraId="236013DF" w14:textId="5350193A" w:rsidR="0038145A" w:rsidRDefault="0038145A" w:rsidP="0008102D">
      <w:pPr>
        <w:pStyle w:val="ListParagraph"/>
        <w:numPr>
          <w:ilvl w:val="0"/>
          <w:numId w:val="2"/>
        </w:numPr>
        <w:tabs>
          <w:tab w:val="left" w:pos="718"/>
        </w:tabs>
        <w:ind w:left="718" w:hanging="358"/>
        <w:sectPr w:rsidR="0038145A">
          <w:type w:val="continuous"/>
          <w:pgSz w:w="12240" w:h="15840"/>
          <w:pgMar w:top="1700" w:right="1440" w:bottom="280" w:left="1440" w:header="720" w:footer="720" w:gutter="0"/>
          <w:cols w:space="720"/>
        </w:sectPr>
      </w:pPr>
      <w:r>
        <w:rPr>
          <w:b/>
        </w:rPr>
        <w:t>Overall</w:t>
      </w:r>
      <w:r>
        <w:rPr>
          <w:b/>
          <w:spacing w:val="-9"/>
        </w:rPr>
        <w:t xml:space="preserve"> </w:t>
      </w:r>
      <w:r w:rsidR="00EB4444">
        <w:rPr>
          <w:b/>
        </w:rPr>
        <w:t>Performance of Suppl</w:t>
      </w:r>
      <w:r w:rsidR="00A56A25">
        <w:rPr>
          <w:b/>
        </w:rPr>
        <w:t>i</w:t>
      </w:r>
      <w:r w:rsidR="00EB4444">
        <w:rPr>
          <w:b/>
        </w:rPr>
        <w:t>ers</w:t>
      </w:r>
      <w:r>
        <w:rPr>
          <w:b/>
        </w:rPr>
        <w:t>:</w:t>
      </w:r>
      <w:r>
        <w:rPr>
          <w:b/>
          <w:spacing w:val="-8"/>
        </w:rPr>
        <w:t xml:space="preserve"> </w:t>
      </w:r>
      <w:r>
        <w:t>Analyze</w:t>
      </w:r>
      <w:r>
        <w:rPr>
          <w:spacing w:val="-7"/>
        </w:rPr>
        <w:t xml:space="preserve"> </w:t>
      </w:r>
      <w:r>
        <w:t>the</w:t>
      </w:r>
      <w:r>
        <w:rPr>
          <w:spacing w:val="-7"/>
        </w:rPr>
        <w:t xml:space="preserve"> </w:t>
      </w:r>
      <w:r w:rsidR="00EB4444">
        <w:t xml:space="preserve">overall performance </w:t>
      </w:r>
      <w:r w:rsidR="00A56A25">
        <w:t xml:space="preserve">of each supplier across key performance metrics that we are monitoring (lead time variance, defect rate </w:t>
      </w:r>
      <w:proofErr w:type="spellStart"/>
      <w:r w:rsidR="00A56A25">
        <w:t>etc</w:t>
      </w:r>
      <w:proofErr w:type="spellEnd"/>
      <w:r w:rsidR="00A56A25">
        <w:t>)</w:t>
      </w:r>
    </w:p>
    <w:p w14:paraId="236013E0" w14:textId="77777777" w:rsidR="00336D5F" w:rsidRDefault="006941BD">
      <w:pPr>
        <w:pStyle w:val="ListParagraph"/>
        <w:numPr>
          <w:ilvl w:val="0"/>
          <w:numId w:val="2"/>
        </w:numPr>
        <w:tabs>
          <w:tab w:val="left" w:pos="718"/>
          <w:tab w:val="left" w:pos="720"/>
        </w:tabs>
        <w:spacing w:before="80" w:line="276" w:lineRule="auto"/>
        <w:ind w:right="490"/>
      </w:pPr>
      <w:r>
        <w:rPr>
          <w:b/>
        </w:rPr>
        <w:t>W</w:t>
      </w:r>
      <w:r>
        <w:rPr>
          <w:b/>
        </w:rPr>
        <w:t>here</w:t>
      </w:r>
      <w:r>
        <w:rPr>
          <w:b/>
          <w:spacing w:val="-5"/>
        </w:rPr>
        <w:t xml:space="preserve"> </w:t>
      </w:r>
      <w:r>
        <w:rPr>
          <w:b/>
        </w:rPr>
        <w:t>Do</w:t>
      </w:r>
      <w:r>
        <w:rPr>
          <w:b/>
          <w:spacing w:val="-5"/>
        </w:rPr>
        <w:t xml:space="preserve"> </w:t>
      </w:r>
      <w:r>
        <w:rPr>
          <w:b/>
        </w:rPr>
        <w:t>Customers</w:t>
      </w:r>
      <w:r>
        <w:rPr>
          <w:b/>
          <w:spacing w:val="-5"/>
        </w:rPr>
        <w:t xml:space="preserve"> </w:t>
      </w:r>
      <w:r>
        <w:rPr>
          <w:b/>
        </w:rPr>
        <w:t>Live:</w:t>
      </w:r>
      <w:r>
        <w:rPr>
          <w:b/>
          <w:spacing w:val="-7"/>
        </w:rPr>
        <w:t xml:space="preserve"> </w:t>
      </w:r>
      <w:r>
        <w:t>Map</w:t>
      </w:r>
      <w:r>
        <w:rPr>
          <w:spacing w:val="-5"/>
        </w:rPr>
        <w:t xml:space="preserve"> </w:t>
      </w:r>
      <w:r>
        <w:t>the</w:t>
      </w:r>
      <w:r>
        <w:rPr>
          <w:spacing w:val="-5"/>
        </w:rPr>
        <w:t xml:space="preserve"> </w:t>
      </w:r>
      <w:r>
        <w:t>geographic</w:t>
      </w:r>
      <w:r>
        <w:rPr>
          <w:spacing w:val="-5"/>
        </w:rPr>
        <w:t xml:space="preserve"> </w:t>
      </w:r>
      <w:r>
        <w:t>locations</w:t>
      </w:r>
      <w:r>
        <w:rPr>
          <w:spacing w:val="-5"/>
        </w:rPr>
        <w:t xml:space="preserve"> </w:t>
      </w:r>
      <w:r>
        <w:t>of</w:t>
      </w:r>
      <w:r>
        <w:rPr>
          <w:spacing w:val="-5"/>
        </w:rPr>
        <w:t xml:space="preserve"> </w:t>
      </w:r>
      <w:r>
        <w:t>customers</w:t>
      </w:r>
      <w:r>
        <w:rPr>
          <w:spacing w:val="-5"/>
        </w:rPr>
        <w:t xml:space="preserve"> </w:t>
      </w:r>
      <w:r>
        <w:t>(regions, cities, or countries).</w:t>
      </w:r>
    </w:p>
    <w:p w14:paraId="236013E1" w14:textId="77777777" w:rsidR="00336D5F" w:rsidRDefault="00336D5F">
      <w:pPr>
        <w:pStyle w:val="BodyText"/>
        <w:spacing w:before="37"/>
      </w:pPr>
    </w:p>
    <w:p w14:paraId="236013E2" w14:textId="77777777" w:rsidR="00336D5F" w:rsidRDefault="006941BD">
      <w:pPr>
        <w:pStyle w:val="ListParagraph"/>
        <w:numPr>
          <w:ilvl w:val="0"/>
          <w:numId w:val="2"/>
        </w:numPr>
        <w:tabs>
          <w:tab w:val="left" w:pos="718"/>
          <w:tab w:val="left" w:pos="720"/>
        </w:tabs>
        <w:spacing w:line="276" w:lineRule="auto"/>
        <w:ind w:right="27"/>
      </w:pPr>
      <w:r>
        <w:rPr>
          <w:b/>
        </w:rPr>
        <w:t>How</w:t>
      </w:r>
      <w:r>
        <w:rPr>
          <w:b/>
          <w:spacing w:val="-4"/>
        </w:rPr>
        <w:t xml:space="preserve"> </w:t>
      </w:r>
      <w:r>
        <w:rPr>
          <w:b/>
        </w:rPr>
        <w:t>Long</w:t>
      </w:r>
      <w:r>
        <w:rPr>
          <w:b/>
          <w:spacing w:val="-4"/>
        </w:rPr>
        <w:t xml:space="preserve"> </w:t>
      </w:r>
      <w:r>
        <w:rPr>
          <w:b/>
        </w:rPr>
        <w:t>Does</w:t>
      </w:r>
      <w:r>
        <w:rPr>
          <w:b/>
          <w:spacing w:val="-4"/>
        </w:rPr>
        <w:t xml:space="preserve"> </w:t>
      </w:r>
      <w:r>
        <w:rPr>
          <w:b/>
        </w:rPr>
        <w:t>it</w:t>
      </w:r>
      <w:r>
        <w:rPr>
          <w:b/>
          <w:spacing w:val="-4"/>
        </w:rPr>
        <w:t xml:space="preserve"> </w:t>
      </w:r>
      <w:r>
        <w:rPr>
          <w:b/>
        </w:rPr>
        <w:t>Take</w:t>
      </w:r>
      <w:r>
        <w:rPr>
          <w:b/>
          <w:spacing w:val="-4"/>
        </w:rPr>
        <w:t xml:space="preserve"> </w:t>
      </w:r>
      <w:r>
        <w:rPr>
          <w:b/>
        </w:rPr>
        <w:t>to</w:t>
      </w:r>
      <w:r>
        <w:rPr>
          <w:b/>
          <w:spacing w:val="-4"/>
        </w:rPr>
        <w:t xml:space="preserve"> </w:t>
      </w:r>
      <w:r>
        <w:rPr>
          <w:b/>
        </w:rPr>
        <w:t>Ship</w:t>
      </w:r>
      <w:r>
        <w:rPr>
          <w:b/>
          <w:spacing w:val="-4"/>
        </w:rPr>
        <w:t xml:space="preserve"> </w:t>
      </w:r>
      <w:r>
        <w:rPr>
          <w:b/>
        </w:rPr>
        <w:t>Orders:</w:t>
      </w:r>
      <w:r>
        <w:rPr>
          <w:b/>
          <w:spacing w:val="-6"/>
        </w:rPr>
        <w:t xml:space="preserve"> </w:t>
      </w:r>
      <w:r>
        <w:t>Track</w:t>
      </w:r>
      <w:r>
        <w:rPr>
          <w:spacing w:val="-3"/>
        </w:rPr>
        <w:t xml:space="preserve"> </w:t>
      </w:r>
      <w:r>
        <w:t>the</w:t>
      </w:r>
      <w:r>
        <w:rPr>
          <w:spacing w:val="-3"/>
        </w:rPr>
        <w:t xml:space="preserve"> </w:t>
      </w:r>
      <w:r>
        <w:t>time</w:t>
      </w:r>
      <w:r>
        <w:rPr>
          <w:spacing w:val="-3"/>
        </w:rPr>
        <w:t xml:space="preserve"> </w:t>
      </w:r>
      <w:r>
        <w:t>taken</w:t>
      </w:r>
      <w:r>
        <w:rPr>
          <w:spacing w:val="-3"/>
        </w:rPr>
        <w:t xml:space="preserve"> </w:t>
      </w:r>
      <w:r>
        <w:t>from</w:t>
      </w:r>
      <w:r>
        <w:rPr>
          <w:spacing w:val="-3"/>
        </w:rPr>
        <w:t xml:space="preserve"> </w:t>
      </w:r>
      <w:r>
        <w:t>order</w:t>
      </w:r>
      <w:r>
        <w:rPr>
          <w:spacing w:val="-3"/>
        </w:rPr>
        <w:t xml:space="preserve"> </w:t>
      </w:r>
      <w:r>
        <w:t>placement to delivery, highlighting any inefficiencies.</w:t>
      </w:r>
    </w:p>
    <w:p w14:paraId="236013E3" w14:textId="77777777" w:rsidR="00336D5F" w:rsidRDefault="00336D5F">
      <w:pPr>
        <w:pStyle w:val="BodyText"/>
        <w:spacing w:before="38"/>
      </w:pPr>
    </w:p>
    <w:p w14:paraId="236013E4" w14:textId="77777777" w:rsidR="00336D5F" w:rsidRDefault="006941BD">
      <w:pPr>
        <w:pStyle w:val="ListParagraph"/>
        <w:numPr>
          <w:ilvl w:val="0"/>
          <w:numId w:val="2"/>
        </w:numPr>
        <w:tabs>
          <w:tab w:val="left" w:pos="718"/>
          <w:tab w:val="left" w:pos="720"/>
        </w:tabs>
        <w:spacing w:line="276" w:lineRule="auto"/>
        <w:ind w:right="384"/>
      </w:pPr>
      <w:r>
        <w:rPr>
          <w:b/>
        </w:rPr>
        <w:t>Customer</w:t>
      </w:r>
      <w:r>
        <w:rPr>
          <w:b/>
          <w:spacing w:val="-6"/>
        </w:rPr>
        <w:t xml:space="preserve"> </w:t>
      </w:r>
      <w:r>
        <w:rPr>
          <w:b/>
        </w:rPr>
        <w:t>Satisfaction:</w:t>
      </w:r>
      <w:r>
        <w:rPr>
          <w:b/>
          <w:spacing w:val="-8"/>
        </w:rPr>
        <w:t xml:space="preserve"> </w:t>
      </w:r>
      <w:r>
        <w:t>Measure</w:t>
      </w:r>
      <w:r>
        <w:rPr>
          <w:spacing w:val="-6"/>
        </w:rPr>
        <w:t xml:space="preserve"> </w:t>
      </w:r>
      <w:r>
        <w:t>customer</w:t>
      </w:r>
      <w:r>
        <w:rPr>
          <w:spacing w:val="-6"/>
        </w:rPr>
        <w:t xml:space="preserve"> </w:t>
      </w:r>
      <w:r>
        <w:t>happiness</w:t>
      </w:r>
      <w:r>
        <w:rPr>
          <w:spacing w:val="-6"/>
        </w:rPr>
        <w:t xml:space="preserve"> </w:t>
      </w:r>
      <w:r>
        <w:t>through</w:t>
      </w:r>
      <w:r>
        <w:rPr>
          <w:spacing w:val="-6"/>
        </w:rPr>
        <w:t xml:space="preserve"> </w:t>
      </w:r>
      <w:r>
        <w:t>average</w:t>
      </w:r>
      <w:r>
        <w:rPr>
          <w:spacing w:val="-6"/>
        </w:rPr>
        <w:t xml:space="preserve"> </w:t>
      </w:r>
      <w:r>
        <w:t>ratings</w:t>
      </w:r>
      <w:r>
        <w:rPr>
          <w:spacing w:val="-6"/>
        </w:rPr>
        <w:t xml:space="preserve"> </w:t>
      </w:r>
      <w:r>
        <w:t xml:space="preserve">and </w:t>
      </w:r>
      <w:r>
        <w:rPr>
          <w:spacing w:val="-2"/>
        </w:rPr>
        <w:t>feedback.</w:t>
      </w:r>
    </w:p>
    <w:p w14:paraId="236013E5" w14:textId="77777777" w:rsidR="00336D5F" w:rsidRDefault="00336D5F">
      <w:pPr>
        <w:pStyle w:val="BodyText"/>
      </w:pPr>
    </w:p>
    <w:p w14:paraId="236013E6" w14:textId="77777777" w:rsidR="00336D5F" w:rsidRDefault="00336D5F">
      <w:pPr>
        <w:pStyle w:val="BodyText"/>
      </w:pPr>
    </w:p>
    <w:p w14:paraId="236013E7" w14:textId="77777777" w:rsidR="00336D5F" w:rsidRDefault="00336D5F">
      <w:pPr>
        <w:pStyle w:val="BodyText"/>
      </w:pPr>
    </w:p>
    <w:p w14:paraId="236013E8" w14:textId="77777777" w:rsidR="00336D5F" w:rsidRDefault="00336D5F">
      <w:pPr>
        <w:pStyle w:val="BodyText"/>
        <w:spacing w:before="55"/>
      </w:pPr>
    </w:p>
    <w:p w14:paraId="236013E9" w14:textId="77777777" w:rsidR="00336D5F" w:rsidRDefault="006941BD">
      <w:pPr>
        <w:pStyle w:val="Heading2"/>
        <w:ind w:left="55"/>
      </w:pPr>
      <w:r>
        <w:t>Dashboards</w:t>
      </w:r>
      <w:r>
        <w:rPr>
          <w:spacing w:val="-6"/>
        </w:rPr>
        <w:t xml:space="preserve"> </w:t>
      </w:r>
      <w:r>
        <w:t>:</w:t>
      </w:r>
      <w:r>
        <w:rPr>
          <w:spacing w:val="-5"/>
        </w:rPr>
        <w:t xml:space="preserve"> </w:t>
      </w:r>
      <w:r>
        <w:t>Excel</w:t>
      </w:r>
      <w:r>
        <w:rPr>
          <w:spacing w:val="-5"/>
        </w:rPr>
        <w:t xml:space="preserve"> </w:t>
      </w:r>
      <w:r>
        <w:rPr>
          <w:spacing w:val="-2"/>
        </w:rPr>
        <w:t>Dashboard</w:t>
      </w:r>
    </w:p>
    <w:p w14:paraId="236013EA" w14:textId="77777777" w:rsidR="00336D5F" w:rsidRDefault="00336D5F">
      <w:pPr>
        <w:pStyle w:val="BodyText"/>
        <w:spacing w:before="28"/>
        <w:rPr>
          <w:b/>
        </w:rPr>
      </w:pPr>
    </w:p>
    <w:p w14:paraId="236013EB" w14:textId="77777777" w:rsidR="00336D5F" w:rsidRDefault="006941BD">
      <w:pPr>
        <w:pStyle w:val="ListParagraph"/>
        <w:numPr>
          <w:ilvl w:val="0"/>
          <w:numId w:val="1"/>
        </w:numPr>
        <w:tabs>
          <w:tab w:val="left" w:pos="719"/>
        </w:tabs>
        <w:ind w:left="719" w:hanging="359"/>
        <w:rPr>
          <w:b/>
        </w:rPr>
      </w:pPr>
      <w:r>
        <w:rPr>
          <w:b/>
        </w:rPr>
        <w:t>KPI</w:t>
      </w:r>
      <w:r>
        <w:rPr>
          <w:b/>
          <w:spacing w:val="-6"/>
        </w:rPr>
        <w:t xml:space="preserve"> </w:t>
      </w:r>
      <w:r>
        <w:rPr>
          <w:b/>
        </w:rPr>
        <w:t>Monitoring</w:t>
      </w:r>
      <w:r>
        <w:rPr>
          <w:b/>
          <w:spacing w:val="-6"/>
        </w:rPr>
        <w:t xml:space="preserve"> </w:t>
      </w:r>
      <w:r>
        <w:rPr>
          <w:b/>
        </w:rPr>
        <w:t>&amp;</w:t>
      </w:r>
      <w:r>
        <w:rPr>
          <w:b/>
          <w:spacing w:val="-6"/>
        </w:rPr>
        <w:t xml:space="preserve"> </w:t>
      </w:r>
      <w:r>
        <w:rPr>
          <w:b/>
        </w:rPr>
        <w:t>Customer</w:t>
      </w:r>
      <w:r>
        <w:rPr>
          <w:b/>
          <w:spacing w:val="-6"/>
        </w:rPr>
        <w:t xml:space="preserve"> </w:t>
      </w:r>
      <w:r>
        <w:rPr>
          <w:b/>
        </w:rPr>
        <w:t>Insights</w:t>
      </w:r>
      <w:r>
        <w:rPr>
          <w:b/>
          <w:spacing w:val="-6"/>
        </w:rPr>
        <w:t xml:space="preserve"> </w:t>
      </w:r>
      <w:r>
        <w:rPr>
          <w:b/>
          <w:spacing w:val="-2"/>
        </w:rPr>
        <w:t>Dashboard:</w:t>
      </w:r>
    </w:p>
    <w:p w14:paraId="236013EC" w14:textId="77777777" w:rsidR="00336D5F" w:rsidRDefault="00336D5F">
      <w:pPr>
        <w:pStyle w:val="BodyText"/>
        <w:spacing w:before="75"/>
        <w:rPr>
          <w:b/>
        </w:rPr>
      </w:pPr>
    </w:p>
    <w:p w14:paraId="236013ED" w14:textId="77777777" w:rsidR="00336D5F" w:rsidRDefault="006941BD">
      <w:pPr>
        <w:pStyle w:val="ListParagraph"/>
        <w:numPr>
          <w:ilvl w:val="1"/>
          <w:numId w:val="1"/>
        </w:numPr>
        <w:tabs>
          <w:tab w:val="left" w:pos="1440"/>
        </w:tabs>
        <w:spacing w:line="276" w:lineRule="auto"/>
        <w:ind w:right="274"/>
      </w:pPr>
      <w:r>
        <w:t>Display</w:t>
      </w:r>
      <w:r>
        <w:rPr>
          <w:spacing w:val="-4"/>
        </w:rPr>
        <w:t xml:space="preserve"> </w:t>
      </w:r>
      <w:r>
        <w:t>KPIs</w:t>
      </w:r>
      <w:r>
        <w:rPr>
          <w:spacing w:val="-4"/>
        </w:rPr>
        <w:t xml:space="preserve"> </w:t>
      </w:r>
      <w:r>
        <w:t>like</w:t>
      </w:r>
      <w:r>
        <w:rPr>
          <w:spacing w:val="-4"/>
        </w:rPr>
        <w:t xml:space="preserve"> </w:t>
      </w:r>
      <w:r>
        <w:t>Total</w:t>
      </w:r>
      <w:r>
        <w:rPr>
          <w:spacing w:val="-4"/>
        </w:rPr>
        <w:t xml:space="preserve"> </w:t>
      </w:r>
      <w:r>
        <w:t>Orders,</w:t>
      </w:r>
      <w:r>
        <w:rPr>
          <w:spacing w:val="-4"/>
        </w:rPr>
        <w:t xml:space="preserve"> </w:t>
      </w:r>
      <w:r>
        <w:t>Total</w:t>
      </w:r>
      <w:r>
        <w:rPr>
          <w:spacing w:val="-4"/>
        </w:rPr>
        <w:t xml:space="preserve"> </w:t>
      </w:r>
      <w:r>
        <w:t>Quantity,</w:t>
      </w:r>
      <w:r>
        <w:rPr>
          <w:spacing w:val="-4"/>
        </w:rPr>
        <w:t xml:space="preserve"> </w:t>
      </w:r>
      <w:r>
        <w:t>Total</w:t>
      </w:r>
      <w:r>
        <w:rPr>
          <w:spacing w:val="-4"/>
        </w:rPr>
        <w:t xml:space="preserve"> </w:t>
      </w:r>
      <w:r>
        <w:t>Amount,</w:t>
      </w:r>
      <w:r>
        <w:rPr>
          <w:spacing w:val="-4"/>
        </w:rPr>
        <w:t xml:space="preserve"> </w:t>
      </w:r>
      <w:r>
        <w:t>Avg.</w:t>
      </w:r>
      <w:r>
        <w:rPr>
          <w:spacing w:val="-4"/>
        </w:rPr>
        <w:t xml:space="preserve"> </w:t>
      </w:r>
      <w:r>
        <w:t>Rating,</w:t>
      </w:r>
      <w:r>
        <w:rPr>
          <w:spacing w:val="-4"/>
        </w:rPr>
        <w:t xml:space="preserve"> </w:t>
      </w:r>
      <w:r>
        <w:t>and Avg. Days to Deliver with real-time updates.</w:t>
      </w:r>
    </w:p>
    <w:p w14:paraId="236013EE" w14:textId="77777777" w:rsidR="00336D5F" w:rsidRDefault="00336D5F">
      <w:pPr>
        <w:pStyle w:val="BodyText"/>
        <w:spacing w:before="38"/>
      </w:pPr>
    </w:p>
    <w:p w14:paraId="236013EF" w14:textId="77777777" w:rsidR="00336D5F" w:rsidRDefault="006941BD">
      <w:pPr>
        <w:pStyle w:val="ListParagraph"/>
        <w:numPr>
          <w:ilvl w:val="1"/>
          <w:numId w:val="1"/>
        </w:numPr>
        <w:tabs>
          <w:tab w:val="left" w:pos="1439"/>
        </w:tabs>
        <w:ind w:left="1439" w:hanging="359"/>
      </w:pPr>
      <w:r>
        <w:t>Visualize</w:t>
      </w:r>
      <w:r>
        <w:rPr>
          <w:spacing w:val="-7"/>
        </w:rPr>
        <w:t xml:space="preserve"> </w:t>
      </w:r>
      <w:r>
        <w:t>performance</w:t>
      </w:r>
      <w:r>
        <w:rPr>
          <w:spacing w:val="-6"/>
        </w:rPr>
        <w:t xml:space="preserve"> </w:t>
      </w:r>
      <w:r>
        <w:t>with</w:t>
      </w:r>
      <w:r>
        <w:rPr>
          <w:spacing w:val="-6"/>
        </w:rPr>
        <w:t xml:space="preserve"> </w:t>
      </w:r>
      <w:r>
        <w:t>gauge</w:t>
      </w:r>
      <w:r>
        <w:rPr>
          <w:spacing w:val="-6"/>
        </w:rPr>
        <w:t xml:space="preserve"> </w:t>
      </w:r>
      <w:r>
        <w:t>charts,</w:t>
      </w:r>
      <w:r>
        <w:rPr>
          <w:spacing w:val="-6"/>
        </w:rPr>
        <w:t xml:space="preserve"> </w:t>
      </w:r>
      <w:r>
        <w:t>line</w:t>
      </w:r>
      <w:r>
        <w:rPr>
          <w:spacing w:val="-6"/>
        </w:rPr>
        <w:t xml:space="preserve"> </w:t>
      </w:r>
      <w:r>
        <w:t>graphs,</w:t>
      </w:r>
      <w:r>
        <w:rPr>
          <w:spacing w:val="-6"/>
        </w:rPr>
        <w:t xml:space="preserve"> </w:t>
      </w:r>
      <w:r>
        <w:t>and</w:t>
      </w:r>
      <w:r>
        <w:rPr>
          <w:spacing w:val="-6"/>
        </w:rPr>
        <w:t xml:space="preserve"> </w:t>
      </w:r>
      <w:r>
        <w:t>trend</w:t>
      </w:r>
      <w:r>
        <w:rPr>
          <w:spacing w:val="-6"/>
        </w:rPr>
        <w:t xml:space="preserve"> </w:t>
      </w:r>
      <w:r>
        <w:rPr>
          <w:spacing w:val="-2"/>
        </w:rPr>
        <w:t>indicators.</w:t>
      </w:r>
    </w:p>
    <w:p w14:paraId="236013F0" w14:textId="77777777" w:rsidR="00336D5F" w:rsidRDefault="00336D5F">
      <w:pPr>
        <w:pStyle w:val="BodyText"/>
        <w:spacing w:before="75"/>
      </w:pPr>
    </w:p>
    <w:p w14:paraId="236013F1" w14:textId="77777777" w:rsidR="00336D5F" w:rsidRDefault="006941BD">
      <w:pPr>
        <w:pStyle w:val="ListParagraph"/>
        <w:numPr>
          <w:ilvl w:val="1"/>
          <w:numId w:val="1"/>
        </w:numPr>
        <w:tabs>
          <w:tab w:val="left" w:pos="1440"/>
        </w:tabs>
        <w:spacing w:line="276" w:lineRule="auto"/>
        <w:ind w:right="157"/>
      </w:pPr>
      <w:r>
        <w:rPr>
          <w:b/>
        </w:rPr>
        <w:t>Trends</w:t>
      </w:r>
      <w:r>
        <w:rPr>
          <w:b/>
          <w:spacing w:val="-5"/>
        </w:rPr>
        <w:t xml:space="preserve"> </w:t>
      </w:r>
      <w:r>
        <w:rPr>
          <w:b/>
        </w:rPr>
        <w:t>Analysis:</w:t>
      </w:r>
      <w:r>
        <w:rPr>
          <w:b/>
          <w:spacing w:val="-7"/>
        </w:rPr>
        <w:t xml:space="preserve"> </w:t>
      </w:r>
      <w:r>
        <w:t>Show</w:t>
      </w:r>
      <w:r>
        <w:rPr>
          <w:spacing w:val="-5"/>
        </w:rPr>
        <w:t xml:space="preserve"> </w:t>
      </w:r>
      <w:r>
        <w:t>trends</w:t>
      </w:r>
      <w:r>
        <w:rPr>
          <w:spacing w:val="-5"/>
        </w:rPr>
        <w:t xml:space="preserve"> </w:t>
      </w:r>
      <w:r>
        <w:t>in</w:t>
      </w:r>
      <w:r>
        <w:rPr>
          <w:spacing w:val="-5"/>
        </w:rPr>
        <w:t xml:space="preserve"> </w:t>
      </w:r>
      <w:r>
        <w:t>total</w:t>
      </w:r>
      <w:r>
        <w:rPr>
          <w:spacing w:val="-5"/>
        </w:rPr>
        <w:t xml:space="preserve"> </w:t>
      </w:r>
      <w:r>
        <w:t>orders,</w:t>
      </w:r>
      <w:r>
        <w:rPr>
          <w:spacing w:val="-5"/>
        </w:rPr>
        <w:t xml:space="preserve"> </w:t>
      </w:r>
      <w:r>
        <w:t>quantity,</w:t>
      </w:r>
      <w:r>
        <w:rPr>
          <w:spacing w:val="-5"/>
        </w:rPr>
        <w:t xml:space="preserve"> </w:t>
      </w:r>
      <w:r>
        <w:t>and</w:t>
      </w:r>
      <w:r>
        <w:rPr>
          <w:spacing w:val="-5"/>
        </w:rPr>
        <w:t xml:space="preserve"> </w:t>
      </w:r>
      <w:r>
        <w:t>total</w:t>
      </w:r>
      <w:r>
        <w:rPr>
          <w:spacing w:val="-5"/>
        </w:rPr>
        <w:t xml:space="preserve"> </w:t>
      </w:r>
      <w:r>
        <w:t>amount</w:t>
      </w:r>
      <w:r>
        <w:rPr>
          <w:spacing w:val="-5"/>
        </w:rPr>
        <w:t xml:space="preserve"> </w:t>
      </w:r>
      <w:r>
        <w:t>over the past 13 weeks using line charts.</w:t>
      </w:r>
    </w:p>
    <w:p w14:paraId="236013F2" w14:textId="77777777" w:rsidR="00336D5F" w:rsidRDefault="00336D5F">
      <w:pPr>
        <w:pStyle w:val="BodyText"/>
        <w:spacing w:before="38"/>
      </w:pPr>
    </w:p>
    <w:p w14:paraId="236013F3" w14:textId="77777777" w:rsidR="00336D5F" w:rsidRDefault="006941BD">
      <w:pPr>
        <w:pStyle w:val="ListParagraph"/>
        <w:numPr>
          <w:ilvl w:val="1"/>
          <w:numId w:val="1"/>
        </w:numPr>
        <w:tabs>
          <w:tab w:val="left" w:pos="1440"/>
        </w:tabs>
        <w:spacing w:line="276" w:lineRule="auto"/>
        <w:ind w:right="601"/>
      </w:pPr>
      <w:r>
        <w:rPr>
          <w:b/>
        </w:rPr>
        <w:t>Purchasing</w:t>
      </w:r>
      <w:r>
        <w:rPr>
          <w:b/>
          <w:spacing w:val="-5"/>
        </w:rPr>
        <w:t xml:space="preserve"> </w:t>
      </w:r>
      <w:r>
        <w:rPr>
          <w:b/>
        </w:rPr>
        <w:t>Preferences:</w:t>
      </w:r>
      <w:r>
        <w:rPr>
          <w:b/>
          <w:spacing w:val="-7"/>
        </w:rPr>
        <w:t xml:space="preserve"> </w:t>
      </w:r>
      <w:r>
        <w:t>Display</w:t>
      </w:r>
      <w:r>
        <w:rPr>
          <w:spacing w:val="-5"/>
        </w:rPr>
        <w:t xml:space="preserve"> </w:t>
      </w:r>
      <w:r>
        <w:t>a</w:t>
      </w:r>
      <w:r>
        <w:rPr>
          <w:spacing w:val="-5"/>
        </w:rPr>
        <w:t xml:space="preserve"> </w:t>
      </w:r>
      <w:r>
        <w:t>bar</w:t>
      </w:r>
      <w:r>
        <w:rPr>
          <w:spacing w:val="-5"/>
        </w:rPr>
        <w:t xml:space="preserve"> </w:t>
      </w:r>
      <w:r>
        <w:t>chart</w:t>
      </w:r>
      <w:r>
        <w:rPr>
          <w:spacing w:val="-5"/>
        </w:rPr>
        <w:t xml:space="preserve"> </w:t>
      </w:r>
      <w:r>
        <w:t>or</w:t>
      </w:r>
      <w:r>
        <w:rPr>
          <w:spacing w:val="-5"/>
        </w:rPr>
        <w:t xml:space="preserve"> </w:t>
      </w:r>
      <w:r>
        <w:t>pie</w:t>
      </w:r>
      <w:r>
        <w:rPr>
          <w:spacing w:val="-5"/>
        </w:rPr>
        <w:t xml:space="preserve"> </w:t>
      </w:r>
      <w:r>
        <w:t>chart</w:t>
      </w:r>
      <w:r>
        <w:rPr>
          <w:spacing w:val="-5"/>
        </w:rPr>
        <w:t xml:space="preserve"> </w:t>
      </w:r>
      <w:r>
        <w:t>indicating</w:t>
      </w:r>
      <w:r>
        <w:rPr>
          <w:spacing w:val="-5"/>
        </w:rPr>
        <w:t xml:space="preserve"> </w:t>
      </w:r>
      <w:r>
        <w:t>how customers like to buy products (online, in-store, etc.).</w:t>
      </w:r>
    </w:p>
    <w:p w14:paraId="236013F4" w14:textId="77777777" w:rsidR="00336D5F" w:rsidRDefault="00336D5F">
      <w:pPr>
        <w:pStyle w:val="BodyText"/>
        <w:spacing w:before="38"/>
      </w:pPr>
    </w:p>
    <w:p w14:paraId="236013F5" w14:textId="77777777" w:rsidR="00336D5F" w:rsidRDefault="006941BD">
      <w:pPr>
        <w:pStyle w:val="ListParagraph"/>
        <w:numPr>
          <w:ilvl w:val="1"/>
          <w:numId w:val="1"/>
        </w:numPr>
        <w:tabs>
          <w:tab w:val="left" w:pos="1440"/>
        </w:tabs>
        <w:spacing w:line="276" w:lineRule="auto"/>
        <w:ind w:right="147"/>
      </w:pPr>
      <w:r>
        <w:rPr>
          <w:b/>
        </w:rPr>
        <w:t>Product</w:t>
      </w:r>
      <w:r>
        <w:rPr>
          <w:b/>
          <w:spacing w:val="-4"/>
        </w:rPr>
        <w:t xml:space="preserve"> </w:t>
      </w:r>
      <w:r>
        <w:rPr>
          <w:b/>
        </w:rPr>
        <w:t>Popularity:</w:t>
      </w:r>
      <w:r>
        <w:rPr>
          <w:b/>
          <w:spacing w:val="-6"/>
        </w:rPr>
        <w:t xml:space="preserve"> </w:t>
      </w:r>
      <w:r>
        <w:t>Show</w:t>
      </w:r>
      <w:r>
        <w:rPr>
          <w:spacing w:val="-4"/>
        </w:rPr>
        <w:t xml:space="preserve"> </w:t>
      </w:r>
      <w:r>
        <w:t>a</w:t>
      </w:r>
      <w:r>
        <w:rPr>
          <w:spacing w:val="-4"/>
        </w:rPr>
        <w:t xml:space="preserve"> </w:t>
      </w:r>
      <w:r>
        <w:t>bar</w:t>
      </w:r>
      <w:r>
        <w:rPr>
          <w:spacing w:val="-4"/>
        </w:rPr>
        <w:t xml:space="preserve"> </w:t>
      </w:r>
      <w:r>
        <w:t>chart</w:t>
      </w:r>
      <w:r>
        <w:rPr>
          <w:spacing w:val="-4"/>
        </w:rPr>
        <w:t xml:space="preserve"> </w:t>
      </w:r>
      <w:r>
        <w:t>or</w:t>
      </w:r>
      <w:r>
        <w:rPr>
          <w:spacing w:val="-4"/>
        </w:rPr>
        <w:t xml:space="preserve"> </w:t>
      </w:r>
      <w:r>
        <w:t>a</w:t>
      </w:r>
      <w:r>
        <w:rPr>
          <w:spacing w:val="-4"/>
        </w:rPr>
        <w:t xml:space="preserve"> </w:t>
      </w:r>
      <w:r>
        <w:t>table</w:t>
      </w:r>
      <w:r>
        <w:rPr>
          <w:spacing w:val="-4"/>
        </w:rPr>
        <w:t xml:space="preserve"> </w:t>
      </w:r>
      <w:r>
        <w:t>of</w:t>
      </w:r>
      <w:r>
        <w:rPr>
          <w:spacing w:val="-4"/>
        </w:rPr>
        <w:t xml:space="preserve"> </w:t>
      </w:r>
      <w:r>
        <w:t>the</w:t>
      </w:r>
      <w:r>
        <w:rPr>
          <w:spacing w:val="-4"/>
        </w:rPr>
        <w:t xml:space="preserve"> </w:t>
      </w:r>
      <w:r>
        <w:t>top-selling</w:t>
      </w:r>
      <w:r>
        <w:rPr>
          <w:spacing w:val="-4"/>
        </w:rPr>
        <w:t xml:space="preserve"> </w:t>
      </w:r>
      <w:r>
        <w:t>products</w:t>
      </w:r>
      <w:r>
        <w:rPr>
          <w:spacing w:val="-4"/>
        </w:rPr>
        <w:t xml:space="preserve"> </w:t>
      </w:r>
      <w:r>
        <w:t>by quantity and amount.</w:t>
      </w:r>
    </w:p>
    <w:p w14:paraId="236013F6" w14:textId="77777777" w:rsidR="00336D5F" w:rsidRDefault="00336D5F">
      <w:pPr>
        <w:pStyle w:val="BodyText"/>
        <w:spacing w:before="37"/>
      </w:pPr>
    </w:p>
    <w:p w14:paraId="236013F7" w14:textId="77777777" w:rsidR="00336D5F" w:rsidRDefault="006941BD">
      <w:pPr>
        <w:pStyle w:val="ListParagraph"/>
        <w:numPr>
          <w:ilvl w:val="1"/>
          <w:numId w:val="1"/>
        </w:numPr>
        <w:tabs>
          <w:tab w:val="left" w:pos="1439"/>
        </w:tabs>
        <w:spacing w:before="1"/>
        <w:ind w:left="1439" w:hanging="359"/>
      </w:pPr>
      <w:r>
        <w:rPr>
          <w:b/>
        </w:rPr>
        <w:t>Gender</w:t>
      </w:r>
      <w:r>
        <w:rPr>
          <w:b/>
          <w:spacing w:val="-8"/>
        </w:rPr>
        <w:t xml:space="preserve"> </w:t>
      </w:r>
      <w:r>
        <w:rPr>
          <w:b/>
        </w:rPr>
        <w:t>Split:</w:t>
      </w:r>
      <w:r>
        <w:rPr>
          <w:b/>
          <w:spacing w:val="-7"/>
        </w:rPr>
        <w:t xml:space="preserve"> </w:t>
      </w:r>
      <w:r>
        <w:t>Visualize</w:t>
      </w:r>
      <w:r>
        <w:rPr>
          <w:spacing w:val="-5"/>
        </w:rPr>
        <w:t xml:space="preserve"> </w:t>
      </w:r>
      <w:r>
        <w:t>the</w:t>
      </w:r>
      <w:r>
        <w:rPr>
          <w:spacing w:val="-5"/>
        </w:rPr>
        <w:t xml:space="preserve"> </w:t>
      </w:r>
      <w:r>
        <w:t>overall</w:t>
      </w:r>
      <w:r>
        <w:rPr>
          <w:spacing w:val="-5"/>
        </w:rPr>
        <w:t xml:space="preserve"> </w:t>
      </w:r>
      <w:r>
        <w:t>gender</w:t>
      </w:r>
      <w:r>
        <w:rPr>
          <w:spacing w:val="-6"/>
        </w:rPr>
        <w:t xml:space="preserve"> </w:t>
      </w:r>
      <w:r>
        <w:t>split</w:t>
      </w:r>
      <w:r>
        <w:rPr>
          <w:spacing w:val="-5"/>
        </w:rPr>
        <w:t xml:space="preserve"> </w:t>
      </w:r>
      <w:r>
        <w:t>of</w:t>
      </w:r>
      <w:r>
        <w:rPr>
          <w:spacing w:val="-5"/>
        </w:rPr>
        <w:t xml:space="preserve"> </w:t>
      </w:r>
      <w:r>
        <w:t>customers</w:t>
      </w:r>
      <w:r>
        <w:rPr>
          <w:spacing w:val="-5"/>
        </w:rPr>
        <w:t xml:space="preserve"> </w:t>
      </w:r>
      <w:r>
        <w:t>using</w:t>
      </w:r>
      <w:r>
        <w:rPr>
          <w:spacing w:val="-5"/>
        </w:rPr>
        <w:t xml:space="preserve"> </w:t>
      </w:r>
      <w:r>
        <w:t>a</w:t>
      </w:r>
      <w:r>
        <w:rPr>
          <w:spacing w:val="-5"/>
        </w:rPr>
        <w:t xml:space="preserve"> </w:t>
      </w:r>
      <w:r>
        <w:t>pie</w:t>
      </w:r>
      <w:r>
        <w:rPr>
          <w:spacing w:val="-5"/>
        </w:rPr>
        <w:t xml:space="preserve"> </w:t>
      </w:r>
      <w:r>
        <w:rPr>
          <w:spacing w:val="-2"/>
        </w:rPr>
        <w:t>chart.</w:t>
      </w:r>
    </w:p>
    <w:p w14:paraId="236013F8" w14:textId="77777777" w:rsidR="00336D5F" w:rsidRDefault="00336D5F">
      <w:pPr>
        <w:pStyle w:val="BodyText"/>
        <w:spacing w:before="75"/>
      </w:pPr>
    </w:p>
    <w:p w14:paraId="236013F9" w14:textId="77777777" w:rsidR="00336D5F" w:rsidRDefault="006941BD">
      <w:pPr>
        <w:pStyle w:val="ListParagraph"/>
        <w:numPr>
          <w:ilvl w:val="1"/>
          <w:numId w:val="1"/>
        </w:numPr>
        <w:tabs>
          <w:tab w:val="left" w:pos="1440"/>
        </w:tabs>
        <w:spacing w:line="276" w:lineRule="auto"/>
        <w:ind w:right="401"/>
      </w:pPr>
      <w:r>
        <w:rPr>
          <w:b/>
        </w:rPr>
        <w:t>Geographic</w:t>
      </w:r>
      <w:r>
        <w:rPr>
          <w:b/>
          <w:spacing w:val="-6"/>
        </w:rPr>
        <w:t xml:space="preserve"> </w:t>
      </w:r>
      <w:r>
        <w:rPr>
          <w:b/>
        </w:rPr>
        <w:t>Distribution:</w:t>
      </w:r>
      <w:r>
        <w:rPr>
          <w:b/>
          <w:spacing w:val="-8"/>
        </w:rPr>
        <w:t xml:space="preserve"> </w:t>
      </w:r>
      <w:r>
        <w:t>Map</w:t>
      </w:r>
      <w:r>
        <w:rPr>
          <w:spacing w:val="-6"/>
        </w:rPr>
        <w:t xml:space="preserve"> </w:t>
      </w:r>
      <w:r>
        <w:t>or</w:t>
      </w:r>
      <w:r>
        <w:rPr>
          <w:spacing w:val="-6"/>
        </w:rPr>
        <w:t xml:space="preserve"> </w:t>
      </w:r>
      <w:r>
        <w:t>heatmap</w:t>
      </w:r>
      <w:r>
        <w:rPr>
          <w:spacing w:val="-6"/>
        </w:rPr>
        <w:t xml:space="preserve"> </w:t>
      </w:r>
      <w:r>
        <w:t>showing</w:t>
      </w:r>
      <w:r>
        <w:rPr>
          <w:spacing w:val="-6"/>
        </w:rPr>
        <w:t xml:space="preserve"> </w:t>
      </w:r>
      <w:r>
        <w:t>where</w:t>
      </w:r>
      <w:r>
        <w:rPr>
          <w:spacing w:val="-6"/>
        </w:rPr>
        <w:t xml:space="preserve"> </w:t>
      </w:r>
      <w:r>
        <w:t>customers</w:t>
      </w:r>
      <w:r>
        <w:rPr>
          <w:spacing w:val="-6"/>
        </w:rPr>
        <w:t xml:space="preserve"> </w:t>
      </w:r>
      <w:r>
        <w:t>live, based on shipping address data.</w:t>
      </w:r>
    </w:p>
    <w:p w14:paraId="236013FA" w14:textId="77777777" w:rsidR="00336D5F" w:rsidRDefault="00336D5F">
      <w:pPr>
        <w:pStyle w:val="BodyText"/>
        <w:spacing w:before="38"/>
      </w:pPr>
    </w:p>
    <w:p w14:paraId="236013FB" w14:textId="77777777" w:rsidR="00336D5F" w:rsidRDefault="006941BD">
      <w:pPr>
        <w:pStyle w:val="ListParagraph"/>
        <w:numPr>
          <w:ilvl w:val="1"/>
          <w:numId w:val="1"/>
        </w:numPr>
        <w:tabs>
          <w:tab w:val="left" w:pos="1440"/>
        </w:tabs>
        <w:spacing w:line="276" w:lineRule="auto"/>
        <w:ind w:right="76"/>
      </w:pPr>
      <w:r>
        <w:rPr>
          <w:b/>
        </w:rPr>
        <w:t>Shipping</w:t>
      </w:r>
      <w:r>
        <w:rPr>
          <w:b/>
          <w:spacing w:val="-4"/>
        </w:rPr>
        <w:t xml:space="preserve"> </w:t>
      </w:r>
      <w:r>
        <w:rPr>
          <w:b/>
        </w:rPr>
        <w:t>Efficiency:</w:t>
      </w:r>
      <w:r>
        <w:rPr>
          <w:b/>
          <w:spacing w:val="-6"/>
        </w:rPr>
        <w:t xml:space="preserve"> </w:t>
      </w:r>
      <w:r>
        <w:t>Line</w:t>
      </w:r>
      <w:r>
        <w:rPr>
          <w:spacing w:val="-4"/>
        </w:rPr>
        <w:t xml:space="preserve"> </w:t>
      </w:r>
      <w:r>
        <w:t>chart</w:t>
      </w:r>
      <w:r>
        <w:rPr>
          <w:spacing w:val="-4"/>
        </w:rPr>
        <w:t xml:space="preserve"> </w:t>
      </w:r>
      <w:r>
        <w:t>or</w:t>
      </w:r>
      <w:r>
        <w:rPr>
          <w:spacing w:val="-4"/>
        </w:rPr>
        <w:t xml:space="preserve"> </w:t>
      </w:r>
      <w:r>
        <w:t>box</w:t>
      </w:r>
      <w:r>
        <w:rPr>
          <w:spacing w:val="-4"/>
        </w:rPr>
        <w:t xml:space="preserve"> </w:t>
      </w:r>
      <w:r>
        <w:t>plot</w:t>
      </w:r>
      <w:r>
        <w:rPr>
          <w:spacing w:val="-4"/>
        </w:rPr>
        <w:t xml:space="preserve"> </w:t>
      </w:r>
      <w:r>
        <w:t>to</w:t>
      </w:r>
      <w:r>
        <w:rPr>
          <w:spacing w:val="-4"/>
        </w:rPr>
        <w:t xml:space="preserve"> </w:t>
      </w:r>
      <w:r>
        <w:t>show</w:t>
      </w:r>
      <w:r>
        <w:rPr>
          <w:spacing w:val="-4"/>
        </w:rPr>
        <w:t xml:space="preserve"> </w:t>
      </w:r>
      <w:r>
        <w:t>average</w:t>
      </w:r>
      <w:r>
        <w:rPr>
          <w:spacing w:val="-4"/>
        </w:rPr>
        <w:t xml:space="preserve"> </w:t>
      </w:r>
      <w:r>
        <w:t>shipping</w:t>
      </w:r>
      <w:r>
        <w:rPr>
          <w:spacing w:val="-4"/>
        </w:rPr>
        <w:t xml:space="preserve"> </w:t>
      </w:r>
      <w:r>
        <w:t>times</w:t>
      </w:r>
      <w:r>
        <w:rPr>
          <w:spacing w:val="-4"/>
        </w:rPr>
        <w:t xml:space="preserve"> </w:t>
      </w:r>
      <w:r>
        <w:t xml:space="preserve">for </w:t>
      </w:r>
      <w:r>
        <w:rPr>
          <w:spacing w:val="-2"/>
        </w:rPr>
        <w:t>orders.</w:t>
      </w:r>
    </w:p>
    <w:p w14:paraId="236013FC" w14:textId="77777777" w:rsidR="00336D5F" w:rsidRDefault="00336D5F">
      <w:pPr>
        <w:pStyle w:val="BodyText"/>
        <w:spacing w:before="38"/>
      </w:pPr>
    </w:p>
    <w:p w14:paraId="236013FD" w14:textId="77777777" w:rsidR="00336D5F" w:rsidRDefault="006941BD">
      <w:pPr>
        <w:pStyle w:val="ListParagraph"/>
        <w:numPr>
          <w:ilvl w:val="1"/>
          <w:numId w:val="1"/>
        </w:numPr>
        <w:tabs>
          <w:tab w:val="left" w:pos="1440"/>
        </w:tabs>
        <w:spacing w:line="276" w:lineRule="auto"/>
        <w:ind w:right="443"/>
      </w:pPr>
      <w:r>
        <w:rPr>
          <w:b/>
        </w:rPr>
        <w:t>Customer</w:t>
      </w:r>
      <w:r>
        <w:rPr>
          <w:b/>
          <w:spacing w:val="-5"/>
        </w:rPr>
        <w:t xml:space="preserve"> </w:t>
      </w:r>
      <w:r>
        <w:rPr>
          <w:b/>
        </w:rPr>
        <w:t>Happiness:</w:t>
      </w:r>
      <w:r>
        <w:rPr>
          <w:b/>
          <w:spacing w:val="-7"/>
        </w:rPr>
        <w:t xml:space="preserve"> </w:t>
      </w:r>
      <w:r>
        <w:t>Display</w:t>
      </w:r>
      <w:r>
        <w:rPr>
          <w:spacing w:val="-5"/>
        </w:rPr>
        <w:t xml:space="preserve"> </w:t>
      </w:r>
      <w:r>
        <w:t>a</w:t>
      </w:r>
      <w:r>
        <w:rPr>
          <w:spacing w:val="-5"/>
        </w:rPr>
        <w:t xml:space="preserve"> </w:t>
      </w:r>
      <w:r>
        <w:t>gauge</w:t>
      </w:r>
      <w:r>
        <w:rPr>
          <w:spacing w:val="-5"/>
        </w:rPr>
        <w:t xml:space="preserve"> </w:t>
      </w:r>
      <w:r>
        <w:t>or</w:t>
      </w:r>
      <w:r>
        <w:rPr>
          <w:spacing w:val="-5"/>
        </w:rPr>
        <w:t xml:space="preserve"> </w:t>
      </w:r>
      <w:r>
        <w:t>pie</w:t>
      </w:r>
      <w:r>
        <w:rPr>
          <w:spacing w:val="-5"/>
        </w:rPr>
        <w:t xml:space="preserve"> </w:t>
      </w:r>
      <w:r>
        <w:t>chart</w:t>
      </w:r>
      <w:r>
        <w:rPr>
          <w:spacing w:val="-5"/>
        </w:rPr>
        <w:t xml:space="preserve"> </w:t>
      </w:r>
      <w:r>
        <w:t>summarizing</w:t>
      </w:r>
      <w:r>
        <w:rPr>
          <w:spacing w:val="-5"/>
        </w:rPr>
        <w:t xml:space="preserve"> </w:t>
      </w:r>
      <w:r>
        <w:t>customer satisfaction based on average ratings.</w:t>
      </w:r>
    </w:p>
    <w:sectPr w:rsidR="00336D5F">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79F"/>
    <w:multiLevelType w:val="hybridMultilevel"/>
    <w:tmpl w:val="FFE24934"/>
    <w:lvl w:ilvl="0" w:tplc="D7B02420">
      <w:start w:val="1"/>
      <w:numFmt w:val="decimal"/>
      <w:lvlText w:val="%1."/>
      <w:lvlJc w:val="left"/>
      <w:pPr>
        <w:ind w:left="3904" w:hanging="360"/>
        <w:jc w:val="left"/>
      </w:pPr>
      <w:rPr>
        <w:rFonts w:ascii="Arial MT" w:eastAsia="Arial MT" w:hAnsi="Arial MT" w:cs="Arial MT" w:hint="default"/>
        <w:b w:val="0"/>
        <w:bCs w:val="0"/>
        <w:i w:val="0"/>
        <w:iCs w:val="0"/>
        <w:spacing w:val="-1"/>
        <w:w w:val="100"/>
        <w:sz w:val="22"/>
        <w:szCs w:val="22"/>
        <w:lang w:val="en-US" w:eastAsia="en-US" w:bidi="ar-SA"/>
      </w:rPr>
    </w:lvl>
    <w:lvl w:ilvl="1" w:tplc="2C0A0614">
      <w:numFmt w:val="bullet"/>
      <w:lvlText w:val="•"/>
      <w:lvlJc w:val="left"/>
      <w:pPr>
        <w:ind w:left="1584" w:hanging="360"/>
      </w:pPr>
      <w:rPr>
        <w:rFonts w:hint="default"/>
        <w:lang w:val="en-US" w:eastAsia="en-US" w:bidi="ar-SA"/>
      </w:rPr>
    </w:lvl>
    <w:lvl w:ilvl="2" w:tplc="9EA6F3FC">
      <w:numFmt w:val="bullet"/>
      <w:lvlText w:val="•"/>
      <w:lvlJc w:val="left"/>
      <w:pPr>
        <w:ind w:left="2448" w:hanging="360"/>
      </w:pPr>
      <w:rPr>
        <w:rFonts w:hint="default"/>
        <w:lang w:val="en-US" w:eastAsia="en-US" w:bidi="ar-SA"/>
      </w:rPr>
    </w:lvl>
    <w:lvl w:ilvl="3" w:tplc="A5F07B7C">
      <w:numFmt w:val="bullet"/>
      <w:lvlText w:val="•"/>
      <w:lvlJc w:val="left"/>
      <w:pPr>
        <w:ind w:left="3312" w:hanging="360"/>
      </w:pPr>
      <w:rPr>
        <w:rFonts w:hint="default"/>
        <w:lang w:val="en-US" w:eastAsia="en-US" w:bidi="ar-SA"/>
      </w:rPr>
    </w:lvl>
    <w:lvl w:ilvl="4" w:tplc="A9247F56">
      <w:numFmt w:val="bullet"/>
      <w:lvlText w:val="•"/>
      <w:lvlJc w:val="left"/>
      <w:pPr>
        <w:ind w:left="4176" w:hanging="360"/>
      </w:pPr>
      <w:rPr>
        <w:rFonts w:hint="default"/>
        <w:lang w:val="en-US" w:eastAsia="en-US" w:bidi="ar-SA"/>
      </w:rPr>
    </w:lvl>
    <w:lvl w:ilvl="5" w:tplc="8A402D88">
      <w:numFmt w:val="bullet"/>
      <w:lvlText w:val="•"/>
      <w:lvlJc w:val="left"/>
      <w:pPr>
        <w:ind w:left="5040" w:hanging="360"/>
      </w:pPr>
      <w:rPr>
        <w:rFonts w:hint="default"/>
        <w:lang w:val="en-US" w:eastAsia="en-US" w:bidi="ar-SA"/>
      </w:rPr>
    </w:lvl>
    <w:lvl w:ilvl="6" w:tplc="1416F554">
      <w:numFmt w:val="bullet"/>
      <w:lvlText w:val="•"/>
      <w:lvlJc w:val="left"/>
      <w:pPr>
        <w:ind w:left="5904" w:hanging="360"/>
      </w:pPr>
      <w:rPr>
        <w:rFonts w:hint="default"/>
        <w:lang w:val="en-US" w:eastAsia="en-US" w:bidi="ar-SA"/>
      </w:rPr>
    </w:lvl>
    <w:lvl w:ilvl="7" w:tplc="19C4BFF2">
      <w:numFmt w:val="bullet"/>
      <w:lvlText w:val="•"/>
      <w:lvlJc w:val="left"/>
      <w:pPr>
        <w:ind w:left="6768" w:hanging="360"/>
      </w:pPr>
      <w:rPr>
        <w:rFonts w:hint="default"/>
        <w:lang w:val="en-US" w:eastAsia="en-US" w:bidi="ar-SA"/>
      </w:rPr>
    </w:lvl>
    <w:lvl w:ilvl="8" w:tplc="3AF6719A">
      <w:numFmt w:val="bullet"/>
      <w:lvlText w:val="•"/>
      <w:lvlJc w:val="left"/>
      <w:pPr>
        <w:ind w:left="7632" w:hanging="360"/>
      </w:pPr>
      <w:rPr>
        <w:rFonts w:hint="default"/>
        <w:lang w:val="en-US" w:eastAsia="en-US" w:bidi="ar-SA"/>
      </w:rPr>
    </w:lvl>
  </w:abstractNum>
  <w:abstractNum w:abstractNumId="1" w15:restartNumberingAfterBreak="0">
    <w:nsid w:val="37E208FB"/>
    <w:multiLevelType w:val="hybridMultilevel"/>
    <w:tmpl w:val="77E05794"/>
    <w:lvl w:ilvl="0" w:tplc="63B8EC36">
      <w:start w:val="1"/>
      <w:numFmt w:val="decimal"/>
      <w:lvlText w:val="%1."/>
      <w:lvlJc w:val="left"/>
      <w:pPr>
        <w:ind w:left="720" w:hanging="360"/>
        <w:jc w:val="left"/>
      </w:pPr>
      <w:rPr>
        <w:rFonts w:ascii="Georgia" w:eastAsia="Georgia" w:hAnsi="Georgia" w:cs="Georgia" w:hint="default"/>
        <w:b w:val="0"/>
        <w:bCs w:val="0"/>
        <w:i w:val="0"/>
        <w:iCs w:val="0"/>
        <w:spacing w:val="-1"/>
        <w:w w:val="100"/>
        <w:sz w:val="22"/>
        <w:szCs w:val="22"/>
        <w:lang w:val="en-US" w:eastAsia="en-US" w:bidi="ar-SA"/>
      </w:rPr>
    </w:lvl>
    <w:lvl w:ilvl="1" w:tplc="990E3C54">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CBEE2810">
      <w:numFmt w:val="bullet"/>
      <w:lvlText w:val="•"/>
      <w:lvlJc w:val="left"/>
      <w:pPr>
        <w:ind w:left="2320" w:hanging="360"/>
      </w:pPr>
      <w:rPr>
        <w:rFonts w:hint="default"/>
        <w:lang w:val="en-US" w:eastAsia="en-US" w:bidi="ar-SA"/>
      </w:rPr>
    </w:lvl>
    <w:lvl w:ilvl="3" w:tplc="6394C1B2">
      <w:numFmt w:val="bullet"/>
      <w:lvlText w:val="•"/>
      <w:lvlJc w:val="left"/>
      <w:pPr>
        <w:ind w:left="3200" w:hanging="360"/>
      </w:pPr>
      <w:rPr>
        <w:rFonts w:hint="default"/>
        <w:lang w:val="en-US" w:eastAsia="en-US" w:bidi="ar-SA"/>
      </w:rPr>
    </w:lvl>
    <w:lvl w:ilvl="4" w:tplc="75D0283E">
      <w:numFmt w:val="bullet"/>
      <w:lvlText w:val="•"/>
      <w:lvlJc w:val="left"/>
      <w:pPr>
        <w:ind w:left="4080" w:hanging="360"/>
      </w:pPr>
      <w:rPr>
        <w:rFonts w:hint="default"/>
        <w:lang w:val="en-US" w:eastAsia="en-US" w:bidi="ar-SA"/>
      </w:rPr>
    </w:lvl>
    <w:lvl w:ilvl="5" w:tplc="260AA914">
      <w:numFmt w:val="bullet"/>
      <w:lvlText w:val="•"/>
      <w:lvlJc w:val="left"/>
      <w:pPr>
        <w:ind w:left="4960" w:hanging="360"/>
      </w:pPr>
      <w:rPr>
        <w:rFonts w:hint="default"/>
        <w:lang w:val="en-US" w:eastAsia="en-US" w:bidi="ar-SA"/>
      </w:rPr>
    </w:lvl>
    <w:lvl w:ilvl="6" w:tplc="FC34E58A">
      <w:numFmt w:val="bullet"/>
      <w:lvlText w:val="•"/>
      <w:lvlJc w:val="left"/>
      <w:pPr>
        <w:ind w:left="5840" w:hanging="360"/>
      </w:pPr>
      <w:rPr>
        <w:rFonts w:hint="default"/>
        <w:lang w:val="en-US" w:eastAsia="en-US" w:bidi="ar-SA"/>
      </w:rPr>
    </w:lvl>
    <w:lvl w:ilvl="7" w:tplc="907A2766">
      <w:numFmt w:val="bullet"/>
      <w:lvlText w:val="•"/>
      <w:lvlJc w:val="left"/>
      <w:pPr>
        <w:ind w:left="6720" w:hanging="360"/>
      </w:pPr>
      <w:rPr>
        <w:rFonts w:hint="default"/>
        <w:lang w:val="en-US" w:eastAsia="en-US" w:bidi="ar-SA"/>
      </w:rPr>
    </w:lvl>
    <w:lvl w:ilvl="8" w:tplc="C00C3646">
      <w:numFmt w:val="bullet"/>
      <w:lvlText w:val="•"/>
      <w:lvlJc w:val="left"/>
      <w:pPr>
        <w:ind w:left="7600" w:hanging="360"/>
      </w:pPr>
      <w:rPr>
        <w:rFonts w:hint="default"/>
        <w:lang w:val="en-US" w:eastAsia="en-US" w:bidi="ar-SA"/>
      </w:rPr>
    </w:lvl>
  </w:abstractNum>
  <w:abstractNum w:abstractNumId="2" w15:restartNumberingAfterBreak="0">
    <w:nsid w:val="64CC2860"/>
    <w:multiLevelType w:val="hybridMultilevel"/>
    <w:tmpl w:val="3EAE2B8E"/>
    <w:lvl w:ilvl="0" w:tplc="5CEA06D4">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5E962E5E">
      <w:numFmt w:val="bullet"/>
      <w:lvlText w:val="•"/>
      <w:lvlJc w:val="left"/>
      <w:pPr>
        <w:ind w:left="1584" w:hanging="360"/>
      </w:pPr>
      <w:rPr>
        <w:rFonts w:hint="default"/>
        <w:lang w:val="en-US" w:eastAsia="en-US" w:bidi="ar-SA"/>
      </w:rPr>
    </w:lvl>
    <w:lvl w:ilvl="2" w:tplc="52E8EA0C">
      <w:numFmt w:val="bullet"/>
      <w:lvlText w:val="•"/>
      <w:lvlJc w:val="left"/>
      <w:pPr>
        <w:ind w:left="2448" w:hanging="360"/>
      </w:pPr>
      <w:rPr>
        <w:rFonts w:hint="default"/>
        <w:lang w:val="en-US" w:eastAsia="en-US" w:bidi="ar-SA"/>
      </w:rPr>
    </w:lvl>
    <w:lvl w:ilvl="3" w:tplc="74D6BD44">
      <w:numFmt w:val="bullet"/>
      <w:lvlText w:val="•"/>
      <w:lvlJc w:val="left"/>
      <w:pPr>
        <w:ind w:left="3312" w:hanging="360"/>
      </w:pPr>
      <w:rPr>
        <w:rFonts w:hint="default"/>
        <w:lang w:val="en-US" w:eastAsia="en-US" w:bidi="ar-SA"/>
      </w:rPr>
    </w:lvl>
    <w:lvl w:ilvl="4" w:tplc="9176D4EE">
      <w:numFmt w:val="bullet"/>
      <w:lvlText w:val="•"/>
      <w:lvlJc w:val="left"/>
      <w:pPr>
        <w:ind w:left="4176" w:hanging="360"/>
      </w:pPr>
      <w:rPr>
        <w:rFonts w:hint="default"/>
        <w:lang w:val="en-US" w:eastAsia="en-US" w:bidi="ar-SA"/>
      </w:rPr>
    </w:lvl>
    <w:lvl w:ilvl="5" w:tplc="60528BD8">
      <w:numFmt w:val="bullet"/>
      <w:lvlText w:val="•"/>
      <w:lvlJc w:val="left"/>
      <w:pPr>
        <w:ind w:left="5040" w:hanging="360"/>
      </w:pPr>
      <w:rPr>
        <w:rFonts w:hint="default"/>
        <w:lang w:val="en-US" w:eastAsia="en-US" w:bidi="ar-SA"/>
      </w:rPr>
    </w:lvl>
    <w:lvl w:ilvl="6" w:tplc="60D8952A">
      <w:numFmt w:val="bullet"/>
      <w:lvlText w:val="•"/>
      <w:lvlJc w:val="left"/>
      <w:pPr>
        <w:ind w:left="5904" w:hanging="360"/>
      </w:pPr>
      <w:rPr>
        <w:rFonts w:hint="default"/>
        <w:lang w:val="en-US" w:eastAsia="en-US" w:bidi="ar-SA"/>
      </w:rPr>
    </w:lvl>
    <w:lvl w:ilvl="7" w:tplc="D6E6D190">
      <w:numFmt w:val="bullet"/>
      <w:lvlText w:val="•"/>
      <w:lvlJc w:val="left"/>
      <w:pPr>
        <w:ind w:left="6768" w:hanging="360"/>
      </w:pPr>
      <w:rPr>
        <w:rFonts w:hint="default"/>
        <w:lang w:val="en-US" w:eastAsia="en-US" w:bidi="ar-SA"/>
      </w:rPr>
    </w:lvl>
    <w:lvl w:ilvl="8" w:tplc="210AF440">
      <w:numFmt w:val="bullet"/>
      <w:lvlText w:val="•"/>
      <w:lvlJc w:val="left"/>
      <w:pPr>
        <w:ind w:left="7632" w:hanging="360"/>
      </w:pPr>
      <w:rPr>
        <w:rFonts w:hint="default"/>
        <w:lang w:val="en-US" w:eastAsia="en-US" w:bidi="ar-SA"/>
      </w:rPr>
    </w:lvl>
  </w:abstractNum>
  <w:num w:numId="1" w16cid:durableId="1202981171">
    <w:abstractNumId w:val="1"/>
  </w:num>
  <w:num w:numId="2" w16cid:durableId="521014389">
    <w:abstractNumId w:val="2"/>
  </w:num>
  <w:num w:numId="3" w16cid:durableId="24218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336D5F"/>
    <w:rsid w:val="0005058E"/>
    <w:rsid w:val="00070D34"/>
    <w:rsid w:val="000734E4"/>
    <w:rsid w:val="0008102D"/>
    <w:rsid w:val="000A271B"/>
    <w:rsid w:val="001502A7"/>
    <w:rsid w:val="001773E6"/>
    <w:rsid w:val="001F4F1A"/>
    <w:rsid w:val="00233C85"/>
    <w:rsid w:val="00243A05"/>
    <w:rsid w:val="00292B20"/>
    <w:rsid w:val="002A1E44"/>
    <w:rsid w:val="002B5620"/>
    <w:rsid w:val="00335026"/>
    <w:rsid w:val="00336D5F"/>
    <w:rsid w:val="003437D5"/>
    <w:rsid w:val="003570D0"/>
    <w:rsid w:val="0036355A"/>
    <w:rsid w:val="0038145A"/>
    <w:rsid w:val="003A3637"/>
    <w:rsid w:val="0047481C"/>
    <w:rsid w:val="004D3271"/>
    <w:rsid w:val="0055247D"/>
    <w:rsid w:val="005641C6"/>
    <w:rsid w:val="005E1FD7"/>
    <w:rsid w:val="00676A7A"/>
    <w:rsid w:val="006941BD"/>
    <w:rsid w:val="006D2090"/>
    <w:rsid w:val="006D298E"/>
    <w:rsid w:val="006D3169"/>
    <w:rsid w:val="007C41C6"/>
    <w:rsid w:val="008742DA"/>
    <w:rsid w:val="008C3EC5"/>
    <w:rsid w:val="009B4FF4"/>
    <w:rsid w:val="009D3176"/>
    <w:rsid w:val="00A110EF"/>
    <w:rsid w:val="00A46AF8"/>
    <w:rsid w:val="00A56A25"/>
    <w:rsid w:val="00A819E3"/>
    <w:rsid w:val="00AE5FCE"/>
    <w:rsid w:val="00AF0FFD"/>
    <w:rsid w:val="00B13AF9"/>
    <w:rsid w:val="00B204DE"/>
    <w:rsid w:val="00B35C21"/>
    <w:rsid w:val="00B650AB"/>
    <w:rsid w:val="00B861B4"/>
    <w:rsid w:val="00BE2309"/>
    <w:rsid w:val="00C14AE5"/>
    <w:rsid w:val="00C94CDB"/>
    <w:rsid w:val="00CD4FAE"/>
    <w:rsid w:val="00D05632"/>
    <w:rsid w:val="00D4480E"/>
    <w:rsid w:val="00D942A2"/>
    <w:rsid w:val="00DE7EAF"/>
    <w:rsid w:val="00E1618F"/>
    <w:rsid w:val="00E728EE"/>
    <w:rsid w:val="00EB4444"/>
    <w:rsid w:val="00ED6DD1"/>
    <w:rsid w:val="00F0136C"/>
    <w:rsid w:val="00F14CD8"/>
    <w:rsid w:val="00F8173E"/>
    <w:rsid w:val="00F91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13C1"/>
  <w15:docId w15:val="{9D130AD7-758E-4BC9-A42F-27777524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rPr>
  </w:style>
  <w:style w:type="paragraph" w:styleId="Heading3">
    <w:name w:val="heading 3"/>
    <w:basedOn w:val="Normal"/>
    <w:next w:val="Normal"/>
    <w:link w:val="Heading3Char"/>
    <w:uiPriority w:val="9"/>
    <w:semiHidden/>
    <w:unhideWhenUsed/>
    <w:qFormat/>
    <w:rsid w:val="0008102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8102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3</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Save-A-Lot Poject Detail Outline </dc:title>
  <cp:lastModifiedBy>Segun Lawal</cp:lastModifiedBy>
  <cp:revision>62</cp:revision>
  <dcterms:created xsi:type="dcterms:W3CDTF">2026-05-14T10:14:00Z</dcterms:created>
  <dcterms:modified xsi:type="dcterms:W3CDTF">2026-05-14T20:11:00Z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Producer">
    <vt:lpwstr>Skia/PDF m149 Google Docs Renderer</vt:lpwstr>
  </property>
  <property fmtid="{D5CDD505-2E9C-101B-9397-08002B2CF9AE}" pid="5" name="LastSaved">
    <vt:filetime>2026-05-14T00:00:00Z</vt:filetime>
  </property>
</Properties>
</file>