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HiveStream — Natural Swarm Diagnostic v7: Run Sequence Decision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Authorship: William von Meister (Project Owner) + Claude / CLAUDE-HS-001 (AI Collaborator). Author ID identifies provenance, not technical authority — see AI-COLLABORATION-AND-AUTHORSHIP.md.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Decision. Resolves the open question at the end of "HiveStream — Natural Swarm Diagnostic v7: P2P-Only Mode &amp; Improvements."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open question was: should P2P-only mode and a TURN server be tested together in one run, or kept as separate toggles across two runs, so a clean failure/success pair could isolate NAT traversal as the specific cause?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test them together — but not because isolating causes doesn't matter. It does, and that instinct is right. The reordering below gets a cleaner isolation than testing purely one-variable-at-a-time would, by using something already available for free: two known devices.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bundling this specific pair, this specific way, produces more information per run rather than less: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single-device run can never tell "no peer exists" apart from "the pipe is broken" — that ambiguity is exactly why this whole natural-swarm effort started. Running both devices (phone + laptop) at the same time, on the same natural swarm, removes that ambiguity for free: there are now two guaranteed real, known endpoints in the swarm regardless of whether any genuine stranger shows up. That's a more valuable thing to isolate first than TURN vs. no-TURN.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Separately: the first real v6 run already found one peer and got partway through a connection before it failed (data channel timeout, then ICE disconnected). That's meaningfully different from finding zero peers — it's evidence pointing toward a reachability/NAT problem on an already-discovered peer, not toward "nobody is out there." Given that, a P2P-only run without TURN is likely to just reproduce the same inconclusive stall we can already predict. It would satisfy the isolation instinct on paper without teaching us much we don't already suspect. The variable most likely to actually change the outcome is TURN — that's the one worth spending the next run 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1 (next): both devices, at the same time, Natural swarm mode, P2P-only ON, TURN 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(the two devices connect to each other via P2P) leads to confirmation that the full pipeline works end-to-end once a relay is available. This also finally answers the standing question from the first real run: whether the one peer found back then was actually the laptop. It doesn't yet prove a genuine stranger can be reached — that's a separate, later question — but it's real progress and a real data point in favor of NAT/CGNAT having been the blocker.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(still no connection, even between two known devices, even with TURN and no HTTP fallback available) is a higher-value negative result than a no-TURN failure would have been. It would point away from simple NAT traversal and toward something else — signaling exchange itself, DataChannel negotiation, a bug in how TURN or P2P-only got wired into v7, or a timing/sync issue between the two runs — and the WebRTC event log should be read closely rather than assuming "no peers available."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2 (only if Run 1 succeeds): same setup, TURN OFF, everything else identical. This is where the clean one-variable-at-a-time isolation you're right to want actually happens — now as a confirmatory control rather than a first attempt, so it only costs a test cycle once there's already a reason to believe it'll be informative either way.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after the pipeline is confirmed capable of connecting two known devices should a later run drop back to a single device to test real-world stranger availability — that's the question this can't answer, and shouldn't be conflated with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decided here, and worth a short follow-up: which TURN server to use for Run 1. Free/low-cost public TURN test services exist for short-term diagnostic use (a self-hosted coturn instance is the standard option if this becomes a recurring need) — a real relay costs bandwidth on whichever server runs it, so it's worth picking deliberately rather than defaulting to whatever's easiest, but that choice is small enough to make separately once this sequencing is confirmed.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