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34D5BF" w14:textId="77777777" w:rsidR="00FF74D8" w:rsidRDefault="00FF74D8" w:rsidP="00FF74D8">
      <w:pPr>
        <w:jc w:val="center"/>
        <w:rPr>
          <w:b/>
          <w:bCs/>
          <w:sz w:val="32"/>
          <w:szCs w:val="32"/>
          <w:u w:val="single"/>
        </w:rPr>
      </w:pPr>
    </w:p>
    <w:p w14:paraId="3B0F26DA" w14:textId="77777777" w:rsidR="00FF74D8" w:rsidRDefault="00FF74D8" w:rsidP="00FF74D8">
      <w:pPr>
        <w:jc w:val="center"/>
        <w:rPr>
          <w:b/>
          <w:bCs/>
          <w:sz w:val="32"/>
          <w:szCs w:val="32"/>
          <w:u w:val="single"/>
        </w:rPr>
      </w:pPr>
    </w:p>
    <w:p w14:paraId="21CD0E86" w14:textId="31E3EF9F" w:rsidR="00FF74D8" w:rsidRDefault="00FF74D8" w:rsidP="00FF74D8">
      <w:pPr>
        <w:jc w:val="center"/>
        <w:rPr>
          <w:b/>
          <w:bCs/>
          <w:sz w:val="32"/>
          <w:szCs w:val="32"/>
          <w:u w:val="single"/>
        </w:rPr>
      </w:pPr>
    </w:p>
    <w:p w14:paraId="106C8241" w14:textId="77777777" w:rsidR="00694C0F" w:rsidRDefault="00694C0F" w:rsidP="00FF74D8">
      <w:pPr>
        <w:jc w:val="center"/>
        <w:rPr>
          <w:b/>
          <w:bCs/>
          <w:sz w:val="32"/>
          <w:szCs w:val="32"/>
          <w:u w:val="single"/>
        </w:rPr>
      </w:pPr>
    </w:p>
    <w:p w14:paraId="36ED3A3E" w14:textId="61A06E56" w:rsidR="00FF74D8" w:rsidRPr="00FF74D8" w:rsidRDefault="00FF74D8" w:rsidP="00FF74D8">
      <w:pPr>
        <w:jc w:val="center"/>
        <w:rPr>
          <w:b/>
          <w:bCs/>
          <w:sz w:val="32"/>
          <w:szCs w:val="32"/>
          <w:u w:val="single"/>
        </w:rPr>
      </w:pPr>
      <w:r w:rsidRPr="00FF74D8">
        <w:rPr>
          <w:b/>
          <w:bCs/>
          <w:sz w:val="32"/>
          <w:szCs w:val="32"/>
          <w:u w:val="single"/>
        </w:rPr>
        <w:t>Preregistration in ‘Open Mind’ Articles</w:t>
      </w:r>
    </w:p>
    <w:p w14:paraId="3731A5F7" w14:textId="06B8CB80" w:rsidR="00FF74D8" w:rsidRDefault="00FF74D8" w:rsidP="00FF74D8">
      <w:pPr>
        <w:jc w:val="center"/>
        <w:rPr>
          <w:sz w:val="28"/>
          <w:szCs w:val="28"/>
        </w:rPr>
      </w:pPr>
    </w:p>
    <w:p w14:paraId="21A76601" w14:textId="38913968" w:rsidR="00FF74D8" w:rsidRDefault="00FF74D8" w:rsidP="00FF74D8">
      <w:pPr>
        <w:rPr>
          <w:sz w:val="28"/>
          <w:szCs w:val="28"/>
        </w:rPr>
      </w:pPr>
    </w:p>
    <w:p w14:paraId="36542D8A" w14:textId="77777777" w:rsidR="00FF74D8" w:rsidRDefault="00FF74D8" w:rsidP="00FF74D8">
      <w:pPr>
        <w:rPr>
          <w:sz w:val="28"/>
          <w:szCs w:val="28"/>
        </w:rPr>
      </w:pPr>
    </w:p>
    <w:p w14:paraId="741E5106" w14:textId="5AF73BAB" w:rsidR="00FF74D8" w:rsidRDefault="00FF74D8" w:rsidP="00FF74D8">
      <w:pPr>
        <w:jc w:val="center"/>
        <w:rPr>
          <w:sz w:val="28"/>
          <w:szCs w:val="28"/>
        </w:rPr>
      </w:pPr>
      <w:r>
        <w:rPr>
          <w:sz w:val="28"/>
          <w:szCs w:val="28"/>
        </w:rPr>
        <w:t>By:</w:t>
      </w:r>
    </w:p>
    <w:p w14:paraId="6C487C23" w14:textId="4C5B935B" w:rsidR="00FF74D8" w:rsidRPr="006A5B2B" w:rsidRDefault="00FF74D8" w:rsidP="00FF74D8">
      <w:pPr>
        <w:jc w:val="center"/>
        <w:rPr>
          <w:sz w:val="28"/>
          <w:szCs w:val="28"/>
          <w:lang w:val="de-DE"/>
        </w:rPr>
      </w:pPr>
      <w:r w:rsidRPr="006A5B2B">
        <w:rPr>
          <w:sz w:val="28"/>
          <w:szCs w:val="28"/>
          <w:lang w:val="de-DE"/>
        </w:rPr>
        <w:t>Annika Oldach</w:t>
      </w:r>
    </w:p>
    <w:p w14:paraId="7030DD3A" w14:textId="1E7BD0F1" w:rsidR="00FF74D8" w:rsidRPr="006A5B2B" w:rsidRDefault="00F508A6" w:rsidP="00FF74D8">
      <w:pPr>
        <w:jc w:val="center"/>
        <w:rPr>
          <w:sz w:val="28"/>
          <w:szCs w:val="28"/>
          <w:lang w:val="de-DE"/>
        </w:rPr>
      </w:pPr>
      <w:hyperlink r:id="rId7" w:history="1">
        <w:r w:rsidR="00FF74D8" w:rsidRPr="006A5B2B">
          <w:rPr>
            <w:rStyle w:val="Hyperlink"/>
            <w:sz w:val="28"/>
            <w:szCs w:val="28"/>
            <w:lang w:val="de-DE"/>
          </w:rPr>
          <w:t>aoldach@uni-osnabrueck.de</w:t>
        </w:r>
      </w:hyperlink>
    </w:p>
    <w:p w14:paraId="0F0B6A9F" w14:textId="44060AA9" w:rsidR="00FF74D8" w:rsidRPr="006A5B2B" w:rsidRDefault="00FF74D8" w:rsidP="00FF74D8">
      <w:pPr>
        <w:jc w:val="center"/>
        <w:rPr>
          <w:sz w:val="28"/>
          <w:szCs w:val="28"/>
          <w:lang w:val="de-DE"/>
        </w:rPr>
      </w:pPr>
    </w:p>
    <w:p w14:paraId="36D3D860" w14:textId="62B5C12A" w:rsidR="00FF74D8" w:rsidRPr="006A5B2B" w:rsidRDefault="00FF74D8" w:rsidP="00FF74D8">
      <w:pPr>
        <w:jc w:val="center"/>
        <w:rPr>
          <w:sz w:val="28"/>
          <w:szCs w:val="28"/>
          <w:lang w:val="de-DE"/>
        </w:rPr>
      </w:pPr>
    </w:p>
    <w:p w14:paraId="71C065FC" w14:textId="7D156CCE" w:rsidR="00FF74D8" w:rsidRPr="006A5B2B" w:rsidRDefault="00FF74D8" w:rsidP="00FF74D8">
      <w:pPr>
        <w:jc w:val="center"/>
        <w:rPr>
          <w:sz w:val="28"/>
          <w:szCs w:val="28"/>
          <w:lang w:val="de-DE"/>
        </w:rPr>
      </w:pPr>
    </w:p>
    <w:p w14:paraId="39FC0935" w14:textId="14F9FF29" w:rsidR="00FF74D8" w:rsidRPr="006A5B2B" w:rsidRDefault="00FF74D8" w:rsidP="00FF74D8">
      <w:pPr>
        <w:jc w:val="center"/>
        <w:rPr>
          <w:sz w:val="28"/>
          <w:szCs w:val="28"/>
          <w:lang w:val="de-DE"/>
        </w:rPr>
      </w:pPr>
    </w:p>
    <w:p w14:paraId="55BE979E" w14:textId="0BCB6C6E" w:rsidR="00FF74D8" w:rsidRPr="006A5B2B" w:rsidRDefault="00FF74D8" w:rsidP="00FF74D8">
      <w:pPr>
        <w:jc w:val="center"/>
        <w:rPr>
          <w:sz w:val="28"/>
          <w:szCs w:val="28"/>
          <w:lang w:val="de-DE"/>
        </w:rPr>
      </w:pPr>
    </w:p>
    <w:p w14:paraId="0AB76A5F" w14:textId="77777777" w:rsidR="00FF74D8" w:rsidRPr="006A5B2B" w:rsidRDefault="00FF74D8" w:rsidP="00FF74D8">
      <w:pPr>
        <w:jc w:val="center"/>
        <w:rPr>
          <w:sz w:val="28"/>
          <w:szCs w:val="28"/>
          <w:lang w:val="de-DE"/>
        </w:rPr>
      </w:pPr>
    </w:p>
    <w:p w14:paraId="073CDB38" w14:textId="56436576" w:rsidR="00FF74D8" w:rsidRDefault="00FF74D8" w:rsidP="00FF74D8">
      <w:pPr>
        <w:jc w:val="center"/>
        <w:rPr>
          <w:sz w:val="28"/>
          <w:szCs w:val="28"/>
        </w:rPr>
      </w:pPr>
      <w:r>
        <w:rPr>
          <w:sz w:val="28"/>
          <w:szCs w:val="28"/>
        </w:rPr>
        <w:t>University of Osnabrück</w:t>
      </w:r>
    </w:p>
    <w:p w14:paraId="58FB379C" w14:textId="77777777" w:rsidR="00FF74D8" w:rsidRDefault="00FF74D8" w:rsidP="00FF74D8">
      <w:pPr>
        <w:jc w:val="center"/>
        <w:rPr>
          <w:sz w:val="28"/>
          <w:szCs w:val="28"/>
        </w:rPr>
      </w:pPr>
      <w:r>
        <w:rPr>
          <w:sz w:val="28"/>
          <w:szCs w:val="28"/>
        </w:rPr>
        <w:t>Toward Open Cognitive Sciences</w:t>
      </w:r>
    </w:p>
    <w:p w14:paraId="2000C29C" w14:textId="397877AF" w:rsidR="00FF74D8" w:rsidRDefault="00FF74D8" w:rsidP="00FF74D8">
      <w:pPr>
        <w:jc w:val="center"/>
        <w:rPr>
          <w:sz w:val="28"/>
          <w:szCs w:val="28"/>
        </w:rPr>
      </w:pPr>
      <w:r>
        <w:rPr>
          <w:sz w:val="28"/>
          <w:szCs w:val="28"/>
        </w:rPr>
        <w:t>Dr. phil. Timo Röttger</w:t>
      </w:r>
    </w:p>
    <w:p w14:paraId="5D943EC0" w14:textId="1B384536" w:rsidR="00FF74D8" w:rsidRDefault="00FF74D8" w:rsidP="00FF74D8">
      <w:pPr>
        <w:jc w:val="center"/>
        <w:rPr>
          <w:sz w:val="28"/>
          <w:szCs w:val="28"/>
        </w:rPr>
      </w:pPr>
    </w:p>
    <w:p w14:paraId="58C3ECF3" w14:textId="6F66194A" w:rsidR="00FF74D8" w:rsidRDefault="00FF74D8" w:rsidP="00FF74D8">
      <w:pPr>
        <w:jc w:val="center"/>
        <w:rPr>
          <w:sz w:val="28"/>
          <w:szCs w:val="28"/>
        </w:rPr>
      </w:pPr>
    </w:p>
    <w:p w14:paraId="3AE5251E" w14:textId="03CDC5D8" w:rsidR="00FF74D8" w:rsidRDefault="00FF74D8" w:rsidP="00FF74D8">
      <w:pPr>
        <w:jc w:val="center"/>
        <w:rPr>
          <w:sz w:val="28"/>
          <w:szCs w:val="28"/>
        </w:rPr>
      </w:pPr>
    </w:p>
    <w:p w14:paraId="082BB010" w14:textId="425B5608" w:rsidR="00FF74D8" w:rsidRDefault="00FF74D8" w:rsidP="00FF74D8">
      <w:pPr>
        <w:jc w:val="center"/>
        <w:rPr>
          <w:sz w:val="28"/>
          <w:szCs w:val="28"/>
        </w:rPr>
      </w:pPr>
      <w:r>
        <w:rPr>
          <w:sz w:val="28"/>
          <w:szCs w:val="28"/>
        </w:rPr>
        <w:t>Submission Date:</w:t>
      </w:r>
    </w:p>
    <w:p w14:paraId="4500505D" w14:textId="3EB45C45" w:rsidR="00FF74D8" w:rsidRDefault="00446DCD" w:rsidP="00FF74D8">
      <w:pPr>
        <w:jc w:val="center"/>
        <w:rPr>
          <w:sz w:val="28"/>
          <w:szCs w:val="28"/>
        </w:rPr>
      </w:pPr>
      <w:r>
        <w:rPr>
          <w:sz w:val="28"/>
          <w:szCs w:val="28"/>
        </w:rPr>
        <w:t>16</w:t>
      </w:r>
      <w:r w:rsidR="00FF74D8" w:rsidRPr="00FF74D8">
        <w:rPr>
          <w:sz w:val="28"/>
          <w:szCs w:val="28"/>
          <w:vertAlign w:val="superscript"/>
        </w:rPr>
        <w:t>th</w:t>
      </w:r>
      <w:r w:rsidR="00FF74D8">
        <w:rPr>
          <w:sz w:val="28"/>
          <w:szCs w:val="28"/>
        </w:rPr>
        <w:t xml:space="preserve"> </w:t>
      </w:r>
      <w:r>
        <w:rPr>
          <w:sz w:val="28"/>
          <w:szCs w:val="28"/>
        </w:rPr>
        <w:t>October</w:t>
      </w:r>
      <w:r w:rsidR="00FF74D8">
        <w:rPr>
          <w:sz w:val="28"/>
          <w:szCs w:val="28"/>
        </w:rPr>
        <w:t xml:space="preserve"> 2020</w:t>
      </w:r>
    </w:p>
    <w:p w14:paraId="4A3A6FF5" w14:textId="3EE5D89B" w:rsidR="00C74E92" w:rsidRDefault="00C74E92" w:rsidP="00FF74D8">
      <w:pPr>
        <w:jc w:val="center"/>
        <w:rPr>
          <w:sz w:val="28"/>
          <w:szCs w:val="28"/>
        </w:rPr>
      </w:pPr>
    </w:p>
    <w:p w14:paraId="7E23605A" w14:textId="77777777" w:rsidR="009F727C" w:rsidRDefault="009F727C" w:rsidP="008C3E00">
      <w:pPr>
        <w:rPr>
          <w:sz w:val="20"/>
          <w:szCs w:val="20"/>
        </w:rPr>
        <w:sectPr w:rsidR="009F727C">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pPr>
    </w:p>
    <w:p w14:paraId="0AAF66B1" w14:textId="2FEB0345" w:rsidR="00646491" w:rsidRPr="00CA277D" w:rsidRDefault="00646491" w:rsidP="00CA277D">
      <w:pPr>
        <w:pStyle w:val="Heading1"/>
      </w:pPr>
      <w:r w:rsidRPr="00CA277D">
        <w:lastRenderedPageBreak/>
        <w:t>Introduction</w:t>
      </w:r>
    </w:p>
    <w:p w14:paraId="1D6ACF30" w14:textId="5A86722D" w:rsidR="00C206B6" w:rsidRDefault="000300FD" w:rsidP="00646491">
      <w:pPr>
        <w:rPr>
          <w:sz w:val="20"/>
          <w:szCs w:val="20"/>
        </w:rPr>
      </w:pPr>
      <w:r>
        <w:rPr>
          <w:sz w:val="20"/>
          <w:szCs w:val="20"/>
        </w:rPr>
        <w:t xml:space="preserve">Recently, </w:t>
      </w:r>
      <w:r w:rsidR="00C206B6">
        <w:rPr>
          <w:i/>
          <w:iCs/>
          <w:sz w:val="20"/>
          <w:szCs w:val="20"/>
        </w:rPr>
        <w:t>O</w:t>
      </w:r>
      <w:r w:rsidRPr="00C206B6">
        <w:rPr>
          <w:i/>
          <w:iCs/>
          <w:sz w:val="20"/>
          <w:szCs w:val="20"/>
        </w:rPr>
        <w:t xml:space="preserve">pen </w:t>
      </w:r>
      <w:r w:rsidR="00C206B6">
        <w:rPr>
          <w:i/>
          <w:iCs/>
          <w:sz w:val="20"/>
          <w:szCs w:val="20"/>
        </w:rPr>
        <w:t>S</w:t>
      </w:r>
      <w:r w:rsidRPr="00C206B6">
        <w:rPr>
          <w:i/>
          <w:iCs/>
          <w:sz w:val="20"/>
          <w:szCs w:val="20"/>
        </w:rPr>
        <w:t>cience</w:t>
      </w:r>
      <w:r>
        <w:rPr>
          <w:sz w:val="20"/>
          <w:szCs w:val="20"/>
        </w:rPr>
        <w:t xml:space="preserve"> has begun to gain </w:t>
      </w:r>
      <w:r w:rsidR="00C206B6">
        <w:rPr>
          <w:sz w:val="20"/>
          <w:szCs w:val="20"/>
        </w:rPr>
        <w:t xml:space="preserve">traction </w:t>
      </w:r>
      <w:r w:rsidR="00300D60">
        <w:rPr>
          <w:sz w:val="20"/>
          <w:szCs w:val="20"/>
        </w:rPr>
        <w:t>within</w:t>
      </w:r>
      <w:r w:rsidR="00C206B6">
        <w:rPr>
          <w:sz w:val="20"/>
          <w:szCs w:val="20"/>
        </w:rPr>
        <w:t xml:space="preserve"> the scie</w:t>
      </w:r>
      <w:r>
        <w:rPr>
          <w:sz w:val="20"/>
          <w:szCs w:val="20"/>
        </w:rPr>
        <w:t>ntific community</w:t>
      </w:r>
      <w:r w:rsidR="00C206B6">
        <w:rPr>
          <w:sz w:val="20"/>
          <w:szCs w:val="20"/>
        </w:rPr>
        <w:t>, and awareness of its importance and necessity has spread. As a whole, Open Science aims to make</w:t>
      </w:r>
      <w:r>
        <w:rPr>
          <w:sz w:val="20"/>
          <w:szCs w:val="20"/>
        </w:rPr>
        <w:t xml:space="preserve"> research more accessible, reproducible, transparent, and thus, more representative of reality. </w:t>
      </w:r>
    </w:p>
    <w:p w14:paraId="72D70D33" w14:textId="4DA97716" w:rsidR="006560D1" w:rsidRDefault="006560D1" w:rsidP="00646491">
      <w:pPr>
        <w:rPr>
          <w:sz w:val="20"/>
          <w:szCs w:val="20"/>
        </w:rPr>
      </w:pPr>
      <w:r>
        <w:rPr>
          <w:sz w:val="20"/>
          <w:szCs w:val="20"/>
        </w:rPr>
        <w:t xml:space="preserve">If science is not open, then it is likely that the literature is biased. Usually biases in this area occur so that effects are found to be larger than they actually are, sometimes so much larger, that an insignificant effect becomes significant. It is especially problematic when meta-analyses aggregate results from many studies, as errors accumulate, leading to an incorrect representation of effects within the population </w:t>
      </w:r>
      <w:sdt>
        <w:sdtPr>
          <w:rPr>
            <w:sz w:val="20"/>
            <w:szCs w:val="20"/>
          </w:rPr>
          <w:alias w:val="To edit, see citavi.com/edit"/>
          <w:tag w:val="CitaviPlaceholder#28b91fac-d14d-4ce0-b86e-30ae018d0944"/>
          <w:id w:val="-1366664807"/>
          <w:placeholder>
            <w:docPart w:val="DefaultPlaceholder_-1854013440"/>
          </w:placeholder>
        </w:sdtPr>
        <w:sdtEndPr/>
        <w:sdtContent>
          <w:r>
            <w:rPr>
              <w:noProof/>
              <w:sz w:val="20"/>
              <w:szCs w:val="20"/>
            </w:rPr>
            <w:fldChar w:fldCharType="begin"/>
          </w:r>
          <w:r>
            <w:rPr>
              <w:noProof/>
              <w:sz w:val="20"/>
              <w:szCs w:val="2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zMTIzNC9vc2YuaW8vcDZlOWMiLCJVcmlTdHJpbmciOiJodHRwczovL2RvaS5vcmcvMTAuMzEyMzQvb3NmLmlvL3A2ZTlj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}</w:instrText>
          </w:r>
          <w:r>
            <w:rPr>
              <w:noProof/>
              <w:sz w:val="20"/>
              <w:szCs w:val="20"/>
            </w:rPr>
            <w:fldChar w:fldCharType="separate"/>
          </w:r>
          <w:r w:rsidR="00763C15">
            <w:rPr>
              <w:noProof/>
              <w:sz w:val="20"/>
              <w:szCs w:val="20"/>
            </w:rPr>
            <w:t>(Scheel et al., 2020)</w:t>
          </w:r>
          <w:r>
            <w:rPr>
              <w:noProof/>
              <w:sz w:val="20"/>
              <w:szCs w:val="20"/>
            </w:rPr>
            <w:fldChar w:fldCharType="end"/>
          </w:r>
        </w:sdtContent>
      </w:sdt>
      <w:r>
        <w:rPr>
          <w:sz w:val="20"/>
          <w:szCs w:val="20"/>
        </w:rPr>
        <w:t>.</w:t>
      </w:r>
    </w:p>
    <w:p w14:paraId="1DFA6A1E" w14:textId="42AC8F67" w:rsidR="006560D1" w:rsidRDefault="00C206B6" w:rsidP="00646491">
      <w:pPr>
        <w:rPr>
          <w:sz w:val="20"/>
          <w:szCs w:val="20"/>
        </w:rPr>
      </w:pPr>
      <w:r>
        <w:rPr>
          <w:sz w:val="20"/>
          <w:szCs w:val="20"/>
        </w:rPr>
        <w:t xml:space="preserve">One aspect of Open Science is </w:t>
      </w:r>
      <w:r>
        <w:rPr>
          <w:i/>
          <w:iCs/>
          <w:sz w:val="20"/>
          <w:szCs w:val="20"/>
        </w:rPr>
        <w:t>Preregistration</w:t>
      </w:r>
      <w:r>
        <w:rPr>
          <w:sz w:val="20"/>
          <w:szCs w:val="20"/>
        </w:rPr>
        <w:t xml:space="preserve"> and refers to the registration of studies on an online database, prior to the collection o</w:t>
      </w:r>
      <w:r w:rsidR="00300D60">
        <w:rPr>
          <w:sz w:val="20"/>
          <w:szCs w:val="20"/>
        </w:rPr>
        <w:t>r</w:t>
      </w:r>
      <w:r>
        <w:rPr>
          <w:sz w:val="20"/>
          <w:szCs w:val="20"/>
        </w:rPr>
        <w:t xml:space="preserve"> viewing of data. </w:t>
      </w:r>
      <w:r w:rsidR="00300D60">
        <w:rPr>
          <w:sz w:val="20"/>
          <w:szCs w:val="20"/>
        </w:rPr>
        <w:t>This is primarily what this study is about</w:t>
      </w:r>
      <w:r>
        <w:rPr>
          <w:sz w:val="20"/>
          <w:szCs w:val="20"/>
        </w:rPr>
        <w:t xml:space="preserve">. Another aspect is called </w:t>
      </w:r>
      <w:r>
        <w:rPr>
          <w:i/>
          <w:iCs/>
          <w:sz w:val="20"/>
          <w:szCs w:val="20"/>
        </w:rPr>
        <w:t>Open Data</w:t>
      </w:r>
      <w:r>
        <w:rPr>
          <w:sz w:val="20"/>
          <w:szCs w:val="20"/>
        </w:rPr>
        <w:t>, and it requires researchers to make their data and codebook available to other researchers and scientists.</w:t>
      </w:r>
      <w:r w:rsidR="00C73E48">
        <w:rPr>
          <w:sz w:val="20"/>
          <w:szCs w:val="20"/>
        </w:rPr>
        <w:t xml:space="preserve"> </w:t>
      </w:r>
      <w:r w:rsidR="00C73E48">
        <w:rPr>
          <w:i/>
          <w:iCs/>
          <w:sz w:val="20"/>
          <w:szCs w:val="20"/>
        </w:rPr>
        <w:t>Open Materials</w:t>
      </w:r>
      <w:r w:rsidR="00C73E48">
        <w:rPr>
          <w:sz w:val="20"/>
          <w:szCs w:val="20"/>
        </w:rPr>
        <w:t xml:space="preserve"> and </w:t>
      </w:r>
      <w:r w:rsidR="00C73E48">
        <w:rPr>
          <w:i/>
          <w:iCs/>
          <w:sz w:val="20"/>
          <w:szCs w:val="20"/>
        </w:rPr>
        <w:t>Open Code</w:t>
      </w:r>
      <w:r w:rsidR="00C73E48">
        <w:rPr>
          <w:sz w:val="20"/>
          <w:szCs w:val="20"/>
        </w:rPr>
        <w:t xml:space="preserve"> refer to the public posting of anything used for the study, and the public posting of the code used to conduct the relevant analyses, respectively. </w:t>
      </w:r>
      <w:r w:rsidR="00C73E48">
        <w:rPr>
          <w:i/>
          <w:iCs/>
          <w:sz w:val="20"/>
          <w:szCs w:val="20"/>
        </w:rPr>
        <w:t>Open Access</w:t>
      </w:r>
      <w:r w:rsidR="00C73E48">
        <w:rPr>
          <w:sz w:val="20"/>
          <w:szCs w:val="20"/>
        </w:rPr>
        <w:t xml:space="preserve"> articles are free and available to the public, making them more accessible. Finally, </w:t>
      </w:r>
      <w:r w:rsidR="00C73E48">
        <w:rPr>
          <w:i/>
          <w:iCs/>
          <w:sz w:val="20"/>
          <w:szCs w:val="20"/>
        </w:rPr>
        <w:t>Registered Reports</w:t>
      </w:r>
      <w:r w:rsidR="00C73E48">
        <w:rPr>
          <w:sz w:val="20"/>
          <w:szCs w:val="20"/>
        </w:rPr>
        <w:t xml:space="preserve"> is a relatively new format for journal articles, which provides a strict set of guidelines to which authors must adhere when preregistering their study</w:t>
      </w:r>
      <w:r w:rsidR="00763C15">
        <w:rPr>
          <w:sz w:val="20"/>
          <w:szCs w:val="20"/>
        </w:rPr>
        <w:t xml:space="preserve"> </w:t>
      </w:r>
      <w:sdt>
        <w:sdtPr>
          <w:rPr>
            <w:sz w:val="20"/>
            <w:szCs w:val="20"/>
          </w:rPr>
          <w:alias w:val="To edit, see citavi.com/edit"/>
          <w:tag w:val="CitaviPlaceholder#1987eb2f-1658-465b-8f26-4397efa23787"/>
          <w:id w:val="1470093093"/>
          <w:placeholder>
            <w:docPart w:val="95899F1EFFC94D79B4B5F840F1B17EE0"/>
          </w:placeholder>
        </w:sdtPr>
        <w:sdtContent>
          <w:r w:rsidR="00763C15">
            <w:rPr>
              <w:noProof/>
              <w:sz w:val="20"/>
              <w:szCs w:val="20"/>
            </w:rPr>
            <w:fldChar w:fldCharType="begin"/>
          </w:r>
          <w:r w:rsidR="00763C15">
            <w:rPr>
              <w:noProof/>
              <w:sz w:val="20"/>
              <w:szCs w:val="2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HM6Ly93d3cuYXBhLm9yZy9zY2llbmNlL2Fib3V0L3BzYS8yMDE5LzExL2JldHRlci1yZXNlYXJjaC1wcmFjdGljZXMiLCJVcmlTdHJpbmciOiJodHRwczovL3d3dy5hcGEub3JnL3NjaWVuY2UvYWJvdXQvcHNhLzIwMTkvMTEvYmV0dGVyLXJlc2VhcmNoLXByYWN0aWNlc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}</w:instrText>
          </w:r>
          <w:r w:rsidR="00763C15">
            <w:rPr>
              <w:noProof/>
              <w:sz w:val="20"/>
              <w:szCs w:val="20"/>
            </w:rPr>
            <w:fldChar w:fldCharType="separate"/>
          </w:r>
          <w:r w:rsidR="00763C15">
            <w:rPr>
              <w:noProof/>
              <w:sz w:val="20"/>
              <w:szCs w:val="20"/>
            </w:rPr>
            <w:t>(Standen, 2019)</w:t>
          </w:r>
          <w:r w:rsidR="00763C15">
            <w:rPr>
              <w:noProof/>
              <w:sz w:val="20"/>
              <w:szCs w:val="20"/>
            </w:rPr>
            <w:fldChar w:fldCharType="end"/>
          </w:r>
        </w:sdtContent>
      </w:sdt>
      <w:r w:rsidR="00C73E48">
        <w:rPr>
          <w:sz w:val="20"/>
          <w:szCs w:val="20"/>
        </w:rPr>
        <w:t xml:space="preserve">. We will dive </w:t>
      </w:r>
      <w:r w:rsidR="00300D60">
        <w:rPr>
          <w:sz w:val="20"/>
          <w:szCs w:val="20"/>
        </w:rPr>
        <w:t xml:space="preserve">more </w:t>
      </w:r>
      <w:r w:rsidR="00C73E48">
        <w:rPr>
          <w:sz w:val="20"/>
          <w:szCs w:val="20"/>
        </w:rPr>
        <w:t xml:space="preserve">into the topic of Registered Reports in following </w:t>
      </w:r>
      <w:r w:rsidR="00256BEA">
        <w:rPr>
          <w:sz w:val="20"/>
          <w:szCs w:val="20"/>
        </w:rPr>
        <w:t>sections</w:t>
      </w:r>
      <w:r w:rsidR="00763C15">
        <w:rPr>
          <w:sz w:val="20"/>
          <w:szCs w:val="20"/>
        </w:rPr>
        <w:t>.</w:t>
      </w:r>
    </w:p>
    <w:p w14:paraId="73EFADC0" w14:textId="0BFF932D" w:rsidR="003619AB" w:rsidRDefault="00300D60" w:rsidP="00646491">
      <w:pPr>
        <w:rPr>
          <w:sz w:val="20"/>
          <w:szCs w:val="20"/>
        </w:rPr>
      </w:pPr>
      <w:r>
        <w:rPr>
          <w:sz w:val="20"/>
          <w:szCs w:val="20"/>
        </w:rPr>
        <w:t>In this study, we investigate the percentage of preregistered studies in a relatively young journal</w:t>
      </w:r>
      <w:r w:rsidR="006560D1">
        <w:rPr>
          <w:sz w:val="20"/>
          <w:szCs w:val="20"/>
        </w:rPr>
        <w:t>:</w:t>
      </w:r>
      <w:r>
        <w:rPr>
          <w:sz w:val="20"/>
          <w:szCs w:val="20"/>
        </w:rPr>
        <w:t xml:space="preserve"> </w:t>
      </w:r>
      <w:r>
        <w:rPr>
          <w:i/>
          <w:iCs/>
          <w:sz w:val="20"/>
          <w:szCs w:val="20"/>
        </w:rPr>
        <w:t>Open Mind</w:t>
      </w:r>
      <w:r w:rsidR="00C4297C">
        <w:rPr>
          <w:i/>
          <w:iCs/>
          <w:sz w:val="20"/>
          <w:szCs w:val="20"/>
        </w:rPr>
        <w:t xml:space="preserve"> </w:t>
      </w:r>
      <w:sdt>
        <w:sdtPr>
          <w:rPr>
            <w:i/>
            <w:iCs/>
            <w:sz w:val="20"/>
            <w:szCs w:val="20"/>
          </w:rPr>
          <w:alias w:val="To edit, see citavi.com/edit"/>
          <w:tag w:val="CitaviPlaceholder#96a5754b-41df-4d7b-a3dc-75961a242a14"/>
          <w:id w:val="1447048795"/>
          <w:placeholder>
            <w:docPart w:val="DefaultPlaceholder_-1854013440"/>
          </w:placeholder>
        </w:sdtPr>
        <w:sdtEndPr/>
        <w:sdtContent>
          <w:r w:rsidR="00A53E5C">
            <w:rPr>
              <w:i/>
              <w:iCs/>
              <w:noProof/>
              <w:sz w:val="20"/>
              <w:szCs w:val="20"/>
            </w:rPr>
            <w:fldChar w:fldCharType="begin"/>
          </w:r>
          <w:r w:rsidR="00763C15">
            <w:rPr>
              <w:i/>
              <w:iCs/>
              <w:noProof/>
              <w:sz w:val="20"/>
              <w:szCs w:val="2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xLCJVcmlTdHJpbmciOiJNSVQgUHJlc3MgSm91cm5hbHMgNiAxMCAyMDIwIC0gTUlUIFByZXNzIEpvdXJuYWxzLmpwZy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BzOi8vd3d3Lm1pdHByZXNzam91cm5hbHMub3JnL2xvaS9vcG1pIiwiVXJpU3RyaW5nIjoiaHR0cHM6Ly93d3cubWl0cHJlc3Nqb3VybmFscy5vcmcvbG9pL29wbWk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}</w:instrText>
          </w:r>
          <w:r w:rsidR="00A53E5C">
            <w:rPr>
              <w:i/>
              <w:iCs/>
              <w:noProof/>
              <w:sz w:val="20"/>
              <w:szCs w:val="20"/>
            </w:rPr>
            <w:fldChar w:fldCharType="separate"/>
          </w:r>
          <w:r w:rsidR="00763C15">
            <w:rPr>
              <w:i/>
              <w:iCs/>
              <w:noProof/>
              <w:sz w:val="20"/>
              <w:szCs w:val="20"/>
            </w:rPr>
            <w:t>(MIT Press Journals, 2020)</w:t>
          </w:r>
          <w:r w:rsidR="00A53E5C">
            <w:rPr>
              <w:i/>
              <w:iCs/>
              <w:noProof/>
              <w:sz w:val="20"/>
              <w:szCs w:val="20"/>
            </w:rPr>
            <w:fldChar w:fldCharType="end"/>
          </w:r>
        </w:sdtContent>
      </w:sdt>
      <w:r>
        <w:rPr>
          <w:sz w:val="20"/>
          <w:szCs w:val="20"/>
        </w:rPr>
        <w:t>. Open Mind is a journal that publishes articles related to discoveries in Cognitive Science and was founded in 2017</w:t>
      </w:r>
      <w:r w:rsidR="00C4297C">
        <w:rPr>
          <w:sz w:val="20"/>
          <w:szCs w:val="20"/>
        </w:rPr>
        <w:t>, thus, it was born into the midst of the Open Science debate. A</w:t>
      </w:r>
      <w:r>
        <w:rPr>
          <w:sz w:val="20"/>
          <w:szCs w:val="20"/>
        </w:rPr>
        <w:t xml:space="preserve">s it only contains recent articles, we hypothesised that over 75% of included papers would have been </w:t>
      </w:r>
      <w:r w:rsidR="00C4297C">
        <w:rPr>
          <w:sz w:val="20"/>
          <w:szCs w:val="20"/>
        </w:rPr>
        <w:t>preregistered</w:t>
      </w:r>
      <w:r>
        <w:rPr>
          <w:sz w:val="20"/>
          <w:szCs w:val="20"/>
        </w:rPr>
        <w:t>.</w:t>
      </w:r>
      <w:r w:rsidR="00C4297C">
        <w:rPr>
          <w:sz w:val="20"/>
          <w:szCs w:val="20"/>
        </w:rPr>
        <w:t xml:space="preserve"> </w:t>
      </w:r>
      <w:r w:rsidR="00AB26DF">
        <w:rPr>
          <w:sz w:val="20"/>
          <w:szCs w:val="20"/>
        </w:rPr>
        <w:t>For our study, we looked at all articles published by the journal, so as to get a definitive and accurate result. This was well within the scope of such a course assignment, as the total corpus contains only 31 published articles.</w:t>
      </w:r>
    </w:p>
    <w:p w14:paraId="5EDC5E1E" w14:textId="4713857B" w:rsidR="00A76FCA" w:rsidRPr="00A76FCA" w:rsidRDefault="00CA277D" w:rsidP="00A76FCA">
      <w:pPr>
        <w:pStyle w:val="Heading1"/>
      </w:pPr>
      <w:r>
        <w:t>Method</w:t>
      </w:r>
    </w:p>
    <w:p w14:paraId="49688B98" w14:textId="48FC4137" w:rsidR="0007611B" w:rsidRDefault="00A76FCA" w:rsidP="00A76FCA">
      <w:pPr>
        <w:pStyle w:val="Heading2"/>
      </w:pPr>
      <w:r>
        <w:t>Journal</w:t>
      </w:r>
    </w:p>
    <w:p w14:paraId="105EAC35" w14:textId="08B57057" w:rsidR="0007611B" w:rsidRPr="0007611B" w:rsidRDefault="0007611B" w:rsidP="0007611B">
      <w:pPr>
        <w:rPr>
          <w:sz w:val="20"/>
          <w:szCs w:val="20"/>
        </w:rPr>
      </w:pPr>
      <w:r>
        <w:rPr>
          <w:sz w:val="20"/>
          <w:szCs w:val="20"/>
        </w:rPr>
        <w:t xml:space="preserve">Open Mind is an Open Access journal, meaning that all published articles are free to the public. Furthermore, Open Mind engages in “blind” reviewing, which means that author’s identities are not revealed to the reviewers, in order to avoid potential biases towards the age or gender of the article’s author </w:t>
      </w:r>
      <w:sdt>
        <w:sdtPr>
          <w:rPr>
            <w:sz w:val="20"/>
            <w:szCs w:val="20"/>
          </w:rPr>
          <w:alias w:val="To edit, see citavi.com/edit"/>
          <w:tag w:val="CitaviPlaceholder#d1f75784-06cd-4745-92a8-a732af16ddfa"/>
          <w:id w:val="2127034316"/>
          <w:placeholder>
            <w:docPart w:val="ADD8BCDE844449B4B2218E5010552C54"/>
          </w:placeholder>
        </w:sdtPr>
        <w:sdtEndPr/>
        <w:sdtContent>
          <w:r>
            <w:rPr>
              <w:noProof/>
              <w:sz w:val="20"/>
              <w:szCs w:val="20"/>
            </w:rPr>
            <w:fldChar w:fldCharType="begin"/>
          </w:r>
          <w:r w:rsidR="00763C15">
            <w:rPr>
              <w:noProof/>
              <w:sz w:val="20"/>
              <w:szCs w:val="2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IxMC4xMTYyL09QTUlfZV8wMDAwNyIsIlVyaVN0cmluZyI6Imh0dHBzOi8vZG9pLm9yZy8xMC4xMTYyL29wbWlfZV8wMDAwN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Bbm5pa2EiLCJDcmVhdGVkT24iOiIyMDIwLTEwLTA5VDA3OjQwOjM2IiwiTW9kaWZpZWRCeSI6Il9Bbm5pa2EiLCJJZCI6IjRlMmRkODk5LTQxOTMtNDNjNC1hYjBhLWYxMWU3NDE4YTFmYyIsIk1vZGlmaWVkT24iOiIyMDIwLTEwLTA5VDA3OjQwOjM2IiwiUHJvamVjdCI6eyIkcmVmIjoiNSJ9fSx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3d3dy5taXRwcmVzc2pvdXJuYWxzLm9yZy9kb2kvZnVsbC8xMC4xMTYyL09QTUlfZV8wMDAwNyIsIlVyaVN0cmluZyI6Imh0dHBzOi8vd3d3Lm1pdHByZXNzam91cm5hbHMub3JnL2RvaS9mdWxsLzEwLjExNjIvT1BNSV9lXzAwMDA3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}</w:instrText>
          </w:r>
          <w:r>
            <w:rPr>
              <w:noProof/>
              <w:sz w:val="20"/>
              <w:szCs w:val="20"/>
            </w:rPr>
            <w:fldChar w:fldCharType="separate"/>
          </w:r>
          <w:r w:rsidR="00763C15">
            <w:rPr>
              <w:noProof/>
              <w:sz w:val="20"/>
              <w:szCs w:val="20"/>
            </w:rPr>
            <w:t>(Aslin, 2017)</w:t>
          </w:r>
          <w:r>
            <w:rPr>
              <w:noProof/>
              <w:sz w:val="20"/>
              <w:szCs w:val="20"/>
            </w:rPr>
            <w:fldChar w:fldCharType="end"/>
          </w:r>
        </w:sdtContent>
      </w:sdt>
      <w:r>
        <w:rPr>
          <w:sz w:val="20"/>
          <w:szCs w:val="20"/>
        </w:rPr>
        <w:t xml:space="preserve">. Particularly relevant to this study, is Open Mind’s statement on increasing the reliability and replicability of published findings. The editorial board agrees that there is a bias for positive results, and thus, also an increased probability of false positives being published, but they do not feel that every published article should have to be preregistered. They believe that “new and unexpected findings […] would never be discovered by the pre-registration model.” </w:t>
      </w:r>
      <w:sdt>
        <w:sdtPr>
          <w:rPr>
            <w:sz w:val="20"/>
            <w:szCs w:val="20"/>
          </w:rPr>
          <w:alias w:val="To edit, see citavi.com/edit"/>
          <w:tag w:val="CitaviPlaceholder#874fbf1e-57c3-45c5-83fc-e941e8c2e71f"/>
          <w:id w:val="1523593641"/>
          <w:placeholder>
            <w:docPart w:val="ADD8BCDE844449B4B2218E5010552C54"/>
          </w:placeholder>
        </w:sdtPr>
        <w:sdtEndPr/>
        <w:sdtContent>
          <w:r>
            <w:rPr>
              <w:noProof/>
              <w:sz w:val="20"/>
              <w:szCs w:val="20"/>
            </w:rPr>
            <w:fldChar w:fldCharType="begin"/>
          </w:r>
          <w:r w:rsidR="00763C15">
            <w:rPr>
              <w:noProof/>
              <w:sz w:val="20"/>
              <w:szCs w:val="2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IxMC4xMTYyL09QTUlfZV8wMDAwNyIsIlVyaVN0cmluZyI6Imh0dHBzOi8vZG9pLm9yZy8xMC4xMTYyL29wbWlfZV8wMDAwN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Bbm5pa2EiLCJDcmVhdGVkT24iOiIyMDIwLTEwLTA5VDA3OjQwOjM2IiwiTW9kaWZpZWRCeSI6Il9Bbm5pa2EiLCJJZCI6IjRlMmRkODk5LTQxOTMtNDNjNC1hYjBhLWYxMWU3NDE4YTFmYyIsIk1vZGlmaWVkT24iOiIyMDIwLTEwLTA5VDA3OjQwOjM2IiwiUHJvamVjdCI6eyIkcmVmIjoiNSJ9fSx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3d3dy5taXRwcmVzc2pvdXJuYWxzLm9yZy9kb2kvZnVsbC8xMC4xMTYyL09QTUlfZV8wMDAwNyIsIlVyaVN0cmluZyI6Imh0dHBzOi8vd3d3Lm1pdHByZXNzam91cm5hbHMub3JnL2RvaS9mdWxsLzEwLjExNjIvT1BNSV9lXzAwMDA3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}</w:instrText>
          </w:r>
          <w:r>
            <w:rPr>
              <w:noProof/>
              <w:sz w:val="20"/>
              <w:szCs w:val="20"/>
            </w:rPr>
            <w:fldChar w:fldCharType="separate"/>
          </w:r>
          <w:r w:rsidR="00763C15">
            <w:rPr>
              <w:noProof/>
              <w:sz w:val="20"/>
              <w:szCs w:val="20"/>
            </w:rPr>
            <w:t>(Aslin, 2017)</w:t>
          </w:r>
          <w:r>
            <w:rPr>
              <w:noProof/>
              <w:sz w:val="20"/>
              <w:szCs w:val="20"/>
            </w:rPr>
            <w:fldChar w:fldCharType="end"/>
          </w:r>
        </w:sdtContent>
      </w:sdt>
      <w:r>
        <w:rPr>
          <w:sz w:val="20"/>
          <w:szCs w:val="20"/>
        </w:rPr>
        <w:t>. The editorial board also encourages Open Data but does not set those guidelines as a prerequisite for publishing.</w:t>
      </w:r>
    </w:p>
    <w:p w14:paraId="0D78D26E" w14:textId="31D81348" w:rsidR="00A76FCA" w:rsidRDefault="00A76FCA" w:rsidP="00A76FCA">
      <w:pPr>
        <w:pStyle w:val="Heading2"/>
      </w:pPr>
      <w:r>
        <w:t>Corpus</w:t>
      </w:r>
    </w:p>
    <w:p w14:paraId="04F2B701" w14:textId="54DDBEFC" w:rsidR="0007611B" w:rsidRDefault="00CA277D" w:rsidP="00646491">
      <w:pPr>
        <w:rPr>
          <w:sz w:val="20"/>
          <w:szCs w:val="20"/>
        </w:rPr>
      </w:pPr>
      <w:r>
        <w:rPr>
          <w:sz w:val="20"/>
          <w:szCs w:val="20"/>
        </w:rPr>
        <w:t>After having decided on the journal and the corpus, all articles were downloaded onto the author’s hard drive (23.9.2020).</w:t>
      </w:r>
      <w:r w:rsidR="00A76FCA">
        <w:rPr>
          <w:sz w:val="20"/>
          <w:szCs w:val="20"/>
        </w:rPr>
        <w:t xml:space="preserve"> From here, each article received a random number to be used for identification purposes. All articles published by Open Mind were included in the study, with the exception of the editorial in the first volume and a memorial article in volume three.</w:t>
      </w:r>
      <w:r w:rsidR="0007611B">
        <w:rPr>
          <w:sz w:val="20"/>
          <w:szCs w:val="20"/>
        </w:rPr>
        <w:t xml:space="preserve"> This left us with a total of 31 articles, thus, meeting the assignment requirement of at least 30 articles.</w:t>
      </w:r>
    </w:p>
    <w:p w14:paraId="59F4B9CA" w14:textId="25F2E523" w:rsidR="0007611B" w:rsidRDefault="0007611B" w:rsidP="00646491">
      <w:pPr>
        <w:rPr>
          <w:sz w:val="20"/>
          <w:szCs w:val="20"/>
        </w:rPr>
      </w:pPr>
      <w:r>
        <w:rPr>
          <w:sz w:val="20"/>
          <w:szCs w:val="20"/>
        </w:rPr>
        <w:t xml:space="preserve">Subsequently, we ran a word-search </w:t>
      </w:r>
      <w:r w:rsidR="003B5BA9">
        <w:rPr>
          <w:sz w:val="20"/>
          <w:szCs w:val="20"/>
        </w:rPr>
        <w:t>on each of the downloaded pdf files (using the Ctrl+F function) for the terms “prereg”, “pre-reg”, and “</w:t>
      </w:r>
      <w:r w:rsidR="003B5BA9" w:rsidRPr="00B102F1">
        <w:rPr>
          <w:sz w:val="20"/>
          <w:szCs w:val="20"/>
        </w:rPr>
        <w:t>register”.</w:t>
      </w:r>
      <w:r w:rsidR="003B5BA9">
        <w:rPr>
          <w:sz w:val="20"/>
          <w:szCs w:val="20"/>
        </w:rPr>
        <w:t xml:space="preserve"> With decided on using these terms, so that we would not only find preregistered studies, but also Registered Reports.</w:t>
      </w:r>
    </w:p>
    <w:p w14:paraId="57FC5264" w14:textId="66731043" w:rsidR="0007611B" w:rsidRDefault="0007611B" w:rsidP="0007611B">
      <w:pPr>
        <w:pStyle w:val="Heading2"/>
      </w:pPr>
      <w:r>
        <w:t>Versions</w:t>
      </w:r>
    </w:p>
    <w:p w14:paraId="6743CC74" w14:textId="46B026F3" w:rsidR="0007611B" w:rsidRPr="0085114C" w:rsidRDefault="0007611B" w:rsidP="0007611B">
      <w:pPr>
        <w:rPr>
          <w:sz w:val="20"/>
          <w:szCs w:val="20"/>
        </w:rPr>
      </w:pPr>
      <w:r w:rsidRPr="0085114C">
        <w:rPr>
          <w:sz w:val="20"/>
          <w:szCs w:val="20"/>
        </w:rPr>
        <w:t xml:space="preserve">All software versions used throughout this study were documented, so as to increase the level of reproducibility and </w:t>
      </w:r>
      <w:r w:rsidR="003B5BA9" w:rsidRPr="0085114C">
        <w:rPr>
          <w:sz w:val="20"/>
          <w:szCs w:val="20"/>
        </w:rPr>
        <w:t xml:space="preserve">replicability. Articles included in this study were published by Open Mind between 2017 and 23.9.2020. </w:t>
      </w:r>
      <w:r w:rsidR="003B5BA9" w:rsidRPr="0085114C">
        <w:rPr>
          <w:i/>
          <w:iCs/>
          <w:sz w:val="20"/>
          <w:szCs w:val="20"/>
        </w:rPr>
        <w:t>Version 1.3.1073</w:t>
      </w:r>
      <w:r w:rsidR="003B5BA9" w:rsidRPr="0085114C">
        <w:rPr>
          <w:sz w:val="20"/>
          <w:szCs w:val="20"/>
        </w:rPr>
        <w:t xml:space="preserve"> of RStudio was used to conduct the analyses, and data was stored in Excel csv files using Version </w:t>
      </w:r>
      <w:r w:rsidR="003B5BA9" w:rsidRPr="0085114C">
        <w:rPr>
          <w:i/>
          <w:iCs/>
          <w:sz w:val="20"/>
          <w:szCs w:val="20"/>
        </w:rPr>
        <w:t>Microsoft Excel for Microsoft 365 MSO (16.0.13127.20266) 32-bit</w:t>
      </w:r>
      <w:r w:rsidR="003B5BA9" w:rsidRPr="0085114C">
        <w:rPr>
          <w:sz w:val="20"/>
          <w:szCs w:val="20"/>
        </w:rPr>
        <w:t>.</w:t>
      </w:r>
    </w:p>
    <w:p w14:paraId="6ED30154" w14:textId="746C2413" w:rsidR="00ED4A9E" w:rsidRDefault="00ED4A9E" w:rsidP="00ED4A9E">
      <w:pPr>
        <w:pStyle w:val="Heading2"/>
      </w:pPr>
      <w:r>
        <w:lastRenderedPageBreak/>
        <w:t>Online Registrations</w:t>
      </w:r>
    </w:p>
    <w:p w14:paraId="73B0E4EF" w14:textId="6BB3E21D" w:rsidR="00ED4A9E" w:rsidRPr="0085114C" w:rsidRDefault="00ED4A9E" w:rsidP="00ED4A9E">
      <w:pPr>
        <w:rPr>
          <w:sz w:val="20"/>
          <w:szCs w:val="20"/>
        </w:rPr>
      </w:pPr>
      <w:r w:rsidRPr="0085114C">
        <w:rPr>
          <w:sz w:val="20"/>
          <w:szCs w:val="20"/>
        </w:rPr>
        <w:t xml:space="preserve">All changes throughout the study were committed to a </w:t>
      </w:r>
      <w:hyperlink r:id="rId14" w:history="1">
        <w:r w:rsidRPr="0085114C">
          <w:rPr>
            <w:rStyle w:val="Hyperlink"/>
            <w:sz w:val="20"/>
            <w:szCs w:val="20"/>
          </w:rPr>
          <w:t>GitHub repository</w:t>
        </w:r>
      </w:hyperlink>
      <w:r w:rsidRPr="0085114C">
        <w:rPr>
          <w:sz w:val="20"/>
          <w:szCs w:val="20"/>
        </w:rPr>
        <w:t xml:space="preserve">, and all files and details on the study were registered on the </w:t>
      </w:r>
      <w:hyperlink r:id="rId15" w:history="1">
        <w:r w:rsidR="008F5EB3" w:rsidRPr="008F5EB3">
          <w:rPr>
            <w:rStyle w:val="Hyperlink"/>
            <w:sz w:val="20"/>
            <w:szCs w:val="20"/>
          </w:rPr>
          <w:t>Open Science Framework</w:t>
        </w:r>
      </w:hyperlink>
      <w:r w:rsidRPr="0085114C">
        <w:rPr>
          <w:sz w:val="20"/>
          <w:szCs w:val="20"/>
        </w:rPr>
        <w:t>.</w:t>
      </w:r>
    </w:p>
    <w:p w14:paraId="33CF5363" w14:textId="38C4436A" w:rsidR="00500E0E" w:rsidRDefault="00500E0E" w:rsidP="00500E0E">
      <w:pPr>
        <w:pStyle w:val="Heading2"/>
      </w:pPr>
      <w:r>
        <w:t>Relevance</w:t>
      </w:r>
    </w:p>
    <w:p w14:paraId="5C5B106C" w14:textId="0513F4AA" w:rsidR="00500E0E" w:rsidRPr="0085114C" w:rsidRDefault="00500E0E" w:rsidP="00500E0E">
      <w:pPr>
        <w:rPr>
          <w:sz w:val="20"/>
          <w:szCs w:val="20"/>
        </w:rPr>
      </w:pPr>
      <w:r w:rsidRPr="0085114C">
        <w:rPr>
          <w:sz w:val="20"/>
          <w:szCs w:val="20"/>
        </w:rPr>
        <w:t xml:space="preserve">The purpose of science is to estimate real effects within the population. However, this is only possible, if the scientific literature is unbiased. Cohen recommended two ways to assess the size of an effect, namely the </w:t>
      </w:r>
      <w:r w:rsidRPr="0085114C">
        <w:rPr>
          <w:i/>
          <w:iCs/>
          <w:sz w:val="20"/>
          <w:szCs w:val="20"/>
        </w:rPr>
        <w:t>Comparison Approach</w:t>
      </w:r>
      <w:r w:rsidRPr="0085114C">
        <w:rPr>
          <w:sz w:val="20"/>
          <w:szCs w:val="20"/>
        </w:rPr>
        <w:t xml:space="preserve"> and the </w:t>
      </w:r>
      <w:r w:rsidRPr="0085114C">
        <w:rPr>
          <w:i/>
          <w:iCs/>
          <w:sz w:val="20"/>
          <w:szCs w:val="20"/>
        </w:rPr>
        <w:t>Conventions Approach</w:t>
      </w:r>
      <w:r w:rsidR="004252EC" w:rsidRPr="0085114C">
        <w:rPr>
          <w:i/>
          <w:iCs/>
          <w:sz w:val="20"/>
          <w:szCs w:val="20"/>
        </w:rPr>
        <w:t xml:space="preserve"> </w:t>
      </w:r>
      <w:sdt>
        <w:sdtPr>
          <w:rPr>
            <w:i/>
            <w:iCs/>
            <w:sz w:val="20"/>
            <w:szCs w:val="20"/>
          </w:rPr>
          <w:alias w:val="To edit, see citavi.com/edit"/>
          <w:tag w:val="CitaviPlaceholder#51014155-0203-48aa-9083-0afe644fb929"/>
          <w:id w:val="-910609605"/>
          <w:placeholder>
            <w:docPart w:val="DefaultPlaceholder_-1854013440"/>
          </w:placeholder>
        </w:sdtPr>
        <w:sdtEndPr>
          <w:rPr>
            <w:i w:val="0"/>
            <w:iCs w:val="0"/>
          </w:rPr>
        </w:sdtEndPr>
        <w:sdtContent>
          <w:r w:rsidR="004252EC" w:rsidRPr="0085114C">
            <w:rPr>
              <w:noProof/>
              <w:sz w:val="20"/>
              <w:szCs w:val="20"/>
            </w:rPr>
            <w:fldChar w:fldCharType="begin"/>
          </w:r>
          <w:r w:rsidR="00763C15">
            <w:rPr>
              <w:noProof/>
              <w:sz w:val="20"/>
              <w:szCs w:val="2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kMGVmNjhjLTcxYTUtNDA1Ni04M2E2LWUzMzJhM2I2MWZiYiIsIlJhbmdlTGVuZ3RoIjoxMywiUmVmZXJlbmNlSWQiOiIyZTRiZGFiMC02MTdiLTQ4YTctYjAyZS1jYmI0ODc2NzA2ZD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IxMC40MzI0Lzk3ODAyMDM3NzE1ODciLCJVcmlTdHJpbmciOiJodHRwczovL2RvaS5vcmcvMTAuNDMyNC85NzgwMjAzNzcxNTg3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FubmlrYSIsIkNyZWF0ZWRPbiI6IjIwMjAtMTAtMDlUMDg6MzQ6NTMiLCJNb2RpZmllZEJ5IjoiX0FubmlrYSIsIklkIjoiNWRjZmVmMjktMjIyZS00NjlkLWFjMTQtYWY4YWM4ZTI3NDgxIiwiTW9kaWZpZWRPbiI6IjIwMjAtMTAtMDlUMDg6MzQ6NTMiLCJQcm9qZWN0Ijp7IiRyZWYiOiI1In19LH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Ym9va3NjLnh5ei9ib29rLzY0OTE4Mzg3L2RlZTc5ZCIsIlVyaVN0cmluZyI6Imh0dHBzOi8vYm9va3NjLnh5ei9ib29rLzY0OTE4Mzg3L2RlZTc5Z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}</w:instrText>
          </w:r>
          <w:r w:rsidR="004252EC" w:rsidRPr="0085114C">
            <w:rPr>
              <w:noProof/>
              <w:sz w:val="20"/>
              <w:szCs w:val="20"/>
            </w:rPr>
            <w:fldChar w:fldCharType="separate"/>
          </w:r>
          <w:r w:rsidR="00763C15">
            <w:rPr>
              <w:noProof/>
              <w:sz w:val="20"/>
              <w:szCs w:val="20"/>
            </w:rPr>
            <w:t>(Cohen, 1988)</w:t>
          </w:r>
          <w:r w:rsidR="004252EC" w:rsidRPr="0085114C">
            <w:rPr>
              <w:noProof/>
              <w:sz w:val="20"/>
              <w:szCs w:val="20"/>
            </w:rPr>
            <w:fldChar w:fldCharType="end"/>
          </w:r>
        </w:sdtContent>
      </w:sdt>
      <w:r w:rsidRPr="0085114C">
        <w:rPr>
          <w:sz w:val="20"/>
          <w:szCs w:val="20"/>
        </w:rPr>
        <w:t xml:space="preserve">. The former relies on comparing one’s own result </w:t>
      </w:r>
      <w:r w:rsidR="005A4C3F" w:rsidRPr="0085114C">
        <w:rPr>
          <w:sz w:val="20"/>
          <w:szCs w:val="20"/>
        </w:rPr>
        <w:t>to</w:t>
      </w:r>
      <w:r w:rsidRPr="0085114C">
        <w:rPr>
          <w:sz w:val="20"/>
          <w:szCs w:val="20"/>
        </w:rPr>
        <w:t xml:space="preserve"> results from other studies within the same field, while the latter recommends scientists to make use of a set of benchmark</w:t>
      </w:r>
      <w:r w:rsidR="005A4C3F" w:rsidRPr="0085114C">
        <w:rPr>
          <w:sz w:val="20"/>
          <w:szCs w:val="20"/>
        </w:rPr>
        <w:t>s</w:t>
      </w:r>
      <w:r w:rsidRPr="0085114C">
        <w:rPr>
          <w:sz w:val="20"/>
          <w:szCs w:val="20"/>
        </w:rPr>
        <w:t xml:space="preserve">, according to which the effect is either small, medium, or large </w:t>
      </w:r>
      <w:sdt>
        <w:sdtPr>
          <w:rPr>
            <w:sz w:val="20"/>
            <w:szCs w:val="20"/>
          </w:rPr>
          <w:alias w:val="To edit, see citavi.com/edit"/>
          <w:tag w:val="CitaviPlaceholder#56c94493-1b0c-4965-8a96-8d01ac718cd0"/>
          <w:id w:val="2138456006"/>
          <w:placeholder>
            <w:docPart w:val="DefaultPlaceholder_-1854013440"/>
          </w:placeholder>
        </w:sdtPr>
        <w:sdtEndPr/>
        <w:sdtContent>
          <w:r w:rsidR="004252EC" w:rsidRPr="0085114C">
            <w:rPr>
              <w:noProof/>
              <w:sz w:val="20"/>
              <w:szCs w:val="20"/>
            </w:rPr>
            <w:fldChar w:fldCharType="begin"/>
          </w:r>
          <w:r w:rsidR="00763C15">
            <w:rPr>
              <w:noProof/>
              <w:sz w:val="20"/>
              <w:szCs w:val="2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kZTI1ZjY1LWI3Y2UtNDgyNi1hZWQ5LTFiOTFjMTUxYWE1NyIsIlJhbmdlTGVuZ3RoIjoxMywiUmVmZXJlbmNlSWQiOiIyZTRiZGFiMC02MTdiLTQ4YTctYjAyZS1jYmI0ODc2NzA2ZD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IxMC40MzI0Lzk3ODAyMDM3NzE1ODciLCJVcmlTdHJpbmciOiJodHRwczovL2RvaS5vcmcvMTAuNDMyNC85NzgwMjAzNzcxNTg3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FubmlrYSIsIkNyZWF0ZWRPbiI6IjIwMjAtMTAtMDlUMDg6MzQ6NTMiLCJNb2RpZmllZEJ5IjoiX0FubmlrYSIsIklkIjoiNWRjZmVmMjktMjIyZS00NjlkLWFjMTQtYWY4YWM4ZTI3NDgxIiwiTW9kaWZpZWRPbiI6IjIwMjAtMTAtMDlUMDg6MzQ6NTMiLCJQcm9qZWN0Ijp7IiRyZWYiOiI1In19LH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Ym9va3NjLnh5ei9ib29rLzY0OTE4Mzg3L2RlZTc5ZCIsIlVyaVN0cmluZyI6Imh0dHBzOi8vYm9va3NjLnh5ei9ib29rLzY0OTE4Mzg3L2RlZTc5Z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}</w:instrText>
          </w:r>
          <w:r w:rsidR="004252EC" w:rsidRPr="0085114C">
            <w:rPr>
              <w:noProof/>
              <w:sz w:val="20"/>
              <w:szCs w:val="20"/>
            </w:rPr>
            <w:fldChar w:fldCharType="separate"/>
          </w:r>
          <w:r w:rsidR="00763C15">
            <w:rPr>
              <w:noProof/>
              <w:sz w:val="20"/>
              <w:szCs w:val="20"/>
            </w:rPr>
            <w:t>(Cohen, 1988)</w:t>
          </w:r>
          <w:r w:rsidR="004252EC" w:rsidRPr="0085114C">
            <w:rPr>
              <w:noProof/>
              <w:sz w:val="20"/>
              <w:szCs w:val="20"/>
            </w:rPr>
            <w:fldChar w:fldCharType="end"/>
          </w:r>
        </w:sdtContent>
      </w:sdt>
      <w:r w:rsidR="004252EC" w:rsidRPr="0085114C">
        <w:rPr>
          <w:sz w:val="20"/>
          <w:szCs w:val="20"/>
        </w:rPr>
        <w:t xml:space="preserve">. Unfortunately, due to publication bias and the use of questionable research practices (QRPs), the requirements for these two approaches are likely not given </w:t>
      </w:r>
      <w:sdt>
        <w:sdtPr>
          <w:rPr>
            <w:sz w:val="20"/>
            <w:szCs w:val="20"/>
          </w:rPr>
          <w:alias w:val="To edit, see citavi.com/edit"/>
          <w:tag w:val="CitaviPlaceholder#45dc9e5c-1044-4eda-83ec-30ca513924ce"/>
          <w:id w:val="-726535179"/>
          <w:placeholder>
            <w:docPart w:val="DefaultPlaceholder_-1854013440"/>
          </w:placeholder>
        </w:sdtPr>
        <w:sdtEndPr/>
        <w:sdtContent>
          <w:r w:rsidR="004252EC" w:rsidRPr="0085114C">
            <w:rPr>
              <w:noProof/>
              <w:sz w:val="20"/>
              <w:szCs w:val="20"/>
            </w:rPr>
            <w:fldChar w:fldCharType="begin"/>
          </w:r>
          <w:r w:rsidR="00763C15">
            <w:rPr>
              <w:noProof/>
              <w:sz w:val="20"/>
              <w:szCs w:val="2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zM4OS9mcHN5Zy4yMDE5LjAwODEzIiwiRWRpdG9ycyI6W10sIkV2YWx1YXRpb25Db21wbGV4aXR5IjowLCJFdmFsdWF0aW9uU291cmNlVGV4dEZvcm1hdCI6MCwiR3JvdXBzIjpbXSwiSGFzTGFiZWwxIjpmYWxzZSwiSGFzTGFiZWwyIjpmYWxzZS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zEwMzE2NzkiLCJVcmlTdHJpbmciOiJodHRwOi8vd3d3Lm5jYmkubmxtLm5paC5nb3YvcHVibWVkLzMxMDMxNjc5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Bbm5pa2EiLCJDcmVhdGVkT24iOiIyMDIwLTEwLTA2VDEzOjE3OjIxIiwiTW9kaWZpZWRCeSI6Il9Bbm5pa2EiLCJJZCI6ImNiNTFlZTdlLWZlNzItNDZmYy1hYzMzLWUzNGMxOTZkZWQ2YyIsIk1vZGlmaWVkT24iOiIyMDIwLTEwLTA2VDEzOjE3OjIx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MTAuMzM4OS9mcHN5Zy4yMDE5LjAwODEzIiwiVXJpU3RyaW5nIjoiaHR0cHM6Ly9kb2kub3JnLzEwLjMzODkvZnBzeWcuMjAxOS4wMDgxMy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W5uaWthIiwiQ3JlYXRlZE9uIjoiMjAyMC0xMC0wNlQxMzoxNzoyMSIsIk1vZGlmaWVkQnkiOiJfQW5uaWthIiwiSWQiOiI1MDVlMzg3Mi1lNzlhLTQ3ZDctOTkyZC01YWM5YWZhMzY2NGYiLCJNb2RpZmllZE9uIjoiMjAyMC0xMC0wNlQxMzoxNzoyMS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lBNQzY0NzAyNDgiLCJVcmlTdHJpbmciOiJodHRwczovL3d3dy5uY2JpLm5sbS5uaWguZ292L3BtYy9hcnRpY2xlcy9QTUM2NDcwMjQ4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}</w:instrText>
          </w:r>
          <w:r w:rsidR="004252EC" w:rsidRPr="0085114C">
            <w:rPr>
              <w:noProof/>
              <w:sz w:val="20"/>
              <w:szCs w:val="20"/>
            </w:rPr>
            <w:fldChar w:fldCharType="separate"/>
          </w:r>
          <w:r w:rsidR="00763C15">
            <w:rPr>
              <w:noProof/>
              <w:sz w:val="20"/>
              <w:szCs w:val="20"/>
            </w:rPr>
            <w:t>(Schäfer &amp; Schwarz, 2019)</w:t>
          </w:r>
          <w:r w:rsidR="004252EC" w:rsidRPr="0085114C">
            <w:rPr>
              <w:noProof/>
              <w:sz w:val="20"/>
              <w:szCs w:val="20"/>
            </w:rPr>
            <w:fldChar w:fldCharType="end"/>
          </w:r>
        </w:sdtContent>
      </w:sdt>
      <w:r w:rsidR="004252EC" w:rsidRPr="0085114C">
        <w:rPr>
          <w:sz w:val="20"/>
          <w:szCs w:val="20"/>
        </w:rPr>
        <w:t>.</w:t>
      </w:r>
    </w:p>
    <w:p w14:paraId="29474670" w14:textId="621829FE" w:rsidR="001835E6" w:rsidRPr="0085114C" w:rsidRDefault="001835E6" w:rsidP="001835E6">
      <w:pPr>
        <w:rPr>
          <w:sz w:val="20"/>
          <w:szCs w:val="20"/>
        </w:rPr>
      </w:pPr>
      <w:r w:rsidRPr="0085114C">
        <w:rPr>
          <w:sz w:val="20"/>
          <w:szCs w:val="20"/>
        </w:rPr>
        <w:t xml:space="preserve">There are many kinds of QRPs, though two of the most common ones are referred to as </w:t>
      </w:r>
      <w:r w:rsidRPr="0085114C">
        <w:rPr>
          <w:i/>
          <w:iCs/>
          <w:sz w:val="20"/>
          <w:szCs w:val="20"/>
        </w:rPr>
        <w:t xml:space="preserve">HARKing </w:t>
      </w:r>
      <w:r w:rsidRPr="0085114C">
        <w:rPr>
          <w:sz w:val="20"/>
          <w:szCs w:val="20"/>
        </w:rPr>
        <w:t xml:space="preserve">and </w:t>
      </w:r>
      <w:r w:rsidRPr="0085114C">
        <w:rPr>
          <w:i/>
          <w:iCs/>
          <w:sz w:val="20"/>
          <w:szCs w:val="20"/>
        </w:rPr>
        <w:t>p-hacking</w:t>
      </w:r>
      <w:r w:rsidRPr="0085114C">
        <w:rPr>
          <w:sz w:val="20"/>
          <w:szCs w:val="20"/>
        </w:rPr>
        <w:t>. HARKing is an acronym for “Hypothesising After Results are Known”, meaning that researchers look at the results and then slightly modify or even completely alter their hypothesis, so that they seemingly predicted the results all along. P-hacking can be done in many ways, but usually it refers to the selection of statistical analyses and tests, so that the study result is significant, i.e. p &lt; 0.05, when in actual fact those significant results may just be a fluke for those hand-selected tests</w:t>
      </w:r>
      <w:r w:rsidR="001204DE" w:rsidRPr="0085114C">
        <w:rPr>
          <w:sz w:val="20"/>
          <w:szCs w:val="20"/>
        </w:rPr>
        <w:t xml:space="preserve"> </w:t>
      </w:r>
      <w:sdt>
        <w:sdtPr>
          <w:rPr>
            <w:sz w:val="20"/>
            <w:szCs w:val="20"/>
          </w:rPr>
          <w:alias w:val="To edit, see citavi.com/edit"/>
          <w:tag w:val="CitaviPlaceholder#8760f0c7-049b-453b-89ab-d0a4d25347b1"/>
          <w:id w:val="-1648663974"/>
          <w:placeholder>
            <w:docPart w:val="DefaultPlaceholder_-1854013440"/>
          </w:placeholder>
        </w:sdtPr>
        <w:sdtEndPr/>
        <w:sdtContent>
          <w:r w:rsidR="001204DE" w:rsidRPr="0085114C">
            <w:rPr>
              <w:noProof/>
              <w:sz w:val="20"/>
              <w:szCs w:val="20"/>
            </w:rPr>
            <w:fldChar w:fldCharType="begin"/>
          </w:r>
          <w:r w:rsidR="00763C15">
            <w:rPr>
              <w:noProof/>
              <w:sz w:val="20"/>
              <w:szCs w:val="2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wNzMvcG5hcy4xNzA4Mjc0MTE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lBNQzU4NTY1MDAiLCJVcmlTdHJpbmciOiJodHRwczovL3d3dy5uY2JpLm5sbS5uaWguZ292L3BtYy9hcnRpY2xlcy9QTUM1ODU2NTAw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Bbm5pa2EiLCJDcmVhdGVkT24iOiIyMDIwLTEwLTA2VDEzOjE3OjIxIiwiTW9kaWZpZWRCeSI6Il9Bbm5pa2EiLCJJZCI6ImUwNDdiZGYzLWJiZDAtNDhhZS1hZTcwLWU3MTQ1MjU5ZTI1NCIsIk1vZGlmaWVkT24iOiIyMDIwLTEwLTA2VDEzOjE3OjIx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3My9wbmFzLjE3MDgyNzQxMTQiLCJVcmlTdHJpbmciOiJodHRwczovL2RvaS5vcmcvMTAuMTA3My9wbmFzLjE3MDgyNzQxMTQ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}</w:instrText>
          </w:r>
          <w:r w:rsidR="001204DE" w:rsidRPr="0085114C">
            <w:rPr>
              <w:noProof/>
              <w:sz w:val="20"/>
              <w:szCs w:val="20"/>
            </w:rPr>
            <w:fldChar w:fldCharType="separate"/>
          </w:r>
          <w:r w:rsidR="00763C15">
            <w:rPr>
              <w:noProof/>
              <w:sz w:val="20"/>
              <w:szCs w:val="20"/>
            </w:rPr>
            <w:t>(Nosek et al., 2018)</w:t>
          </w:r>
          <w:r w:rsidR="001204DE" w:rsidRPr="0085114C">
            <w:rPr>
              <w:noProof/>
              <w:sz w:val="20"/>
              <w:szCs w:val="20"/>
            </w:rPr>
            <w:fldChar w:fldCharType="end"/>
          </w:r>
        </w:sdtContent>
      </w:sdt>
      <w:r w:rsidRPr="0085114C">
        <w:rPr>
          <w:sz w:val="20"/>
          <w:szCs w:val="20"/>
        </w:rPr>
        <w:t>.</w:t>
      </w:r>
    </w:p>
    <w:p w14:paraId="33664F1A" w14:textId="45393004" w:rsidR="001835E6" w:rsidRPr="0085114C" w:rsidRDefault="001835E6" w:rsidP="001835E6">
      <w:pPr>
        <w:rPr>
          <w:sz w:val="20"/>
          <w:szCs w:val="20"/>
        </w:rPr>
      </w:pPr>
      <w:r w:rsidRPr="0085114C">
        <w:rPr>
          <w:sz w:val="20"/>
          <w:szCs w:val="20"/>
        </w:rPr>
        <w:t>Preregistration can quite successfully prevent these kinds of QRPs, as researchers submit a detailed analysis plan prior to data collection. If they do engage in QRPs, then reviewers can refer to the protocol and see where the actual and the planned analyses differ</w:t>
      </w:r>
      <w:r w:rsidR="001A6C35" w:rsidRPr="0085114C">
        <w:rPr>
          <w:sz w:val="20"/>
          <w:szCs w:val="20"/>
        </w:rPr>
        <w:t xml:space="preserve"> </w:t>
      </w:r>
      <w:sdt>
        <w:sdtPr>
          <w:rPr>
            <w:sz w:val="20"/>
            <w:szCs w:val="20"/>
          </w:rPr>
          <w:alias w:val="To edit, see citavi.com/edit"/>
          <w:tag w:val="CitaviPlaceholder#15271d15-abe9-4422-991d-b9880dbe0aee"/>
          <w:id w:val="1273906031"/>
          <w:placeholder>
            <w:docPart w:val="DefaultPlaceholder_-1854013440"/>
          </w:placeholder>
        </w:sdtPr>
        <w:sdtEndPr/>
        <w:sdtContent>
          <w:r w:rsidR="001A6C35" w:rsidRPr="0085114C">
            <w:rPr>
              <w:noProof/>
              <w:sz w:val="20"/>
              <w:szCs w:val="20"/>
            </w:rPr>
            <w:fldChar w:fldCharType="begin"/>
          </w:r>
          <w:r w:rsidR="00763C15">
            <w:rPr>
              <w:noProof/>
              <w:sz w:val="20"/>
              <w:szCs w:val="2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jb3MuaW8vaW5pdGlhdGl2ZXMvcHJlcmVnIiwiVXJpU3RyaW5nIjoiaHR0cHM6Ly93d3cuY29zLmlvL2luaXRpYXRpdmVzL3ByZXJlZ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}</w:instrText>
          </w:r>
          <w:r w:rsidR="001A6C35" w:rsidRPr="0085114C">
            <w:rPr>
              <w:noProof/>
              <w:sz w:val="20"/>
              <w:szCs w:val="20"/>
            </w:rPr>
            <w:fldChar w:fldCharType="separate"/>
          </w:r>
          <w:r w:rsidR="00763C15">
            <w:rPr>
              <w:noProof/>
              <w:sz w:val="20"/>
              <w:szCs w:val="20"/>
            </w:rPr>
            <w:t>(Center for Open Science)</w:t>
          </w:r>
          <w:r w:rsidR="001A6C35" w:rsidRPr="0085114C">
            <w:rPr>
              <w:noProof/>
              <w:sz w:val="20"/>
              <w:szCs w:val="20"/>
            </w:rPr>
            <w:fldChar w:fldCharType="end"/>
          </w:r>
        </w:sdtContent>
      </w:sdt>
      <w:r w:rsidRPr="0085114C">
        <w:rPr>
          <w:sz w:val="20"/>
          <w:szCs w:val="20"/>
        </w:rPr>
        <w:t>.</w:t>
      </w:r>
    </w:p>
    <w:p w14:paraId="7D03DBDF" w14:textId="7857CEF7" w:rsidR="001835E6" w:rsidRPr="0085114C" w:rsidRDefault="001835E6" w:rsidP="001835E6">
      <w:pPr>
        <w:rPr>
          <w:sz w:val="20"/>
          <w:szCs w:val="20"/>
        </w:rPr>
      </w:pPr>
      <w:r w:rsidRPr="0085114C">
        <w:rPr>
          <w:sz w:val="20"/>
          <w:szCs w:val="20"/>
        </w:rPr>
        <w:t xml:space="preserve">Publication bias consists of two issues: </w:t>
      </w:r>
      <w:r w:rsidRPr="0085114C">
        <w:rPr>
          <w:i/>
          <w:iCs/>
          <w:sz w:val="20"/>
          <w:szCs w:val="20"/>
        </w:rPr>
        <w:t>reviewer bias</w:t>
      </w:r>
      <w:r w:rsidRPr="0085114C">
        <w:rPr>
          <w:sz w:val="20"/>
          <w:szCs w:val="20"/>
        </w:rPr>
        <w:t xml:space="preserve">, and </w:t>
      </w:r>
      <w:r w:rsidRPr="0085114C">
        <w:rPr>
          <w:i/>
          <w:iCs/>
          <w:sz w:val="20"/>
          <w:szCs w:val="20"/>
        </w:rPr>
        <w:t>file-drawering</w:t>
      </w:r>
      <w:r w:rsidRPr="0085114C">
        <w:rPr>
          <w:sz w:val="20"/>
          <w:szCs w:val="20"/>
        </w:rPr>
        <w:t xml:space="preserve">. The former refers to the fact that reviewers want to publish papers that have interesting, positive, and large effects. This means that null-result articles or replication studies are rarely published. The latter aspect is a natural consequence of the first. Researchers know that null-result studies are difficult to get published, therefore, they keep them tucked away in a file-draw, </w:t>
      </w:r>
      <w:r w:rsidR="00763C15">
        <w:rPr>
          <w:sz w:val="20"/>
          <w:szCs w:val="20"/>
        </w:rPr>
        <w:t>and instead work on studies in which they hope</w:t>
      </w:r>
      <w:r w:rsidRPr="0085114C">
        <w:rPr>
          <w:sz w:val="20"/>
          <w:szCs w:val="20"/>
        </w:rPr>
        <w:t xml:space="preserve"> for the interesting, positive, large effects that reviewers will want to publish </w:t>
      </w:r>
      <w:sdt>
        <w:sdtPr>
          <w:rPr>
            <w:sz w:val="20"/>
            <w:szCs w:val="20"/>
          </w:rPr>
          <w:alias w:val="To edit, see citavi.com/edit"/>
          <w:tag w:val="CitaviPlaceholder#77e96c60-f42c-4055-916c-e9ffbf3f5da4"/>
          <w:id w:val="2059118434"/>
          <w:placeholder>
            <w:docPart w:val="6FC466DD265C45759E50453FD24DB7A8"/>
          </w:placeholder>
        </w:sdtPr>
        <w:sdtEndPr/>
        <w:sdtContent>
          <w:r w:rsidRPr="0085114C">
            <w:rPr>
              <w:noProof/>
              <w:sz w:val="20"/>
              <w:szCs w:val="20"/>
            </w:rPr>
            <w:fldChar w:fldCharType="begin"/>
          </w:r>
          <w:r w:rsidRPr="0085114C">
            <w:rPr>
              <w:noProof/>
              <w:sz w:val="20"/>
              <w:szCs w:val="2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zMTIzNC9vc2YuaW8vcDZlOWMiLCJVcmlTdHJpbmciOiJodHRwczovL2RvaS5vcmcvMTAuMzEyMzQvb3NmLmlvL3A2ZTlj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}</w:instrText>
          </w:r>
          <w:r w:rsidRPr="0085114C">
            <w:rPr>
              <w:noProof/>
              <w:sz w:val="20"/>
              <w:szCs w:val="20"/>
            </w:rPr>
            <w:fldChar w:fldCharType="separate"/>
          </w:r>
          <w:r w:rsidR="00763C15">
            <w:rPr>
              <w:noProof/>
              <w:sz w:val="20"/>
              <w:szCs w:val="20"/>
            </w:rPr>
            <w:t>(Scheel et al., 2020)</w:t>
          </w:r>
          <w:r w:rsidRPr="0085114C">
            <w:rPr>
              <w:noProof/>
              <w:sz w:val="20"/>
              <w:szCs w:val="20"/>
            </w:rPr>
            <w:fldChar w:fldCharType="end"/>
          </w:r>
        </w:sdtContent>
      </w:sdt>
      <w:r w:rsidRPr="0085114C">
        <w:rPr>
          <w:sz w:val="20"/>
          <w:szCs w:val="20"/>
        </w:rPr>
        <w:t>.</w:t>
      </w:r>
    </w:p>
    <w:p w14:paraId="5A2DB9FC" w14:textId="6BA806CA" w:rsidR="00D8605F" w:rsidRPr="00B30FEF" w:rsidRDefault="001835E6" w:rsidP="00D8605F">
      <w:pPr>
        <w:rPr>
          <w:sz w:val="20"/>
          <w:szCs w:val="20"/>
        </w:rPr>
      </w:pPr>
      <w:r w:rsidRPr="0085114C">
        <w:rPr>
          <w:sz w:val="20"/>
          <w:szCs w:val="20"/>
        </w:rPr>
        <w:t xml:space="preserve">This is not fixed as easily. </w:t>
      </w:r>
      <w:r w:rsidR="001204DE" w:rsidRPr="0085114C">
        <w:rPr>
          <w:sz w:val="20"/>
          <w:szCs w:val="20"/>
        </w:rPr>
        <w:t>Here, we need the aforementioned Registered Reports. Like preregistered studies, researchers must submit a detailed protocol before data collection. However, this is where the procedure differs from a simple preregistration. Reviewers review the submitted protocol, and if they accept it, they promise the author to publish their paper, irrespective of the results. This fixes the issues of Reviewer Bias and File-Drawering, as the reviewers are blind to the data, and the authors will not keep the manuscript in their file-drawers, as they have already been promised an article in the respective journal</w:t>
      </w:r>
      <w:r w:rsidR="00D838D8" w:rsidRPr="0085114C">
        <w:rPr>
          <w:sz w:val="20"/>
          <w:szCs w:val="20"/>
        </w:rPr>
        <w:t xml:space="preserve"> </w:t>
      </w:r>
      <w:sdt>
        <w:sdtPr>
          <w:rPr>
            <w:sz w:val="20"/>
            <w:szCs w:val="20"/>
          </w:rPr>
          <w:alias w:val="To edit, see citavi.com/edit"/>
          <w:tag w:val="CitaviPlaceholder#eab13491-6ee4-45dc-b9c9-f84503449de3"/>
          <w:id w:val="-551699361"/>
          <w:placeholder>
            <w:docPart w:val="DefaultPlaceholder_-1854013440"/>
          </w:placeholder>
        </w:sdtPr>
        <w:sdtEndPr/>
        <w:sdtContent>
          <w:r w:rsidR="00D838D8" w:rsidRPr="0085114C">
            <w:rPr>
              <w:noProof/>
              <w:sz w:val="20"/>
              <w:szCs w:val="20"/>
            </w:rPr>
            <w:fldChar w:fldCharType="begin"/>
          </w:r>
          <w:r w:rsidR="00763C15">
            <w:rPr>
              <w:noProof/>
              <w:sz w:val="20"/>
              <w:szCs w:val="2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jb3MuaW8vaW5pdGlhdGl2ZXMvcmVnaXN0ZXJlZC1yZXBvcnRzIiwiVXJpU3RyaW5nIjoiaHR0cHM6Ly93d3cuY29zLmlvL2luaXRpYXRpdmVzL3JlZ2lzdGVyZWQtcmVwb3J0c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}</w:instrText>
          </w:r>
          <w:r w:rsidR="00D838D8" w:rsidRPr="0085114C">
            <w:rPr>
              <w:noProof/>
              <w:sz w:val="20"/>
              <w:szCs w:val="20"/>
            </w:rPr>
            <w:fldChar w:fldCharType="separate"/>
          </w:r>
          <w:r w:rsidR="00763C15">
            <w:rPr>
              <w:noProof/>
              <w:sz w:val="20"/>
              <w:szCs w:val="20"/>
            </w:rPr>
            <w:t>(Center for Open Science)</w:t>
          </w:r>
          <w:r w:rsidR="00D838D8" w:rsidRPr="0085114C">
            <w:rPr>
              <w:noProof/>
              <w:sz w:val="20"/>
              <w:szCs w:val="20"/>
            </w:rPr>
            <w:fldChar w:fldCharType="end"/>
          </w:r>
        </w:sdtContent>
      </w:sdt>
      <w:r w:rsidR="001204DE" w:rsidRPr="0085114C">
        <w:rPr>
          <w:sz w:val="20"/>
          <w:szCs w:val="20"/>
        </w:rPr>
        <w:t>.</w:t>
      </w:r>
    </w:p>
    <w:p w14:paraId="59705740" w14:textId="0B082B7B" w:rsidR="00C40C30" w:rsidRDefault="001A6C35" w:rsidP="001A6C35">
      <w:pPr>
        <w:pStyle w:val="Heading2"/>
      </w:pPr>
      <w:r>
        <w:t>Analysis</w:t>
      </w:r>
    </w:p>
    <w:p w14:paraId="24981669" w14:textId="2844A1A1" w:rsidR="00010B2E" w:rsidRPr="0085114C" w:rsidRDefault="00010B2E" w:rsidP="001A6C35">
      <w:pPr>
        <w:rPr>
          <w:sz w:val="20"/>
          <w:szCs w:val="20"/>
        </w:rPr>
      </w:pPr>
      <w:r w:rsidRPr="0085114C">
        <w:rPr>
          <w:sz w:val="20"/>
          <w:szCs w:val="20"/>
        </w:rPr>
        <w:t>All analyses were conducted using R in RStudio. The years that preregistered articles were published in Open Mind were collected in one vector, and the years that articles without preregistration were published in Open Mind were added to another vector. We then looked at the minimum and maximum values of both vectors and compared these. Subsequently, we looked at how many months younger the preregistered papers were on average, than the articles that were not preregistered.</w:t>
      </w:r>
      <w:r w:rsidR="00967A09">
        <w:rPr>
          <w:sz w:val="20"/>
          <w:szCs w:val="20"/>
        </w:rPr>
        <w:t xml:space="preserve"> All scripts can be found in the GitHub and OSF repositories.</w:t>
      </w:r>
    </w:p>
    <w:p w14:paraId="682595C0" w14:textId="2DA31C1C" w:rsidR="00010B2E" w:rsidRDefault="00010B2E" w:rsidP="00010B2E">
      <w:pPr>
        <w:pStyle w:val="Heading2"/>
      </w:pPr>
      <w:r>
        <w:t>Results</w:t>
      </w:r>
    </w:p>
    <w:p w14:paraId="66FD63CC" w14:textId="2610F30E" w:rsidR="00763C15" w:rsidRDefault="00763C15" w:rsidP="00010B2E">
      <w:pPr>
        <w:rPr>
          <w:sz w:val="20"/>
          <w:szCs w:val="20"/>
        </w:rPr>
      </w:pPr>
      <w:r>
        <w:rPr>
          <w:sz w:val="20"/>
          <w:szCs w:val="20"/>
        </w:rPr>
        <w:t xml:space="preserve">The results of the study </w:t>
      </w:r>
      <w:r w:rsidR="0018508E">
        <w:rPr>
          <w:sz w:val="20"/>
          <w:szCs w:val="20"/>
        </w:rPr>
        <w:t>do not support our hypothesis that over 75% of studies were preregistered. We found that merely 6.45% of investigated studies were preregistered, none of which were Registered Reports. To find out how the articles belonging to the two different categories differed from each other, we compared several statistics.</w:t>
      </w:r>
    </w:p>
    <w:p w14:paraId="657A2760" w14:textId="5BABC04E" w:rsidR="00010B2E" w:rsidRDefault="00967A09" w:rsidP="00010B2E">
      <w:pPr>
        <w:rPr>
          <w:sz w:val="20"/>
          <w:szCs w:val="20"/>
        </w:rPr>
      </w:pPr>
      <w:r>
        <w:rPr>
          <w:sz w:val="20"/>
          <w:szCs w:val="20"/>
        </w:rPr>
        <w:t xml:space="preserve">The oldest overall paper published in Open Mind was not preregistered and was published in 2016. In contrast, the oldest preregistered paper in Open Mind was published in 2018. As preregistration is still a relatively young idea, such a pattern would be expected. However, when looking at the most recently published Open Mind article that was not preregistered, we found that the year of publication was 2020, one year later than the </w:t>
      </w:r>
      <w:r>
        <w:rPr>
          <w:sz w:val="20"/>
          <w:szCs w:val="20"/>
        </w:rPr>
        <w:lastRenderedPageBreak/>
        <w:t>newest preregistered paper, which was published in 2019. Our intuition that explains the former, does not explain this latter finding.</w:t>
      </w:r>
    </w:p>
    <w:p w14:paraId="6C07C735" w14:textId="13E166BA" w:rsidR="00967A09" w:rsidRDefault="00967A09" w:rsidP="00010B2E">
      <w:pPr>
        <w:rPr>
          <w:sz w:val="20"/>
          <w:szCs w:val="20"/>
        </w:rPr>
      </w:pPr>
      <w:r>
        <w:rPr>
          <w:sz w:val="20"/>
          <w:szCs w:val="20"/>
        </w:rPr>
        <w:t xml:space="preserve">Having said that, the average years of publication for both categories does support the idea that, on average, preregistered articles are younger than articles that were not preregistered. The average year of publication of preregistered articles was 2018.5, while the average year of articles that were not preregistered was </w:t>
      </w:r>
      <w:r w:rsidR="0018508E">
        <w:rPr>
          <w:sz w:val="20"/>
          <w:szCs w:val="20"/>
        </w:rPr>
        <w:t xml:space="preserve">around </w:t>
      </w:r>
      <w:r>
        <w:rPr>
          <w:sz w:val="20"/>
          <w:szCs w:val="20"/>
        </w:rPr>
        <w:t>2017.8. This means that preregistered papers published in</w:t>
      </w:r>
      <w:r w:rsidR="00252A05">
        <w:rPr>
          <w:sz w:val="20"/>
          <w:szCs w:val="20"/>
        </w:rPr>
        <w:t xml:space="preserve"> Open Mind are </w:t>
      </w:r>
      <w:r w:rsidR="0018508E">
        <w:rPr>
          <w:sz w:val="20"/>
          <w:szCs w:val="20"/>
        </w:rPr>
        <w:t xml:space="preserve">ca. </w:t>
      </w:r>
      <w:r w:rsidR="00252A05">
        <w:rPr>
          <w:sz w:val="20"/>
          <w:szCs w:val="20"/>
        </w:rPr>
        <w:t>8.5 months younger than unregistered articles, on average.</w:t>
      </w:r>
    </w:p>
    <w:p w14:paraId="4E1BE323" w14:textId="2ED1C404" w:rsidR="00252A05" w:rsidRPr="0085114C" w:rsidRDefault="00252A05" w:rsidP="00010B2E">
      <w:pPr>
        <w:rPr>
          <w:sz w:val="20"/>
          <w:szCs w:val="20"/>
        </w:rPr>
      </w:pPr>
      <w:r>
        <w:rPr>
          <w:sz w:val="20"/>
          <w:szCs w:val="20"/>
        </w:rPr>
        <w:t xml:space="preserve">When looking at these results, one must be aware that the preregistered articles numbered only 2, while 29 articles were unregistered (see </w:t>
      </w:r>
      <w:r>
        <w:rPr>
          <w:sz w:val="20"/>
          <w:szCs w:val="20"/>
        </w:rPr>
        <w:fldChar w:fldCharType="begin"/>
      </w:r>
      <w:r>
        <w:rPr>
          <w:sz w:val="20"/>
          <w:szCs w:val="20"/>
        </w:rPr>
        <w:instrText xml:space="preserve"> REF _Ref53741202 \h </w:instrText>
      </w:r>
      <w:r>
        <w:rPr>
          <w:sz w:val="20"/>
          <w:szCs w:val="20"/>
        </w:rPr>
      </w:r>
      <w:r>
        <w:rPr>
          <w:sz w:val="20"/>
          <w:szCs w:val="20"/>
        </w:rPr>
        <w:fldChar w:fldCharType="separate"/>
      </w:r>
      <w:r>
        <w:rPr>
          <w:sz w:val="20"/>
          <w:szCs w:val="20"/>
        </w:rPr>
        <w:fldChar w:fldCharType="end"/>
      </w:r>
      <w:r>
        <w:rPr>
          <w:sz w:val="20"/>
          <w:szCs w:val="20"/>
        </w:rPr>
        <w:fldChar w:fldCharType="begin"/>
      </w:r>
      <w:r>
        <w:rPr>
          <w:sz w:val="20"/>
          <w:szCs w:val="20"/>
        </w:rPr>
        <w:instrText xml:space="preserve"> REF _Ref53741211 \h </w:instrText>
      </w:r>
      <w:r>
        <w:rPr>
          <w:sz w:val="20"/>
          <w:szCs w:val="20"/>
        </w:rPr>
      </w:r>
      <w:r>
        <w:rPr>
          <w:sz w:val="20"/>
          <w:szCs w:val="20"/>
        </w:rPr>
        <w:fldChar w:fldCharType="separate"/>
      </w:r>
      <w:r w:rsidRPr="003A69AA">
        <w:rPr>
          <w:b/>
          <w:bCs/>
        </w:rPr>
        <w:t xml:space="preserve">Figure </w:t>
      </w:r>
      <w:r w:rsidRPr="003A69AA">
        <w:rPr>
          <w:b/>
          <w:bCs/>
          <w:noProof/>
        </w:rPr>
        <w:t>1</w:t>
      </w:r>
      <w:r>
        <w:rPr>
          <w:sz w:val="20"/>
          <w:szCs w:val="20"/>
        </w:rPr>
        <w:fldChar w:fldCharType="end"/>
      </w:r>
      <w:r>
        <w:rPr>
          <w:sz w:val="20"/>
          <w:szCs w:val="20"/>
        </w:rPr>
        <w:t>). Thus, the representativity and meaningfulness of such findings is questionable. One can say that there is a trend towards preregistered articles being more recently published than unregistered articles</w:t>
      </w:r>
      <w:r w:rsidR="0018508E">
        <w:rPr>
          <w:sz w:val="20"/>
          <w:szCs w:val="20"/>
        </w:rPr>
        <w:t>,</w:t>
      </w:r>
      <w:r>
        <w:rPr>
          <w:sz w:val="20"/>
          <w:szCs w:val="20"/>
        </w:rPr>
        <w:t xml:space="preserve"> but drawing definitive conclusions from such small sample groups is difficult.</w:t>
      </w:r>
    </w:p>
    <w:p w14:paraId="1FECAA12" w14:textId="77777777" w:rsidR="003A69AA" w:rsidRDefault="003A69AA" w:rsidP="003A69AA">
      <w:pPr>
        <w:keepNext/>
      </w:pPr>
      <w:r>
        <w:rPr>
          <w:noProof/>
        </w:rPr>
        <w:drawing>
          <wp:inline distT="0" distB="0" distL="0" distR="0" wp14:anchorId="00FE8A60" wp14:editId="4E1A4DE5">
            <wp:extent cx="5760720" cy="2633345"/>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60720" cy="2633345"/>
                    </a:xfrm>
                    <a:prstGeom prst="rect">
                      <a:avLst/>
                    </a:prstGeom>
                  </pic:spPr>
                </pic:pic>
              </a:graphicData>
            </a:graphic>
          </wp:inline>
        </w:drawing>
      </w:r>
    </w:p>
    <w:p w14:paraId="7DB12838" w14:textId="3EA76861" w:rsidR="003A69AA" w:rsidRPr="003A69AA" w:rsidRDefault="003A69AA" w:rsidP="003A69AA">
      <w:pPr>
        <w:pStyle w:val="Caption"/>
      </w:pPr>
      <w:bookmarkStart w:id="0" w:name="_Ref53741202"/>
      <w:bookmarkStart w:id="1" w:name="_Ref53741211"/>
      <w:r w:rsidRPr="003A69AA">
        <w:rPr>
          <w:b/>
          <w:bCs/>
        </w:rPr>
        <w:t xml:space="preserve">Figure </w:t>
      </w:r>
      <w:r w:rsidRPr="003A69AA">
        <w:rPr>
          <w:b/>
          <w:bCs/>
        </w:rPr>
        <w:fldChar w:fldCharType="begin"/>
      </w:r>
      <w:r w:rsidRPr="003A69AA">
        <w:rPr>
          <w:b/>
          <w:bCs/>
        </w:rPr>
        <w:instrText xml:space="preserve"> SEQ Figure \* ARABIC </w:instrText>
      </w:r>
      <w:r w:rsidRPr="003A69AA">
        <w:rPr>
          <w:b/>
          <w:bCs/>
        </w:rPr>
        <w:fldChar w:fldCharType="separate"/>
      </w:r>
      <w:r w:rsidRPr="003A69AA">
        <w:rPr>
          <w:b/>
          <w:bCs/>
          <w:noProof/>
        </w:rPr>
        <w:t>1</w:t>
      </w:r>
      <w:r w:rsidRPr="003A69AA">
        <w:rPr>
          <w:b/>
          <w:bCs/>
        </w:rPr>
        <w:fldChar w:fldCharType="end"/>
      </w:r>
      <w:bookmarkEnd w:id="1"/>
      <w:r>
        <w:rPr>
          <w:b/>
          <w:bCs/>
        </w:rPr>
        <w:t xml:space="preserve"> </w:t>
      </w:r>
      <w:r>
        <w:t>ID numbers of all analysed articles on the x-axis, Boolean of preregistration status on y-axis.</w:t>
      </w:r>
      <w:bookmarkEnd w:id="0"/>
    </w:p>
    <w:p w14:paraId="1B11034E" w14:textId="203A250D" w:rsidR="00D76EB8" w:rsidRDefault="00D76EB8" w:rsidP="00D76EB8">
      <w:pPr>
        <w:pStyle w:val="Heading1"/>
      </w:pPr>
      <w:r>
        <w:t>Conclusion</w:t>
      </w:r>
    </w:p>
    <w:p w14:paraId="71AC1C37" w14:textId="7A9420AE" w:rsidR="00D76EB8" w:rsidRDefault="00252A05" w:rsidP="00D76EB8">
      <w:pPr>
        <w:rPr>
          <w:sz w:val="20"/>
          <w:szCs w:val="20"/>
        </w:rPr>
      </w:pPr>
      <w:r>
        <w:rPr>
          <w:sz w:val="20"/>
          <w:szCs w:val="20"/>
        </w:rPr>
        <w:t>In our study we found that surprisingly few articles published in the relatively young scientific journal Open Mind are preregistered. Contrary to our hypothesis</w:t>
      </w:r>
      <w:r w:rsidR="00DE48D5">
        <w:rPr>
          <w:sz w:val="20"/>
          <w:szCs w:val="20"/>
        </w:rPr>
        <w:t>, less than 75% of articles were preregistered, in fact not even 6.5% of articles were preregistered.</w:t>
      </w:r>
    </w:p>
    <w:p w14:paraId="633E7241" w14:textId="77777777" w:rsidR="003619AB" w:rsidRDefault="00DE48D5" w:rsidP="003619AB">
      <w:pPr>
        <w:rPr>
          <w:sz w:val="20"/>
          <w:szCs w:val="20"/>
        </w:rPr>
      </w:pPr>
      <w:r>
        <w:rPr>
          <w:sz w:val="20"/>
          <w:szCs w:val="20"/>
        </w:rPr>
        <w:t>Being cautious of the small sample sizes, we argue that there may be a trend towards preregistered articles being younger than unregistered articles, but that more extensive research must be done to answer this question definitively.</w:t>
      </w:r>
    </w:p>
    <w:sdt>
      <w:sdtPr>
        <w:rPr>
          <w:rFonts w:eastAsiaTheme="minorHAnsi"/>
        </w:rPr>
        <w:tag w:val="CitaviBibliography"/>
        <w:id w:val="-642185471"/>
        <w:placeholder>
          <w:docPart w:val="008675C57AC64A14A64225B0A760130D"/>
        </w:placeholder>
      </w:sdtPr>
      <w:sdtEndPr>
        <w:rPr>
          <w:rFonts w:asciiTheme="minorHAnsi" w:hAnsiTheme="minorHAnsi" w:cstheme="minorBidi"/>
          <w:color w:val="auto"/>
          <w:sz w:val="22"/>
          <w:szCs w:val="22"/>
        </w:rPr>
      </w:sdtEndPr>
      <w:sdtContent>
        <w:p w14:paraId="3D81B474" w14:textId="77777777" w:rsidR="003619AB" w:rsidRDefault="003619AB" w:rsidP="003619AB">
          <w:pPr>
            <w:pStyle w:val="CitaviBibliographyHeading"/>
          </w:pPr>
          <w:r>
            <w:fldChar w:fldCharType="begin"/>
          </w:r>
          <w:r>
            <w:instrText>ADDIN CitaviBibliography</w:instrText>
          </w:r>
          <w:r>
            <w:fldChar w:fldCharType="separate"/>
          </w:r>
          <w:r>
            <w:t>References</w:t>
          </w:r>
        </w:p>
        <w:p w14:paraId="33F48ED2" w14:textId="77777777" w:rsidR="003619AB" w:rsidRPr="003619AB" w:rsidRDefault="003619AB" w:rsidP="003619AB">
          <w:pPr>
            <w:pStyle w:val="CitaviBibliographyEntry"/>
            <w:rPr>
              <w:sz w:val="20"/>
              <w:szCs w:val="20"/>
            </w:rPr>
          </w:pPr>
          <w:bookmarkStart w:id="2" w:name="_CTVL0012ecb173ddc374c5e975c13112ebd9dc9"/>
          <w:r w:rsidRPr="003619AB">
            <w:rPr>
              <w:sz w:val="20"/>
              <w:szCs w:val="20"/>
            </w:rPr>
            <w:t>Aslin, R. N. (2017). Editorial.</w:t>
          </w:r>
          <w:bookmarkEnd w:id="2"/>
          <w:r w:rsidRPr="003619AB">
            <w:rPr>
              <w:sz w:val="20"/>
              <w:szCs w:val="20"/>
            </w:rPr>
            <w:t xml:space="preserve"> </w:t>
          </w:r>
          <w:r w:rsidRPr="003619AB">
            <w:rPr>
              <w:i/>
              <w:sz w:val="20"/>
              <w:szCs w:val="20"/>
            </w:rPr>
            <w:t>Open Mind</w:t>
          </w:r>
          <w:r w:rsidRPr="003619AB">
            <w:rPr>
              <w:sz w:val="20"/>
              <w:szCs w:val="20"/>
            </w:rPr>
            <w:t xml:space="preserve">, </w:t>
          </w:r>
          <w:r w:rsidRPr="003619AB">
            <w:rPr>
              <w:i/>
              <w:sz w:val="20"/>
              <w:szCs w:val="20"/>
            </w:rPr>
            <w:t>1</w:t>
          </w:r>
          <w:r w:rsidRPr="003619AB">
            <w:rPr>
              <w:sz w:val="20"/>
              <w:szCs w:val="20"/>
            </w:rPr>
            <w:t>(1), 1–3. https://doi.org/10.1162/opmi_e_00007</w:t>
          </w:r>
        </w:p>
        <w:p w14:paraId="4817EF79" w14:textId="77777777" w:rsidR="003619AB" w:rsidRPr="003619AB" w:rsidRDefault="003619AB" w:rsidP="003619AB">
          <w:pPr>
            <w:pStyle w:val="CitaviBibliographyEntry"/>
            <w:rPr>
              <w:sz w:val="20"/>
              <w:szCs w:val="20"/>
            </w:rPr>
          </w:pPr>
          <w:bookmarkStart w:id="3" w:name="_CTVL001766600b43e4a4e1987ecb289b9844b73"/>
          <w:r w:rsidRPr="003619AB">
            <w:rPr>
              <w:sz w:val="20"/>
              <w:szCs w:val="20"/>
            </w:rPr>
            <w:t>Center for Open Science.</w:t>
          </w:r>
          <w:bookmarkEnd w:id="3"/>
          <w:r w:rsidRPr="003619AB">
            <w:rPr>
              <w:sz w:val="20"/>
              <w:szCs w:val="20"/>
            </w:rPr>
            <w:t xml:space="preserve"> </w:t>
          </w:r>
          <w:r w:rsidRPr="003619AB">
            <w:rPr>
              <w:i/>
              <w:sz w:val="20"/>
              <w:szCs w:val="20"/>
            </w:rPr>
            <w:t>Preregistration</w:t>
          </w:r>
          <w:r w:rsidRPr="003619AB">
            <w:rPr>
              <w:sz w:val="20"/>
              <w:szCs w:val="20"/>
            </w:rPr>
            <w:t>. https://www.cos.io/initiatives/prereg</w:t>
          </w:r>
        </w:p>
        <w:p w14:paraId="594ABEFC" w14:textId="77777777" w:rsidR="003619AB" w:rsidRPr="003619AB" w:rsidRDefault="003619AB" w:rsidP="003619AB">
          <w:pPr>
            <w:pStyle w:val="CitaviBibliographyEntry"/>
            <w:rPr>
              <w:sz w:val="20"/>
              <w:szCs w:val="20"/>
            </w:rPr>
          </w:pPr>
          <w:bookmarkStart w:id="4" w:name="_CTVL001c246f83e3db04d179db5231f0c8c34a5"/>
          <w:r w:rsidRPr="003619AB">
            <w:rPr>
              <w:sz w:val="20"/>
              <w:szCs w:val="20"/>
            </w:rPr>
            <w:t>Center for Open Science.</w:t>
          </w:r>
          <w:bookmarkEnd w:id="4"/>
          <w:r w:rsidRPr="003619AB">
            <w:rPr>
              <w:sz w:val="20"/>
              <w:szCs w:val="20"/>
            </w:rPr>
            <w:t xml:space="preserve"> </w:t>
          </w:r>
          <w:r w:rsidRPr="003619AB">
            <w:rPr>
              <w:i/>
              <w:sz w:val="20"/>
              <w:szCs w:val="20"/>
            </w:rPr>
            <w:t>Registered Reports</w:t>
          </w:r>
          <w:r w:rsidRPr="003619AB">
            <w:rPr>
              <w:sz w:val="20"/>
              <w:szCs w:val="20"/>
            </w:rPr>
            <w:t>. https://www.cos.io/initiatives/registered-reports</w:t>
          </w:r>
        </w:p>
        <w:p w14:paraId="238DB512" w14:textId="77777777" w:rsidR="003619AB" w:rsidRPr="003619AB" w:rsidRDefault="003619AB" w:rsidP="003619AB">
          <w:pPr>
            <w:pStyle w:val="CitaviBibliographyEntry"/>
            <w:rPr>
              <w:sz w:val="20"/>
              <w:szCs w:val="20"/>
            </w:rPr>
          </w:pPr>
          <w:bookmarkStart w:id="5" w:name="_CTVL0012e4bdab0617b48a7b02ecbb4876706d2"/>
          <w:r w:rsidRPr="003619AB">
            <w:rPr>
              <w:sz w:val="20"/>
              <w:szCs w:val="20"/>
            </w:rPr>
            <w:t>Cohen, J. (1988).</w:t>
          </w:r>
          <w:bookmarkEnd w:id="5"/>
          <w:r w:rsidRPr="003619AB">
            <w:rPr>
              <w:sz w:val="20"/>
              <w:szCs w:val="20"/>
            </w:rPr>
            <w:t xml:space="preserve"> </w:t>
          </w:r>
          <w:r w:rsidRPr="003619AB">
            <w:rPr>
              <w:i/>
              <w:sz w:val="20"/>
              <w:szCs w:val="20"/>
            </w:rPr>
            <w:t>Statistical Power Analysis for the Behavioral Sciences</w:t>
          </w:r>
          <w:r w:rsidRPr="003619AB">
            <w:rPr>
              <w:sz w:val="20"/>
              <w:szCs w:val="20"/>
            </w:rPr>
            <w:t>. Routledge. https://doi.org/10.4324/9780203771587</w:t>
          </w:r>
        </w:p>
        <w:p w14:paraId="0E68401E" w14:textId="77777777" w:rsidR="003619AB" w:rsidRPr="003619AB" w:rsidRDefault="003619AB" w:rsidP="003619AB">
          <w:pPr>
            <w:pStyle w:val="CitaviBibliographyEntry"/>
            <w:rPr>
              <w:sz w:val="20"/>
              <w:szCs w:val="20"/>
            </w:rPr>
          </w:pPr>
          <w:bookmarkStart w:id="6" w:name="_CTVL0011e29f43fe7d947bcb90817ae96461af7"/>
          <w:r w:rsidRPr="003619AB">
            <w:rPr>
              <w:sz w:val="20"/>
              <w:szCs w:val="20"/>
            </w:rPr>
            <w:t>MIT Press Journals. (2020).</w:t>
          </w:r>
          <w:bookmarkEnd w:id="6"/>
          <w:r w:rsidRPr="003619AB">
            <w:rPr>
              <w:sz w:val="20"/>
              <w:szCs w:val="20"/>
            </w:rPr>
            <w:t xml:space="preserve"> </w:t>
          </w:r>
          <w:r w:rsidRPr="003619AB">
            <w:rPr>
              <w:i/>
              <w:sz w:val="20"/>
              <w:szCs w:val="20"/>
            </w:rPr>
            <w:t>MIT Press Journals</w:t>
          </w:r>
          <w:r w:rsidRPr="003619AB">
            <w:rPr>
              <w:sz w:val="20"/>
              <w:szCs w:val="20"/>
            </w:rPr>
            <w:t>. https://www.mitpressjournals.org/loi/opmi</w:t>
          </w:r>
        </w:p>
        <w:p w14:paraId="50708ACD" w14:textId="77777777" w:rsidR="003619AB" w:rsidRPr="003619AB" w:rsidRDefault="003619AB" w:rsidP="003619AB">
          <w:pPr>
            <w:pStyle w:val="CitaviBibliographyEntry"/>
            <w:rPr>
              <w:sz w:val="20"/>
              <w:szCs w:val="20"/>
            </w:rPr>
          </w:pPr>
          <w:bookmarkStart w:id="7" w:name="_CTVL0012787ad8b87d0458ea86ad88341d77c29"/>
          <w:r w:rsidRPr="003619AB">
            <w:rPr>
              <w:sz w:val="20"/>
              <w:szCs w:val="20"/>
            </w:rPr>
            <w:t>Nosek, B. A., Ebersole, C. R., DeHaven, A. C., &amp; Mellor, D. T. (2018). The preregistration revolution.</w:t>
          </w:r>
          <w:bookmarkEnd w:id="7"/>
          <w:r w:rsidRPr="003619AB">
            <w:rPr>
              <w:sz w:val="20"/>
              <w:szCs w:val="20"/>
            </w:rPr>
            <w:t xml:space="preserve"> </w:t>
          </w:r>
          <w:r w:rsidRPr="003619AB">
            <w:rPr>
              <w:i/>
              <w:sz w:val="20"/>
              <w:szCs w:val="20"/>
            </w:rPr>
            <w:t>Proceedings of the National Academy of Sciences of the United States of America</w:t>
          </w:r>
          <w:r w:rsidRPr="003619AB">
            <w:rPr>
              <w:sz w:val="20"/>
              <w:szCs w:val="20"/>
            </w:rPr>
            <w:t xml:space="preserve">, </w:t>
          </w:r>
          <w:r w:rsidRPr="003619AB">
            <w:rPr>
              <w:i/>
              <w:sz w:val="20"/>
              <w:szCs w:val="20"/>
            </w:rPr>
            <w:t>115</w:t>
          </w:r>
          <w:r w:rsidRPr="003619AB">
            <w:rPr>
              <w:sz w:val="20"/>
              <w:szCs w:val="20"/>
            </w:rPr>
            <w:t>(11), 2600–2606. https://doi.org/10.1073/pnas.1708274114</w:t>
          </w:r>
        </w:p>
        <w:p w14:paraId="0889B464" w14:textId="77777777" w:rsidR="003619AB" w:rsidRPr="003619AB" w:rsidRDefault="003619AB" w:rsidP="003619AB">
          <w:pPr>
            <w:pStyle w:val="CitaviBibliographyEntry"/>
            <w:rPr>
              <w:sz w:val="20"/>
              <w:szCs w:val="20"/>
              <w:lang w:val="de-DE"/>
            </w:rPr>
          </w:pPr>
          <w:bookmarkStart w:id="8" w:name="_CTVL0018e9b79b9068e4a3a8d8da96ff7b4a249"/>
          <w:r w:rsidRPr="003619AB">
            <w:rPr>
              <w:sz w:val="20"/>
              <w:szCs w:val="20"/>
              <w:lang w:val="de-DE"/>
            </w:rPr>
            <w:lastRenderedPageBreak/>
            <w:t xml:space="preserve">Schäfer, T., &amp; Schwarz, M. A. (2019). </w:t>
          </w:r>
          <w:r w:rsidRPr="003619AB">
            <w:rPr>
              <w:sz w:val="20"/>
              <w:szCs w:val="20"/>
            </w:rPr>
            <w:t>The Meaningfulness of Effect Sizes in Psychological Research: Differences Between Sub-Disciplines and the Impact of Potential Biases.</w:t>
          </w:r>
          <w:bookmarkEnd w:id="8"/>
          <w:r w:rsidRPr="003619AB">
            <w:rPr>
              <w:sz w:val="20"/>
              <w:szCs w:val="20"/>
            </w:rPr>
            <w:t xml:space="preserve"> </w:t>
          </w:r>
          <w:r w:rsidRPr="003619AB">
            <w:rPr>
              <w:i/>
              <w:sz w:val="20"/>
              <w:szCs w:val="20"/>
              <w:lang w:val="de-DE"/>
            </w:rPr>
            <w:t>Frontiers in Psychology</w:t>
          </w:r>
          <w:r w:rsidRPr="003619AB">
            <w:rPr>
              <w:sz w:val="20"/>
              <w:szCs w:val="20"/>
              <w:lang w:val="de-DE"/>
            </w:rPr>
            <w:t xml:space="preserve">, </w:t>
          </w:r>
          <w:r w:rsidRPr="003619AB">
            <w:rPr>
              <w:i/>
              <w:sz w:val="20"/>
              <w:szCs w:val="20"/>
              <w:lang w:val="de-DE"/>
            </w:rPr>
            <w:t>10</w:t>
          </w:r>
          <w:r w:rsidRPr="003619AB">
            <w:rPr>
              <w:sz w:val="20"/>
              <w:szCs w:val="20"/>
              <w:lang w:val="de-DE"/>
            </w:rPr>
            <w:t>, 813. https://doi.org/10.3389/fpsyg.2019.00813</w:t>
          </w:r>
        </w:p>
        <w:p w14:paraId="25DA129B" w14:textId="77777777" w:rsidR="003619AB" w:rsidRPr="003619AB" w:rsidRDefault="003619AB" w:rsidP="003619AB">
          <w:pPr>
            <w:pStyle w:val="CitaviBibliographyEntry"/>
            <w:rPr>
              <w:sz w:val="20"/>
              <w:szCs w:val="20"/>
            </w:rPr>
          </w:pPr>
          <w:bookmarkStart w:id="9" w:name="_CTVL0018ecee50a0679442bafbb403d28222278"/>
          <w:r w:rsidRPr="003619AB">
            <w:rPr>
              <w:sz w:val="20"/>
              <w:szCs w:val="20"/>
              <w:lang w:val="de-DE"/>
            </w:rPr>
            <w:t>Scheel, A. M., Schijen, M., &amp; Lakens, D. (2020).</w:t>
          </w:r>
          <w:bookmarkEnd w:id="9"/>
          <w:r w:rsidRPr="003619AB">
            <w:rPr>
              <w:sz w:val="20"/>
              <w:szCs w:val="20"/>
              <w:lang w:val="de-DE"/>
            </w:rPr>
            <w:t xml:space="preserve"> </w:t>
          </w:r>
          <w:r w:rsidRPr="003619AB">
            <w:rPr>
              <w:i/>
              <w:sz w:val="20"/>
              <w:szCs w:val="20"/>
            </w:rPr>
            <w:t xml:space="preserve">An excess of positive results: Comparing the standard Psychology literature with Registered Reports. </w:t>
          </w:r>
          <w:r w:rsidRPr="003619AB">
            <w:rPr>
              <w:sz w:val="20"/>
              <w:szCs w:val="20"/>
            </w:rPr>
            <w:t>https://doi.org/10.31234/osf.io/p6e9c</w:t>
          </w:r>
        </w:p>
        <w:p w14:paraId="3CBA2329" w14:textId="77777777" w:rsidR="003619AB" w:rsidRDefault="003619AB" w:rsidP="00B076A7">
          <w:pPr>
            <w:pStyle w:val="CitaviBibliographyEntry"/>
            <w:rPr>
              <w:sz w:val="20"/>
              <w:szCs w:val="20"/>
            </w:rPr>
          </w:pPr>
          <w:bookmarkStart w:id="10" w:name="_CTVL0011aaaad2c8ed4434bb749aea83f6b0a56"/>
          <w:r w:rsidRPr="003619AB">
            <w:rPr>
              <w:sz w:val="20"/>
              <w:szCs w:val="20"/>
            </w:rPr>
            <w:t>Standen, E. (2019).</w:t>
          </w:r>
          <w:bookmarkEnd w:id="10"/>
          <w:r w:rsidRPr="003619AB">
            <w:rPr>
              <w:sz w:val="20"/>
              <w:szCs w:val="20"/>
            </w:rPr>
            <w:t xml:space="preserve"> </w:t>
          </w:r>
          <w:r w:rsidRPr="003619AB">
            <w:rPr>
              <w:i/>
              <w:sz w:val="20"/>
              <w:szCs w:val="20"/>
            </w:rPr>
            <w:t>Open science, pre-registration and striving for better research practices</w:t>
          </w:r>
          <w:r w:rsidRPr="003619AB">
            <w:rPr>
              <w:sz w:val="20"/>
              <w:szCs w:val="20"/>
            </w:rPr>
            <w:t>. https://www.apa.org/science/about/psa/2019/11/better-research-practices</w:t>
          </w:r>
          <w:r>
            <w:fldChar w:fldCharType="end"/>
          </w:r>
        </w:p>
      </w:sdtContent>
    </w:sdt>
    <w:sectPr w:rsidR="003619AB">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12FBE0" w14:textId="77777777" w:rsidR="00F508A6" w:rsidRDefault="00F508A6" w:rsidP="005E1D64">
      <w:pPr>
        <w:spacing w:after="0" w:line="240" w:lineRule="auto"/>
      </w:pPr>
      <w:r>
        <w:separator/>
      </w:r>
    </w:p>
  </w:endnote>
  <w:endnote w:type="continuationSeparator" w:id="0">
    <w:p w14:paraId="096FF936" w14:textId="77777777" w:rsidR="00F508A6" w:rsidRDefault="00F508A6" w:rsidP="005E1D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2AE996" w14:textId="77777777" w:rsidR="005E1D64" w:rsidRDefault="005E1D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11DB16" w14:textId="77777777" w:rsidR="005E1D64" w:rsidRDefault="005E1D6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D90D9D" w14:textId="77777777" w:rsidR="005E1D64" w:rsidRDefault="005E1D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D83297" w14:textId="77777777" w:rsidR="00F508A6" w:rsidRDefault="00F508A6" w:rsidP="005E1D64">
      <w:pPr>
        <w:spacing w:after="0" w:line="240" w:lineRule="auto"/>
      </w:pPr>
      <w:r>
        <w:separator/>
      </w:r>
    </w:p>
  </w:footnote>
  <w:footnote w:type="continuationSeparator" w:id="0">
    <w:p w14:paraId="7BD803E8" w14:textId="77777777" w:rsidR="00F508A6" w:rsidRDefault="00F508A6" w:rsidP="005E1D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958AD4" w14:textId="77777777" w:rsidR="005E1D64" w:rsidRDefault="005E1D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E22118" w14:textId="77777777" w:rsidR="005E1D64" w:rsidRDefault="005E1D6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557D6E" w14:textId="77777777" w:rsidR="005E1D64" w:rsidRDefault="005E1D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E08B2C2"/>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E83A8C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53BA5D7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AE03CF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85C0897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EE4730"/>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D524D4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D8C408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DCA0C9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518A8C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783861"/>
    <w:multiLevelType w:val="hybridMultilevel"/>
    <w:tmpl w:val="13CA959E"/>
    <w:lvl w:ilvl="0" w:tplc="B074E7CC">
      <w:start w:val="1"/>
      <w:numFmt w:val="lowerLetter"/>
      <w:lvlText w:val="%1)"/>
      <w:lvlJc w:val="left"/>
      <w:pPr>
        <w:ind w:left="2520" w:hanging="360"/>
      </w:pPr>
      <w:rPr>
        <w:rFonts w:hint="default"/>
      </w:rPr>
    </w:lvl>
    <w:lvl w:ilvl="1" w:tplc="0C090019" w:tentative="1">
      <w:start w:val="1"/>
      <w:numFmt w:val="lowerLetter"/>
      <w:lvlText w:val="%2."/>
      <w:lvlJc w:val="left"/>
      <w:pPr>
        <w:ind w:left="3240" w:hanging="360"/>
      </w:pPr>
    </w:lvl>
    <w:lvl w:ilvl="2" w:tplc="0C09001B" w:tentative="1">
      <w:start w:val="1"/>
      <w:numFmt w:val="lowerRoman"/>
      <w:lvlText w:val="%3."/>
      <w:lvlJc w:val="right"/>
      <w:pPr>
        <w:ind w:left="3960" w:hanging="180"/>
      </w:pPr>
    </w:lvl>
    <w:lvl w:ilvl="3" w:tplc="0C09000F" w:tentative="1">
      <w:start w:val="1"/>
      <w:numFmt w:val="decimal"/>
      <w:lvlText w:val="%4."/>
      <w:lvlJc w:val="left"/>
      <w:pPr>
        <w:ind w:left="4680" w:hanging="360"/>
      </w:pPr>
    </w:lvl>
    <w:lvl w:ilvl="4" w:tplc="0C090019" w:tentative="1">
      <w:start w:val="1"/>
      <w:numFmt w:val="lowerLetter"/>
      <w:lvlText w:val="%5."/>
      <w:lvlJc w:val="left"/>
      <w:pPr>
        <w:ind w:left="5400" w:hanging="360"/>
      </w:pPr>
    </w:lvl>
    <w:lvl w:ilvl="5" w:tplc="0C09001B" w:tentative="1">
      <w:start w:val="1"/>
      <w:numFmt w:val="lowerRoman"/>
      <w:lvlText w:val="%6."/>
      <w:lvlJc w:val="right"/>
      <w:pPr>
        <w:ind w:left="6120" w:hanging="180"/>
      </w:pPr>
    </w:lvl>
    <w:lvl w:ilvl="6" w:tplc="0C09000F" w:tentative="1">
      <w:start w:val="1"/>
      <w:numFmt w:val="decimal"/>
      <w:lvlText w:val="%7."/>
      <w:lvlJc w:val="left"/>
      <w:pPr>
        <w:ind w:left="6840" w:hanging="360"/>
      </w:pPr>
    </w:lvl>
    <w:lvl w:ilvl="7" w:tplc="0C090019" w:tentative="1">
      <w:start w:val="1"/>
      <w:numFmt w:val="lowerLetter"/>
      <w:lvlText w:val="%8."/>
      <w:lvlJc w:val="left"/>
      <w:pPr>
        <w:ind w:left="7560" w:hanging="360"/>
      </w:pPr>
    </w:lvl>
    <w:lvl w:ilvl="8" w:tplc="0C09001B" w:tentative="1">
      <w:start w:val="1"/>
      <w:numFmt w:val="lowerRoman"/>
      <w:lvlText w:val="%9."/>
      <w:lvlJc w:val="right"/>
      <w:pPr>
        <w:ind w:left="8280" w:hanging="180"/>
      </w:pPr>
    </w:lvl>
  </w:abstractNum>
  <w:abstractNum w:abstractNumId="11" w15:restartNumberingAfterBreak="0">
    <w:nsid w:val="06807AA1"/>
    <w:multiLevelType w:val="hybridMultilevel"/>
    <w:tmpl w:val="6FC66FB0"/>
    <w:lvl w:ilvl="0" w:tplc="E32CD1CE">
      <w:start w:val="1"/>
      <w:numFmt w:val="lowerLetter"/>
      <w:lvlText w:val="%1)"/>
      <w:lvlJc w:val="left"/>
      <w:pPr>
        <w:ind w:left="2520" w:hanging="360"/>
      </w:pPr>
      <w:rPr>
        <w:rFonts w:hint="default"/>
      </w:rPr>
    </w:lvl>
    <w:lvl w:ilvl="1" w:tplc="0C090019" w:tentative="1">
      <w:start w:val="1"/>
      <w:numFmt w:val="lowerLetter"/>
      <w:lvlText w:val="%2."/>
      <w:lvlJc w:val="left"/>
      <w:pPr>
        <w:ind w:left="3240" w:hanging="360"/>
      </w:pPr>
    </w:lvl>
    <w:lvl w:ilvl="2" w:tplc="0C09001B" w:tentative="1">
      <w:start w:val="1"/>
      <w:numFmt w:val="lowerRoman"/>
      <w:lvlText w:val="%3."/>
      <w:lvlJc w:val="right"/>
      <w:pPr>
        <w:ind w:left="3960" w:hanging="180"/>
      </w:pPr>
    </w:lvl>
    <w:lvl w:ilvl="3" w:tplc="0C09000F" w:tentative="1">
      <w:start w:val="1"/>
      <w:numFmt w:val="decimal"/>
      <w:lvlText w:val="%4."/>
      <w:lvlJc w:val="left"/>
      <w:pPr>
        <w:ind w:left="4680" w:hanging="360"/>
      </w:pPr>
    </w:lvl>
    <w:lvl w:ilvl="4" w:tplc="0C090019" w:tentative="1">
      <w:start w:val="1"/>
      <w:numFmt w:val="lowerLetter"/>
      <w:lvlText w:val="%5."/>
      <w:lvlJc w:val="left"/>
      <w:pPr>
        <w:ind w:left="5400" w:hanging="360"/>
      </w:pPr>
    </w:lvl>
    <w:lvl w:ilvl="5" w:tplc="0C09001B" w:tentative="1">
      <w:start w:val="1"/>
      <w:numFmt w:val="lowerRoman"/>
      <w:lvlText w:val="%6."/>
      <w:lvlJc w:val="right"/>
      <w:pPr>
        <w:ind w:left="6120" w:hanging="180"/>
      </w:pPr>
    </w:lvl>
    <w:lvl w:ilvl="6" w:tplc="0C09000F" w:tentative="1">
      <w:start w:val="1"/>
      <w:numFmt w:val="decimal"/>
      <w:lvlText w:val="%7."/>
      <w:lvlJc w:val="left"/>
      <w:pPr>
        <w:ind w:left="6840" w:hanging="360"/>
      </w:pPr>
    </w:lvl>
    <w:lvl w:ilvl="7" w:tplc="0C090019" w:tentative="1">
      <w:start w:val="1"/>
      <w:numFmt w:val="lowerLetter"/>
      <w:lvlText w:val="%8."/>
      <w:lvlJc w:val="left"/>
      <w:pPr>
        <w:ind w:left="7560" w:hanging="360"/>
      </w:pPr>
    </w:lvl>
    <w:lvl w:ilvl="8" w:tplc="0C09001B" w:tentative="1">
      <w:start w:val="1"/>
      <w:numFmt w:val="lowerRoman"/>
      <w:lvlText w:val="%9."/>
      <w:lvlJc w:val="right"/>
      <w:pPr>
        <w:ind w:left="8280" w:hanging="180"/>
      </w:pPr>
    </w:lvl>
  </w:abstractNum>
  <w:abstractNum w:abstractNumId="12" w15:restartNumberingAfterBreak="0">
    <w:nsid w:val="06DD0F4F"/>
    <w:multiLevelType w:val="hybridMultilevel"/>
    <w:tmpl w:val="F6D60606"/>
    <w:lvl w:ilvl="0" w:tplc="0C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0765D8B"/>
    <w:multiLevelType w:val="hybridMultilevel"/>
    <w:tmpl w:val="9DFC524E"/>
    <w:lvl w:ilvl="0" w:tplc="AFF86218">
      <w:start w:val="1"/>
      <w:numFmt w:val="lowerLetter"/>
      <w:lvlText w:val="%1)"/>
      <w:lvlJc w:val="left"/>
      <w:pPr>
        <w:ind w:left="2520" w:hanging="360"/>
      </w:pPr>
      <w:rPr>
        <w:rFonts w:hint="default"/>
      </w:rPr>
    </w:lvl>
    <w:lvl w:ilvl="1" w:tplc="0C090019" w:tentative="1">
      <w:start w:val="1"/>
      <w:numFmt w:val="lowerLetter"/>
      <w:lvlText w:val="%2."/>
      <w:lvlJc w:val="left"/>
      <w:pPr>
        <w:ind w:left="3240" w:hanging="360"/>
      </w:pPr>
    </w:lvl>
    <w:lvl w:ilvl="2" w:tplc="0C09001B" w:tentative="1">
      <w:start w:val="1"/>
      <w:numFmt w:val="lowerRoman"/>
      <w:lvlText w:val="%3."/>
      <w:lvlJc w:val="right"/>
      <w:pPr>
        <w:ind w:left="3960" w:hanging="180"/>
      </w:pPr>
    </w:lvl>
    <w:lvl w:ilvl="3" w:tplc="0C09000F" w:tentative="1">
      <w:start w:val="1"/>
      <w:numFmt w:val="decimal"/>
      <w:lvlText w:val="%4."/>
      <w:lvlJc w:val="left"/>
      <w:pPr>
        <w:ind w:left="4680" w:hanging="360"/>
      </w:pPr>
    </w:lvl>
    <w:lvl w:ilvl="4" w:tplc="0C090019" w:tentative="1">
      <w:start w:val="1"/>
      <w:numFmt w:val="lowerLetter"/>
      <w:lvlText w:val="%5."/>
      <w:lvlJc w:val="left"/>
      <w:pPr>
        <w:ind w:left="5400" w:hanging="360"/>
      </w:pPr>
    </w:lvl>
    <w:lvl w:ilvl="5" w:tplc="0C09001B" w:tentative="1">
      <w:start w:val="1"/>
      <w:numFmt w:val="lowerRoman"/>
      <w:lvlText w:val="%6."/>
      <w:lvlJc w:val="right"/>
      <w:pPr>
        <w:ind w:left="6120" w:hanging="180"/>
      </w:pPr>
    </w:lvl>
    <w:lvl w:ilvl="6" w:tplc="0C09000F" w:tentative="1">
      <w:start w:val="1"/>
      <w:numFmt w:val="decimal"/>
      <w:lvlText w:val="%7."/>
      <w:lvlJc w:val="left"/>
      <w:pPr>
        <w:ind w:left="6840" w:hanging="360"/>
      </w:pPr>
    </w:lvl>
    <w:lvl w:ilvl="7" w:tplc="0C090019" w:tentative="1">
      <w:start w:val="1"/>
      <w:numFmt w:val="lowerLetter"/>
      <w:lvlText w:val="%8."/>
      <w:lvlJc w:val="left"/>
      <w:pPr>
        <w:ind w:left="7560" w:hanging="360"/>
      </w:pPr>
    </w:lvl>
    <w:lvl w:ilvl="8" w:tplc="0C09001B" w:tentative="1">
      <w:start w:val="1"/>
      <w:numFmt w:val="lowerRoman"/>
      <w:lvlText w:val="%9."/>
      <w:lvlJc w:val="right"/>
      <w:pPr>
        <w:ind w:left="8280" w:hanging="180"/>
      </w:pPr>
    </w:lvl>
  </w:abstractNum>
  <w:abstractNum w:abstractNumId="14" w15:restartNumberingAfterBreak="0">
    <w:nsid w:val="311C3F25"/>
    <w:multiLevelType w:val="hybridMultilevel"/>
    <w:tmpl w:val="45EAAF28"/>
    <w:lvl w:ilvl="0" w:tplc="4C56ED90">
      <w:start w:val="1"/>
      <w:numFmt w:val="lowerLetter"/>
      <w:lvlText w:val="%1)"/>
      <w:lvlJc w:val="left"/>
      <w:pPr>
        <w:ind w:left="2520" w:hanging="360"/>
      </w:pPr>
      <w:rPr>
        <w:rFonts w:hint="default"/>
      </w:rPr>
    </w:lvl>
    <w:lvl w:ilvl="1" w:tplc="0C090019" w:tentative="1">
      <w:start w:val="1"/>
      <w:numFmt w:val="lowerLetter"/>
      <w:lvlText w:val="%2."/>
      <w:lvlJc w:val="left"/>
      <w:pPr>
        <w:ind w:left="3240" w:hanging="360"/>
      </w:pPr>
    </w:lvl>
    <w:lvl w:ilvl="2" w:tplc="0C09001B" w:tentative="1">
      <w:start w:val="1"/>
      <w:numFmt w:val="lowerRoman"/>
      <w:lvlText w:val="%3."/>
      <w:lvlJc w:val="right"/>
      <w:pPr>
        <w:ind w:left="3960" w:hanging="180"/>
      </w:pPr>
    </w:lvl>
    <w:lvl w:ilvl="3" w:tplc="0C09000F" w:tentative="1">
      <w:start w:val="1"/>
      <w:numFmt w:val="decimal"/>
      <w:lvlText w:val="%4."/>
      <w:lvlJc w:val="left"/>
      <w:pPr>
        <w:ind w:left="4680" w:hanging="360"/>
      </w:pPr>
    </w:lvl>
    <w:lvl w:ilvl="4" w:tplc="0C090019" w:tentative="1">
      <w:start w:val="1"/>
      <w:numFmt w:val="lowerLetter"/>
      <w:lvlText w:val="%5."/>
      <w:lvlJc w:val="left"/>
      <w:pPr>
        <w:ind w:left="5400" w:hanging="360"/>
      </w:pPr>
    </w:lvl>
    <w:lvl w:ilvl="5" w:tplc="0C09001B" w:tentative="1">
      <w:start w:val="1"/>
      <w:numFmt w:val="lowerRoman"/>
      <w:lvlText w:val="%6."/>
      <w:lvlJc w:val="right"/>
      <w:pPr>
        <w:ind w:left="6120" w:hanging="180"/>
      </w:pPr>
    </w:lvl>
    <w:lvl w:ilvl="6" w:tplc="0C09000F" w:tentative="1">
      <w:start w:val="1"/>
      <w:numFmt w:val="decimal"/>
      <w:lvlText w:val="%7."/>
      <w:lvlJc w:val="left"/>
      <w:pPr>
        <w:ind w:left="6840" w:hanging="360"/>
      </w:pPr>
    </w:lvl>
    <w:lvl w:ilvl="7" w:tplc="0C090019" w:tentative="1">
      <w:start w:val="1"/>
      <w:numFmt w:val="lowerLetter"/>
      <w:lvlText w:val="%8."/>
      <w:lvlJc w:val="left"/>
      <w:pPr>
        <w:ind w:left="7560" w:hanging="360"/>
      </w:pPr>
    </w:lvl>
    <w:lvl w:ilvl="8" w:tplc="0C09001B" w:tentative="1">
      <w:start w:val="1"/>
      <w:numFmt w:val="lowerRoman"/>
      <w:lvlText w:val="%9."/>
      <w:lvlJc w:val="right"/>
      <w:pPr>
        <w:ind w:left="8280" w:hanging="180"/>
      </w:pPr>
    </w:lvl>
  </w:abstractNum>
  <w:abstractNum w:abstractNumId="15" w15:restartNumberingAfterBreak="0">
    <w:nsid w:val="3C9A1EDB"/>
    <w:multiLevelType w:val="hybridMultilevel"/>
    <w:tmpl w:val="FFF85212"/>
    <w:lvl w:ilvl="0" w:tplc="9B6A98B6">
      <w:start w:val="1"/>
      <w:numFmt w:val="lowerLetter"/>
      <w:lvlText w:val="%1)"/>
      <w:lvlJc w:val="left"/>
      <w:pPr>
        <w:ind w:left="2520" w:hanging="360"/>
      </w:pPr>
      <w:rPr>
        <w:rFonts w:hint="default"/>
      </w:rPr>
    </w:lvl>
    <w:lvl w:ilvl="1" w:tplc="0C090019" w:tentative="1">
      <w:start w:val="1"/>
      <w:numFmt w:val="lowerLetter"/>
      <w:lvlText w:val="%2."/>
      <w:lvlJc w:val="left"/>
      <w:pPr>
        <w:ind w:left="3240" w:hanging="360"/>
      </w:pPr>
    </w:lvl>
    <w:lvl w:ilvl="2" w:tplc="0C09001B" w:tentative="1">
      <w:start w:val="1"/>
      <w:numFmt w:val="lowerRoman"/>
      <w:lvlText w:val="%3."/>
      <w:lvlJc w:val="right"/>
      <w:pPr>
        <w:ind w:left="3960" w:hanging="180"/>
      </w:pPr>
    </w:lvl>
    <w:lvl w:ilvl="3" w:tplc="0C09000F" w:tentative="1">
      <w:start w:val="1"/>
      <w:numFmt w:val="decimal"/>
      <w:lvlText w:val="%4."/>
      <w:lvlJc w:val="left"/>
      <w:pPr>
        <w:ind w:left="4680" w:hanging="360"/>
      </w:pPr>
    </w:lvl>
    <w:lvl w:ilvl="4" w:tplc="0C090019" w:tentative="1">
      <w:start w:val="1"/>
      <w:numFmt w:val="lowerLetter"/>
      <w:lvlText w:val="%5."/>
      <w:lvlJc w:val="left"/>
      <w:pPr>
        <w:ind w:left="5400" w:hanging="360"/>
      </w:pPr>
    </w:lvl>
    <w:lvl w:ilvl="5" w:tplc="0C09001B" w:tentative="1">
      <w:start w:val="1"/>
      <w:numFmt w:val="lowerRoman"/>
      <w:lvlText w:val="%6."/>
      <w:lvlJc w:val="right"/>
      <w:pPr>
        <w:ind w:left="6120" w:hanging="180"/>
      </w:pPr>
    </w:lvl>
    <w:lvl w:ilvl="6" w:tplc="0C09000F" w:tentative="1">
      <w:start w:val="1"/>
      <w:numFmt w:val="decimal"/>
      <w:lvlText w:val="%7."/>
      <w:lvlJc w:val="left"/>
      <w:pPr>
        <w:ind w:left="6840" w:hanging="360"/>
      </w:pPr>
    </w:lvl>
    <w:lvl w:ilvl="7" w:tplc="0C090019" w:tentative="1">
      <w:start w:val="1"/>
      <w:numFmt w:val="lowerLetter"/>
      <w:lvlText w:val="%8."/>
      <w:lvlJc w:val="left"/>
      <w:pPr>
        <w:ind w:left="7560" w:hanging="360"/>
      </w:pPr>
    </w:lvl>
    <w:lvl w:ilvl="8" w:tplc="0C09001B" w:tentative="1">
      <w:start w:val="1"/>
      <w:numFmt w:val="lowerRoman"/>
      <w:lvlText w:val="%9."/>
      <w:lvlJc w:val="right"/>
      <w:pPr>
        <w:ind w:left="8280" w:hanging="180"/>
      </w:pPr>
    </w:lvl>
  </w:abstractNum>
  <w:abstractNum w:abstractNumId="16" w15:restartNumberingAfterBreak="0">
    <w:nsid w:val="3DE36AAC"/>
    <w:multiLevelType w:val="hybridMultilevel"/>
    <w:tmpl w:val="DC727C74"/>
    <w:lvl w:ilvl="0" w:tplc="69C05C6A">
      <w:start w:val="1"/>
      <w:numFmt w:val="lowerLetter"/>
      <w:lvlText w:val="%1)"/>
      <w:lvlJc w:val="left"/>
      <w:pPr>
        <w:ind w:left="2520" w:hanging="360"/>
      </w:pPr>
      <w:rPr>
        <w:rFonts w:hint="default"/>
      </w:rPr>
    </w:lvl>
    <w:lvl w:ilvl="1" w:tplc="0C090019" w:tentative="1">
      <w:start w:val="1"/>
      <w:numFmt w:val="lowerLetter"/>
      <w:lvlText w:val="%2."/>
      <w:lvlJc w:val="left"/>
      <w:pPr>
        <w:ind w:left="3240" w:hanging="360"/>
      </w:pPr>
    </w:lvl>
    <w:lvl w:ilvl="2" w:tplc="0C09001B" w:tentative="1">
      <w:start w:val="1"/>
      <w:numFmt w:val="lowerRoman"/>
      <w:lvlText w:val="%3."/>
      <w:lvlJc w:val="right"/>
      <w:pPr>
        <w:ind w:left="3960" w:hanging="180"/>
      </w:pPr>
    </w:lvl>
    <w:lvl w:ilvl="3" w:tplc="0C09000F" w:tentative="1">
      <w:start w:val="1"/>
      <w:numFmt w:val="decimal"/>
      <w:lvlText w:val="%4."/>
      <w:lvlJc w:val="left"/>
      <w:pPr>
        <w:ind w:left="4680" w:hanging="360"/>
      </w:pPr>
    </w:lvl>
    <w:lvl w:ilvl="4" w:tplc="0C090019" w:tentative="1">
      <w:start w:val="1"/>
      <w:numFmt w:val="lowerLetter"/>
      <w:lvlText w:val="%5."/>
      <w:lvlJc w:val="left"/>
      <w:pPr>
        <w:ind w:left="5400" w:hanging="360"/>
      </w:pPr>
    </w:lvl>
    <w:lvl w:ilvl="5" w:tplc="0C09001B" w:tentative="1">
      <w:start w:val="1"/>
      <w:numFmt w:val="lowerRoman"/>
      <w:lvlText w:val="%6."/>
      <w:lvlJc w:val="right"/>
      <w:pPr>
        <w:ind w:left="6120" w:hanging="180"/>
      </w:pPr>
    </w:lvl>
    <w:lvl w:ilvl="6" w:tplc="0C09000F" w:tentative="1">
      <w:start w:val="1"/>
      <w:numFmt w:val="decimal"/>
      <w:lvlText w:val="%7."/>
      <w:lvlJc w:val="left"/>
      <w:pPr>
        <w:ind w:left="6840" w:hanging="360"/>
      </w:pPr>
    </w:lvl>
    <w:lvl w:ilvl="7" w:tplc="0C090019" w:tentative="1">
      <w:start w:val="1"/>
      <w:numFmt w:val="lowerLetter"/>
      <w:lvlText w:val="%8."/>
      <w:lvlJc w:val="left"/>
      <w:pPr>
        <w:ind w:left="7560" w:hanging="360"/>
      </w:pPr>
    </w:lvl>
    <w:lvl w:ilvl="8" w:tplc="0C09001B" w:tentative="1">
      <w:start w:val="1"/>
      <w:numFmt w:val="lowerRoman"/>
      <w:lvlText w:val="%9."/>
      <w:lvlJc w:val="right"/>
      <w:pPr>
        <w:ind w:left="8280" w:hanging="180"/>
      </w:pPr>
    </w:lvl>
  </w:abstractNum>
  <w:abstractNum w:abstractNumId="17" w15:restartNumberingAfterBreak="0">
    <w:nsid w:val="3ED53994"/>
    <w:multiLevelType w:val="hybridMultilevel"/>
    <w:tmpl w:val="CA92DC1E"/>
    <w:lvl w:ilvl="0" w:tplc="25D82138">
      <w:numFmt w:val="bullet"/>
      <w:lvlText w:val=""/>
      <w:lvlJc w:val="left"/>
      <w:pPr>
        <w:ind w:left="1080" w:hanging="360"/>
      </w:pPr>
      <w:rPr>
        <w:rFonts w:ascii="Wingdings" w:eastAsiaTheme="minorHAnsi" w:hAnsi="Wingdings"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8" w15:restartNumberingAfterBreak="0">
    <w:nsid w:val="3F670C3C"/>
    <w:multiLevelType w:val="hybridMultilevel"/>
    <w:tmpl w:val="0FD83BC2"/>
    <w:lvl w:ilvl="0" w:tplc="C13A4B9C">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0193F40"/>
    <w:multiLevelType w:val="hybridMultilevel"/>
    <w:tmpl w:val="97D06BDA"/>
    <w:lvl w:ilvl="0" w:tplc="092A07DA">
      <w:start w:val="1"/>
      <w:numFmt w:val="lowerLetter"/>
      <w:lvlText w:val="%1)"/>
      <w:lvlJc w:val="left"/>
      <w:pPr>
        <w:ind w:left="2520" w:hanging="360"/>
      </w:pPr>
      <w:rPr>
        <w:rFonts w:hint="default"/>
      </w:rPr>
    </w:lvl>
    <w:lvl w:ilvl="1" w:tplc="0C090019" w:tentative="1">
      <w:start w:val="1"/>
      <w:numFmt w:val="lowerLetter"/>
      <w:lvlText w:val="%2."/>
      <w:lvlJc w:val="left"/>
      <w:pPr>
        <w:ind w:left="3240" w:hanging="360"/>
      </w:pPr>
    </w:lvl>
    <w:lvl w:ilvl="2" w:tplc="0C09001B" w:tentative="1">
      <w:start w:val="1"/>
      <w:numFmt w:val="lowerRoman"/>
      <w:lvlText w:val="%3."/>
      <w:lvlJc w:val="right"/>
      <w:pPr>
        <w:ind w:left="3960" w:hanging="180"/>
      </w:pPr>
    </w:lvl>
    <w:lvl w:ilvl="3" w:tplc="0C09000F" w:tentative="1">
      <w:start w:val="1"/>
      <w:numFmt w:val="decimal"/>
      <w:lvlText w:val="%4."/>
      <w:lvlJc w:val="left"/>
      <w:pPr>
        <w:ind w:left="4680" w:hanging="360"/>
      </w:pPr>
    </w:lvl>
    <w:lvl w:ilvl="4" w:tplc="0C090019" w:tentative="1">
      <w:start w:val="1"/>
      <w:numFmt w:val="lowerLetter"/>
      <w:lvlText w:val="%5."/>
      <w:lvlJc w:val="left"/>
      <w:pPr>
        <w:ind w:left="5400" w:hanging="360"/>
      </w:pPr>
    </w:lvl>
    <w:lvl w:ilvl="5" w:tplc="0C09001B" w:tentative="1">
      <w:start w:val="1"/>
      <w:numFmt w:val="lowerRoman"/>
      <w:lvlText w:val="%6."/>
      <w:lvlJc w:val="right"/>
      <w:pPr>
        <w:ind w:left="6120" w:hanging="180"/>
      </w:pPr>
    </w:lvl>
    <w:lvl w:ilvl="6" w:tplc="0C09000F" w:tentative="1">
      <w:start w:val="1"/>
      <w:numFmt w:val="decimal"/>
      <w:lvlText w:val="%7."/>
      <w:lvlJc w:val="left"/>
      <w:pPr>
        <w:ind w:left="6840" w:hanging="360"/>
      </w:pPr>
    </w:lvl>
    <w:lvl w:ilvl="7" w:tplc="0C090019" w:tentative="1">
      <w:start w:val="1"/>
      <w:numFmt w:val="lowerLetter"/>
      <w:lvlText w:val="%8."/>
      <w:lvlJc w:val="left"/>
      <w:pPr>
        <w:ind w:left="7560" w:hanging="360"/>
      </w:pPr>
    </w:lvl>
    <w:lvl w:ilvl="8" w:tplc="0C09001B" w:tentative="1">
      <w:start w:val="1"/>
      <w:numFmt w:val="lowerRoman"/>
      <w:lvlText w:val="%9."/>
      <w:lvlJc w:val="right"/>
      <w:pPr>
        <w:ind w:left="8280" w:hanging="180"/>
      </w:pPr>
    </w:lvl>
  </w:abstractNum>
  <w:abstractNum w:abstractNumId="20" w15:restartNumberingAfterBreak="0">
    <w:nsid w:val="40250983"/>
    <w:multiLevelType w:val="hybridMultilevel"/>
    <w:tmpl w:val="1CB6F814"/>
    <w:lvl w:ilvl="0" w:tplc="D33C578C">
      <w:start w:val="1"/>
      <w:numFmt w:val="bullet"/>
      <w:lvlText w:val=""/>
      <w:lvlJc w:val="left"/>
      <w:pPr>
        <w:ind w:left="1800" w:hanging="360"/>
      </w:pPr>
      <w:rPr>
        <w:rFonts w:ascii="Wingdings" w:eastAsiaTheme="minorHAnsi" w:hAnsi="Wingdings" w:cstheme="minorBidi"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1" w15:restartNumberingAfterBreak="0">
    <w:nsid w:val="55B4214F"/>
    <w:multiLevelType w:val="hybridMultilevel"/>
    <w:tmpl w:val="C576F464"/>
    <w:lvl w:ilvl="0" w:tplc="BF1887FE">
      <w:numFmt w:val="bullet"/>
      <w:lvlText w:val=""/>
      <w:lvlJc w:val="left"/>
      <w:pPr>
        <w:ind w:left="1080" w:hanging="360"/>
      </w:pPr>
      <w:rPr>
        <w:rFonts w:ascii="Wingdings" w:eastAsiaTheme="minorHAnsi" w:hAnsi="Wingdings"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2" w15:restartNumberingAfterBreak="0">
    <w:nsid w:val="5D821FD1"/>
    <w:multiLevelType w:val="hybridMultilevel"/>
    <w:tmpl w:val="8A625F24"/>
    <w:lvl w:ilvl="0" w:tplc="9138A9A4">
      <w:start w:val="1"/>
      <w:numFmt w:val="lowerLetter"/>
      <w:lvlText w:val="%1)"/>
      <w:lvlJc w:val="left"/>
      <w:pPr>
        <w:ind w:left="2520" w:hanging="360"/>
      </w:pPr>
      <w:rPr>
        <w:rFonts w:hint="default"/>
      </w:rPr>
    </w:lvl>
    <w:lvl w:ilvl="1" w:tplc="0C090019" w:tentative="1">
      <w:start w:val="1"/>
      <w:numFmt w:val="lowerLetter"/>
      <w:lvlText w:val="%2."/>
      <w:lvlJc w:val="left"/>
      <w:pPr>
        <w:ind w:left="3240" w:hanging="360"/>
      </w:pPr>
    </w:lvl>
    <w:lvl w:ilvl="2" w:tplc="0C09001B" w:tentative="1">
      <w:start w:val="1"/>
      <w:numFmt w:val="lowerRoman"/>
      <w:lvlText w:val="%3."/>
      <w:lvlJc w:val="right"/>
      <w:pPr>
        <w:ind w:left="3960" w:hanging="180"/>
      </w:pPr>
    </w:lvl>
    <w:lvl w:ilvl="3" w:tplc="0C09000F" w:tentative="1">
      <w:start w:val="1"/>
      <w:numFmt w:val="decimal"/>
      <w:lvlText w:val="%4."/>
      <w:lvlJc w:val="left"/>
      <w:pPr>
        <w:ind w:left="4680" w:hanging="360"/>
      </w:pPr>
    </w:lvl>
    <w:lvl w:ilvl="4" w:tplc="0C090019" w:tentative="1">
      <w:start w:val="1"/>
      <w:numFmt w:val="lowerLetter"/>
      <w:lvlText w:val="%5."/>
      <w:lvlJc w:val="left"/>
      <w:pPr>
        <w:ind w:left="5400" w:hanging="360"/>
      </w:pPr>
    </w:lvl>
    <w:lvl w:ilvl="5" w:tplc="0C09001B" w:tentative="1">
      <w:start w:val="1"/>
      <w:numFmt w:val="lowerRoman"/>
      <w:lvlText w:val="%6."/>
      <w:lvlJc w:val="right"/>
      <w:pPr>
        <w:ind w:left="6120" w:hanging="180"/>
      </w:pPr>
    </w:lvl>
    <w:lvl w:ilvl="6" w:tplc="0C09000F" w:tentative="1">
      <w:start w:val="1"/>
      <w:numFmt w:val="decimal"/>
      <w:lvlText w:val="%7."/>
      <w:lvlJc w:val="left"/>
      <w:pPr>
        <w:ind w:left="6840" w:hanging="360"/>
      </w:pPr>
    </w:lvl>
    <w:lvl w:ilvl="7" w:tplc="0C090019" w:tentative="1">
      <w:start w:val="1"/>
      <w:numFmt w:val="lowerLetter"/>
      <w:lvlText w:val="%8."/>
      <w:lvlJc w:val="left"/>
      <w:pPr>
        <w:ind w:left="7560" w:hanging="360"/>
      </w:pPr>
    </w:lvl>
    <w:lvl w:ilvl="8" w:tplc="0C09001B" w:tentative="1">
      <w:start w:val="1"/>
      <w:numFmt w:val="lowerRoman"/>
      <w:lvlText w:val="%9."/>
      <w:lvlJc w:val="right"/>
      <w:pPr>
        <w:ind w:left="8280" w:hanging="180"/>
      </w:pPr>
    </w:lvl>
  </w:abstractNum>
  <w:abstractNum w:abstractNumId="23" w15:restartNumberingAfterBreak="0">
    <w:nsid w:val="5DF6677A"/>
    <w:multiLevelType w:val="hybridMultilevel"/>
    <w:tmpl w:val="875C4D7C"/>
    <w:lvl w:ilvl="0" w:tplc="3B162414">
      <w:start w:val="2"/>
      <w:numFmt w:val="bullet"/>
      <w:lvlText w:val=""/>
      <w:lvlJc w:val="left"/>
      <w:pPr>
        <w:ind w:left="2880" w:hanging="360"/>
      </w:pPr>
      <w:rPr>
        <w:rFonts w:ascii="Wingdings" w:eastAsiaTheme="minorHAnsi" w:hAnsi="Wingdings" w:cstheme="minorBidi" w:hint="default"/>
      </w:rPr>
    </w:lvl>
    <w:lvl w:ilvl="1" w:tplc="0C090003" w:tentative="1">
      <w:start w:val="1"/>
      <w:numFmt w:val="bullet"/>
      <w:lvlText w:val="o"/>
      <w:lvlJc w:val="left"/>
      <w:pPr>
        <w:ind w:left="3600" w:hanging="360"/>
      </w:pPr>
      <w:rPr>
        <w:rFonts w:ascii="Courier New" w:hAnsi="Courier New" w:cs="Courier New" w:hint="default"/>
      </w:rPr>
    </w:lvl>
    <w:lvl w:ilvl="2" w:tplc="0C090005" w:tentative="1">
      <w:start w:val="1"/>
      <w:numFmt w:val="bullet"/>
      <w:lvlText w:val=""/>
      <w:lvlJc w:val="left"/>
      <w:pPr>
        <w:ind w:left="4320" w:hanging="360"/>
      </w:pPr>
      <w:rPr>
        <w:rFonts w:ascii="Wingdings" w:hAnsi="Wingdings" w:hint="default"/>
      </w:rPr>
    </w:lvl>
    <w:lvl w:ilvl="3" w:tplc="0C090001" w:tentative="1">
      <w:start w:val="1"/>
      <w:numFmt w:val="bullet"/>
      <w:lvlText w:val=""/>
      <w:lvlJc w:val="left"/>
      <w:pPr>
        <w:ind w:left="5040" w:hanging="360"/>
      </w:pPr>
      <w:rPr>
        <w:rFonts w:ascii="Symbol" w:hAnsi="Symbol" w:hint="default"/>
      </w:rPr>
    </w:lvl>
    <w:lvl w:ilvl="4" w:tplc="0C090003" w:tentative="1">
      <w:start w:val="1"/>
      <w:numFmt w:val="bullet"/>
      <w:lvlText w:val="o"/>
      <w:lvlJc w:val="left"/>
      <w:pPr>
        <w:ind w:left="5760" w:hanging="360"/>
      </w:pPr>
      <w:rPr>
        <w:rFonts w:ascii="Courier New" w:hAnsi="Courier New" w:cs="Courier New" w:hint="default"/>
      </w:rPr>
    </w:lvl>
    <w:lvl w:ilvl="5" w:tplc="0C090005" w:tentative="1">
      <w:start w:val="1"/>
      <w:numFmt w:val="bullet"/>
      <w:lvlText w:val=""/>
      <w:lvlJc w:val="left"/>
      <w:pPr>
        <w:ind w:left="6480" w:hanging="360"/>
      </w:pPr>
      <w:rPr>
        <w:rFonts w:ascii="Wingdings" w:hAnsi="Wingdings" w:hint="default"/>
      </w:rPr>
    </w:lvl>
    <w:lvl w:ilvl="6" w:tplc="0C090001" w:tentative="1">
      <w:start w:val="1"/>
      <w:numFmt w:val="bullet"/>
      <w:lvlText w:val=""/>
      <w:lvlJc w:val="left"/>
      <w:pPr>
        <w:ind w:left="7200" w:hanging="360"/>
      </w:pPr>
      <w:rPr>
        <w:rFonts w:ascii="Symbol" w:hAnsi="Symbol" w:hint="default"/>
      </w:rPr>
    </w:lvl>
    <w:lvl w:ilvl="7" w:tplc="0C090003" w:tentative="1">
      <w:start w:val="1"/>
      <w:numFmt w:val="bullet"/>
      <w:lvlText w:val="o"/>
      <w:lvlJc w:val="left"/>
      <w:pPr>
        <w:ind w:left="7920" w:hanging="360"/>
      </w:pPr>
      <w:rPr>
        <w:rFonts w:ascii="Courier New" w:hAnsi="Courier New" w:cs="Courier New" w:hint="default"/>
      </w:rPr>
    </w:lvl>
    <w:lvl w:ilvl="8" w:tplc="0C090005" w:tentative="1">
      <w:start w:val="1"/>
      <w:numFmt w:val="bullet"/>
      <w:lvlText w:val=""/>
      <w:lvlJc w:val="left"/>
      <w:pPr>
        <w:ind w:left="8640" w:hanging="360"/>
      </w:pPr>
      <w:rPr>
        <w:rFonts w:ascii="Wingdings" w:hAnsi="Wingdings" w:hint="default"/>
      </w:rPr>
    </w:lvl>
  </w:abstractNum>
  <w:abstractNum w:abstractNumId="24" w15:restartNumberingAfterBreak="0">
    <w:nsid w:val="6D133286"/>
    <w:multiLevelType w:val="hybridMultilevel"/>
    <w:tmpl w:val="6BE6CFE6"/>
    <w:lvl w:ilvl="0" w:tplc="E42E5C32">
      <w:start w:val="1"/>
      <w:numFmt w:val="lowerLetter"/>
      <w:lvlText w:val="%1)"/>
      <w:lvlJc w:val="left"/>
      <w:pPr>
        <w:ind w:left="2520" w:hanging="360"/>
      </w:pPr>
      <w:rPr>
        <w:rFonts w:hint="default"/>
      </w:rPr>
    </w:lvl>
    <w:lvl w:ilvl="1" w:tplc="0C090019" w:tentative="1">
      <w:start w:val="1"/>
      <w:numFmt w:val="lowerLetter"/>
      <w:lvlText w:val="%2."/>
      <w:lvlJc w:val="left"/>
      <w:pPr>
        <w:ind w:left="3240" w:hanging="360"/>
      </w:pPr>
    </w:lvl>
    <w:lvl w:ilvl="2" w:tplc="0C09001B" w:tentative="1">
      <w:start w:val="1"/>
      <w:numFmt w:val="lowerRoman"/>
      <w:lvlText w:val="%3."/>
      <w:lvlJc w:val="right"/>
      <w:pPr>
        <w:ind w:left="3960" w:hanging="180"/>
      </w:pPr>
    </w:lvl>
    <w:lvl w:ilvl="3" w:tplc="0C09000F" w:tentative="1">
      <w:start w:val="1"/>
      <w:numFmt w:val="decimal"/>
      <w:lvlText w:val="%4."/>
      <w:lvlJc w:val="left"/>
      <w:pPr>
        <w:ind w:left="4680" w:hanging="360"/>
      </w:pPr>
    </w:lvl>
    <w:lvl w:ilvl="4" w:tplc="0C090019" w:tentative="1">
      <w:start w:val="1"/>
      <w:numFmt w:val="lowerLetter"/>
      <w:lvlText w:val="%5."/>
      <w:lvlJc w:val="left"/>
      <w:pPr>
        <w:ind w:left="5400" w:hanging="360"/>
      </w:pPr>
    </w:lvl>
    <w:lvl w:ilvl="5" w:tplc="0C09001B" w:tentative="1">
      <w:start w:val="1"/>
      <w:numFmt w:val="lowerRoman"/>
      <w:lvlText w:val="%6."/>
      <w:lvlJc w:val="right"/>
      <w:pPr>
        <w:ind w:left="6120" w:hanging="180"/>
      </w:pPr>
    </w:lvl>
    <w:lvl w:ilvl="6" w:tplc="0C09000F" w:tentative="1">
      <w:start w:val="1"/>
      <w:numFmt w:val="decimal"/>
      <w:lvlText w:val="%7."/>
      <w:lvlJc w:val="left"/>
      <w:pPr>
        <w:ind w:left="6840" w:hanging="360"/>
      </w:pPr>
    </w:lvl>
    <w:lvl w:ilvl="7" w:tplc="0C090019" w:tentative="1">
      <w:start w:val="1"/>
      <w:numFmt w:val="lowerLetter"/>
      <w:lvlText w:val="%8."/>
      <w:lvlJc w:val="left"/>
      <w:pPr>
        <w:ind w:left="7560" w:hanging="360"/>
      </w:pPr>
    </w:lvl>
    <w:lvl w:ilvl="8" w:tplc="0C09001B" w:tentative="1">
      <w:start w:val="1"/>
      <w:numFmt w:val="lowerRoman"/>
      <w:lvlText w:val="%9."/>
      <w:lvlJc w:val="right"/>
      <w:pPr>
        <w:ind w:left="82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7"/>
  </w:num>
  <w:num w:numId="12">
    <w:abstractNumId w:val="21"/>
  </w:num>
  <w:num w:numId="13">
    <w:abstractNumId w:val="12"/>
  </w:num>
  <w:num w:numId="14">
    <w:abstractNumId w:val="20"/>
  </w:num>
  <w:num w:numId="15">
    <w:abstractNumId w:val="11"/>
  </w:num>
  <w:num w:numId="16">
    <w:abstractNumId w:val="23"/>
  </w:num>
  <w:num w:numId="17">
    <w:abstractNumId w:val="24"/>
  </w:num>
  <w:num w:numId="18">
    <w:abstractNumId w:val="19"/>
  </w:num>
  <w:num w:numId="19">
    <w:abstractNumId w:val="13"/>
  </w:num>
  <w:num w:numId="20">
    <w:abstractNumId w:val="16"/>
  </w:num>
  <w:num w:numId="21">
    <w:abstractNumId w:val="22"/>
  </w:num>
  <w:num w:numId="22">
    <w:abstractNumId w:val="15"/>
  </w:num>
  <w:num w:numId="23">
    <w:abstractNumId w:val="14"/>
  </w:num>
  <w:num w:numId="24">
    <w:abstractNumId w:val="10"/>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4D8"/>
    <w:rsid w:val="000005BC"/>
    <w:rsid w:val="00010B2E"/>
    <w:rsid w:val="00011DCF"/>
    <w:rsid w:val="00012B01"/>
    <w:rsid w:val="00013667"/>
    <w:rsid w:val="00016419"/>
    <w:rsid w:val="0002462B"/>
    <w:rsid w:val="00025D38"/>
    <w:rsid w:val="000300FD"/>
    <w:rsid w:val="0003275E"/>
    <w:rsid w:val="00066B62"/>
    <w:rsid w:val="00074936"/>
    <w:rsid w:val="0007611B"/>
    <w:rsid w:val="000C6E75"/>
    <w:rsid w:val="000E168E"/>
    <w:rsid w:val="00102C0C"/>
    <w:rsid w:val="001204DE"/>
    <w:rsid w:val="001268C4"/>
    <w:rsid w:val="0013057D"/>
    <w:rsid w:val="00132207"/>
    <w:rsid w:val="001430E9"/>
    <w:rsid w:val="00152803"/>
    <w:rsid w:val="001568C6"/>
    <w:rsid w:val="001835E6"/>
    <w:rsid w:val="0018508E"/>
    <w:rsid w:val="001A24E9"/>
    <w:rsid w:val="001A6588"/>
    <w:rsid w:val="001A6C35"/>
    <w:rsid w:val="001E3081"/>
    <w:rsid w:val="001E575E"/>
    <w:rsid w:val="001E5C91"/>
    <w:rsid w:val="001F5BF3"/>
    <w:rsid w:val="001F784D"/>
    <w:rsid w:val="00252A05"/>
    <w:rsid w:val="00256BEA"/>
    <w:rsid w:val="002750AD"/>
    <w:rsid w:val="0028088E"/>
    <w:rsid w:val="00281A8E"/>
    <w:rsid w:val="002935AD"/>
    <w:rsid w:val="00294F2E"/>
    <w:rsid w:val="002A1431"/>
    <w:rsid w:val="002B2FDD"/>
    <w:rsid w:val="002C1651"/>
    <w:rsid w:val="002C2580"/>
    <w:rsid w:val="002D382D"/>
    <w:rsid w:val="002E137B"/>
    <w:rsid w:val="00300D60"/>
    <w:rsid w:val="00313FE0"/>
    <w:rsid w:val="00323729"/>
    <w:rsid w:val="00323BCE"/>
    <w:rsid w:val="00335D86"/>
    <w:rsid w:val="00347E26"/>
    <w:rsid w:val="003518A4"/>
    <w:rsid w:val="00357261"/>
    <w:rsid w:val="003619AB"/>
    <w:rsid w:val="0039232E"/>
    <w:rsid w:val="0039413B"/>
    <w:rsid w:val="0039603F"/>
    <w:rsid w:val="003960E7"/>
    <w:rsid w:val="003A1DD0"/>
    <w:rsid w:val="003A69AA"/>
    <w:rsid w:val="003A7765"/>
    <w:rsid w:val="003B5BA9"/>
    <w:rsid w:val="003C3238"/>
    <w:rsid w:val="003C46CE"/>
    <w:rsid w:val="003D4F99"/>
    <w:rsid w:val="003E29C8"/>
    <w:rsid w:val="003E3D1D"/>
    <w:rsid w:val="003F0F34"/>
    <w:rsid w:val="003F133D"/>
    <w:rsid w:val="004252EC"/>
    <w:rsid w:val="00446DCD"/>
    <w:rsid w:val="00452A31"/>
    <w:rsid w:val="00465256"/>
    <w:rsid w:val="0049191E"/>
    <w:rsid w:val="00495076"/>
    <w:rsid w:val="004A08B8"/>
    <w:rsid w:val="004B0B84"/>
    <w:rsid w:val="004C619D"/>
    <w:rsid w:val="004D4C65"/>
    <w:rsid w:val="004D6B5C"/>
    <w:rsid w:val="004E4488"/>
    <w:rsid w:val="004F0BA5"/>
    <w:rsid w:val="00500E0E"/>
    <w:rsid w:val="00507BA0"/>
    <w:rsid w:val="005A2A3E"/>
    <w:rsid w:val="005A4C3F"/>
    <w:rsid w:val="005D3FF9"/>
    <w:rsid w:val="005E1D64"/>
    <w:rsid w:val="005E6EB6"/>
    <w:rsid w:val="005F2D98"/>
    <w:rsid w:val="006310ED"/>
    <w:rsid w:val="0064253E"/>
    <w:rsid w:val="00646491"/>
    <w:rsid w:val="006560D1"/>
    <w:rsid w:val="006801BA"/>
    <w:rsid w:val="00686F07"/>
    <w:rsid w:val="00694C0F"/>
    <w:rsid w:val="006960E1"/>
    <w:rsid w:val="006A5B2B"/>
    <w:rsid w:val="006D0107"/>
    <w:rsid w:val="006D7BA6"/>
    <w:rsid w:val="006E42DC"/>
    <w:rsid w:val="00707323"/>
    <w:rsid w:val="00714B59"/>
    <w:rsid w:val="0071534E"/>
    <w:rsid w:val="0072059D"/>
    <w:rsid w:val="0072429A"/>
    <w:rsid w:val="00763C15"/>
    <w:rsid w:val="00775C7D"/>
    <w:rsid w:val="00776CFA"/>
    <w:rsid w:val="00777B7D"/>
    <w:rsid w:val="007E324D"/>
    <w:rsid w:val="007E7785"/>
    <w:rsid w:val="007F7552"/>
    <w:rsid w:val="0080118E"/>
    <w:rsid w:val="0080254F"/>
    <w:rsid w:val="00812AF5"/>
    <w:rsid w:val="00815BE8"/>
    <w:rsid w:val="00816B63"/>
    <w:rsid w:val="0081740C"/>
    <w:rsid w:val="008175D6"/>
    <w:rsid w:val="00822FBB"/>
    <w:rsid w:val="00837247"/>
    <w:rsid w:val="0085114C"/>
    <w:rsid w:val="0085593B"/>
    <w:rsid w:val="00866F7B"/>
    <w:rsid w:val="00872CB7"/>
    <w:rsid w:val="00890281"/>
    <w:rsid w:val="008C3E00"/>
    <w:rsid w:val="008D5DC9"/>
    <w:rsid w:val="008F5EB3"/>
    <w:rsid w:val="009076A3"/>
    <w:rsid w:val="00922BC7"/>
    <w:rsid w:val="00924749"/>
    <w:rsid w:val="00937A1E"/>
    <w:rsid w:val="009431C7"/>
    <w:rsid w:val="00963268"/>
    <w:rsid w:val="00967A09"/>
    <w:rsid w:val="009B39F1"/>
    <w:rsid w:val="009D284B"/>
    <w:rsid w:val="009D5DF3"/>
    <w:rsid w:val="009F727C"/>
    <w:rsid w:val="00A038FF"/>
    <w:rsid w:val="00A0438B"/>
    <w:rsid w:val="00A266E6"/>
    <w:rsid w:val="00A348E0"/>
    <w:rsid w:val="00A421D8"/>
    <w:rsid w:val="00A44817"/>
    <w:rsid w:val="00A477F2"/>
    <w:rsid w:val="00A53E5C"/>
    <w:rsid w:val="00A55880"/>
    <w:rsid w:val="00A712EB"/>
    <w:rsid w:val="00A74D1C"/>
    <w:rsid w:val="00A76FCA"/>
    <w:rsid w:val="00AB26DF"/>
    <w:rsid w:val="00AB59FC"/>
    <w:rsid w:val="00AC0909"/>
    <w:rsid w:val="00AD6996"/>
    <w:rsid w:val="00AF152B"/>
    <w:rsid w:val="00AF4529"/>
    <w:rsid w:val="00B076A7"/>
    <w:rsid w:val="00B102F1"/>
    <w:rsid w:val="00B30FEF"/>
    <w:rsid w:val="00B41CDC"/>
    <w:rsid w:val="00B465BE"/>
    <w:rsid w:val="00B92DDD"/>
    <w:rsid w:val="00BC34CF"/>
    <w:rsid w:val="00BF0593"/>
    <w:rsid w:val="00C101E4"/>
    <w:rsid w:val="00C11808"/>
    <w:rsid w:val="00C206B6"/>
    <w:rsid w:val="00C346CD"/>
    <w:rsid w:val="00C3570A"/>
    <w:rsid w:val="00C370F8"/>
    <w:rsid w:val="00C40C30"/>
    <w:rsid w:val="00C4297C"/>
    <w:rsid w:val="00C42F1F"/>
    <w:rsid w:val="00C44B67"/>
    <w:rsid w:val="00C458DD"/>
    <w:rsid w:val="00C4674F"/>
    <w:rsid w:val="00C51C26"/>
    <w:rsid w:val="00C53C84"/>
    <w:rsid w:val="00C73E48"/>
    <w:rsid w:val="00C74E92"/>
    <w:rsid w:val="00C8670C"/>
    <w:rsid w:val="00C87C25"/>
    <w:rsid w:val="00C937AC"/>
    <w:rsid w:val="00CA277D"/>
    <w:rsid w:val="00CB2D58"/>
    <w:rsid w:val="00CF254F"/>
    <w:rsid w:val="00D15945"/>
    <w:rsid w:val="00D537F0"/>
    <w:rsid w:val="00D75E9E"/>
    <w:rsid w:val="00D76EB8"/>
    <w:rsid w:val="00D838D8"/>
    <w:rsid w:val="00D8605F"/>
    <w:rsid w:val="00D96448"/>
    <w:rsid w:val="00DA4D2B"/>
    <w:rsid w:val="00DA7962"/>
    <w:rsid w:val="00DD0F4F"/>
    <w:rsid w:val="00DD1E17"/>
    <w:rsid w:val="00DD2418"/>
    <w:rsid w:val="00DD5807"/>
    <w:rsid w:val="00DE48D5"/>
    <w:rsid w:val="00DE6049"/>
    <w:rsid w:val="00DF3F21"/>
    <w:rsid w:val="00DF656B"/>
    <w:rsid w:val="00E06572"/>
    <w:rsid w:val="00E435BB"/>
    <w:rsid w:val="00E43E54"/>
    <w:rsid w:val="00E52793"/>
    <w:rsid w:val="00E70A3F"/>
    <w:rsid w:val="00E90C69"/>
    <w:rsid w:val="00EA479A"/>
    <w:rsid w:val="00EB5D85"/>
    <w:rsid w:val="00EB6B6A"/>
    <w:rsid w:val="00EC5143"/>
    <w:rsid w:val="00EC611B"/>
    <w:rsid w:val="00ED227B"/>
    <w:rsid w:val="00ED4A9E"/>
    <w:rsid w:val="00EE6932"/>
    <w:rsid w:val="00F03F05"/>
    <w:rsid w:val="00F12343"/>
    <w:rsid w:val="00F35877"/>
    <w:rsid w:val="00F360B0"/>
    <w:rsid w:val="00F508A6"/>
    <w:rsid w:val="00FA1A1C"/>
    <w:rsid w:val="00FA4E5B"/>
    <w:rsid w:val="00FA6CAC"/>
    <w:rsid w:val="00FF74D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F9796"/>
  <w15:chartTrackingRefBased/>
  <w15:docId w15:val="{732B204F-B38D-49DB-B9DE-4796447E6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05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05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005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005B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005BC"/>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005BC"/>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005BC"/>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005BC"/>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005BC"/>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74D8"/>
    <w:rPr>
      <w:color w:val="0563C1" w:themeColor="hyperlink"/>
      <w:u w:val="single"/>
    </w:rPr>
  </w:style>
  <w:style w:type="character" w:styleId="UnresolvedMention">
    <w:name w:val="Unresolved Mention"/>
    <w:basedOn w:val="DefaultParagraphFont"/>
    <w:uiPriority w:val="99"/>
    <w:semiHidden/>
    <w:unhideWhenUsed/>
    <w:rsid w:val="00FF74D8"/>
    <w:rPr>
      <w:color w:val="605E5C"/>
      <w:shd w:val="clear" w:color="auto" w:fill="E1DFDD"/>
    </w:rPr>
  </w:style>
  <w:style w:type="character" w:customStyle="1" w:styleId="Heading1Char">
    <w:name w:val="Heading 1 Char"/>
    <w:basedOn w:val="DefaultParagraphFont"/>
    <w:link w:val="Heading1"/>
    <w:uiPriority w:val="9"/>
    <w:rsid w:val="000005B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semiHidden/>
    <w:unhideWhenUsed/>
    <w:qFormat/>
    <w:rsid w:val="000005BC"/>
    <w:pPr>
      <w:outlineLvl w:val="9"/>
    </w:pPr>
  </w:style>
  <w:style w:type="paragraph" w:styleId="Bibliography">
    <w:name w:val="Bibliography"/>
    <w:basedOn w:val="Normal"/>
    <w:next w:val="Normal"/>
    <w:uiPriority w:val="37"/>
    <w:semiHidden/>
    <w:unhideWhenUsed/>
    <w:rsid w:val="000005BC"/>
  </w:style>
  <w:style w:type="character" w:styleId="BookTitle">
    <w:name w:val="Book Title"/>
    <w:basedOn w:val="DefaultParagraphFont"/>
    <w:uiPriority w:val="33"/>
    <w:qFormat/>
    <w:rsid w:val="000005BC"/>
    <w:rPr>
      <w:b/>
      <w:bCs/>
      <w:i/>
      <w:iCs/>
      <w:spacing w:val="5"/>
    </w:rPr>
  </w:style>
  <w:style w:type="character" w:styleId="IntenseReference">
    <w:name w:val="Intense Reference"/>
    <w:basedOn w:val="DefaultParagraphFont"/>
    <w:uiPriority w:val="32"/>
    <w:qFormat/>
    <w:rsid w:val="000005BC"/>
    <w:rPr>
      <w:b/>
      <w:bCs/>
      <w:smallCaps/>
      <w:color w:val="4472C4" w:themeColor="accent1"/>
      <w:spacing w:val="5"/>
    </w:rPr>
  </w:style>
  <w:style w:type="character" w:styleId="SubtleReference">
    <w:name w:val="Subtle Reference"/>
    <w:basedOn w:val="DefaultParagraphFont"/>
    <w:uiPriority w:val="31"/>
    <w:qFormat/>
    <w:rsid w:val="000005BC"/>
    <w:rPr>
      <w:smallCaps/>
      <w:color w:val="5A5A5A" w:themeColor="text1" w:themeTint="A5"/>
    </w:rPr>
  </w:style>
  <w:style w:type="character" w:styleId="IntenseEmphasis">
    <w:name w:val="Intense Emphasis"/>
    <w:basedOn w:val="DefaultParagraphFont"/>
    <w:uiPriority w:val="21"/>
    <w:qFormat/>
    <w:rsid w:val="000005BC"/>
    <w:rPr>
      <w:i/>
      <w:iCs/>
      <w:color w:val="4472C4" w:themeColor="accent1"/>
    </w:rPr>
  </w:style>
  <w:style w:type="character" w:styleId="SubtleEmphasis">
    <w:name w:val="Subtle Emphasis"/>
    <w:basedOn w:val="DefaultParagraphFont"/>
    <w:uiPriority w:val="19"/>
    <w:qFormat/>
    <w:rsid w:val="000005BC"/>
    <w:rPr>
      <w:i/>
      <w:iCs/>
      <w:color w:val="404040" w:themeColor="text1" w:themeTint="BF"/>
    </w:rPr>
  </w:style>
  <w:style w:type="paragraph" w:styleId="IntenseQuote">
    <w:name w:val="Intense Quote"/>
    <w:basedOn w:val="Normal"/>
    <w:next w:val="Normal"/>
    <w:link w:val="IntenseQuoteChar"/>
    <w:uiPriority w:val="30"/>
    <w:qFormat/>
    <w:rsid w:val="000005B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005BC"/>
    <w:rPr>
      <w:i/>
      <w:iCs/>
      <w:color w:val="4472C4" w:themeColor="accent1"/>
    </w:rPr>
  </w:style>
  <w:style w:type="paragraph" w:styleId="Quote">
    <w:name w:val="Quote"/>
    <w:basedOn w:val="Normal"/>
    <w:next w:val="Normal"/>
    <w:link w:val="QuoteChar"/>
    <w:uiPriority w:val="29"/>
    <w:qFormat/>
    <w:rsid w:val="000005BC"/>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005BC"/>
    <w:rPr>
      <w:i/>
      <w:iCs/>
      <w:color w:val="404040" w:themeColor="text1" w:themeTint="BF"/>
    </w:rPr>
  </w:style>
  <w:style w:type="paragraph" w:styleId="ListParagraph">
    <w:name w:val="List Paragraph"/>
    <w:basedOn w:val="Normal"/>
    <w:uiPriority w:val="34"/>
    <w:qFormat/>
    <w:rsid w:val="000005BC"/>
    <w:pPr>
      <w:ind w:left="720"/>
      <w:contextualSpacing/>
    </w:pPr>
  </w:style>
  <w:style w:type="table" w:styleId="MediumList1-Accent1">
    <w:name w:val="Medium List 1 Accent 1"/>
    <w:basedOn w:val="TableNormal"/>
    <w:uiPriority w:val="65"/>
    <w:semiHidden/>
    <w:unhideWhenUsed/>
    <w:rsid w:val="000005BC"/>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Shading2-Accent1">
    <w:name w:val="Medium Shading 2 Accent 1"/>
    <w:basedOn w:val="TableNormal"/>
    <w:uiPriority w:val="64"/>
    <w:semiHidden/>
    <w:unhideWhenUsed/>
    <w:rsid w:val="000005B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semiHidden/>
    <w:unhideWhenUsed/>
    <w:rsid w:val="000005BC"/>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LightGrid-Accent1">
    <w:name w:val="Light Grid Accent 1"/>
    <w:basedOn w:val="TableNormal"/>
    <w:uiPriority w:val="62"/>
    <w:semiHidden/>
    <w:unhideWhenUsed/>
    <w:rsid w:val="000005BC"/>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List-Accent1">
    <w:name w:val="Light List Accent 1"/>
    <w:basedOn w:val="TableNormal"/>
    <w:uiPriority w:val="61"/>
    <w:semiHidden/>
    <w:unhideWhenUsed/>
    <w:rsid w:val="000005BC"/>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Shading-Accent1">
    <w:name w:val="Light Shading Accent 1"/>
    <w:basedOn w:val="TableNormal"/>
    <w:uiPriority w:val="60"/>
    <w:semiHidden/>
    <w:unhideWhenUsed/>
    <w:rsid w:val="000005BC"/>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ColorfulGrid">
    <w:name w:val="Colorful Grid"/>
    <w:basedOn w:val="TableNormal"/>
    <w:uiPriority w:val="73"/>
    <w:semiHidden/>
    <w:unhideWhenUsed/>
    <w:rsid w:val="000005B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List">
    <w:name w:val="Colorful List"/>
    <w:basedOn w:val="TableNormal"/>
    <w:uiPriority w:val="72"/>
    <w:semiHidden/>
    <w:unhideWhenUsed/>
    <w:rsid w:val="000005BC"/>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Shading">
    <w:name w:val="Colorful Shading"/>
    <w:basedOn w:val="TableNormal"/>
    <w:uiPriority w:val="71"/>
    <w:semiHidden/>
    <w:unhideWhenUsed/>
    <w:rsid w:val="000005BC"/>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0005BC"/>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ediumGrid3">
    <w:name w:val="Medium Grid 3"/>
    <w:basedOn w:val="TableNormal"/>
    <w:uiPriority w:val="69"/>
    <w:semiHidden/>
    <w:unhideWhenUsed/>
    <w:rsid w:val="000005B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2">
    <w:name w:val="Medium Grid 2"/>
    <w:basedOn w:val="TableNormal"/>
    <w:uiPriority w:val="68"/>
    <w:semiHidden/>
    <w:unhideWhenUsed/>
    <w:rsid w:val="000005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1">
    <w:name w:val="Medium Grid 1"/>
    <w:basedOn w:val="TableNormal"/>
    <w:uiPriority w:val="67"/>
    <w:semiHidden/>
    <w:unhideWhenUsed/>
    <w:rsid w:val="000005B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List2">
    <w:name w:val="Medium List 2"/>
    <w:basedOn w:val="TableNormal"/>
    <w:uiPriority w:val="66"/>
    <w:semiHidden/>
    <w:unhideWhenUsed/>
    <w:rsid w:val="000005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
    <w:name w:val="Medium List 1"/>
    <w:basedOn w:val="TableNormal"/>
    <w:uiPriority w:val="65"/>
    <w:semiHidden/>
    <w:unhideWhenUsed/>
    <w:rsid w:val="000005BC"/>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Shading2">
    <w:name w:val="Medium Shading 2"/>
    <w:basedOn w:val="TableNormal"/>
    <w:uiPriority w:val="64"/>
    <w:semiHidden/>
    <w:unhideWhenUsed/>
    <w:rsid w:val="000005B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
    <w:name w:val="Medium Shading 1"/>
    <w:basedOn w:val="TableNormal"/>
    <w:uiPriority w:val="63"/>
    <w:semiHidden/>
    <w:unhideWhenUsed/>
    <w:rsid w:val="000005B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
    <w:name w:val="Light Grid"/>
    <w:basedOn w:val="TableNormal"/>
    <w:uiPriority w:val="62"/>
    <w:semiHidden/>
    <w:unhideWhenUsed/>
    <w:rsid w:val="000005B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
    <w:name w:val="Light List"/>
    <w:basedOn w:val="TableNormal"/>
    <w:uiPriority w:val="61"/>
    <w:semiHidden/>
    <w:unhideWhenUsed/>
    <w:rsid w:val="000005B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semiHidden/>
    <w:unhideWhenUsed/>
    <w:rsid w:val="000005B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Spacing">
    <w:name w:val="No Spacing"/>
    <w:uiPriority w:val="1"/>
    <w:qFormat/>
    <w:rsid w:val="000005BC"/>
    <w:pPr>
      <w:spacing w:after="0" w:line="240" w:lineRule="auto"/>
    </w:pPr>
  </w:style>
  <w:style w:type="character" w:styleId="HTMLVariable">
    <w:name w:val="HTML Variable"/>
    <w:basedOn w:val="DefaultParagraphFont"/>
    <w:uiPriority w:val="99"/>
    <w:semiHidden/>
    <w:unhideWhenUsed/>
    <w:rsid w:val="000005BC"/>
    <w:rPr>
      <w:i/>
      <w:iCs/>
    </w:rPr>
  </w:style>
  <w:style w:type="character" w:styleId="HTMLTypewriter">
    <w:name w:val="HTML Typewriter"/>
    <w:basedOn w:val="DefaultParagraphFont"/>
    <w:uiPriority w:val="99"/>
    <w:semiHidden/>
    <w:unhideWhenUsed/>
    <w:rsid w:val="000005BC"/>
    <w:rPr>
      <w:rFonts w:ascii="Consolas" w:hAnsi="Consolas"/>
      <w:sz w:val="20"/>
      <w:szCs w:val="20"/>
    </w:rPr>
  </w:style>
  <w:style w:type="character" w:styleId="HTMLSample">
    <w:name w:val="HTML Sample"/>
    <w:basedOn w:val="DefaultParagraphFont"/>
    <w:uiPriority w:val="99"/>
    <w:semiHidden/>
    <w:unhideWhenUsed/>
    <w:rsid w:val="000005BC"/>
    <w:rPr>
      <w:rFonts w:ascii="Consolas" w:hAnsi="Consolas"/>
      <w:sz w:val="24"/>
      <w:szCs w:val="24"/>
    </w:rPr>
  </w:style>
  <w:style w:type="paragraph" w:styleId="HTMLPreformatted">
    <w:name w:val="HTML Preformatted"/>
    <w:basedOn w:val="Normal"/>
    <w:link w:val="HTMLPreformattedChar"/>
    <w:uiPriority w:val="99"/>
    <w:semiHidden/>
    <w:unhideWhenUsed/>
    <w:rsid w:val="000005B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005BC"/>
    <w:rPr>
      <w:rFonts w:ascii="Consolas" w:hAnsi="Consolas"/>
      <w:sz w:val="20"/>
      <w:szCs w:val="20"/>
    </w:rPr>
  </w:style>
  <w:style w:type="character" w:styleId="HTMLKeyboard">
    <w:name w:val="HTML Keyboard"/>
    <w:basedOn w:val="DefaultParagraphFont"/>
    <w:uiPriority w:val="99"/>
    <w:semiHidden/>
    <w:unhideWhenUsed/>
    <w:rsid w:val="000005BC"/>
    <w:rPr>
      <w:rFonts w:ascii="Consolas" w:hAnsi="Consolas"/>
      <w:sz w:val="20"/>
      <w:szCs w:val="20"/>
    </w:rPr>
  </w:style>
  <w:style w:type="character" w:styleId="HTMLDefinition">
    <w:name w:val="HTML Definition"/>
    <w:basedOn w:val="DefaultParagraphFont"/>
    <w:uiPriority w:val="99"/>
    <w:semiHidden/>
    <w:unhideWhenUsed/>
    <w:rsid w:val="000005BC"/>
    <w:rPr>
      <w:i/>
      <w:iCs/>
    </w:rPr>
  </w:style>
  <w:style w:type="character" w:styleId="HTMLCode">
    <w:name w:val="HTML Code"/>
    <w:basedOn w:val="DefaultParagraphFont"/>
    <w:uiPriority w:val="99"/>
    <w:semiHidden/>
    <w:unhideWhenUsed/>
    <w:rsid w:val="000005BC"/>
    <w:rPr>
      <w:rFonts w:ascii="Consolas" w:hAnsi="Consolas"/>
      <w:sz w:val="20"/>
      <w:szCs w:val="20"/>
    </w:rPr>
  </w:style>
  <w:style w:type="character" w:styleId="HTMLCite">
    <w:name w:val="HTML Cite"/>
    <w:basedOn w:val="DefaultParagraphFont"/>
    <w:uiPriority w:val="99"/>
    <w:semiHidden/>
    <w:unhideWhenUsed/>
    <w:rsid w:val="000005BC"/>
    <w:rPr>
      <w:i/>
      <w:iCs/>
    </w:rPr>
  </w:style>
  <w:style w:type="paragraph" w:styleId="HTMLAddress">
    <w:name w:val="HTML Address"/>
    <w:basedOn w:val="Normal"/>
    <w:link w:val="HTMLAddressChar"/>
    <w:uiPriority w:val="99"/>
    <w:semiHidden/>
    <w:unhideWhenUsed/>
    <w:rsid w:val="000005BC"/>
    <w:pPr>
      <w:spacing w:after="0" w:line="240" w:lineRule="auto"/>
    </w:pPr>
    <w:rPr>
      <w:i/>
      <w:iCs/>
    </w:rPr>
  </w:style>
  <w:style w:type="character" w:customStyle="1" w:styleId="HTMLAddressChar">
    <w:name w:val="HTML Address Char"/>
    <w:basedOn w:val="DefaultParagraphFont"/>
    <w:link w:val="HTMLAddress"/>
    <w:uiPriority w:val="99"/>
    <w:semiHidden/>
    <w:rsid w:val="000005BC"/>
    <w:rPr>
      <w:i/>
      <w:iCs/>
    </w:rPr>
  </w:style>
  <w:style w:type="character" w:styleId="HTMLAcronym">
    <w:name w:val="HTML Acronym"/>
    <w:basedOn w:val="DefaultParagraphFont"/>
    <w:uiPriority w:val="99"/>
    <w:semiHidden/>
    <w:unhideWhenUsed/>
    <w:rsid w:val="000005BC"/>
  </w:style>
  <w:style w:type="paragraph" w:styleId="NormalWeb">
    <w:name w:val="Normal (Web)"/>
    <w:basedOn w:val="Normal"/>
    <w:uiPriority w:val="99"/>
    <w:semiHidden/>
    <w:unhideWhenUsed/>
    <w:rsid w:val="000005BC"/>
    <w:rPr>
      <w:rFonts w:ascii="Times New Roman" w:hAnsi="Times New Roman" w:cs="Times New Roman"/>
      <w:sz w:val="24"/>
      <w:szCs w:val="24"/>
    </w:rPr>
  </w:style>
  <w:style w:type="paragraph" w:styleId="PlainText">
    <w:name w:val="Plain Text"/>
    <w:basedOn w:val="Normal"/>
    <w:link w:val="PlainTextChar"/>
    <w:uiPriority w:val="99"/>
    <w:semiHidden/>
    <w:unhideWhenUsed/>
    <w:rsid w:val="000005B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0005BC"/>
    <w:rPr>
      <w:rFonts w:ascii="Consolas" w:hAnsi="Consolas"/>
      <w:sz w:val="21"/>
      <w:szCs w:val="21"/>
    </w:rPr>
  </w:style>
  <w:style w:type="paragraph" w:styleId="DocumentMap">
    <w:name w:val="Document Map"/>
    <w:basedOn w:val="Normal"/>
    <w:link w:val="DocumentMapChar"/>
    <w:uiPriority w:val="99"/>
    <w:semiHidden/>
    <w:unhideWhenUsed/>
    <w:rsid w:val="000005BC"/>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0005BC"/>
    <w:rPr>
      <w:rFonts w:ascii="Segoe UI" w:hAnsi="Segoe UI" w:cs="Segoe UI"/>
      <w:sz w:val="16"/>
      <w:szCs w:val="16"/>
    </w:rPr>
  </w:style>
  <w:style w:type="character" w:styleId="Emphasis">
    <w:name w:val="Emphasis"/>
    <w:basedOn w:val="DefaultParagraphFont"/>
    <w:uiPriority w:val="20"/>
    <w:qFormat/>
    <w:rsid w:val="000005BC"/>
    <w:rPr>
      <w:i/>
      <w:iCs/>
    </w:rPr>
  </w:style>
  <w:style w:type="character" w:styleId="Strong">
    <w:name w:val="Strong"/>
    <w:basedOn w:val="DefaultParagraphFont"/>
    <w:uiPriority w:val="22"/>
    <w:qFormat/>
    <w:rsid w:val="000005BC"/>
    <w:rPr>
      <w:b/>
      <w:bCs/>
    </w:rPr>
  </w:style>
  <w:style w:type="character" w:styleId="FollowedHyperlink">
    <w:name w:val="FollowedHyperlink"/>
    <w:basedOn w:val="DefaultParagraphFont"/>
    <w:uiPriority w:val="99"/>
    <w:semiHidden/>
    <w:unhideWhenUsed/>
    <w:rsid w:val="000005BC"/>
    <w:rPr>
      <w:color w:val="954F72" w:themeColor="followedHyperlink"/>
      <w:u w:val="single"/>
    </w:rPr>
  </w:style>
  <w:style w:type="paragraph" w:styleId="BlockText">
    <w:name w:val="Block Text"/>
    <w:basedOn w:val="Normal"/>
    <w:uiPriority w:val="99"/>
    <w:semiHidden/>
    <w:unhideWhenUsed/>
    <w:rsid w:val="000005BC"/>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BodyTextIndent3">
    <w:name w:val="Body Text Indent 3"/>
    <w:basedOn w:val="Normal"/>
    <w:link w:val="BodyTextIndent3Char"/>
    <w:uiPriority w:val="99"/>
    <w:semiHidden/>
    <w:unhideWhenUsed/>
    <w:rsid w:val="000005BC"/>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0005BC"/>
    <w:rPr>
      <w:sz w:val="16"/>
      <w:szCs w:val="16"/>
    </w:rPr>
  </w:style>
  <w:style w:type="paragraph" w:styleId="BodyTextIndent2">
    <w:name w:val="Body Text Indent 2"/>
    <w:basedOn w:val="Normal"/>
    <w:link w:val="BodyTextIndent2Char"/>
    <w:uiPriority w:val="99"/>
    <w:semiHidden/>
    <w:unhideWhenUsed/>
    <w:rsid w:val="000005BC"/>
    <w:pPr>
      <w:spacing w:after="120" w:line="480" w:lineRule="auto"/>
      <w:ind w:left="283"/>
    </w:pPr>
  </w:style>
  <w:style w:type="character" w:customStyle="1" w:styleId="BodyTextIndent2Char">
    <w:name w:val="Body Text Indent 2 Char"/>
    <w:basedOn w:val="DefaultParagraphFont"/>
    <w:link w:val="BodyTextIndent2"/>
    <w:uiPriority w:val="99"/>
    <w:semiHidden/>
    <w:rsid w:val="000005BC"/>
  </w:style>
  <w:style w:type="paragraph" w:styleId="BodyText3">
    <w:name w:val="Body Text 3"/>
    <w:basedOn w:val="Normal"/>
    <w:link w:val="BodyText3Char"/>
    <w:uiPriority w:val="99"/>
    <w:semiHidden/>
    <w:unhideWhenUsed/>
    <w:rsid w:val="000005BC"/>
    <w:pPr>
      <w:spacing w:after="120"/>
    </w:pPr>
    <w:rPr>
      <w:sz w:val="16"/>
      <w:szCs w:val="16"/>
    </w:rPr>
  </w:style>
  <w:style w:type="character" w:customStyle="1" w:styleId="BodyText3Char">
    <w:name w:val="Body Text 3 Char"/>
    <w:basedOn w:val="DefaultParagraphFont"/>
    <w:link w:val="BodyText3"/>
    <w:uiPriority w:val="99"/>
    <w:semiHidden/>
    <w:rsid w:val="000005BC"/>
    <w:rPr>
      <w:sz w:val="16"/>
      <w:szCs w:val="16"/>
    </w:rPr>
  </w:style>
  <w:style w:type="paragraph" w:styleId="BodyText2">
    <w:name w:val="Body Text 2"/>
    <w:basedOn w:val="Normal"/>
    <w:link w:val="BodyText2Char"/>
    <w:uiPriority w:val="99"/>
    <w:semiHidden/>
    <w:unhideWhenUsed/>
    <w:rsid w:val="000005BC"/>
    <w:pPr>
      <w:spacing w:after="120" w:line="480" w:lineRule="auto"/>
    </w:pPr>
  </w:style>
  <w:style w:type="character" w:customStyle="1" w:styleId="BodyText2Char">
    <w:name w:val="Body Text 2 Char"/>
    <w:basedOn w:val="DefaultParagraphFont"/>
    <w:link w:val="BodyText2"/>
    <w:uiPriority w:val="99"/>
    <w:semiHidden/>
    <w:rsid w:val="000005BC"/>
  </w:style>
  <w:style w:type="paragraph" w:styleId="NoteHeading">
    <w:name w:val="Note Heading"/>
    <w:basedOn w:val="Normal"/>
    <w:next w:val="Normal"/>
    <w:link w:val="NoteHeadingChar"/>
    <w:uiPriority w:val="99"/>
    <w:semiHidden/>
    <w:unhideWhenUsed/>
    <w:rsid w:val="000005BC"/>
    <w:pPr>
      <w:spacing w:after="0" w:line="240" w:lineRule="auto"/>
    </w:pPr>
  </w:style>
  <w:style w:type="character" w:customStyle="1" w:styleId="NoteHeadingChar">
    <w:name w:val="Note Heading Char"/>
    <w:basedOn w:val="DefaultParagraphFont"/>
    <w:link w:val="NoteHeading"/>
    <w:uiPriority w:val="99"/>
    <w:semiHidden/>
    <w:rsid w:val="000005BC"/>
  </w:style>
  <w:style w:type="paragraph" w:styleId="BodyTextIndent">
    <w:name w:val="Body Text Indent"/>
    <w:basedOn w:val="Normal"/>
    <w:link w:val="BodyTextIndentChar"/>
    <w:uiPriority w:val="99"/>
    <w:semiHidden/>
    <w:unhideWhenUsed/>
    <w:rsid w:val="000005BC"/>
    <w:pPr>
      <w:spacing w:after="120"/>
      <w:ind w:left="283"/>
    </w:pPr>
  </w:style>
  <w:style w:type="character" w:customStyle="1" w:styleId="BodyTextIndentChar">
    <w:name w:val="Body Text Indent Char"/>
    <w:basedOn w:val="DefaultParagraphFont"/>
    <w:link w:val="BodyTextIndent"/>
    <w:uiPriority w:val="99"/>
    <w:semiHidden/>
    <w:rsid w:val="000005BC"/>
  </w:style>
  <w:style w:type="paragraph" w:styleId="BodyTextFirstIndent2">
    <w:name w:val="Body Text First Indent 2"/>
    <w:basedOn w:val="BodyTextIndent"/>
    <w:link w:val="BodyTextFirstIndent2Char"/>
    <w:uiPriority w:val="99"/>
    <w:semiHidden/>
    <w:unhideWhenUsed/>
    <w:rsid w:val="000005BC"/>
    <w:pPr>
      <w:spacing w:after="160"/>
      <w:ind w:left="360" w:firstLine="360"/>
    </w:pPr>
  </w:style>
  <w:style w:type="character" w:customStyle="1" w:styleId="BodyTextFirstIndent2Char">
    <w:name w:val="Body Text First Indent 2 Char"/>
    <w:basedOn w:val="BodyTextIndentChar"/>
    <w:link w:val="BodyTextFirstIndent2"/>
    <w:uiPriority w:val="99"/>
    <w:semiHidden/>
    <w:rsid w:val="000005BC"/>
  </w:style>
  <w:style w:type="paragraph" w:styleId="BodyText">
    <w:name w:val="Body Text"/>
    <w:basedOn w:val="Normal"/>
    <w:link w:val="BodyTextChar"/>
    <w:uiPriority w:val="99"/>
    <w:semiHidden/>
    <w:unhideWhenUsed/>
    <w:rsid w:val="000005BC"/>
    <w:pPr>
      <w:spacing w:after="120"/>
    </w:pPr>
  </w:style>
  <w:style w:type="character" w:customStyle="1" w:styleId="BodyTextChar">
    <w:name w:val="Body Text Char"/>
    <w:basedOn w:val="DefaultParagraphFont"/>
    <w:link w:val="BodyText"/>
    <w:uiPriority w:val="99"/>
    <w:semiHidden/>
    <w:rsid w:val="000005BC"/>
  </w:style>
  <w:style w:type="paragraph" w:styleId="BodyTextFirstIndent">
    <w:name w:val="Body Text First Indent"/>
    <w:basedOn w:val="BodyText"/>
    <w:link w:val="BodyTextFirstIndentChar"/>
    <w:uiPriority w:val="99"/>
    <w:semiHidden/>
    <w:unhideWhenUsed/>
    <w:rsid w:val="000005BC"/>
    <w:pPr>
      <w:spacing w:after="160"/>
      <w:ind w:firstLine="360"/>
    </w:pPr>
  </w:style>
  <w:style w:type="character" w:customStyle="1" w:styleId="BodyTextFirstIndentChar">
    <w:name w:val="Body Text First Indent Char"/>
    <w:basedOn w:val="BodyTextChar"/>
    <w:link w:val="BodyTextFirstIndent"/>
    <w:uiPriority w:val="99"/>
    <w:semiHidden/>
    <w:rsid w:val="000005BC"/>
  </w:style>
  <w:style w:type="paragraph" w:styleId="Date">
    <w:name w:val="Date"/>
    <w:basedOn w:val="Normal"/>
    <w:next w:val="Normal"/>
    <w:link w:val="DateChar"/>
    <w:uiPriority w:val="99"/>
    <w:semiHidden/>
    <w:unhideWhenUsed/>
    <w:rsid w:val="000005BC"/>
  </w:style>
  <w:style w:type="character" w:customStyle="1" w:styleId="DateChar">
    <w:name w:val="Date Char"/>
    <w:basedOn w:val="DefaultParagraphFont"/>
    <w:link w:val="Date"/>
    <w:uiPriority w:val="99"/>
    <w:semiHidden/>
    <w:rsid w:val="000005BC"/>
  </w:style>
  <w:style w:type="paragraph" w:styleId="Salutation">
    <w:name w:val="Salutation"/>
    <w:basedOn w:val="Normal"/>
    <w:next w:val="Normal"/>
    <w:link w:val="SalutationChar"/>
    <w:uiPriority w:val="99"/>
    <w:semiHidden/>
    <w:unhideWhenUsed/>
    <w:rsid w:val="000005BC"/>
  </w:style>
  <w:style w:type="character" w:customStyle="1" w:styleId="SalutationChar">
    <w:name w:val="Salutation Char"/>
    <w:basedOn w:val="DefaultParagraphFont"/>
    <w:link w:val="Salutation"/>
    <w:uiPriority w:val="99"/>
    <w:semiHidden/>
    <w:rsid w:val="000005BC"/>
  </w:style>
  <w:style w:type="paragraph" w:styleId="Subtitle">
    <w:name w:val="Subtitle"/>
    <w:basedOn w:val="Normal"/>
    <w:next w:val="Normal"/>
    <w:link w:val="SubtitleChar"/>
    <w:uiPriority w:val="11"/>
    <w:qFormat/>
    <w:rsid w:val="000005B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005BC"/>
    <w:rPr>
      <w:rFonts w:eastAsiaTheme="minorEastAsia"/>
      <w:color w:val="5A5A5A" w:themeColor="text1" w:themeTint="A5"/>
      <w:spacing w:val="15"/>
    </w:rPr>
  </w:style>
  <w:style w:type="paragraph" w:styleId="MessageHeader">
    <w:name w:val="Message Header"/>
    <w:basedOn w:val="Normal"/>
    <w:link w:val="MessageHeaderChar"/>
    <w:uiPriority w:val="99"/>
    <w:semiHidden/>
    <w:unhideWhenUsed/>
    <w:rsid w:val="000005BC"/>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0005BC"/>
    <w:rPr>
      <w:rFonts w:asciiTheme="majorHAnsi" w:eastAsiaTheme="majorEastAsia" w:hAnsiTheme="majorHAnsi" w:cstheme="majorBidi"/>
      <w:sz w:val="24"/>
      <w:szCs w:val="24"/>
      <w:shd w:val="pct20" w:color="auto" w:fill="auto"/>
    </w:rPr>
  </w:style>
  <w:style w:type="paragraph" w:styleId="ListContinue5">
    <w:name w:val="List Continue 5"/>
    <w:basedOn w:val="Normal"/>
    <w:uiPriority w:val="99"/>
    <w:semiHidden/>
    <w:unhideWhenUsed/>
    <w:rsid w:val="000005BC"/>
    <w:pPr>
      <w:spacing w:after="120"/>
      <w:ind w:left="1415"/>
      <w:contextualSpacing/>
    </w:pPr>
  </w:style>
  <w:style w:type="paragraph" w:styleId="ListContinue4">
    <w:name w:val="List Continue 4"/>
    <w:basedOn w:val="Normal"/>
    <w:uiPriority w:val="99"/>
    <w:semiHidden/>
    <w:unhideWhenUsed/>
    <w:rsid w:val="000005BC"/>
    <w:pPr>
      <w:spacing w:after="120"/>
      <w:ind w:left="1132"/>
      <w:contextualSpacing/>
    </w:pPr>
  </w:style>
  <w:style w:type="paragraph" w:styleId="ListContinue3">
    <w:name w:val="List Continue 3"/>
    <w:basedOn w:val="Normal"/>
    <w:uiPriority w:val="99"/>
    <w:semiHidden/>
    <w:unhideWhenUsed/>
    <w:rsid w:val="000005BC"/>
    <w:pPr>
      <w:spacing w:after="120"/>
      <w:ind w:left="849"/>
      <w:contextualSpacing/>
    </w:pPr>
  </w:style>
  <w:style w:type="paragraph" w:styleId="ListContinue2">
    <w:name w:val="List Continue 2"/>
    <w:basedOn w:val="Normal"/>
    <w:uiPriority w:val="99"/>
    <w:semiHidden/>
    <w:unhideWhenUsed/>
    <w:rsid w:val="000005BC"/>
    <w:pPr>
      <w:spacing w:after="120"/>
      <w:ind w:left="566"/>
      <w:contextualSpacing/>
    </w:pPr>
  </w:style>
  <w:style w:type="paragraph" w:styleId="ListContinue">
    <w:name w:val="List Continue"/>
    <w:basedOn w:val="Normal"/>
    <w:uiPriority w:val="99"/>
    <w:semiHidden/>
    <w:unhideWhenUsed/>
    <w:rsid w:val="000005BC"/>
    <w:pPr>
      <w:spacing w:after="120"/>
      <w:ind w:left="283"/>
      <w:contextualSpacing/>
    </w:pPr>
  </w:style>
  <w:style w:type="paragraph" w:styleId="Signature">
    <w:name w:val="Signature"/>
    <w:basedOn w:val="Normal"/>
    <w:link w:val="SignatureChar"/>
    <w:uiPriority w:val="99"/>
    <w:semiHidden/>
    <w:unhideWhenUsed/>
    <w:rsid w:val="000005BC"/>
    <w:pPr>
      <w:spacing w:after="0" w:line="240" w:lineRule="auto"/>
      <w:ind w:left="4252"/>
    </w:pPr>
  </w:style>
  <w:style w:type="character" w:customStyle="1" w:styleId="SignatureChar">
    <w:name w:val="Signature Char"/>
    <w:basedOn w:val="DefaultParagraphFont"/>
    <w:link w:val="Signature"/>
    <w:uiPriority w:val="99"/>
    <w:semiHidden/>
    <w:rsid w:val="000005BC"/>
  </w:style>
  <w:style w:type="paragraph" w:styleId="Closing">
    <w:name w:val="Closing"/>
    <w:basedOn w:val="Normal"/>
    <w:link w:val="ClosingChar"/>
    <w:uiPriority w:val="99"/>
    <w:semiHidden/>
    <w:unhideWhenUsed/>
    <w:rsid w:val="000005BC"/>
    <w:pPr>
      <w:spacing w:after="0" w:line="240" w:lineRule="auto"/>
      <w:ind w:left="4252"/>
    </w:pPr>
  </w:style>
  <w:style w:type="character" w:customStyle="1" w:styleId="ClosingChar">
    <w:name w:val="Closing Char"/>
    <w:basedOn w:val="DefaultParagraphFont"/>
    <w:link w:val="Closing"/>
    <w:uiPriority w:val="99"/>
    <w:semiHidden/>
    <w:rsid w:val="000005BC"/>
  </w:style>
  <w:style w:type="paragraph" w:styleId="Title">
    <w:name w:val="Title"/>
    <w:basedOn w:val="Normal"/>
    <w:next w:val="Normal"/>
    <w:link w:val="TitleChar"/>
    <w:uiPriority w:val="10"/>
    <w:qFormat/>
    <w:rsid w:val="000005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05BC"/>
    <w:rPr>
      <w:rFonts w:asciiTheme="majorHAnsi" w:eastAsiaTheme="majorEastAsia" w:hAnsiTheme="majorHAnsi" w:cstheme="majorBidi"/>
      <w:spacing w:val="-10"/>
      <w:kern w:val="28"/>
      <w:sz w:val="56"/>
      <w:szCs w:val="56"/>
    </w:rPr>
  </w:style>
  <w:style w:type="paragraph" w:styleId="ListNumber5">
    <w:name w:val="List Number 5"/>
    <w:basedOn w:val="Normal"/>
    <w:uiPriority w:val="99"/>
    <w:semiHidden/>
    <w:unhideWhenUsed/>
    <w:rsid w:val="000005BC"/>
    <w:pPr>
      <w:numPr>
        <w:numId w:val="1"/>
      </w:numPr>
      <w:contextualSpacing/>
    </w:pPr>
  </w:style>
  <w:style w:type="paragraph" w:styleId="ListNumber4">
    <w:name w:val="List Number 4"/>
    <w:basedOn w:val="Normal"/>
    <w:uiPriority w:val="99"/>
    <w:semiHidden/>
    <w:unhideWhenUsed/>
    <w:rsid w:val="000005BC"/>
    <w:pPr>
      <w:numPr>
        <w:numId w:val="2"/>
      </w:numPr>
      <w:contextualSpacing/>
    </w:pPr>
  </w:style>
  <w:style w:type="paragraph" w:styleId="ListNumber3">
    <w:name w:val="List Number 3"/>
    <w:basedOn w:val="Normal"/>
    <w:uiPriority w:val="99"/>
    <w:semiHidden/>
    <w:unhideWhenUsed/>
    <w:rsid w:val="000005BC"/>
    <w:pPr>
      <w:numPr>
        <w:numId w:val="3"/>
      </w:numPr>
      <w:contextualSpacing/>
    </w:pPr>
  </w:style>
  <w:style w:type="paragraph" w:styleId="ListNumber2">
    <w:name w:val="List Number 2"/>
    <w:basedOn w:val="Normal"/>
    <w:uiPriority w:val="99"/>
    <w:semiHidden/>
    <w:unhideWhenUsed/>
    <w:rsid w:val="000005BC"/>
    <w:pPr>
      <w:numPr>
        <w:numId w:val="4"/>
      </w:numPr>
      <w:contextualSpacing/>
    </w:pPr>
  </w:style>
  <w:style w:type="paragraph" w:styleId="ListBullet5">
    <w:name w:val="List Bullet 5"/>
    <w:basedOn w:val="Normal"/>
    <w:uiPriority w:val="99"/>
    <w:semiHidden/>
    <w:unhideWhenUsed/>
    <w:rsid w:val="000005BC"/>
    <w:pPr>
      <w:numPr>
        <w:numId w:val="5"/>
      </w:numPr>
      <w:contextualSpacing/>
    </w:pPr>
  </w:style>
  <w:style w:type="paragraph" w:styleId="ListBullet4">
    <w:name w:val="List Bullet 4"/>
    <w:basedOn w:val="Normal"/>
    <w:uiPriority w:val="99"/>
    <w:semiHidden/>
    <w:unhideWhenUsed/>
    <w:rsid w:val="000005BC"/>
    <w:pPr>
      <w:numPr>
        <w:numId w:val="6"/>
      </w:numPr>
      <w:contextualSpacing/>
    </w:pPr>
  </w:style>
  <w:style w:type="paragraph" w:styleId="ListBullet3">
    <w:name w:val="List Bullet 3"/>
    <w:basedOn w:val="Normal"/>
    <w:uiPriority w:val="99"/>
    <w:semiHidden/>
    <w:unhideWhenUsed/>
    <w:rsid w:val="000005BC"/>
    <w:pPr>
      <w:numPr>
        <w:numId w:val="7"/>
      </w:numPr>
      <w:contextualSpacing/>
    </w:pPr>
  </w:style>
  <w:style w:type="paragraph" w:styleId="ListBullet2">
    <w:name w:val="List Bullet 2"/>
    <w:basedOn w:val="Normal"/>
    <w:uiPriority w:val="99"/>
    <w:semiHidden/>
    <w:unhideWhenUsed/>
    <w:rsid w:val="000005BC"/>
    <w:pPr>
      <w:numPr>
        <w:numId w:val="8"/>
      </w:numPr>
      <w:contextualSpacing/>
    </w:pPr>
  </w:style>
  <w:style w:type="paragraph" w:styleId="List5">
    <w:name w:val="List 5"/>
    <w:basedOn w:val="Normal"/>
    <w:uiPriority w:val="99"/>
    <w:semiHidden/>
    <w:unhideWhenUsed/>
    <w:rsid w:val="000005BC"/>
    <w:pPr>
      <w:ind w:left="1415" w:hanging="283"/>
      <w:contextualSpacing/>
    </w:pPr>
  </w:style>
  <w:style w:type="paragraph" w:styleId="List4">
    <w:name w:val="List 4"/>
    <w:basedOn w:val="Normal"/>
    <w:uiPriority w:val="99"/>
    <w:semiHidden/>
    <w:unhideWhenUsed/>
    <w:rsid w:val="000005BC"/>
    <w:pPr>
      <w:ind w:left="1132" w:hanging="283"/>
      <w:contextualSpacing/>
    </w:pPr>
  </w:style>
  <w:style w:type="paragraph" w:styleId="List3">
    <w:name w:val="List 3"/>
    <w:basedOn w:val="Normal"/>
    <w:uiPriority w:val="99"/>
    <w:semiHidden/>
    <w:unhideWhenUsed/>
    <w:rsid w:val="000005BC"/>
    <w:pPr>
      <w:ind w:left="849" w:hanging="283"/>
      <w:contextualSpacing/>
    </w:pPr>
  </w:style>
  <w:style w:type="paragraph" w:styleId="List2">
    <w:name w:val="List 2"/>
    <w:basedOn w:val="Normal"/>
    <w:uiPriority w:val="99"/>
    <w:semiHidden/>
    <w:unhideWhenUsed/>
    <w:rsid w:val="000005BC"/>
    <w:pPr>
      <w:ind w:left="566" w:hanging="283"/>
      <w:contextualSpacing/>
    </w:pPr>
  </w:style>
  <w:style w:type="paragraph" w:styleId="ListNumber">
    <w:name w:val="List Number"/>
    <w:basedOn w:val="Normal"/>
    <w:uiPriority w:val="99"/>
    <w:semiHidden/>
    <w:unhideWhenUsed/>
    <w:rsid w:val="000005BC"/>
    <w:pPr>
      <w:numPr>
        <w:numId w:val="9"/>
      </w:numPr>
      <w:contextualSpacing/>
    </w:pPr>
  </w:style>
  <w:style w:type="paragraph" w:styleId="ListBullet">
    <w:name w:val="List Bullet"/>
    <w:basedOn w:val="Normal"/>
    <w:uiPriority w:val="99"/>
    <w:semiHidden/>
    <w:unhideWhenUsed/>
    <w:rsid w:val="000005BC"/>
    <w:pPr>
      <w:numPr>
        <w:numId w:val="10"/>
      </w:numPr>
      <w:contextualSpacing/>
    </w:pPr>
  </w:style>
  <w:style w:type="paragraph" w:styleId="List">
    <w:name w:val="List"/>
    <w:basedOn w:val="Normal"/>
    <w:uiPriority w:val="99"/>
    <w:semiHidden/>
    <w:unhideWhenUsed/>
    <w:rsid w:val="000005BC"/>
    <w:pPr>
      <w:ind w:left="283" w:hanging="283"/>
      <w:contextualSpacing/>
    </w:pPr>
  </w:style>
  <w:style w:type="paragraph" w:styleId="TOAHeading">
    <w:name w:val="toa heading"/>
    <w:basedOn w:val="Normal"/>
    <w:next w:val="Normal"/>
    <w:uiPriority w:val="99"/>
    <w:semiHidden/>
    <w:unhideWhenUsed/>
    <w:rsid w:val="000005BC"/>
    <w:pPr>
      <w:spacing w:before="120"/>
    </w:pPr>
    <w:rPr>
      <w:rFonts w:asciiTheme="majorHAnsi" w:eastAsiaTheme="majorEastAsia" w:hAnsiTheme="majorHAnsi" w:cstheme="majorBidi"/>
      <w:b/>
      <w:bCs/>
      <w:sz w:val="24"/>
      <w:szCs w:val="24"/>
    </w:rPr>
  </w:style>
  <w:style w:type="paragraph" w:styleId="MacroText">
    <w:name w:val="macro"/>
    <w:link w:val="MacroTextChar"/>
    <w:uiPriority w:val="99"/>
    <w:semiHidden/>
    <w:unhideWhenUsed/>
    <w:rsid w:val="000005BC"/>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0005BC"/>
    <w:rPr>
      <w:rFonts w:ascii="Consolas" w:hAnsi="Consolas"/>
      <w:sz w:val="20"/>
      <w:szCs w:val="20"/>
    </w:rPr>
  </w:style>
  <w:style w:type="paragraph" w:styleId="TableofAuthorities">
    <w:name w:val="table of authorities"/>
    <w:basedOn w:val="Normal"/>
    <w:next w:val="Normal"/>
    <w:uiPriority w:val="99"/>
    <w:semiHidden/>
    <w:unhideWhenUsed/>
    <w:rsid w:val="000005BC"/>
    <w:pPr>
      <w:spacing w:after="0"/>
      <w:ind w:left="220" w:hanging="220"/>
    </w:pPr>
  </w:style>
  <w:style w:type="paragraph" w:styleId="EndnoteText">
    <w:name w:val="endnote text"/>
    <w:basedOn w:val="Normal"/>
    <w:link w:val="EndnoteTextChar"/>
    <w:uiPriority w:val="99"/>
    <w:semiHidden/>
    <w:unhideWhenUsed/>
    <w:rsid w:val="000005B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005BC"/>
    <w:rPr>
      <w:sz w:val="20"/>
      <w:szCs w:val="20"/>
    </w:rPr>
  </w:style>
  <w:style w:type="character" w:styleId="EndnoteReference">
    <w:name w:val="endnote reference"/>
    <w:basedOn w:val="DefaultParagraphFont"/>
    <w:uiPriority w:val="99"/>
    <w:semiHidden/>
    <w:unhideWhenUsed/>
    <w:rsid w:val="000005BC"/>
    <w:rPr>
      <w:vertAlign w:val="superscript"/>
    </w:rPr>
  </w:style>
  <w:style w:type="character" w:styleId="PageNumber">
    <w:name w:val="page number"/>
    <w:basedOn w:val="DefaultParagraphFont"/>
    <w:uiPriority w:val="99"/>
    <w:semiHidden/>
    <w:unhideWhenUsed/>
    <w:rsid w:val="000005BC"/>
  </w:style>
  <w:style w:type="character" w:styleId="LineNumber">
    <w:name w:val="line number"/>
    <w:basedOn w:val="DefaultParagraphFont"/>
    <w:uiPriority w:val="99"/>
    <w:semiHidden/>
    <w:unhideWhenUsed/>
    <w:rsid w:val="000005BC"/>
  </w:style>
  <w:style w:type="character" w:styleId="CommentReference">
    <w:name w:val="annotation reference"/>
    <w:basedOn w:val="DefaultParagraphFont"/>
    <w:uiPriority w:val="99"/>
    <w:semiHidden/>
    <w:unhideWhenUsed/>
    <w:rsid w:val="000005BC"/>
    <w:rPr>
      <w:sz w:val="16"/>
      <w:szCs w:val="16"/>
    </w:rPr>
  </w:style>
  <w:style w:type="character" w:styleId="FootnoteReference">
    <w:name w:val="footnote reference"/>
    <w:basedOn w:val="DefaultParagraphFont"/>
    <w:uiPriority w:val="99"/>
    <w:semiHidden/>
    <w:unhideWhenUsed/>
    <w:rsid w:val="000005BC"/>
    <w:rPr>
      <w:vertAlign w:val="superscript"/>
    </w:rPr>
  </w:style>
  <w:style w:type="paragraph" w:styleId="EnvelopeReturn">
    <w:name w:val="envelope return"/>
    <w:basedOn w:val="Normal"/>
    <w:uiPriority w:val="99"/>
    <w:semiHidden/>
    <w:unhideWhenUsed/>
    <w:rsid w:val="000005BC"/>
    <w:pPr>
      <w:spacing w:after="0" w:line="240" w:lineRule="auto"/>
    </w:pPr>
    <w:rPr>
      <w:rFonts w:asciiTheme="majorHAnsi" w:eastAsiaTheme="majorEastAsia" w:hAnsiTheme="majorHAnsi" w:cstheme="majorBidi"/>
      <w:sz w:val="20"/>
      <w:szCs w:val="20"/>
    </w:rPr>
  </w:style>
  <w:style w:type="paragraph" w:styleId="EnvelopeAddress">
    <w:name w:val="envelope address"/>
    <w:basedOn w:val="Normal"/>
    <w:uiPriority w:val="99"/>
    <w:semiHidden/>
    <w:unhideWhenUsed/>
    <w:rsid w:val="000005BC"/>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TableofFigures">
    <w:name w:val="table of figures"/>
    <w:basedOn w:val="Normal"/>
    <w:next w:val="Normal"/>
    <w:uiPriority w:val="99"/>
    <w:semiHidden/>
    <w:unhideWhenUsed/>
    <w:rsid w:val="000005BC"/>
    <w:pPr>
      <w:spacing w:after="0"/>
    </w:pPr>
  </w:style>
  <w:style w:type="paragraph" w:styleId="Caption">
    <w:name w:val="caption"/>
    <w:basedOn w:val="Normal"/>
    <w:next w:val="Normal"/>
    <w:uiPriority w:val="35"/>
    <w:unhideWhenUsed/>
    <w:qFormat/>
    <w:rsid w:val="000005BC"/>
    <w:pPr>
      <w:spacing w:after="200" w:line="240" w:lineRule="auto"/>
    </w:pPr>
    <w:rPr>
      <w:i/>
      <w:iCs/>
      <w:color w:val="44546A" w:themeColor="text2"/>
      <w:sz w:val="18"/>
      <w:szCs w:val="18"/>
    </w:rPr>
  </w:style>
  <w:style w:type="paragraph" w:styleId="Index1">
    <w:name w:val="index 1"/>
    <w:basedOn w:val="Normal"/>
    <w:next w:val="Normal"/>
    <w:autoRedefine/>
    <w:uiPriority w:val="99"/>
    <w:semiHidden/>
    <w:unhideWhenUsed/>
    <w:rsid w:val="000005BC"/>
    <w:pPr>
      <w:spacing w:after="0" w:line="240" w:lineRule="auto"/>
      <w:ind w:left="220" w:hanging="220"/>
    </w:pPr>
  </w:style>
  <w:style w:type="paragraph" w:styleId="IndexHeading">
    <w:name w:val="index heading"/>
    <w:basedOn w:val="Normal"/>
    <w:next w:val="Index1"/>
    <w:uiPriority w:val="99"/>
    <w:semiHidden/>
    <w:unhideWhenUsed/>
    <w:rsid w:val="000005BC"/>
    <w:rPr>
      <w:rFonts w:asciiTheme="majorHAnsi" w:eastAsiaTheme="majorEastAsia" w:hAnsiTheme="majorHAnsi" w:cstheme="majorBidi"/>
      <w:b/>
      <w:bCs/>
    </w:rPr>
  </w:style>
  <w:style w:type="paragraph" w:styleId="Footer">
    <w:name w:val="footer"/>
    <w:basedOn w:val="Normal"/>
    <w:link w:val="FooterChar"/>
    <w:uiPriority w:val="99"/>
    <w:unhideWhenUsed/>
    <w:rsid w:val="000005BC"/>
    <w:pPr>
      <w:tabs>
        <w:tab w:val="center" w:pos="4536"/>
        <w:tab w:val="right" w:pos="9072"/>
      </w:tabs>
      <w:spacing w:after="0" w:line="240" w:lineRule="auto"/>
    </w:pPr>
  </w:style>
  <w:style w:type="character" w:customStyle="1" w:styleId="FooterChar">
    <w:name w:val="Footer Char"/>
    <w:basedOn w:val="DefaultParagraphFont"/>
    <w:link w:val="Footer"/>
    <w:uiPriority w:val="99"/>
    <w:rsid w:val="000005BC"/>
  </w:style>
  <w:style w:type="paragraph" w:styleId="Header">
    <w:name w:val="header"/>
    <w:basedOn w:val="Normal"/>
    <w:link w:val="HeaderChar"/>
    <w:uiPriority w:val="99"/>
    <w:unhideWhenUsed/>
    <w:rsid w:val="000005BC"/>
    <w:pPr>
      <w:tabs>
        <w:tab w:val="center" w:pos="4536"/>
        <w:tab w:val="right" w:pos="9072"/>
      </w:tabs>
      <w:spacing w:after="0" w:line="240" w:lineRule="auto"/>
    </w:pPr>
  </w:style>
  <w:style w:type="character" w:customStyle="1" w:styleId="HeaderChar">
    <w:name w:val="Header Char"/>
    <w:basedOn w:val="DefaultParagraphFont"/>
    <w:link w:val="Header"/>
    <w:uiPriority w:val="99"/>
    <w:rsid w:val="000005BC"/>
  </w:style>
  <w:style w:type="paragraph" w:styleId="CommentText">
    <w:name w:val="annotation text"/>
    <w:basedOn w:val="Normal"/>
    <w:link w:val="CommentTextChar"/>
    <w:uiPriority w:val="99"/>
    <w:semiHidden/>
    <w:unhideWhenUsed/>
    <w:rsid w:val="000005BC"/>
    <w:pPr>
      <w:spacing w:line="240" w:lineRule="auto"/>
    </w:pPr>
    <w:rPr>
      <w:sz w:val="20"/>
      <w:szCs w:val="20"/>
    </w:rPr>
  </w:style>
  <w:style w:type="character" w:customStyle="1" w:styleId="CommentTextChar">
    <w:name w:val="Comment Text Char"/>
    <w:basedOn w:val="DefaultParagraphFont"/>
    <w:link w:val="CommentText"/>
    <w:uiPriority w:val="99"/>
    <w:semiHidden/>
    <w:rsid w:val="000005BC"/>
    <w:rPr>
      <w:sz w:val="20"/>
      <w:szCs w:val="20"/>
    </w:rPr>
  </w:style>
  <w:style w:type="paragraph" w:styleId="FootnoteText">
    <w:name w:val="footnote text"/>
    <w:basedOn w:val="Normal"/>
    <w:link w:val="FootnoteTextChar"/>
    <w:uiPriority w:val="99"/>
    <w:semiHidden/>
    <w:unhideWhenUsed/>
    <w:rsid w:val="000005B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005BC"/>
    <w:rPr>
      <w:sz w:val="20"/>
      <w:szCs w:val="20"/>
    </w:rPr>
  </w:style>
  <w:style w:type="paragraph" w:styleId="NormalIndent">
    <w:name w:val="Normal Indent"/>
    <w:basedOn w:val="Normal"/>
    <w:uiPriority w:val="99"/>
    <w:semiHidden/>
    <w:unhideWhenUsed/>
    <w:rsid w:val="000005BC"/>
    <w:pPr>
      <w:ind w:left="720"/>
    </w:pPr>
  </w:style>
  <w:style w:type="paragraph" w:styleId="TOC9">
    <w:name w:val="toc 9"/>
    <w:basedOn w:val="Normal"/>
    <w:next w:val="Normal"/>
    <w:autoRedefine/>
    <w:uiPriority w:val="39"/>
    <w:semiHidden/>
    <w:unhideWhenUsed/>
    <w:rsid w:val="000005BC"/>
    <w:pPr>
      <w:spacing w:after="100"/>
      <w:ind w:left="1760"/>
    </w:pPr>
  </w:style>
  <w:style w:type="paragraph" w:styleId="TOC8">
    <w:name w:val="toc 8"/>
    <w:basedOn w:val="Normal"/>
    <w:next w:val="Normal"/>
    <w:autoRedefine/>
    <w:uiPriority w:val="39"/>
    <w:semiHidden/>
    <w:unhideWhenUsed/>
    <w:rsid w:val="000005BC"/>
    <w:pPr>
      <w:spacing w:after="100"/>
      <w:ind w:left="1540"/>
    </w:pPr>
  </w:style>
  <w:style w:type="paragraph" w:styleId="TOC7">
    <w:name w:val="toc 7"/>
    <w:basedOn w:val="Normal"/>
    <w:next w:val="Normal"/>
    <w:autoRedefine/>
    <w:uiPriority w:val="39"/>
    <w:semiHidden/>
    <w:unhideWhenUsed/>
    <w:rsid w:val="000005BC"/>
    <w:pPr>
      <w:spacing w:after="100"/>
      <w:ind w:left="1320"/>
    </w:pPr>
  </w:style>
  <w:style w:type="paragraph" w:styleId="TOC6">
    <w:name w:val="toc 6"/>
    <w:basedOn w:val="Normal"/>
    <w:next w:val="Normal"/>
    <w:autoRedefine/>
    <w:uiPriority w:val="39"/>
    <w:semiHidden/>
    <w:unhideWhenUsed/>
    <w:rsid w:val="000005BC"/>
    <w:pPr>
      <w:spacing w:after="100"/>
      <w:ind w:left="1100"/>
    </w:pPr>
  </w:style>
  <w:style w:type="paragraph" w:styleId="TOC5">
    <w:name w:val="toc 5"/>
    <w:basedOn w:val="Normal"/>
    <w:next w:val="Normal"/>
    <w:autoRedefine/>
    <w:uiPriority w:val="39"/>
    <w:semiHidden/>
    <w:unhideWhenUsed/>
    <w:rsid w:val="000005BC"/>
    <w:pPr>
      <w:spacing w:after="100"/>
      <w:ind w:left="880"/>
    </w:pPr>
  </w:style>
  <w:style w:type="paragraph" w:styleId="TOC4">
    <w:name w:val="toc 4"/>
    <w:basedOn w:val="Normal"/>
    <w:next w:val="Normal"/>
    <w:autoRedefine/>
    <w:uiPriority w:val="39"/>
    <w:semiHidden/>
    <w:unhideWhenUsed/>
    <w:rsid w:val="000005BC"/>
    <w:pPr>
      <w:spacing w:after="100"/>
      <w:ind w:left="660"/>
    </w:pPr>
  </w:style>
  <w:style w:type="paragraph" w:styleId="TOC3">
    <w:name w:val="toc 3"/>
    <w:basedOn w:val="Normal"/>
    <w:next w:val="Normal"/>
    <w:autoRedefine/>
    <w:uiPriority w:val="39"/>
    <w:semiHidden/>
    <w:unhideWhenUsed/>
    <w:rsid w:val="000005BC"/>
    <w:pPr>
      <w:spacing w:after="100"/>
      <w:ind w:left="440"/>
    </w:pPr>
  </w:style>
  <w:style w:type="paragraph" w:styleId="TOC2">
    <w:name w:val="toc 2"/>
    <w:basedOn w:val="Normal"/>
    <w:next w:val="Normal"/>
    <w:autoRedefine/>
    <w:uiPriority w:val="39"/>
    <w:semiHidden/>
    <w:unhideWhenUsed/>
    <w:rsid w:val="000005BC"/>
    <w:pPr>
      <w:spacing w:after="100"/>
      <w:ind w:left="220"/>
    </w:pPr>
  </w:style>
  <w:style w:type="paragraph" w:styleId="TOC1">
    <w:name w:val="toc 1"/>
    <w:basedOn w:val="Normal"/>
    <w:next w:val="Normal"/>
    <w:autoRedefine/>
    <w:uiPriority w:val="39"/>
    <w:semiHidden/>
    <w:unhideWhenUsed/>
    <w:rsid w:val="000005BC"/>
    <w:pPr>
      <w:spacing w:after="100"/>
    </w:pPr>
  </w:style>
  <w:style w:type="paragraph" w:styleId="Index9">
    <w:name w:val="index 9"/>
    <w:basedOn w:val="Normal"/>
    <w:next w:val="Normal"/>
    <w:autoRedefine/>
    <w:uiPriority w:val="99"/>
    <w:semiHidden/>
    <w:unhideWhenUsed/>
    <w:rsid w:val="000005BC"/>
    <w:pPr>
      <w:spacing w:after="0" w:line="240" w:lineRule="auto"/>
      <w:ind w:left="1980" w:hanging="220"/>
    </w:pPr>
  </w:style>
  <w:style w:type="paragraph" w:styleId="Index8">
    <w:name w:val="index 8"/>
    <w:basedOn w:val="Normal"/>
    <w:next w:val="Normal"/>
    <w:autoRedefine/>
    <w:uiPriority w:val="99"/>
    <w:semiHidden/>
    <w:unhideWhenUsed/>
    <w:rsid w:val="000005BC"/>
    <w:pPr>
      <w:spacing w:after="0" w:line="240" w:lineRule="auto"/>
      <w:ind w:left="1760" w:hanging="220"/>
    </w:pPr>
  </w:style>
  <w:style w:type="paragraph" w:styleId="Index7">
    <w:name w:val="index 7"/>
    <w:basedOn w:val="Normal"/>
    <w:next w:val="Normal"/>
    <w:autoRedefine/>
    <w:uiPriority w:val="99"/>
    <w:semiHidden/>
    <w:unhideWhenUsed/>
    <w:rsid w:val="000005BC"/>
    <w:pPr>
      <w:spacing w:after="0" w:line="240" w:lineRule="auto"/>
      <w:ind w:left="1540" w:hanging="220"/>
    </w:pPr>
  </w:style>
  <w:style w:type="paragraph" w:styleId="Index6">
    <w:name w:val="index 6"/>
    <w:basedOn w:val="Normal"/>
    <w:next w:val="Normal"/>
    <w:autoRedefine/>
    <w:uiPriority w:val="99"/>
    <w:semiHidden/>
    <w:unhideWhenUsed/>
    <w:rsid w:val="000005BC"/>
    <w:pPr>
      <w:spacing w:after="0" w:line="240" w:lineRule="auto"/>
      <w:ind w:left="1320" w:hanging="220"/>
    </w:pPr>
  </w:style>
  <w:style w:type="paragraph" w:styleId="Index5">
    <w:name w:val="index 5"/>
    <w:basedOn w:val="Normal"/>
    <w:next w:val="Normal"/>
    <w:autoRedefine/>
    <w:uiPriority w:val="99"/>
    <w:semiHidden/>
    <w:unhideWhenUsed/>
    <w:rsid w:val="000005BC"/>
    <w:pPr>
      <w:spacing w:after="0" w:line="240" w:lineRule="auto"/>
      <w:ind w:left="1100" w:hanging="220"/>
    </w:pPr>
  </w:style>
  <w:style w:type="paragraph" w:styleId="Index4">
    <w:name w:val="index 4"/>
    <w:basedOn w:val="Normal"/>
    <w:next w:val="Normal"/>
    <w:autoRedefine/>
    <w:uiPriority w:val="99"/>
    <w:semiHidden/>
    <w:unhideWhenUsed/>
    <w:rsid w:val="000005BC"/>
    <w:pPr>
      <w:spacing w:after="0" w:line="240" w:lineRule="auto"/>
      <w:ind w:left="880" w:hanging="220"/>
    </w:pPr>
  </w:style>
  <w:style w:type="paragraph" w:styleId="Index3">
    <w:name w:val="index 3"/>
    <w:basedOn w:val="Normal"/>
    <w:next w:val="Normal"/>
    <w:autoRedefine/>
    <w:uiPriority w:val="99"/>
    <w:semiHidden/>
    <w:unhideWhenUsed/>
    <w:rsid w:val="000005BC"/>
    <w:pPr>
      <w:spacing w:after="0" w:line="240" w:lineRule="auto"/>
      <w:ind w:left="660" w:hanging="220"/>
    </w:pPr>
  </w:style>
  <w:style w:type="paragraph" w:styleId="Index2">
    <w:name w:val="index 2"/>
    <w:basedOn w:val="Normal"/>
    <w:next w:val="Normal"/>
    <w:autoRedefine/>
    <w:uiPriority w:val="99"/>
    <w:semiHidden/>
    <w:unhideWhenUsed/>
    <w:rsid w:val="000005BC"/>
    <w:pPr>
      <w:spacing w:after="0" w:line="240" w:lineRule="auto"/>
      <w:ind w:left="440" w:hanging="220"/>
    </w:pPr>
  </w:style>
  <w:style w:type="character" w:customStyle="1" w:styleId="Heading9Char">
    <w:name w:val="Heading 9 Char"/>
    <w:basedOn w:val="DefaultParagraphFont"/>
    <w:link w:val="Heading9"/>
    <w:uiPriority w:val="9"/>
    <w:semiHidden/>
    <w:rsid w:val="000005BC"/>
    <w:rPr>
      <w:rFonts w:asciiTheme="majorHAnsi" w:eastAsiaTheme="majorEastAsia" w:hAnsiTheme="majorHAnsi" w:cstheme="majorBidi"/>
      <w:i/>
      <w:iCs/>
      <w:color w:val="272727" w:themeColor="text1" w:themeTint="D8"/>
      <w:sz w:val="21"/>
      <w:szCs w:val="21"/>
    </w:rPr>
  </w:style>
  <w:style w:type="character" w:customStyle="1" w:styleId="Heading8Char">
    <w:name w:val="Heading 8 Char"/>
    <w:basedOn w:val="DefaultParagraphFont"/>
    <w:link w:val="Heading8"/>
    <w:uiPriority w:val="9"/>
    <w:semiHidden/>
    <w:rsid w:val="000005BC"/>
    <w:rPr>
      <w:rFonts w:asciiTheme="majorHAnsi" w:eastAsiaTheme="majorEastAsia" w:hAnsiTheme="majorHAnsi" w:cstheme="majorBidi"/>
      <w:color w:val="272727" w:themeColor="text1" w:themeTint="D8"/>
      <w:sz w:val="21"/>
      <w:szCs w:val="21"/>
    </w:rPr>
  </w:style>
  <w:style w:type="character" w:customStyle="1" w:styleId="Heading7Char">
    <w:name w:val="Heading 7 Char"/>
    <w:basedOn w:val="DefaultParagraphFont"/>
    <w:link w:val="Heading7"/>
    <w:uiPriority w:val="9"/>
    <w:semiHidden/>
    <w:rsid w:val="000005BC"/>
    <w:rPr>
      <w:rFonts w:asciiTheme="majorHAnsi" w:eastAsiaTheme="majorEastAsia" w:hAnsiTheme="majorHAnsi" w:cstheme="majorBidi"/>
      <w:i/>
      <w:iCs/>
      <w:color w:val="1F3763" w:themeColor="accent1" w:themeShade="7F"/>
    </w:rPr>
  </w:style>
  <w:style w:type="character" w:customStyle="1" w:styleId="Heading6Char">
    <w:name w:val="Heading 6 Char"/>
    <w:basedOn w:val="DefaultParagraphFont"/>
    <w:link w:val="Heading6"/>
    <w:uiPriority w:val="9"/>
    <w:semiHidden/>
    <w:rsid w:val="000005BC"/>
    <w:rPr>
      <w:rFonts w:asciiTheme="majorHAnsi" w:eastAsiaTheme="majorEastAsia" w:hAnsiTheme="majorHAnsi" w:cstheme="majorBidi"/>
      <w:color w:val="1F3763" w:themeColor="accent1" w:themeShade="7F"/>
    </w:rPr>
  </w:style>
  <w:style w:type="character" w:customStyle="1" w:styleId="Heading5Char">
    <w:name w:val="Heading 5 Char"/>
    <w:basedOn w:val="DefaultParagraphFont"/>
    <w:link w:val="Heading5"/>
    <w:uiPriority w:val="9"/>
    <w:semiHidden/>
    <w:rsid w:val="000005BC"/>
    <w:rPr>
      <w:rFonts w:asciiTheme="majorHAnsi" w:eastAsiaTheme="majorEastAsia" w:hAnsiTheme="majorHAnsi" w:cstheme="majorBidi"/>
      <w:color w:val="2F5496" w:themeColor="accent1" w:themeShade="BF"/>
    </w:rPr>
  </w:style>
  <w:style w:type="character" w:customStyle="1" w:styleId="Heading4Char">
    <w:name w:val="Heading 4 Char"/>
    <w:basedOn w:val="DefaultParagraphFont"/>
    <w:link w:val="Heading4"/>
    <w:uiPriority w:val="9"/>
    <w:semiHidden/>
    <w:rsid w:val="000005BC"/>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0005BC"/>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0005BC"/>
    <w:rPr>
      <w:rFonts w:asciiTheme="majorHAnsi" w:eastAsiaTheme="majorEastAsia" w:hAnsiTheme="majorHAnsi" w:cstheme="majorBidi"/>
      <w:color w:val="2F5496" w:themeColor="accent1" w:themeShade="BF"/>
      <w:sz w:val="26"/>
      <w:szCs w:val="26"/>
    </w:rPr>
  </w:style>
  <w:style w:type="paragraph" w:customStyle="1" w:styleId="CitaviBibliographyEntry">
    <w:name w:val="Citavi Bibliography Entry"/>
    <w:basedOn w:val="Normal"/>
    <w:link w:val="CitaviBibliographyEntryChar"/>
    <w:uiPriority w:val="99"/>
    <w:rsid w:val="000005BC"/>
    <w:pPr>
      <w:tabs>
        <w:tab w:val="left" w:pos="283"/>
      </w:tabs>
      <w:spacing w:after="60"/>
      <w:ind w:left="283" w:hanging="283"/>
    </w:pPr>
  </w:style>
  <w:style w:type="character" w:customStyle="1" w:styleId="CitaviBibliographyEntryChar">
    <w:name w:val="Citavi Bibliography Entry Char"/>
    <w:basedOn w:val="DefaultParagraphFont"/>
    <w:link w:val="CitaviBibliographyEntry"/>
    <w:uiPriority w:val="99"/>
    <w:rsid w:val="000005BC"/>
  </w:style>
  <w:style w:type="paragraph" w:customStyle="1" w:styleId="CitaviBibliographyHeading">
    <w:name w:val="Citavi Bibliography Heading"/>
    <w:basedOn w:val="Heading1"/>
    <w:link w:val="CitaviBibliographyHeadingChar"/>
    <w:uiPriority w:val="99"/>
    <w:rsid w:val="000005BC"/>
  </w:style>
  <w:style w:type="character" w:customStyle="1" w:styleId="CitaviBibliographyHeadingChar">
    <w:name w:val="Citavi Bibliography Heading Char"/>
    <w:basedOn w:val="DefaultParagraphFont"/>
    <w:link w:val="CitaviBibliographyHeading"/>
    <w:uiPriority w:val="99"/>
    <w:rsid w:val="000005BC"/>
    <w:rPr>
      <w:rFonts w:asciiTheme="majorHAnsi" w:eastAsiaTheme="majorEastAsia" w:hAnsiTheme="majorHAnsi" w:cstheme="majorBidi"/>
      <w:color w:val="2F5496" w:themeColor="accent1" w:themeShade="BF"/>
      <w:sz w:val="32"/>
      <w:szCs w:val="32"/>
    </w:rPr>
  </w:style>
  <w:style w:type="paragraph" w:customStyle="1" w:styleId="CitaviChapterBibliographyHeading">
    <w:name w:val="Citavi Chapter Bibliography Heading"/>
    <w:basedOn w:val="Heading2"/>
    <w:link w:val="CitaviChapterBibliographyHeadingChar"/>
    <w:uiPriority w:val="99"/>
    <w:rsid w:val="000005BC"/>
  </w:style>
  <w:style w:type="character" w:customStyle="1" w:styleId="CitaviChapterBibliographyHeadingChar">
    <w:name w:val="Citavi Chapter Bibliography Heading Char"/>
    <w:basedOn w:val="DefaultParagraphFont"/>
    <w:link w:val="CitaviChapterBibliographyHeading"/>
    <w:uiPriority w:val="99"/>
    <w:rsid w:val="000005BC"/>
    <w:rPr>
      <w:rFonts w:asciiTheme="majorHAnsi" w:eastAsiaTheme="majorEastAsia" w:hAnsiTheme="majorHAnsi" w:cstheme="majorBidi"/>
      <w:color w:val="2F5496" w:themeColor="accent1" w:themeShade="BF"/>
      <w:sz w:val="26"/>
      <w:szCs w:val="26"/>
    </w:rPr>
  </w:style>
  <w:style w:type="paragraph" w:customStyle="1" w:styleId="CitaviBibliographySubheading1">
    <w:name w:val="Citavi Bibliography Subheading 1"/>
    <w:basedOn w:val="Heading2"/>
    <w:link w:val="CitaviBibliographySubheading1Char"/>
    <w:uiPriority w:val="99"/>
    <w:rsid w:val="000005BC"/>
    <w:pPr>
      <w:outlineLvl w:val="9"/>
    </w:pPr>
    <w:rPr>
      <w:sz w:val="20"/>
      <w:szCs w:val="20"/>
    </w:rPr>
  </w:style>
  <w:style w:type="character" w:customStyle="1" w:styleId="CitaviBibliographySubheading1Char">
    <w:name w:val="Citavi Bibliography Subheading 1 Char"/>
    <w:basedOn w:val="DefaultParagraphFont"/>
    <w:link w:val="CitaviBibliographySubheading1"/>
    <w:uiPriority w:val="99"/>
    <w:rsid w:val="000005BC"/>
    <w:rPr>
      <w:rFonts w:asciiTheme="majorHAnsi" w:eastAsiaTheme="majorEastAsia" w:hAnsiTheme="majorHAnsi" w:cstheme="majorBidi"/>
      <w:color w:val="2F5496" w:themeColor="accent1" w:themeShade="BF"/>
      <w:sz w:val="20"/>
      <w:szCs w:val="20"/>
    </w:rPr>
  </w:style>
  <w:style w:type="paragraph" w:customStyle="1" w:styleId="CitaviBibliographySubheading2">
    <w:name w:val="Citavi Bibliography Subheading 2"/>
    <w:basedOn w:val="Heading3"/>
    <w:link w:val="CitaviBibliographySubheading2Char"/>
    <w:uiPriority w:val="99"/>
    <w:rsid w:val="000005BC"/>
    <w:pPr>
      <w:outlineLvl w:val="9"/>
    </w:pPr>
    <w:rPr>
      <w:sz w:val="20"/>
      <w:szCs w:val="20"/>
    </w:rPr>
  </w:style>
  <w:style w:type="character" w:customStyle="1" w:styleId="CitaviBibliographySubheading2Char">
    <w:name w:val="Citavi Bibliography Subheading 2 Char"/>
    <w:basedOn w:val="DefaultParagraphFont"/>
    <w:link w:val="CitaviBibliographySubheading2"/>
    <w:uiPriority w:val="99"/>
    <w:rsid w:val="000005BC"/>
    <w:rPr>
      <w:rFonts w:asciiTheme="majorHAnsi" w:eastAsiaTheme="majorEastAsia" w:hAnsiTheme="majorHAnsi" w:cstheme="majorBidi"/>
      <w:color w:val="1F3763" w:themeColor="accent1" w:themeShade="7F"/>
      <w:sz w:val="20"/>
      <w:szCs w:val="20"/>
    </w:rPr>
  </w:style>
  <w:style w:type="paragraph" w:customStyle="1" w:styleId="CitaviBibliographySubheading3">
    <w:name w:val="Citavi Bibliography Subheading 3"/>
    <w:basedOn w:val="Heading4"/>
    <w:link w:val="CitaviBibliographySubheading3Char"/>
    <w:uiPriority w:val="99"/>
    <w:rsid w:val="000005BC"/>
    <w:pPr>
      <w:outlineLvl w:val="9"/>
    </w:pPr>
    <w:rPr>
      <w:sz w:val="20"/>
      <w:szCs w:val="20"/>
    </w:rPr>
  </w:style>
  <w:style w:type="character" w:customStyle="1" w:styleId="CitaviBibliographySubheading3Char">
    <w:name w:val="Citavi Bibliography Subheading 3 Char"/>
    <w:basedOn w:val="DefaultParagraphFont"/>
    <w:link w:val="CitaviBibliographySubheading3"/>
    <w:uiPriority w:val="99"/>
    <w:rsid w:val="000005BC"/>
    <w:rPr>
      <w:rFonts w:asciiTheme="majorHAnsi" w:eastAsiaTheme="majorEastAsia" w:hAnsiTheme="majorHAnsi" w:cstheme="majorBidi"/>
      <w:i/>
      <w:iCs/>
      <w:color w:val="2F5496" w:themeColor="accent1" w:themeShade="BF"/>
      <w:sz w:val="20"/>
      <w:szCs w:val="20"/>
    </w:rPr>
  </w:style>
  <w:style w:type="paragraph" w:customStyle="1" w:styleId="CitaviBibliographySubheading4">
    <w:name w:val="Citavi Bibliography Subheading 4"/>
    <w:basedOn w:val="Heading5"/>
    <w:link w:val="CitaviBibliographySubheading4Char"/>
    <w:uiPriority w:val="99"/>
    <w:rsid w:val="000005BC"/>
    <w:pPr>
      <w:outlineLvl w:val="9"/>
    </w:pPr>
    <w:rPr>
      <w:sz w:val="20"/>
      <w:szCs w:val="20"/>
    </w:rPr>
  </w:style>
  <w:style w:type="character" w:customStyle="1" w:styleId="CitaviBibliographySubheading4Char">
    <w:name w:val="Citavi Bibliography Subheading 4 Char"/>
    <w:basedOn w:val="DefaultParagraphFont"/>
    <w:link w:val="CitaviBibliographySubheading4"/>
    <w:uiPriority w:val="99"/>
    <w:rsid w:val="000005BC"/>
    <w:rPr>
      <w:rFonts w:asciiTheme="majorHAnsi" w:eastAsiaTheme="majorEastAsia" w:hAnsiTheme="majorHAnsi" w:cstheme="majorBidi"/>
      <w:color w:val="2F5496" w:themeColor="accent1" w:themeShade="BF"/>
      <w:sz w:val="20"/>
      <w:szCs w:val="20"/>
    </w:rPr>
  </w:style>
  <w:style w:type="paragraph" w:customStyle="1" w:styleId="CitaviBibliographySubheading5">
    <w:name w:val="Citavi Bibliography Subheading 5"/>
    <w:basedOn w:val="Heading6"/>
    <w:link w:val="CitaviBibliographySubheading5Char"/>
    <w:uiPriority w:val="99"/>
    <w:rsid w:val="000005BC"/>
    <w:pPr>
      <w:outlineLvl w:val="9"/>
    </w:pPr>
    <w:rPr>
      <w:sz w:val="20"/>
      <w:szCs w:val="20"/>
    </w:rPr>
  </w:style>
  <w:style w:type="character" w:customStyle="1" w:styleId="CitaviBibliographySubheading5Char">
    <w:name w:val="Citavi Bibliography Subheading 5 Char"/>
    <w:basedOn w:val="DefaultParagraphFont"/>
    <w:link w:val="CitaviBibliographySubheading5"/>
    <w:uiPriority w:val="99"/>
    <w:rsid w:val="000005BC"/>
    <w:rPr>
      <w:rFonts w:asciiTheme="majorHAnsi" w:eastAsiaTheme="majorEastAsia" w:hAnsiTheme="majorHAnsi" w:cstheme="majorBidi"/>
      <w:color w:val="1F3763" w:themeColor="accent1" w:themeShade="7F"/>
      <w:sz w:val="20"/>
      <w:szCs w:val="20"/>
    </w:rPr>
  </w:style>
  <w:style w:type="paragraph" w:customStyle="1" w:styleId="CitaviBibliographySubheading6">
    <w:name w:val="Citavi Bibliography Subheading 6"/>
    <w:basedOn w:val="Heading7"/>
    <w:link w:val="CitaviBibliographySubheading6Char"/>
    <w:uiPriority w:val="99"/>
    <w:rsid w:val="000005BC"/>
    <w:pPr>
      <w:outlineLvl w:val="9"/>
    </w:pPr>
    <w:rPr>
      <w:sz w:val="20"/>
      <w:szCs w:val="20"/>
    </w:rPr>
  </w:style>
  <w:style w:type="character" w:customStyle="1" w:styleId="CitaviBibliographySubheading6Char">
    <w:name w:val="Citavi Bibliography Subheading 6 Char"/>
    <w:basedOn w:val="DefaultParagraphFont"/>
    <w:link w:val="CitaviBibliographySubheading6"/>
    <w:uiPriority w:val="99"/>
    <w:rsid w:val="000005BC"/>
    <w:rPr>
      <w:rFonts w:asciiTheme="majorHAnsi" w:eastAsiaTheme="majorEastAsia" w:hAnsiTheme="majorHAnsi" w:cstheme="majorBidi"/>
      <w:i/>
      <w:iCs/>
      <w:color w:val="1F3763" w:themeColor="accent1" w:themeShade="7F"/>
      <w:sz w:val="20"/>
      <w:szCs w:val="20"/>
    </w:rPr>
  </w:style>
  <w:style w:type="paragraph" w:customStyle="1" w:styleId="CitaviBibliographySubheading7">
    <w:name w:val="Citavi Bibliography Subheading 7"/>
    <w:basedOn w:val="Heading8"/>
    <w:link w:val="CitaviBibliographySubheading7Char"/>
    <w:uiPriority w:val="99"/>
    <w:rsid w:val="000005BC"/>
    <w:pPr>
      <w:outlineLvl w:val="9"/>
    </w:pPr>
    <w:rPr>
      <w:sz w:val="20"/>
      <w:szCs w:val="20"/>
    </w:rPr>
  </w:style>
  <w:style w:type="character" w:customStyle="1" w:styleId="CitaviBibliographySubheading7Char">
    <w:name w:val="Citavi Bibliography Subheading 7 Char"/>
    <w:basedOn w:val="DefaultParagraphFont"/>
    <w:link w:val="CitaviBibliographySubheading7"/>
    <w:uiPriority w:val="99"/>
    <w:rsid w:val="000005BC"/>
    <w:rPr>
      <w:rFonts w:asciiTheme="majorHAnsi" w:eastAsiaTheme="majorEastAsia" w:hAnsiTheme="majorHAnsi" w:cstheme="majorBidi"/>
      <w:color w:val="272727" w:themeColor="text1" w:themeTint="D8"/>
      <w:sz w:val="20"/>
      <w:szCs w:val="20"/>
    </w:rPr>
  </w:style>
  <w:style w:type="paragraph" w:customStyle="1" w:styleId="CitaviBibliographySubheading8">
    <w:name w:val="Citavi Bibliography Subheading 8"/>
    <w:basedOn w:val="Heading9"/>
    <w:link w:val="CitaviBibliographySubheading8Char"/>
    <w:uiPriority w:val="99"/>
    <w:rsid w:val="000005BC"/>
    <w:pPr>
      <w:outlineLvl w:val="9"/>
    </w:pPr>
    <w:rPr>
      <w:sz w:val="20"/>
      <w:szCs w:val="20"/>
    </w:rPr>
  </w:style>
  <w:style w:type="character" w:customStyle="1" w:styleId="CitaviBibliographySubheading8Char">
    <w:name w:val="Citavi Bibliography Subheading 8 Char"/>
    <w:basedOn w:val="DefaultParagraphFont"/>
    <w:link w:val="CitaviBibliographySubheading8"/>
    <w:uiPriority w:val="99"/>
    <w:rsid w:val="000005BC"/>
    <w:rPr>
      <w:rFonts w:asciiTheme="majorHAnsi" w:eastAsiaTheme="majorEastAsia" w:hAnsiTheme="majorHAnsi" w:cstheme="majorBidi"/>
      <w:i/>
      <w:iCs/>
      <w:color w:val="272727" w:themeColor="text1" w:themeTint="D8"/>
      <w:sz w:val="20"/>
      <w:szCs w:val="20"/>
    </w:rPr>
  </w:style>
  <w:style w:type="character" w:styleId="PlaceholderText">
    <w:name w:val="Placeholder Text"/>
    <w:basedOn w:val="DefaultParagraphFont"/>
    <w:uiPriority w:val="99"/>
    <w:semiHidden/>
    <w:rsid w:val="00C42F1F"/>
    <w:rPr>
      <w:color w:val="808080"/>
    </w:rPr>
  </w:style>
  <w:style w:type="paragraph" w:styleId="BalloonText">
    <w:name w:val="Balloon Text"/>
    <w:basedOn w:val="Normal"/>
    <w:link w:val="BalloonTextChar"/>
    <w:uiPriority w:val="99"/>
    <w:semiHidden/>
    <w:unhideWhenUsed/>
    <w:rsid w:val="00CA27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277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mailto:aoldach@uni-osnabrueck.de" TargetMode="Externa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osf.io/qhtdf/?view_only=6912fa3269324a1b9dcb333d47cb81a9"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github.com/aoldach/WrittenAs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9FAAD462-CE17-4C48-836C-F4A3872E0BFD}"/>
      </w:docPartPr>
      <w:docPartBody>
        <w:p w:rsidR="00BA029B" w:rsidRDefault="00130D6A">
          <w:r w:rsidRPr="007D65C1">
            <w:rPr>
              <w:rStyle w:val="PlaceholderText"/>
            </w:rPr>
            <w:t>Click or tap here to enter text.</w:t>
          </w:r>
        </w:p>
      </w:docPartBody>
    </w:docPart>
    <w:docPart>
      <w:docPartPr>
        <w:name w:val="ADD8BCDE844449B4B2218E5010552C54"/>
        <w:category>
          <w:name w:val="General"/>
          <w:gallery w:val="placeholder"/>
        </w:category>
        <w:types>
          <w:type w:val="bbPlcHdr"/>
        </w:types>
        <w:behaviors>
          <w:behavior w:val="content"/>
        </w:behaviors>
        <w:guid w:val="{D21EAA26-1F38-40A7-B4BA-50FDCE7398A7}"/>
      </w:docPartPr>
      <w:docPartBody>
        <w:p w:rsidR="00BA029B" w:rsidRDefault="00130D6A" w:rsidP="00130D6A">
          <w:pPr>
            <w:pStyle w:val="ADD8BCDE844449B4B2218E5010552C54"/>
          </w:pPr>
          <w:r w:rsidRPr="007D65C1">
            <w:rPr>
              <w:rStyle w:val="PlaceholderText"/>
            </w:rPr>
            <w:t>Click or tap here to enter text.</w:t>
          </w:r>
        </w:p>
      </w:docPartBody>
    </w:docPart>
    <w:docPart>
      <w:docPartPr>
        <w:name w:val="6FC466DD265C45759E50453FD24DB7A8"/>
        <w:category>
          <w:name w:val="General"/>
          <w:gallery w:val="placeholder"/>
        </w:category>
        <w:types>
          <w:type w:val="bbPlcHdr"/>
        </w:types>
        <w:behaviors>
          <w:behavior w:val="content"/>
        </w:behaviors>
        <w:guid w:val="{F722780B-DDB8-4084-9C33-B874730E25FC}"/>
      </w:docPartPr>
      <w:docPartBody>
        <w:p w:rsidR="00BA029B" w:rsidRDefault="00130D6A" w:rsidP="00130D6A">
          <w:pPr>
            <w:pStyle w:val="6FC466DD265C45759E50453FD24DB7A8"/>
          </w:pPr>
          <w:r w:rsidRPr="007D65C1">
            <w:rPr>
              <w:rStyle w:val="PlaceholderText"/>
            </w:rPr>
            <w:t>Click or tap here to enter text.</w:t>
          </w:r>
        </w:p>
      </w:docPartBody>
    </w:docPart>
    <w:docPart>
      <w:docPartPr>
        <w:name w:val="95899F1EFFC94D79B4B5F840F1B17EE0"/>
        <w:category>
          <w:name w:val="General"/>
          <w:gallery w:val="placeholder"/>
        </w:category>
        <w:types>
          <w:type w:val="bbPlcHdr"/>
        </w:types>
        <w:behaviors>
          <w:behavior w:val="content"/>
        </w:behaviors>
        <w:guid w:val="{691A57C5-4462-4E68-BB7F-91F54DDC07CD}"/>
      </w:docPartPr>
      <w:docPartBody>
        <w:p w:rsidR="00000000" w:rsidRDefault="00BA029B" w:rsidP="00BA029B">
          <w:pPr>
            <w:pStyle w:val="95899F1EFFC94D79B4B5F840F1B17EE0"/>
          </w:pPr>
          <w:r w:rsidRPr="007D65C1">
            <w:rPr>
              <w:rStyle w:val="PlaceholderText"/>
            </w:rPr>
            <w:t>Click or tap here to enter text.</w:t>
          </w:r>
        </w:p>
      </w:docPartBody>
    </w:docPart>
    <w:docPart>
      <w:docPartPr>
        <w:name w:val="008675C57AC64A14A64225B0A760130D"/>
        <w:category>
          <w:name w:val="General"/>
          <w:gallery w:val="placeholder"/>
        </w:category>
        <w:types>
          <w:type w:val="bbPlcHdr"/>
        </w:types>
        <w:behaviors>
          <w:behavior w:val="content"/>
        </w:behaviors>
        <w:guid w:val="{0AA47EC1-939F-42A0-A9B9-332EC848F59B}"/>
      </w:docPartPr>
      <w:docPartBody>
        <w:p w:rsidR="00000000" w:rsidRDefault="00BA029B" w:rsidP="00BA029B">
          <w:pPr>
            <w:pStyle w:val="008675C57AC64A14A64225B0A760130D"/>
          </w:pPr>
          <w:r w:rsidRPr="007D65C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D6A"/>
    <w:rsid w:val="00130D6A"/>
    <w:rsid w:val="005D478F"/>
    <w:rsid w:val="00B7644A"/>
    <w:rsid w:val="00BA029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A029B"/>
    <w:rPr>
      <w:color w:val="808080"/>
    </w:rPr>
  </w:style>
  <w:style w:type="paragraph" w:customStyle="1" w:styleId="95899F1EFFC94D79B4B5F840F1B17EE0">
    <w:name w:val="95899F1EFFC94D79B4B5F840F1B17EE0"/>
    <w:rsid w:val="00BA029B"/>
  </w:style>
  <w:style w:type="paragraph" w:customStyle="1" w:styleId="ADD8BCDE844449B4B2218E5010552C54">
    <w:name w:val="ADD8BCDE844449B4B2218E5010552C54"/>
    <w:rsid w:val="00130D6A"/>
  </w:style>
  <w:style w:type="paragraph" w:customStyle="1" w:styleId="6FC466DD265C45759E50453FD24DB7A8">
    <w:name w:val="6FC466DD265C45759E50453FD24DB7A8"/>
    <w:rsid w:val="00130D6A"/>
  </w:style>
  <w:style w:type="paragraph" w:customStyle="1" w:styleId="008675C57AC64A14A64225B0A760130D">
    <w:name w:val="008675C57AC64A14A64225B0A760130D"/>
    <w:rsid w:val="00BA02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11717</Words>
  <Characters>66793</Characters>
  <Application>Microsoft Office Word</Application>
  <DocSecurity>0</DocSecurity>
  <Lines>556</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Annika Oldach</dc:creator>
  <cp:keywords/>
  <dc:description/>
  <cp:lastModifiedBy>Annika Oldach</cp:lastModifiedBy>
  <cp:revision>216</cp:revision>
  <dcterms:created xsi:type="dcterms:W3CDTF">2020-09-28T13:08:00Z</dcterms:created>
  <dcterms:modified xsi:type="dcterms:W3CDTF">2020-10-16T10:47:00Z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Write-Up</vt:lpwstr>
  </property>
  <property fmtid="{D5CDD505-2E9C-101B-9397-08002B2CF9AE}" pid="3" name="CitaviDocumentProperty_3">
    <vt:lpwstr>1</vt:lpwstr>
  </property>
  <property fmtid="{D5CDD505-2E9C-101B-9397-08002B2CF9AE}" pid="4" name="CitaviDocumentProperty_11">
    <vt:lpwstr>Heading 1</vt:lpwstr>
  </property>
  <property fmtid="{D5CDD505-2E9C-101B-9397-08002B2CF9AE}" pid="5" name="CitaviDocumentProperty_12">
    <vt:lpwstr>Normal</vt:lpwstr>
  </property>
  <property fmtid="{D5CDD505-2E9C-101B-9397-08002B2CF9AE}" pid="6" name="CitaviDocumentProperty_16">
    <vt:lpwstr>Subtitle</vt:lpwstr>
  </property>
  <property fmtid="{D5CDD505-2E9C-101B-9397-08002B2CF9AE}" pid="7" name="CitaviDocumentProperty_13">
    <vt:lpwstr>Normal</vt:lpwstr>
  </property>
  <property fmtid="{D5CDD505-2E9C-101B-9397-08002B2CF9AE}" pid="8" name="CitaviDocumentProperty_15">
    <vt:lpwstr>Normal</vt:lpwstr>
  </property>
  <property fmtid="{D5CDD505-2E9C-101B-9397-08002B2CF9AE}" pid="9" name="CitaviDocumentProperty_17">
    <vt:lpwstr>Normal</vt:lpwstr>
  </property>
  <property fmtid="{D5CDD505-2E9C-101B-9397-08002B2CF9AE}" pid="10" name="CitaviDocumentProperty_0">
    <vt:lpwstr>a497688b-32bf-4a30-a6ed-cca847fabde3</vt:lpwstr>
  </property>
  <property fmtid="{D5CDD505-2E9C-101B-9397-08002B2CF9AE}" pid="11" name="CitaviDocumentProperty_28">
    <vt:lpwstr>False</vt:lpwstr>
  </property>
  <property fmtid="{D5CDD505-2E9C-101B-9397-08002B2CF9AE}" pid="12" name="CitaviDocumentProperty_6">
    <vt:lpwstr>False</vt:lpwstr>
  </property>
  <property fmtid="{D5CDD505-2E9C-101B-9397-08002B2CF9AE}" pid="13" name="CitaviDocumentProperty_8">
    <vt:lpwstr>C:\Users\Annika\OneDrive\Documents\Uni\Semester 7\Open Science\Written Assignment\Write-Up\Write-Up.ctv6</vt:lpwstr>
  </property>
  <property fmtid="{D5CDD505-2E9C-101B-9397-08002B2CF9AE}" pid="14" name="CitaviDocumentProperty_1">
    <vt:lpwstr>6.6.0.0</vt:lpwstr>
  </property>
</Properties>
</file>