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25" w:rsidRPr="00425F25" w:rsidRDefault="00425F25" w:rsidP="00425F25">
      <w:pPr>
        <w:jc w:val="center"/>
        <w:rPr>
          <w:rStyle w:val="nfasissutil"/>
          <w:sz w:val="36"/>
          <w:szCs w:val="36"/>
        </w:rPr>
      </w:pPr>
      <w:r w:rsidRPr="00425F25">
        <w:rPr>
          <w:rStyle w:val="nfasissutil"/>
          <w:sz w:val="36"/>
          <w:szCs w:val="36"/>
        </w:rPr>
        <w:t>LIST OF DOUBTS</w:t>
      </w:r>
    </w:p>
    <w:p w:rsidR="00466433" w:rsidRDefault="00425F25" w:rsidP="00466433">
      <w:pPr>
        <w:jc w:val="center"/>
        <w:rPr>
          <w:rStyle w:val="nfasissutil"/>
          <w:i w:val="0"/>
          <w:color w:val="auto"/>
        </w:rPr>
      </w:pPr>
      <w:proofErr w:type="spellStart"/>
      <w:r>
        <w:rPr>
          <w:rStyle w:val="nfasissutil"/>
          <w:i w:val="0"/>
          <w:color w:val="auto"/>
        </w:rPr>
        <w:t>I</w:t>
      </w:r>
      <w:r w:rsidR="00D66077">
        <w:rPr>
          <w:rStyle w:val="nfasissutil"/>
          <w:i w:val="0"/>
          <w:color w:val="auto"/>
        </w:rPr>
        <w:t>’</w:t>
      </w:r>
      <w:r>
        <w:rPr>
          <w:rStyle w:val="nfasissutil"/>
          <w:i w:val="0"/>
          <w:color w:val="auto"/>
        </w:rPr>
        <w:t>ve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written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some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doubts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about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 w:rsidRPr="00425F25">
        <w:rPr>
          <w:rStyle w:val="nfasissutil"/>
          <w:color w:val="auto"/>
        </w:rPr>
        <w:t>forcePlateMain.m</w:t>
      </w:r>
      <w:proofErr w:type="spellEnd"/>
      <w:r w:rsidRPr="00425F25">
        <w:rPr>
          <w:rStyle w:val="nfasissutil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code</w:t>
      </w:r>
      <w:proofErr w:type="spellEnd"/>
      <w:r>
        <w:rPr>
          <w:rStyle w:val="nfasissutil"/>
          <w:i w:val="0"/>
          <w:color w:val="auto"/>
        </w:rPr>
        <w:t>.</w:t>
      </w:r>
    </w:p>
    <w:p w:rsidR="00425F25" w:rsidRDefault="00D667E8" w:rsidP="00466433">
      <w:pPr>
        <w:pStyle w:val="Prrafodelista"/>
        <w:numPr>
          <w:ilvl w:val="0"/>
          <w:numId w:val="1"/>
        </w:numPr>
        <w:rPr>
          <w:rStyle w:val="nfasissutil"/>
          <w:i w:val="0"/>
          <w:color w:val="auto"/>
        </w:rPr>
      </w:pPr>
      <w:r>
        <w:rPr>
          <w:rStyle w:val="nfasissutil"/>
          <w:i w:val="0"/>
          <w:color w:val="auto"/>
        </w:rPr>
        <w:t>Figure (2</w:t>
      </w:r>
      <w:r w:rsidR="00D66077">
        <w:rPr>
          <w:rStyle w:val="nfasissutil"/>
          <w:i w:val="0"/>
          <w:color w:val="auto"/>
        </w:rPr>
        <w:t>): line 138</w:t>
      </w:r>
    </w:p>
    <w:p w:rsidR="00D66077" w:rsidRDefault="00D66077" w:rsidP="00D66077">
      <w:pPr>
        <w:pStyle w:val="Prrafodelista"/>
        <w:ind w:left="765"/>
        <w:rPr>
          <w:rStyle w:val="nfasissutil"/>
          <w:i w:val="0"/>
          <w:color w:val="auto"/>
        </w:rPr>
      </w:pPr>
      <w:proofErr w:type="spellStart"/>
      <w:r>
        <w:rPr>
          <w:rStyle w:val="nfasissutil"/>
          <w:i w:val="0"/>
          <w:color w:val="auto"/>
        </w:rPr>
        <w:t>It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represent</w:t>
      </w:r>
      <w:r w:rsidR="00E9587A">
        <w:rPr>
          <w:rStyle w:val="nfasissutil"/>
          <w:i w:val="0"/>
          <w:color w:val="auto"/>
        </w:rPr>
        <w:t>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midline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between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both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feet</w:t>
      </w:r>
      <w:proofErr w:type="spellEnd"/>
      <w:r>
        <w:rPr>
          <w:rStyle w:val="nfasissutil"/>
          <w:i w:val="0"/>
          <w:color w:val="auto"/>
        </w:rPr>
        <w:t xml:space="preserve">. </w:t>
      </w:r>
      <w:proofErr w:type="spellStart"/>
      <w:r>
        <w:rPr>
          <w:rStyle w:val="nfasissutil"/>
          <w:i w:val="0"/>
          <w:color w:val="auto"/>
        </w:rPr>
        <w:t>Thus</w:t>
      </w:r>
      <w:proofErr w:type="spellEnd"/>
      <w:r>
        <w:rPr>
          <w:rStyle w:val="nfasissutil"/>
          <w:i w:val="0"/>
          <w:color w:val="auto"/>
        </w:rPr>
        <w:t xml:space="preserve">, I </w:t>
      </w:r>
      <w:proofErr w:type="spellStart"/>
      <w:r>
        <w:rPr>
          <w:rStyle w:val="nfasissutil"/>
          <w:i w:val="0"/>
          <w:color w:val="auto"/>
        </w:rPr>
        <w:t>think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that</w:t>
      </w:r>
      <w:proofErr w:type="spellEnd"/>
      <w:r>
        <w:rPr>
          <w:rStyle w:val="nfasissutil"/>
          <w:i w:val="0"/>
          <w:color w:val="auto"/>
        </w:rPr>
        <w:t xml:space="preserve"> “</w:t>
      </w:r>
      <w:proofErr w:type="spellStart"/>
      <w:r>
        <w:rPr>
          <w:rStyle w:val="nfasissutil"/>
          <w:i w:val="0"/>
          <w:color w:val="auto"/>
        </w:rPr>
        <w:t>xlabel</w:t>
      </w:r>
      <w:proofErr w:type="spellEnd"/>
      <w:r>
        <w:rPr>
          <w:rStyle w:val="nfasissutil"/>
          <w:i w:val="0"/>
          <w:color w:val="auto"/>
        </w:rPr>
        <w:t xml:space="preserve">” </w:t>
      </w:r>
      <w:proofErr w:type="spellStart"/>
      <w:r>
        <w:rPr>
          <w:rStyle w:val="nfasissutil"/>
          <w:i w:val="0"/>
          <w:color w:val="auto"/>
        </w:rPr>
        <w:t>is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wrong</w:t>
      </w:r>
      <w:proofErr w:type="spellEnd"/>
      <w:r>
        <w:rPr>
          <w:rStyle w:val="nfasissutil"/>
          <w:i w:val="0"/>
          <w:color w:val="auto"/>
        </w:rPr>
        <w:t xml:space="preserve">. </w:t>
      </w:r>
      <w:r>
        <w:rPr>
          <w:rStyle w:val="nfasissutil"/>
          <w:i w:val="0"/>
          <w:color w:val="auto"/>
        </w:rPr>
        <w:br/>
        <w:t xml:space="preserve">I </w:t>
      </w:r>
      <w:proofErr w:type="spellStart"/>
      <w:r>
        <w:rPr>
          <w:rStyle w:val="nfasissutil"/>
          <w:i w:val="0"/>
          <w:color w:val="auto"/>
        </w:rPr>
        <w:t>think</w:t>
      </w:r>
      <w:proofErr w:type="spellEnd"/>
      <w:r>
        <w:rPr>
          <w:rStyle w:val="nfasissutil"/>
          <w:i w:val="0"/>
          <w:color w:val="auto"/>
        </w:rPr>
        <w:t xml:space="preserve"> </w:t>
      </w:r>
      <w:r w:rsidRPr="00D66077">
        <w:rPr>
          <w:rStyle w:val="nfasissutil"/>
          <w:color w:val="auto"/>
        </w:rPr>
        <w:t>x axis</w:t>
      </w:r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is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feet</w:t>
      </w:r>
      <w:proofErr w:type="spellEnd"/>
      <w:r>
        <w:rPr>
          <w:rStyle w:val="nfasissutil"/>
          <w:i w:val="0"/>
          <w:color w:val="auto"/>
        </w:rPr>
        <w:t xml:space="preserve"> position.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number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represent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cell</w:t>
      </w:r>
      <w:proofErr w:type="spellEnd"/>
      <w:r>
        <w:rPr>
          <w:rStyle w:val="nfasissutil"/>
          <w:i w:val="0"/>
          <w:color w:val="auto"/>
        </w:rPr>
        <w:t xml:space="preserve"> and </w:t>
      </w:r>
      <w:proofErr w:type="spellStart"/>
      <w:r>
        <w:rPr>
          <w:rStyle w:val="nfasissutil"/>
          <w:i w:val="0"/>
          <w:color w:val="auto"/>
        </w:rPr>
        <w:t>each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cell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measure</w:t>
      </w:r>
      <w:r w:rsidR="00266642">
        <w:rPr>
          <w:rStyle w:val="nfasissutil"/>
          <w:i w:val="0"/>
          <w:color w:val="auto"/>
        </w:rPr>
        <w:t>s</w:t>
      </w:r>
      <w:proofErr w:type="spellEnd"/>
      <w:r>
        <w:rPr>
          <w:rStyle w:val="nfasissutil"/>
          <w:i w:val="0"/>
          <w:color w:val="auto"/>
        </w:rPr>
        <w:t xml:space="preserve"> 8.5 </w:t>
      </w:r>
      <w:proofErr w:type="spellStart"/>
      <w:r>
        <w:rPr>
          <w:rStyle w:val="nfasissutil"/>
          <w:i w:val="0"/>
          <w:color w:val="auto"/>
        </w:rPr>
        <w:t>mm.</w:t>
      </w:r>
      <w:proofErr w:type="spellEnd"/>
      <w:r>
        <w:rPr>
          <w:rStyle w:val="nfasissutil"/>
          <w:i w:val="0"/>
          <w:color w:val="auto"/>
        </w:rPr>
        <w:t xml:space="preserve"> So, </w:t>
      </w:r>
      <w:proofErr w:type="spellStart"/>
      <w:r>
        <w:rPr>
          <w:rStyle w:val="nfasissutil"/>
          <w:i w:val="0"/>
          <w:color w:val="auto"/>
        </w:rPr>
        <w:t>there</w:t>
      </w:r>
      <w:proofErr w:type="spellEnd"/>
      <w:r>
        <w:rPr>
          <w:rStyle w:val="nfasissutil"/>
          <w:i w:val="0"/>
          <w:color w:val="auto"/>
        </w:rPr>
        <w:t xml:space="preserve"> are </w:t>
      </w:r>
      <w:proofErr w:type="spellStart"/>
      <w:r>
        <w:rPr>
          <w:rStyle w:val="nfasissutil"/>
          <w:i w:val="0"/>
          <w:color w:val="auto"/>
        </w:rPr>
        <w:t>two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option</w:t>
      </w:r>
      <w:proofErr w:type="spellEnd"/>
      <w:r>
        <w:rPr>
          <w:rStyle w:val="nfasissutil"/>
          <w:i w:val="0"/>
          <w:color w:val="auto"/>
        </w:rPr>
        <w:t>:</w:t>
      </w:r>
    </w:p>
    <w:p w:rsidR="00D66077" w:rsidRDefault="00D66077" w:rsidP="00D660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E9587A">
        <w:rPr>
          <w:rFonts w:ascii="Courier New" w:hAnsi="Courier New" w:cs="Courier New"/>
          <w:color w:val="A020F0"/>
          <w:sz w:val="20"/>
          <w:szCs w:val="20"/>
        </w:rPr>
        <w:t xml:space="preserve">'Position </w:t>
      </w:r>
      <w:proofErr w:type="spellStart"/>
      <w:r w:rsidR="00E9587A">
        <w:rPr>
          <w:rFonts w:ascii="Courier New" w:hAnsi="Courier New" w:cs="Courier New"/>
          <w:color w:val="A020F0"/>
          <w:sz w:val="20"/>
          <w:szCs w:val="20"/>
        </w:rPr>
        <w:t>inthe</w:t>
      </w:r>
      <w:proofErr w:type="spellEnd"/>
      <w:r w:rsidR="00E9587A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="00E9587A">
        <w:rPr>
          <w:rFonts w:ascii="Courier New" w:hAnsi="Courier New" w:cs="Courier New"/>
          <w:color w:val="A020F0"/>
          <w:sz w:val="20"/>
          <w:szCs w:val="20"/>
        </w:rPr>
        <w:t>forcePlate</w:t>
      </w:r>
      <w:proofErr w:type="spellEnd"/>
      <w:r w:rsidR="00E9587A"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proofErr w:type="spellStart"/>
      <w:r w:rsidR="00E9587A">
        <w:rPr>
          <w:rFonts w:ascii="Courier New" w:hAnsi="Courier New" w:cs="Courier New"/>
          <w:color w:val="A020F0"/>
          <w:sz w:val="20"/>
          <w:szCs w:val="20"/>
        </w:rPr>
        <w:t>cell</w:t>
      </w:r>
      <w:proofErr w:type="spellEnd"/>
      <w:r w:rsidR="00E9587A"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87A" w:rsidRDefault="00E9587A" w:rsidP="00E958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'Position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forcePlate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(mm)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9587A" w:rsidRDefault="00E9587A" w:rsidP="00E958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8.5)</w:t>
      </w:r>
    </w:p>
    <w:p w:rsidR="00E9587A" w:rsidRDefault="00E9587A" w:rsidP="00E9587A">
      <w:pPr>
        <w:autoSpaceDE w:val="0"/>
        <w:autoSpaceDN w:val="0"/>
        <w:adjustRightInd w:val="0"/>
        <w:spacing w:after="0" w:line="240" w:lineRule="auto"/>
        <w:ind w:left="708"/>
        <w:rPr>
          <w:rStyle w:val="nfasissutil"/>
          <w:i w:val="0"/>
          <w:color w:val="auto"/>
        </w:rPr>
      </w:pPr>
      <w:r>
        <w:rPr>
          <w:rStyle w:val="nfasissutil"/>
          <w:i w:val="0"/>
          <w:color w:val="auto"/>
        </w:rPr>
        <w:t xml:space="preserve">And  y axis </w:t>
      </w:r>
      <w:proofErr w:type="spellStart"/>
      <w:r>
        <w:rPr>
          <w:rStyle w:val="nfasissutil"/>
          <w:i w:val="0"/>
          <w:color w:val="auto"/>
        </w:rPr>
        <w:t>represe</w:t>
      </w:r>
      <w:r w:rsidR="00266642">
        <w:rPr>
          <w:rStyle w:val="nfasissutil"/>
          <w:i w:val="0"/>
          <w:color w:val="auto"/>
        </w:rPr>
        <w:t>n</w:t>
      </w:r>
      <w:r>
        <w:rPr>
          <w:rStyle w:val="nfasissutil"/>
          <w:i w:val="0"/>
          <w:color w:val="auto"/>
        </w:rPr>
        <w:t>ts</w:t>
      </w:r>
      <w:proofErr w:type="spellEnd"/>
      <w:r w:rsidR="00266642">
        <w:rPr>
          <w:rStyle w:val="nfasissutil"/>
          <w:i w:val="0"/>
          <w:color w:val="auto"/>
        </w:rPr>
        <w:t xml:space="preserve"> </w:t>
      </w:r>
      <w:proofErr w:type="spellStart"/>
      <w:r w:rsidR="00266642">
        <w:rPr>
          <w:rStyle w:val="nfasissutil"/>
          <w:i w:val="0"/>
          <w:color w:val="auto"/>
        </w:rPr>
        <w:t>the</w:t>
      </w:r>
      <w:proofErr w:type="spellEnd"/>
      <w:r w:rsidR="00266642">
        <w:rPr>
          <w:rStyle w:val="nfasissutil"/>
          <w:i w:val="0"/>
          <w:color w:val="auto"/>
        </w:rPr>
        <w:t xml:space="preserve"> </w:t>
      </w:r>
      <w:proofErr w:type="spellStart"/>
      <w:r w:rsidR="00266642">
        <w:rPr>
          <w:rStyle w:val="nfasissutil"/>
          <w:i w:val="0"/>
          <w:color w:val="auto"/>
        </w:rPr>
        <w:t>pre</w:t>
      </w:r>
      <w:r>
        <w:rPr>
          <w:rStyle w:val="nfasissutil"/>
          <w:i w:val="0"/>
          <w:color w:val="auto"/>
        </w:rPr>
        <w:t>ssure</w:t>
      </w:r>
      <w:proofErr w:type="spellEnd"/>
      <w:r>
        <w:rPr>
          <w:rStyle w:val="nfasissutil"/>
          <w:i w:val="0"/>
          <w:color w:val="auto"/>
        </w:rPr>
        <w:t>:</w:t>
      </w:r>
    </w:p>
    <w:p w:rsidR="00E9587A" w:rsidRDefault="00E9587A" w:rsidP="00E9587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nfasissutil"/>
          <w:i w:val="0"/>
          <w:color w:val="auto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</w:t>
      </w:r>
      <w:r>
        <w:rPr>
          <w:rFonts w:ascii="Courier New" w:hAnsi="Courier New" w:cs="Courier New"/>
          <w:color w:val="A020F0"/>
          <w:sz w:val="20"/>
          <w:szCs w:val="20"/>
        </w:rPr>
        <w:t>ressure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 r-l-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dimension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(N)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587A" w:rsidRDefault="00E9587A" w:rsidP="00E9587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</w:rPr>
      </w:pPr>
    </w:p>
    <w:p w:rsidR="00E9587A" w:rsidRDefault="00E9587A" w:rsidP="00E9587A">
      <w:pPr>
        <w:autoSpaceDE w:val="0"/>
        <w:autoSpaceDN w:val="0"/>
        <w:adjustRightInd w:val="0"/>
        <w:spacing w:after="0" w:line="240" w:lineRule="auto"/>
        <w:rPr>
          <w:rStyle w:val="nfasissutil"/>
          <w:color w:val="auto"/>
        </w:rPr>
      </w:pPr>
      <w:r w:rsidRPr="00E9587A">
        <w:rPr>
          <w:rFonts w:cs="Courier New"/>
          <w:color w:val="000000"/>
        </w:rPr>
        <w:tab/>
      </w:r>
      <w:proofErr w:type="spellStart"/>
      <w:r w:rsidRPr="00E9587A">
        <w:rPr>
          <w:rStyle w:val="nfasissutil"/>
          <w:i w:val="0"/>
          <w:color w:val="auto"/>
        </w:rPr>
        <w:t>I</w:t>
      </w:r>
      <w:r w:rsidR="00266642">
        <w:rPr>
          <w:rStyle w:val="nfasissutil"/>
          <w:i w:val="0"/>
          <w:color w:val="auto"/>
        </w:rPr>
        <w:t>’m</w:t>
      </w:r>
      <w:proofErr w:type="spellEnd"/>
      <w:r w:rsidR="00266642">
        <w:rPr>
          <w:rStyle w:val="nfasissutil"/>
          <w:i w:val="0"/>
          <w:color w:val="auto"/>
        </w:rPr>
        <w:t xml:space="preserve"> </w:t>
      </w:r>
      <w:proofErr w:type="spellStart"/>
      <w:r w:rsidR="00266642">
        <w:rPr>
          <w:rStyle w:val="nfasissutil"/>
          <w:i w:val="0"/>
          <w:color w:val="auto"/>
        </w:rPr>
        <w:t>not</w:t>
      </w:r>
      <w:proofErr w:type="spellEnd"/>
      <w:r w:rsidR="00266642">
        <w:rPr>
          <w:rStyle w:val="nfasissutil"/>
          <w:i w:val="0"/>
          <w:color w:val="auto"/>
        </w:rPr>
        <w:t xml:space="preserve"> </w:t>
      </w:r>
      <w:proofErr w:type="spellStart"/>
      <w:proofErr w:type="gramStart"/>
      <w:r w:rsidR="00266642">
        <w:rPr>
          <w:rStyle w:val="nfasissutil"/>
          <w:i w:val="0"/>
          <w:color w:val="auto"/>
        </w:rPr>
        <w:t>sure</w:t>
      </w:r>
      <w:proofErr w:type="spellEnd"/>
      <w:r w:rsidR="00266642">
        <w:rPr>
          <w:rStyle w:val="nfasissutil"/>
          <w:i w:val="0"/>
          <w:color w:val="auto"/>
        </w:rPr>
        <w:t xml:space="preserve"> </w:t>
      </w:r>
      <w:r w:rsidRPr="00E9587A">
        <w:rPr>
          <w:rStyle w:val="nfasissutil"/>
          <w:i w:val="0"/>
          <w:color w:val="auto"/>
        </w:rPr>
        <w:t>.</w:t>
      </w:r>
      <w:proofErr w:type="gramEnd"/>
      <w:r w:rsidRPr="00E9587A">
        <w:rPr>
          <w:rStyle w:val="nfasissutil"/>
          <w:i w:val="0"/>
          <w:color w:val="auto"/>
        </w:rPr>
        <w:t xml:space="preserve"> </w:t>
      </w:r>
      <w:proofErr w:type="spellStart"/>
      <w:r w:rsidRPr="00E9587A">
        <w:rPr>
          <w:rStyle w:val="nfasissutil"/>
          <w:i w:val="0"/>
          <w:color w:val="auto"/>
        </w:rPr>
        <w:t>It</w:t>
      </w:r>
      <w:proofErr w:type="spellEnd"/>
      <w:r w:rsidRPr="00E9587A">
        <w:rPr>
          <w:rStyle w:val="nfasissutil"/>
          <w:i w:val="0"/>
          <w:color w:val="auto"/>
        </w:rPr>
        <w:t xml:space="preserve"> </w:t>
      </w:r>
      <w:proofErr w:type="spellStart"/>
      <w:r w:rsidRPr="00E9587A">
        <w:rPr>
          <w:rStyle w:val="nfasissutil"/>
          <w:i w:val="0"/>
          <w:color w:val="auto"/>
        </w:rPr>
        <w:t>was</w:t>
      </w:r>
      <w:proofErr w:type="spellEnd"/>
      <w:r w:rsidRPr="00E9587A">
        <w:rPr>
          <w:rStyle w:val="nfasissutil"/>
          <w:i w:val="0"/>
          <w:color w:val="auto"/>
        </w:rPr>
        <w:t xml:space="preserve"> </w:t>
      </w:r>
      <w:proofErr w:type="spellStart"/>
      <w:r w:rsidRPr="00E9587A">
        <w:rPr>
          <w:rStyle w:val="nfasissutil"/>
          <w:i w:val="0"/>
          <w:color w:val="auto"/>
        </w:rPr>
        <w:t>my</w:t>
      </w:r>
      <w:proofErr w:type="spellEnd"/>
      <w:r w:rsidRPr="00E9587A">
        <w:rPr>
          <w:rFonts w:cs="Courier New"/>
          <w:i/>
          <w:color w:val="000000"/>
        </w:rPr>
        <w:t xml:space="preserve"> </w:t>
      </w:r>
      <w:proofErr w:type="spellStart"/>
      <w:r w:rsidRPr="00E9587A">
        <w:rPr>
          <w:rStyle w:val="nfasissutil"/>
          <w:i w:val="0"/>
          <w:color w:val="auto"/>
        </w:rPr>
        <w:t>thought</w:t>
      </w:r>
      <w:proofErr w:type="spellEnd"/>
      <w:r>
        <w:rPr>
          <w:rStyle w:val="nfasissutil"/>
          <w:color w:val="auto"/>
        </w:rPr>
        <w:t>.</w:t>
      </w:r>
    </w:p>
    <w:p w:rsidR="00D11108" w:rsidRDefault="00D11108" w:rsidP="00E9587A">
      <w:pPr>
        <w:autoSpaceDE w:val="0"/>
        <w:autoSpaceDN w:val="0"/>
        <w:adjustRightInd w:val="0"/>
        <w:spacing w:after="0" w:line="240" w:lineRule="auto"/>
        <w:rPr>
          <w:rStyle w:val="nfasissutil"/>
          <w:color w:val="auto"/>
        </w:rPr>
      </w:pPr>
    </w:p>
    <w:p w:rsidR="00D11108" w:rsidRPr="00D11108" w:rsidRDefault="00D11108" w:rsidP="00D1110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i/>
        </w:rPr>
      </w:pPr>
      <w:proofErr w:type="spellStart"/>
      <w:r>
        <w:rPr>
          <w:rFonts w:cs="Courier New"/>
        </w:rPr>
        <w:t>Calculate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the</w:t>
      </w:r>
      <w:proofErr w:type="spellEnd"/>
      <w:r>
        <w:rPr>
          <w:rFonts w:cs="Courier New"/>
        </w:rPr>
        <w:t xml:space="preserve"> COG: </w:t>
      </w:r>
      <w:proofErr w:type="spellStart"/>
      <w:r>
        <w:rPr>
          <w:rFonts w:cs="Courier New"/>
        </w:rPr>
        <w:t>lines</w:t>
      </w:r>
      <w:proofErr w:type="spellEnd"/>
      <w:r>
        <w:rPr>
          <w:rFonts w:cs="Courier New"/>
        </w:rPr>
        <w:t xml:space="preserve"> 236 and 239</w:t>
      </w:r>
    </w:p>
    <w:p w:rsidR="00C4323A" w:rsidRDefault="00D11108" w:rsidP="00D11108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cs="Courier New"/>
        </w:rPr>
      </w:pPr>
      <w:proofErr w:type="spellStart"/>
      <w:r>
        <w:rPr>
          <w:rFonts w:cs="Courier New"/>
        </w:rPr>
        <w:t>Did</w:t>
      </w:r>
      <w:proofErr w:type="spellEnd"/>
      <w:r>
        <w:rPr>
          <w:rFonts w:cs="Courier New"/>
        </w:rPr>
        <w:t xml:space="preserve"> he do </w:t>
      </w:r>
      <w:proofErr w:type="spellStart"/>
      <w:r>
        <w:rPr>
          <w:rFonts w:cs="Courier New"/>
        </w:rPr>
        <w:t>an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ap</w:t>
      </w:r>
      <w:r w:rsidR="00266642">
        <w:rPr>
          <w:rFonts w:cs="Courier New"/>
        </w:rPr>
        <w:t>roximation</w:t>
      </w:r>
      <w:proofErr w:type="spellEnd"/>
      <w:r w:rsidR="00266642">
        <w:rPr>
          <w:rFonts w:cs="Courier New"/>
        </w:rPr>
        <w:t xml:space="preserve">, </w:t>
      </w:r>
      <w:proofErr w:type="spellStart"/>
      <w:r w:rsidR="00266642">
        <w:rPr>
          <w:rFonts w:cs="Courier New"/>
        </w:rPr>
        <w:t>i.e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considered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that</w:t>
      </w:r>
      <w:proofErr w:type="spellEnd"/>
      <w:r>
        <w:rPr>
          <w:rFonts w:cs="Courier New"/>
        </w:rPr>
        <w:t xml:space="preserve"> “Center of </w:t>
      </w:r>
      <w:proofErr w:type="spellStart"/>
      <w:r>
        <w:rPr>
          <w:rFonts w:cs="Courier New"/>
        </w:rPr>
        <w:t>Gravity</w:t>
      </w:r>
      <w:proofErr w:type="spellEnd"/>
      <w:r>
        <w:rPr>
          <w:rFonts w:cs="Courier New"/>
        </w:rPr>
        <w:t xml:space="preserve">” </w:t>
      </w:r>
      <w:proofErr w:type="spellStart"/>
      <w:r>
        <w:rPr>
          <w:rFonts w:cs="Courier New"/>
        </w:rPr>
        <w:t>is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the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same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that</w:t>
      </w:r>
      <w:proofErr w:type="spellEnd"/>
      <w:r>
        <w:rPr>
          <w:rFonts w:cs="Courier New"/>
        </w:rPr>
        <w:t xml:space="preserve"> “</w:t>
      </w:r>
      <w:r w:rsidR="00C4323A">
        <w:rPr>
          <w:rFonts w:cs="Courier New"/>
        </w:rPr>
        <w:t xml:space="preserve">Center of </w:t>
      </w:r>
      <w:proofErr w:type="spellStart"/>
      <w:r w:rsidR="00C4323A">
        <w:rPr>
          <w:rFonts w:cs="Courier New"/>
        </w:rPr>
        <w:t>mass</w:t>
      </w:r>
      <w:proofErr w:type="spellEnd"/>
      <w:proofErr w:type="gramStart"/>
      <w:r w:rsidR="00C4323A">
        <w:rPr>
          <w:rFonts w:cs="Courier New"/>
        </w:rPr>
        <w:t>?.</w:t>
      </w:r>
      <w:proofErr w:type="gramEnd"/>
      <w:r w:rsidR="00C4323A">
        <w:rPr>
          <w:rFonts w:cs="Courier New"/>
        </w:rPr>
        <w:t xml:space="preserve">  I </w:t>
      </w:r>
      <w:proofErr w:type="spellStart"/>
      <w:r w:rsidR="00C4323A">
        <w:rPr>
          <w:rFonts w:cs="Courier New"/>
        </w:rPr>
        <w:t>think</w:t>
      </w:r>
      <w:proofErr w:type="spellEnd"/>
      <w:r w:rsidR="00C4323A">
        <w:rPr>
          <w:rFonts w:cs="Courier New"/>
        </w:rPr>
        <w:t xml:space="preserve"> he </w:t>
      </w:r>
      <w:proofErr w:type="spellStart"/>
      <w:r w:rsidR="00C4323A">
        <w:rPr>
          <w:rFonts w:cs="Courier New"/>
        </w:rPr>
        <w:t>ap</w:t>
      </w:r>
      <w:r w:rsidR="00266642">
        <w:rPr>
          <w:rFonts w:cs="Courier New"/>
        </w:rPr>
        <w:t>p</w:t>
      </w:r>
      <w:r w:rsidR="00C4323A">
        <w:rPr>
          <w:rFonts w:cs="Courier New"/>
        </w:rPr>
        <w:t>lied</w:t>
      </w:r>
      <w:proofErr w:type="spellEnd"/>
      <w:r w:rsidR="00C4323A">
        <w:rPr>
          <w:rFonts w:cs="Courier New"/>
        </w:rPr>
        <w:t xml:space="preserve"> </w:t>
      </w:r>
      <w:proofErr w:type="spellStart"/>
      <w:r w:rsidR="00C4323A">
        <w:rPr>
          <w:rFonts w:cs="Courier New"/>
        </w:rPr>
        <w:t>this</w:t>
      </w:r>
      <w:proofErr w:type="spellEnd"/>
      <w:r w:rsidR="00C4323A">
        <w:rPr>
          <w:rFonts w:cs="Courier New"/>
        </w:rPr>
        <w:t xml:space="preserve"> </w:t>
      </w:r>
      <w:proofErr w:type="spellStart"/>
      <w:r w:rsidR="00C4323A">
        <w:rPr>
          <w:rFonts w:cs="Courier New"/>
        </w:rPr>
        <w:t>ecuation</w:t>
      </w:r>
      <w:proofErr w:type="spellEnd"/>
      <w:r w:rsidR="00C4323A">
        <w:rPr>
          <w:rFonts w:cs="Courier New"/>
        </w:rPr>
        <w:t>:</w:t>
      </w:r>
    </w:p>
    <w:p w:rsidR="00D11108" w:rsidRPr="00C4323A" w:rsidRDefault="00C4323A" w:rsidP="00D11108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eastAsiaTheme="minorEastAsia" w:cs="Courier New"/>
        </w:rPr>
      </w:pPr>
      <w:r>
        <w:rPr>
          <w:rFonts w:cs="Courier New"/>
        </w:rPr>
        <w:br/>
      </w:r>
      <m:oMathPara>
        <m:oMath>
          <m:r>
            <w:rPr>
              <w:rFonts w:ascii="Cambria Math" w:hAnsi="Cambria Math" w:cs="Courier New"/>
            </w:rPr>
            <m:t>R</m:t>
          </m:r>
          <m: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1</m:t>
              </m:r>
            </m:num>
            <m:den>
              <m:r>
                <w:rPr>
                  <w:rFonts w:ascii="Cambria Math" w:hAnsi="Cambria Math" w:cs="Courier New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e>
          </m:nary>
        </m:oMath>
      </m:oMathPara>
    </w:p>
    <w:p w:rsidR="00C4323A" w:rsidRDefault="00C4323A" w:rsidP="00D11108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cs="Courier New"/>
          <w:i/>
        </w:rPr>
      </w:pPr>
      <w:r>
        <w:rPr>
          <w:rFonts w:cs="Courier New"/>
          <w:i/>
        </w:rPr>
        <w:t>(</w:t>
      </w:r>
      <w:hyperlink r:id="rId6" w:history="1">
        <w:r w:rsidRPr="00DC4CBC">
          <w:rPr>
            <w:rStyle w:val="Hipervnculo"/>
            <w:rFonts w:cs="Courier New"/>
            <w:i/>
          </w:rPr>
          <w:t>http://en.wikipedia.org/wiki/Center_of_mass</w:t>
        </w:r>
      </w:hyperlink>
      <w:r>
        <w:rPr>
          <w:rFonts w:cs="Courier New"/>
          <w:i/>
        </w:rPr>
        <w:t>)</w:t>
      </w:r>
    </w:p>
    <w:p w:rsidR="00C4323A" w:rsidRPr="00D11108" w:rsidRDefault="00C4323A" w:rsidP="00D11108">
      <w:pPr>
        <w:pStyle w:val="Prrafodelista"/>
        <w:autoSpaceDE w:val="0"/>
        <w:autoSpaceDN w:val="0"/>
        <w:adjustRightInd w:val="0"/>
        <w:spacing w:after="0" w:line="240" w:lineRule="auto"/>
        <w:ind w:left="765"/>
        <w:rPr>
          <w:rFonts w:cs="Courier New"/>
          <w:i/>
        </w:rPr>
      </w:pPr>
    </w:p>
    <w:p w:rsidR="00D66077" w:rsidRDefault="00C4323A" w:rsidP="00D66077">
      <w:pPr>
        <w:pStyle w:val="Prrafodelista"/>
        <w:ind w:left="765"/>
        <w:rPr>
          <w:rStyle w:val="nfasissutil"/>
          <w:i w:val="0"/>
          <w:color w:val="auto"/>
        </w:rPr>
      </w:pPr>
      <w:proofErr w:type="spellStart"/>
      <w:r>
        <w:rPr>
          <w:rStyle w:val="nfasissutil"/>
          <w:i w:val="0"/>
          <w:color w:val="auto"/>
        </w:rPr>
        <w:t>Where</w:t>
      </w:r>
      <w:proofErr w:type="spellEnd"/>
      <w:r>
        <w:rPr>
          <w:rStyle w:val="nfasissutil"/>
          <w:i w:val="0"/>
          <w:color w:val="auto"/>
        </w:rPr>
        <w:t xml:space="preserve"> R </w:t>
      </w:r>
      <w:proofErr w:type="spellStart"/>
      <w:r>
        <w:rPr>
          <w:rStyle w:val="nfasissutil"/>
          <w:i w:val="0"/>
          <w:color w:val="auto"/>
        </w:rPr>
        <w:t>is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“Center of </w:t>
      </w:r>
      <w:proofErr w:type="spellStart"/>
      <w:r>
        <w:rPr>
          <w:rStyle w:val="nfasissutil"/>
          <w:i w:val="0"/>
          <w:color w:val="auto"/>
        </w:rPr>
        <w:t>mass</w:t>
      </w:r>
      <w:proofErr w:type="spellEnd"/>
      <w:r>
        <w:rPr>
          <w:rStyle w:val="nfasissutil"/>
          <w:i w:val="0"/>
          <w:color w:val="auto"/>
        </w:rPr>
        <w:t xml:space="preserve">”, M </w:t>
      </w:r>
      <w:proofErr w:type="spellStart"/>
      <w:r>
        <w:rPr>
          <w:rStyle w:val="nfasissutil"/>
          <w:i w:val="0"/>
          <w:color w:val="auto"/>
        </w:rPr>
        <w:t>is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total </w:t>
      </w:r>
      <w:proofErr w:type="spellStart"/>
      <w:r>
        <w:rPr>
          <w:rStyle w:val="nfasissutil"/>
          <w:i w:val="0"/>
          <w:color w:val="auto"/>
        </w:rPr>
        <w:t>mass</w:t>
      </w:r>
      <w:proofErr w:type="spellEnd"/>
      <w:r>
        <w:rPr>
          <w:rStyle w:val="nfasissutil"/>
          <w:i w:val="0"/>
          <w:color w:val="auto"/>
        </w:rPr>
        <w:t xml:space="preserve"> and m</w:t>
      </w:r>
      <w:r>
        <w:rPr>
          <w:rStyle w:val="nfasissutil"/>
          <w:i w:val="0"/>
          <w:color w:val="auto"/>
          <w:vertAlign w:val="subscript"/>
        </w:rPr>
        <w:t xml:space="preserve">i </w:t>
      </w:r>
      <w:r>
        <w:rPr>
          <w:rStyle w:val="nfasissutil"/>
          <w:i w:val="0"/>
          <w:color w:val="auto"/>
        </w:rPr>
        <w:t xml:space="preserve">are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mass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that</w:t>
      </w:r>
      <w:proofErr w:type="spellEnd"/>
      <w:r>
        <w:rPr>
          <w:rStyle w:val="nfasissutil"/>
          <w:i w:val="0"/>
          <w:color w:val="auto"/>
        </w:rPr>
        <w:t xml:space="preserve"> are </w:t>
      </w:r>
      <w:proofErr w:type="spellStart"/>
      <w:r>
        <w:rPr>
          <w:rStyle w:val="nfasissutil"/>
          <w:i w:val="0"/>
          <w:color w:val="auto"/>
        </w:rPr>
        <w:t>located</w:t>
      </w:r>
      <w:proofErr w:type="spellEnd"/>
      <w:r>
        <w:rPr>
          <w:rStyle w:val="nfasissutil"/>
          <w:i w:val="0"/>
          <w:color w:val="auto"/>
        </w:rPr>
        <w:t xml:space="preserve"> in </w:t>
      </w:r>
      <w:proofErr w:type="spellStart"/>
      <w:r>
        <w:rPr>
          <w:rStyle w:val="nfasissutil"/>
          <w:i w:val="0"/>
          <w:color w:val="auto"/>
        </w:rPr>
        <w:t>space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with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coordinated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r</w:t>
      </w:r>
      <w:r>
        <w:rPr>
          <w:rStyle w:val="nfasissutil"/>
          <w:i w:val="0"/>
          <w:color w:val="auto"/>
          <w:vertAlign w:val="subscript"/>
        </w:rPr>
        <w:t>i</w:t>
      </w:r>
      <w:proofErr w:type="spellEnd"/>
      <w:r>
        <w:rPr>
          <w:rStyle w:val="nfasissutil"/>
          <w:i w:val="0"/>
          <w:color w:val="auto"/>
        </w:rPr>
        <w:t xml:space="preserve">, in </w:t>
      </w:r>
      <w:proofErr w:type="spellStart"/>
      <w:r>
        <w:rPr>
          <w:rStyle w:val="nfasissutil"/>
          <w:i w:val="0"/>
          <w:color w:val="auto"/>
        </w:rPr>
        <w:t>this</w:t>
      </w:r>
      <w:proofErr w:type="spellEnd"/>
      <w:r>
        <w:rPr>
          <w:rStyle w:val="nfasissutil"/>
          <w:i w:val="0"/>
          <w:color w:val="auto"/>
        </w:rPr>
        <w:t xml:space="preserve"> case, in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plane</w:t>
      </w:r>
      <w:proofErr w:type="spellEnd"/>
      <w:r>
        <w:rPr>
          <w:rStyle w:val="nfasissutil"/>
          <w:i w:val="0"/>
          <w:color w:val="auto"/>
        </w:rPr>
        <w:t xml:space="preserve">. I imagine </w:t>
      </w:r>
      <w:proofErr w:type="spellStart"/>
      <w:r>
        <w:rPr>
          <w:rStyle w:val="nfasissutil"/>
          <w:i w:val="0"/>
          <w:color w:val="auto"/>
        </w:rPr>
        <w:t>that</w:t>
      </w:r>
      <w:proofErr w:type="spellEnd"/>
      <w:r>
        <w:rPr>
          <w:rStyle w:val="nfasissutil"/>
          <w:i w:val="0"/>
          <w:color w:val="auto"/>
        </w:rPr>
        <w:t xml:space="preserve"> as F=m*a,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force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is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directly</w:t>
      </w:r>
      <w:proofErr w:type="spellEnd"/>
      <w:r>
        <w:rPr>
          <w:rStyle w:val="nfasissutil"/>
          <w:i w:val="0"/>
          <w:color w:val="auto"/>
        </w:rPr>
        <w:t xml:space="preserve"> proporcional, </w:t>
      </w:r>
      <w:proofErr w:type="spellStart"/>
      <w:r>
        <w:rPr>
          <w:rStyle w:val="nfasissutil"/>
          <w:i w:val="0"/>
          <w:color w:val="auto"/>
        </w:rPr>
        <w:t>It’s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same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 w:rsidR="00BB014F">
        <w:rPr>
          <w:rStyle w:val="nfasissutil"/>
          <w:i w:val="0"/>
          <w:color w:val="auto"/>
        </w:rPr>
        <w:t>to</w:t>
      </w:r>
      <w:proofErr w:type="spellEnd"/>
      <w:r w:rsidR="00BB014F">
        <w:rPr>
          <w:rStyle w:val="nfasissutil"/>
          <w:i w:val="0"/>
          <w:color w:val="auto"/>
        </w:rPr>
        <w:t xml:space="preserve"> use</w:t>
      </w:r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mass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or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force</w:t>
      </w:r>
      <w:proofErr w:type="spellEnd"/>
      <w:r>
        <w:rPr>
          <w:rStyle w:val="nfasissutil"/>
          <w:i w:val="0"/>
          <w:color w:val="auto"/>
        </w:rPr>
        <w:t xml:space="preserve">, </w:t>
      </w:r>
      <w:proofErr w:type="spellStart"/>
      <w:r>
        <w:rPr>
          <w:rStyle w:val="nfasissutil"/>
          <w:i w:val="0"/>
          <w:color w:val="auto"/>
        </w:rPr>
        <w:t>but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I’m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not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sure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it’s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case.</w:t>
      </w:r>
    </w:p>
    <w:p w:rsidR="00403544" w:rsidRDefault="00403544" w:rsidP="00D66077">
      <w:pPr>
        <w:pStyle w:val="Prrafodelista"/>
        <w:ind w:left="765"/>
        <w:rPr>
          <w:rStyle w:val="nfasissutil"/>
          <w:i w:val="0"/>
          <w:color w:val="auto"/>
        </w:rPr>
      </w:pPr>
    </w:p>
    <w:p w:rsidR="00403544" w:rsidRDefault="00403544" w:rsidP="00403544">
      <w:pPr>
        <w:pStyle w:val="Prrafodelista"/>
        <w:numPr>
          <w:ilvl w:val="0"/>
          <w:numId w:val="1"/>
        </w:numPr>
        <w:rPr>
          <w:rStyle w:val="nfasissutil"/>
          <w:i w:val="0"/>
          <w:color w:val="auto"/>
        </w:rPr>
      </w:pP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first</w:t>
      </w:r>
      <w:proofErr w:type="spellEnd"/>
      <w:r>
        <w:rPr>
          <w:rStyle w:val="nfasissutil"/>
          <w:i w:val="0"/>
          <w:color w:val="auto"/>
        </w:rPr>
        <w:t xml:space="preserve"> figure </w:t>
      </w:r>
      <w:proofErr w:type="spellStart"/>
      <w:r>
        <w:rPr>
          <w:rStyle w:val="nfasissutil"/>
          <w:i w:val="0"/>
          <w:color w:val="auto"/>
        </w:rPr>
        <w:t>represents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data </w:t>
      </w:r>
      <w:proofErr w:type="spellStart"/>
      <w:r>
        <w:rPr>
          <w:rStyle w:val="nfasissutil"/>
          <w:i w:val="0"/>
          <w:color w:val="auto"/>
        </w:rPr>
        <w:t>force</w:t>
      </w:r>
      <w:proofErr w:type="spellEnd"/>
      <w:r>
        <w:rPr>
          <w:rStyle w:val="nfasissutil"/>
          <w:i w:val="0"/>
          <w:color w:val="auto"/>
        </w:rPr>
        <w:t xml:space="preserve"> of </w:t>
      </w:r>
      <w:proofErr w:type="spellStart"/>
      <w:r>
        <w:rPr>
          <w:rStyle w:val="nfasissutil"/>
          <w:i w:val="0"/>
          <w:color w:val="auto"/>
        </w:rPr>
        <w:t>front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left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foot</w:t>
      </w:r>
      <w:proofErr w:type="spellEnd"/>
      <w:r>
        <w:rPr>
          <w:rStyle w:val="nfasissutil"/>
          <w:i w:val="0"/>
          <w:color w:val="auto"/>
        </w:rPr>
        <w:t xml:space="preserve">, back </w:t>
      </w:r>
      <w:proofErr w:type="spellStart"/>
      <w:r>
        <w:rPr>
          <w:rStyle w:val="nfasissutil"/>
          <w:i w:val="0"/>
          <w:color w:val="auto"/>
        </w:rPr>
        <w:t>left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foot</w:t>
      </w:r>
      <w:proofErr w:type="spellEnd"/>
      <w:r>
        <w:rPr>
          <w:rStyle w:val="nfasissutil"/>
          <w:i w:val="0"/>
          <w:color w:val="auto"/>
        </w:rPr>
        <w:t xml:space="preserve">, </w:t>
      </w:r>
      <w:proofErr w:type="spellStart"/>
      <w:r>
        <w:rPr>
          <w:rStyle w:val="nfasissutil"/>
          <w:i w:val="0"/>
          <w:color w:val="auto"/>
        </w:rPr>
        <w:t>front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right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foot</w:t>
      </w:r>
      <w:proofErr w:type="spellEnd"/>
      <w:r>
        <w:rPr>
          <w:rStyle w:val="nfasissutil"/>
          <w:i w:val="0"/>
          <w:color w:val="auto"/>
        </w:rPr>
        <w:t xml:space="preserve"> and back </w:t>
      </w:r>
      <w:proofErr w:type="spellStart"/>
      <w:r>
        <w:rPr>
          <w:rStyle w:val="nfasissutil"/>
          <w:i w:val="0"/>
          <w:color w:val="auto"/>
        </w:rPr>
        <w:t>right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foot</w:t>
      </w:r>
      <w:proofErr w:type="spellEnd"/>
      <w:r>
        <w:rPr>
          <w:rStyle w:val="nfasissutil"/>
          <w:i w:val="0"/>
          <w:color w:val="auto"/>
        </w:rPr>
        <w:t xml:space="preserve"> (line 82).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last</w:t>
      </w:r>
      <w:proofErr w:type="spellEnd"/>
      <w:r>
        <w:rPr>
          <w:rStyle w:val="nfasissutil"/>
          <w:i w:val="0"/>
          <w:color w:val="auto"/>
        </w:rPr>
        <w:t xml:space="preserve"> figure </w:t>
      </w:r>
      <w:proofErr w:type="spellStart"/>
      <w:r>
        <w:rPr>
          <w:rStyle w:val="nfasissutil"/>
          <w:i w:val="0"/>
          <w:color w:val="auto"/>
        </w:rPr>
        <w:t>represents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data </w:t>
      </w:r>
      <w:proofErr w:type="spellStart"/>
      <w:r>
        <w:rPr>
          <w:rStyle w:val="nfasissutil"/>
          <w:i w:val="0"/>
          <w:color w:val="auto"/>
        </w:rPr>
        <w:t>force</w:t>
      </w:r>
      <w:proofErr w:type="spellEnd"/>
      <w:r>
        <w:rPr>
          <w:rStyle w:val="nfasissutil"/>
          <w:i w:val="0"/>
          <w:color w:val="auto"/>
        </w:rPr>
        <w:t xml:space="preserve"> of </w:t>
      </w:r>
      <w:proofErr w:type="spellStart"/>
      <w:r>
        <w:rPr>
          <w:rStyle w:val="nfasissutil"/>
          <w:i w:val="0"/>
          <w:color w:val="auto"/>
        </w:rPr>
        <w:t>the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right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foot</w:t>
      </w:r>
      <w:proofErr w:type="spellEnd"/>
      <w:r>
        <w:rPr>
          <w:rStyle w:val="nfasissutil"/>
          <w:i w:val="0"/>
          <w:color w:val="auto"/>
        </w:rPr>
        <w:t xml:space="preserve">, </w:t>
      </w:r>
      <w:proofErr w:type="spellStart"/>
      <w:r>
        <w:rPr>
          <w:rStyle w:val="nfasissutil"/>
          <w:i w:val="0"/>
          <w:color w:val="auto"/>
        </w:rPr>
        <w:t>left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foot</w:t>
      </w:r>
      <w:proofErr w:type="spellEnd"/>
      <w:r>
        <w:rPr>
          <w:rStyle w:val="nfasissutil"/>
          <w:i w:val="0"/>
          <w:color w:val="auto"/>
        </w:rPr>
        <w:t xml:space="preserve"> and </w:t>
      </w:r>
      <w:proofErr w:type="spellStart"/>
      <w:r>
        <w:rPr>
          <w:rStyle w:val="nfasissutil"/>
          <w:i w:val="0"/>
          <w:color w:val="auto"/>
        </w:rPr>
        <w:t>both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feet</w:t>
      </w:r>
      <w:proofErr w:type="spellEnd"/>
      <w:r w:rsidR="00D667E8">
        <w:rPr>
          <w:rStyle w:val="nfasissutil"/>
          <w:i w:val="0"/>
          <w:color w:val="auto"/>
        </w:rPr>
        <w:t xml:space="preserve"> (line 267)</w:t>
      </w:r>
      <w:r>
        <w:rPr>
          <w:rStyle w:val="nfasissutil"/>
          <w:i w:val="0"/>
          <w:color w:val="auto"/>
        </w:rPr>
        <w:t xml:space="preserve">, so, </w:t>
      </w:r>
      <w:proofErr w:type="spellStart"/>
      <w:r>
        <w:rPr>
          <w:rStyle w:val="nfasissutil"/>
          <w:i w:val="0"/>
          <w:color w:val="auto"/>
        </w:rPr>
        <w:t>if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>
        <w:rPr>
          <w:rStyle w:val="nfasissutil"/>
          <w:i w:val="0"/>
          <w:color w:val="auto"/>
        </w:rPr>
        <w:t>we</w:t>
      </w:r>
      <w:proofErr w:type="spellEnd"/>
      <w:r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add</w:t>
      </w:r>
      <w:proofErr w:type="spellEnd"/>
      <w:r w:rsidR="00D667E8">
        <w:rPr>
          <w:rStyle w:val="nfasissutil"/>
          <w:i w:val="0"/>
          <w:color w:val="auto"/>
        </w:rPr>
        <w:t xml:space="preserve"> up </w:t>
      </w:r>
      <w:proofErr w:type="spellStart"/>
      <w:r w:rsidR="00D667E8">
        <w:rPr>
          <w:rStyle w:val="nfasissutil"/>
          <w:i w:val="0"/>
          <w:color w:val="auto"/>
        </w:rPr>
        <w:t>the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force</w:t>
      </w:r>
      <w:proofErr w:type="spellEnd"/>
      <w:r w:rsidR="00D667E8">
        <w:rPr>
          <w:rStyle w:val="nfasissutil"/>
          <w:i w:val="0"/>
          <w:color w:val="auto"/>
        </w:rPr>
        <w:t xml:space="preserve"> of </w:t>
      </w:r>
      <w:proofErr w:type="spellStart"/>
      <w:r w:rsidR="00D667E8">
        <w:rPr>
          <w:rStyle w:val="nfasissutil"/>
          <w:i w:val="0"/>
          <w:color w:val="auto"/>
        </w:rPr>
        <w:t>front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left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foot</w:t>
      </w:r>
      <w:proofErr w:type="spellEnd"/>
      <w:r w:rsidR="00D667E8">
        <w:rPr>
          <w:rStyle w:val="nfasissutil"/>
          <w:i w:val="0"/>
          <w:color w:val="auto"/>
        </w:rPr>
        <w:t xml:space="preserve"> and </w:t>
      </w:r>
      <w:proofErr w:type="spellStart"/>
      <w:r w:rsidR="00D667E8">
        <w:rPr>
          <w:rStyle w:val="nfasissutil"/>
          <w:i w:val="0"/>
          <w:color w:val="auto"/>
        </w:rPr>
        <w:t>the</w:t>
      </w:r>
      <w:proofErr w:type="spellEnd"/>
      <w:r w:rsidR="00D667E8">
        <w:rPr>
          <w:rStyle w:val="nfasissutil"/>
          <w:i w:val="0"/>
          <w:color w:val="auto"/>
        </w:rPr>
        <w:t xml:space="preserve"> back </w:t>
      </w:r>
      <w:proofErr w:type="spellStart"/>
      <w:r w:rsidR="00D667E8">
        <w:rPr>
          <w:rStyle w:val="nfasissutil"/>
          <w:i w:val="0"/>
          <w:color w:val="auto"/>
        </w:rPr>
        <w:t>left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foot</w:t>
      </w:r>
      <w:proofErr w:type="spellEnd"/>
      <w:r w:rsidR="00D667E8">
        <w:rPr>
          <w:rStyle w:val="nfasissutil"/>
          <w:i w:val="0"/>
          <w:color w:val="auto"/>
        </w:rPr>
        <w:t xml:space="preserve"> (</w:t>
      </w:r>
      <w:proofErr w:type="spellStart"/>
      <w:r w:rsidR="00D667E8">
        <w:rPr>
          <w:rStyle w:val="nfasissutil"/>
          <w:i w:val="0"/>
          <w:color w:val="auto"/>
        </w:rPr>
        <w:t>first</w:t>
      </w:r>
      <w:proofErr w:type="spellEnd"/>
      <w:r w:rsidR="00D667E8">
        <w:rPr>
          <w:rStyle w:val="nfasissutil"/>
          <w:i w:val="0"/>
          <w:color w:val="auto"/>
        </w:rPr>
        <w:t xml:space="preserve"> figure) </w:t>
      </w:r>
      <w:proofErr w:type="spellStart"/>
      <w:r w:rsidR="00D667E8">
        <w:rPr>
          <w:rStyle w:val="nfasissutil"/>
          <w:i w:val="0"/>
          <w:color w:val="auto"/>
        </w:rPr>
        <w:t>we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will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obtain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the</w:t>
      </w:r>
      <w:proofErr w:type="spellEnd"/>
      <w:r w:rsidR="00D667E8">
        <w:rPr>
          <w:rStyle w:val="nfasissutil"/>
          <w:i w:val="0"/>
          <w:color w:val="auto"/>
        </w:rPr>
        <w:t xml:space="preserve"> total </w:t>
      </w:r>
      <w:proofErr w:type="spellStart"/>
      <w:r w:rsidR="00D667E8">
        <w:rPr>
          <w:rStyle w:val="nfasissutil"/>
          <w:i w:val="0"/>
          <w:color w:val="auto"/>
        </w:rPr>
        <w:t>force</w:t>
      </w:r>
      <w:proofErr w:type="spellEnd"/>
      <w:r w:rsidR="00D667E8">
        <w:rPr>
          <w:rStyle w:val="nfasissutil"/>
          <w:i w:val="0"/>
          <w:color w:val="auto"/>
        </w:rPr>
        <w:t xml:space="preserve"> in </w:t>
      </w:r>
      <w:proofErr w:type="spellStart"/>
      <w:r w:rsidR="00D667E8">
        <w:rPr>
          <w:rStyle w:val="nfasissutil"/>
          <w:i w:val="0"/>
          <w:color w:val="auto"/>
        </w:rPr>
        <w:t>the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left</w:t>
      </w:r>
      <w:proofErr w:type="spellEnd"/>
      <w:r w:rsidR="00D667E8">
        <w:rPr>
          <w:rStyle w:val="nfasissutil"/>
          <w:i w:val="0"/>
          <w:color w:val="auto"/>
        </w:rPr>
        <w:t xml:space="preserve"> </w:t>
      </w:r>
      <w:proofErr w:type="spellStart"/>
      <w:r w:rsidR="00D667E8">
        <w:rPr>
          <w:rStyle w:val="nfasissutil"/>
          <w:i w:val="0"/>
          <w:color w:val="auto"/>
        </w:rPr>
        <w:t>foot</w:t>
      </w:r>
      <w:proofErr w:type="spellEnd"/>
      <w:r w:rsidR="00D667E8">
        <w:rPr>
          <w:rStyle w:val="nfasissutil"/>
          <w:i w:val="0"/>
          <w:color w:val="auto"/>
        </w:rPr>
        <w:t xml:space="preserve"> (</w:t>
      </w:r>
      <w:proofErr w:type="spellStart"/>
      <w:r w:rsidR="00D667E8">
        <w:rPr>
          <w:rStyle w:val="nfasissutil"/>
          <w:i w:val="0"/>
          <w:color w:val="auto"/>
        </w:rPr>
        <w:t>last</w:t>
      </w:r>
      <w:proofErr w:type="spellEnd"/>
      <w:r w:rsidR="00D667E8">
        <w:rPr>
          <w:rStyle w:val="nfasissutil"/>
          <w:i w:val="0"/>
          <w:color w:val="auto"/>
        </w:rPr>
        <w:t xml:space="preserve"> figure), for </w:t>
      </w:r>
      <w:proofErr w:type="spellStart"/>
      <w:r w:rsidR="00D667E8">
        <w:rPr>
          <w:rStyle w:val="nfasissutil"/>
          <w:i w:val="0"/>
          <w:color w:val="auto"/>
        </w:rPr>
        <w:t>example</w:t>
      </w:r>
      <w:proofErr w:type="spellEnd"/>
      <w:r w:rsidR="00D667E8">
        <w:rPr>
          <w:rStyle w:val="nfasissutil"/>
          <w:i w:val="0"/>
          <w:color w:val="auto"/>
        </w:rPr>
        <w:t>?</w:t>
      </w:r>
    </w:p>
    <w:p w:rsidR="00BB014F" w:rsidRDefault="00BB014F" w:rsidP="00BB014F">
      <w:pPr>
        <w:rPr>
          <w:rStyle w:val="nfasissutil"/>
          <w:i w:val="0"/>
          <w:color w:val="auto"/>
        </w:rPr>
      </w:pPr>
    </w:p>
    <w:p w:rsidR="00BB014F" w:rsidRPr="00BB014F" w:rsidRDefault="00BB014F" w:rsidP="00BB014F">
      <w:pPr>
        <w:jc w:val="center"/>
        <w:rPr>
          <w:rStyle w:val="nfasissutil"/>
          <w:color w:val="auto"/>
        </w:rPr>
      </w:pPr>
      <w:r w:rsidRPr="00BB014F">
        <w:rPr>
          <w:rStyle w:val="nfasissutil"/>
          <w:color w:val="auto"/>
        </w:rPr>
        <w:t xml:space="preserve">I hope I </w:t>
      </w:r>
      <w:proofErr w:type="spellStart"/>
      <w:r w:rsidRPr="00BB014F">
        <w:rPr>
          <w:rStyle w:val="nfasissutil"/>
          <w:color w:val="auto"/>
        </w:rPr>
        <w:t>have</w:t>
      </w:r>
      <w:proofErr w:type="spellEnd"/>
      <w:r w:rsidRPr="00BB014F">
        <w:rPr>
          <w:rStyle w:val="nfasissutil"/>
          <w:color w:val="auto"/>
        </w:rPr>
        <w:t xml:space="preserve"> </w:t>
      </w:r>
      <w:proofErr w:type="spellStart"/>
      <w:r w:rsidRPr="00BB014F">
        <w:rPr>
          <w:rStyle w:val="nfasissutil"/>
          <w:color w:val="auto"/>
        </w:rPr>
        <w:t>explained</w:t>
      </w:r>
      <w:proofErr w:type="spellEnd"/>
      <w:r w:rsidRPr="00BB014F">
        <w:rPr>
          <w:rStyle w:val="nfasissutil"/>
          <w:color w:val="auto"/>
        </w:rPr>
        <w:t xml:space="preserve"> </w:t>
      </w:r>
      <w:proofErr w:type="spellStart"/>
      <w:r w:rsidRPr="00BB014F">
        <w:rPr>
          <w:rStyle w:val="nfasissutil"/>
          <w:color w:val="auto"/>
        </w:rPr>
        <w:t>it</w:t>
      </w:r>
      <w:proofErr w:type="spellEnd"/>
      <w:r w:rsidRPr="00BB014F">
        <w:rPr>
          <w:rStyle w:val="nfasissutil"/>
          <w:color w:val="auto"/>
        </w:rPr>
        <w:t xml:space="preserve"> </w:t>
      </w:r>
      <w:proofErr w:type="spellStart"/>
      <w:r w:rsidRPr="00BB014F">
        <w:rPr>
          <w:rStyle w:val="nfasissutil"/>
          <w:color w:val="auto"/>
        </w:rPr>
        <w:t>well</w:t>
      </w:r>
      <w:proofErr w:type="spellEnd"/>
      <w:r w:rsidRPr="00BB014F">
        <w:rPr>
          <w:rStyle w:val="nfasissutil"/>
          <w:color w:val="auto"/>
        </w:rPr>
        <w:t xml:space="preserve">  </w:t>
      </w:r>
      <w:r w:rsidRPr="00BB014F">
        <w:rPr>
          <w:rStyle w:val="nfasissutil"/>
          <w:color w:val="auto"/>
        </w:rPr>
        <w:sym w:font="Wingdings" w:char="F04A"/>
      </w:r>
      <w:bookmarkStart w:id="0" w:name="_GoBack"/>
      <w:bookmarkEnd w:id="0"/>
    </w:p>
    <w:sectPr w:rsidR="00BB014F" w:rsidRPr="00BB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C69"/>
    <w:multiLevelType w:val="hybridMultilevel"/>
    <w:tmpl w:val="99446DEC"/>
    <w:lvl w:ilvl="0" w:tplc="0C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25"/>
    <w:rsid w:val="00266642"/>
    <w:rsid w:val="00403544"/>
    <w:rsid w:val="00425F25"/>
    <w:rsid w:val="00466433"/>
    <w:rsid w:val="00626C0D"/>
    <w:rsid w:val="008A6932"/>
    <w:rsid w:val="00BB014F"/>
    <w:rsid w:val="00C4323A"/>
    <w:rsid w:val="00D11108"/>
    <w:rsid w:val="00D66077"/>
    <w:rsid w:val="00D667E8"/>
    <w:rsid w:val="00E9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425F25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46643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9587A"/>
  </w:style>
  <w:style w:type="paragraph" w:styleId="Textodeglobo">
    <w:name w:val="Balloon Text"/>
    <w:basedOn w:val="Normal"/>
    <w:link w:val="TextodegloboCar"/>
    <w:uiPriority w:val="99"/>
    <w:semiHidden/>
    <w:unhideWhenUsed/>
    <w:rsid w:val="00C4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3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32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425F25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46643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9587A"/>
  </w:style>
  <w:style w:type="paragraph" w:styleId="Textodeglobo">
    <w:name w:val="Balloon Text"/>
    <w:basedOn w:val="Normal"/>
    <w:link w:val="TextodegloboCar"/>
    <w:uiPriority w:val="99"/>
    <w:semiHidden/>
    <w:unhideWhenUsed/>
    <w:rsid w:val="00C43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3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32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enter_of_ma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2014-11-12T08:52:00Z</dcterms:created>
  <dcterms:modified xsi:type="dcterms:W3CDTF">2014-11-12T10:29:00Z</dcterms:modified>
</cp:coreProperties>
</file>