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C129AF" w:rsidP="009414A0">
      <w:pPr>
        <w:jc w:val="center"/>
        <w:rPr>
          <w:b/>
          <w:sz w:val="32"/>
        </w:rPr>
      </w:pPr>
      <w:r w:rsidRPr="006131CD">
        <w:rPr>
          <w:b/>
          <w:sz w:val="32"/>
        </w:rPr>
        <w:t>Messung 2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624A3">
        <w:t>19.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C47F49" w:rsidRDefault="00912C83" w:rsidP="00C47F49">
      <w:r>
        <w:t xml:space="preserve">Zur Evaluierung zweier verschiedener </w:t>
      </w:r>
      <w:proofErr w:type="spellStart"/>
      <w:r>
        <w:t>Limiterschaltungen</w:t>
      </w:r>
      <w:proofErr w:type="spellEnd"/>
      <w:r>
        <w:t xml:space="preserve"> im </w:t>
      </w:r>
      <w:proofErr w:type="spellStart"/>
      <w:r>
        <w:t>Harvester</w:t>
      </w:r>
      <w:proofErr w:type="spellEnd"/>
      <w:r>
        <w:t xml:space="preserve"> wurden die Leistungskennlinien der </w:t>
      </w:r>
      <w:proofErr w:type="spellStart"/>
      <w:r>
        <w:t>Harvesterschaltungen</w:t>
      </w:r>
      <w:proofErr w:type="spellEnd"/>
      <w:r>
        <w:t xml:space="preserve"> mit den jeweiligen </w:t>
      </w:r>
      <w:proofErr w:type="spellStart"/>
      <w:r>
        <w:t>Limitern</w:t>
      </w:r>
      <w:proofErr w:type="spellEnd"/>
      <w:r>
        <w:t xml:space="preserve"> ausgemessen. Es wurde die maximale Leistung und das MPPT-Ratio bei verschiedenen Geschwindigkeiten ermittelt. Der </w:t>
      </w:r>
      <w:proofErr w:type="spellStart"/>
      <w:r>
        <w:t>Diodenlimiter</w:t>
      </w:r>
      <w:proofErr w:type="spellEnd"/>
      <w:r>
        <w:t xml:space="preserve"> hat eine höhere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relativ chaotisch und nicht annähernd linear. Der FET-</w:t>
      </w:r>
      <w:proofErr w:type="spellStart"/>
      <w:r>
        <w:t>Limiter</w:t>
      </w:r>
      <w:proofErr w:type="spellEnd"/>
      <w:r>
        <w:t xml:space="preserve"> hat eine bessere Maximalleistung bei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>, jedoch ist die Entwicklung des MPPT-Ratio annähernd linear. Somit wird empfohlen für die Zukunft die FET-</w:t>
      </w:r>
      <w:proofErr w:type="spellStart"/>
      <w:r>
        <w:t>Limiterschaltung</w:t>
      </w:r>
      <w:proofErr w:type="spellEnd"/>
      <w:r>
        <w:t xml:space="preserve"> zu verwenden, da die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nur geringfügig unter der Maximalleistung des </w:t>
      </w:r>
      <w:proofErr w:type="spellStart"/>
      <w:r>
        <w:t>Diodenlimiters</w:t>
      </w:r>
      <w:proofErr w:type="spellEnd"/>
      <w:r>
        <w:t xml:space="preserve"> liegt.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F624A3">
        <w:t xml:space="preserve">Leistungskennlinie zweier </w:t>
      </w:r>
      <w:proofErr w:type="spellStart"/>
      <w:r w:rsidR="00F624A3">
        <w:t>Harvesterschaltungen</w:t>
      </w:r>
      <w:proofErr w:type="spellEnd"/>
      <w:r w:rsidR="00F624A3">
        <w:t xml:space="preserve"> soll bei verschiedenen Geschwindigkeiten ermittelt werden, um die MPPT-Ratio zu ermitteln.</w:t>
      </w:r>
    </w:p>
    <w:p w:rsidR="009414A0" w:rsidRPr="006131CD" w:rsidRDefault="001C6150" w:rsidP="009414A0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3765338</wp:posOffset>
                </wp:positionH>
                <wp:positionV relativeFrom="paragraph">
                  <wp:posOffset>51647</wp:posOffset>
                </wp:positionV>
                <wp:extent cx="1049867" cy="309033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309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Pr="001C6150" w:rsidRDefault="006D3E4C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C6150">
                              <w:rPr>
                                <w:color w:val="FF0000"/>
                              </w:rPr>
                              <w:t>Diodenlimiter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5pt;margin-top:4.05pt;width:82.6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" filled="f" stroked="f">
                <v:textbox>
                  <w:txbxContent>
                    <w:p w:rsidR="006D3E4C" w:rsidRPr="001C6150" w:rsidRDefault="006D3E4C">
                      <w:pPr>
                        <w:rPr>
                          <w:color w:val="FF0000"/>
                        </w:rPr>
                      </w:pPr>
                      <w:proofErr w:type="spellStart"/>
                      <w:r w:rsidRPr="001C6150">
                        <w:rPr>
                          <w:color w:val="FF0000"/>
                        </w:rPr>
                        <w:t>Diodenlimiter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2952538</wp:posOffset>
                </wp:positionH>
                <wp:positionV relativeFrom="paragraph">
                  <wp:posOffset>140758</wp:posOffset>
                </wp:positionV>
                <wp:extent cx="859367" cy="1739900"/>
                <wp:effectExtent l="0" t="0" r="1714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173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1C13" id="Rechteck 11" o:spid="_x0000_s1026" style="position:absolute;margin-left:232.5pt;margin-top:11.1pt;width:67.65pt;height:1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" filled="f" strokecolor="red" strokeweight="1pt"/>
            </w:pict>
          </mc:Fallback>
        </mc:AlternateContent>
      </w:r>
      <w:r w:rsidR="009414A0" w:rsidRPr="006131CD">
        <w:t>2 Messschaltung/Messverfahren</w:t>
      </w:r>
    </w:p>
    <w:p w:rsidR="00F624A3" w:rsidRDefault="00421A92" w:rsidP="00F624A3">
      <w:pPr>
        <w:keepNext/>
      </w:pPr>
      <w:r w:rsidRPr="006131C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480A2" wp14:editId="71E7AF99">
                <wp:simplePos x="0" y="0"/>
                <wp:positionH relativeFrom="column">
                  <wp:posOffset>4920469</wp:posOffset>
                </wp:positionH>
                <wp:positionV relativeFrom="paragraph">
                  <wp:posOffset>279889</wp:posOffset>
                </wp:positionV>
                <wp:extent cx="404446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480A2" id="_x0000_s1027" type="#_x0000_t202" style="position:absolute;margin-left:387.45pt;margin-top:22.05pt;width:31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" filled="f" stroked="f">
                <v:textbox style="mso-fit-shape-to-text:t">
                  <w:txbxContent>
                    <w:p w:rsidR="006D3E4C" w:rsidRDefault="006D3E4C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7E63" wp14:editId="582574E7">
                <wp:simplePos x="0" y="0"/>
                <wp:positionH relativeFrom="column">
                  <wp:posOffset>4646719</wp:posOffset>
                </wp:positionH>
                <wp:positionV relativeFrom="paragraph">
                  <wp:posOffset>726610</wp:posOffset>
                </wp:positionV>
                <wp:extent cx="514762" cy="357862"/>
                <wp:effectExtent l="0" t="0" r="1905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62" cy="35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3D75" id="Gerader Verbinde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57.2pt" to="406.4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2B310" wp14:editId="729C2AED">
                <wp:simplePos x="0" y="0"/>
                <wp:positionH relativeFrom="column">
                  <wp:posOffset>4647565</wp:posOffset>
                </wp:positionH>
                <wp:positionV relativeFrom="paragraph">
                  <wp:posOffset>520065</wp:posOffset>
                </wp:positionV>
                <wp:extent cx="0" cy="208280"/>
                <wp:effectExtent l="0" t="0" r="1905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33C1" id="Gerader Verbinde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40.95pt" to="365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27B630" wp14:editId="4A854573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860A" id="Gerader Verbinder 8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C629E9" wp14:editId="4E42C761">
                <wp:simplePos x="0" y="0"/>
                <wp:positionH relativeFrom="column">
                  <wp:posOffset>4891405</wp:posOffset>
                </wp:positionH>
                <wp:positionV relativeFrom="paragraph">
                  <wp:posOffset>1190625</wp:posOffset>
                </wp:positionV>
                <wp:extent cx="0" cy="309880"/>
                <wp:effectExtent l="0" t="0" r="1905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DA2D1" id="Gerader Verbinde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3.75pt" to="385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7B844" wp14:editId="3E94F559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1556" id="Gerader Verbinde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953FDB" wp14:editId="3FBF9D4F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7557" id="Gerader Verbinde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2B724" wp14:editId="4438B8F1">
                <wp:simplePos x="0" y="0"/>
                <wp:positionH relativeFrom="column">
                  <wp:posOffset>4896485</wp:posOffset>
                </wp:positionH>
                <wp:positionV relativeFrom="paragraph">
                  <wp:posOffset>240665</wp:posOffset>
                </wp:positionV>
                <wp:extent cx="0" cy="264160"/>
                <wp:effectExtent l="0" t="0" r="19050" b="215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31304" id="Gerader Verbinde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8.95pt" to="38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1BDFB9" wp14:editId="7B62A4CE">
                <wp:simplePos x="0" y="0"/>
                <wp:positionH relativeFrom="column">
                  <wp:posOffset>4774565</wp:posOffset>
                </wp:positionH>
                <wp:positionV relativeFrom="paragraph">
                  <wp:posOffset>504825</wp:posOffset>
                </wp:positionV>
                <wp:extent cx="228600" cy="685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0FD6E" id="Rechteck 3" o:spid="_x0000_s1026" style="position:absolute;margin-left:375.95pt;margin-top:39.75pt;width:18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" filled="f" strokecolor="black [3213]" strokeweight="1pt"/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59628F" wp14:editId="0A26B4D6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4C" w:rsidRDefault="006D3E4C" w:rsidP="009C453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628F" id="Ellipse 2" o:spid="_x0000_s1028" style="position:absolute;margin-left:411.2pt;margin-top:46.9pt;width:40.65pt;height:39.3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6D3E4C" w:rsidRDefault="006D3E4C" w:rsidP="009C453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53D" w:rsidRPr="006131CD">
        <w:rPr>
          <w:noProof/>
          <w:lang w:eastAsia="de-CH"/>
        </w:rPr>
        <w:drawing>
          <wp:inline distT="0" distB="0" distL="0" distR="0" wp14:anchorId="09F421A7" wp14:editId="75BBC813">
            <wp:extent cx="4399280" cy="1542084"/>
            <wp:effectExtent l="0" t="0" r="127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53D" w:rsidRDefault="00F624A3" w:rsidP="00F624A3">
      <w:pPr>
        <w:pStyle w:val="Beschriftung"/>
      </w:pPr>
      <w:r>
        <w:t xml:space="preserve">Abbildung </w:t>
      </w:r>
      <w:r w:rsidR="00641FD4">
        <w:fldChar w:fldCharType="begin"/>
      </w:r>
      <w:r w:rsidR="00641FD4">
        <w:instrText xml:space="preserve"> SEQ Abbildung \* ARABIC </w:instrText>
      </w:r>
      <w:r w:rsidR="00641FD4">
        <w:fldChar w:fldCharType="separate"/>
      </w:r>
      <w:r w:rsidR="0040349B">
        <w:rPr>
          <w:noProof/>
        </w:rPr>
        <w:t>1</w:t>
      </w:r>
      <w:r w:rsidR="00641FD4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 w:rsidR="001C6150">
        <w:t xml:space="preserve"> mit dem </w:t>
      </w:r>
      <w:proofErr w:type="spellStart"/>
      <w:r w:rsidR="001C6150">
        <w:t>Diodenlimiter</w:t>
      </w:r>
      <w:proofErr w:type="spellEnd"/>
    </w:p>
    <w:p w:rsidR="0040349B" w:rsidRDefault="0040349B" w:rsidP="0040349B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r w:rsidR="00641FD4">
        <w:fldChar w:fldCharType="begin"/>
      </w:r>
      <w:r w:rsidR="00641FD4">
        <w:instrText xml:space="preserve"> SEQ Abbildung \* ARABIC </w:instrText>
      </w:r>
      <w:r w:rsidR="00641FD4">
        <w:fldChar w:fldCharType="separate"/>
      </w:r>
      <w:r>
        <w:rPr>
          <w:noProof/>
        </w:rPr>
        <w:t>2</w:t>
      </w:r>
      <w:r w:rsidR="00641FD4"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</w:t>
      </w:r>
      <w:proofErr w:type="spellStart"/>
      <w:r w:rsidR="00F624A3">
        <w:t>csv</w:t>
      </w:r>
      <w:proofErr w:type="spellEnd"/>
      <w:r w:rsidR="00F624A3">
        <w:t xml:space="preserve">-Datei abgespeichert und mit einem </w:t>
      </w:r>
      <w:proofErr w:type="spellStart"/>
      <w:r w:rsidR="00F624A3">
        <w:t>MatLab</w:t>
      </w:r>
      <w:proofErr w:type="spellEnd"/>
      <w:r w:rsidR="00F624A3">
        <w:t xml:space="preserve">-Programm mit dem Namen </w:t>
      </w:r>
      <w:proofErr w:type="spellStart"/>
      <w:r w:rsidR="00F624A3">
        <w:t>CSV_Verwertung.m</w:t>
      </w:r>
      <w:proofErr w:type="spellEnd"/>
      <w:r w:rsidR="00F624A3">
        <w:t xml:space="preserve">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</w:t>
      </w:r>
      <w:proofErr w:type="spellStart"/>
      <w:r>
        <w:t>CSV_Verwertung.m</w:t>
      </w:r>
      <w:proofErr w:type="spellEnd"/>
      <w:r>
        <w:t xml:space="preserve">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0.0022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2.2338e-05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4.9899e-08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</w:t>
            </w:r>
          </w:p>
        </w:tc>
        <w:tc>
          <w:tcPr>
            <w:tcW w:w="2265" w:type="dxa"/>
          </w:tcPr>
          <w:p w:rsidR="00F624A3" w:rsidRPr="00C25070" w:rsidRDefault="00F624A3" w:rsidP="00F624A3">
            <w:r w:rsidRPr="00122BD6">
              <w:t>0.0040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8.0490e-06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3.2393e-08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0.0056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5.6448e-06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3.1863e-08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5E0BCF">
              <w:t>0.0099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4.9739e-06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4.9479e-08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0.0132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4.3869e-06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5.7734e-08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r>
              <w:t>4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0.0182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4.5496e-06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8.2795e-08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3.3112e-06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5.4820e-08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0.0170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1.6991e-06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2.8870e-08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20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0767A0">
              <w:t>0.0273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1.3658e-06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3.7310e-08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0.0362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1.2082e-06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4.3794e-08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0.0574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1.4338e-06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8.2226e-08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0.0475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9.4939e-07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4.5067e-08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0.0366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3.6598e-07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1.3394e-08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0.0530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1.0599e-07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5.6168e-09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0.0438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4.3829e-08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1.9210e-09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0.0646</w:t>
            </w:r>
          </w:p>
        </w:tc>
        <w:tc>
          <w:tcPr>
            <w:tcW w:w="2266" w:type="dxa"/>
          </w:tcPr>
          <w:p w:rsidR="00F624A3" w:rsidRDefault="00F624A3" w:rsidP="00F624A3"/>
        </w:tc>
        <w:tc>
          <w:tcPr>
            <w:tcW w:w="2266" w:type="dxa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>
        <w:rPr>
          <w:noProof/>
        </w:rPr>
        <w:t>1</w:t>
      </w:r>
      <w:r w:rsidR="00641FD4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F624A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18.2 mV</m:t>
              </m:r>
            </m:num>
            <m:den>
              <m:r>
                <w:rPr>
                  <w:rFonts w:ascii="Cambria Math" w:hAnsi="Cambria Math"/>
                </w:rPr>
                <m:t>64.6 mV</m:t>
              </m:r>
            </m:den>
          </m:f>
          <m:r>
            <w:rPr>
              <w:rFonts w:ascii="Cambria Math" w:hAnsi="Cambria Math"/>
            </w:rPr>
            <m:t>=28.17 %</m:t>
          </m:r>
        </m:oMath>
      </m:oMathPara>
    </w:p>
    <w:p w:rsidR="00F624A3" w:rsidRDefault="00F624A3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0.0045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4.5406e-05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2.0617e-07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0.0173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3.4556e-05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5.9705e-07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0.0284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2.8376e-05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8.0522e-07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0.0433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2.1670e-05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9.3920e-07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0.0596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1.9864e-05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1.1837e-06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0.0684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1.7095e-05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1.1689e-06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0.0895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1.7895e-05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1.6011e-06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0.0690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1.1498e-05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7.9327e-07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0.0806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1.1521e-05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9.2919e-07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0.0876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1.0956e-05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9.6024e-07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0.1020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1.1339e-05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0.1008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1.0083e-05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1.0166e-06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0.1835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3.6704e-06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6.7361e-07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0.2213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2.2126e-06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4.8955e-07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0.2145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4.2892e-07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9.1985e-08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2.1193e-07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4.4913e-08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0.2380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>
        <w:rPr>
          <w:noProof/>
        </w:rPr>
        <w:t>3</w:t>
      </w:r>
      <w:r w:rsidR="00641FD4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9108CD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89.5 mV</m:t>
              </m:r>
            </m:num>
            <m:den>
              <m:r>
                <w:rPr>
                  <w:rFonts w:ascii="Cambria Math" w:hAnsi="Cambria Math"/>
                </w:rPr>
                <m:t>238 mV</m:t>
              </m:r>
            </m:den>
          </m:f>
          <m:r>
            <w:rPr>
              <w:rFonts w:ascii="Cambria Math" w:hAnsi="Cambria Math"/>
            </w:rPr>
            <m:t>=37.61 %</m:t>
          </m:r>
        </m:oMath>
      </m:oMathPara>
    </w:p>
    <w:p w:rsidR="00F624A3" w:rsidRDefault="00F624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0.0137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1.3718e-04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1.8820e-06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0.0613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1.2255e-04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7.5091e-06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0.1107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1.1069e-04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1.2253e-05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0.1843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9.2154e-05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1.6985e-05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0.2409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8.0309e-05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1.9349e-05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0.2725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6.8132e-05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1.8568e-05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0.3079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6.1577e-05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1.8959e-05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0.3267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5.4453e-05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1.7791e-05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0.3573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5.1046e-05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1.8240e-05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0.3767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4.7090e-05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1.7739e-05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0.3791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4.2122e-05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1.5969e-05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0.4157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4.1567e-05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1.7278e-05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0.4664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2.3321e-05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1.0877e-05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Pr="00D3362D">
              <w:rPr>
                <w:rFonts w:eastAsiaTheme="minorEastAsia"/>
              </w:rPr>
              <w:t>.5195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1.7318e-05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8.9971e-06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0.5417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1.3542e-05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7.3351e-06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0.5701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1.1402e-05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6.5002e-06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0.6141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6.1412e-06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3.7714e-06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0.6618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1.3236e-06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8.7597e-07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0.6811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6.8110e-07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4.6390e-07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0.6980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F517F7" w:rsidRDefault="00F624A3" w:rsidP="00F624A3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>
        <w:t>6</w:t>
      </w:r>
      <w:r w:rsidR="00641FD4"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alten </w:t>
      </w:r>
      <w:proofErr w:type="spellStart"/>
      <w:r>
        <w:t>Limiter</w:t>
      </w:r>
      <w:proofErr w:type="spellEnd"/>
    </w:p>
    <w:p w:rsidR="00F624A3" w:rsidRPr="00566D6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240.9 mV</m:t>
              </m:r>
            </m:num>
            <m:den>
              <m:r>
                <w:rPr>
                  <w:rFonts w:ascii="Cambria Math" w:hAnsi="Cambria Math"/>
                </w:rPr>
                <m:t>698 mV</m:t>
              </m:r>
            </m:den>
          </m:f>
          <m:r>
            <w:rPr>
              <w:rFonts w:ascii="Cambria Math" w:hAnsi="Cambria Math"/>
            </w:rPr>
            <m:t>=34.51 %</m:t>
          </m:r>
        </m:oMath>
      </m:oMathPara>
    </w:p>
    <w:p w:rsidR="00F624A3" w:rsidRDefault="00F624A3" w:rsidP="00B2748A"/>
    <w:p w:rsidR="00F624A3" w:rsidRDefault="00F624A3" w:rsidP="00B274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7"/>
        <w:gridCol w:w="2307"/>
        <w:gridCol w:w="2371"/>
        <w:gridCol w:w="2137"/>
      </w:tblGrid>
      <w:tr w:rsidR="00B2748A" w:rsidTr="00B2748A">
        <w:tc>
          <w:tcPr>
            <w:tcW w:w="2247" w:type="dxa"/>
          </w:tcPr>
          <w:p w:rsidR="00B2748A" w:rsidRDefault="00B2748A" w:rsidP="00502265">
            <w:r>
              <w:t>Last</w:t>
            </w:r>
          </w:p>
        </w:tc>
        <w:tc>
          <w:tcPr>
            <w:tcW w:w="2307" w:type="dxa"/>
          </w:tcPr>
          <w:p w:rsidR="00B2748A" w:rsidRDefault="00B2748A" w:rsidP="00502265">
            <w:r>
              <w:t>Spannung</w:t>
            </w:r>
          </w:p>
        </w:tc>
        <w:tc>
          <w:tcPr>
            <w:tcW w:w="2371" w:type="dxa"/>
          </w:tcPr>
          <w:p w:rsidR="00B2748A" w:rsidRDefault="00B2748A" w:rsidP="00502265">
            <w:r>
              <w:t>Strom</w:t>
            </w:r>
          </w:p>
        </w:tc>
        <w:tc>
          <w:tcPr>
            <w:tcW w:w="2137" w:type="dxa"/>
          </w:tcPr>
          <w:p w:rsidR="00B2748A" w:rsidRDefault="00B2748A" w:rsidP="00502265">
            <w:r>
              <w:t>Leistung</w:t>
            </w:r>
          </w:p>
        </w:tc>
      </w:tr>
      <w:tr w:rsidR="000E2B63" w:rsidTr="00B2748A">
        <w:tc>
          <w:tcPr>
            <w:tcW w:w="2247" w:type="dxa"/>
          </w:tcPr>
          <w:p w:rsidR="000E2B63" w:rsidRDefault="000E2B63" w:rsidP="00502265">
            <w:r>
              <w:t>50 Ω</w:t>
            </w:r>
          </w:p>
        </w:tc>
        <w:tc>
          <w:tcPr>
            <w:tcW w:w="2307" w:type="dxa"/>
          </w:tcPr>
          <w:p w:rsidR="000E2B63" w:rsidRDefault="0051323A" w:rsidP="00502265">
            <w:r w:rsidRPr="0051323A">
              <w:t>0.0020</w:t>
            </w:r>
            <w:r>
              <w:t xml:space="preserve"> </w:t>
            </w:r>
            <w:r w:rsidR="000E2B63">
              <w:t>V</w:t>
            </w:r>
          </w:p>
        </w:tc>
        <w:tc>
          <w:tcPr>
            <w:tcW w:w="2371" w:type="dxa"/>
          </w:tcPr>
          <w:p w:rsidR="000E2B63" w:rsidRDefault="0051323A" w:rsidP="00502265">
            <w:r w:rsidRPr="0051323A">
              <w:t>4.0589e-05</w:t>
            </w:r>
            <w:r>
              <w:t xml:space="preserve"> </w:t>
            </w:r>
            <w:r w:rsidR="000E2B63">
              <w:t>A</w:t>
            </w:r>
          </w:p>
        </w:tc>
        <w:tc>
          <w:tcPr>
            <w:tcW w:w="2137" w:type="dxa"/>
          </w:tcPr>
          <w:p w:rsidR="000E2B63" w:rsidRDefault="0051323A" w:rsidP="00502265">
            <w:r w:rsidRPr="0051323A">
              <w:t>8.2375e-08</w:t>
            </w:r>
            <w:r>
              <w:t xml:space="preserve"> </w:t>
            </w:r>
            <w:r w:rsidR="000E2B63"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100 Ω</w:t>
            </w:r>
          </w:p>
        </w:tc>
        <w:tc>
          <w:tcPr>
            <w:tcW w:w="2307" w:type="dxa"/>
          </w:tcPr>
          <w:p w:rsidR="00B2748A" w:rsidRDefault="0051323A" w:rsidP="00502265">
            <w:r w:rsidRPr="0051323A">
              <w:t>0.0022</w:t>
            </w:r>
            <w:r>
              <w:t xml:space="preserve"> </w:t>
            </w:r>
            <w:r w:rsidR="00B2748A"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2.1532e-05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4.6361e-08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500 Ω</w:t>
            </w:r>
          </w:p>
        </w:tc>
        <w:tc>
          <w:tcPr>
            <w:tcW w:w="2307" w:type="dxa"/>
          </w:tcPr>
          <w:p w:rsidR="00B2748A" w:rsidRDefault="0051323A" w:rsidP="00502265">
            <w:pPr>
              <w:rPr>
                <w:rFonts w:eastAsiaTheme="minorEastAsia"/>
              </w:rPr>
            </w:pPr>
            <w:r w:rsidRPr="0051323A">
              <w:rPr>
                <w:rFonts w:eastAsiaTheme="minorEastAsia"/>
              </w:rPr>
              <w:t>0.0034</w:t>
            </w:r>
            <w:r>
              <w:rPr>
                <w:rFonts w:eastAsiaTheme="minorEastAsia"/>
              </w:rPr>
              <w:t xml:space="preserve"> </w:t>
            </w:r>
            <w:r w:rsidR="00B2748A">
              <w:rPr>
                <w:rFonts w:eastAsiaTheme="minorEastAsia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6.8260e-06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2.3297e-08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0.0047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4.6600e-06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2.1716e-08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5 kΩ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0.0154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3.0797e-06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4.7423e-08</w:t>
            </w:r>
            <w:r w:rsidR="00B2748A">
              <w:rPr>
                <w:lang w:val="fr-CH"/>
              </w:rPr>
              <w:t xml:space="preserve"> W</w:t>
            </w:r>
          </w:p>
        </w:tc>
      </w:tr>
      <w:tr w:rsidR="006C12B8" w:rsidRPr="00C973AE" w:rsidTr="00B2748A">
        <w:tc>
          <w:tcPr>
            <w:tcW w:w="2247" w:type="dxa"/>
          </w:tcPr>
          <w:p w:rsidR="006C12B8" w:rsidRDefault="006C12B8" w:rsidP="00502265">
            <w:pPr>
              <w:rPr>
                <w:lang w:val="fr-CH"/>
              </w:rPr>
            </w:pPr>
            <w:r>
              <w:rPr>
                <w:lang w:val="fr-CH"/>
              </w:rPr>
              <w:t>6 kΩ</w:t>
            </w:r>
          </w:p>
        </w:tc>
        <w:tc>
          <w:tcPr>
            <w:tcW w:w="2307" w:type="dxa"/>
          </w:tcPr>
          <w:p w:rsidR="006C12B8" w:rsidRPr="0051323A" w:rsidRDefault="006C12B8" w:rsidP="00502265">
            <w:pPr>
              <w:rPr>
                <w:rFonts w:eastAsiaTheme="minorEastAsia"/>
                <w:lang w:val="fr-CH"/>
              </w:rPr>
            </w:pPr>
            <w:r w:rsidRPr="006C12B8">
              <w:rPr>
                <w:rFonts w:eastAsiaTheme="minorEastAsia"/>
                <w:lang w:val="fr-CH"/>
              </w:rPr>
              <w:t>0.0198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3.2965e-06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6.5203e-08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641FD4">
        <w:tc>
          <w:tcPr>
            <w:tcW w:w="2247" w:type="dxa"/>
            <w:shd w:val="clear" w:color="auto" w:fill="A6A6A6" w:themeFill="background1" w:themeFillShade="A6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7 kΩ</w:t>
            </w:r>
          </w:p>
        </w:tc>
        <w:tc>
          <w:tcPr>
            <w:tcW w:w="2307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3.3538e-06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8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0.0224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2.7974e-06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6.2604e-08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9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0.0237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2.6385e-06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6.2656e-08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0.0219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2.1929e-06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4.8087e-08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100 kΩ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0.0496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4.9553e-07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2.4555e-08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500 kΩ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0.0612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1.2239e-07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7.4900e-09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 MΩ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0.0625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6.2512e-08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3.9078e-09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Offen</w:t>
            </w:r>
            <w:proofErr w:type="spellEnd"/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0.0624</w:t>
            </w:r>
            <w:r>
              <w:rPr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  <w:tc>
          <w:tcPr>
            <w:tcW w:w="2137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</w:tr>
    </w:tbl>
    <w:p w:rsidR="00502265" w:rsidRPr="00236688" w:rsidRDefault="00B2748A" w:rsidP="00B2748A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 w:rsidR="0074507A">
        <w:rPr>
          <w:noProof/>
        </w:rPr>
        <w:t>1</w:t>
      </w:r>
      <w:r w:rsidR="00641FD4">
        <w:rPr>
          <w:noProof/>
        </w:rPr>
        <w:fldChar w:fldCharType="end"/>
      </w:r>
      <w:r>
        <w:t>: Durchschnittswerte von Spannung, Strom und Leistung</w:t>
      </w:r>
      <w:r w:rsidR="0051323A">
        <w:t xml:space="preserve"> bei einer Geschwindigkeit von 10 </w:t>
      </w:r>
      <w:r w:rsidR="0051323A" w:rsidRPr="0051323A">
        <w:rPr>
          <w:vertAlign w:val="superscript"/>
        </w:rPr>
        <w:t>km</w:t>
      </w:r>
      <w:r w:rsidR="0051323A">
        <w:t>/</w:t>
      </w:r>
      <w:r w:rsidR="0051323A" w:rsidRPr="0051323A">
        <w:rPr>
          <w:vertAlign w:val="subscript"/>
        </w:rPr>
        <w:t>h</w:t>
      </w:r>
      <w:r w:rsidR="00236688">
        <w:t xml:space="preserve"> mit dem neuen </w:t>
      </w:r>
      <w:proofErr w:type="spellStart"/>
      <w:r w:rsidR="00236688">
        <w:t>Limiter</w:t>
      </w:r>
      <w:proofErr w:type="spellEnd"/>
    </w:p>
    <w:p w:rsidR="002D0756" w:rsidRPr="002D0756" w:rsidRDefault="002D0756" w:rsidP="002D07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23.5 mV</m:t>
              </m:r>
            </m:num>
            <m:den>
              <m:r>
                <w:rPr>
                  <w:rFonts w:ascii="Cambria Math" w:hAnsi="Cambria Math"/>
                </w:rPr>
                <m:t>62.5 mV</m:t>
              </m:r>
            </m:den>
          </m:f>
          <m:r>
            <w:rPr>
              <w:rFonts w:ascii="Cambria Math" w:hAnsi="Cambria Math"/>
            </w:rPr>
            <m:t>=37.6 %</m:t>
          </m:r>
        </m:oMath>
      </m:oMathPara>
    </w:p>
    <w:p w:rsidR="002D0756" w:rsidRDefault="002D0756" w:rsidP="002D0756"/>
    <w:p w:rsidR="009108CD" w:rsidRDefault="009108CD" w:rsidP="009108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0.0052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5.1833e-05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2.6866e-07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0.0147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2.9486e-05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4.3470e-07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0.0215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2.1460e-05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4.6052e-07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0.0704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1.4085e-05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9.9196e-07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1.7083e-05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1.7509e-06</w:t>
            </w:r>
          </w:p>
        </w:tc>
      </w:tr>
      <w:tr w:rsidR="00676FB3" w:rsidTr="00641FD4">
        <w:tc>
          <w:tcPr>
            <w:tcW w:w="2265" w:type="dxa"/>
            <w:shd w:val="clear" w:color="auto" w:fill="A6A6A6" w:themeFill="background1" w:themeFillShade="A6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1.4641e-05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1.5005e-06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0.1100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1.3750e-05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1.5125e-06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1.2131e-05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1.3244e-06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0.1112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1.1123e-05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1.2372e-06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0.1492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7.4594e-06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1.1128e-06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0.1543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5.1421e-06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7.9324e-07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3.7628e-06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5.6634e-07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0.1998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3.9954e-06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7.9817e-07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0.2146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2.1463e-06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4.6065e-07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0.2343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4.6852e-07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1.0975e-07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0.2487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2.4866e-07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6.1832e-08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517F7" w:rsidRPr="008B6395" w:rsidRDefault="00E14644" w:rsidP="000D0876">
            <w:pPr>
              <w:rPr>
                <w:rFonts w:eastAsiaTheme="minorEastAsia"/>
              </w:rPr>
            </w:pPr>
            <w:r w:rsidRPr="00E14644">
              <w:rPr>
                <w:rFonts w:eastAsiaTheme="minorEastAsia"/>
              </w:rPr>
              <w:t>0.2525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</w:tr>
    </w:tbl>
    <w:p w:rsidR="00F517F7" w:rsidRPr="00F517F7" w:rsidRDefault="00F517F7" w:rsidP="00F517F7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 w:rsidR="0074507A">
        <w:rPr>
          <w:noProof/>
        </w:rPr>
        <w:t>4</w:t>
      </w:r>
      <w:r w:rsidR="00641FD4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F517F7">
        <w:t>km</w:t>
      </w:r>
      <w:r>
        <w:t>/</w:t>
      </w:r>
      <w:r w:rsidRPr="00F517F7">
        <w:t>h</w:t>
      </w:r>
      <w:r w:rsidR="00B47E0F">
        <w:t xml:space="preserve"> mit dem neuen</w:t>
      </w:r>
      <w:r>
        <w:t xml:space="preserve"> </w:t>
      </w:r>
      <w:proofErr w:type="spellStart"/>
      <w:r>
        <w:t>Limiter</w:t>
      </w:r>
      <w:proofErr w:type="spellEnd"/>
    </w:p>
    <w:p w:rsidR="00F517F7" w:rsidRPr="00B47E0F" w:rsidRDefault="00F517F7" w:rsidP="00F51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102.5 mV</m:t>
              </m:r>
            </m:num>
            <m:den>
              <m:r>
                <w:rPr>
                  <w:rFonts w:ascii="Cambria Math" w:hAnsi="Cambria Math"/>
                </w:rPr>
                <m:t>252.5 mV</m:t>
              </m:r>
            </m:den>
          </m:f>
          <m:r>
            <w:rPr>
              <w:rFonts w:ascii="Cambria Math" w:hAnsi="Cambria Math"/>
            </w:rPr>
            <m:t>=40.59 %</m:t>
          </m:r>
        </m:oMath>
      </m:oMathPara>
    </w:p>
    <w:p w:rsidR="00B47E0F" w:rsidRDefault="00B47E0F" w:rsidP="00F517F7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0.0141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1.4099e-04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1.9877e-06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0.0610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1.2202e-04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7.4439e-06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1.0916e-04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1.1916e-05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0.1801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9.0030e-05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1.6211e-05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0.2244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7.4794e-05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1.6783e-05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0.2642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6.6047e-05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1.7449e-05</w:t>
            </w:r>
          </w:p>
        </w:tc>
      </w:tr>
      <w:tr w:rsidR="00356AD7" w:rsidTr="00641FD4">
        <w:tc>
          <w:tcPr>
            <w:tcW w:w="2265" w:type="dxa"/>
            <w:shd w:val="clear" w:color="auto" w:fill="A6A6A6" w:themeFill="background1" w:themeFillShade="A6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0.2992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5.9846e-05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1.7908e-05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0.3203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5.3380e-05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1.7096e-05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0.3380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4.8285e-05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1.6320e-05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0.3569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4.4613e-05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1.5922e-05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0.3676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4.0848e-05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1.5017e-05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0.3969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3.9694e-05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1.5757e-05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0.5583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1.1166e-05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6.2342e-06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0.6000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5.9998e-06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3.5998e-06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0.6772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1.3543e-06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9.1707e-07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0.6792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6.7919e-07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4.6130e-07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0.7042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</w:tr>
    </w:tbl>
    <w:p w:rsidR="00130951" w:rsidRPr="00F517F7" w:rsidRDefault="00130951" w:rsidP="00130951">
      <w:pPr>
        <w:pStyle w:val="Beschriftung"/>
        <w:keepNext/>
      </w:pPr>
      <w:r>
        <w:t xml:space="preserve">Tabelle </w:t>
      </w:r>
      <w:r w:rsidR="00641FD4">
        <w:fldChar w:fldCharType="begin"/>
      </w:r>
      <w:r w:rsidR="00641FD4">
        <w:instrText xml:space="preserve"> SEQ Tabelle \* ARABIC </w:instrText>
      </w:r>
      <w:r w:rsidR="00641FD4">
        <w:fldChar w:fldCharType="separate"/>
      </w:r>
      <w:r w:rsidR="0074507A">
        <w:rPr>
          <w:noProof/>
        </w:rPr>
        <w:t>5</w:t>
      </w:r>
      <w:r w:rsidR="00641FD4">
        <w:rPr>
          <w:noProof/>
        </w:rPr>
        <w:fldChar w:fldCharType="end"/>
      </w:r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neuen </w:t>
      </w:r>
      <w:proofErr w:type="spellStart"/>
      <w:r>
        <w:t>Limiter</w:t>
      </w:r>
      <w:proofErr w:type="spellEnd"/>
    </w:p>
    <w:p w:rsidR="009108CD" w:rsidRPr="00566D63" w:rsidRDefault="00130951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299.2 mV</m:t>
              </m:r>
            </m:num>
            <m:den>
              <m:r>
                <w:rPr>
                  <w:rFonts w:ascii="Cambria Math" w:hAnsi="Cambria Math"/>
                </w:rPr>
                <m:t>704.2 mV</m:t>
              </m:r>
            </m:den>
          </m:f>
          <m:r>
            <w:rPr>
              <w:rFonts w:ascii="Cambria Math" w:hAnsi="Cambria Math"/>
            </w:rPr>
            <m:t>=42.49 %</m:t>
          </m:r>
        </m:oMath>
      </m:oMathPara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24A3" w:rsidTr="00F624A3">
        <w:tc>
          <w:tcPr>
            <w:tcW w:w="1812" w:type="dxa"/>
          </w:tcPr>
          <w:p w:rsidR="00F624A3" w:rsidRDefault="00F624A3" w:rsidP="00E14E2B"/>
        </w:tc>
        <w:tc>
          <w:tcPr>
            <w:tcW w:w="3624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</w:t>
            </w:r>
            <w:proofErr w:type="spellStart"/>
            <w:r w:rsidR="00584DC7">
              <w:t>Diodenlimiter</w:t>
            </w:r>
            <w:proofErr w:type="spellEnd"/>
          </w:p>
        </w:tc>
        <w:tc>
          <w:tcPr>
            <w:tcW w:w="3626" w:type="dxa"/>
            <w:gridSpan w:val="2"/>
          </w:tcPr>
          <w:p w:rsidR="00F624A3" w:rsidRDefault="00F624A3" w:rsidP="00E14E2B">
            <w:proofErr w:type="spellStart"/>
            <w:r>
              <w:t>Harvesterschaltung</w:t>
            </w:r>
            <w:proofErr w:type="spellEnd"/>
            <w:r w:rsidR="00584DC7">
              <w:t xml:space="preserve"> FET-</w:t>
            </w:r>
            <w:proofErr w:type="spellStart"/>
            <w:r w:rsidR="00584DC7">
              <w:t>Limiter</w:t>
            </w:r>
            <w:proofErr w:type="spellEnd"/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>Geschwindigkeit</w:t>
            </w:r>
          </w:p>
        </w:tc>
        <w:tc>
          <w:tcPr>
            <w:tcW w:w="1812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2" w:type="dxa"/>
          </w:tcPr>
          <w:p w:rsidR="00F624A3" w:rsidRDefault="00F624A3" w:rsidP="00E14E2B">
            <w:r>
              <w:t>MPPT-Ratio</w:t>
            </w:r>
          </w:p>
        </w:tc>
        <w:tc>
          <w:tcPr>
            <w:tcW w:w="1813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3" w:type="dxa"/>
          </w:tcPr>
          <w:p w:rsidR="00F624A3" w:rsidRDefault="00F624A3" w:rsidP="00E14E2B">
            <w:r>
              <w:t>MPPT-Ratio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5E0BCF">
              <w:t>8.2795e-08</w:t>
            </w:r>
            <w: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28.17 %</w:t>
            </w:r>
          </w:p>
        </w:tc>
        <w:tc>
          <w:tcPr>
            <w:tcW w:w="1813" w:type="dxa"/>
          </w:tcPr>
          <w:p w:rsidR="00F624A3" w:rsidRDefault="00584DC7" w:rsidP="00E14E2B"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37.60 %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8B6395">
              <w:rPr>
                <w:rFonts w:eastAsiaTheme="minorEastAsia"/>
              </w:rPr>
              <w:t>1.6011e-06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37.61 %</w:t>
            </w:r>
          </w:p>
        </w:tc>
        <w:tc>
          <w:tcPr>
            <w:tcW w:w="1813" w:type="dxa"/>
          </w:tcPr>
          <w:p w:rsidR="00F624A3" w:rsidRDefault="00584DC7" w:rsidP="00E14E2B">
            <w:r w:rsidRPr="00676FB3">
              <w:rPr>
                <w:rFonts w:eastAsiaTheme="minorEastAsia"/>
              </w:rPr>
              <w:t>1.7509e-06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40.59 %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437017">
              <w:rPr>
                <w:rFonts w:eastAsiaTheme="minorEastAsia"/>
              </w:rPr>
              <w:t>1.9349e-05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34.51 %</w:t>
            </w:r>
          </w:p>
        </w:tc>
        <w:tc>
          <w:tcPr>
            <w:tcW w:w="1813" w:type="dxa"/>
          </w:tcPr>
          <w:p w:rsidR="00F624A3" w:rsidRDefault="00584DC7" w:rsidP="00E14E2B">
            <w:r w:rsidRPr="000D0876">
              <w:rPr>
                <w:rFonts w:eastAsiaTheme="minorEastAsia"/>
              </w:rPr>
              <w:t>1.7908e-05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42.49 %</w:t>
            </w:r>
          </w:p>
        </w:tc>
      </w:tr>
    </w:tbl>
    <w:p w:rsidR="00566D63" w:rsidRDefault="00566D63" w:rsidP="00E14E2B"/>
    <w:p w:rsidR="00641FD4" w:rsidRDefault="00641FD4" w:rsidP="00E14E2B">
      <w:r>
        <w:t xml:space="preserve">Die MPPT-Ratio kann nur zwischen 50 und 88 % eingestellt werden, das heisst mit den </w:t>
      </w:r>
      <w:proofErr w:type="spellStart"/>
      <w:r>
        <w:t>Limiterschaltungen</w:t>
      </w:r>
      <w:proofErr w:type="spellEnd"/>
      <w:r>
        <w:t xml:space="preserve"> kann niemals die maximale Leistung abgegeben werden.</w:t>
      </w:r>
      <w:bookmarkStart w:id="0" w:name="_GoBack"/>
      <w:bookmarkEnd w:id="0"/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584DC7" w:rsidP="009414A0">
      <w:r>
        <w:t xml:space="preserve">Aus den Ergebnissen geht hervor, dass die Schaltung mit dem </w:t>
      </w:r>
      <w:proofErr w:type="spellStart"/>
      <w:r>
        <w:t>Diodenlimiter</w:t>
      </w:r>
      <w:proofErr w:type="spellEnd"/>
      <w:r>
        <w:t xml:space="preserve"> bei den Geschwindigkeiten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eine höhere Maximalleistung erzeugt. Die Schaltung mit dem FET-</w:t>
      </w:r>
      <w:proofErr w:type="spellStart"/>
      <w:r>
        <w:t>Limiter</w:t>
      </w:r>
      <w:proofErr w:type="spellEnd"/>
      <w:r>
        <w:t xml:space="preserve"> liefert bei einer Geschwindigkeit von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</w:t>
      </w:r>
      <w:r w:rsidR="001C6150">
        <w:t>eine höhere Maximalleistung. Jedoch ist die Entwicklung der MPPT-Ratio bei der Schaltung mit dem FET-</w:t>
      </w:r>
      <w:proofErr w:type="spellStart"/>
      <w:r w:rsidR="001C6150">
        <w:t>Limiter</w:t>
      </w:r>
      <w:proofErr w:type="spellEnd"/>
      <w:r w:rsidR="001C6150">
        <w:t xml:space="preserve"> beinahe linear, was die Einstellung des MPPT-Ratio bei der endgültigen Anwendung über die Geschwindigkeit etwas einfacher macht.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Tektronix</w:t>
      </w:r>
      <w:proofErr w:type="spellEnd"/>
      <w:r>
        <w:t xml:space="preserve"> MSO2024; Serie-Nr. C012115</w:t>
      </w:r>
      <w:r>
        <w:br/>
        <w:t>Multimeter:</w:t>
      </w:r>
      <w:r>
        <w:tab/>
      </w:r>
      <w:r w:rsidR="001C6150">
        <w:t>METEX M-3650, Serie-Nr. 1332478</w:t>
      </w:r>
      <w:r w:rsidR="001C6150">
        <w:br/>
        <w:t>Potentiometer:</w:t>
      </w:r>
      <w:r w:rsidR="001C6150">
        <w:tab/>
      </w:r>
      <w:proofErr w:type="spellStart"/>
      <w:r w:rsidR="001C6150">
        <w:t>Vishay</w:t>
      </w:r>
      <w:proofErr w:type="spellEnd"/>
      <w:r w:rsidR="001C6150">
        <w:t xml:space="preserve">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D0756"/>
    <w:rsid w:val="00331507"/>
    <w:rsid w:val="00342004"/>
    <w:rsid w:val="00356AD7"/>
    <w:rsid w:val="003577B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E0BCF"/>
    <w:rsid w:val="005E35DC"/>
    <w:rsid w:val="005F2A71"/>
    <w:rsid w:val="006131CD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51FEB"/>
    <w:rsid w:val="0097713C"/>
    <w:rsid w:val="009C453D"/>
    <w:rsid w:val="009F721A"/>
    <w:rsid w:val="00A66D8D"/>
    <w:rsid w:val="00A90406"/>
    <w:rsid w:val="00AE6E0D"/>
    <w:rsid w:val="00B2748A"/>
    <w:rsid w:val="00B47E0F"/>
    <w:rsid w:val="00B52EAB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8CAF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1119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48</cp:revision>
  <cp:lastPrinted>2016-03-03T09:56:00Z</cp:lastPrinted>
  <dcterms:created xsi:type="dcterms:W3CDTF">2016-02-28T13:02:00Z</dcterms:created>
  <dcterms:modified xsi:type="dcterms:W3CDTF">2016-03-23T12:52:00Z</dcterms:modified>
</cp:coreProperties>
</file>