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C129AF" w:rsidP="009414A0">
      <w:pPr>
        <w:jc w:val="center"/>
        <w:rPr>
          <w:b/>
          <w:sz w:val="32"/>
        </w:rPr>
      </w:pPr>
      <w:r w:rsidRPr="006131CD">
        <w:rPr>
          <w:b/>
          <w:sz w:val="32"/>
        </w:rPr>
        <w:t>Messung 2</w:t>
      </w:r>
      <w:r w:rsidR="009414A0" w:rsidRPr="006131CD">
        <w:rPr>
          <w:b/>
          <w:sz w:val="32"/>
        </w:rPr>
        <w:t xml:space="preserve"> </w:t>
      </w:r>
      <w:r w:rsidR="00CD21A7" w:rsidRPr="006131CD">
        <w:rPr>
          <w:b/>
          <w:sz w:val="32"/>
        </w:rPr>
        <w:t xml:space="preserve">Energiemessung </w:t>
      </w:r>
      <w:proofErr w:type="spellStart"/>
      <w:r w:rsidR="00CD21A7" w:rsidRPr="006131CD">
        <w:rPr>
          <w:b/>
          <w:sz w:val="32"/>
        </w:rPr>
        <w:t>Harvester</w:t>
      </w:r>
      <w:proofErr w:type="spellEnd"/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573131">
        <w:t>30</w:t>
      </w:r>
      <w:r w:rsidR="00F624A3">
        <w:t>. März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C47F49" w:rsidRPr="00C47F49" w:rsidRDefault="00912C83" w:rsidP="00C47F49">
      <w:r>
        <w:t xml:space="preserve">Zur Evaluierung zweier verschiedener </w:t>
      </w:r>
      <w:proofErr w:type="spellStart"/>
      <w:r>
        <w:t>Limiterschaltungen</w:t>
      </w:r>
      <w:proofErr w:type="spellEnd"/>
      <w:r>
        <w:t xml:space="preserve"> im </w:t>
      </w:r>
      <w:proofErr w:type="spellStart"/>
      <w:r>
        <w:t>Harvester</w:t>
      </w:r>
      <w:proofErr w:type="spellEnd"/>
      <w:r>
        <w:t xml:space="preserve"> wurden die Leistungskennlinien der </w:t>
      </w:r>
      <w:proofErr w:type="spellStart"/>
      <w:r>
        <w:t>Harvesterschaltungen</w:t>
      </w:r>
      <w:proofErr w:type="spellEnd"/>
      <w:r>
        <w:t xml:space="preserve"> mit den jeweiligen </w:t>
      </w:r>
      <w:proofErr w:type="spellStart"/>
      <w:r>
        <w:t>Limitern</w:t>
      </w:r>
      <w:proofErr w:type="spellEnd"/>
      <w:r>
        <w:t xml:space="preserve"> ausgemessen. Es wurde die maximale Leistung und das MPPT-Ratio bei verschiedenen Geschwindigkeiten ermittelt. Der </w:t>
      </w:r>
      <w:proofErr w:type="spellStart"/>
      <w:r>
        <w:t>Diodenlimiter</w:t>
      </w:r>
      <w:proofErr w:type="spellEnd"/>
      <w:r>
        <w:t xml:space="preserve"> hat eine höhere Maximalleistung bei 10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und 40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>, jedoch ist die Entwicklung des MPPT-Ratio relativ chaotisch und nicht annähernd linear. Der FET-</w:t>
      </w:r>
      <w:proofErr w:type="spellStart"/>
      <w:r>
        <w:t>Limiter</w:t>
      </w:r>
      <w:proofErr w:type="spellEnd"/>
      <w:r>
        <w:t xml:space="preserve"> hat eine bessere Maximalleistung bei 20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>, jedoch ist die Entwicklung des MPPT-Ratio annähernd linear. Somit wird empfohlen für die Zukunft die FET-</w:t>
      </w:r>
      <w:proofErr w:type="spellStart"/>
      <w:r>
        <w:t>Limiterschaltung</w:t>
      </w:r>
      <w:proofErr w:type="spellEnd"/>
      <w:r>
        <w:t xml:space="preserve"> zu verwenden, da die Maximalleistung bei 10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und 40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nur geringfügig unter der Maximalleistung des </w:t>
      </w:r>
      <w:proofErr w:type="spellStart"/>
      <w:r>
        <w:t>Diodenlimiters</w:t>
      </w:r>
      <w:proofErr w:type="spellEnd"/>
      <w:r>
        <w:t xml:space="preserve"> liegt.</w:t>
      </w:r>
    </w:p>
    <w:p w:rsidR="009414A0" w:rsidRPr="006131CD" w:rsidRDefault="009414A0">
      <w:r w:rsidRPr="006131CD">
        <w:br w:type="page"/>
      </w:r>
    </w:p>
    <w:p w:rsidR="009414A0" w:rsidRPr="006131CD" w:rsidRDefault="009414A0" w:rsidP="009414A0">
      <w:pPr>
        <w:pStyle w:val="berschrift2"/>
      </w:pPr>
      <w:r w:rsidRPr="006131CD">
        <w:lastRenderedPageBreak/>
        <w:t>1 Aufgabenstellung</w:t>
      </w:r>
    </w:p>
    <w:p w:rsidR="009414A0" w:rsidRPr="006131CD" w:rsidRDefault="009C453D" w:rsidP="009414A0">
      <w:r w:rsidRPr="006131CD">
        <w:t xml:space="preserve">Die </w:t>
      </w:r>
      <w:r w:rsidR="00573131">
        <w:t>Leistungskennlinie der</w:t>
      </w:r>
      <w:r w:rsidR="00F624A3">
        <w:t xml:space="preserve"> </w:t>
      </w:r>
      <w:proofErr w:type="spellStart"/>
      <w:r w:rsidR="00F624A3">
        <w:t>Harvesterschaltungen</w:t>
      </w:r>
      <w:proofErr w:type="spellEnd"/>
      <w:r w:rsidR="00F624A3">
        <w:t xml:space="preserve"> soll bei verschiedenen Geschwindigkeiten ermittelt werden, um die MPPT-Ratio zu ermitteln.</w:t>
      </w:r>
    </w:p>
    <w:p w:rsidR="00573131" w:rsidRDefault="009414A0" w:rsidP="00573131">
      <w:pPr>
        <w:pStyle w:val="berschrift2"/>
        <w:rPr>
          <w:rFonts w:asciiTheme="minorHAnsi" w:eastAsiaTheme="minorHAnsi" w:hAnsiTheme="minorHAnsi" w:cstheme="minorBidi"/>
          <w:b w:val="0"/>
          <w:i/>
          <w:iCs/>
          <w:color w:val="44546A" w:themeColor="text2"/>
          <w:sz w:val="18"/>
          <w:szCs w:val="18"/>
        </w:rPr>
      </w:pPr>
      <w:r w:rsidRPr="006131CD">
        <w:t>2 Messschaltung/Messverfahren</w:t>
      </w:r>
    </w:p>
    <w:p w:rsidR="0040349B" w:rsidRDefault="0040349B" w:rsidP="00573131">
      <w:pPr>
        <w:pStyle w:val="berschrift2"/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83BC78" wp14:editId="4FE22FE5">
                <wp:simplePos x="0" y="0"/>
                <wp:positionH relativeFrom="column">
                  <wp:posOffset>3168650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0" b="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49B" w:rsidRPr="0040349B" w:rsidRDefault="0040349B">
                            <w:pPr>
                              <w:rPr>
                                <w:color w:val="FF0000"/>
                              </w:rPr>
                            </w:pPr>
                            <w:r w:rsidRPr="0040349B">
                              <w:rPr>
                                <w:color w:val="FF0000"/>
                              </w:rPr>
                              <w:t>FET-</w:t>
                            </w:r>
                            <w:proofErr w:type="spellStart"/>
                            <w:r w:rsidRPr="0040349B">
                              <w:rPr>
                                <w:color w:val="FF0000"/>
                              </w:rPr>
                              <w:t>Limiter</w:t>
                            </w:r>
                            <w:proofErr w:type="spellEnd"/>
                            <w:r w:rsidRPr="0040349B">
                              <w:rPr>
                                <w:color w:val="FF0000"/>
                              </w:rPr>
                              <w:t xml:space="preserve"> (excl. C2)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3BC78" id="_x0000_s1029" type="#_x0000_t202" style="position:absolute;margin-left:249.5pt;margin-top:5.4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" filled="f" stroked="f">
                <v:textbox style="mso-fit-shape-to-text:t">
                  <w:txbxContent>
                    <w:p w:rsidR="0040349B" w:rsidRPr="0040349B" w:rsidRDefault="0040349B">
                      <w:pPr>
                        <w:rPr>
                          <w:color w:val="FF0000"/>
                        </w:rPr>
                      </w:pPr>
                      <w:r w:rsidRPr="0040349B">
                        <w:rPr>
                          <w:color w:val="FF0000"/>
                        </w:rPr>
                        <w:t>FET-</w:t>
                      </w:r>
                      <w:proofErr w:type="spellStart"/>
                      <w:r w:rsidRPr="0040349B">
                        <w:rPr>
                          <w:color w:val="FF0000"/>
                        </w:rPr>
                        <w:t>Limiter</w:t>
                      </w:r>
                      <w:proofErr w:type="spellEnd"/>
                      <w:r w:rsidRPr="0040349B">
                        <w:rPr>
                          <w:color w:val="FF0000"/>
                        </w:rPr>
                        <w:t xml:space="preserve"> (excl. C2)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54380A" wp14:editId="40F694ED">
                <wp:simplePos x="0" y="0"/>
                <wp:positionH relativeFrom="column">
                  <wp:posOffset>1618615</wp:posOffset>
                </wp:positionH>
                <wp:positionV relativeFrom="paragraph">
                  <wp:posOffset>81915</wp:posOffset>
                </wp:positionV>
                <wp:extent cx="1584960" cy="1619250"/>
                <wp:effectExtent l="0" t="0" r="15240" b="190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F2D28" id="Rechteck 29" o:spid="_x0000_s1026" style="position:absolute;margin-left:127.45pt;margin-top:6.45pt;width:124.8pt;height:1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" filled="f" strokecolor="red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BC11E7" wp14:editId="2007A18A">
                <wp:simplePos x="0" y="0"/>
                <wp:positionH relativeFrom="column">
                  <wp:posOffset>3880289</wp:posOffset>
                </wp:positionH>
                <wp:positionV relativeFrom="paragraph">
                  <wp:posOffset>1005791</wp:posOffset>
                </wp:positionV>
                <wp:extent cx="398585" cy="1404620"/>
                <wp:effectExtent l="0" t="0" r="0" b="0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E4C" w:rsidRDefault="006D3E4C"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C11E7" id="_x0000_s1030" type="#_x0000_t202" style="position:absolute;margin-left:305.55pt;margin-top:79.2pt;width:31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" filled="f" stroked="f">
                <v:textbox style="mso-fit-shape-to-text:t">
                  <w:txbxContent>
                    <w:p w:rsidR="006D3E4C" w:rsidRDefault="006D3E4C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CDDB5" wp14:editId="516259E5">
                <wp:simplePos x="0" y="0"/>
                <wp:positionH relativeFrom="column">
                  <wp:posOffset>3704443</wp:posOffset>
                </wp:positionH>
                <wp:positionV relativeFrom="paragraph">
                  <wp:posOffset>1181833</wp:posOffset>
                </wp:positionV>
                <wp:extent cx="348762" cy="205154"/>
                <wp:effectExtent l="0" t="0" r="32385" b="23495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62" cy="20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7E5B3" id="Gerader Verbinde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93.05pt" to="319.1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F8AAC" wp14:editId="6617B236">
                <wp:simplePos x="0" y="0"/>
                <wp:positionH relativeFrom="column">
                  <wp:posOffset>3704443</wp:posOffset>
                </wp:positionH>
                <wp:positionV relativeFrom="paragraph">
                  <wp:posOffset>1047017</wp:posOffset>
                </wp:positionV>
                <wp:extent cx="0" cy="131885"/>
                <wp:effectExtent l="0" t="0" r="19050" b="2095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AFC1F" id="Gerader Verbinde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82.45pt" to="291.7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CB7A1" wp14:editId="06BD788E">
                <wp:simplePos x="0" y="0"/>
                <wp:positionH relativeFrom="column">
                  <wp:posOffset>4298315</wp:posOffset>
                </wp:positionH>
                <wp:positionV relativeFrom="paragraph">
                  <wp:posOffset>1043305</wp:posOffset>
                </wp:positionV>
                <wp:extent cx="383931" cy="395361"/>
                <wp:effectExtent l="0" t="0" r="16510" b="2413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931" cy="3953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E4C" w:rsidRPr="006D3E4C" w:rsidRDefault="006D3E4C" w:rsidP="006D3E4C">
                            <w:pPr>
                              <w:ind w:left="-142" w:right="-164"/>
                              <w:jc w:val="center"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r w:rsidRPr="006D3E4C">
                              <w:rPr>
                                <w:color w:val="000000" w:themeColor="text1"/>
                                <w:szCs w:val="16"/>
                              </w:rP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CB7A1" id="Ellipse 25" o:spid="_x0000_s1031" style="position:absolute;margin-left:338.45pt;margin-top:82.15pt;width:30.25pt;height:3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6D3E4C" w:rsidRPr="006D3E4C" w:rsidRDefault="006D3E4C" w:rsidP="006D3E4C">
                      <w:pPr>
                        <w:ind w:left="-142" w:right="-164"/>
                        <w:jc w:val="center"/>
                        <w:rPr>
                          <w:color w:val="000000" w:themeColor="text1"/>
                          <w:szCs w:val="16"/>
                        </w:rPr>
                      </w:pPr>
                      <w:r w:rsidRPr="006D3E4C">
                        <w:rPr>
                          <w:color w:val="000000" w:themeColor="text1"/>
                          <w:szCs w:val="16"/>
                        </w:rPr>
                        <w:t>KO</w:t>
                      </w:r>
                    </w:p>
                  </w:txbxContent>
                </v:textbox>
              </v:oval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683A1" wp14:editId="33B47920">
                <wp:simplePos x="0" y="0"/>
                <wp:positionH relativeFrom="column">
                  <wp:posOffset>4492820</wp:posOffset>
                </wp:positionH>
                <wp:positionV relativeFrom="paragraph">
                  <wp:posOffset>959094</wp:posOffset>
                </wp:positionV>
                <wp:extent cx="5862" cy="545123"/>
                <wp:effectExtent l="0" t="0" r="32385" b="2667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545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0DEDE" id="Gerader Verbinde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5pt,75.5pt" to="354.2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79EF6" wp14:editId="2CBA1125">
                <wp:simplePos x="0" y="0"/>
                <wp:positionH relativeFrom="column">
                  <wp:posOffset>3795297</wp:posOffset>
                </wp:positionH>
                <wp:positionV relativeFrom="paragraph">
                  <wp:posOffset>1507148</wp:posOffset>
                </wp:positionV>
                <wp:extent cx="697523" cy="0"/>
                <wp:effectExtent l="0" t="0" r="2667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F297D" id="Gerader Verbinde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118.65pt" to="353.7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080BE" wp14:editId="54C80417">
                <wp:simplePos x="0" y="0"/>
                <wp:positionH relativeFrom="column">
                  <wp:posOffset>3859286</wp:posOffset>
                </wp:positionH>
                <wp:positionV relativeFrom="paragraph">
                  <wp:posOffset>959094</wp:posOffset>
                </wp:positionV>
                <wp:extent cx="633534" cy="0"/>
                <wp:effectExtent l="0" t="0" r="33655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32881" id="Gerader Verbinde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75.5pt" to="353.8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1C4FE" wp14:editId="13FF0790">
                <wp:simplePos x="0" y="0"/>
                <wp:positionH relativeFrom="column">
                  <wp:posOffset>3767990</wp:posOffset>
                </wp:positionH>
                <wp:positionV relativeFrom="paragraph">
                  <wp:posOffset>1045945</wp:posOffset>
                </wp:positionV>
                <wp:extent cx="172453" cy="356937"/>
                <wp:effectExtent l="0" t="0" r="18415" b="2413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53" cy="3569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49D85" id="Rechteck 21" o:spid="_x0000_s1026" style="position:absolute;margin-left:296.7pt;margin-top:82.35pt;width:13.6pt;height:2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1D723" wp14:editId="4237198E">
                <wp:simplePos x="0" y="0"/>
                <wp:positionH relativeFrom="column">
                  <wp:posOffset>2729730</wp:posOffset>
                </wp:positionH>
                <wp:positionV relativeFrom="paragraph">
                  <wp:posOffset>1507457</wp:posOffset>
                </wp:positionV>
                <wp:extent cx="1130969" cy="0"/>
                <wp:effectExtent l="0" t="0" r="31115" b="1905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78618" id="Gerader Verbinde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118.7pt" to="304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C2D22" wp14:editId="57BC554E">
                <wp:simplePos x="0" y="0"/>
                <wp:positionH relativeFrom="column">
                  <wp:posOffset>3860366</wp:posOffset>
                </wp:positionH>
                <wp:positionV relativeFrom="paragraph">
                  <wp:posOffset>954004</wp:posOffset>
                </wp:positionV>
                <wp:extent cx="0" cy="561474"/>
                <wp:effectExtent l="0" t="0" r="19050" b="2921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9DE93" id="Gerader Verbinde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75.1pt" to="303.9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17703" wp14:editId="71DF9A95">
                <wp:simplePos x="0" y="0"/>
                <wp:positionH relativeFrom="column">
                  <wp:posOffset>3371416</wp:posOffset>
                </wp:positionH>
                <wp:positionV relativeFrom="paragraph">
                  <wp:posOffset>962025</wp:posOffset>
                </wp:positionV>
                <wp:extent cx="489284" cy="0"/>
                <wp:effectExtent l="0" t="0" r="2540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F9CEF" id="Gerader Verbinde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75.75pt" to="304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C6150">
        <w:rPr>
          <w:noProof/>
          <w:lang w:eastAsia="de-CH"/>
        </w:rPr>
        <w:drawing>
          <wp:inline distT="0" distB="0" distL="0" distR="0" wp14:anchorId="2A3A46EF" wp14:editId="18BFFB98">
            <wp:extent cx="3522860" cy="1922584"/>
            <wp:effectExtent l="0" t="0" r="1905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930" cy="19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50" w:rsidRPr="001C6150" w:rsidRDefault="0040349B" w:rsidP="0040349B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: Messschaltung der </w:t>
      </w:r>
      <w:proofErr w:type="spellStart"/>
      <w:r>
        <w:t>Harvesterschaltung</w:t>
      </w:r>
      <w:proofErr w:type="spellEnd"/>
      <w:r>
        <w:t xml:space="preserve"> mit dem FET-</w:t>
      </w:r>
      <w:proofErr w:type="spellStart"/>
      <w:r>
        <w:t>Limiter</w:t>
      </w:r>
      <w:proofErr w:type="spellEnd"/>
    </w:p>
    <w:p w:rsidR="00736FBB" w:rsidRPr="006131CD" w:rsidRDefault="00736FBB" w:rsidP="00736FBB">
      <w:pPr>
        <w:pStyle w:val="berschrift3"/>
      </w:pPr>
      <w:r w:rsidRPr="006131CD">
        <w:t>Bemerkungen</w:t>
      </w:r>
    </w:p>
    <w:p w:rsidR="00EA2CDB" w:rsidRPr="006131CD" w:rsidRDefault="006D3E4C" w:rsidP="006D3E4C">
      <w:pPr>
        <w:pStyle w:val="Listenabsatz"/>
        <w:numPr>
          <w:ilvl w:val="0"/>
          <w:numId w:val="3"/>
        </w:numPr>
      </w:pPr>
      <w:r>
        <w:t>Für R2</w:t>
      </w:r>
      <w:r w:rsidR="00421A92" w:rsidRPr="006131CD">
        <w:t xml:space="preserve"> werden </w:t>
      </w:r>
      <w:r w:rsidR="00F624A3">
        <w:t xml:space="preserve">Potentiometer eingesetzt, mit den Werten 0 – 1 kΩ, 0 – 10 kΩ und 0 – 1 MΩ. </w:t>
      </w:r>
    </w:p>
    <w:p w:rsidR="00736FBB" w:rsidRPr="006131CD" w:rsidRDefault="00736FBB" w:rsidP="00736FBB">
      <w:pPr>
        <w:pStyle w:val="berschrift3"/>
      </w:pPr>
      <w:r w:rsidRPr="006131CD">
        <w:t>Vorgehen</w:t>
      </w:r>
    </w:p>
    <w:p w:rsidR="00421A92" w:rsidRPr="006131CD" w:rsidRDefault="00421A92" w:rsidP="00421A92">
      <w:r w:rsidRPr="006131CD">
        <w:t xml:space="preserve">Um die </w:t>
      </w:r>
      <w:r w:rsidR="00F624A3">
        <w:t>Leistungskennlinie</w:t>
      </w:r>
      <w:r w:rsidRPr="006131CD">
        <w:t xml:space="preserve"> zu erfassen wird die Spannung über dem Widerstand R1 mit einem KO gemessen. Anschliessend kann, mit dem Widerstandwert und der Spannung die Leistung, und der Strom berechnet werden.</w:t>
      </w:r>
      <w:r w:rsidR="00EA2CDB" w:rsidRPr="006131CD">
        <w:t xml:space="preserve"> Die Geschwindigkeit wird auf ca. </w:t>
      </w:r>
      <w:r w:rsidR="00F624A3">
        <w:t xml:space="preserve">10 </w:t>
      </w:r>
      <w:r w:rsidR="00EA2CDB" w:rsidRPr="006131CD">
        <w:t>km/h</w:t>
      </w:r>
      <w:r w:rsidR="00F624A3">
        <w:t>, 20 km/h und 40 km/h</w:t>
      </w:r>
      <w:r w:rsidR="00EA2CDB" w:rsidRPr="006131CD">
        <w:t xml:space="preserve"> gesetzt</w:t>
      </w:r>
      <w:r w:rsidR="00F624A3">
        <w:t>. Die Messungen werden als .</w:t>
      </w:r>
      <w:proofErr w:type="spellStart"/>
      <w:r w:rsidR="00F624A3">
        <w:t>csv</w:t>
      </w:r>
      <w:proofErr w:type="spellEnd"/>
      <w:r w:rsidR="00F624A3">
        <w:t xml:space="preserve">-Datei abgespeichert und mit einem </w:t>
      </w:r>
      <w:proofErr w:type="spellStart"/>
      <w:r w:rsidR="00F624A3">
        <w:t>MatLab</w:t>
      </w:r>
      <w:proofErr w:type="spellEnd"/>
      <w:r w:rsidR="00F624A3">
        <w:t xml:space="preserve">-Programm mit dem Namen </w:t>
      </w:r>
      <w:proofErr w:type="spellStart"/>
      <w:r w:rsidR="00F624A3">
        <w:t>CSV_Verwertung.m</w:t>
      </w:r>
      <w:proofErr w:type="spellEnd"/>
      <w:r w:rsidR="00F624A3">
        <w:t xml:space="preserve"> ausgewertet.</w:t>
      </w:r>
    </w:p>
    <w:p w:rsidR="009414A0" w:rsidRDefault="009414A0" w:rsidP="009414A0">
      <w:pPr>
        <w:pStyle w:val="berschrift2"/>
      </w:pPr>
      <w:r w:rsidRPr="006131CD">
        <w:t>3 Ergebnis</w:t>
      </w:r>
    </w:p>
    <w:p w:rsidR="00C973AE" w:rsidRDefault="006D732D" w:rsidP="00502265">
      <w:r>
        <w:t xml:space="preserve">Bei einer Last von </w:t>
      </w:r>
      <w:r w:rsidR="00584DC7">
        <w:t xml:space="preserve">unter </w:t>
      </w:r>
      <w:r>
        <w:t>1</w:t>
      </w:r>
      <w:r w:rsidR="00CC5B22">
        <w:t>0</w:t>
      </w:r>
      <w:r w:rsidR="00584DC7">
        <w:t>0</w:t>
      </w:r>
      <w:r>
        <w:t xml:space="preserve"> Ω </w:t>
      </w:r>
      <w:r w:rsidR="006C459A">
        <w:t xml:space="preserve">ist </w:t>
      </w:r>
      <w:r w:rsidR="0051323A">
        <w:t>keine Spannung, a</w:t>
      </w:r>
      <w:r w:rsidR="006C459A">
        <w:t>usser dem normalen Rauschen,</w:t>
      </w:r>
      <w:r w:rsidR="0051323A">
        <w:t xml:space="preserve"> zu messen.</w:t>
      </w:r>
    </w:p>
    <w:p w:rsidR="00A66D8D" w:rsidRDefault="00B2748A">
      <w:r>
        <w:t>Folgende</w:t>
      </w:r>
      <w:r w:rsidR="00236688">
        <w:t>n</w:t>
      </w:r>
      <w:r>
        <w:t xml:space="preserve"> Tabelle</w:t>
      </w:r>
      <w:r w:rsidR="00236688">
        <w:t>n enthalten</w:t>
      </w:r>
      <w:r>
        <w:t xml:space="preserve"> Durchschnittswerte, welche mit dem Programm </w:t>
      </w:r>
      <w:proofErr w:type="spellStart"/>
      <w:r>
        <w:t>CSV_Verwertung.m</w:t>
      </w:r>
      <w:proofErr w:type="spellEnd"/>
      <w:r>
        <w:t xml:space="preserve"> berechnet wurden.</w:t>
      </w:r>
    </w:p>
    <w:p w:rsidR="00A66D8D" w:rsidRDefault="00A66D8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lastRenderedPageBreak/>
              <w:t>Last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100</w:t>
            </w:r>
            <w:r w:rsidR="00573131">
              <w:t xml:space="preserve"> 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 xml:space="preserve">0.0155 </w:t>
            </w:r>
            <w: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 xml:space="preserve">1.5543e-04 </w:t>
            </w:r>
            <w:r>
              <w:t>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 xml:space="preserve">2.4157e-06 </w:t>
            </w:r>
            <w:r>
              <w:t>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500</w:t>
            </w:r>
            <w:r w:rsidR="00573131">
              <w:t xml:space="preserve"> 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Pr="00C25070" w:rsidRDefault="00573131" w:rsidP="00F624A3">
            <w:r w:rsidRPr="00573131">
              <w:t>0.0410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C25070" w:rsidRDefault="00573131" w:rsidP="00F624A3">
            <w:r w:rsidRPr="00573131">
              <w:t>8.2012e-05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C25070" w:rsidRDefault="00573131" w:rsidP="00F624A3">
            <w:r w:rsidRPr="00573131">
              <w:t xml:space="preserve">3.3629e-06 </w:t>
            </w:r>
            <w:r>
              <w:t>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1 k</w:t>
            </w:r>
            <w:r w:rsidR="00573131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>0.0592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5.9154e-05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3.4992e-06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2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0.1354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6.7704e-05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9.1677e-06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3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0.1827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6.0895e-05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1.1125e-05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4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0.2237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5.5915e-05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1.2506e-05</w:t>
            </w:r>
            <w:r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5 k</w:t>
            </w:r>
            <w:r w:rsidR="00573131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>0.2339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4.6780e-05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1.0942e-05</w:t>
            </w:r>
            <w:r>
              <w:t xml:space="preserve"> W</w:t>
            </w:r>
          </w:p>
        </w:tc>
      </w:tr>
      <w:tr w:rsidR="006F3D88" w:rsidTr="00B67BB8">
        <w:tc>
          <w:tcPr>
            <w:tcW w:w="2265" w:type="dxa"/>
            <w:shd w:val="clear" w:color="auto" w:fill="ED7D31" w:themeFill="accent2"/>
          </w:tcPr>
          <w:p w:rsidR="006F3D88" w:rsidRDefault="006F3D88" w:rsidP="00F624A3">
            <w:r>
              <w:t>6</w:t>
            </w:r>
            <w:r>
              <w:t xml:space="preserve"> kΩ</w:t>
            </w:r>
            <w:proofErr w:type="gramStart"/>
            <w:r w:rsidR="00B67BB8">
              <w:t xml:space="preserve">   (</w:t>
            </w:r>
            <w:proofErr w:type="gramEnd"/>
            <w:r w:rsidR="00B67BB8">
              <w:t>43.23 %)</w:t>
            </w:r>
          </w:p>
        </w:tc>
        <w:tc>
          <w:tcPr>
            <w:tcW w:w="2265" w:type="dxa"/>
            <w:shd w:val="clear" w:color="auto" w:fill="ED7D31" w:themeFill="accent2"/>
          </w:tcPr>
          <w:p w:rsidR="006F3D88" w:rsidRPr="00573131" w:rsidRDefault="00E4402A" w:rsidP="00F624A3">
            <w:r w:rsidRPr="00E4402A">
              <w:t>0.2779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ED7D31" w:themeFill="accent2"/>
          </w:tcPr>
          <w:p w:rsidR="006F3D88" w:rsidRPr="00573131" w:rsidRDefault="00E4402A" w:rsidP="00F624A3">
            <w:r w:rsidRPr="00E4402A">
              <w:t>4.6318e-05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ED7D31" w:themeFill="accent2"/>
          </w:tcPr>
          <w:p w:rsidR="006F3D88" w:rsidRPr="00573131" w:rsidRDefault="00E4402A" w:rsidP="00F624A3">
            <w:r w:rsidRPr="00E4402A">
              <w:t>1.2872e-05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7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0.2868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4.0969e-05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1.1749e-05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8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0.2879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3.5983e-05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1.0358e-05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9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0.3313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3.6816e-05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1.2199e-05</w:t>
            </w:r>
            <w:r>
              <w:t xml:space="preserve"> W</w:t>
            </w:r>
          </w:p>
        </w:tc>
      </w:tr>
      <w:tr w:rsidR="00F624A3" w:rsidTr="00B67BB8">
        <w:tc>
          <w:tcPr>
            <w:tcW w:w="2265" w:type="dxa"/>
            <w:shd w:val="clear" w:color="auto" w:fill="F7CAAC" w:themeFill="accent2" w:themeFillTint="66"/>
          </w:tcPr>
          <w:p w:rsidR="00F624A3" w:rsidRDefault="00F624A3" w:rsidP="00F624A3">
            <w:r>
              <w:t>10 k</w:t>
            </w:r>
            <w:r w:rsidR="00573131">
              <w:t>Ω</w:t>
            </w:r>
            <w:proofErr w:type="gramStart"/>
            <w:r w:rsidR="00B67BB8">
              <w:t xml:space="preserve">   (</w:t>
            </w:r>
            <w:proofErr w:type="gramEnd"/>
            <w:r w:rsidR="00B67BB8">
              <w:t>~50 %)</w:t>
            </w:r>
          </w:p>
        </w:tc>
        <w:tc>
          <w:tcPr>
            <w:tcW w:w="2265" w:type="dxa"/>
            <w:shd w:val="clear" w:color="auto" w:fill="F7CAAC" w:themeFill="accent2" w:themeFillTint="66"/>
          </w:tcPr>
          <w:p w:rsidR="00F624A3" w:rsidRDefault="00573131" w:rsidP="00F624A3">
            <w:r w:rsidRPr="00573131">
              <w:t>0.3158</w:t>
            </w:r>
            <w:r w:rsidRPr="00573131">
              <w:t xml:space="preserve"> </w:t>
            </w:r>
            <w:r>
              <w:t>V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F624A3" w:rsidRDefault="00573131" w:rsidP="00F624A3">
            <w:r w:rsidRPr="00573131">
              <w:t>3.1584e-05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F624A3" w:rsidRDefault="00573131" w:rsidP="00F624A3">
            <w:r w:rsidRPr="00573131">
              <w:t>9.9754e-06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2</w:t>
            </w:r>
            <w:r>
              <w:t>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0.4268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2.1340e-05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9.1075e-06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3</w:t>
            </w:r>
            <w:r>
              <w:t>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0.4766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1.5886e-05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7.5705e-06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6F3D88" w:rsidP="00F624A3">
            <w:r>
              <w:t>4</w:t>
            </w:r>
            <w:r>
              <w:t>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0.4922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1.2306e-05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E4402A" w:rsidP="00F624A3">
            <w:r w:rsidRPr="00E4402A">
              <w:t>6.0574e-06</w:t>
            </w:r>
            <w:r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50 k</w:t>
            </w:r>
            <w:r w:rsidR="00573131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>0.5088</w:t>
            </w:r>
            <w:r w:rsidRPr="00573131">
              <w:t xml:space="preserve"> </w:t>
            </w:r>
            <w: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1.0177e-05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5.1781e-06</w:t>
            </w:r>
            <w:r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100 k</w:t>
            </w:r>
            <w:r w:rsidR="00573131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>0.5771</w:t>
            </w:r>
            <w:r w:rsidRPr="00573131">
              <w:t xml:space="preserve"> </w:t>
            </w:r>
            <w: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5.7709e-06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3.3303e-06</w:t>
            </w:r>
            <w:r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500 k</w:t>
            </w:r>
            <w:r w:rsidR="00573131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>0.6509</w:t>
            </w:r>
            <w:r w:rsidRPr="00573131">
              <w:t xml:space="preserve"> </w:t>
            </w:r>
            <w: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1.3018e-06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8.4729e-07</w:t>
            </w:r>
            <w:r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1 M</w:t>
            </w:r>
            <w:r w:rsidR="00573131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573131" w:rsidP="00F624A3">
            <w:r w:rsidRPr="00573131">
              <w:t>0.6473</w:t>
            </w:r>
            <w:r w:rsidRPr="00573131">
              <w:t xml:space="preserve"> </w:t>
            </w:r>
            <w: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6.4732e-07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573131" w:rsidP="00F624A3">
            <w:r w:rsidRPr="00573131">
              <w:t>4.1902e-07</w:t>
            </w:r>
            <w:r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F624A3" w:rsidP="00F624A3">
            <w:r>
              <w:t>offen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E4402A" w:rsidP="00F624A3">
            <w:r w:rsidRPr="00E4402A">
              <w:t>0.6428</w:t>
            </w:r>
            <w:r w:rsidR="00094EB6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F624A3" w:rsidP="00F624A3"/>
        </w:tc>
        <w:tc>
          <w:tcPr>
            <w:tcW w:w="2266" w:type="dxa"/>
            <w:shd w:val="clear" w:color="auto" w:fill="FFFFFF" w:themeFill="background1"/>
          </w:tcPr>
          <w:p w:rsidR="00F624A3" w:rsidRDefault="00F624A3" w:rsidP="00F624A3"/>
        </w:tc>
      </w:tr>
    </w:tbl>
    <w:p w:rsidR="00F624A3" w:rsidRPr="00236688" w:rsidRDefault="00F624A3" w:rsidP="00F624A3">
      <w:pPr>
        <w:pStyle w:val="Beschriftung"/>
        <w:keepNext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10 </w:t>
      </w:r>
      <w:r w:rsidRPr="0051323A">
        <w:rPr>
          <w:vertAlign w:val="superscript"/>
        </w:rPr>
        <w:t>km</w:t>
      </w:r>
      <w:r>
        <w:t>/</w:t>
      </w:r>
    </w:p>
    <w:p w:rsidR="00F624A3" w:rsidRPr="00411E2C" w:rsidRDefault="00F624A3" w:rsidP="00F624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offen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277.9</m:t>
              </m:r>
              <m:r>
                <w:rPr>
                  <w:rFonts w:ascii="Cambria Math" w:hAnsi="Cambria Math"/>
                </w:rPr>
                <m:t xml:space="preserve"> mV</m:t>
              </m:r>
            </m:num>
            <m:den>
              <m:r>
                <w:rPr>
                  <w:rFonts w:ascii="Cambria Math" w:hAnsi="Cambria Math"/>
                </w:rPr>
                <m:t>642.8</m:t>
              </m:r>
              <m:r>
                <w:rPr>
                  <w:rFonts w:ascii="Cambria Math" w:hAnsi="Cambria Math"/>
                </w:rPr>
                <m:t xml:space="preserve"> mV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43.23</m:t>
          </m:r>
          <m:r>
            <w:rPr>
              <w:rFonts w:ascii="Cambria Math" w:hAnsi="Cambria Math"/>
            </w:rPr>
            <m:t xml:space="preserve"> %</m:t>
          </m:r>
        </m:oMath>
      </m:oMathPara>
    </w:p>
    <w:p w:rsidR="00411E2C" w:rsidRDefault="00411E2C" w:rsidP="00F624A3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Pr="00094EB6" w:rsidRDefault="00411E2C" w:rsidP="00C04DC0">
            <w:pPr>
              <w:rPr>
                <w:b/>
              </w:rPr>
            </w:pPr>
            <w:r w:rsidRPr="00094EB6">
              <w:rPr>
                <w:b/>
              </w:rPr>
              <w:t>Last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Pr="00094EB6" w:rsidRDefault="00411E2C" w:rsidP="00C04DC0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Pr="00094EB6" w:rsidRDefault="00411E2C" w:rsidP="00C04DC0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Pr="00094EB6" w:rsidRDefault="00411E2C" w:rsidP="00C04DC0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100 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0.0229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2.2851e-04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5.2216e-06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500 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Pr="00C25070" w:rsidRDefault="002B0591" w:rsidP="00C04DC0">
            <w:r w:rsidRPr="002B0591">
              <w:t>0.0832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Pr="00C25070" w:rsidRDefault="002B0591" w:rsidP="00C04DC0">
            <w:r w:rsidRPr="002B0591">
              <w:t>1.6635e-04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Pr="00C25070" w:rsidRDefault="002B0591" w:rsidP="00C04DC0">
            <w:r w:rsidRPr="002B0591">
              <w:t>1.3837e-05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1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0.1526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1.5259e-04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2.3284e-05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2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0.2709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1.3544e-04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3.6689e-05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3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0.3507</w:t>
            </w:r>
            <w:bookmarkStart w:id="0" w:name="_GoBack"/>
            <w:bookmarkEnd w:id="0"/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1.1690e-04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4.0993e-05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4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0.3942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9.8562e-05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3.8858e-05</w:t>
            </w:r>
          </w:p>
        </w:tc>
      </w:tr>
      <w:tr w:rsidR="00411E2C" w:rsidTr="005903A0">
        <w:tc>
          <w:tcPr>
            <w:tcW w:w="2265" w:type="dxa"/>
            <w:shd w:val="clear" w:color="auto" w:fill="ED7D31" w:themeFill="accent2"/>
          </w:tcPr>
          <w:p w:rsidR="00411E2C" w:rsidRDefault="00411E2C" w:rsidP="00C04DC0">
            <w:r>
              <w:t>5 kΩ</w:t>
            </w:r>
            <w:proofErr w:type="gramStart"/>
            <w:r w:rsidR="005903A0">
              <w:t xml:space="preserve">   (</w:t>
            </w:r>
            <w:proofErr w:type="gramEnd"/>
            <w:r w:rsidR="005903A0">
              <w:t>45.51 %)</w:t>
            </w:r>
          </w:p>
        </w:tc>
        <w:tc>
          <w:tcPr>
            <w:tcW w:w="2265" w:type="dxa"/>
            <w:shd w:val="clear" w:color="auto" w:fill="ED7D31" w:themeFill="accent2"/>
          </w:tcPr>
          <w:p w:rsidR="00411E2C" w:rsidRDefault="002B0591" w:rsidP="00C04DC0">
            <w:r w:rsidRPr="002B0591">
              <w:t>0.4656</w:t>
            </w:r>
          </w:p>
        </w:tc>
        <w:tc>
          <w:tcPr>
            <w:tcW w:w="2266" w:type="dxa"/>
            <w:shd w:val="clear" w:color="auto" w:fill="ED7D31" w:themeFill="accent2"/>
          </w:tcPr>
          <w:p w:rsidR="00411E2C" w:rsidRDefault="002B0591" w:rsidP="00C04DC0">
            <w:r w:rsidRPr="002B0591">
              <w:t>9.3116e-05</w:t>
            </w:r>
          </w:p>
        </w:tc>
        <w:tc>
          <w:tcPr>
            <w:tcW w:w="2266" w:type="dxa"/>
            <w:shd w:val="clear" w:color="auto" w:fill="ED7D31" w:themeFill="accent2"/>
          </w:tcPr>
          <w:p w:rsidR="00411E2C" w:rsidRDefault="002B0591" w:rsidP="00C04DC0">
            <w:r w:rsidRPr="002B0591">
              <w:t>4.3353e-05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6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0.4717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7.8612e-05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3.7079e-05</w:t>
            </w:r>
          </w:p>
        </w:tc>
      </w:tr>
      <w:tr w:rsidR="005903A0" w:rsidTr="005903A0">
        <w:tc>
          <w:tcPr>
            <w:tcW w:w="2265" w:type="dxa"/>
            <w:shd w:val="clear" w:color="auto" w:fill="F7CAAC" w:themeFill="accent2" w:themeFillTint="66"/>
          </w:tcPr>
          <w:p w:rsidR="005903A0" w:rsidRDefault="005903A0" w:rsidP="00C04DC0">
            <w:r>
              <w:t>7</w:t>
            </w:r>
            <w:r>
              <w:t xml:space="preserve"> kΩ</w:t>
            </w:r>
            <w:proofErr w:type="gramStart"/>
            <w:r>
              <w:t xml:space="preserve">   (</w:t>
            </w:r>
            <w:proofErr w:type="gramEnd"/>
            <w:r>
              <w:t>~50 %)</w:t>
            </w:r>
          </w:p>
        </w:tc>
        <w:tc>
          <w:tcPr>
            <w:tcW w:w="2265" w:type="dxa"/>
            <w:shd w:val="clear" w:color="auto" w:fill="F7CAAC" w:themeFill="accent2" w:themeFillTint="66"/>
          </w:tcPr>
          <w:p w:rsidR="005903A0" w:rsidRPr="002B0591" w:rsidRDefault="005903A0" w:rsidP="00C04DC0">
            <w:r w:rsidRPr="005903A0">
              <w:t>0.5269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5903A0" w:rsidRPr="002B0591" w:rsidRDefault="005903A0" w:rsidP="00C04DC0">
            <w:r w:rsidRPr="005903A0">
              <w:t>7.5273e-05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5903A0" w:rsidRPr="002B0591" w:rsidRDefault="005903A0" w:rsidP="00C04DC0">
            <w:r w:rsidRPr="005903A0">
              <w:t>3.9662e-05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8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0.5331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6.6639e-05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3.5526e-05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9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0.5553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6.1696e-05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3.4257e-05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10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0.5980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5.9799e-05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3.5760e-05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2</w:t>
            </w:r>
            <w:r>
              <w:t>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0.6795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3.3973e-05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2.3083e-05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3</w:t>
            </w:r>
            <w:r>
              <w:t>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0.7242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2.4142e-05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1.7484e-05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5903A0" w:rsidP="00C04DC0">
            <w:r>
              <w:t>4</w:t>
            </w:r>
            <w:r>
              <w:t>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0.7155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1.7887e-05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>
            <w:r w:rsidRPr="005903A0">
              <w:t>1.2798e-05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50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0.8197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1.6394e-05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1.3439e-05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100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0.8911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8.9111e-06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7.9408e-06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500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0.9622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1.9244e-06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1.8516e-06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1 MΩ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0.9560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9.5596e-07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2B0591" w:rsidP="00C04DC0">
            <w:r w:rsidRPr="002B0591">
              <w:t>9.1386e-07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411E2C" w:rsidP="00C04DC0">
            <w:r>
              <w:t>offen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2B0591" w:rsidP="00C04DC0">
            <w:r w:rsidRPr="002B0591">
              <w:t>1.0230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411E2C" w:rsidP="00C04DC0"/>
        </w:tc>
        <w:tc>
          <w:tcPr>
            <w:tcW w:w="2266" w:type="dxa"/>
            <w:shd w:val="clear" w:color="auto" w:fill="FFFFFF" w:themeFill="background1"/>
          </w:tcPr>
          <w:p w:rsidR="00411E2C" w:rsidRDefault="00411E2C" w:rsidP="00C04DC0"/>
        </w:tc>
      </w:tr>
    </w:tbl>
    <w:p w:rsidR="00411E2C" w:rsidRPr="00236688" w:rsidRDefault="00411E2C" w:rsidP="00411E2C">
      <w:pPr>
        <w:pStyle w:val="Beschriftung"/>
        <w:keepNext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</w:t>
      </w:r>
      <w:r w:rsidRPr="003B372C">
        <w:t xml:space="preserve"> </w:t>
      </w:r>
      <w:r>
        <w:t>Durchschnittswerte von Spannung, Strom und Leistung</w:t>
      </w:r>
      <w:r w:rsidR="006F3D88">
        <w:t xml:space="preserve"> bei einer Geschwindigkeit von 2</w:t>
      </w:r>
      <w:r>
        <w:t xml:space="preserve">0 </w:t>
      </w:r>
      <w:r w:rsidRPr="0051323A">
        <w:rPr>
          <w:vertAlign w:val="superscript"/>
        </w:rPr>
        <w:t>km</w:t>
      </w:r>
      <w:r>
        <w:t>/</w:t>
      </w:r>
    </w:p>
    <w:p w:rsidR="00411E2C" w:rsidRPr="00411E2C" w:rsidRDefault="00411E2C" w:rsidP="00411E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465.6</m:t>
              </m:r>
              <m:r>
                <w:rPr>
                  <w:rFonts w:ascii="Cambria Math" w:hAnsi="Cambria Math"/>
                </w:rPr>
                <m:t xml:space="preserve"> mV</m:t>
              </m:r>
            </m:num>
            <m:den>
              <m:r>
                <w:rPr>
                  <w:rFonts w:ascii="Cambria Math" w:hAnsi="Cambria Math"/>
                </w:rPr>
                <m:t>1023</m:t>
              </m:r>
              <m:r>
                <w:rPr>
                  <w:rFonts w:ascii="Cambria Math" w:hAnsi="Cambria Math"/>
                </w:rPr>
                <m:t xml:space="preserve"> mV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45.51</m:t>
          </m:r>
          <m:r>
            <w:rPr>
              <w:rFonts w:ascii="Cambria Math" w:hAnsi="Cambria Math"/>
            </w:rPr>
            <m:t xml:space="preserve"> %</m:t>
          </m:r>
        </m:oMath>
      </m:oMathPara>
    </w:p>
    <w:p w:rsidR="00411E2C" w:rsidRDefault="00411E2C" w:rsidP="00F624A3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Pr="00094EB6" w:rsidRDefault="006F3D88" w:rsidP="00C04DC0">
            <w:pPr>
              <w:rPr>
                <w:b/>
              </w:rPr>
            </w:pPr>
            <w:r w:rsidRPr="00094EB6">
              <w:rPr>
                <w:b/>
              </w:rPr>
              <w:t>Last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094EB6" w:rsidRDefault="006F3D88" w:rsidP="00C04DC0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094EB6" w:rsidRDefault="006F3D88" w:rsidP="00C04DC0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094EB6" w:rsidRDefault="006F3D88" w:rsidP="00C04DC0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100 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500 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C25070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Pr="00C25070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Pr="00C25070" w:rsidRDefault="006F3D88" w:rsidP="00C04DC0"/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1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5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10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50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100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500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1 MΩ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</w:tr>
      <w:tr w:rsidR="006F3D88" w:rsidTr="00C04DC0">
        <w:tc>
          <w:tcPr>
            <w:tcW w:w="2265" w:type="dxa"/>
            <w:shd w:val="clear" w:color="auto" w:fill="FFFFFF" w:themeFill="background1"/>
          </w:tcPr>
          <w:p w:rsidR="006F3D88" w:rsidRDefault="006F3D88" w:rsidP="00C04DC0">
            <w:r>
              <w:t>offen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  <w:tc>
          <w:tcPr>
            <w:tcW w:w="2266" w:type="dxa"/>
            <w:shd w:val="clear" w:color="auto" w:fill="FFFFFF" w:themeFill="background1"/>
          </w:tcPr>
          <w:p w:rsidR="006F3D88" w:rsidRDefault="006F3D88" w:rsidP="00C04DC0"/>
        </w:tc>
      </w:tr>
    </w:tbl>
    <w:p w:rsidR="006F3D88" w:rsidRPr="00236688" w:rsidRDefault="006F3D88" w:rsidP="006F3D88">
      <w:pPr>
        <w:pStyle w:val="Beschriftung"/>
        <w:keepNext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 w:rsidRPr="003B372C">
        <w:t xml:space="preserve"> </w:t>
      </w:r>
      <w:r>
        <w:t>Durchschnittswerte von Spannung, Strom und Leistung</w:t>
      </w:r>
      <w:r>
        <w:t xml:space="preserve"> bei einer Geschwindigkeit von 4</w:t>
      </w:r>
      <w:r>
        <w:t xml:space="preserve">0 </w:t>
      </w:r>
      <w:r w:rsidRPr="0051323A">
        <w:rPr>
          <w:vertAlign w:val="superscript"/>
        </w:rPr>
        <w:t>km</w:t>
      </w:r>
      <w:r>
        <w:t>/</w:t>
      </w:r>
    </w:p>
    <w:p w:rsidR="006F3D88" w:rsidRPr="00411E2C" w:rsidRDefault="006F3D88" w:rsidP="006F3D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18.2 mV</m:t>
              </m:r>
            </m:num>
            <m:den>
              <m:r>
                <w:rPr>
                  <w:rFonts w:ascii="Cambria Math" w:hAnsi="Cambria Math"/>
                </w:rPr>
                <m:t>64.6 mV</m:t>
              </m:r>
            </m:den>
          </m:f>
          <m:r>
            <w:rPr>
              <w:rFonts w:ascii="Cambria Math" w:hAnsi="Cambria Math"/>
            </w:rPr>
            <m:t>=28.17 %</m:t>
          </m:r>
        </m:oMath>
      </m:oMathPara>
    </w:p>
    <w:p w:rsidR="00411E2C" w:rsidRDefault="00411E2C" w:rsidP="00F624A3">
      <w:pPr>
        <w:rPr>
          <w:rFonts w:eastAsiaTheme="minorEastAsia"/>
        </w:rPr>
      </w:pPr>
    </w:p>
    <w:p w:rsidR="00411E2C" w:rsidRPr="00F624A3" w:rsidRDefault="00411E2C" w:rsidP="00F624A3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3"/>
        <w:gridCol w:w="1813"/>
      </w:tblGrid>
      <w:tr w:rsidR="00B67BB8" w:rsidTr="00F624A3">
        <w:tc>
          <w:tcPr>
            <w:tcW w:w="1812" w:type="dxa"/>
          </w:tcPr>
          <w:p w:rsidR="00B67BB8" w:rsidRDefault="00B67BB8" w:rsidP="00E14E2B"/>
        </w:tc>
        <w:tc>
          <w:tcPr>
            <w:tcW w:w="3626" w:type="dxa"/>
            <w:gridSpan w:val="2"/>
          </w:tcPr>
          <w:p w:rsidR="00B67BB8" w:rsidRDefault="00B67BB8" w:rsidP="00E14E2B">
            <w:proofErr w:type="spellStart"/>
            <w:r>
              <w:t>Harvesterschaltung</w:t>
            </w:r>
            <w:proofErr w:type="spellEnd"/>
            <w:r>
              <w:t xml:space="preserve"> FET-</w:t>
            </w:r>
            <w:proofErr w:type="spellStart"/>
            <w:r>
              <w:t>Limiter</w:t>
            </w:r>
            <w:proofErr w:type="spellEnd"/>
          </w:p>
        </w:tc>
      </w:tr>
      <w:tr w:rsidR="00B67BB8" w:rsidTr="00F624A3">
        <w:tc>
          <w:tcPr>
            <w:tcW w:w="1812" w:type="dxa"/>
          </w:tcPr>
          <w:p w:rsidR="00B67BB8" w:rsidRDefault="00B67BB8" w:rsidP="00E14E2B">
            <w:r>
              <w:t>Geschwindigkeit</w:t>
            </w:r>
          </w:p>
        </w:tc>
        <w:tc>
          <w:tcPr>
            <w:tcW w:w="1813" w:type="dxa"/>
          </w:tcPr>
          <w:p w:rsidR="00B67BB8" w:rsidRDefault="00B67BB8" w:rsidP="00E14E2B">
            <w:r>
              <w:t>max. Leistung</w:t>
            </w:r>
          </w:p>
        </w:tc>
        <w:tc>
          <w:tcPr>
            <w:tcW w:w="1813" w:type="dxa"/>
          </w:tcPr>
          <w:p w:rsidR="00B67BB8" w:rsidRDefault="00B67BB8" w:rsidP="00E14E2B">
            <w:r>
              <w:t>MPPT-Ratio</w:t>
            </w:r>
          </w:p>
        </w:tc>
      </w:tr>
      <w:tr w:rsidR="00B67BB8" w:rsidTr="00F624A3">
        <w:tc>
          <w:tcPr>
            <w:tcW w:w="1812" w:type="dxa"/>
          </w:tcPr>
          <w:p w:rsidR="00B67BB8" w:rsidRDefault="00B67BB8" w:rsidP="00E14E2B">
            <w:r>
              <w:t xml:space="preserve">10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3" w:type="dxa"/>
          </w:tcPr>
          <w:p w:rsidR="00B67BB8" w:rsidRDefault="00B67BB8" w:rsidP="00E14E2B">
            <w:r w:rsidRPr="00E4402A">
              <w:t>1.2872e-05</w:t>
            </w:r>
            <w:r>
              <w:t xml:space="preserve"> W</w:t>
            </w:r>
          </w:p>
        </w:tc>
        <w:tc>
          <w:tcPr>
            <w:tcW w:w="1813" w:type="dxa"/>
          </w:tcPr>
          <w:p w:rsidR="00B67BB8" w:rsidRDefault="00B67BB8" w:rsidP="00E14E2B">
            <w:r>
              <w:t>43.23 %</w:t>
            </w:r>
          </w:p>
        </w:tc>
      </w:tr>
      <w:tr w:rsidR="00B67BB8" w:rsidTr="00F624A3">
        <w:tc>
          <w:tcPr>
            <w:tcW w:w="1812" w:type="dxa"/>
          </w:tcPr>
          <w:p w:rsidR="00B67BB8" w:rsidRDefault="00B67BB8" w:rsidP="00E14E2B">
            <w:r>
              <w:t xml:space="preserve">20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3" w:type="dxa"/>
          </w:tcPr>
          <w:p w:rsidR="00B67BB8" w:rsidRDefault="00B67BB8" w:rsidP="00E14E2B">
            <w:r w:rsidRPr="00676FB3">
              <w:rPr>
                <w:rFonts w:eastAsiaTheme="minorEastAsia"/>
              </w:rPr>
              <w:t>1.7509e-06</w:t>
            </w:r>
            <w:r>
              <w:rPr>
                <w:rFonts w:eastAsiaTheme="minorEastAsia"/>
              </w:rPr>
              <w:t xml:space="preserve"> W</w:t>
            </w:r>
          </w:p>
        </w:tc>
        <w:tc>
          <w:tcPr>
            <w:tcW w:w="1813" w:type="dxa"/>
          </w:tcPr>
          <w:p w:rsidR="00B67BB8" w:rsidRDefault="00B67BB8" w:rsidP="00E14E2B">
            <w:r>
              <w:t>40.59 %</w:t>
            </w:r>
          </w:p>
        </w:tc>
      </w:tr>
      <w:tr w:rsidR="00B67BB8" w:rsidTr="00F624A3">
        <w:tc>
          <w:tcPr>
            <w:tcW w:w="1812" w:type="dxa"/>
          </w:tcPr>
          <w:p w:rsidR="00B67BB8" w:rsidRDefault="00B67BB8" w:rsidP="00E14E2B">
            <w:r>
              <w:t xml:space="preserve">40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3" w:type="dxa"/>
          </w:tcPr>
          <w:p w:rsidR="00B67BB8" w:rsidRDefault="00B67BB8" w:rsidP="00E14E2B">
            <w:r w:rsidRPr="000D0876">
              <w:rPr>
                <w:rFonts w:eastAsiaTheme="minorEastAsia"/>
              </w:rPr>
              <w:t>1.7908e-05</w:t>
            </w:r>
            <w:r>
              <w:rPr>
                <w:rFonts w:eastAsiaTheme="minorEastAsia"/>
              </w:rPr>
              <w:t xml:space="preserve"> W</w:t>
            </w:r>
          </w:p>
        </w:tc>
        <w:tc>
          <w:tcPr>
            <w:tcW w:w="1813" w:type="dxa"/>
          </w:tcPr>
          <w:p w:rsidR="00B67BB8" w:rsidRDefault="00B67BB8" w:rsidP="00E14E2B">
            <w:r>
              <w:t>42.49 %</w:t>
            </w:r>
          </w:p>
        </w:tc>
      </w:tr>
    </w:tbl>
    <w:p w:rsidR="00566D63" w:rsidRDefault="00566D63" w:rsidP="00E14E2B"/>
    <w:p w:rsidR="00641FD4" w:rsidRDefault="00641FD4" w:rsidP="00E14E2B">
      <w:r>
        <w:t xml:space="preserve">Die MPPT-Ratio kann nur zwischen 50 und 88 % eingestellt werden, das heisst mit den </w:t>
      </w:r>
      <w:proofErr w:type="spellStart"/>
      <w:r>
        <w:t>Limiterschaltungen</w:t>
      </w:r>
      <w:proofErr w:type="spellEnd"/>
      <w:r>
        <w:t xml:space="preserve"> kann niemals die maximale Leistung abgegeben werden.</w:t>
      </w:r>
    </w:p>
    <w:p w:rsidR="009414A0" w:rsidRPr="006131CD" w:rsidRDefault="009414A0" w:rsidP="009414A0">
      <w:pPr>
        <w:pStyle w:val="berschrift2"/>
      </w:pPr>
      <w:r w:rsidRPr="006131CD">
        <w:t>4 Schlusswort</w:t>
      </w:r>
    </w:p>
    <w:p w:rsidR="009414A0" w:rsidRPr="006131CD" w:rsidRDefault="00584DC7" w:rsidP="009414A0">
      <w:r>
        <w:t xml:space="preserve">Aus den Ergebnissen geht hervor, dass die Schaltung mit dem </w:t>
      </w:r>
      <w:proofErr w:type="spellStart"/>
      <w:r>
        <w:t>Diodenlimiter</w:t>
      </w:r>
      <w:proofErr w:type="spellEnd"/>
      <w:r>
        <w:t xml:space="preserve"> bei den Geschwindigkeiten 10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und 40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eine höhere Maximalleistung erzeugt. Die Schaltung mit dem FET-</w:t>
      </w:r>
      <w:proofErr w:type="spellStart"/>
      <w:r>
        <w:t>Limiter</w:t>
      </w:r>
      <w:proofErr w:type="spellEnd"/>
      <w:r>
        <w:t xml:space="preserve"> liefert bei einer Geschwindigkeit von 20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</w:t>
      </w:r>
      <w:r w:rsidR="001C6150">
        <w:t>eine höhere Maximalleistung. Jedoch ist die Entwicklung der MPPT-Ratio bei der Schaltung mit dem FET-</w:t>
      </w:r>
      <w:proofErr w:type="spellStart"/>
      <w:r w:rsidR="001C6150">
        <w:t>Limiter</w:t>
      </w:r>
      <w:proofErr w:type="spellEnd"/>
      <w:r w:rsidR="001C6150">
        <w:t xml:space="preserve"> beinahe linear, was die Einstellung des MPPT-Ratio bei der endgültigen Anwendung über die Geschwindigkeit etwas einfacher macht.</w:t>
      </w:r>
    </w:p>
    <w:p w:rsidR="009414A0" w:rsidRPr="006131CD" w:rsidRDefault="009414A0" w:rsidP="009414A0">
      <w:pPr>
        <w:pStyle w:val="berschrift2"/>
      </w:pPr>
      <w:r w:rsidRPr="006131CD">
        <w:t>5 Inventar</w:t>
      </w:r>
    </w:p>
    <w:p w:rsidR="00647408" w:rsidRPr="006131CD" w:rsidRDefault="006131CD" w:rsidP="006131CD">
      <w:pPr>
        <w:tabs>
          <w:tab w:val="left" w:pos="2268"/>
        </w:tabs>
      </w:pPr>
      <w:r>
        <w:t>KO:</w:t>
      </w:r>
      <w:r>
        <w:tab/>
      </w:r>
      <w:proofErr w:type="spellStart"/>
      <w:r>
        <w:t>Tektronix</w:t>
      </w:r>
      <w:proofErr w:type="spellEnd"/>
      <w:r>
        <w:t xml:space="preserve"> MSO2024; Serie-Nr. C012115</w:t>
      </w:r>
      <w:r>
        <w:br/>
        <w:t>Multimeter:</w:t>
      </w:r>
      <w:r>
        <w:tab/>
      </w:r>
      <w:r w:rsidR="001C6150">
        <w:t>METEX M-3650, Serie-Nr. 1332478</w:t>
      </w:r>
      <w:r w:rsidR="001C6150">
        <w:br/>
        <w:t>Potentiometer:</w:t>
      </w:r>
      <w:r w:rsidR="001C6150">
        <w:tab/>
      </w:r>
      <w:proofErr w:type="spellStart"/>
      <w:r w:rsidR="001C6150">
        <w:t>Vishay</w:t>
      </w:r>
      <w:proofErr w:type="spellEnd"/>
      <w:r w:rsidR="001C6150">
        <w:t xml:space="preserve"> 534-11103, 10</w:t>
      </w:r>
      <w:r w:rsidR="00647408">
        <w:t xml:space="preserve"> kΩ ± 5%</w:t>
      </w:r>
      <w:r w:rsidR="001C6150">
        <w:br/>
      </w:r>
      <w:r w:rsidR="001C6150">
        <w:tab/>
        <w:t>1 kΩ, unbekannter Hersteller und Toleranz</w:t>
      </w:r>
      <w:r w:rsidR="001C6150">
        <w:br/>
      </w:r>
      <w:r w:rsidR="001C6150">
        <w:tab/>
        <w:t>1 MΩ, unbekannter Hersteller und Toleranz</w:t>
      </w:r>
    </w:p>
    <w:sectPr w:rsidR="00647408" w:rsidRPr="00613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50ECC"/>
    <w:rsid w:val="00061A9D"/>
    <w:rsid w:val="00063CA2"/>
    <w:rsid w:val="000707E2"/>
    <w:rsid w:val="000767A0"/>
    <w:rsid w:val="00094EB6"/>
    <w:rsid w:val="000D0876"/>
    <w:rsid w:val="000E1605"/>
    <w:rsid w:val="000E2B63"/>
    <w:rsid w:val="000F26F9"/>
    <w:rsid w:val="001055D6"/>
    <w:rsid w:val="00122BD6"/>
    <w:rsid w:val="00130951"/>
    <w:rsid w:val="001A22C5"/>
    <w:rsid w:val="001B69A1"/>
    <w:rsid w:val="001C6150"/>
    <w:rsid w:val="00201ACC"/>
    <w:rsid w:val="002244D7"/>
    <w:rsid w:val="00236688"/>
    <w:rsid w:val="00256EA7"/>
    <w:rsid w:val="0026656A"/>
    <w:rsid w:val="002B0591"/>
    <w:rsid w:val="002D0756"/>
    <w:rsid w:val="00331507"/>
    <w:rsid w:val="00342004"/>
    <w:rsid w:val="00356AD7"/>
    <w:rsid w:val="003577BD"/>
    <w:rsid w:val="003938CA"/>
    <w:rsid w:val="003B372C"/>
    <w:rsid w:val="003E6E73"/>
    <w:rsid w:val="0040349B"/>
    <w:rsid w:val="00411E2C"/>
    <w:rsid w:val="00411E85"/>
    <w:rsid w:val="00421A92"/>
    <w:rsid w:val="00437017"/>
    <w:rsid w:val="00502265"/>
    <w:rsid w:val="0051323A"/>
    <w:rsid w:val="0053493E"/>
    <w:rsid w:val="00551612"/>
    <w:rsid w:val="00554146"/>
    <w:rsid w:val="00566D63"/>
    <w:rsid w:val="00573131"/>
    <w:rsid w:val="00584DC7"/>
    <w:rsid w:val="005903A0"/>
    <w:rsid w:val="005E0BCF"/>
    <w:rsid w:val="005E35DC"/>
    <w:rsid w:val="005F2A71"/>
    <w:rsid w:val="006131CD"/>
    <w:rsid w:val="00641FD4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F2513"/>
    <w:rsid w:val="006F3D88"/>
    <w:rsid w:val="00736FBB"/>
    <w:rsid w:val="0074507A"/>
    <w:rsid w:val="00746D73"/>
    <w:rsid w:val="00756BC6"/>
    <w:rsid w:val="0076506A"/>
    <w:rsid w:val="0076687A"/>
    <w:rsid w:val="007F06D6"/>
    <w:rsid w:val="007F53FF"/>
    <w:rsid w:val="0081718A"/>
    <w:rsid w:val="0084585E"/>
    <w:rsid w:val="0086267C"/>
    <w:rsid w:val="0087438B"/>
    <w:rsid w:val="008A38FC"/>
    <w:rsid w:val="008A399E"/>
    <w:rsid w:val="008B6395"/>
    <w:rsid w:val="008C3F90"/>
    <w:rsid w:val="008E270C"/>
    <w:rsid w:val="009108CD"/>
    <w:rsid w:val="00912C83"/>
    <w:rsid w:val="009414A0"/>
    <w:rsid w:val="00951FEB"/>
    <w:rsid w:val="0097713C"/>
    <w:rsid w:val="009C453D"/>
    <w:rsid w:val="009F721A"/>
    <w:rsid w:val="00A66D8D"/>
    <w:rsid w:val="00A90406"/>
    <w:rsid w:val="00AE6E0D"/>
    <w:rsid w:val="00B2748A"/>
    <w:rsid w:val="00B47E0F"/>
    <w:rsid w:val="00B52EAB"/>
    <w:rsid w:val="00B67BB8"/>
    <w:rsid w:val="00B92E14"/>
    <w:rsid w:val="00C04FB5"/>
    <w:rsid w:val="00C129AF"/>
    <w:rsid w:val="00C25070"/>
    <w:rsid w:val="00C47F49"/>
    <w:rsid w:val="00C67979"/>
    <w:rsid w:val="00C973AE"/>
    <w:rsid w:val="00CC5B22"/>
    <w:rsid w:val="00CD21A7"/>
    <w:rsid w:val="00D16503"/>
    <w:rsid w:val="00D3362D"/>
    <w:rsid w:val="00DA4B8D"/>
    <w:rsid w:val="00DE000B"/>
    <w:rsid w:val="00DF55BD"/>
    <w:rsid w:val="00E14644"/>
    <w:rsid w:val="00E14E2B"/>
    <w:rsid w:val="00E4193E"/>
    <w:rsid w:val="00E4402A"/>
    <w:rsid w:val="00EA2CDB"/>
    <w:rsid w:val="00EE1579"/>
    <w:rsid w:val="00F42972"/>
    <w:rsid w:val="00F47830"/>
    <w:rsid w:val="00F517F7"/>
    <w:rsid w:val="00F532D6"/>
    <w:rsid w:val="00F624A3"/>
    <w:rsid w:val="00FC7906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B6FBC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721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55</cp:revision>
  <cp:lastPrinted>2016-03-03T09:56:00Z</cp:lastPrinted>
  <dcterms:created xsi:type="dcterms:W3CDTF">2016-02-28T13:02:00Z</dcterms:created>
  <dcterms:modified xsi:type="dcterms:W3CDTF">2016-03-30T17:40:00Z</dcterms:modified>
</cp:coreProperties>
</file>