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300" w:lineRule="auto"/>
        <w:rPr>
          <w:color w:val="0f256e"/>
          <w:sz w:val="36"/>
          <w:szCs w:val="36"/>
        </w:rPr>
      </w:pPr>
      <w:bookmarkStart w:colFirst="0" w:colLast="0" w:name="_oa4iki3883te" w:id="0"/>
      <w:bookmarkEnd w:id="0"/>
      <w:r w:rsidDel="00000000" w:rsidR="00000000" w:rsidRPr="00000000">
        <w:rPr>
          <w:color w:val="0f256e"/>
          <w:sz w:val="36"/>
          <w:szCs w:val="36"/>
          <w:rtl w:val="0"/>
        </w:rPr>
        <w:t xml:space="preserve">Statement of Goals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90.90909090909093" w:lineRule="auto"/>
        <w:rPr>
          <w:rFonts w:ascii="Merriweather" w:cs="Merriweather" w:eastAsia="Merriweather" w:hAnsi="Merriweather"/>
          <w:color w:val="262d3d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A client is running a custom car manufacturing firm. They hand build custom cars to order. They work with 5 different suppliers who all provide different parts.  Supplier A provides tires, brakes, rims, exhaust, and bumpers. Supplier B provides radios, speakers, miscellaneous electronics, upholstery, and trim. Supplier C provides fiberglass, steel, and molded plastic parts. Supplier D provides engines, differentials, catalytic converters, fuel pumps, and axles. Supplier E provides radiators, fans, belts, compressors, and heater cores.  The client needs to be able to accomplish the following tasks: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Add a  new type of item to inventory and associate it with a specific vendor.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Add or update vendor information (name, email, phone)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Update type of items in inventory  (part name, associated vendor, quantity in stock, price per item)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Add a new individual item to the inventory (each type like brake can have hundreds of individual items each with a unique serial number. If we have 50 brakes in stock, there should be at least 50 entries in table of individual parts with brake as their type and a unique serial number for each)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Delete individual items from inventory (when a new car is built, it should be associated with the requisite parts by serial number and those should be marked as “used” in a status column, they should not be removed from the database. Items will be deleted if they are lost or defective)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Search for low inventory (any item with less than 50 remaining in stock).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Add new orders with a start date and completion date (this should automatically decrement inventory by the specified amount on the start date - this requires scheduling a task to run on a given date. This should also associate individual parts serial numbers with this build and mark those parts as “used” in the individual parts table).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90.90909090909093" w:lineRule="auto"/>
        <w:ind w:left="720" w:hanging="360"/>
        <w:rPr>
          <w:rFonts w:ascii="Merriweather" w:cs="Merriweather" w:eastAsia="Merriweather" w:hAnsi="Merriweather"/>
          <w:color w:val="262d3d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Delete orders (should mark any previously associated parts as unused). Update quantity in stock of any part.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300" w:lineRule="auto"/>
        <w:rPr>
          <w:color w:val="0f256e"/>
          <w:sz w:val="36"/>
          <w:szCs w:val="36"/>
        </w:rPr>
      </w:pPr>
      <w:bookmarkStart w:colFirst="0" w:colLast="0" w:name="_95vui6h94g93" w:id="1"/>
      <w:bookmarkEnd w:id="1"/>
      <w:r w:rsidDel="00000000" w:rsidR="00000000" w:rsidRPr="00000000">
        <w:rPr>
          <w:color w:val="0f256e"/>
          <w:sz w:val="36"/>
          <w:szCs w:val="36"/>
          <w:rtl w:val="0"/>
        </w:rPr>
        <w:t xml:space="preserve">Functional Description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90.90909090909093" w:lineRule="auto"/>
        <w:rPr>
          <w:rFonts w:ascii="Merriweather" w:cs="Merriweather" w:eastAsia="Merriweather" w:hAnsi="Merriweather"/>
          <w:color w:val="262d3d"/>
        </w:rPr>
      </w:pP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My application was able to create and connect to a SQL Database with three tables ( Order, Inventory, and  Vendor). I also have created routes to find items in the Inventory by partID, partName, partType, vendorID, vendorIDandpartType, quantity,  and status.</w:t>
      </w:r>
      <w:r w:rsidDel="00000000" w:rsidR="00000000" w:rsidRPr="00000000">
        <w:rPr>
          <w:rFonts w:ascii="Merriweather" w:cs="Merriweather" w:eastAsia="Merriweather" w:hAnsi="Merriweather"/>
          <w:color w:val="262d3d"/>
          <w:rtl w:val="0"/>
        </w:rPr>
        <w:t xml:space="preserve"> I handled a number of common exceptions as well.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First Run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Create a New Database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Service layer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90.90909090909093" w:lineRule="auto"/>
        <w:ind w:left="144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CRUD Operations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300" w:lineRule="auto"/>
        <w:rPr>
          <w:color w:val="0f256e"/>
          <w:sz w:val="36"/>
          <w:szCs w:val="36"/>
        </w:rPr>
      </w:pPr>
      <w:bookmarkStart w:colFirst="0" w:colLast="0" w:name="_lr70xed4pr8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Merriweather" w:cs="Merriweather" w:eastAsia="Merriweather" w:hAnsi="Merriweather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