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 Planlama Tasarlanmas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 (8001(Login)-8002(Planlama) Port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-8000(Makine)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GLOBAL CLASSLAR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public class IsEmri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int 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MakinaType Tip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int Miktar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class Makina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int MakinaId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MakinaAdi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MakinaType Tip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int UretimHizi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MakinaStatus Durum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List&lt;IsEmri&gt; Isler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enum MakinaType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CNC,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DÖKÜM,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KILIF,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KAPLAMA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enum MakinaStatus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BUSY,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 (8001)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için sunucuya yollayaca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ğımız model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username , String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Sunucudan dönen response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"OK", (Ba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şarılı ise)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"Fail, (Ba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şarısız ise)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Planlama (8002)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 emri oluşturma  request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 Emri Tipi =&gt; Enum  Type{  Kaplama 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öküm,Cnc ,Kilif},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 Emri Miktari =&gt; int miktar,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Response (Her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 emri eklenmesinde ve makinaların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üncellenmesinde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List&lt;Makine&gt; MakinaListesi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List&lt;IsEmri&gt;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İsEmriListesi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Makine (8000)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 request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=&gt; String MakinaAdı,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Tip=&gt; Enum Type {  Kaplama , Döküm,Cnc ,Kilif},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=&gt; 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ızı,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 =&gt; Enum type {BUSY,EMPTY}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Response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emri makinaya atandığı zaman tetiklenir=&gt;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makine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İsEmri&gt; isemriListes;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