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0F5" w:rsidRDefault="008A5B4A">
      <w:r>
        <w:t>题号：825</w:t>
      </w:r>
      <w:r>
        <w:br/>
        <w:t>《通信原理》考试大纲</w:t>
      </w:r>
      <w:r>
        <w:br/>
        <w:t>考试内容</w:t>
      </w:r>
      <w:r>
        <w:br/>
        <w:t>1. 绪论：通信系统组成；信息及其度量；码元速率、信息速率、频带利用率、误码率。</w:t>
      </w:r>
      <w:r>
        <w:br/>
        <w:t>2. 随机信号与噪声分析：随机过程的基本概念；平稳随机过程；高斯过程；窄带随机过</w:t>
      </w:r>
      <w:r>
        <w:br/>
        <w:t>程；高斯白噪声和带限白噪声；正弦波加窄带随机过程；随机过程通过线性系统。</w:t>
      </w:r>
      <w:r>
        <w:br/>
        <w:t>3. 信道：信道的概念；</w:t>
      </w:r>
      <w:proofErr w:type="gramStart"/>
      <w:r>
        <w:t>恒参信道</w:t>
      </w:r>
      <w:proofErr w:type="gramEnd"/>
      <w:r>
        <w:t>特性及其对信号传输的影响；</w:t>
      </w:r>
      <w:proofErr w:type="gramStart"/>
      <w:r>
        <w:t>随参信道</w:t>
      </w:r>
      <w:proofErr w:type="gramEnd"/>
      <w:r>
        <w:t>特性及其对信号</w:t>
      </w:r>
      <w:r>
        <w:br/>
        <w:t>传输的影响；信道的加性噪声；信道容量的概念。</w:t>
      </w:r>
      <w:r>
        <w:br/>
        <w:t>4. 模拟调制系统：幅度调制的原理及抗噪性能；角度调制的原理及抗噪性能；FDM。</w:t>
      </w:r>
      <w:r>
        <w:br/>
        <w:t>5. 数字基带传输系统：数字基带信号及其频谱特性；无码间串扰的基带传输系统；无码</w:t>
      </w:r>
      <w:r>
        <w:br/>
        <w:t>间串扰基带传输系统的抗噪性能；部分响应系统；时域均衡原理。</w:t>
      </w:r>
      <w:r>
        <w:br/>
        <w:t>6. 数字调制系统：2ASK、2FSK、2PSK、2DPSK 系统的调制解调原理及抗噪声性能；二进</w:t>
      </w:r>
      <w:r>
        <w:br/>
        <w:t>制数字调制系统的性能比较；多进制数字调制系统调制解调原理。</w:t>
      </w:r>
      <w:r>
        <w:br/>
        <w:t>7. 模拟信号的数字传输：抽样定理；均匀量化与非均匀量化；PCM 原理及抗噪声性能；</w:t>
      </w:r>
      <w:r>
        <w:br/>
        <w:t>△M 原理及抗噪声性能；TDM。</w:t>
      </w:r>
      <w:r>
        <w:br/>
        <w:t>8. 数字信号的最佳接收：最佳接收准则；二进制确知信号的最佳接收原理及抗噪声性能；</w:t>
      </w:r>
      <w:r>
        <w:br/>
        <w:t>匹配滤波器原理、实现及应用。</w:t>
      </w:r>
      <w:r>
        <w:br/>
        <w:t>9. 差错控制：差错控制编码的基本概念；线性分组码；循环码。</w:t>
      </w:r>
      <w:r>
        <w:br/>
        <w:t>10. 同步原理：载波同步原理及实现方法；位同步原理及实现方法；</w:t>
      </w:r>
      <w:proofErr w:type="gramStart"/>
      <w:r>
        <w:t>帧</w:t>
      </w:r>
      <w:proofErr w:type="gramEnd"/>
      <w:r>
        <w:t>同步原理及实现</w:t>
      </w:r>
      <w:r>
        <w:br/>
        <w:t>方法。</w:t>
      </w:r>
      <w:bookmarkStart w:id="0" w:name="_GoBack"/>
      <w:bookmarkEnd w:id="0"/>
    </w:p>
    <w:sectPr w:rsidR="000340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3C2"/>
    <w:rsid w:val="000340F5"/>
    <w:rsid w:val="003B43C2"/>
    <w:rsid w:val="008A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51C5B4-8E2A-406D-AE70-F982DC9AF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</dc:creator>
  <cp:keywords/>
  <dc:description/>
  <cp:lastModifiedBy>ly</cp:lastModifiedBy>
  <cp:revision>3</cp:revision>
  <dcterms:created xsi:type="dcterms:W3CDTF">2019-04-24T07:33:00Z</dcterms:created>
  <dcterms:modified xsi:type="dcterms:W3CDTF">2019-04-24T07:33:00Z</dcterms:modified>
</cp:coreProperties>
</file>