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D7239" w14:textId="77777777" w:rsidR="001314D3" w:rsidRDefault="001314D3">
      <w:pPr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 xml:space="preserve">We introduce a transformation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a</m:t>
            </m:r>
          </m:sup>
        </m:sSup>
      </m:oMath>
      <w:r w:rsidR="006E24F3">
        <w:rPr>
          <w:rFonts w:ascii="Cambria" w:hAnsi="Cambria"/>
          <w:sz w:val="28"/>
          <w:szCs w:val="24"/>
        </w:rPr>
        <w:t xml:space="preserve"> that relates particles with a difference in helicity of 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2</m:t>
            </m:r>
          </m:den>
        </m:f>
      </m:oMath>
      <w:r>
        <w:rPr>
          <w:rFonts w:ascii="Cambria" w:hAnsi="Cambria"/>
          <w:sz w:val="28"/>
          <w:szCs w:val="24"/>
        </w:rPr>
        <w:t>.</w:t>
      </w:r>
    </w:p>
    <w:p w14:paraId="5573BB4A" w14:textId="77777777" w:rsidR="001314D3" w:rsidRDefault="001314D3">
      <w:pPr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It can make the following transformations:</w:t>
      </w:r>
    </w:p>
    <w:p w14:paraId="53E4E3C4" w14:textId="77777777" w:rsidR="00F109DB" w:rsidRDefault="001314D3" w:rsidP="001314D3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 xml:space="preserve">Scalar field </w:t>
      </w:r>
      <m:oMath>
        <m:r>
          <w:rPr>
            <w:rFonts w:ascii="Cambria Math" w:hAnsi="Cambria Math"/>
            <w:sz w:val="28"/>
            <w:szCs w:val="24"/>
          </w:rPr>
          <m:t>ϕ</m:t>
        </m:r>
      </m:oMath>
      <w:r>
        <w:rPr>
          <w:rFonts w:ascii="Cambria" w:hAnsi="Cambria"/>
          <w:sz w:val="28"/>
          <w:szCs w:val="24"/>
        </w:rPr>
        <w:t xml:space="preserve">: </w:t>
      </w:r>
      <m:oMath>
        <m:r>
          <w:rPr>
            <w:rFonts w:ascii="Cambria Math" w:hAnsi="Cambria Math"/>
            <w:sz w:val="28"/>
            <w:szCs w:val="24"/>
          </w:rPr>
          <m:t>δϕ=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a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</m:sSub>
      </m:oMath>
    </w:p>
    <w:p w14:paraId="0F02C6E6" w14:textId="77777777" w:rsidR="001314D3" w:rsidRDefault="001314D3" w:rsidP="001314D3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 xml:space="preserve">Fermionic field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</m:sSub>
      </m:oMath>
      <w:r>
        <w:rPr>
          <w:rFonts w:ascii="Cambria" w:hAnsi="Cambria"/>
          <w:sz w:val="28"/>
          <w:szCs w:val="24"/>
        </w:rPr>
        <w:t xml:space="preserve">: </w:t>
      </w:r>
      <m:oMath>
        <m:r>
          <w:rPr>
            <w:rFonts w:ascii="Cambria Math" w:hAnsi="Cambria Math"/>
            <w:sz w:val="28"/>
            <w:szCs w:val="24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</m:sSub>
        <m:r>
          <w:rPr>
            <w:rFonts w:ascii="Cambria Math" w:hAnsi="Cambria Math"/>
            <w:sz w:val="28"/>
            <w:szCs w:val="24"/>
          </w:rPr>
          <m:t>=-i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b</m:t>
                </m:r>
              </m:e>
            </m:acc>
          </m:sub>
          <m:sup>
            <m:r>
              <w:rPr>
                <w:rFonts w:ascii="Cambria Math" w:hAnsi="Cambria Math"/>
                <w:sz w:val="28"/>
                <w:szCs w:val="24"/>
              </w:rPr>
              <m:t>μ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  <m:sup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b</m:t>
                </m:r>
              </m:e>
            </m:acc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μ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ψ</m:t>
            </m:r>
          </m:e>
          <m:sup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b</m:t>
                </m:r>
              </m:e>
            </m:acc>
          </m:sup>
        </m:sSup>
      </m:oMath>
      <w:r>
        <w:rPr>
          <w:rFonts w:ascii="Cambria" w:hAnsi="Cambria"/>
          <w:sz w:val="28"/>
          <w:szCs w:val="24"/>
        </w:rPr>
        <w:t xml:space="preserve"> </w:t>
      </w:r>
    </w:p>
    <w:p w14:paraId="78952038" w14:textId="77777777" w:rsidR="001314D3" w:rsidRDefault="001314D3" w:rsidP="001314D3">
      <w:pPr>
        <w:pStyle w:val="ListParagraph"/>
        <w:ind w:left="2220"/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 xml:space="preserve">      and </w:t>
      </w:r>
      <m:oMath>
        <m:r>
          <w:rPr>
            <w:rFonts w:ascii="Cambria Math" w:hAnsi="Cambria Math"/>
            <w:sz w:val="28"/>
            <w:szCs w:val="24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</m:sSub>
        <m:r>
          <w:rPr>
            <w:rFonts w:ascii="Cambria Math" w:hAnsi="Cambria Math"/>
            <w:sz w:val="28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e>
            </m:rad>
          </m:den>
        </m:f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b</m:t>
                </m:r>
              </m:e>
            </m:acc>
          </m:sub>
          <m:sup>
            <m:r>
              <w:rPr>
                <w:rFonts w:ascii="Cambria Math" w:hAnsi="Cambria Math"/>
                <w:sz w:val="28"/>
                <w:szCs w:val="24"/>
              </w:rPr>
              <m:t>μ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ϵ</m:t>
            </m:r>
          </m:e>
          <m:sup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b</m:t>
                </m:r>
              </m:e>
            </m:acc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d</m:t>
                </m:r>
              </m:e>
            </m:acc>
          </m:sup>
        </m:sSup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c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d</m:t>
                </m:r>
              </m:e>
            </m:acc>
          </m:sub>
          <m:sup>
            <m:r>
              <w:rPr>
                <w:rFonts w:ascii="Cambria Math" w:hAnsi="Cambria Math"/>
                <w:sz w:val="28"/>
                <w:szCs w:val="24"/>
              </w:rPr>
              <m:t>ν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c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μν</m:t>
            </m:r>
          </m:sub>
        </m:sSub>
      </m:oMath>
    </w:p>
    <w:p w14:paraId="0C020D2B" w14:textId="77777777" w:rsidR="001314D3" w:rsidRDefault="001314D3" w:rsidP="001314D3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 xml:space="preserve">Vector field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μ</m:t>
            </m:r>
          </m:sup>
        </m:sSup>
      </m:oMath>
      <w:r>
        <w:rPr>
          <w:rFonts w:ascii="Cambria" w:hAnsi="Cambria"/>
          <w:sz w:val="28"/>
          <w:szCs w:val="24"/>
        </w:rPr>
        <w:t xml:space="preserve">: </w:t>
      </w:r>
      <m:oMath>
        <m:r>
          <w:rPr>
            <w:rFonts w:ascii="Cambria Math" w:hAnsi="Cambria Math"/>
            <w:sz w:val="28"/>
            <w:szCs w:val="24"/>
          </w:rPr>
          <m:t>δ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μ</m:t>
            </m:r>
          </m:sup>
        </m:sSup>
        <m:r>
          <w:rPr>
            <w:rFonts w:ascii="Cambria Math" w:hAnsi="Cambria Math"/>
            <w:sz w:val="28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8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ψ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a</m:t>
            </m:r>
          </m:sup>
        </m:sSup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b</m:t>
                </m:r>
              </m:e>
            </m:acc>
          </m:sub>
          <m:sup>
            <m:r>
              <w:rPr>
                <w:rFonts w:ascii="Cambria Math" w:hAnsi="Cambria Math"/>
                <w:sz w:val="28"/>
                <w:szCs w:val="24"/>
              </w:rPr>
              <m:t>μ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  <m:sup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b</m:t>
                </m:r>
              </m:e>
            </m:acc>
          </m:sup>
        </m:sSup>
        <m:r>
          <w:rPr>
            <w:rFonts w:ascii="Cambria Math" w:hAnsi="Cambria Math"/>
            <w:sz w:val="28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a</m:t>
            </m:r>
          </m:sup>
        </m:sSup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b</m:t>
                </m:r>
              </m:e>
            </m:acc>
          </m:sub>
          <m:sup>
            <m:r>
              <w:rPr>
                <w:rFonts w:ascii="Cambria Math" w:hAnsi="Cambria Math"/>
                <w:sz w:val="28"/>
                <w:szCs w:val="24"/>
              </w:rPr>
              <m:t>μ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ψ</m:t>
            </m:r>
          </m:e>
          <m:sup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b</m:t>
                </m:r>
              </m:e>
            </m:acc>
          </m:sup>
        </m:sSup>
        <m:r>
          <w:rPr>
            <w:rFonts w:ascii="Cambria Math" w:hAnsi="Cambria Math"/>
            <w:sz w:val="28"/>
            <w:szCs w:val="24"/>
          </w:rPr>
          <m:t>)</m:t>
        </m:r>
      </m:oMath>
    </w:p>
    <w:p w14:paraId="45BFD1CF" w14:textId="77777777" w:rsidR="00CE4C35" w:rsidRDefault="00CE4C35" w:rsidP="00CE4C35">
      <w:pPr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(In a supersymmetric transformation, the number of particles is conserved!)</w:t>
      </w:r>
    </w:p>
    <w:p w14:paraId="6AE0CBF6" w14:textId="77777777" w:rsidR="00CE4C35" w:rsidRDefault="00CE4C35" w:rsidP="00CE4C35">
      <w:pPr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These are the predicted partner particles</w:t>
      </w:r>
      <w:r w:rsidR="006E24F3">
        <w:rPr>
          <w:rFonts w:ascii="Cambria" w:hAnsi="Cambria"/>
          <w:sz w:val="28"/>
          <w:szCs w:val="24"/>
        </w:rPr>
        <w:t xml:space="preserve"> in the Minimally Supersymmetric Standard Model</w:t>
      </w:r>
      <w:r>
        <w:rPr>
          <w:rFonts w:ascii="Cambria" w:hAnsi="Cambria"/>
          <w:sz w:val="28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2231"/>
        <w:gridCol w:w="2436"/>
      </w:tblGrid>
      <w:tr w:rsidR="006E24F3" w14:paraId="59023F8F" w14:textId="77777777" w:rsidTr="006E24F3">
        <w:tc>
          <w:tcPr>
            <w:tcW w:w="2122" w:type="dxa"/>
          </w:tcPr>
          <w:p w14:paraId="4CFD8D6F" w14:textId="77777777" w:rsidR="006E24F3" w:rsidRPr="006E24F3" w:rsidRDefault="006E24F3" w:rsidP="006E24F3">
            <w:pPr>
              <w:jc w:val="center"/>
              <w:rPr>
                <w:rFonts w:ascii="Cambria" w:hAnsi="Cambria"/>
                <w:b/>
                <w:sz w:val="28"/>
                <w:szCs w:val="24"/>
              </w:rPr>
            </w:pPr>
            <w:r w:rsidRPr="006E24F3">
              <w:rPr>
                <w:rFonts w:ascii="Cambria" w:hAnsi="Cambria"/>
                <w:b/>
                <w:sz w:val="28"/>
                <w:szCs w:val="24"/>
              </w:rPr>
              <w:t>Boson</w:t>
            </w:r>
          </w:p>
        </w:tc>
        <w:tc>
          <w:tcPr>
            <w:tcW w:w="2409" w:type="dxa"/>
          </w:tcPr>
          <w:p w14:paraId="3627B8E9" w14:textId="77777777" w:rsidR="006E24F3" w:rsidRPr="006E24F3" w:rsidRDefault="006E24F3" w:rsidP="006E24F3">
            <w:pPr>
              <w:jc w:val="center"/>
              <w:rPr>
                <w:rFonts w:ascii="Cambria" w:hAnsi="Cambria"/>
                <w:b/>
                <w:sz w:val="28"/>
                <w:szCs w:val="24"/>
              </w:rPr>
            </w:pPr>
            <w:r w:rsidRPr="006E24F3">
              <w:rPr>
                <w:rFonts w:ascii="Cambria" w:hAnsi="Cambria"/>
                <w:b/>
                <w:sz w:val="28"/>
                <w:szCs w:val="24"/>
              </w:rPr>
              <w:t>Boson Partner</w:t>
            </w:r>
          </w:p>
        </w:tc>
        <w:tc>
          <w:tcPr>
            <w:tcW w:w="2231" w:type="dxa"/>
          </w:tcPr>
          <w:p w14:paraId="2CED9777" w14:textId="77777777" w:rsidR="006E24F3" w:rsidRPr="006E24F3" w:rsidRDefault="006E24F3" w:rsidP="006E24F3">
            <w:pPr>
              <w:ind w:left="-31"/>
              <w:jc w:val="center"/>
              <w:rPr>
                <w:rFonts w:ascii="Cambria" w:hAnsi="Cambria"/>
                <w:b/>
                <w:sz w:val="28"/>
                <w:szCs w:val="24"/>
              </w:rPr>
            </w:pPr>
            <w:r w:rsidRPr="006E24F3">
              <w:rPr>
                <w:rFonts w:ascii="Cambria" w:hAnsi="Cambria"/>
                <w:b/>
                <w:sz w:val="28"/>
                <w:szCs w:val="24"/>
              </w:rPr>
              <w:t>Fermion</w:t>
            </w:r>
          </w:p>
        </w:tc>
        <w:tc>
          <w:tcPr>
            <w:tcW w:w="2436" w:type="dxa"/>
          </w:tcPr>
          <w:p w14:paraId="31D87B62" w14:textId="77777777" w:rsidR="006E24F3" w:rsidRPr="006E24F3" w:rsidRDefault="006E24F3" w:rsidP="006E24F3">
            <w:pPr>
              <w:ind w:left="-192" w:right="-20" w:firstLine="90"/>
              <w:jc w:val="center"/>
              <w:rPr>
                <w:rFonts w:ascii="Cambria" w:hAnsi="Cambria"/>
                <w:b/>
                <w:sz w:val="28"/>
                <w:szCs w:val="24"/>
              </w:rPr>
            </w:pPr>
            <w:r w:rsidRPr="006E24F3">
              <w:rPr>
                <w:rFonts w:ascii="Cambria" w:hAnsi="Cambria"/>
                <w:b/>
                <w:sz w:val="28"/>
                <w:szCs w:val="24"/>
              </w:rPr>
              <w:t>Fermion Partner</w:t>
            </w:r>
          </w:p>
        </w:tc>
      </w:tr>
      <w:tr w:rsidR="00CE4C35" w14:paraId="519E05BB" w14:textId="77777777" w:rsidTr="006E24F3">
        <w:tc>
          <w:tcPr>
            <w:tcW w:w="2122" w:type="dxa"/>
          </w:tcPr>
          <w:p w14:paraId="464D2C70" w14:textId="77777777" w:rsidR="00CE4C35" w:rsidRDefault="00CE4C35" w:rsidP="006E24F3">
            <w:pPr>
              <w:jc w:val="center"/>
              <w:rPr>
                <w:rFonts w:ascii="Cambria" w:hAnsi="Cambria"/>
                <w:sz w:val="28"/>
                <w:szCs w:val="24"/>
              </w:rPr>
            </w:pPr>
            <w:r>
              <w:rPr>
                <w:rFonts w:ascii="Cambria" w:hAnsi="Cambria"/>
                <w:sz w:val="28"/>
                <w:szCs w:val="24"/>
              </w:rPr>
              <w:t>photon</w:t>
            </w:r>
          </w:p>
        </w:tc>
        <w:tc>
          <w:tcPr>
            <w:tcW w:w="2409" w:type="dxa"/>
          </w:tcPr>
          <w:p w14:paraId="19AE9636" w14:textId="77777777" w:rsidR="00CE4C35" w:rsidRDefault="00CE4C35" w:rsidP="006E24F3">
            <w:pPr>
              <w:jc w:val="center"/>
              <w:rPr>
                <w:rFonts w:ascii="Cambria" w:hAnsi="Cambria"/>
                <w:sz w:val="28"/>
                <w:szCs w:val="24"/>
              </w:rPr>
            </w:pPr>
            <w:r>
              <w:rPr>
                <w:rFonts w:ascii="Cambria" w:hAnsi="Cambria"/>
                <w:sz w:val="28"/>
                <w:szCs w:val="24"/>
              </w:rPr>
              <w:t>photino</w:t>
            </w:r>
          </w:p>
        </w:tc>
        <w:tc>
          <w:tcPr>
            <w:tcW w:w="2231" w:type="dxa"/>
          </w:tcPr>
          <w:p w14:paraId="59C56112" w14:textId="77777777" w:rsidR="00CE4C35" w:rsidRDefault="00CE4C35" w:rsidP="006E24F3">
            <w:pPr>
              <w:ind w:left="-31"/>
              <w:jc w:val="center"/>
              <w:rPr>
                <w:rFonts w:ascii="Cambria" w:hAnsi="Cambria"/>
                <w:sz w:val="28"/>
                <w:szCs w:val="24"/>
              </w:rPr>
            </w:pPr>
            <w:r>
              <w:rPr>
                <w:rFonts w:ascii="Cambria" w:hAnsi="Cambria"/>
                <w:sz w:val="28"/>
                <w:szCs w:val="24"/>
              </w:rPr>
              <w:t>quark</w:t>
            </w:r>
          </w:p>
        </w:tc>
        <w:tc>
          <w:tcPr>
            <w:tcW w:w="2436" w:type="dxa"/>
          </w:tcPr>
          <w:p w14:paraId="0429C603" w14:textId="77777777" w:rsidR="00CE4C35" w:rsidRDefault="00CE4C35" w:rsidP="006E24F3">
            <w:pPr>
              <w:jc w:val="center"/>
              <w:rPr>
                <w:rFonts w:ascii="Cambria" w:hAnsi="Cambria"/>
                <w:sz w:val="28"/>
                <w:szCs w:val="24"/>
              </w:rPr>
            </w:pPr>
            <w:r>
              <w:rPr>
                <w:rFonts w:ascii="Cambria" w:hAnsi="Cambria"/>
                <w:sz w:val="28"/>
                <w:szCs w:val="24"/>
              </w:rPr>
              <w:t>squark</w:t>
            </w:r>
          </w:p>
        </w:tc>
      </w:tr>
      <w:tr w:rsidR="006E24F3" w14:paraId="5045D2C5" w14:textId="77777777" w:rsidTr="006E24F3">
        <w:tc>
          <w:tcPr>
            <w:tcW w:w="2122" w:type="dxa"/>
          </w:tcPr>
          <w:p w14:paraId="364EA9F4" w14:textId="77777777" w:rsidR="006E24F3" w:rsidRDefault="006E24F3" w:rsidP="006E24F3">
            <w:pPr>
              <w:jc w:val="center"/>
              <w:rPr>
                <w:rFonts w:ascii="Cambria" w:hAnsi="Cambria"/>
                <w:sz w:val="28"/>
                <w:szCs w:val="24"/>
              </w:rPr>
            </w:pPr>
            <w:r>
              <w:rPr>
                <w:rFonts w:ascii="Cambria" w:hAnsi="Cambria"/>
                <w:sz w:val="28"/>
                <w:szCs w:val="24"/>
              </w:rPr>
              <w:t>gluon</w:t>
            </w:r>
          </w:p>
        </w:tc>
        <w:tc>
          <w:tcPr>
            <w:tcW w:w="2409" w:type="dxa"/>
          </w:tcPr>
          <w:p w14:paraId="02DAD960" w14:textId="77777777" w:rsidR="006E24F3" w:rsidRDefault="006E24F3" w:rsidP="006E24F3">
            <w:pPr>
              <w:jc w:val="center"/>
              <w:rPr>
                <w:rFonts w:ascii="Cambria" w:hAnsi="Cambria"/>
                <w:sz w:val="28"/>
                <w:szCs w:val="24"/>
              </w:rPr>
            </w:pPr>
            <w:r>
              <w:rPr>
                <w:rFonts w:ascii="Cambria" w:hAnsi="Cambria"/>
                <w:sz w:val="28"/>
                <w:szCs w:val="24"/>
              </w:rPr>
              <w:t>gluino</w:t>
            </w:r>
          </w:p>
        </w:tc>
        <w:tc>
          <w:tcPr>
            <w:tcW w:w="2231" w:type="dxa"/>
          </w:tcPr>
          <w:p w14:paraId="20D1E249" w14:textId="77777777" w:rsidR="006E24F3" w:rsidRDefault="006E24F3" w:rsidP="00E91B55">
            <w:pPr>
              <w:ind w:left="-31"/>
              <w:jc w:val="center"/>
              <w:rPr>
                <w:rFonts w:ascii="Cambria" w:hAnsi="Cambria"/>
                <w:sz w:val="28"/>
                <w:szCs w:val="24"/>
              </w:rPr>
            </w:pPr>
            <w:r>
              <w:rPr>
                <w:rFonts w:ascii="Cambria" w:hAnsi="Cambria"/>
                <w:sz w:val="28"/>
                <w:szCs w:val="24"/>
              </w:rPr>
              <w:t>electron</w:t>
            </w:r>
          </w:p>
        </w:tc>
        <w:tc>
          <w:tcPr>
            <w:tcW w:w="2436" w:type="dxa"/>
          </w:tcPr>
          <w:p w14:paraId="2EE2DD05" w14:textId="77777777" w:rsidR="006E24F3" w:rsidRDefault="006E24F3" w:rsidP="00E91B55">
            <w:pPr>
              <w:jc w:val="center"/>
              <w:rPr>
                <w:rFonts w:ascii="Cambria" w:hAnsi="Cambria"/>
                <w:sz w:val="28"/>
                <w:szCs w:val="24"/>
              </w:rPr>
            </w:pPr>
            <w:r>
              <w:rPr>
                <w:rFonts w:ascii="Cambria" w:hAnsi="Cambria"/>
                <w:sz w:val="28"/>
                <w:szCs w:val="24"/>
              </w:rPr>
              <w:t>selectron</w:t>
            </w:r>
          </w:p>
        </w:tc>
      </w:tr>
      <w:tr w:rsidR="006E24F3" w14:paraId="4202C272" w14:textId="77777777" w:rsidTr="006E24F3">
        <w:tc>
          <w:tcPr>
            <w:tcW w:w="2122" w:type="dxa"/>
          </w:tcPr>
          <w:p w14:paraId="21B3B41F" w14:textId="77777777" w:rsidR="006E24F3" w:rsidRDefault="006E24F3" w:rsidP="006E24F3">
            <w:pPr>
              <w:jc w:val="center"/>
              <w:rPr>
                <w:rFonts w:ascii="Cambria" w:hAnsi="Cambria"/>
                <w:sz w:val="28"/>
                <w:szCs w:val="24"/>
              </w:rPr>
            </w:pPr>
            <w:r>
              <w:rPr>
                <w:rFonts w:ascii="Cambria" w:hAnsi="Cambria"/>
                <w:sz w:val="28"/>
                <w:szCs w:val="24"/>
              </w:rPr>
              <w:t>W/Z</w:t>
            </w:r>
          </w:p>
        </w:tc>
        <w:tc>
          <w:tcPr>
            <w:tcW w:w="2409" w:type="dxa"/>
          </w:tcPr>
          <w:p w14:paraId="0611D9F7" w14:textId="77777777" w:rsidR="006E24F3" w:rsidRDefault="006E24F3" w:rsidP="006E24F3">
            <w:pPr>
              <w:jc w:val="center"/>
              <w:rPr>
                <w:rFonts w:ascii="Cambria" w:hAnsi="Cambria"/>
                <w:sz w:val="28"/>
                <w:szCs w:val="24"/>
              </w:rPr>
            </w:pPr>
            <w:r>
              <w:rPr>
                <w:rFonts w:ascii="Cambria" w:hAnsi="Cambria"/>
                <w:sz w:val="28"/>
                <w:szCs w:val="24"/>
              </w:rPr>
              <w:t>Wino/Zino</w:t>
            </w:r>
          </w:p>
        </w:tc>
        <w:tc>
          <w:tcPr>
            <w:tcW w:w="2231" w:type="dxa"/>
            <w:tcBorders>
              <w:bottom w:val="single" w:sz="4" w:space="0" w:color="auto"/>
            </w:tcBorders>
          </w:tcPr>
          <w:p w14:paraId="75E37DE4" w14:textId="77777777" w:rsidR="006E24F3" w:rsidRDefault="006E24F3" w:rsidP="00E91B55">
            <w:pPr>
              <w:ind w:left="-31"/>
              <w:jc w:val="center"/>
              <w:rPr>
                <w:rFonts w:ascii="Cambria" w:hAnsi="Cambria"/>
                <w:sz w:val="28"/>
                <w:szCs w:val="24"/>
              </w:rPr>
            </w:pPr>
            <w:r>
              <w:rPr>
                <w:rFonts w:ascii="Cambria" w:hAnsi="Cambria"/>
                <w:sz w:val="28"/>
                <w:szCs w:val="24"/>
              </w:rPr>
              <w:t>neutrino</w:t>
            </w: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14:paraId="336197A1" w14:textId="77777777" w:rsidR="006E24F3" w:rsidRDefault="006E24F3" w:rsidP="00E91B55">
            <w:pPr>
              <w:jc w:val="center"/>
              <w:rPr>
                <w:rFonts w:ascii="Cambria" w:hAnsi="Cambria"/>
                <w:sz w:val="28"/>
                <w:szCs w:val="24"/>
              </w:rPr>
            </w:pPr>
            <w:r>
              <w:rPr>
                <w:rFonts w:ascii="Cambria" w:hAnsi="Cambria"/>
                <w:sz w:val="28"/>
                <w:szCs w:val="24"/>
              </w:rPr>
              <w:t>sneutrino</w:t>
            </w:r>
          </w:p>
        </w:tc>
      </w:tr>
      <w:tr w:rsidR="006E24F3" w14:paraId="0B59C83F" w14:textId="77777777" w:rsidTr="006E24F3">
        <w:tc>
          <w:tcPr>
            <w:tcW w:w="2122" w:type="dxa"/>
          </w:tcPr>
          <w:p w14:paraId="7EEA69C6" w14:textId="77777777" w:rsidR="006E24F3" w:rsidRDefault="006E24F3" w:rsidP="006E24F3">
            <w:pPr>
              <w:jc w:val="center"/>
              <w:rPr>
                <w:rFonts w:ascii="Cambria" w:hAnsi="Cambria"/>
                <w:sz w:val="28"/>
                <w:szCs w:val="24"/>
              </w:rPr>
            </w:pPr>
            <w:r>
              <w:rPr>
                <w:rFonts w:ascii="Cambria" w:hAnsi="Cambria"/>
                <w:sz w:val="28"/>
                <w:szCs w:val="24"/>
              </w:rPr>
              <w:t>Higgs (+extra)</w:t>
            </w:r>
          </w:p>
        </w:tc>
        <w:tc>
          <w:tcPr>
            <w:tcW w:w="2409" w:type="dxa"/>
          </w:tcPr>
          <w:p w14:paraId="01E8D362" w14:textId="77777777" w:rsidR="006E24F3" w:rsidRDefault="006E24F3" w:rsidP="006E24F3">
            <w:pPr>
              <w:jc w:val="center"/>
              <w:rPr>
                <w:rFonts w:ascii="Cambria" w:hAnsi="Cambria"/>
                <w:sz w:val="28"/>
                <w:szCs w:val="24"/>
              </w:rPr>
            </w:pPr>
            <w:r>
              <w:rPr>
                <w:rFonts w:ascii="Cambria" w:hAnsi="Cambria"/>
                <w:sz w:val="28"/>
                <w:szCs w:val="24"/>
              </w:rPr>
              <w:t>Higgsino (+extra)</w:t>
            </w:r>
          </w:p>
        </w:tc>
        <w:tc>
          <w:tcPr>
            <w:tcW w:w="2231" w:type="dxa"/>
            <w:tcBorders>
              <w:bottom w:val="nil"/>
              <w:right w:val="nil"/>
            </w:tcBorders>
          </w:tcPr>
          <w:p w14:paraId="5C021338" w14:textId="77777777" w:rsidR="006E24F3" w:rsidRDefault="006E24F3" w:rsidP="006E24F3">
            <w:pPr>
              <w:ind w:left="-31"/>
              <w:jc w:val="center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2436" w:type="dxa"/>
            <w:tcBorders>
              <w:left w:val="nil"/>
              <w:bottom w:val="nil"/>
              <w:right w:val="nil"/>
            </w:tcBorders>
          </w:tcPr>
          <w:p w14:paraId="56A82329" w14:textId="77777777" w:rsidR="006E24F3" w:rsidRDefault="006E24F3" w:rsidP="006E24F3">
            <w:pPr>
              <w:jc w:val="center"/>
              <w:rPr>
                <w:rFonts w:ascii="Cambria" w:hAnsi="Cambria"/>
                <w:sz w:val="28"/>
                <w:szCs w:val="24"/>
              </w:rPr>
            </w:pPr>
          </w:p>
        </w:tc>
      </w:tr>
    </w:tbl>
    <w:p w14:paraId="0E63BF07" w14:textId="77777777" w:rsidR="00CE4C35" w:rsidRDefault="00CE4C35" w:rsidP="00CE4C35">
      <w:pPr>
        <w:rPr>
          <w:rFonts w:ascii="Cambria" w:hAnsi="Cambria"/>
          <w:sz w:val="28"/>
          <w:szCs w:val="24"/>
        </w:rPr>
      </w:pPr>
    </w:p>
    <w:p w14:paraId="23A4347B" w14:textId="77777777" w:rsidR="00CE4C35" w:rsidRDefault="00CE4C35" w:rsidP="00CE4C35">
      <w:pPr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However, we expect this model to be wrong as the partner particles have not been detected yet through accelerator experiments.</w:t>
      </w:r>
    </w:p>
    <w:p w14:paraId="6D7E0A5A" w14:textId="77777777" w:rsidR="00CE4C35" w:rsidRDefault="00CE4C35" w:rsidP="00CE4C35">
      <w:pPr>
        <w:rPr>
          <w:rFonts w:ascii="Cambria" w:hAnsi="Cambria"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Instead</w:t>
      </w:r>
      <w:r>
        <w:rPr>
          <w:rFonts w:ascii="Cambria" w:hAnsi="Cambria"/>
          <w:sz w:val="28"/>
          <w:szCs w:val="24"/>
        </w:rPr>
        <w:t xml:space="preserve">, we can extend this to </w:t>
      </w:r>
      <m:oMath>
        <m:r>
          <w:rPr>
            <w:rFonts w:ascii="Cambria Math" w:hAnsi="Cambria Math"/>
            <w:sz w:val="28"/>
            <w:szCs w:val="24"/>
          </w:rPr>
          <m:t>N≥2</m:t>
        </m:r>
      </m:oMath>
      <w:r>
        <w:rPr>
          <w:rFonts w:ascii="Cambria" w:hAnsi="Cambria"/>
          <w:sz w:val="28"/>
          <w:szCs w:val="24"/>
        </w:rPr>
        <w:t xml:space="preserve"> supersymmetry.</w:t>
      </w:r>
    </w:p>
    <w:p w14:paraId="17601D54" w14:textId="77777777" w:rsidR="00CE4C35" w:rsidRDefault="00CE4C35" w:rsidP="00CE4C35">
      <w:pPr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 xml:space="preserve">A supersymmetry of interest is the </w:t>
      </w:r>
      <m:oMath>
        <m:r>
          <w:rPr>
            <w:rFonts w:ascii="Cambria Math" w:hAnsi="Cambria Math"/>
            <w:sz w:val="28"/>
            <w:szCs w:val="24"/>
          </w:rPr>
          <m:t>N=4</m:t>
        </m:r>
      </m:oMath>
      <w:r>
        <w:rPr>
          <w:rFonts w:ascii="Cambria" w:hAnsi="Cambria"/>
          <w:sz w:val="28"/>
          <w:szCs w:val="24"/>
        </w:rPr>
        <w:t xml:space="preserve"> supersymmetry (super Yang-Mills theory).</w:t>
      </w:r>
    </w:p>
    <w:p w14:paraId="5D51D217" w14:textId="77777777" w:rsidR="00CE4C35" w:rsidRDefault="00CE4C35" w:rsidP="00CE4C35">
      <w:pPr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This theory is of interest as it is scale-invariant and conformally invariant. However, this theory is only applicable to massless particles.</w:t>
      </w:r>
    </w:p>
    <w:p w14:paraId="26F5AD80" w14:textId="77777777" w:rsidR="00CE4C35" w:rsidRDefault="00CE4C35" w:rsidP="00CE4C35">
      <w:pPr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This theory is useful for investigating symmetries in quantum systems and simplifying computations.</w:t>
      </w:r>
    </w:p>
    <w:p w14:paraId="3A0DC59E" w14:textId="77777777" w:rsidR="00CE4C35" w:rsidRPr="00641BAD" w:rsidRDefault="00641BAD" w:rsidP="00CE4C35">
      <w:pPr>
        <w:rPr>
          <w:rFonts w:ascii="Cambria" w:hAnsi="Cambria"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Also</w:t>
      </w:r>
      <w:r>
        <w:rPr>
          <w:rFonts w:ascii="Cambria" w:hAnsi="Cambria"/>
          <w:sz w:val="28"/>
          <w:szCs w:val="24"/>
        </w:rPr>
        <w:t xml:space="preserve">, </w:t>
      </w:r>
      <m:oMath>
        <m:r>
          <w:rPr>
            <w:rFonts w:ascii="Cambria Math" w:hAnsi="Cambria Math"/>
            <w:sz w:val="28"/>
            <w:szCs w:val="24"/>
          </w:rPr>
          <m:t>N=8</m:t>
        </m:r>
      </m:oMath>
      <w:r>
        <w:rPr>
          <w:rFonts w:ascii="Cambria" w:hAnsi="Cambria"/>
          <w:sz w:val="28"/>
          <w:szCs w:val="24"/>
        </w:rPr>
        <w:t xml:space="preserve"> supersymmetries exist in theory, which, unlike </w:t>
      </w:r>
      <m:oMath>
        <m:r>
          <w:rPr>
            <w:rFonts w:ascii="Cambria Math" w:hAnsi="Cambria Math"/>
            <w:sz w:val="28"/>
            <w:szCs w:val="24"/>
          </w:rPr>
          <m:t>N=4</m:t>
        </m:r>
      </m:oMath>
      <w:r>
        <w:rPr>
          <w:rFonts w:ascii="Cambria" w:hAnsi="Cambria"/>
          <w:sz w:val="28"/>
          <w:szCs w:val="24"/>
        </w:rPr>
        <w:t>, allows us to link all possible helicities of particles (</w:t>
      </w:r>
      <m:oMath>
        <m:r>
          <w:rPr>
            <w:rFonts w:ascii="Cambria Math" w:hAnsi="Cambria Math"/>
            <w:sz w:val="28"/>
            <w:szCs w:val="24"/>
          </w:rPr>
          <m:t>-2</m:t>
        </m:r>
      </m:oMath>
      <w:r>
        <w:rPr>
          <w:rFonts w:ascii="Cambria" w:hAnsi="Cambria"/>
          <w:sz w:val="28"/>
          <w:szCs w:val="24"/>
        </w:rPr>
        <w:t xml:space="preserve"> to </w:t>
      </w:r>
      <m:oMath>
        <m:r>
          <w:rPr>
            <w:rFonts w:ascii="Cambria Math" w:hAnsi="Cambria Math"/>
            <w:sz w:val="28"/>
            <w:szCs w:val="24"/>
          </w:rPr>
          <m:t>+2</m:t>
        </m:r>
      </m:oMath>
      <w:r>
        <w:rPr>
          <w:rFonts w:ascii="Cambria" w:hAnsi="Cambria"/>
          <w:sz w:val="28"/>
          <w:szCs w:val="24"/>
        </w:rPr>
        <w:t>).</w:t>
      </w:r>
    </w:p>
    <w:p w14:paraId="3D630821" w14:textId="77777777" w:rsidR="00CE4C35" w:rsidRPr="00CE4C35" w:rsidRDefault="00CE4C35" w:rsidP="00CE4C35">
      <w:pPr>
        <w:rPr>
          <w:rFonts w:ascii="Cambria" w:hAnsi="Cambria"/>
          <w:sz w:val="28"/>
          <w:szCs w:val="24"/>
        </w:rPr>
      </w:pPr>
      <w:bookmarkStart w:id="0" w:name="_GoBack"/>
      <w:bookmarkEnd w:id="0"/>
    </w:p>
    <w:sectPr w:rsidR="00CE4C35" w:rsidRPr="00CE4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149E"/>
    <w:multiLevelType w:val="hybridMultilevel"/>
    <w:tmpl w:val="34D66508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29101E8"/>
    <w:multiLevelType w:val="hybridMultilevel"/>
    <w:tmpl w:val="A69E79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4D3"/>
    <w:rsid w:val="001314D3"/>
    <w:rsid w:val="00641BAD"/>
    <w:rsid w:val="006E24F3"/>
    <w:rsid w:val="007860C9"/>
    <w:rsid w:val="00CE4C35"/>
    <w:rsid w:val="00FC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E7AF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4D3"/>
    <w:rPr>
      <w:color w:val="808080"/>
    </w:rPr>
  </w:style>
  <w:style w:type="table" w:styleId="TableGrid">
    <w:name w:val="Table Grid"/>
    <w:basedOn w:val="TableNormal"/>
    <w:uiPriority w:val="39"/>
    <w:rsid w:val="00131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1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4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4F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4D3"/>
    <w:rPr>
      <w:color w:val="808080"/>
    </w:rPr>
  </w:style>
  <w:style w:type="table" w:styleId="TableGrid">
    <w:name w:val="Table Grid"/>
    <w:basedOn w:val="TableNormal"/>
    <w:uiPriority w:val="39"/>
    <w:rsid w:val="00131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1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4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4F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213</Words>
  <Characters>1219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Yuan</dc:creator>
  <cp:keywords/>
  <dc:description/>
  <cp:lastModifiedBy>Jake Hauser</cp:lastModifiedBy>
  <cp:revision>2</cp:revision>
  <dcterms:created xsi:type="dcterms:W3CDTF">2015-07-24T01:02:00Z</dcterms:created>
  <dcterms:modified xsi:type="dcterms:W3CDTF">2015-07-24T02:53:00Z</dcterms:modified>
</cp:coreProperties>
</file>