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C08A6" w14:textId="6D2953AA" w:rsidR="00353DD2" w:rsidRDefault="006C3E72" w:rsidP="00C76614">
      <w:pPr>
        <w:jc w:val="right"/>
        <w:rPr>
          <w:rFonts w:ascii="Times New Roman" w:hAnsi="Times New Roman" w:cs="Times New Roman"/>
        </w:rPr>
      </w:pPr>
      <w:proofErr w:type="spellStart"/>
      <w:r>
        <w:rPr>
          <w:rFonts w:ascii="Times New Roman" w:hAnsi="Times New Roman" w:cs="Times New Roman"/>
        </w:rPr>
        <w:t>Chae</w:t>
      </w:r>
      <w:proofErr w:type="spellEnd"/>
      <w:r>
        <w:rPr>
          <w:rFonts w:ascii="Times New Roman" w:hAnsi="Times New Roman" w:cs="Times New Roman"/>
        </w:rPr>
        <w:t xml:space="preserve"> Young </w:t>
      </w:r>
      <w:r w:rsidR="00353DD2">
        <w:rPr>
          <w:rFonts w:ascii="Times New Roman" w:hAnsi="Times New Roman" w:cs="Times New Roman"/>
        </w:rPr>
        <w:t>Seo</w:t>
      </w:r>
    </w:p>
    <w:p w14:paraId="63A4B1BA" w14:textId="77777777" w:rsidR="00353DD2" w:rsidRDefault="00353DD2" w:rsidP="00353DD2">
      <w:pPr>
        <w:jc w:val="right"/>
        <w:rPr>
          <w:rFonts w:ascii="Times New Roman" w:hAnsi="Times New Roman" w:cs="Times New Roman"/>
        </w:rPr>
      </w:pPr>
      <w:proofErr w:type="spellStart"/>
      <w:r>
        <w:rPr>
          <w:rFonts w:ascii="Times New Roman" w:hAnsi="Times New Roman" w:cs="Times New Roman"/>
        </w:rPr>
        <w:t>Ashira</w:t>
      </w:r>
      <w:proofErr w:type="spellEnd"/>
      <w:r>
        <w:rPr>
          <w:rFonts w:ascii="Times New Roman" w:hAnsi="Times New Roman" w:cs="Times New Roman"/>
        </w:rPr>
        <w:t xml:space="preserve"> </w:t>
      </w:r>
      <w:proofErr w:type="spellStart"/>
      <w:r>
        <w:rPr>
          <w:rFonts w:ascii="Times New Roman" w:hAnsi="Times New Roman" w:cs="Times New Roman"/>
        </w:rPr>
        <w:t>Mawji</w:t>
      </w:r>
      <w:proofErr w:type="spellEnd"/>
    </w:p>
    <w:p w14:paraId="40431C37" w14:textId="77777777" w:rsidR="00353DD2" w:rsidRDefault="00353DD2" w:rsidP="00353DD2">
      <w:pPr>
        <w:jc w:val="right"/>
        <w:rPr>
          <w:rFonts w:ascii="Times New Roman" w:hAnsi="Times New Roman" w:cs="Times New Roman"/>
        </w:rPr>
      </w:pPr>
      <w:r>
        <w:rPr>
          <w:rFonts w:ascii="Times New Roman" w:hAnsi="Times New Roman" w:cs="Times New Roman"/>
        </w:rPr>
        <w:t xml:space="preserve"> Alison Ortiz Dimas</w:t>
      </w:r>
    </w:p>
    <w:p w14:paraId="699E362E" w14:textId="77777777" w:rsidR="00353DD2" w:rsidRDefault="00353DD2" w:rsidP="00353DD2">
      <w:pPr>
        <w:jc w:val="right"/>
        <w:rPr>
          <w:rFonts w:ascii="Times New Roman" w:hAnsi="Times New Roman" w:cs="Times New Roman"/>
        </w:rPr>
      </w:pPr>
      <w:bookmarkStart w:id="0" w:name="_GoBack"/>
      <w:bookmarkEnd w:id="0"/>
    </w:p>
    <w:p w14:paraId="7591787F" w14:textId="77777777" w:rsidR="00353DD2" w:rsidRDefault="00353DD2" w:rsidP="00353DD2">
      <w:pPr>
        <w:jc w:val="right"/>
        <w:rPr>
          <w:rFonts w:ascii="Times New Roman" w:hAnsi="Times New Roman" w:cs="Times New Roman"/>
        </w:rPr>
      </w:pPr>
    </w:p>
    <w:p w14:paraId="68C88EA7" w14:textId="77777777" w:rsidR="00353DD2" w:rsidRDefault="00353DD2" w:rsidP="00353DD2">
      <w:pPr>
        <w:jc w:val="center"/>
        <w:rPr>
          <w:rFonts w:ascii="Times New Roman" w:hAnsi="Times New Roman" w:cs="Times New Roman"/>
        </w:rPr>
      </w:pPr>
      <w:r>
        <w:rPr>
          <w:rFonts w:ascii="Times New Roman" w:hAnsi="Times New Roman" w:cs="Times New Roman"/>
        </w:rPr>
        <w:t>Technical Aspects of the Project</w:t>
      </w:r>
    </w:p>
    <w:p w14:paraId="711599DF" w14:textId="77777777" w:rsidR="00353DD2" w:rsidRDefault="00353DD2" w:rsidP="00353DD2">
      <w:pPr>
        <w:rPr>
          <w:rFonts w:ascii="Times New Roman" w:hAnsi="Times New Roman" w:cs="Times New Roman"/>
        </w:rPr>
      </w:pPr>
    </w:p>
    <w:p w14:paraId="64BCEDDB" w14:textId="77777777" w:rsidR="005D0B28" w:rsidRDefault="00353DD2" w:rsidP="00933264">
      <w:pPr>
        <w:ind w:firstLine="720"/>
        <w:rPr>
          <w:rFonts w:ascii="Times New Roman" w:hAnsi="Times New Roman" w:cs="Times New Roman"/>
        </w:rPr>
      </w:pPr>
      <w:r>
        <w:rPr>
          <w:rFonts w:ascii="Times New Roman" w:hAnsi="Times New Roman" w:cs="Times New Roman"/>
        </w:rPr>
        <w:t xml:space="preserve">As we began </w:t>
      </w:r>
      <w:r w:rsidR="00C76614">
        <w:rPr>
          <w:rFonts w:ascii="Times New Roman" w:hAnsi="Times New Roman" w:cs="Times New Roman"/>
        </w:rPr>
        <w:t>delving</w:t>
      </w:r>
      <w:r>
        <w:rPr>
          <w:rFonts w:ascii="Times New Roman" w:hAnsi="Times New Roman" w:cs="Times New Roman"/>
        </w:rPr>
        <w:t xml:space="preserve"> into the </w:t>
      </w:r>
      <w:r w:rsidR="00C76614">
        <w:rPr>
          <w:rFonts w:ascii="Times New Roman" w:hAnsi="Times New Roman" w:cs="Times New Roman"/>
        </w:rPr>
        <w:t>challenge</w:t>
      </w:r>
      <w:r>
        <w:rPr>
          <w:rFonts w:ascii="Times New Roman" w:hAnsi="Times New Roman" w:cs="Times New Roman"/>
        </w:rPr>
        <w:t xml:space="preserve">, we </w:t>
      </w:r>
      <w:r w:rsidR="00C76614">
        <w:rPr>
          <w:rFonts w:ascii="Times New Roman" w:hAnsi="Times New Roman" w:cs="Times New Roman"/>
        </w:rPr>
        <w:t>realized that the CDC had already conducted extensive analyses on the relationship between the opioid crisis and factors such as gender, type of opioid, age, ethnicity, region, and population density. We therefore</w:t>
      </w:r>
      <w:r>
        <w:rPr>
          <w:rFonts w:ascii="Times New Roman" w:hAnsi="Times New Roman" w:cs="Times New Roman"/>
        </w:rPr>
        <w:t xml:space="preserve"> </w:t>
      </w:r>
      <w:r w:rsidR="00C76614">
        <w:rPr>
          <w:rFonts w:ascii="Times New Roman" w:hAnsi="Times New Roman" w:cs="Times New Roman"/>
        </w:rPr>
        <w:t>began focusing on overlooked variables that may be contributing to the opioid crisis.</w:t>
      </w:r>
      <w:r w:rsidR="00412868">
        <w:rPr>
          <w:rFonts w:ascii="Times New Roman" w:hAnsi="Times New Roman" w:cs="Times New Roman"/>
        </w:rPr>
        <w:t xml:space="preserve"> </w:t>
      </w:r>
      <w:r w:rsidR="00C76614">
        <w:rPr>
          <w:rFonts w:ascii="Times New Roman" w:hAnsi="Times New Roman" w:cs="Times New Roman"/>
        </w:rPr>
        <w:t>W</w:t>
      </w:r>
      <w:r w:rsidR="00412868">
        <w:rPr>
          <w:rFonts w:ascii="Times New Roman" w:hAnsi="Times New Roman" w:cs="Times New Roman"/>
        </w:rPr>
        <w:t xml:space="preserve">e ran linear regression models </w:t>
      </w:r>
      <w:r w:rsidR="00C76614">
        <w:rPr>
          <w:rFonts w:ascii="Times New Roman" w:hAnsi="Times New Roman" w:cs="Times New Roman"/>
        </w:rPr>
        <w:t>on 20+</w:t>
      </w:r>
      <w:r w:rsidR="00412868">
        <w:rPr>
          <w:rFonts w:ascii="Times New Roman" w:hAnsi="Times New Roman" w:cs="Times New Roman"/>
        </w:rPr>
        <w:t xml:space="preserve"> variables </w:t>
      </w:r>
      <w:r w:rsidR="00C76614">
        <w:rPr>
          <w:rFonts w:ascii="Times New Roman" w:hAnsi="Times New Roman" w:cs="Times New Roman"/>
        </w:rPr>
        <w:t>against</w:t>
      </w:r>
      <w:r w:rsidR="00412868">
        <w:rPr>
          <w:rFonts w:ascii="Times New Roman" w:hAnsi="Times New Roman" w:cs="Times New Roman"/>
        </w:rPr>
        <w:t xml:space="preserve"> </w:t>
      </w:r>
      <w:r w:rsidR="004B407F">
        <w:rPr>
          <w:rFonts w:ascii="Times New Roman" w:hAnsi="Times New Roman" w:cs="Times New Roman"/>
        </w:rPr>
        <w:t xml:space="preserve">the </w:t>
      </w:r>
      <w:r w:rsidR="00C76614">
        <w:rPr>
          <w:rFonts w:ascii="Times New Roman" w:hAnsi="Times New Roman" w:cs="Times New Roman"/>
        </w:rPr>
        <w:t xml:space="preserve">rate of </w:t>
      </w:r>
      <w:r w:rsidR="004B407F">
        <w:rPr>
          <w:rFonts w:ascii="Times New Roman" w:hAnsi="Times New Roman" w:cs="Times New Roman"/>
        </w:rPr>
        <w:t>opioid</w:t>
      </w:r>
      <w:r w:rsidR="00C76614">
        <w:rPr>
          <w:rFonts w:ascii="Times New Roman" w:hAnsi="Times New Roman" w:cs="Times New Roman"/>
        </w:rPr>
        <w:t>-related</w:t>
      </w:r>
      <w:r w:rsidR="004B407F">
        <w:rPr>
          <w:rFonts w:ascii="Times New Roman" w:hAnsi="Times New Roman" w:cs="Times New Roman"/>
        </w:rPr>
        <w:t xml:space="preserve"> deaths in each state</w:t>
      </w:r>
      <w:r w:rsidR="00DE7B60">
        <w:rPr>
          <w:rFonts w:ascii="Times New Roman" w:hAnsi="Times New Roman" w:cs="Times New Roman"/>
        </w:rPr>
        <w:t xml:space="preserve"> </w:t>
      </w:r>
      <w:r w:rsidR="00C76614">
        <w:rPr>
          <w:rFonts w:ascii="Times New Roman" w:hAnsi="Times New Roman" w:cs="Times New Roman"/>
        </w:rPr>
        <w:t xml:space="preserve">in order to help us focus our time and resources the most promising variables: </w:t>
      </w:r>
      <w:r w:rsidR="00412868">
        <w:rPr>
          <w:rFonts w:ascii="Times New Roman" w:hAnsi="Times New Roman" w:cs="Times New Roman"/>
        </w:rPr>
        <w:t xml:space="preserve">mean </w:t>
      </w:r>
      <w:r w:rsidR="00C76614">
        <w:rPr>
          <w:rFonts w:ascii="Times New Roman" w:hAnsi="Times New Roman" w:cs="Times New Roman"/>
        </w:rPr>
        <w:t>altitude</w:t>
      </w:r>
      <w:r w:rsidR="00412868">
        <w:rPr>
          <w:rFonts w:ascii="Times New Roman" w:hAnsi="Times New Roman" w:cs="Times New Roman"/>
        </w:rPr>
        <w:t xml:space="preserve">, political parties, minimum wage, </w:t>
      </w:r>
      <w:r w:rsidR="00933264">
        <w:rPr>
          <w:rFonts w:ascii="Times New Roman" w:hAnsi="Times New Roman" w:cs="Times New Roman"/>
        </w:rPr>
        <w:t xml:space="preserve">number of veterinarians, type of drug </w:t>
      </w:r>
      <w:r w:rsidR="00C76614">
        <w:rPr>
          <w:rFonts w:ascii="Times New Roman" w:hAnsi="Times New Roman" w:cs="Times New Roman"/>
        </w:rPr>
        <w:t>responsible</w:t>
      </w:r>
      <w:r w:rsidR="00933264">
        <w:rPr>
          <w:rFonts w:ascii="Times New Roman" w:hAnsi="Times New Roman" w:cs="Times New Roman"/>
        </w:rPr>
        <w:t xml:space="preserve"> </w:t>
      </w:r>
      <w:r w:rsidR="00C76614">
        <w:rPr>
          <w:rFonts w:ascii="Times New Roman" w:hAnsi="Times New Roman" w:cs="Times New Roman"/>
        </w:rPr>
        <w:t>for</w:t>
      </w:r>
      <w:r w:rsidR="00933264">
        <w:rPr>
          <w:rFonts w:ascii="Times New Roman" w:hAnsi="Times New Roman" w:cs="Times New Roman"/>
        </w:rPr>
        <w:t xml:space="preserve"> overdose</w:t>
      </w:r>
      <w:r w:rsidR="00C76614">
        <w:rPr>
          <w:rFonts w:ascii="Times New Roman" w:hAnsi="Times New Roman" w:cs="Times New Roman"/>
        </w:rPr>
        <w:t>s</w:t>
      </w:r>
      <w:r w:rsidR="00933264">
        <w:rPr>
          <w:rFonts w:ascii="Times New Roman" w:hAnsi="Times New Roman" w:cs="Times New Roman"/>
        </w:rPr>
        <w:t xml:space="preserve">, </w:t>
      </w:r>
      <w:r w:rsidR="00412868">
        <w:rPr>
          <w:rFonts w:ascii="Times New Roman" w:hAnsi="Times New Roman" w:cs="Times New Roman"/>
        </w:rPr>
        <w:t xml:space="preserve">disabled </w:t>
      </w:r>
      <w:r w:rsidR="004B407F">
        <w:rPr>
          <w:rFonts w:ascii="Times New Roman" w:hAnsi="Times New Roman" w:cs="Times New Roman"/>
        </w:rPr>
        <w:t xml:space="preserve">veteran population, </w:t>
      </w:r>
      <w:r w:rsidR="00C76614">
        <w:rPr>
          <w:rFonts w:ascii="Times New Roman" w:hAnsi="Times New Roman" w:cs="Times New Roman"/>
        </w:rPr>
        <w:t xml:space="preserve">number of </w:t>
      </w:r>
      <w:r w:rsidR="004B407F">
        <w:rPr>
          <w:rFonts w:ascii="Times New Roman" w:hAnsi="Times New Roman" w:cs="Times New Roman"/>
        </w:rPr>
        <w:t>unemployed veteran</w:t>
      </w:r>
      <w:r w:rsidR="00C76614">
        <w:rPr>
          <w:rFonts w:ascii="Times New Roman" w:hAnsi="Times New Roman" w:cs="Times New Roman"/>
        </w:rPr>
        <w:t>s</w:t>
      </w:r>
      <w:r w:rsidR="00DE7B60">
        <w:rPr>
          <w:rFonts w:ascii="Times New Roman" w:hAnsi="Times New Roman" w:cs="Times New Roman"/>
        </w:rPr>
        <w:t>, population</w:t>
      </w:r>
      <w:r w:rsidR="00812A49">
        <w:rPr>
          <w:rFonts w:ascii="Times New Roman" w:hAnsi="Times New Roman" w:cs="Times New Roman"/>
        </w:rPr>
        <w:t xml:space="preserve"> of impoverished veterans</w:t>
      </w:r>
      <w:r w:rsidR="00DE7B60">
        <w:rPr>
          <w:rFonts w:ascii="Times New Roman" w:hAnsi="Times New Roman" w:cs="Times New Roman"/>
        </w:rPr>
        <w:t>,</w:t>
      </w:r>
      <w:r w:rsidR="00933264">
        <w:rPr>
          <w:rFonts w:ascii="Times New Roman" w:hAnsi="Times New Roman" w:cs="Times New Roman"/>
        </w:rPr>
        <w:t xml:space="preserve"> and total </w:t>
      </w:r>
      <w:r w:rsidR="005D13AF">
        <w:rPr>
          <w:rFonts w:ascii="Times New Roman" w:hAnsi="Times New Roman" w:cs="Times New Roman"/>
        </w:rPr>
        <w:t>veteran population.</w:t>
      </w:r>
      <w:r w:rsidR="00EC3737">
        <w:rPr>
          <w:rFonts w:ascii="Times New Roman" w:hAnsi="Times New Roman" w:cs="Times New Roman"/>
        </w:rPr>
        <w:t xml:space="preserve"> </w:t>
      </w:r>
    </w:p>
    <w:p w14:paraId="3EFDCF7D" w14:textId="77777777" w:rsidR="00EC3737" w:rsidRDefault="00EC3737" w:rsidP="00933264">
      <w:pPr>
        <w:ind w:firstLine="720"/>
        <w:rPr>
          <w:rFonts w:ascii="Times New Roman" w:hAnsi="Times New Roman" w:cs="Times New Roman"/>
        </w:rPr>
      </w:pPr>
    </w:p>
    <w:p w14:paraId="2A0DBB97" w14:textId="77777777" w:rsidR="005D0B28" w:rsidRDefault="00C76614" w:rsidP="005D0B28">
      <w:pPr>
        <w:ind w:firstLine="720"/>
        <w:rPr>
          <w:rFonts w:ascii="Times New Roman" w:hAnsi="Times New Roman" w:cs="Times New Roman"/>
        </w:rPr>
      </w:pPr>
      <w:r>
        <w:rPr>
          <w:rFonts w:ascii="Times New Roman" w:hAnsi="Times New Roman" w:cs="Times New Roman"/>
        </w:rPr>
        <w:t>Our research on hypoxia, the most common direct cause of opioid-related deaths, led us to analyze “mean altitude”</w:t>
      </w:r>
      <w:r w:rsidR="005D0B28">
        <w:rPr>
          <w:rFonts w:ascii="Times New Roman" w:hAnsi="Times New Roman" w:cs="Times New Roman"/>
        </w:rPr>
        <w:t xml:space="preserve"> </w:t>
      </w:r>
      <w:r>
        <w:rPr>
          <w:rFonts w:ascii="Times New Roman" w:hAnsi="Times New Roman" w:cs="Times New Roman"/>
        </w:rPr>
        <w:t xml:space="preserve">per state in relation to opioid-related deaths. </w:t>
      </w:r>
      <w:r w:rsidR="005D0B28">
        <w:rPr>
          <w:rFonts w:ascii="Times New Roman" w:hAnsi="Times New Roman" w:cs="Times New Roman"/>
        </w:rPr>
        <w:t>Opioids can cause a condition called hypoxia which limits the amount of oxygen that reaches the brain and can ultimately lead to death</w:t>
      </w:r>
      <w:r>
        <w:rPr>
          <w:rFonts w:ascii="Times New Roman" w:hAnsi="Times New Roman" w:cs="Times New Roman"/>
        </w:rPr>
        <w:t xml:space="preserve">; </w:t>
      </w:r>
      <w:r w:rsidR="005D0B28">
        <w:rPr>
          <w:rFonts w:ascii="Times New Roman" w:hAnsi="Times New Roman" w:cs="Times New Roman"/>
        </w:rPr>
        <w:t xml:space="preserve">we hypothesized that states with higher mean elevations (i.e. lower available oxygen) would have higher </w:t>
      </w:r>
      <w:r>
        <w:rPr>
          <w:rFonts w:ascii="Times New Roman" w:hAnsi="Times New Roman" w:cs="Times New Roman"/>
        </w:rPr>
        <w:t>rates</w:t>
      </w:r>
      <w:r w:rsidR="005D0B28">
        <w:rPr>
          <w:rFonts w:ascii="Times New Roman" w:hAnsi="Times New Roman" w:cs="Times New Roman"/>
        </w:rPr>
        <w:t xml:space="preserve"> </w:t>
      </w:r>
      <w:r>
        <w:rPr>
          <w:rFonts w:ascii="Times New Roman" w:hAnsi="Times New Roman" w:cs="Times New Roman"/>
        </w:rPr>
        <w:t>of</w:t>
      </w:r>
      <w:r w:rsidR="005D0B28">
        <w:rPr>
          <w:rFonts w:ascii="Times New Roman" w:hAnsi="Times New Roman" w:cs="Times New Roman"/>
        </w:rPr>
        <w:t xml:space="preserve"> opioid overdose</w:t>
      </w:r>
      <w:r>
        <w:rPr>
          <w:rFonts w:ascii="Times New Roman" w:hAnsi="Times New Roman" w:cs="Times New Roman"/>
        </w:rPr>
        <w:t>s</w:t>
      </w:r>
      <w:r w:rsidR="005D0B28">
        <w:rPr>
          <w:rFonts w:ascii="Times New Roman" w:hAnsi="Times New Roman" w:cs="Times New Roman"/>
        </w:rPr>
        <w:t>.</w:t>
      </w:r>
    </w:p>
    <w:p w14:paraId="6BE246C7" w14:textId="77777777" w:rsidR="00EC3737" w:rsidRDefault="00EC3737" w:rsidP="005D0B28">
      <w:pPr>
        <w:ind w:firstLine="720"/>
        <w:rPr>
          <w:rFonts w:ascii="Times New Roman" w:hAnsi="Times New Roman" w:cs="Times New Roman"/>
        </w:rPr>
      </w:pPr>
    </w:p>
    <w:p w14:paraId="62C21F9A" w14:textId="77777777" w:rsidR="005D0B28" w:rsidRDefault="00EC3737" w:rsidP="00EC3737">
      <w:pPr>
        <w:ind w:firstLine="720"/>
        <w:rPr>
          <w:rFonts w:ascii="Times New Roman" w:hAnsi="Times New Roman" w:cs="Times New Roman"/>
        </w:rPr>
      </w:pPr>
      <w:r>
        <w:rPr>
          <w:rFonts w:ascii="Times New Roman" w:hAnsi="Times New Roman" w:cs="Times New Roman"/>
        </w:rPr>
        <w:t xml:space="preserve">We chose to </w:t>
      </w:r>
      <w:r w:rsidR="00C76614">
        <w:rPr>
          <w:rFonts w:ascii="Times New Roman" w:hAnsi="Times New Roman" w:cs="Times New Roman"/>
        </w:rPr>
        <w:t>analyze</w:t>
      </w:r>
      <w:r>
        <w:rPr>
          <w:rFonts w:ascii="Times New Roman" w:hAnsi="Times New Roman" w:cs="Times New Roman"/>
        </w:rPr>
        <w:t xml:space="preserve"> </w:t>
      </w:r>
      <w:r w:rsidR="00C76614">
        <w:rPr>
          <w:rFonts w:ascii="Times New Roman" w:hAnsi="Times New Roman" w:cs="Times New Roman"/>
        </w:rPr>
        <w:t xml:space="preserve">proportions of </w:t>
      </w:r>
      <w:r>
        <w:rPr>
          <w:rFonts w:ascii="Times New Roman" w:hAnsi="Times New Roman" w:cs="Times New Roman"/>
        </w:rPr>
        <w:t xml:space="preserve">political parties </w:t>
      </w:r>
      <w:r w:rsidR="00C76614">
        <w:rPr>
          <w:rFonts w:ascii="Times New Roman" w:hAnsi="Times New Roman" w:cs="Times New Roman"/>
        </w:rPr>
        <w:t xml:space="preserve">in each state’s House of Representatives </w:t>
      </w:r>
      <w:r>
        <w:rPr>
          <w:rFonts w:ascii="Times New Roman" w:hAnsi="Times New Roman" w:cs="Times New Roman"/>
        </w:rPr>
        <w:t xml:space="preserve">to see whether they influence healthcare regulations that could impede people from gaining access to overdose reversal drugs such as </w:t>
      </w:r>
      <w:proofErr w:type="spellStart"/>
      <w:r>
        <w:rPr>
          <w:rFonts w:ascii="Times New Roman" w:hAnsi="Times New Roman" w:cs="Times New Roman"/>
        </w:rPr>
        <w:t>Narcan</w:t>
      </w:r>
      <w:proofErr w:type="spellEnd"/>
      <w:r>
        <w:rPr>
          <w:rFonts w:ascii="Times New Roman" w:hAnsi="Times New Roman" w:cs="Times New Roman"/>
        </w:rPr>
        <w:t xml:space="preserve">. The graph in the PowerPoint presentation </w:t>
      </w:r>
      <w:r w:rsidR="00C76614">
        <w:rPr>
          <w:rFonts w:ascii="Times New Roman" w:hAnsi="Times New Roman" w:cs="Times New Roman"/>
        </w:rPr>
        <w:t>displays</w:t>
      </w:r>
      <w:r>
        <w:rPr>
          <w:rFonts w:ascii="Times New Roman" w:hAnsi="Times New Roman" w:cs="Times New Roman"/>
        </w:rPr>
        <w:t xml:space="preserve"> proportion of Democrats and Republicans by geographical region plotted against the overdose death rates per 100,000. </w:t>
      </w:r>
    </w:p>
    <w:p w14:paraId="4C433295" w14:textId="77777777" w:rsidR="00EC3737" w:rsidRDefault="00EC3737" w:rsidP="00EC3737">
      <w:pPr>
        <w:ind w:firstLine="720"/>
        <w:rPr>
          <w:rFonts w:ascii="Times New Roman" w:hAnsi="Times New Roman" w:cs="Times New Roman"/>
        </w:rPr>
      </w:pPr>
    </w:p>
    <w:p w14:paraId="48F85D96" w14:textId="77777777" w:rsidR="00BD233F" w:rsidRDefault="00BD233F" w:rsidP="00EC3737">
      <w:pPr>
        <w:ind w:firstLine="720"/>
        <w:rPr>
          <w:rFonts w:ascii="Times New Roman" w:hAnsi="Times New Roman" w:cs="Times New Roman"/>
        </w:rPr>
      </w:pPr>
      <w:r>
        <w:rPr>
          <w:rFonts w:ascii="Times New Roman" w:hAnsi="Times New Roman" w:cs="Times New Roman"/>
        </w:rPr>
        <w:t>Another way to help curb the opioid crisis is to cut off the flow of illegal opioids at their source. Hence, we examined state minimum wage to evaluate purchasing power of opioids, and the number of veterinarians per state since they are one of the primary utilizers of synthetic opioids like fentanyl. This idea is corroborated by the fact that veterinarians are currently experiencing a shortage of fentanyl… maybe it’s going into the addicts’ pockets!</w:t>
      </w:r>
    </w:p>
    <w:p w14:paraId="7B2B2D10" w14:textId="77777777" w:rsidR="00EC3737" w:rsidRDefault="00EC3737" w:rsidP="00812A49">
      <w:pPr>
        <w:rPr>
          <w:rFonts w:ascii="Times New Roman" w:hAnsi="Times New Roman" w:cs="Times New Roman"/>
        </w:rPr>
      </w:pPr>
    </w:p>
    <w:p w14:paraId="426CBC64" w14:textId="77777777" w:rsidR="00C76614" w:rsidRDefault="00BD233F" w:rsidP="00F856D9">
      <w:pPr>
        <w:ind w:firstLine="720"/>
        <w:rPr>
          <w:rFonts w:ascii="Times New Roman" w:hAnsi="Times New Roman" w:cs="Times New Roman"/>
        </w:rPr>
      </w:pPr>
      <w:r>
        <w:rPr>
          <w:rFonts w:ascii="Times New Roman" w:hAnsi="Times New Roman" w:cs="Times New Roman"/>
        </w:rPr>
        <w:t>Although the CDC has detailed data on the opioid crisis</w:t>
      </w:r>
      <w:r w:rsidR="00F80756">
        <w:rPr>
          <w:rFonts w:ascii="Times New Roman" w:hAnsi="Times New Roman" w:cs="Times New Roman"/>
        </w:rPr>
        <w:t xml:space="preserve">, it does </w:t>
      </w:r>
      <w:r w:rsidR="00F856D9">
        <w:rPr>
          <w:rFonts w:ascii="Times New Roman" w:hAnsi="Times New Roman" w:cs="Times New Roman"/>
        </w:rPr>
        <w:t xml:space="preserve">not </w:t>
      </w:r>
      <w:r>
        <w:rPr>
          <w:rFonts w:ascii="Times New Roman" w:hAnsi="Times New Roman" w:cs="Times New Roman"/>
        </w:rPr>
        <w:t xml:space="preserve">cover veteran-specific research and this sub-population may have a comparatively high usage of prescription opioids. Therefore, we amalgamated data from various </w:t>
      </w:r>
      <w:r w:rsidR="00F856D9">
        <w:rPr>
          <w:rFonts w:ascii="Times New Roman" w:hAnsi="Times New Roman" w:cs="Times New Roman"/>
        </w:rPr>
        <w:t xml:space="preserve">government websites </w:t>
      </w:r>
      <w:r>
        <w:rPr>
          <w:rFonts w:ascii="Times New Roman" w:hAnsi="Times New Roman" w:cs="Times New Roman"/>
        </w:rPr>
        <w:t>(listed below) to assess the relationship between veteran sample populations and prescription opioid-related deaths.</w:t>
      </w:r>
      <w:r w:rsidR="00C966F6">
        <w:rPr>
          <w:rFonts w:ascii="Times New Roman" w:hAnsi="Times New Roman" w:cs="Times New Roman"/>
        </w:rPr>
        <w:t xml:space="preserve"> </w:t>
      </w:r>
      <w:r w:rsidR="00C423BE">
        <w:rPr>
          <w:rFonts w:ascii="Times New Roman" w:hAnsi="Times New Roman" w:cs="Times New Roman"/>
        </w:rPr>
        <w:t xml:space="preserve">The value that we obtained for veteran population </w:t>
      </w:r>
      <w:r>
        <w:rPr>
          <w:rFonts w:ascii="Times New Roman" w:hAnsi="Times New Roman" w:cs="Times New Roman"/>
        </w:rPr>
        <w:t>is</w:t>
      </w:r>
      <w:r w:rsidR="00C423BE">
        <w:rPr>
          <w:rFonts w:ascii="Times New Roman" w:hAnsi="Times New Roman" w:cs="Times New Roman"/>
        </w:rPr>
        <w:t xml:space="preserve"> a count while the values that we obtained for unemployed veterans, </w:t>
      </w:r>
      <w:r>
        <w:rPr>
          <w:rFonts w:ascii="Times New Roman" w:hAnsi="Times New Roman" w:cs="Times New Roman"/>
        </w:rPr>
        <w:t xml:space="preserve">impoverished </w:t>
      </w:r>
      <w:r w:rsidR="00C423BE">
        <w:rPr>
          <w:rFonts w:ascii="Times New Roman" w:hAnsi="Times New Roman" w:cs="Times New Roman"/>
        </w:rPr>
        <w:t xml:space="preserve">veterans, and </w:t>
      </w:r>
      <w:r w:rsidR="00906A45">
        <w:rPr>
          <w:rFonts w:ascii="Times New Roman" w:hAnsi="Times New Roman" w:cs="Times New Roman"/>
        </w:rPr>
        <w:t xml:space="preserve">disabled veterans </w:t>
      </w:r>
      <w:r>
        <w:rPr>
          <w:rFonts w:ascii="Times New Roman" w:hAnsi="Times New Roman" w:cs="Times New Roman"/>
        </w:rPr>
        <w:t>are</w:t>
      </w:r>
      <w:r w:rsidR="00906A45">
        <w:rPr>
          <w:rFonts w:ascii="Times New Roman" w:hAnsi="Times New Roman" w:cs="Times New Roman"/>
        </w:rPr>
        <w:t xml:space="preserve"> given as rates per 100,000</w:t>
      </w:r>
      <w:r>
        <w:rPr>
          <w:rFonts w:ascii="Times New Roman" w:hAnsi="Times New Roman" w:cs="Times New Roman"/>
        </w:rPr>
        <w:t xml:space="preserve"> people</w:t>
      </w:r>
      <w:r w:rsidR="00906A45">
        <w:rPr>
          <w:rFonts w:ascii="Times New Roman" w:hAnsi="Times New Roman" w:cs="Times New Roman"/>
        </w:rPr>
        <w:t xml:space="preserve">. In order to improve the </w:t>
      </w:r>
      <w:r>
        <w:rPr>
          <w:rFonts w:ascii="Times New Roman" w:hAnsi="Times New Roman" w:cs="Times New Roman"/>
        </w:rPr>
        <w:t>linearity</w:t>
      </w:r>
      <w:r w:rsidR="00906A45">
        <w:rPr>
          <w:rFonts w:ascii="Times New Roman" w:hAnsi="Times New Roman" w:cs="Times New Roman"/>
        </w:rPr>
        <w:t xml:space="preserve"> of the data, we </w:t>
      </w:r>
      <w:r>
        <w:rPr>
          <w:rFonts w:ascii="Times New Roman" w:hAnsi="Times New Roman" w:cs="Times New Roman"/>
        </w:rPr>
        <w:t>re-expressed the rates using the square root function.</w:t>
      </w:r>
    </w:p>
    <w:p w14:paraId="608432A6" w14:textId="77777777" w:rsidR="00BD233F" w:rsidRDefault="00BD233F" w:rsidP="00F856D9">
      <w:pPr>
        <w:ind w:firstLine="720"/>
        <w:rPr>
          <w:rFonts w:ascii="Times New Roman" w:hAnsi="Times New Roman" w:cs="Times New Roman"/>
        </w:rPr>
      </w:pPr>
    </w:p>
    <w:p w14:paraId="4A9800D7" w14:textId="77777777" w:rsidR="00BD233F" w:rsidRDefault="00BD233F" w:rsidP="00F856D9">
      <w:pPr>
        <w:ind w:firstLine="720"/>
        <w:rPr>
          <w:rFonts w:ascii="Times New Roman" w:hAnsi="Times New Roman" w:cs="Times New Roman"/>
        </w:rPr>
      </w:pPr>
      <w:r>
        <w:rPr>
          <w:rFonts w:ascii="Times New Roman" w:hAnsi="Times New Roman" w:cs="Times New Roman"/>
        </w:rPr>
        <w:lastRenderedPageBreak/>
        <w:t xml:space="preserve">Ultimately, we concluded that the positive associations between our variables were masked by three to five outliers per graph which is reflected by the contrast between the apparent linearity and the small correlation values. </w:t>
      </w:r>
    </w:p>
    <w:p w14:paraId="44651F95" w14:textId="77777777" w:rsidR="00BD233F" w:rsidRDefault="00BD233F" w:rsidP="00F856D9">
      <w:pPr>
        <w:ind w:firstLine="720"/>
        <w:rPr>
          <w:rFonts w:ascii="Times New Roman" w:hAnsi="Times New Roman" w:cs="Times New Roman"/>
        </w:rPr>
      </w:pPr>
    </w:p>
    <w:p w14:paraId="76796B0C" w14:textId="77777777" w:rsidR="00BD233F" w:rsidRDefault="00BD233F" w:rsidP="00F856D9">
      <w:pPr>
        <w:ind w:firstLine="720"/>
        <w:rPr>
          <w:rFonts w:ascii="Times New Roman" w:hAnsi="Times New Roman" w:cs="Times New Roman"/>
        </w:rPr>
      </w:pPr>
    </w:p>
    <w:p w14:paraId="2B0C95FC" w14:textId="77777777" w:rsidR="00BD233F" w:rsidRDefault="00BD233F" w:rsidP="00F856D9">
      <w:pPr>
        <w:ind w:firstLine="720"/>
        <w:rPr>
          <w:rFonts w:ascii="Times New Roman" w:hAnsi="Times New Roman" w:cs="Times New Roman"/>
        </w:rPr>
      </w:pPr>
    </w:p>
    <w:p w14:paraId="1CE2AA4F" w14:textId="77777777" w:rsidR="00C76614" w:rsidRPr="00C76614" w:rsidRDefault="00C76614" w:rsidP="00C76614">
      <w:pPr>
        <w:numPr>
          <w:ilvl w:val="0"/>
          <w:numId w:val="1"/>
        </w:numPr>
        <w:rPr>
          <w:rFonts w:ascii="Times New Roman" w:hAnsi="Times New Roman" w:cs="Times New Roman"/>
        </w:rPr>
      </w:pPr>
      <w:r w:rsidRPr="00C76614">
        <w:rPr>
          <w:rFonts w:ascii="Times New Roman" w:hAnsi="Times New Roman" w:cs="Times New Roman"/>
        </w:rPr>
        <w:t xml:space="preserve">Main Dataset: </w:t>
      </w:r>
      <w:hyperlink r:id="rId5" w:history="1">
        <w:r w:rsidRPr="00C76614">
          <w:rPr>
            <w:rStyle w:val="Hyperlink"/>
            <w:rFonts w:ascii="Times New Roman" w:hAnsi="Times New Roman" w:cs="Times New Roman"/>
          </w:rPr>
          <w:t>https://wonder.cdc.gov/mcd.html</w:t>
        </w:r>
      </w:hyperlink>
      <w:r w:rsidRPr="00C76614">
        <w:rPr>
          <w:rFonts w:ascii="Times New Roman" w:hAnsi="Times New Roman" w:cs="Times New Roman"/>
        </w:rPr>
        <w:t xml:space="preserve"> </w:t>
      </w:r>
    </w:p>
    <w:p w14:paraId="3EAC504C" w14:textId="33E272B1" w:rsidR="00C76614" w:rsidRPr="00C76614" w:rsidRDefault="00C76614" w:rsidP="00C76614">
      <w:pPr>
        <w:numPr>
          <w:ilvl w:val="0"/>
          <w:numId w:val="1"/>
        </w:numPr>
        <w:rPr>
          <w:rFonts w:ascii="Times New Roman" w:hAnsi="Times New Roman" w:cs="Times New Roman"/>
        </w:rPr>
      </w:pPr>
      <w:r w:rsidRPr="00C76614">
        <w:rPr>
          <w:rFonts w:ascii="Times New Roman" w:hAnsi="Times New Roman" w:cs="Times New Roman"/>
        </w:rPr>
        <w:t>External Datasets</w:t>
      </w:r>
      <w:r w:rsidR="00D47CF1">
        <w:rPr>
          <w:rFonts w:ascii="Times New Roman" w:hAnsi="Times New Roman" w:cs="Times New Roman"/>
        </w:rPr>
        <w:t xml:space="preserve"> (accessed November 1</w:t>
      </w:r>
      <w:r w:rsidR="00D47CF1" w:rsidRPr="00D47CF1">
        <w:rPr>
          <w:rFonts w:ascii="Times New Roman" w:hAnsi="Times New Roman" w:cs="Times New Roman"/>
          <w:vertAlign w:val="superscript"/>
        </w:rPr>
        <w:t>st</w:t>
      </w:r>
      <w:r w:rsidR="00D47CF1">
        <w:rPr>
          <w:rFonts w:ascii="Times New Roman" w:hAnsi="Times New Roman" w:cs="Times New Roman"/>
        </w:rPr>
        <w:t>, 2018)</w:t>
      </w:r>
    </w:p>
    <w:p w14:paraId="739144E7" w14:textId="77777777" w:rsidR="00C76614" w:rsidRPr="00C76614" w:rsidRDefault="006C3E72" w:rsidP="00C76614">
      <w:pPr>
        <w:numPr>
          <w:ilvl w:val="1"/>
          <w:numId w:val="1"/>
        </w:numPr>
        <w:rPr>
          <w:rFonts w:ascii="Times New Roman" w:hAnsi="Times New Roman" w:cs="Times New Roman"/>
        </w:rPr>
      </w:pPr>
      <w:hyperlink r:id="rId6" w:history="1">
        <w:r w:rsidR="00C76614" w:rsidRPr="00C76614">
          <w:rPr>
            <w:rStyle w:val="Hyperlink"/>
            <w:rFonts w:ascii="Times New Roman" w:hAnsi="Times New Roman" w:cs="Times New Roman"/>
          </w:rPr>
          <w:t>https://www.cdc.gov/drugoverdose/data/prescribing.html</w:t>
        </w:r>
      </w:hyperlink>
    </w:p>
    <w:p w14:paraId="270D5532" w14:textId="77777777" w:rsidR="00C76614" w:rsidRPr="00C76614" w:rsidRDefault="006C3E72" w:rsidP="00C76614">
      <w:pPr>
        <w:numPr>
          <w:ilvl w:val="1"/>
          <w:numId w:val="1"/>
        </w:numPr>
        <w:rPr>
          <w:rFonts w:ascii="Times New Roman" w:hAnsi="Times New Roman" w:cs="Times New Roman"/>
        </w:rPr>
      </w:pPr>
      <w:hyperlink r:id="rId7" w:history="1">
        <w:r w:rsidR="00C76614" w:rsidRPr="00C76614">
          <w:rPr>
            <w:rStyle w:val="Hyperlink"/>
            <w:rFonts w:ascii="Times New Roman" w:hAnsi="Times New Roman" w:cs="Times New Roman"/>
          </w:rPr>
          <w:t>https://www.bls.gov/oes/current/oes291131.htm</w:t>
        </w:r>
      </w:hyperlink>
    </w:p>
    <w:p w14:paraId="458A1BA2" w14:textId="77777777" w:rsidR="00C76614" w:rsidRPr="00C76614" w:rsidRDefault="006C3E72" w:rsidP="00C76614">
      <w:pPr>
        <w:numPr>
          <w:ilvl w:val="1"/>
          <w:numId w:val="1"/>
        </w:numPr>
        <w:rPr>
          <w:rFonts w:ascii="Times New Roman" w:hAnsi="Times New Roman" w:cs="Times New Roman"/>
        </w:rPr>
      </w:pPr>
      <w:hyperlink r:id="rId8" w:history="1">
        <w:r w:rsidR="00C76614" w:rsidRPr="00C76614">
          <w:rPr>
            <w:rStyle w:val="Hyperlink"/>
            <w:rFonts w:ascii="Times New Roman" w:hAnsi="Times New Roman" w:cs="Times New Roman"/>
          </w:rPr>
          <w:t>http://factfinder.census.gov/faces/tableservices/jsf/pages/productview.xhtml?pid=ACS_14_1YR_S2101&amp;prodType=table</w:t>
        </w:r>
      </w:hyperlink>
    </w:p>
    <w:p w14:paraId="5E52DFBB" w14:textId="77777777" w:rsidR="00C76614" w:rsidRPr="00C76614" w:rsidRDefault="006C3E72" w:rsidP="00C76614">
      <w:pPr>
        <w:numPr>
          <w:ilvl w:val="1"/>
          <w:numId w:val="1"/>
        </w:numPr>
        <w:rPr>
          <w:rFonts w:ascii="Times New Roman" w:hAnsi="Times New Roman" w:cs="Times New Roman"/>
        </w:rPr>
      </w:pPr>
      <w:hyperlink r:id="rId9" w:history="1">
        <w:r w:rsidR="00C76614" w:rsidRPr="00C76614">
          <w:rPr>
            <w:rStyle w:val="Hyperlink"/>
            <w:rFonts w:ascii="Times New Roman" w:hAnsi="Times New Roman" w:cs="Times New Roman"/>
          </w:rPr>
          <w:t>https://www.va.gov/vetdata/report.asp</w:t>
        </w:r>
      </w:hyperlink>
    </w:p>
    <w:p w14:paraId="2C5DE685" w14:textId="77777777" w:rsidR="00C76614" w:rsidRPr="00C76614" w:rsidRDefault="006C3E72" w:rsidP="00C76614">
      <w:pPr>
        <w:numPr>
          <w:ilvl w:val="1"/>
          <w:numId w:val="1"/>
        </w:numPr>
        <w:rPr>
          <w:rFonts w:ascii="Times New Roman" w:hAnsi="Times New Roman" w:cs="Times New Roman"/>
        </w:rPr>
      </w:pPr>
      <w:hyperlink r:id="rId10" w:history="1">
        <w:r w:rsidR="00C76614" w:rsidRPr="00C76614">
          <w:rPr>
            <w:rStyle w:val="Hyperlink"/>
            <w:rFonts w:ascii="Times New Roman" w:hAnsi="Times New Roman" w:cs="Times New Roman"/>
          </w:rPr>
          <w:t>https://www.cdc.gov/drugoverdose/data/analysis.html</w:t>
        </w:r>
      </w:hyperlink>
      <w:r w:rsidR="00C76614" w:rsidRPr="00C76614">
        <w:rPr>
          <w:rFonts w:ascii="Times New Roman" w:hAnsi="Times New Roman" w:cs="Times New Roman"/>
        </w:rPr>
        <w:t xml:space="preserve"> </w:t>
      </w:r>
    </w:p>
    <w:p w14:paraId="29615123" w14:textId="77777777" w:rsidR="00C76614" w:rsidRPr="00C76614" w:rsidRDefault="006C3E72" w:rsidP="00C76614">
      <w:pPr>
        <w:numPr>
          <w:ilvl w:val="1"/>
          <w:numId w:val="1"/>
        </w:numPr>
        <w:rPr>
          <w:rFonts w:ascii="Times New Roman" w:hAnsi="Times New Roman" w:cs="Times New Roman"/>
        </w:rPr>
      </w:pPr>
      <w:hyperlink r:id="rId11" w:history="1">
        <w:r w:rsidR="00C76614" w:rsidRPr="00C76614">
          <w:rPr>
            <w:rStyle w:val="Hyperlink"/>
            <w:rFonts w:ascii="Times New Roman" w:hAnsi="Times New Roman" w:cs="Times New Roman"/>
          </w:rPr>
          <w:t>https://www.census.gov/data/tables/2017/demo/popest/state-total.html?fbclid=IwAR12sOVM7IvqvV8jjhI-xBaZmdhSWmfAvZMGCzVZgua4ofgacYIOjNGhGGQ#par_textimage_1574439295</w:t>
        </w:r>
      </w:hyperlink>
      <w:r w:rsidR="00C76614" w:rsidRPr="00C76614">
        <w:rPr>
          <w:rFonts w:ascii="Times New Roman" w:hAnsi="Times New Roman" w:cs="Times New Roman"/>
        </w:rPr>
        <w:t xml:space="preserve"> </w:t>
      </w:r>
    </w:p>
    <w:p w14:paraId="157276DF" w14:textId="77777777" w:rsidR="00C76614" w:rsidRPr="00C76614" w:rsidRDefault="00C76614" w:rsidP="00C76614">
      <w:pPr>
        <w:numPr>
          <w:ilvl w:val="0"/>
          <w:numId w:val="1"/>
        </w:numPr>
        <w:rPr>
          <w:rFonts w:ascii="Times New Roman" w:hAnsi="Times New Roman" w:cs="Times New Roman"/>
        </w:rPr>
      </w:pPr>
      <w:r w:rsidRPr="00C76614">
        <w:rPr>
          <w:rFonts w:ascii="Times New Roman" w:hAnsi="Times New Roman" w:cs="Times New Roman"/>
        </w:rPr>
        <w:t>Other supplementary sources</w:t>
      </w:r>
    </w:p>
    <w:p w14:paraId="6347039B" w14:textId="77777777" w:rsidR="00C76614" w:rsidRPr="00C76614" w:rsidRDefault="006C3E72" w:rsidP="00C76614">
      <w:pPr>
        <w:numPr>
          <w:ilvl w:val="1"/>
          <w:numId w:val="1"/>
        </w:numPr>
        <w:rPr>
          <w:rFonts w:ascii="Times New Roman" w:hAnsi="Times New Roman" w:cs="Times New Roman"/>
        </w:rPr>
      </w:pPr>
      <w:hyperlink r:id="rId12" w:history="1">
        <w:r w:rsidR="00C76614" w:rsidRPr="00C76614">
          <w:rPr>
            <w:rStyle w:val="Hyperlink"/>
            <w:rFonts w:ascii="Times New Roman" w:hAnsi="Times New Roman" w:cs="Times New Roman"/>
          </w:rPr>
          <w:t>https://www.forbes.com/sites/davidkroll/2017/10/31/the-u-s-has-a-fentanyl-shortage-in-the-clinic-not-on-the-streets/#5710d82a2d0e</w:t>
        </w:r>
      </w:hyperlink>
    </w:p>
    <w:p w14:paraId="36622CCC" w14:textId="77777777" w:rsidR="00C76614" w:rsidRDefault="00C76614" w:rsidP="00F856D9">
      <w:pPr>
        <w:ind w:firstLine="720"/>
        <w:rPr>
          <w:rFonts w:ascii="Times New Roman" w:hAnsi="Times New Roman" w:cs="Times New Roman"/>
        </w:rPr>
      </w:pPr>
    </w:p>
    <w:p w14:paraId="6F5D5FA1" w14:textId="77777777" w:rsidR="000C751B" w:rsidRDefault="000C751B" w:rsidP="00F856D9">
      <w:pPr>
        <w:ind w:firstLine="720"/>
        <w:rPr>
          <w:rFonts w:ascii="Times New Roman" w:hAnsi="Times New Roman" w:cs="Times New Roman"/>
        </w:rPr>
      </w:pPr>
    </w:p>
    <w:p w14:paraId="6C2A954D" w14:textId="77777777" w:rsidR="005D13AF" w:rsidRDefault="005D13AF" w:rsidP="00353DD2">
      <w:pPr>
        <w:ind w:firstLine="720"/>
        <w:rPr>
          <w:rFonts w:ascii="Times New Roman" w:hAnsi="Times New Roman" w:cs="Times New Roman"/>
        </w:rPr>
      </w:pPr>
    </w:p>
    <w:p w14:paraId="38AEA7E1" w14:textId="77777777" w:rsidR="005D0B28" w:rsidRDefault="005D0B28" w:rsidP="00353DD2">
      <w:pPr>
        <w:ind w:firstLine="720"/>
        <w:rPr>
          <w:rFonts w:ascii="Times New Roman" w:hAnsi="Times New Roman" w:cs="Times New Roman"/>
        </w:rPr>
      </w:pPr>
    </w:p>
    <w:p w14:paraId="1F6B34C9" w14:textId="77777777" w:rsidR="005D13AF" w:rsidRDefault="005D13AF" w:rsidP="00353DD2">
      <w:pPr>
        <w:ind w:firstLine="720"/>
        <w:rPr>
          <w:rFonts w:ascii="Times New Roman" w:hAnsi="Times New Roman" w:cs="Times New Roman"/>
        </w:rPr>
      </w:pPr>
    </w:p>
    <w:p w14:paraId="6ED4D8E3" w14:textId="77777777" w:rsidR="005D13AF" w:rsidRDefault="005D13AF" w:rsidP="00353DD2">
      <w:pPr>
        <w:ind w:firstLine="720"/>
        <w:rPr>
          <w:rFonts w:ascii="Times New Roman" w:hAnsi="Times New Roman" w:cs="Times New Roman"/>
        </w:rPr>
      </w:pPr>
    </w:p>
    <w:p w14:paraId="76915C72" w14:textId="77777777" w:rsidR="005D13AF" w:rsidRDefault="005D13AF" w:rsidP="00353DD2">
      <w:pPr>
        <w:ind w:firstLine="720"/>
        <w:rPr>
          <w:rFonts w:ascii="Times New Roman" w:hAnsi="Times New Roman" w:cs="Times New Roman"/>
        </w:rPr>
      </w:pPr>
    </w:p>
    <w:p w14:paraId="4194757A" w14:textId="77777777" w:rsidR="005D13AF" w:rsidRDefault="005D13AF" w:rsidP="00353DD2">
      <w:pPr>
        <w:ind w:firstLine="720"/>
        <w:rPr>
          <w:rFonts w:ascii="Times New Roman" w:hAnsi="Times New Roman" w:cs="Times New Roman"/>
        </w:rPr>
      </w:pPr>
    </w:p>
    <w:p w14:paraId="776BB118" w14:textId="77777777" w:rsidR="005D13AF" w:rsidRDefault="005D13AF" w:rsidP="00353DD2">
      <w:pPr>
        <w:ind w:firstLine="720"/>
        <w:rPr>
          <w:rFonts w:ascii="Times New Roman" w:hAnsi="Times New Roman" w:cs="Times New Roman"/>
        </w:rPr>
      </w:pPr>
    </w:p>
    <w:p w14:paraId="7975D582" w14:textId="77777777" w:rsidR="005D13AF" w:rsidRDefault="005D13AF" w:rsidP="00353DD2">
      <w:pPr>
        <w:ind w:firstLine="720"/>
        <w:rPr>
          <w:rFonts w:ascii="Times New Roman" w:hAnsi="Times New Roman" w:cs="Times New Roman"/>
        </w:rPr>
      </w:pPr>
    </w:p>
    <w:p w14:paraId="388CDCBB" w14:textId="77777777" w:rsidR="005D13AF" w:rsidRDefault="005D13AF" w:rsidP="00353DD2">
      <w:pPr>
        <w:ind w:firstLine="720"/>
        <w:rPr>
          <w:rFonts w:ascii="Times New Roman" w:hAnsi="Times New Roman" w:cs="Times New Roman"/>
        </w:rPr>
      </w:pPr>
    </w:p>
    <w:p w14:paraId="0EFCB932" w14:textId="77777777" w:rsidR="005D13AF" w:rsidRDefault="005D13AF" w:rsidP="00353DD2">
      <w:pPr>
        <w:ind w:firstLine="720"/>
        <w:rPr>
          <w:rFonts w:ascii="Times New Roman" w:hAnsi="Times New Roman" w:cs="Times New Roman"/>
        </w:rPr>
      </w:pPr>
    </w:p>
    <w:p w14:paraId="10595CAD" w14:textId="77777777" w:rsidR="005D13AF" w:rsidRDefault="005D13AF" w:rsidP="00353DD2">
      <w:pPr>
        <w:ind w:firstLine="720"/>
        <w:rPr>
          <w:rFonts w:ascii="Times New Roman" w:hAnsi="Times New Roman" w:cs="Times New Roman"/>
        </w:rPr>
      </w:pPr>
    </w:p>
    <w:p w14:paraId="4F452473" w14:textId="77777777" w:rsidR="005D13AF" w:rsidRDefault="005D13AF" w:rsidP="00353DD2">
      <w:pPr>
        <w:ind w:firstLine="720"/>
        <w:rPr>
          <w:rFonts w:ascii="Times New Roman" w:hAnsi="Times New Roman" w:cs="Times New Roman"/>
        </w:rPr>
      </w:pPr>
    </w:p>
    <w:p w14:paraId="2A94342F" w14:textId="77777777" w:rsidR="005D13AF" w:rsidRDefault="005D13AF" w:rsidP="00353DD2">
      <w:pPr>
        <w:ind w:firstLine="720"/>
        <w:rPr>
          <w:rFonts w:ascii="Times New Roman" w:hAnsi="Times New Roman" w:cs="Times New Roman"/>
        </w:rPr>
      </w:pPr>
    </w:p>
    <w:p w14:paraId="12A2B1D7" w14:textId="77777777" w:rsidR="00353DD2" w:rsidRDefault="00353DD2" w:rsidP="000F0310">
      <w:pPr>
        <w:rPr>
          <w:rFonts w:ascii="Times New Roman" w:hAnsi="Times New Roman" w:cs="Times New Roman"/>
        </w:rPr>
      </w:pPr>
    </w:p>
    <w:p w14:paraId="068D3284" w14:textId="77777777" w:rsidR="00353DD2" w:rsidRDefault="00353DD2" w:rsidP="00353DD2">
      <w:pPr>
        <w:rPr>
          <w:rFonts w:ascii="Times New Roman" w:hAnsi="Times New Roman" w:cs="Times New Roman"/>
        </w:rPr>
      </w:pPr>
      <w:r>
        <w:rPr>
          <w:rFonts w:ascii="Times New Roman" w:hAnsi="Times New Roman" w:cs="Times New Roman"/>
        </w:rPr>
        <w:tab/>
      </w:r>
    </w:p>
    <w:sectPr w:rsidR="00353DD2" w:rsidSect="00353DD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A223B"/>
    <w:multiLevelType w:val="hybridMultilevel"/>
    <w:tmpl w:val="C7A45CA6"/>
    <w:lvl w:ilvl="0" w:tplc="E40C26D2">
      <w:start w:val="1"/>
      <w:numFmt w:val="bullet"/>
      <w:lvlText w:val=""/>
      <w:lvlJc w:val="left"/>
      <w:pPr>
        <w:tabs>
          <w:tab w:val="num" w:pos="720"/>
        </w:tabs>
        <w:ind w:left="720" w:hanging="360"/>
      </w:pPr>
      <w:rPr>
        <w:rFonts w:ascii="Wingdings 3" w:hAnsi="Wingdings 3" w:hint="default"/>
      </w:rPr>
    </w:lvl>
    <w:lvl w:ilvl="1" w:tplc="9E3041C2">
      <w:numFmt w:val="bullet"/>
      <w:lvlText w:val=""/>
      <w:lvlJc w:val="left"/>
      <w:pPr>
        <w:tabs>
          <w:tab w:val="num" w:pos="1440"/>
        </w:tabs>
        <w:ind w:left="1440" w:hanging="360"/>
      </w:pPr>
      <w:rPr>
        <w:rFonts w:ascii="Wingdings 3" w:hAnsi="Wingdings 3" w:hint="default"/>
      </w:rPr>
    </w:lvl>
    <w:lvl w:ilvl="2" w:tplc="39668FE6" w:tentative="1">
      <w:start w:val="1"/>
      <w:numFmt w:val="bullet"/>
      <w:lvlText w:val=""/>
      <w:lvlJc w:val="left"/>
      <w:pPr>
        <w:tabs>
          <w:tab w:val="num" w:pos="2160"/>
        </w:tabs>
        <w:ind w:left="2160" w:hanging="360"/>
      </w:pPr>
      <w:rPr>
        <w:rFonts w:ascii="Wingdings 3" w:hAnsi="Wingdings 3" w:hint="default"/>
      </w:rPr>
    </w:lvl>
    <w:lvl w:ilvl="3" w:tplc="E18067E2" w:tentative="1">
      <w:start w:val="1"/>
      <w:numFmt w:val="bullet"/>
      <w:lvlText w:val=""/>
      <w:lvlJc w:val="left"/>
      <w:pPr>
        <w:tabs>
          <w:tab w:val="num" w:pos="2880"/>
        </w:tabs>
        <w:ind w:left="2880" w:hanging="360"/>
      </w:pPr>
      <w:rPr>
        <w:rFonts w:ascii="Wingdings 3" w:hAnsi="Wingdings 3" w:hint="default"/>
      </w:rPr>
    </w:lvl>
    <w:lvl w:ilvl="4" w:tplc="A724BBF8" w:tentative="1">
      <w:start w:val="1"/>
      <w:numFmt w:val="bullet"/>
      <w:lvlText w:val=""/>
      <w:lvlJc w:val="left"/>
      <w:pPr>
        <w:tabs>
          <w:tab w:val="num" w:pos="3600"/>
        </w:tabs>
        <w:ind w:left="3600" w:hanging="360"/>
      </w:pPr>
      <w:rPr>
        <w:rFonts w:ascii="Wingdings 3" w:hAnsi="Wingdings 3" w:hint="default"/>
      </w:rPr>
    </w:lvl>
    <w:lvl w:ilvl="5" w:tplc="CFB03D56" w:tentative="1">
      <w:start w:val="1"/>
      <w:numFmt w:val="bullet"/>
      <w:lvlText w:val=""/>
      <w:lvlJc w:val="left"/>
      <w:pPr>
        <w:tabs>
          <w:tab w:val="num" w:pos="4320"/>
        </w:tabs>
        <w:ind w:left="4320" w:hanging="360"/>
      </w:pPr>
      <w:rPr>
        <w:rFonts w:ascii="Wingdings 3" w:hAnsi="Wingdings 3" w:hint="default"/>
      </w:rPr>
    </w:lvl>
    <w:lvl w:ilvl="6" w:tplc="597C83F2" w:tentative="1">
      <w:start w:val="1"/>
      <w:numFmt w:val="bullet"/>
      <w:lvlText w:val=""/>
      <w:lvlJc w:val="left"/>
      <w:pPr>
        <w:tabs>
          <w:tab w:val="num" w:pos="5040"/>
        </w:tabs>
        <w:ind w:left="5040" w:hanging="360"/>
      </w:pPr>
      <w:rPr>
        <w:rFonts w:ascii="Wingdings 3" w:hAnsi="Wingdings 3" w:hint="default"/>
      </w:rPr>
    </w:lvl>
    <w:lvl w:ilvl="7" w:tplc="81C28C2E" w:tentative="1">
      <w:start w:val="1"/>
      <w:numFmt w:val="bullet"/>
      <w:lvlText w:val=""/>
      <w:lvlJc w:val="left"/>
      <w:pPr>
        <w:tabs>
          <w:tab w:val="num" w:pos="5760"/>
        </w:tabs>
        <w:ind w:left="5760" w:hanging="360"/>
      </w:pPr>
      <w:rPr>
        <w:rFonts w:ascii="Wingdings 3" w:hAnsi="Wingdings 3" w:hint="default"/>
      </w:rPr>
    </w:lvl>
    <w:lvl w:ilvl="8" w:tplc="2DC4283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D2"/>
    <w:rsid w:val="000C751B"/>
    <w:rsid w:val="000F0310"/>
    <w:rsid w:val="00170B14"/>
    <w:rsid w:val="001D3BBC"/>
    <w:rsid w:val="001D4FC0"/>
    <w:rsid w:val="002F0D4E"/>
    <w:rsid w:val="00325BC6"/>
    <w:rsid w:val="00353DD2"/>
    <w:rsid w:val="003C348F"/>
    <w:rsid w:val="00412868"/>
    <w:rsid w:val="004B407F"/>
    <w:rsid w:val="005D0B28"/>
    <w:rsid w:val="005D13AF"/>
    <w:rsid w:val="006C3E72"/>
    <w:rsid w:val="00707B41"/>
    <w:rsid w:val="007727A3"/>
    <w:rsid w:val="00812A49"/>
    <w:rsid w:val="008B4038"/>
    <w:rsid w:val="00906A45"/>
    <w:rsid w:val="00933264"/>
    <w:rsid w:val="00973E5C"/>
    <w:rsid w:val="00AB2DFF"/>
    <w:rsid w:val="00B40C9E"/>
    <w:rsid w:val="00B87570"/>
    <w:rsid w:val="00BD233F"/>
    <w:rsid w:val="00C423BE"/>
    <w:rsid w:val="00C53E05"/>
    <w:rsid w:val="00C76614"/>
    <w:rsid w:val="00C966F6"/>
    <w:rsid w:val="00D47CF1"/>
    <w:rsid w:val="00D87E13"/>
    <w:rsid w:val="00DE7B60"/>
    <w:rsid w:val="00DF2EED"/>
    <w:rsid w:val="00E53DDD"/>
    <w:rsid w:val="00EB14BD"/>
    <w:rsid w:val="00EC3737"/>
    <w:rsid w:val="00F80756"/>
    <w:rsid w:val="00F8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F79B7"/>
  <w15:chartTrackingRefBased/>
  <w15:docId w15:val="{CCB0C957-6F1C-3E46-8BFA-967ECDED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614"/>
    <w:rPr>
      <w:color w:val="0563C1" w:themeColor="hyperlink"/>
      <w:u w:val="single"/>
    </w:rPr>
  </w:style>
  <w:style w:type="character" w:customStyle="1" w:styleId="UnresolvedMention">
    <w:name w:val="Unresolved Mention"/>
    <w:basedOn w:val="DefaultParagraphFont"/>
    <w:uiPriority w:val="99"/>
    <w:semiHidden/>
    <w:unhideWhenUsed/>
    <w:rsid w:val="00C76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9538">
      <w:bodyDiv w:val="1"/>
      <w:marLeft w:val="0"/>
      <w:marRight w:val="0"/>
      <w:marTop w:val="0"/>
      <w:marBottom w:val="0"/>
      <w:divBdr>
        <w:top w:val="none" w:sz="0" w:space="0" w:color="auto"/>
        <w:left w:val="none" w:sz="0" w:space="0" w:color="auto"/>
        <w:bottom w:val="none" w:sz="0" w:space="0" w:color="auto"/>
        <w:right w:val="none" w:sz="0" w:space="0" w:color="auto"/>
      </w:divBdr>
      <w:divsChild>
        <w:div w:id="346910126">
          <w:marLeft w:val="547"/>
          <w:marRight w:val="0"/>
          <w:marTop w:val="200"/>
          <w:marBottom w:val="0"/>
          <w:divBdr>
            <w:top w:val="none" w:sz="0" w:space="0" w:color="auto"/>
            <w:left w:val="none" w:sz="0" w:space="0" w:color="auto"/>
            <w:bottom w:val="none" w:sz="0" w:space="0" w:color="auto"/>
            <w:right w:val="none" w:sz="0" w:space="0" w:color="auto"/>
          </w:divBdr>
        </w:div>
        <w:div w:id="1935019118">
          <w:marLeft w:val="547"/>
          <w:marRight w:val="0"/>
          <w:marTop w:val="200"/>
          <w:marBottom w:val="0"/>
          <w:divBdr>
            <w:top w:val="none" w:sz="0" w:space="0" w:color="auto"/>
            <w:left w:val="none" w:sz="0" w:space="0" w:color="auto"/>
            <w:bottom w:val="none" w:sz="0" w:space="0" w:color="auto"/>
            <w:right w:val="none" w:sz="0" w:space="0" w:color="auto"/>
          </w:divBdr>
        </w:div>
        <w:div w:id="466969321">
          <w:marLeft w:val="1166"/>
          <w:marRight w:val="0"/>
          <w:marTop w:val="80"/>
          <w:marBottom w:val="0"/>
          <w:divBdr>
            <w:top w:val="none" w:sz="0" w:space="0" w:color="auto"/>
            <w:left w:val="none" w:sz="0" w:space="0" w:color="auto"/>
            <w:bottom w:val="none" w:sz="0" w:space="0" w:color="auto"/>
            <w:right w:val="none" w:sz="0" w:space="0" w:color="auto"/>
          </w:divBdr>
        </w:div>
        <w:div w:id="1160194229">
          <w:marLeft w:val="1166"/>
          <w:marRight w:val="0"/>
          <w:marTop w:val="80"/>
          <w:marBottom w:val="0"/>
          <w:divBdr>
            <w:top w:val="none" w:sz="0" w:space="0" w:color="auto"/>
            <w:left w:val="none" w:sz="0" w:space="0" w:color="auto"/>
            <w:bottom w:val="none" w:sz="0" w:space="0" w:color="auto"/>
            <w:right w:val="none" w:sz="0" w:space="0" w:color="auto"/>
          </w:divBdr>
        </w:div>
        <w:div w:id="2122719349">
          <w:marLeft w:val="1166"/>
          <w:marRight w:val="0"/>
          <w:marTop w:val="80"/>
          <w:marBottom w:val="0"/>
          <w:divBdr>
            <w:top w:val="none" w:sz="0" w:space="0" w:color="auto"/>
            <w:left w:val="none" w:sz="0" w:space="0" w:color="auto"/>
            <w:bottom w:val="none" w:sz="0" w:space="0" w:color="auto"/>
            <w:right w:val="none" w:sz="0" w:space="0" w:color="auto"/>
          </w:divBdr>
        </w:div>
        <w:div w:id="1280062926">
          <w:marLeft w:val="1166"/>
          <w:marRight w:val="0"/>
          <w:marTop w:val="80"/>
          <w:marBottom w:val="0"/>
          <w:divBdr>
            <w:top w:val="none" w:sz="0" w:space="0" w:color="auto"/>
            <w:left w:val="none" w:sz="0" w:space="0" w:color="auto"/>
            <w:bottom w:val="none" w:sz="0" w:space="0" w:color="auto"/>
            <w:right w:val="none" w:sz="0" w:space="0" w:color="auto"/>
          </w:divBdr>
        </w:div>
        <w:div w:id="1490557326">
          <w:marLeft w:val="1166"/>
          <w:marRight w:val="0"/>
          <w:marTop w:val="80"/>
          <w:marBottom w:val="0"/>
          <w:divBdr>
            <w:top w:val="none" w:sz="0" w:space="0" w:color="auto"/>
            <w:left w:val="none" w:sz="0" w:space="0" w:color="auto"/>
            <w:bottom w:val="none" w:sz="0" w:space="0" w:color="auto"/>
            <w:right w:val="none" w:sz="0" w:space="0" w:color="auto"/>
          </w:divBdr>
        </w:div>
        <w:div w:id="260335123">
          <w:marLeft w:val="1166"/>
          <w:marRight w:val="0"/>
          <w:marTop w:val="80"/>
          <w:marBottom w:val="0"/>
          <w:divBdr>
            <w:top w:val="none" w:sz="0" w:space="0" w:color="auto"/>
            <w:left w:val="none" w:sz="0" w:space="0" w:color="auto"/>
            <w:bottom w:val="none" w:sz="0" w:space="0" w:color="auto"/>
            <w:right w:val="none" w:sz="0" w:space="0" w:color="auto"/>
          </w:divBdr>
        </w:div>
        <w:div w:id="1074930253">
          <w:marLeft w:val="547"/>
          <w:marRight w:val="0"/>
          <w:marTop w:val="200"/>
          <w:marBottom w:val="0"/>
          <w:divBdr>
            <w:top w:val="none" w:sz="0" w:space="0" w:color="auto"/>
            <w:left w:val="none" w:sz="0" w:space="0" w:color="auto"/>
            <w:bottom w:val="none" w:sz="0" w:space="0" w:color="auto"/>
            <w:right w:val="none" w:sz="0" w:space="0" w:color="auto"/>
          </w:divBdr>
        </w:div>
        <w:div w:id="22206650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ensus.gov/data/tables/2017/demo/popest/state-total.html?fbclid=IwAR12sOVM7IvqvV8jjhI-xBaZmdhSWmfAvZMGCzVZgua4ofgacYIOjNGhGGQ" TargetMode="External"/><Relationship Id="rId12" Type="http://schemas.openxmlformats.org/officeDocument/2006/relationships/hyperlink" Target="https://www.forbes.com/sites/davidkroll/2017/10/31/the-u-s-has-a-fentanyl-shortage-in-the-clinic-not-on-the-street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onder.cdc.gov/mcd.html" TargetMode="External"/><Relationship Id="rId6" Type="http://schemas.openxmlformats.org/officeDocument/2006/relationships/hyperlink" Target="https://www.cdc.gov/drugoverdose/data/prescribing.html" TargetMode="External"/><Relationship Id="rId7" Type="http://schemas.openxmlformats.org/officeDocument/2006/relationships/hyperlink" Target="https://www.bls.gov/oes/current/oes291131.htm" TargetMode="External"/><Relationship Id="rId8" Type="http://schemas.openxmlformats.org/officeDocument/2006/relationships/hyperlink" Target="http://factfinder.census.gov/faces/tableservices/jsf/pages/productview.xhtml?pid=ACS_14_1YR_S2101&amp;prodType=table" TargetMode="External"/><Relationship Id="rId9" Type="http://schemas.openxmlformats.org/officeDocument/2006/relationships/hyperlink" Target="https://www.va.gov/vetdata/report.asp" TargetMode="External"/><Relationship Id="rId10" Type="http://schemas.openxmlformats.org/officeDocument/2006/relationships/hyperlink" Target="https://www.cdc.gov/drugoverdose/data/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3837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Ortiz Dimas</dc:creator>
  <cp:keywords/>
  <dc:description/>
  <cp:lastModifiedBy>Clara Seo</cp:lastModifiedBy>
  <cp:revision>4</cp:revision>
  <dcterms:created xsi:type="dcterms:W3CDTF">2018-11-13T04:54:00Z</dcterms:created>
  <dcterms:modified xsi:type="dcterms:W3CDTF">2018-11-13T04:55:00Z</dcterms:modified>
</cp:coreProperties>
</file>