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rPr>
          <w:rFonts w:hint="eastAsia" w:eastAsia="宋体"/>
          <w:b/>
          <w:bCs/>
          <w:sz w:val="24"/>
          <w:lang w:eastAsia="zh-CN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="宋体"/>
          <w:b/>
          <w:bCs/>
          <w:sz w:val="24"/>
          <w:lang w:eastAsia="zh-CN"/>
        </w:rPr>
        <w:drawing>
          <wp:inline distT="0" distB="0" distL="114300" distR="114300">
            <wp:extent cx="5266690" cy="7519035"/>
            <wp:effectExtent l="0" t="0" r="10160" b="5715"/>
            <wp:docPr id="9" name="图片 9" descr="微信图片_2019010213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1901021350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2.元组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元组（</w:t>
      </w:r>
      <w:r>
        <w:rPr>
          <w:sz w:val="24"/>
        </w:rPr>
        <w:t>tuple</w:t>
      </w:r>
      <w:r>
        <w:rPr>
          <w:rFonts w:hint="eastAsia"/>
          <w:sz w:val="24"/>
        </w:rPr>
        <w:t>）是值的一个序列。其中的值可以是任何类型，并且按照整数下标索引，与列表类似。但元组中的元素不能修改，列表中的元素可以修改。</w:t>
      </w:r>
    </w:p>
    <w:p>
      <w:pPr>
        <w:ind w:firstLine="480" w:firstLineChars="200"/>
        <w:rPr>
          <w:sz w:val="24"/>
        </w:rPr>
      </w:pPr>
      <w:r>
        <w:rPr>
          <w:sz w:val="24"/>
        </w:rPr>
        <w:t>2.1</w:t>
      </w:r>
      <w:r>
        <w:rPr>
          <w:rFonts w:hint="eastAsia"/>
          <w:sz w:val="24"/>
        </w:rPr>
        <w:t>元组与列表的区别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元组基本上都是不可改变的列表。元组几乎具有列表所有的特性，除开那些违反不变性的特征。也就是说，没有函数和方法可以改变元组。</w:t>
      </w:r>
    </w:p>
    <w:p>
      <w:pPr>
        <w:ind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不可变的tuple有什么意义？</w:t>
      </w:r>
      <w:r>
        <w:rPr>
          <w:rFonts w:hint="eastAsia"/>
          <w:sz w:val="24"/>
        </w:rPr>
        <w:t>因为</w:t>
      </w:r>
      <w:r>
        <w:rPr>
          <w:sz w:val="24"/>
        </w:rPr>
        <w:t>tuple</w:t>
      </w:r>
      <w:r>
        <w:rPr>
          <w:rFonts w:hint="eastAsia"/>
          <w:sz w:val="24"/>
        </w:rPr>
        <w:t>不可变，所以代码更安全。如果可能，能用</w:t>
      </w:r>
      <w:r>
        <w:rPr>
          <w:sz w:val="24"/>
        </w:rPr>
        <w:t>tuple</w:t>
      </w:r>
      <w:r>
        <w:rPr>
          <w:rFonts w:hint="eastAsia"/>
          <w:sz w:val="24"/>
        </w:rPr>
        <w:t>代替</w:t>
      </w:r>
      <w:r>
        <w:rPr>
          <w:sz w:val="24"/>
        </w:rPr>
        <w:t>list</w:t>
      </w:r>
      <w:r>
        <w:rPr>
          <w:rFonts w:hint="eastAsia"/>
          <w:sz w:val="24"/>
        </w:rPr>
        <w:t>就尽量用</w:t>
      </w:r>
      <w:r>
        <w:rPr>
          <w:sz w:val="24"/>
        </w:rPr>
        <w:t>tuple</w:t>
      </w:r>
      <w:r>
        <w:rPr>
          <w:rFonts w:hint="eastAsia"/>
          <w:sz w:val="24"/>
        </w:rPr>
        <w:t>。当后续介绍字典类型时，会发现字典的键必须是不可变的，因此元组可以用作字典的键，但列表不能。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语法上，元组就是用逗号分隔的一列值，使用“</w:t>
      </w:r>
      <w:r>
        <w:rPr>
          <w:sz w:val="24"/>
        </w:rPr>
        <w:t>=”</w:t>
      </w:r>
      <w:r>
        <w:rPr>
          <w:rFonts w:hint="eastAsia"/>
          <w:sz w:val="24"/>
        </w:rPr>
        <w:t>将元组赋给变量。</w:t>
      </w: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5270500" cy="362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虽然并不必需，但元组常常用括号括起来。</w:t>
      </w: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5270500" cy="733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新建元组的另一种形式是使用内置函数</w:t>
      </w:r>
      <w:r>
        <w:rPr>
          <w:sz w:val="24"/>
          <w:lang w:val="fr-FR"/>
        </w:rPr>
        <w:t>tuple</w:t>
      </w:r>
      <w:r>
        <w:rPr>
          <w:rFonts w:hint="eastAsia"/>
          <w:sz w:val="24"/>
        </w:rPr>
        <w:t>。不带参数时，它会新建一个空元组。</w:t>
      </w: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5270500" cy="733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但是，要定义一个只有一个元素的</w:t>
      </w:r>
      <w:r>
        <w:rPr>
          <w:sz w:val="24"/>
          <w:lang w:val="fr-FR"/>
        </w:rPr>
        <w:t>tuple</w:t>
      </w:r>
      <w:r>
        <w:rPr>
          <w:rFonts w:hint="eastAsia"/>
          <w:sz w:val="24"/>
        </w:rPr>
        <w:t>，例如：</w:t>
      </w: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5270500" cy="734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则定义的不是</w:t>
      </w:r>
      <w:r>
        <w:rPr>
          <w:sz w:val="24"/>
          <w:lang w:val="fr-FR"/>
        </w:rPr>
        <w:t>tuple</w:t>
      </w:r>
      <w:r>
        <w:rPr>
          <w:rFonts w:hint="eastAsia"/>
          <w:sz w:val="24"/>
        </w:rPr>
        <w:t>，是</w:t>
      </w:r>
      <w:r>
        <w:rPr>
          <w:sz w:val="24"/>
          <w:lang w:val="fr-FR"/>
        </w:rPr>
        <w:t>1</w:t>
      </w:r>
      <w:r>
        <w:rPr>
          <w:rFonts w:hint="eastAsia"/>
          <w:sz w:val="24"/>
        </w:rPr>
        <w:t>这个数！这是因为括号</w:t>
      </w:r>
      <w:r>
        <w:rPr>
          <w:sz w:val="24"/>
          <w:lang w:val="fr-FR"/>
        </w:rPr>
        <w:t>()</w:t>
      </w:r>
      <w:r>
        <w:rPr>
          <w:rFonts w:hint="eastAsia"/>
          <w:sz w:val="24"/>
        </w:rPr>
        <w:t>既可以表示</w:t>
      </w:r>
      <w:r>
        <w:rPr>
          <w:sz w:val="24"/>
          <w:lang w:val="fr-FR"/>
        </w:rPr>
        <w:t>tuple</w:t>
      </w:r>
      <w:r>
        <w:rPr>
          <w:rFonts w:hint="eastAsia"/>
          <w:sz w:val="24"/>
        </w:rPr>
        <w:t>，又可以表示数学公式中的小括号，这就产生了歧义。因此，</w:t>
      </w:r>
      <w:r>
        <w:rPr>
          <w:sz w:val="24"/>
          <w:lang w:val="fr-FR"/>
        </w:rPr>
        <w:t>Python</w:t>
      </w:r>
      <w:r>
        <w:rPr>
          <w:rFonts w:hint="eastAsia"/>
          <w:sz w:val="24"/>
        </w:rPr>
        <w:t>规定，这种情况下，按小括号进行计算，计算结果自然是</w:t>
      </w:r>
      <w:r>
        <w:rPr>
          <w:sz w:val="24"/>
          <w:lang w:val="fr-FR"/>
        </w:rPr>
        <w:t>1</w:t>
      </w:r>
      <w:r>
        <w:rPr>
          <w:rFonts w:hint="eastAsia"/>
          <w:sz w:val="24"/>
        </w:rPr>
        <w:t>。所以，只有一个元素的</w:t>
      </w:r>
      <w:r>
        <w:rPr>
          <w:sz w:val="24"/>
          <w:lang w:val="fr-FR"/>
        </w:rPr>
        <w:t>tuple</w:t>
      </w:r>
      <w:r>
        <w:rPr>
          <w:rFonts w:hint="eastAsia"/>
          <w:sz w:val="24"/>
        </w:rPr>
        <w:t>定义时必须加一个逗号“</w:t>
      </w:r>
      <w:r>
        <w:rPr>
          <w:sz w:val="24"/>
          <w:lang w:val="fr-FR"/>
        </w:rPr>
        <w:t>,</w:t>
      </w:r>
      <w:r>
        <w:rPr>
          <w:sz w:val="24"/>
        </w:rPr>
        <w:t>”来消除歧义，即：</w:t>
      </w: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5270500" cy="691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其他序列（列表和字符串）的操作都可用于元组，除了那些会违反不变性的列表运算符。</w:t>
      </w:r>
    </w:p>
    <w:p>
      <w:pPr>
        <w:numPr>
          <w:ilvl w:val="0"/>
          <w:numId w:val="1"/>
        </w:numPr>
        <w:ind w:firstLine="480" w:firstLineChars="200"/>
        <w:rPr>
          <w:sz w:val="24"/>
        </w:rPr>
      </w:pPr>
      <w:r>
        <w:rPr>
          <w:sz w:val="24"/>
        </w:rPr>
        <w:t>“+”</w:t>
      </w:r>
      <w:r>
        <w:rPr>
          <w:rFonts w:hint="eastAsia"/>
          <w:sz w:val="24"/>
        </w:rPr>
        <w:t>和“*”运算符同样适用于元组。</w:t>
      </w:r>
    </w:p>
    <w:p>
      <w:pPr>
        <w:numPr>
          <w:ilvl w:val="0"/>
          <w:numId w:val="1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成员操作（</w:t>
      </w:r>
      <w:r>
        <w:rPr>
          <w:sz w:val="24"/>
        </w:rPr>
        <w:t>in</w:t>
      </w:r>
      <w:r>
        <w:rPr>
          <w:rFonts w:hint="eastAsia"/>
          <w:sz w:val="24"/>
        </w:rPr>
        <w:t>）和</w:t>
      </w:r>
      <w:r>
        <w:rPr>
          <w:sz w:val="24"/>
        </w:rPr>
        <w:t>for</w:t>
      </w:r>
      <w:r>
        <w:rPr>
          <w:rFonts w:hint="eastAsia"/>
          <w:sz w:val="24"/>
        </w:rPr>
        <w:t>循环同样适用于元组</w:t>
      </w:r>
    </w:p>
    <w:p>
      <w:pPr>
        <w:numPr>
          <w:ilvl w:val="0"/>
          <w:numId w:val="1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长度（</w:t>
      </w:r>
      <w:r>
        <w:rPr>
          <w:sz w:val="24"/>
        </w:rPr>
        <w:t>len</w:t>
      </w:r>
      <w:r>
        <w:rPr>
          <w:rFonts w:hint="eastAsia"/>
          <w:sz w:val="24"/>
        </w:rPr>
        <w:t>）、最大（</w:t>
      </w:r>
      <w:r>
        <w:rPr>
          <w:sz w:val="24"/>
        </w:rPr>
        <w:t>max</w:t>
      </w:r>
      <w:r>
        <w:rPr>
          <w:rFonts w:hint="eastAsia"/>
          <w:sz w:val="24"/>
        </w:rPr>
        <w:t>）和最小（</w:t>
      </w:r>
      <w:r>
        <w:rPr>
          <w:sz w:val="24"/>
        </w:rPr>
        <w:t>min</w:t>
      </w:r>
      <w:r>
        <w:rPr>
          <w:rFonts w:hint="eastAsia"/>
          <w:sz w:val="24"/>
        </w:rPr>
        <w:t>）同样适用于元组。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没有任何的操作能更改元组。例如</w:t>
      </w:r>
      <w:r>
        <w:rPr>
          <w:sz w:val="24"/>
        </w:rPr>
        <w:t>append</w:t>
      </w:r>
      <w:r>
        <w:rPr>
          <w:rFonts w:hint="eastAsia"/>
          <w:sz w:val="24"/>
        </w:rPr>
        <w:t>、</w:t>
      </w:r>
      <w:r>
        <w:rPr>
          <w:sz w:val="24"/>
        </w:rPr>
        <w:t>extend</w:t>
      </w:r>
      <w:r>
        <w:rPr>
          <w:rFonts w:hint="eastAsia"/>
          <w:sz w:val="24"/>
        </w:rPr>
        <w:t>、</w:t>
      </w:r>
      <w:r>
        <w:rPr>
          <w:sz w:val="24"/>
        </w:rPr>
        <w:t>insert</w:t>
      </w:r>
      <w:r>
        <w:rPr>
          <w:rFonts w:hint="eastAsia"/>
          <w:sz w:val="24"/>
        </w:rPr>
        <w:t>、</w:t>
      </w:r>
      <w:r>
        <w:rPr>
          <w:sz w:val="24"/>
        </w:rPr>
        <w:t>remove</w:t>
      </w:r>
      <w:r>
        <w:rPr>
          <w:rFonts w:hint="eastAsia"/>
          <w:sz w:val="24"/>
        </w:rPr>
        <w:t>、</w:t>
      </w:r>
      <w:r>
        <w:rPr>
          <w:sz w:val="24"/>
        </w:rPr>
        <w:t>pop</w:t>
      </w:r>
      <w:r>
        <w:rPr>
          <w:rFonts w:hint="eastAsia"/>
          <w:sz w:val="24"/>
        </w:rPr>
        <w:t>、</w:t>
      </w:r>
      <w:r>
        <w:rPr>
          <w:sz w:val="24"/>
        </w:rPr>
        <w:t>reverse</w:t>
      </w:r>
      <w:r>
        <w:rPr>
          <w:rFonts w:hint="eastAsia"/>
          <w:sz w:val="24"/>
        </w:rPr>
        <w:t>和</w:t>
      </w:r>
      <w:r>
        <w:rPr>
          <w:sz w:val="24"/>
        </w:rPr>
        <w:t>sort</w:t>
      </w:r>
      <w:r>
        <w:rPr>
          <w:rFonts w:hint="eastAsia"/>
          <w:sz w:val="24"/>
        </w:rPr>
        <w:t>不能用于元组。</w:t>
      </w:r>
    </w:p>
    <w:p>
      <w:pPr>
        <w:ind w:firstLine="480" w:firstLineChars="200"/>
        <w:rPr>
          <w:sz w:val="24"/>
        </w:rPr>
      </w:pPr>
      <w:r>
        <w:rPr>
          <w:sz w:val="24"/>
        </w:rPr>
        <w:t>2.2</w:t>
      </w:r>
      <w:r>
        <w:rPr>
          <w:rFonts w:hint="eastAsia"/>
          <w:sz w:val="24"/>
        </w:rPr>
        <w:t>元组的常用操作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由于元组和列表比较相似，使得对列表的很多操作如“</w:t>
      </w:r>
      <w:r>
        <w:rPr>
          <w:sz w:val="24"/>
        </w:rPr>
        <w:t>+”、“*”等运算符以及长度（len</w:t>
      </w:r>
      <w:r>
        <w:rPr>
          <w:rFonts w:hint="eastAsia"/>
          <w:sz w:val="24"/>
        </w:rPr>
        <w:t>）、最大（</w:t>
      </w:r>
      <w:r>
        <w:rPr>
          <w:sz w:val="24"/>
        </w:rPr>
        <w:t>max</w:t>
      </w:r>
      <w:r>
        <w:rPr>
          <w:rFonts w:hint="eastAsia"/>
          <w:sz w:val="24"/>
        </w:rPr>
        <w:t>）、最小（</w:t>
      </w:r>
      <w:r>
        <w:rPr>
          <w:sz w:val="24"/>
        </w:rPr>
        <w:t>min</w:t>
      </w:r>
      <w:r>
        <w:rPr>
          <w:rFonts w:hint="eastAsia"/>
          <w:sz w:val="24"/>
        </w:rPr>
        <w:t>）等运算都适用于元组。而那些如</w:t>
      </w:r>
      <w:r>
        <w:rPr>
          <w:sz w:val="24"/>
        </w:rPr>
        <w:t>append</w:t>
      </w:r>
      <w:r>
        <w:rPr>
          <w:rFonts w:hint="eastAsia"/>
          <w:sz w:val="24"/>
        </w:rPr>
        <w:t>、</w:t>
      </w:r>
      <w:r>
        <w:rPr>
          <w:sz w:val="24"/>
        </w:rPr>
        <w:t>extend</w:t>
      </w:r>
      <w:r>
        <w:rPr>
          <w:rFonts w:hint="eastAsia"/>
          <w:sz w:val="24"/>
        </w:rPr>
        <w:t>、</w:t>
      </w:r>
      <w:r>
        <w:rPr>
          <w:sz w:val="24"/>
        </w:rPr>
        <w:t>insert</w:t>
      </w:r>
      <w:r>
        <w:rPr>
          <w:rFonts w:hint="eastAsia"/>
          <w:sz w:val="24"/>
        </w:rPr>
        <w:t>、</w:t>
      </w:r>
      <w:r>
        <w:rPr>
          <w:sz w:val="24"/>
        </w:rPr>
        <w:t>remove</w:t>
      </w:r>
      <w:r>
        <w:rPr>
          <w:rFonts w:hint="eastAsia"/>
          <w:sz w:val="24"/>
        </w:rPr>
        <w:t>、</w:t>
      </w:r>
      <w:r>
        <w:rPr>
          <w:sz w:val="24"/>
        </w:rPr>
        <w:t>pop</w:t>
      </w:r>
      <w:r>
        <w:rPr>
          <w:rFonts w:hint="eastAsia"/>
          <w:sz w:val="24"/>
        </w:rPr>
        <w:t>、</w:t>
      </w:r>
      <w:r>
        <w:rPr>
          <w:sz w:val="24"/>
        </w:rPr>
        <w:t>reverse</w:t>
      </w:r>
      <w:r>
        <w:rPr>
          <w:rFonts w:hint="eastAsia"/>
          <w:sz w:val="24"/>
        </w:rPr>
        <w:t>和</w:t>
      </w:r>
      <w:r>
        <w:rPr>
          <w:sz w:val="24"/>
        </w:rPr>
        <w:t>sort</w:t>
      </w:r>
      <w:r>
        <w:rPr>
          <w:rFonts w:hint="eastAsia"/>
          <w:sz w:val="24"/>
        </w:rPr>
        <w:t>等能改变元素的操作都不能直接操作元组。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然而，当元组中存在列表元素项时，就可以使用上述如</w:t>
      </w:r>
      <w:r>
        <w:rPr>
          <w:sz w:val="24"/>
        </w:rPr>
        <w:t>append</w:t>
      </w:r>
      <w:r>
        <w:rPr>
          <w:rFonts w:hint="eastAsia"/>
          <w:sz w:val="24"/>
        </w:rPr>
        <w:t>等方法修改</w:t>
      </w:r>
      <w:r>
        <w:rPr>
          <w:sz w:val="24"/>
        </w:rPr>
        <w:t>list</w:t>
      </w:r>
      <w:r>
        <w:rPr>
          <w:rFonts w:hint="eastAsia"/>
          <w:sz w:val="24"/>
        </w:rPr>
        <w:t>中的元素，达到间接修改元组元素的目的。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元组的常用函数与列表类似，除了那些会违反不变性的函数。</w:t>
      </w: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3115945" cy="1614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489" cy="16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代码练习题</w:t>
      </w: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5270500" cy="1601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答案：</w:t>
      </w:r>
    </w:p>
    <w:p>
      <w:pPr>
        <w:ind w:firstLine="480" w:firstLineChars="200"/>
        <w:rPr>
          <w:sz w:val="24"/>
        </w:rPr>
      </w:pPr>
      <w:r>
        <w:rPr>
          <w:sz w:val="24"/>
        </w:rPr>
        <w:t>print(info_tuple.index("zhangsan"))</w:t>
      </w:r>
    </w:p>
    <w:p>
      <w:pPr>
        <w:ind w:firstLine="480" w:firstLineChars="200"/>
        <w:rPr>
          <w:sz w:val="24"/>
        </w:rPr>
      </w:pPr>
      <w:r>
        <w:rPr>
          <w:sz w:val="24"/>
        </w:rPr>
        <w:t>print(info_tuple.count("zhangsan"))</w:t>
      </w:r>
    </w:p>
    <w:p>
      <w:pPr>
        <w:ind w:firstLine="480" w:firstLineChars="200"/>
        <w:rPr>
          <w:sz w:val="24"/>
        </w:rPr>
      </w:pPr>
      <w:r>
        <w:rPr>
          <w:sz w:val="24"/>
        </w:rPr>
        <w:t>print(len(info_tuple))</w:t>
      </w:r>
    </w:p>
    <w:p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5270500" cy="876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答案：</w:t>
      </w:r>
    </w:p>
    <w:p>
      <w:pPr>
        <w:ind w:firstLine="480" w:firstLineChars="200"/>
        <w:rPr>
          <w:sz w:val="24"/>
        </w:rPr>
      </w:pPr>
      <w:r>
        <w:rPr>
          <w:sz w:val="24"/>
        </w:rPr>
        <w:t>for my_info in info_tuple:</w:t>
      </w:r>
    </w:p>
    <w:p>
      <w:pPr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print(my_info)</w:t>
      </w:r>
    </w:p>
    <w:p>
      <w:pPr>
        <w:ind w:firstLine="480" w:firstLineChars="200"/>
        <w:rPr>
          <w:sz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62AC"/>
    <w:multiLevelType w:val="multilevel"/>
    <w:tmpl w:val="655662A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36"/>
    <w:rsid w:val="00120823"/>
    <w:rsid w:val="00133F0C"/>
    <w:rsid w:val="0023712F"/>
    <w:rsid w:val="00432EE6"/>
    <w:rsid w:val="00776936"/>
    <w:rsid w:val="76503910"/>
    <w:rsid w:val="7C9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tiff"/><Relationship Id="rId8" Type="http://schemas.openxmlformats.org/officeDocument/2006/relationships/image" Target="media/image4.tiff"/><Relationship Id="rId7" Type="http://schemas.openxmlformats.org/officeDocument/2006/relationships/image" Target="media/image3.tiff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tiff"/><Relationship Id="rId11" Type="http://schemas.openxmlformats.org/officeDocument/2006/relationships/image" Target="media/image7.tiff"/><Relationship Id="rId10" Type="http://schemas.openxmlformats.org/officeDocument/2006/relationships/image" Target="media/image6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929</Characters>
  <Lines>7</Lines>
  <Paragraphs>2</Paragraphs>
  <TotalTime>2</TotalTime>
  <ScaleCrop>false</ScaleCrop>
  <LinksUpToDate>false</LinksUpToDate>
  <CharactersWithSpaces>1089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2018-12-25T02:08:00Z</dcterms:created>
  <dc:creator>张 文涛</dc:creator>
  <cp:lastModifiedBy>Admin</cp:lastModifiedBy>
  <dcterms:modified xsi:type="dcterms:W3CDTF">2019-01-02T05:52:40Z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