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 8</w:t>
      </w:r>
    </w:p>
    <w:p>
      <w:pPr>
        <w:pStyle w:val="Subtitle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Румянцев Артём Олегович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244_113576012">
            <w:r>
              <w:rPr>
                <w:rStyle w:val="Style6"/>
              </w:rPr>
              <w:t>1 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246_113576012">
            <w:r>
              <w:rPr>
                <w:rStyle w:val="Style6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248_113576012">
            <w:r>
              <w:rPr>
                <w:rStyle w:val="Style6"/>
              </w:rPr>
              <w:t>3 Выполнение лабораторной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250_113576012">
            <w:r>
              <w:rPr>
                <w:rStyle w:val="Style6"/>
              </w:rPr>
              <w:t>4 Выводы</w:t>
              <w:tab/>
              <w:t>10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44_11357601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bookmarkEnd w:id="2"/>
    </w:p>
    <w:p>
      <w:pPr>
        <w:pStyle w:val="Heading1"/>
        <w:rPr/>
      </w:pPr>
      <w:bookmarkStart w:id="3" w:name="__RefHeading___Toc246_11357601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Осуществить входв систему, используя соответствующее имя пользователя.</w:t>
      </w:r>
    </w:p>
    <w:p>
      <w:pPr>
        <w:pStyle w:val="Compact"/>
        <w:numPr>
          <w:ilvl w:val="0"/>
          <w:numId w:val="1"/>
        </w:numPr>
        <w:rPr/>
      </w:pPr>
      <w:r>
        <w:rPr/>
        <w:t>Записать в файл file.txt названия файлов, содержащихся в каталоге /etc. Допи- сать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"/>
        </w:numPr>
        <w:rPr/>
      </w:pPr>
      <w:r>
        <w:rPr/>
        <w:t>Вывести имена всех файлов из file.txt, имеющих расширение .conf, после чего записать их в новый текстовой файл conf.txt.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Определить,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"/>
        </w:numPr>
        <w:rPr/>
      </w:pPr>
      <w:r>
        <w:rPr/>
        <w:t>Вывести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Запустить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"/>
        </w:numPr>
        <w:rPr/>
      </w:pPr>
      <w:r>
        <w:rPr/>
        <w:t>Удалить файл ~/logfile.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Запустить из консоли в фоновом режиме редактор gedit.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Определить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"/>
        </w:numPr>
        <w:rPr/>
      </w:pPr>
      <w:r>
        <w:rPr/>
        <w:t>Прочтитать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Выполнить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"/>
        </w:numPr>
        <w:rPr/>
      </w:pPr>
      <w:r>
        <w:rPr/>
        <w:t>Воспользовавшись справкой команды find, вывести имена всех директорий, имею- щихся в вашем домашнем каталоге. # Теоретическое введение В интерфейсе командной строки есть очень полезная возможность перенаправления (переадресации) ввода и вывода (англ. термин I/O Redirection). Как мы уже заметили, многие программы выводят данные на экран. А ввод данных в терминале осуществляется с клавиатуры. С помощью специальных обозначений можно перенаправить вывод многих команд в файлы или иные устройства вывода (например, распечатать на принтере). Тоже самое и со вводом информации, вместо ввода данных с клавиатуры, для многих программ можно задать считывание символов их файла. Кроме того, можно даже вывод одной программы передать на ввод другой программе.</w:t>
      </w:r>
    </w:p>
    <w:p>
      <w:pPr>
        <w:pStyle w:val="FirstParagraph"/>
        <w:rPr/>
      </w:pPr>
      <w:r>
        <w:rPr/>
        <w:t>К каждой программе, запускаемой в командной строке, по умолчанию подключено три потока данных:</w:t>
      </w:r>
    </w:p>
    <w:p>
      <w:pPr>
        <w:pStyle w:val="BodyText"/>
        <w:rPr/>
      </w:pPr>
      <w:r>
        <w:rPr/>
        <w:t>STDIN (0) — стандартный поток ввода (данные, загружаемые в программу). STDOUT (1) — стандартный поток вывода (данные, которые выводит программа). По умолчанию — терминал. 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>
      <w:pPr>
        <w:pStyle w:val="BodyText"/>
        <w:rPr/>
      </w:pPr>
      <w:bookmarkStart w:id="5" w:name="задание"/>
      <w:r>
        <w:rPr/>
        <w:t>Pipe (конвеер) – это однонаправленный канал межпроцессного взаимодействия. Термин был придуман Дугласом Макилроем для командной оболочки Unix и назван по аналогии с трубопроводом. Конвейеры чаще всего используются в shell-скриптах для связи нескольких команд путем перенаправления вывода одной команды (stdout) на вход (stdin) последующей, используя символ конвеера ‘|’.</w:t>
      </w:r>
      <w:bookmarkEnd w:id="5"/>
    </w:p>
    <w:p>
      <w:pPr>
        <w:pStyle w:val="Heading1"/>
        <w:rPr/>
      </w:pPr>
      <w:bookmarkStart w:id="6" w:name="__RefHeading___Toc248_113576012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Я вошел в систему под соответствующим именем пользователя, открыл терминал, записал в файл file.txt названия файлов из каталога /etc с помощью перенаправления “&gt;” (и файл создал, и записал в него то, что могло быть выведено ls -lR /etc). В файл я добавил также все файлы из подкаталога.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67360"/>
            <wp:effectExtent l="0" t="0" r="0" b="0"/>
            <wp:docPr id="1" name="Picture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Проверил, что в файл записались нужные значения с помощью утилиты head, она выводит первые 10 строк файла на экран.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93215"/>
            <wp:effectExtent l="0" t="0" r="0" b="0"/>
            <wp:docPr id="2" name="Изображение2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Добавил в созданный файл имена файлов из домашнего каталога, используя перенаправление “&gt;&gt;” в режиме добавления.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38430"/>
            <wp:effectExtent l="0" t="0" r="0" b="0"/>
            <wp:docPr id="3" name="Изображение3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Вывел на экран имена всех файлов, имеющих расширение “.conf” с помощью утилиты grep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51380"/>
            <wp:effectExtent l="0" t="0" r="0" b="0"/>
            <wp:docPr id="4" name="Изображение4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Добавил вывод прошлой команды в новый файл conf.txt с помощью перенаправления “&gt;” (файл создается при выполнении этой команды)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94205"/>
            <wp:effectExtent l="0" t="0" r="0" b="0"/>
            <wp:docPr id="5" name="Изображение5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Определяю,какие файлы в домашнем каталоге начинаютя с символа “c” с помощью утилиты find, прописываю ей в аргументах домашнюю директорию (тогда вывод относительно корневого каталога, а не домашнего будет), выбираю опцию -name (ищем по имени), и пишу маску, по которой будем искать имя, где * - любое кол-во любых символов, добавляю опцию -print, чтобы мне вывелся результат. Но таким образом я получаю информацию даже о файлах из подкаталогов домашнего каталога.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447925"/>
            <wp:effectExtent l="0" t="0" r="0" b="0"/>
            <wp:docPr id="6" name="Изображение6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Второй способ использовать утилиту ls lR и использовать grep, чтобы найти элементы с первым символом с. Однако этот способ не работает для поиска файлов из подкаталогов каталога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99415"/>
            <wp:effectExtent l="0" t="0" r="0" b="0"/>
            <wp:docPr id="7" name="Изображение7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С помощью метода find, чьи опции я расписала ранее, ищу все файлы, начинающиеся с буквы “h”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366010"/>
            <wp:effectExtent l="0" t="0" r="0" b="0"/>
            <wp:docPr id="8" name="Изображение8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Запускаю в фоновом режиме ( на это указывает символ &amp;) процесс, который будет записывать в файл logfile( с помощью перенаправления &gt;) файлы, имена которых начинаются с log.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17195"/>
            <wp:effectExtent l="0" t="0" r="0" b="0"/>
            <wp:docPr id="9" name="Изображение9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Проверяю, что файл создан, удаляю его, проверяю, что файл удален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06625"/>
            <wp:effectExtent l="0" t="0" r="0" b="0"/>
            <wp:docPr id="10" name="Изображение10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Запускаю в консоли в фоновом режиме( с помощью символа &amp;) редактор mousepad, потому что редактора gedit у меня, к сожалению, но работают они идентично.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33070"/>
            <wp:effectExtent l="0" t="0" r="0" b="0"/>
            <wp:docPr id="11" name="Изображение11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С помощью утилиты ps определяю идентификатор процесса mousepad, его значение 3025. Также мы можем определить идентификатор с помощью pgrep.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28695"/>
            <wp:effectExtent l="0" t="0" r="0" b="0"/>
            <wp:docPr id="12" name="Изображение12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Прочитал справку команды kil</w:t>
      </w:r>
    </w:p>
    <w:p>
      <w:pPr>
        <w:pStyle w:val="BodyText"/>
        <w:rPr/>
      </w:pPr>
      <w:r>
        <w:rPr/>
        <w:drawing>
          <wp:inline distT="0" distB="0" distL="0" distR="0">
            <wp:extent cx="5334000" cy="3842385"/>
            <wp:effectExtent l="0" t="0" r="0" b="0"/>
            <wp:docPr id="13" name="Изображение13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Использую команду kill и идентификатор процесса, чтобы его удалить.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00405"/>
            <wp:effectExtent l="0" t="0" r="0" b="0"/>
            <wp:docPr id="14" name="Изображение14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Прочитал документацию про функции df и du.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96875"/>
            <wp:effectExtent l="0" t="0" r="0" b="0"/>
            <wp:docPr id="15" name="Изображение15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Использую утилиту df опции -iv позволяет увидеть информацию об инодах и сделать вывод читаемым, игнорируя сообщения системы о нем. Эта утилиты нам нужна, чтобы выяснить, сколько свободного места есть у нашей системы.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28445"/>
            <wp:effectExtent l="0" t="0" r="0" b="0"/>
            <wp:docPr id="16" name="Изображение16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Использую утилиту du. Она нужна чтобы посмотреть, сколько места занимают файлы в определенной директории и найти самые большие из них.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089910"/>
            <wp:effectExtent l="0" t="0" r="0" b="0"/>
            <wp:docPr id="17" name="Изображение17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Прочитал документацию о команде find.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33495"/>
            <wp:effectExtent l="0" t="0" r="0" b="0"/>
            <wp:docPr id="18" name="Изображение18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Название рисунка</w:t>
      </w:r>
    </w:p>
    <w:p>
      <w:pPr>
        <w:pStyle w:val="BodyText"/>
        <w:rPr/>
      </w:pPr>
      <w:r>
        <w:rPr/>
        <w:t>Вывел имена всех директорий, имеющихся в моем домашнем каталоге, используя аргументы d у утилиты find опции -type, то есть указываю тип файлов, который мне нужен и этот тип Директория. Утилита -а позволит увидеть размер всех файлов, а не только директорий.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80285"/>
            <wp:effectExtent l="0" t="0" r="0" b="0"/>
            <wp:docPr id="19" name="Изображение19" descr="fig:&#10;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:&#10;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выполнение-лабораторной-работы"/>
      <w:r>
        <w:rPr/>
        <w:t>Название рисунка</w:t>
      </w:r>
      <w:bookmarkEnd w:id="8"/>
    </w:p>
    <w:p>
      <w:pPr>
        <w:pStyle w:val="Heading1"/>
        <w:rPr/>
      </w:pPr>
      <w:bookmarkStart w:id="9" w:name="__RefHeading___Toc250_113576012"/>
      <w:bookmarkStart w:id="10" w:name="выводы"/>
      <w:bookmarkEnd w:id="9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1" w:name="выводы"/>
      <w:r>
        <w:rPr/>
        <w:t>В результате данной лабораторной работы я ознакомился с инструментами поиска файлов и фильтрации текстовых данных, а также приобрел практические навыки по управлению процессами (и заданиями), по проверке использования диска и по обслуживанию файловых систем. # Список литературы{.unnumbered}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10</Pages>
  <Words>924</Words>
  <Characters>5571</Characters>
  <CharactersWithSpaces>6424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2024-03-30T18:19:17Z</dcterms:created>
  <dc:creator>Румянцев Артём Олегович</dc:creator>
  <dc:description/>
  <dc:language>ru-RU</dc:language>
  <cp:lastModifiedBy/>
  <dcterms:modified xsi:type="dcterms:W3CDTF">2024-03-30T21:41:56Z</dcterms:modified>
  <cp:revision>1</cp:revision>
  <dc:subject/>
  <dc:title>Отчёт по лабораторной работе №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