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1F2937"/>
          <w:sz w:val="48"/>
        </w:rPr>
        <w:t>家庭空间网站说明文档</w:t>
      </w:r>
    </w:p>
    <w:p>
      <w:r>
        <w:rPr>
          <w:rFonts w:ascii="Calibri" w:hAnsi="Calibri" w:eastAsia="Microsoft YaHei"/>
          <w:color w:val="6B7280"/>
          <w:sz w:val="24"/>
        </w:rPr>
        <w:t>给第一次使用该网站的人看的产品、功能与技术说明</w:t>
      </w:r>
    </w:p>
    <w:p>
      <w:r>
        <w:rPr>
          <w:rFonts w:ascii="Calibri" w:hAnsi="Calibri" w:eastAsia="Microsoft YaHei"/>
          <w:color w:val="6B7280"/>
          <w:sz w:val="20"/>
        </w:rPr>
        <w:t>版本：2026-07-01  |  项目：family_clean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一句话理解</w:t>
            </w:r>
          </w:p>
          <w:p>
            <w:r>
              <w:rPr>
                <w:rFonts w:ascii="Calibri" w:hAnsi="Calibri" w:eastAsia="Microsoft YaHei"/>
                <w:color w:val="1F2937"/>
                <w:sz w:val="20"/>
              </w:rPr>
              <w:t>这是一个以家庭生活为中心的私人数字空间：记录日常、管理理财、沉淀照片、生成旅行攻略，并通过云端数据层在手机和电脑之间同步。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</w:rPr>
        <w:t>1. 网站定位</w:t>
      </w:r>
    </w:p>
    <w:p>
      <w:r>
        <w:rPr>
          <w:rFonts w:ascii="Calibri" w:hAnsi="Calibri" w:eastAsia="Microsoft YaHei"/>
          <w:b w:val="0"/>
        </w:rPr>
        <w:t>家庭空间不是普通展示网站，而是一个小型家庭操作系统。它把生活记录、财务视图、照片记忆、旅行规划和配置管理放在同一个入口里，强调私密、轻量、可持续使用。</w:t>
      </w:r>
    </w:p>
    <w:p>
      <w:pPr>
        <w:pStyle w:val="ListBullet"/>
      </w:pPr>
      <w:r>
        <w:rPr>
          <w:rFonts w:ascii="Calibri" w:hAnsi="Calibri" w:eastAsia="Microsoft YaHei"/>
        </w:rPr>
        <w:t>生活模块：承载纪念日、待办、习惯、心愿和读书笔记等日常内容。</w:t>
      </w:r>
    </w:p>
    <w:p>
      <w:pPr>
        <w:pStyle w:val="ListBullet"/>
      </w:pPr>
      <w:r>
        <w:rPr>
          <w:rFonts w:ascii="Calibri" w:hAnsi="Calibri" w:eastAsia="Microsoft YaHei"/>
        </w:rPr>
        <w:t>理财模块：展示家庭净资产、资产、负债、股权、股票行情和资金流转。</w:t>
      </w:r>
    </w:p>
    <w:p>
      <w:pPr>
        <w:pStyle w:val="ListBullet"/>
      </w:pPr>
      <w:r>
        <w:rPr>
          <w:rFonts w:ascii="Calibri" w:hAnsi="Calibri" w:eastAsia="Microsoft YaHei"/>
        </w:rPr>
        <w:t>画廊模块：按类型和地点浏览照片，照片原图存放在华为云 OBS。</w:t>
      </w:r>
    </w:p>
    <w:p>
      <w:pPr>
        <w:pStyle w:val="ListBullet"/>
      </w:pPr>
      <w:r>
        <w:rPr>
          <w:rFonts w:ascii="Calibri" w:hAnsi="Calibri" w:eastAsia="Microsoft YaHei"/>
        </w:rPr>
        <w:t>旅行模块：用 DeepSeek 生成家庭旅行攻略，并保存云端历史。</w:t>
      </w:r>
    </w:p>
    <w:p>
      <w:pPr>
        <w:pStyle w:val="ListBullet"/>
      </w:pPr>
      <w:r>
        <w:rPr>
          <w:rFonts w:ascii="Calibri" w:hAnsi="Calibri" w:eastAsia="Microsoft YaHei"/>
        </w:rPr>
        <w:t>配置台：统一维护数据、上传照片、配置理财项目、导出和恢复备份。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2. 核心功能概览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350"/>
        <w:gridCol w:w="3100"/>
        <w:gridCol w:w="4910"/>
      </w:tblGrid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模块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面向用户的能力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当前实现方式</w:t>
            </w:r>
          </w:p>
        </w:tc>
      </w:tr>
      <w:tr>
        <w:tc>
          <w:tcPr>
            <w:tcW w:type="dxa" w:w="13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生活</w:t>
            </w:r>
          </w:p>
        </w:tc>
        <w:tc>
          <w:tcPr>
            <w:tcW w:type="dxa" w:w="3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日常待办、纪念日、心愿、习惯树、精神岛屿读书笔记</w:t>
            </w:r>
          </w:p>
        </w:tc>
        <w:tc>
          <w:tcPr>
            <w:tcW w:type="dxa" w:w="491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Vue 组件读取 familyData 主配置，保存到云端主记录</w:t>
            </w:r>
          </w:p>
        </w:tc>
      </w:tr>
      <w:tr>
        <w:tc>
          <w:tcPr>
            <w:tcW w:type="dxa" w:w="13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理财</w:t>
            </w:r>
          </w:p>
        </w:tc>
        <w:tc>
          <w:tcPr>
            <w:tcW w:type="dxa" w:w="3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净资产、股票、资产负债、贷款月供分解、资金流转图</w:t>
            </w:r>
          </w:p>
        </w:tc>
        <w:tc>
          <w:tcPr>
            <w:tcW w:type="dxa" w:w="491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前端计算展示，股票行情使用腾讯财经脚本接口</w:t>
            </w:r>
          </w:p>
        </w:tc>
      </w:tr>
      <w:tr>
        <w:tc>
          <w:tcPr>
            <w:tcW w:type="dxa" w:w="13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画廊</w:t>
            </w:r>
          </w:p>
        </w:tc>
        <w:tc>
          <w:tcPr>
            <w:tcW w:type="dxa" w:w="3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瀑布流照片、按地点/类型筛选、原图预览下载</w:t>
            </w:r>
          </w:p>
        </w:tc>
        <w:tc>
          <w:tcPr>
            <w:tcW w:type="dxa" w:w="491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照片元数据在 familyData，图片文件在华为 OBS</w:t>
            </w:r>
          </w:p>
        </w:tc>
      </w:tr>
      <w:tr>
        <w:tc>
          <w:tcPr>
            <w:tcW w:type="dxa" w:w="13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旅行</w:t>
            </w:r>
          </w:p>
        </w:tc>
        <w:tc>
          <w:tcPr>
            <w:tcW w:type="dxa" w:w="3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多版本行程、天气、历史行程、酒店地图跳转、长图导出</w:t>
            </w:r>
          </w:p>
        </w:tc>
        <w:tc>
          <w:tcPr>
            <w:tcW w:type="dxa" w:w="491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DeepSeek 工作流生成 + Supabase 历史摘要/详情分表</w:t>
            </w:r>
          </w:p>
        </w:tc>
      </w:tr>
      <w:tr>
        <w:tc>
          <w:tcPr>
            <w:tcW w:type="dxa" w:w="13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配置</w:t>
            </w:r>
          </w:p>
        </w:tc>
        <w:tc>
          <w:tcPr>
            <w:tcW w:type="dxa" w:w="3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集中编辑、上传照片、备份恢复、JsonBin 迁移</w:t>
            </w:r>
          </w:p>
        </w:tc>
        <w:tc>
          <w:tcPr>
            <w:tcW w:type="dxa" w:w="491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设置面板通过 API 与 Supabase/OBS 通信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</w:rPr>
        <w:t>3. 技术选型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50"/>
        <w:gridCol w:w="2450"/>
        <w:gridCol w:w="5660"/>
      </w:tblGrid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层级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技术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作用</w:t>
            </w:r>
          </w:p>
        </w:tc>
      </w:tr>
      <w:tr>
        <w:tc>
          <w:tcPr>
            <w:tcW w:type="dxa" w:w="12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前端</w:t>
            </w:r>
          </w:p>
        </w:tc>
        <w:tc>
          <w:tcPr>
            <w:tcW w:type="dxa" w:w="24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Vue 3 + Vite + Tailwind CSS</w:t>
            </w:r>
          </w:p>
        </w:tc>
        <w:tc>
          <w:tcPr>
            <w:tcW w:type="dxa" w:w="5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构建单页应用、组件化页面和响应式样式</w:t>
            </w:r>
          </w:p>
        </w:tc>
      </w:tr>
      <w:tr>
        <w:tc>
          <w:tcPr>
            <w:tcW w:type="dxa" w:w="12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UI 图标</w:t>
            </w:r>
          </w:p>
        </w:tc>
        <w:tc>
          <w:tcPr>
            <w:tcW w:type="dxa" w:w="24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Phosphor Icons</w:t>
            </w:r>
          </w:p>
        </w:tc>
        <w:tc>
          <w:tcPr>
            <w:tcW w:type="dxa" w:w="5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提供导航、按钮、状态和模块图标</w:t>
            </w:r>
          </w:p>
        </w:tc>
      </w:tr>
      <w:tr>
        <w:tc>
          <w:tcPr>
            <w:tcW w:type="dxa" w:w="12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托管</w:t>
            </w:r>
          </w:p>
        </w:tc>
        <w:tc>
          <w:tcPr>
            <w:tcW w:type="dxa" w:w="24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腾讯云 EdgeOne Pages</w:t>
            </w:r>
          </w:p>
        </w:tc>
        <w:tc>
          <w:tcPr>
            <w:tcW w:type="dxa" w:w="5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静态页面加速、Cloud Functions 承接 API</w:t>
            </w:r>
          </w:p>
        </w:tc>
      </w:tr>
      <w:tr>
        <w:tc>
          <w:tcPr>
            <w:tcW w:type="dxa" w:w="12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数据层</w:t>
            </w:r>
          </w:p>
        </w:tc>
        <w:tc>
          <w:tcPr>
            <w:tcW w:type="dxa" w:w="24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Supabase Postgres + REST API</w:t>
            </w:r>
          </w:p>
        </w:tc>
        <w:tc>
          <w:tcPr>
            <w:tcW w:type="dxa" w:w="5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正式云端数据存储，支持 JSONB 和后续表结构扩展</w:t>
            </w:r>
          </w:p>
        </w:tc>
      </w:tr>
      <w:tr>
        <w:tc>
          <w:tcPr>
            <w:tcW w:type="dxa" w:w="12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图片存储</w:t>
            </w:r>
          </w:p>
        </w:tc>
        <w:tc>
          <w:tcPr>
            <w:tcW w:type="dxa" w:w="24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华为云 OBS</w:t>
            </w:r>
          </w:p>
        </w:tc>
        <w:tc>
          <w:tcPr>
            <w:tcW w:type="dxa" w:w="5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保存家庭照片原图，通过预签名 URL 从浏览器直传</w:t>
            </w:r>
          </w:p>
        </w:tc>
      </w:tr>
      <w:tr>
        <w:tc>
          <w:tcPr>
            <w:tcW w:type="dxa" w:w="12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AI</w:t>
            </w:r>
          </w:p>
        </w:tc>
        <w:tc>
          <w:tcPr>
            <w:tcW w:type="dxa" w:w="24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DeepSeek V4 Pro / thinking</w:t>
            </w:r>
          </w:p>
        </w:tc>
        <w:tc>
          <w:tcPr>
            <w:tcW w:type="dxa" w:w="5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生成旅行规划和读书笔记等结构化内容</w:t>
            </w:r>
          </w:p>
        </w:tc>
      </w:tr>
      <w:tr>
        <w:tc>
          <w:tcPr>
            <w:tcW w:type="dxa" w:w="12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天气</w:t>
            </w:r>
          </w:p>
        </w:tc>
        <w:tc>
          <w:tcPr>
            <w:tcW w:type="dxa" w:w="24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Open-Meteo</w:t>
            </w:r>
          </w:p>
        </w:tc>
        <w:tc>
          <w:tcPr>
            <w:tcW w:type="dxa" w:w="5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补充旅行期间天气与出行建议</w:t>
            </w:r>
          </w:p>
        </w:tc>
      </w:tr>
      <w:tr>
        <w:tc>
          <w:tcPr>
            <w:tcW w:type="dxa" w:w="12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通知</w:t>
            </w:r>
          </w:p>
        </w:tc>
        <w:tc>
          <w:tcPr>
            <w:tcW w:type="dxa" w:w="24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PushPlus / ServerChan</w:t>
            </w:r>
          </w:p>
        </w:tc>
        <w:tc>
          <w:tcPr>
            <w:tcW w:type="dxa" w:w="5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待办提醒等轻量通知推送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</w:rPr>
        <w:t>4. 架构设计</w:t>
      </w:r>
    </w:p>
    <w:p>
      <w:r>
        <w:rPr>
          <w:rFonts w:ascii="Calibri" w:hAnsi="Calibri" w:eastAsia="Microsoft YaHei"/>
          <w:b w:val="0"/>
        </w:rPr>
        <w:t>当前架构遵循“前端轻交互、服务端管密钥、数据云端化”的原则。前端不保存任何服务端密钥，所有需要密钥的操作都通过 API 完成。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访问链路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说明</w:t>
            </w:r>
          </w:p>
        </w:tc>
      </w:tr>
      <w:tr>
        <w:tc>
          <w:tcPr>
            <w:tcW w:type="dxa" w:w="2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浏览器 -&gt; Vue 页面</w:t>
            </w:r>
          </w:p>
        </w:tc>
        <w:tc>
          <w:tcPr>
            <w:tcW w:type="dxa" w:w="69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用户输入密码后进入生活、理财、画廊、旅行等模块。</w:t>
            </w:r>
          </w:p>
        </w:tc>
      </w:tr>
      <w:tr>
        <w:tc>
          <w:tcPr>
            <w:tcW w:type="dxa" w:w="2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Vue 页面 -&gt; /api/sync</w:t>
            </w:r>
          </w:p>
        </w:tc>
        <w:tc>
          <w:tcPr>
            <w:tcW w:type="dxa" w:w="69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读取或保存家庭主配置，包括生活、理财、照片元数据和书籍。</w:t>
            </w:r>
          </w:p>
        </w:tc>
      </w:tr>
      <w:tr>
        <w:tc>
          <w:tcPr>
            <w:tcW w:type="dxa" w:w="2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Vue 页面 -&gt; /api/travel-*</w:t>
            </w:r>
          </w:p>
        </w:tc>
        <w:tc>
          <w:tcPr>
            <w:tcW w:type="dxa" w:w="69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旅行模块调用 DeepSeek 工作流生成行程，再保存历史。</w:t>
            </w:r>
          </w:p>
        </w:tc>
      </w:tr>
      <w:tr>
        <w:tc>
          <w:tcPr>
            <w:tcW w:type="dxa" w:w="2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API -&gt; Supabase</w:t>
            </w:r>
          </w:p>
        </w:tc>
        <w:tc>
          <w:tcPr>
            <w:tcW w:type="dxa" w:w="69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使用 service_role key 读写 family_records、travel_history_index、travel_plan_details。</w:t>
            </w:r>
          </w:p>
        </w:tc>
      </w:tr>
      <w:tr>
        <w:tc>
          <w:tcPr>
            <w:tcW w:type="dxa" w:w="2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API -&gt; OBS</w:t>
            </w:r>
          </w:p>
        </w:tc>
        <w:tc>
          <w:tcPr>
            <w:tcW w:type="dxa" w:w="69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生成预签名上传 URL，浏览器把照片文件直接 PUT 到 OBS。</w:t>
            </w:r>
          </w:p>
        </w:tc>
      </w:tr>
      <w:tr>
        <w:tc>
          <w:tcPr>
            <w:tcW w:type="dxa" w:w="2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API -&gt; 外部服务</w:t>
            </w:r>
          </w:p>
        </w:tc>
        <w:tc>
          <w:tcPr>
            <w:tcW w:type="dxa" w:w="69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调用 DeepSeek、Open-Meteo、Unsplash/Pexels、PushPlus/ServerChan。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</w:rPr>
        <w:t>5. 数据设计</w:t>
      </w:r>
    </w:p>
    <w:p>
      <w:r>
        <w:rPr>
          <w:rFonts w:ascii="Calibri" w:hAnsi="Calibri" w:eastAsia="Microsoft YaHei"/>
          <w:b w:val="0"/>
        </w:rPr>
        <w:t>项目已经从 JsonBin 迁移为 Supabase 优先。JsonBin 只作为旧数据迁移来源和临时回退，不再适合作为长期主数据库。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3400"/>
        <w:gridCol w:w="36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表名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存储内容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设计原因</w:t>
            </w:r>
          </w:p>
        </w:tc>
      </w:tr>
      <w:tr>
        <w:tc>
          <w:tcPr>
            <w:tcW w:type="dxa" w:w="2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family_records</w:t>
            </w:r>
          </w:p>
        </w:tc>
        <w:tc>
          <w:tcPr>
            <w:tcW w:type="dxa" w:w="3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key=main 的家庭主配置 JSON</w:t>
            </w:r>
          </w:p>
        </w:tc>
        <w:tc>
          <w:tcPr>
            <w:tcW w:type="dxa" w:w="3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保留原有整体配置结构，降低迁移成本</w:t>
            </w:r>
          </w:p>
        </w:tc>
      </w:tr>
      <w:tr>
        <w:tc>
          <w:tcPr>
            <w:tcW w:type="dxa" w:w="2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travel_history_index</w:t>
            </w:r>
          </w:p>
        </w:tc>
        <w:tc>
          <w:tcPr>
            <w:tcW w:type="dxa" w:w="3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旅行历史摘要：目的地、日期、标题、酒店、天数</w:t>
            </w:r>
          </w:p>
        </w:tc>
        <w:tc>
          <w:tcPr>
            <w:tcW w:type="dxa" w:w="3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列表页只读摘要，避免加载完整大 JSON</w:t>
            </w:r>
          </w:p>
        </w:tc>
      </w:tr>
      <w:tr>
        <w:tc>
          <w:tcPr>
            <w:tcW w:type="dxa" w:w="2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travel_plan_details</w:t>
            </w:r>
          </w:p>
        </w:tc>
        <w:tc>
          <w:tcPr>
            <w:tcW w:type="dxa" w:w="34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按 id 保存完整旅行计划 JSON</w:t>
            </w:r>
          </w:p>
        </w:tc>
        <w:tc>
          <w:tcPr>
            <w:tcW w:type="dxa" w:w="3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点击历史记录时再按需读取详情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  <w:shd w:fill="FFF7ED"/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数据安全原则</w:t>
            </w:r>
          </w:p>
          <w:p>
            <w:r>
              <w:rPr>
                <w:rFonts w:ascii="Calibri" w:hAnsi="Calibri" w:eastAsia="Microsoft YaHei"/>
                <w:color w:val="1F2937"/>
                <w:sz w:val="20"/>
              </w:rPr>
              <w:t>Supabase service_role key 只允许放在 EdgeOne 服务端环境变量里，不应出现在前端代码、VITE_ 变量或浏览器控制台中。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</w:rPr>
        <w:t>6. 理财演示模式建议</w:t>
      </w:r>
    </w:p>
    <w:p>
      <w:r>
        <w:rPr>
          <w:rFonts w:ascii="Calibri" w:hAnsi="Calibri" w:eastAsia="Microsoft YaHei"/>
          <w:b w:val="0"/>
        </w:rPr>
        <w:t>当前理财界面包含真实资产、负债和股权数据，不适合直接给外人演示。推荐采用“双密码双数据源”的方案，简单、清晰且安全边界明确。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2850"/>
        <w:gridCol w:w="2500"/>
        <w:gridCol w:w="191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方案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用户体验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安全性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推荐度</w:t>
            </w:r>
          </w:p>
        </w:tc>
      </w:tr>
      <w:tr>
        <w:tc>
          <w:tcPr>
            <w:tcW w:type="dxa" w:w="2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双密码模式</w:t>
            </w:r>
          </w:p>
        </w:tc>
        <w:tc>
          <w:tcPr>
            <w:tcW w:type="dxa" w:w="2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输入 A 密码进入真实模式，输入 B 密码进入演示模式</w:t>
            </w:r>
          </w:p>
        </w:tc>
        <w:tc>
          <w:tcPr>
            <w:tcW w:type="dxa" w:w="25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服务端返回不同数据，前端不会拿到真实数据</w:t>
            </w:r>
          </w:p>
        </w:tc>
        <w:tc>
          <w:tcPr>
            <w:tcW w:type="dxa" w:w="191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最高</w:t>
            </w:r>
          </w:p>
        </w:tc>
      </w:tr>
      <w:tr>
        <w:tc>
          <w:tcPr>
            <w:tcW w:type="dxa" w:w="2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界面遮罩模式</w:t>
            </w:r>
          </w:p>
        </w:tc>
        <w:tc>
          <w:tcPr>
            <w:tcW w:type="dxa" w:w="2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仍进真实站点，只把金额替换为星号或比例</w:t>
            </w:r>
          </w:p>
        </w:tc>
        <w:tc>
          <w:tcPr>
            <w:tcW w:type="dxa" w:w="25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真实数据仍可能在浏览器内存中存在</w:t>
            </w:r>
          </w:p>
        </w:tc>
        <w:tc>
          <w:tcPr>
            <w:tcW w:type="dxa" w:w="191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中</w:t>
            </w:r>
          </w:p>
        </w:tc>
      </w:tr>
      <w:tr>
        <w:tc>
          <w:tcPr>
            <w:tcW w:type="dxa" w:w="2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独立演示站</w:t>
            </w:r>
          </w:p>
        </w:tc>
        <w:tc>
          <w:tcPr>
            <w:tcW w:type="dxa" w:w="2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单独部署一个 demo 域名，永远只有 mock 数据</w:t>
            </w:r>
          </w:p>
        </w:tc>
        <w:tc>
          <w:tcPr>
            <w:tcW w:type="dxa" w:w="25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最安全，但维护两套入口</w:t>
            </w:r>
          </w:p>
        </w:tc>
        <w:tc>
          <w:tcPr>
            <w:tcW w:type="dxa" w:w="191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中高</w:t>
            </w:r>
          </w:p>
        </w:tc>
      </w:tr>
    </w:tbl>
    <w:p/>
    <w:p>
      <w:r>
        <w:rPr>
          <w:rFonts w:ascii="Calibri" w:hAnsi="Calibri" w:eastAsia="Microsoft YaHei"/>
          <w:b w:val="0"/>
        </w:rPr>
        <w:t>建议落地方式：</w:t>
      </w:r>
    </w:p>
    <w:p>
      <w:pPr>
        <w:pStyle w:val="ListNumber"/>
      </w:pPr>
      <w:r>
        <w:rPr>
          <w:rFonts w:ascii="Calibri" w:hAnsi="Calibri" w:eastAsia="Microsoft YaHei"/>
        </w:rPr>
        <w:t>新增 EdgeOne 环境变量 DEMO_PASSWORD，真实密码仍使用 SYSTEM_PASSWORD。</w:t>
      </w:r>
    </w:p>
    <w:p>
      <w:pPr>
        <w:pStyle w:val="ListNumber"/>
      </w:pPr>
      <w:r>
        <w:rPr>
          <w:rFonts w:ascii="Calibri" w:hAnsi="Calibri" w:eastAsia="Microsoft YaHei"/>
        </w:rPr>
        <w:t>当 /api/sync 收到 DEMO_PASSWORD 时，只返回服务端内置 mock 数据，POST 保存直接忽略或返回只读提示。</w:t>
      </w:r>
    </w:p>
    <w:p>
      <w:pPr>
        <w:pStyle w:val="ListNumber"/>
      </w:pPr>
      <w:r>
        <w:rPr>
          <w:rFonts w:ascii="Calibri" w:hAnsi="Calibri" w:eastAsia="Microsoft YaHei"/>
        </w:rPr>
        <w:t>前端 sessionStorage 记录 mode=demo，在导航或理财页显示“演示模式”徽标。</w:t>
      </w:r>
    </w:p>
    <w:p>
      <w:pPr>
        <w:pStyle w:val="ListNumber"/>
      </w:pPr>
      <w:r>
        <w:rPr>
          <w:rFonts w:ascii="Calibri" w:hAnsi="Calibri" w:eastAsia="Microsoft YaHei"/>
        </w:rPr>
        <w:t>演示模式下禁用数据安全、资产编辑和真实通知推送，只允许浏览。</w:t>
      </w:r>
    </w:p>
    <w:p>
      <w:pPr>
        <w:pStyle w:val="ListNumber"/>
      </w:pPr>
      <w:r>
        <w:rPr>
          <w:rFonts w:ascii="Calibri" w:hAnsi="Calibri" w:eastAsia="Microsoft YaHei"/>
        </w:rPr>
        <w:t>mock 数据使用接近真实结构的虚构资产、贷款、股票和资金流，保证演示效果完整。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推荐结论</w:t>
            </w:r>
          </w:p>
          <w:p>
            <w:r>
              <w:rPr>
                <w:rFonts w:ascii="Calibri" w:hAnsi="Calibri" w:eastAsia="Microsoft YaHei"/>
                <w:color w:val="1F2937"/>
                <w:sz w:val="20"/>
              </w:rPr>
              <w:t>优先做双密码模式。它比单纯遮罩更安全，比独立演示站维护成本更低，也符合你提到的“A 密码真实、B 密码 mock”的使用习惯。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</w:rPr>
        <w:t>7. 画廊上传方式建议</w:t>
      </w:r>
    </w:p>
    <w:p>
      <w:r>
        <w:rPr>
          <w:rFonts w:ascii="Calibri" w:hAnsi="Calibri" w:eastAsia="Microsoft YaHei"/>
          <w:b w:val="0"/>
        </w:rPr>
        <w:t>当前已经支持单张本地原图直传华为云 OBS，并把 URL、描述、地点、类型写入家庭配置。除了手动一张张上传，还可以分阶段增强。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2600"/>
        <w:gridCol w:w="1500"/>
        <w:gridCol w:w="33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方式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适合场景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实现复杂度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说明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多图批量上传</w:t>
            </w:r>
          </w:p>
        </w:tc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一次选多张手机或电脑照片</w:t>
            </w:r>
          </w:p>
        </w:tc>
        <w:tc>
          <w:tcPr>
            <w:tcW w:type="dxa" w:w="15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低</w:t>
            </w:r>
          </w:p>
        </w:tc>
        <w:tc>
          <w:tcPr>
            <w:tcW w:type="dxa" w:w="3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input 增加 multiple，前端队列逐张请求签名 URL 并上传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拖拽/文件夹导入</w:t>
            </w:r>
          </w:p>
        </w:tc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电脑端整理旅行照片</w:t>
            </w:r>
          </w:p>
        </w:tc>
        <w:tc>
          <w:tcPr>
            <w:tcW w:type="dxa" w:w="15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中</w:t>
            </w:r>
          </w:p>
        </w:tc>
        <w:tc>
          <w:tcPr>
            <w:tcW w:type="dxa" w:w="3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支持拖入多张或目录，统一设置地点和类型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OBS 目录扫描</w:t>
            </w:r>
          </w:p>
        </w:tc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先用 OBS 工具批量上传，再让网站自动入库</w:t>
            </w:r>
          </w:p>
        </w:tc>
        <w:tc>
          <w:tcPr>
            <w:tcW w:type="dxa" w:w="15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中</w:t>
            </w:r>
          </w:p>
        </w:tc>
        <w:tc>
          <w:tcPr>
            <w:tcW w:type="dxa" w:w="3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后端列出 photos/ 目录，把新对象转成照片记录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EXIF 自动识别</w:t>
            </w:r>
          </w:p>
        </w:tc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减少手动填写地点和日期</w:t>
            </w:r>
          </w:p>
        </w:tc>
        <w:tc>
          <w:tcPr>
            <w:tcW w:type="dxa" w:w="15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中高</w:t>
            </w:r>
          </w:p>
        </w:tc>
        <w:tc>
          <w:tcPr>
            <w:tcW w:type="dxa" w:w="3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读取拍摄时间、GPS，再反查城市；隐私需可控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CSV/JSON 批量导入</w:t>
            </w:r>
          </w:p>
        </w:tc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已有外部图床或迁移旧相册</w:t>
            </w:r>
          </w:p>
        </w:tc>
        <w:tc>
          <w:tcPr>
            <w:tcW w:type="dxa" w:w="15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低</w:t>
            </w:r>
          </w:p>
        </w:tc>
        <w:tc>
          <w:tcPr>
            <w:tcW w:type="dxa" w:w="3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粘贴或上传清单，批量生成照片元数据</w:t>
            </w:r>
          </w:p>
        </w:tc>
      </w:tr>
    </w:tbl>
    <w:p/>
    <w:p>
      <w:r>
        <w:rPr>
          <w:rFonts w:ascii="Calibri" w:hAnsi="Calibri" w:eastAsia="Microsoft YaHei"/>
          <w:b w:val="0"/>
        </w:rPr>
        <w:t>推荐路线：先做“多图批量上传 + 批量默认地点/类型 + 上传进度”，这是最符合日常使用的低成本升级；第二阶段再做 OBS 目录扫描，适合一次性导入大量旧照片。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8. 旅行规划工作流</w:t>
      </w:r>
    </w:p>
    <w:p>
      <w:r>
        <w:rPr>
          <w:rFonts w:ascii="Calibri" w:hAnsi="Calibri" w:eastAsia="Microsoft YaHei"/>
          <w:b w:val="0"/>
        </w:rPr>
        <w:t>旅行模块已经从单次大请求演进为工作流拆分：先提取攻略和需求，再生成路线骨架，最后按天生成行程并合并。这种方式更适合 5-7 天以上的复杂行程。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步骤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作用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Foundation</w:t>
            </w:r>
          </w:p>
        </w:tc>
        <w:tc>
          <w:tcPr>
            <w:tcW w:type="dxa" w:w="7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解析用户需求、小红书/网页链接、自制攻略，形成地点池、餐厅和约束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Skeleton</w:t>
            </w:r>
          </w:p>
        </w:tc>
        <w:tc>
          <w:tcPr>
            <w:tcW w:type="dxa" w:w="7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按区域、日期和主题生成不重复、不绕路的旅行骨架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Day</w:t>
            </w:r>
          </w:p>
        </w:tc>
        <w:tc>
          <w:tcPr>
            <w:tcW w:type="dxa" w:w="7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逐天生成上午、午餐、下午、晚餐、晚上安排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Finalize</w:t>
            </w:r>
          </w:p>
        </w:tc>
        <w:tc>
          <w:tcPr>
            <w:tcW w:type="dxa" w:w="7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合并行程、补天气、补宣传图、做风险和疲劳检查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History</w:t>
            </w:r>
          </w:p>
        </w:tc>
        <w:tc>
          <w:tcPr>
            <w:tcW w:type="dxa" w:w="7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用户确认后保存到 Supabase，手机和电脑都能查看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</w:rPr>
        <w:t>9. 部署与环境变量</w:t>
      </w:r>
    </w:p>
    <w:p>
      <w:r>
        <w:rPr>
          <w:rFonts w:ascii="Calibri" w:hAnsi="Calibri" w:eastAsia="Microsoft YaHei"/>
          <w:b w:val="0"/>
        </w:rPr>
        <w:t>当前推荐部署在 EdgeOne Pages，前端构建产物为 dist，后端 API 位于 cloud-functions/api。关键环境变量分为五类：</w:t>
      </w:r>
    </w:p>
    <w:p>
      <w:pPr>
        <w:pStyle w:val="ListBullet"/>
      </w:pPr>
      <w:r>
        <w:rPr>
          <w:rFonts w:ascii="Calibri" w:hAnsi="Calibri" w:eastAsia="Microsoft YaHei"/>
        </w:rPr>
        <w:t>身份与同步：SYSTEM_PASSWORD，后续建议新增 DEMO_PASSWORD。</w:t>
      </w:r>
    </w:p>
    <w:p>
      <w:pPr>
        <w:pStyle w:val="ListBullet"/>
      </w:pPr>
      <w:r>
        <w:rPr>
          <w:rFonts w:ascii="Calibri" w:hAnsi="Calibri" w:eastAsia="Microsoft YaHei"/>
        </w:rPr>
        <w:t>数据库：SUPABASE_URL、SUPABASE_SERVICE_ROLE_KEY、三个 Supabase 表名变量。</w:t>
      </w:r>
    </w:p>
    <w:p>
      <w:pPr>
        <w:pStyle w:val="ListBullet"/>
      </w:pPr>
      <w:r>
        <w:rPr>
          <w:rFonts w:ascii="Calibri" w:hAnsi="Calibri" w:eastAsia="Microsoft YaHei"/>
        </w:rPr>
        <w:t>AI：DEEPSEEK_API_KEY、DEEPSEEK_MODEL 和旅行生成超时/Token 配置。</w:t>
      </w:r>
    </w:p>
    <w:p>
      <w:pPr>
        <w:pStyle w:val="ListBullet"/>
      </w:pPr>
      <w:r>
        <w:rPr>
          <w:rFonts w:ascii="Calibri" w:hAnsi="Calibri" w:eastAsia="Microsoft YaHei"/>
        </w:rPr>
        <w:t>图片：OBS_AK、OBS_SK、OBS_ENDPOINT、OBS_BUCKET_NAME，以及可选 Unsplash/Pexels。</w:t>
      </w:r>
    </w:p>
    <w:p>
      <w:pPr>
        <w:pStyle w:val="ListBullet"/>
      </w:pPr>
      <w:r>
        <w:rPr>
          <w:rFonts w:ascii="Calibri" w:hAnsi="Calibri" w:eastAsia="Microsoft YaHei"/>
        </w:rPr>
        <w:t>通知：PUSHPLUS_TOKEN 或 SERVERCHAN_KEY。</w:t>
      </w:r>
    </w:p>
    <w:p>
      <w:r>
        <w:rPr>
          <w:rFonts w:ascii="Calibri" w:hAnsi="Calibri" w:eastAsia="Microsoft YaHei"/>
          <w:b w:val="0"/>
        </w:rPr>
        <w:t>本地开发使用 npm run dev；EdgeOne 构建使用 npm run build:edgeone。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10. 新用户使用提示</w:t>
      </w:r>
    </w:p>
    <w:p>
      <w:pPr>
        <w:pStyle w:val="ListNumber"/>
      </w:pPr>
      <w:r>
        <w:rPr>
          <w:rFonts w:ascii="Calibri" w:hAnsi="Calibri" w:eastAsia="Microsoft YaHei"/>
        </w:rPr>
        <w:t>打开网站后输入家庭密码，进入家庭空间。</w:t>
      </w:r>
    </w:p>
    <w:p>
      <w:pPr>
        <w:pStyle w:val="ListNumber"/>
      </w:pPr>
      <w:r>
        <w:rPr>
          <w:rFonts w:ascii="Calibri" w:hAnsi="Calibri" w:eastAsia="Microsoft YaHei"/>
        </w:rPr>
        <w:t>生活模块用于查看日常信息和记录成长类内容。</w:t>
      </w:r>
    </w:p>
    <w:p>
      <w:pPr>
        <w:pStyle w:val="ListNumber"/>
      </w:pPr>
      <w:r>
        <w:rPr>
          <w:rFonts w:ascii="Calibri" w:hAnsi="Calibri" w:eastAsia="Microsoft YaHei"/>
        </w:rPr>
        <w:t>理财模块默认隐藏金额，需要二次验证后才显示真实金额。</w:t>
      </w:r>
    </w:p>
    <w:p>
      <w:pPr>
        <w:pStyle w:val="ListNumber"/>
      </w:pPr>
      <w:r>
        <w:rPr>
          <w:rFonts w:ascii="Calibri" w:hAnsi="Calibri" w:eastAsia="Microsoft YaHei"/>
        </w:rPr>
        <w:t>画廊可按类型或地点浏览照片；配置台可以上传原图或维护照片标签。</w:t>
      </w:r>
    </w:p>
    <w:p>
      <w:pPr>
        <w:pStyle w:val="ListNumber"/>
      </w:pPr>
      <w:r>
        <w:rPr>
          <w:rFonts w:ascii="Calibri" w:hAnsi="Calibri" w:eastAsia="Microsoft YaHei"/>
        </w:rPr>
        <w:t>旅行模块输入目的地、日期、酒店、人数和偏好后生成行程，确认后可保存到云端历史。</w:t>
      </w:r>
    </w:p>
    <w:p>
      <w:pPr>
        <w:pStyle w:val="ListNumber"/>
      </w:pPr>
      <w:r>
        <w:rPr>
          <w:rFonts w:ascii="Calibri" w:hAnsi="Calibri" w:eastAsia="Microsoft YaHei"/>
        </w:rPr>
        <w:t>设置里的数据安全功能可导出完整备份，重要改动前建议先备份。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11. 后续优化优先级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2800"/>
        <w:gridCol w:w="536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优先级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优化项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价值</w:t>
            </w:r>
          </w:p>
        </w:tc>
      </w:tr>
      <w:tr>
        <w:tc>
          <w:tcPr>
            <w:tcW w:type="dxa" w:w="1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P1</w:t>
            </w:r>
          </w:p>
        </w:tc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理财双密码演示模式</w:t>
            </w:r>
          </w:p>
        </w:tc>
        <w:tc>
          <w:tcPr>
            <w:tcW w:type="dxa" w:w="5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让网站可以放心对外演示，不暴露真实资产</w:t>
            </w:r>
          </w:p>
        </w:tc>
      </w:tr>
      <w:tr>
        <w:tc>
          <w:tcPr>
            <w:tcW w:type="dxa" w:w="1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P1</w:t>
            </w:r>
          </w:p>
        </w:tc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画廊多图批量上传</w:t>
            </w:r>
          </w:p>
        </w:tc>
        <w:tc>
          <w:tcPr>
            <w:tcW w:type="dxa" w:w="5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显著降低照片归档摩擦，提高使用频率</w:t>
            </w:r>
          </w:p>
        </w:tc>
      </w:tr>
      <w:tr>
        <w:tc>
          <w:tcPr>
            <w:tcW w:type="dxa" w:w="1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P1</w:t>
            </w:r>
          </w:p>
        </w:tc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照片元数据拆分到 Supabase 独立表</w:t>
            </w:r>
          </w:p>
        </w:tc>
        <w:tc>
          <w:tcPr>
            <w:tcW w:type="dxa" w:w="5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避免 family_records 主 JSON 越来越大</w:t>
            </w:r>
          </w:p>
        </w:tc>
      </w:tr>
      <w:tr>
        <w:tc>
          <w:tcPr>
            <w:tcW w:type="dxa" w:w="1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P2</w:t>
            </w:r>
          </w:p>
        </w:tc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OBS 目录扫描入库</w:t>
            </w:r>
          </w:p>
        </w:tc>
        <w:tc>
          <w:tcPr>
            <w:tcW w:type="dxa" w:w="5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适合历史照片大批量迁移</w:t>
            </w:r>
          </w:p>
        </w:tc>
      </w:tr>
      <w:tr>
        <w:tc>
          <w:tcPr>
            <w:tcW w:type="dxa" w:w="1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P2</w:t>
            </w:r>
          </w:p>
        </w:tc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移动端配置面板重构</w:t>
            </w:r>
          </w:p>
        </w:tc>
        <w:tc>
          <w:tcPr>
            <w:tcW w:type="dxa" w:w="5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提升手机端维护照片、旅行和待办的效率</w:t>
            </w:r>
          </w:p>
        </w:tc>
      </w:tr>
      <w:tr>
        <w:tc>
          <w:tcPr>
            <w:tcW w:type="dxa" w:w="1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P2</w:t>
            </w:r>
          </w:p>
        </w:tc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家庭知识库联动</w:t>
            </w:r>
          </w:p>
        </w:tc>
        <w:tc>
          <w:tcPr>
            <w:tcW w:type="dxa" w:w="5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把 Obsidian 学习沉淀与网站展示逐步连接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</w:rPr>
        <w:t>附录：当前项目文件地图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00"/>
        <w:gridCol w:w="6060"/>
      </w:tblGrid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路径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说明</w:t>
            </w:r>
          </w:p>
        </w:tc>
      </w:tr>
      <w:tr>
        <w:tc>
          <w:tcPr>
            <w:tcW w:type="dxa" w:w="3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src/views/Life.vue</w:t>
            </w:r>
          </w:p>
        </w:tc>
        <w:tc>
          <w:tcPr>
            <w:tcW w:type="dxa" w:w="6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生活模块页面</w:t>
            </w:r>
          </w:p>
        </w:tc>
      </w:tr>
      <w:tr>
        <w:tc>
          <w:tcPr>
            <w:tcW w:type="dxa" w:w="3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src/views/Wealth.vue</w:t>
            </w:r>
          </w:p>
        </w:tc>
        <w:tc>
          <w:tcPr>
            <w:tcW w:type="dxa" w:w="6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理财模块页面</w:t>
            </w:r>
          </w:p>
        </w:tc>
      </w:tr>
      <w:tr>
        <w:tc>
          <w:tcPr>
            <w:tcW w:type="dxa" w:w="3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src/views/Gallery.vue</w:t>
            </w:r>
          </w:p>
        </w:tc>
        <w:tc>
          <w:tcPr>
            <w:tcW w:type="dxa" w:w="6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画廊展示页面</w:t>
            </w:r>
          </w:p>
        </w:tc>
      </w:tr>
      <w:tr>
        <w:tc>
          <w:tcPr>
            <w:tcW w:type="dxa" w:w="3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src/views/Travel.vue</w:t>
            </w:r>
          </w:p>
        </w:tc>
        <w:tc>
          <w:tcPr>
            <w:tcW w:type="dxa" w:w="6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旅行规划页面</w:t>
            </w:r>
          </w:p>
        </w:tc>
      </w:tr>
      <w:tr>
        <w:tc>
          <w:tcPr>
            <w:tcW w:type="dxa" w:w="3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src/components/ConfigPanel.vue</w:t>
            </w:r>
          </w:p>
        </w:tc>
        <w:tc>
          <w:tcPr>
            <w:tcW w:type="dxa" w:w="6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统一配置、照片上传、备份恢复</w:t>
            </w:r>
          </w:p>
        </w:tc>
      </w:tr>
      <w:tr>
        <w:tc>
          <w:tcPr>
            <w:tcW w:type="dxa" w:w="3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api/_data-store.js</w:t>
            </w:r>
          </w:p>
        </w:tc>
        <w:tc>
          <w:tcPr>
            <w:tcW w:type="dxa" w:w="6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Supabase / JsonBin 数据访问抽象</w:t>
            </w:r>
          </w:p>
        </w:tc>
      </w:tr>
      <w:tr>
        <w:tc>
          <w:tcPr>
            <w:tcW w:type="dxa" w:w="3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api/travel-plan*.js</w:t>
            </w:r>
          </w:p>
        </w:tc>
        <w:tc>
          <w:tcPr>
            <w:tcW w:type="dxa" w:w="6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旅行规划、工作流和流式生成接口</w:t>
            </w:r>
          </w:p>
        </w:tc>
      </w:tr>
      <w:tr>
        <w:tc>
          <w:tcPr>
            <w:tcW w:type="dxa" w:w="3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api/get-upload-url.js</w:t>
            </w:r>
          </w:p>
        </w:tc>
        <w:tc>
          <w:tcPr>
            <w:tcW w:type="dxa" w:w="6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OBS 预签名上传接口</w:t>
            </w:r>
          </w:p>
        </w:tc>
      </w:tr>
      <w:tr>
        <w:tc>
          <w:tcPr>
            <w:tcW w:type="dxa" w:w="3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supabase/schema.sql</w:t>
            </w:r>
          </w:p>
        </w:tc>
        <w:tc>
          <w:tcPr>
            <w:tcW w:type="dxa" w:w="6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Supabase 建表脚本</w:t>
            </w:r>
          </w:p>
        </w:tc>
      </w:tr>
      <w:tr>
        <w:tc>
          <w:tcPr>
            <w:tcW w:type="dxa" w:w="3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EDGEONE_DEPLOY.md</w:t>
            </w:r>
          </w:p>
        </w:tc>
        <w:tc>
          <w:tcPr>
            <w:tcW w:type="dxa" w:w="6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vAlign w:val="center"/>
          </w:tcPr>
          <w:p>
            <w:r>
              <w:rPr>
                <w:rFonts w:ascii="Calibri" w:hAnsi="Calibri" w:eastAsia="Microsoft YaHei"/>
                <w:color w:val="1F2937"/>
                <w:sz w:val="19"/>
              </w:rPr>
              <w:t>EdgeOne 部署说明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B7280"/>
        <w:sz w:val="18"/>
      </w:rPr>
      <w:t>家庭空间网站说明文档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家庭空间网站说明文档</dc:title>
  <dc:subject>技术选型、架构设计、核心功能与优化建议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