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410411606 </w:t>
                </w:r>
                <w:proofErr w:type="gramStart"/>
                <w:r w:rsidRPr="009972E0">
                  <w:rPr>
                    <w:rFonts w:ascii="DFKai-SB" w:eastAsia="DFKai-SB" w:hAnsi="DFKai-SB" w:cs="PMingLiU" w:hint="eastAsia"/>
                    <w:color w:val="000000" w:themeColor="text1"/>
                    <w:sz w:val="36"/>
                    <w:szCs w:val="36"/>
                  </w:rPr>
                  <w:t>莫子誼</w:t>
                </w:r>
                <w:proofErr w:type="gramEnd"/>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296877AA"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fldChar w:fldCharType="separate"/>
            </w:r>
            <w:r w:rsidR="004B70BF">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6BD45FD1"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4B70BF">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6189F822"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4B70BF">
              <w:rPr>
                <w:rFonts w:ascii="DFKai-SB" w:eastAsia="DFKai-SB" w:hAnsi="DFKai-SB"/>
                <w:noProof/>
                <w:webHidden/>
                <w:sz w:val="28"/>
                <w:szCs w:val="28"/>
              </w:rPr>
              <w:t>- 10 -</w:t>
            </w:r>
            <w:r w:rsidR="00F62D31" w:rsidRPr="00F62D31">
              <w:rPr>
                <w:rFonts w:ascii="DFKai-SB" w:eastAsia="DFKai-SB" w:hAnsi="DFKai-SB"/>
                <w:noProof/>
                <w:webHidden/>
                <w:sz w:val="28"/>
                <w:szCs w:val="28"/>
              </w:rPr>
              <w:fldChar w:fldCharType="end"/>
            </w:r>
          </w:hyperlink>
        </w:p>
        <w:p w14:paraId="476DD85D" w14:textId="4FC523F5"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4B70BF">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0A8C1447"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fldChar w:fldCharType="separate"/>
            </w:r>
            <w:r w:rsidR="004B70BF">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71512E6F"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4B70BF">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13597397"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4B70BF">
              <w:rPr>
                <w:rFonts w:ascii="DFKai-SB" w:eastAsia="DFKai-SB" w:hAnsi="DFKai-SB"/>
                <w:noProof/>
                <w:webHidden/>
                <w:sz w:val="44"/>
                <w:szCs w:val="44"/>
              </w:rPr>
              <w:t>- 10 -</w:t>
            </w:r>
            <w:r w:rsidR="00F62D31" w:rsidRPr="009A114D">
              <w:rPr>
                <w:rFonts w:ascii="DFKai-SB" w:eastAsia="DFKai-SB" w:hAnsi="DFKai-SB"/>
                <w:noProof/>
                <w:webHidden/>
                <w:sz w:val="44"/>
                <w:szCs w:val="44"/>
              </w:rPr>
              <w:fldChar w:fldCharType="end"/>
            </w:r>
          </w:hyperlink>
        </w:p>
        <w:p w14:paraId="27DBBB6D" w14:textId="6045FFBE"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4B70BF">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23D96B53"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4B70BF">
              <w:rPr>
                <w:rFonts w:ascii="DFKai-SB" w:eastAsia="DFKai-SB" w:hAnsi="DFKai-SB"/>
                <w:noProof/>
                <w:webHidden/>
                <w:sz w:val="44"/>
                <w:szCs w:val="44"/>
              </w:rPr>
              <w:t>- 10 -</w:t>
            </w:r>
            <w:r w:rsidR="00F62D31" w:rsidRPr="009A114D">
              <w:rPr>
                <w:rFonts w:ascii="DFKai-SB" w:eastAsia="DFKai-SB" w:hAnsi="DFKai-SB"/>
                <w:noProof/>
                <w:webHidden/>
                <w:sz w:val="44"/>
                <w:szCs w:val="44"/>
              </w:rPr>
              <w:fldChar w:fldCharType="end"/>
            </w:r>
          </w:hyperlink>
        </w:p>
        <w:p w14:paraId="4DF9BD67" w14:textId="5B3E3C94"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4B70BF">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05CB5F11"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4B70BF">
              <w:rPr>
                <w:rFonts w:ascii="DFKai-SB" w:eastAsia="DFKai-SB" w:hAnsi="DFKai-SB"/>
                <w:noProof/>
                <w:webHidden/>
                <w:sz w:val="44"/>
                <w:szCs w:val="44"/>
              </w:rPr>
              <w:t>- 10 -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6E7435">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3B0905">
      <w:pPr>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w:t>
      </w:r>
      <w:proofErr w:type="gramStart"/>
      <w:r w:rsidRPr="003E58EA">
        <w:rPr>
          <w:rFonts w:ascii="DFKai-SB" w:eastAsia="DFKai-SB" w:hAnsi="DFKai-SB" w:cs="PMingLiU" w:hint="eastAsia"/>
          <w:sz w:val="28"/>
          <w:szCs w:val="28"/>
        </w:rPr>
        <w:t>盪</w:t>
      </w:r>
      <w:proofErr w:type="gramEnd"/>
      <w:r w:rsidRPr="003E58EA">
        <w:rPr>
          <w:rFonts w:ascii="DFKai-SB" w:eastAsia="DFKai-SB" w:hAnsi="DFKai-SB" w:cs="PMingLiU" w:hint="eastAsia"/>
          <w:sz w:val="28"/>
          <w:szCs w:val="28"/>
        </w:rPr>
        <w:t>，面對不斷升級的地緣政治緊張局勢、社會動亂，以及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w:t>
      </w:r>
      <w:proofErr w:type="gramStart"/>
      <w:r w:rsidR="00C3456D">
        <w:rPr>
          <w:rFonts w:ascii="DFKai-SB" w:eastAsia="DFKai-SB" w:hAnsi="DFKai-SB" w:cs="PMingLiU" w:hint="eastAsia"/>
          <w:sz w:val="28"/>
          <w:szCs w:val="28"/>
        </w:rPr>
        <w:t>疫情</w:t>
      </w:r>
      <w:r w:rsidRPr="003E58EA">
        <w:rPr>
          <w:rFonts w:ascii="DFKai-SB" w:eastAsia="DFKai-SB" w:hAnsi="DFKai-SB" w:cs="PMingLiU" w:hint="eastAsia"/>
          <w:sz w:val="28"/>
          <w:szCs w:val="28"/>
        </w:rPr>
        <w:t>大</w:t>
      </w:r>
      <w:proofErr w:type="gramEnd"/>
      <w:r w:rsidRPr="003E58EA">
        <w:rPr>
          <w:rFonts w:ascii="DFKai-SB" w:eastAsia="DFKai-SB" w:hAnsi="DFKai-SB" w:cs="PMingLiU" w:hint="eastAsia"/>
          <w:sz w:val="28"/>
          <w:szCs w:val="28"/>
        </w:rPr>
        <w:t>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w:t>
      </w:r>
      <w:proofErr w:type="gramStart"/>
      <w:r w:rsidR="00C3456D">
        <w:rPr>
          <w:rFonts w:ascii="DFKai-SB" w:eastAsia="DFKai-SB" w:hAnsi="DFKai-SB" w:cs="PMingLiU" w:hint="eastAsia"/>
          <w:sz w:val="28"/>
          <w:szCs w:val="28"/>
        </w:rPr>
        <w:t>疫</w:t>
      </w:r>
      <w:proofErr w:type="gramEnd"/>
      <w:r w:rsidR="00C3456D">
        <w:rPr>
          <w:rFonts w:ascii="DFKai-SB" w:eastAsia="DFKai-SB" w:hAnsi="DFKai-SB" w:cs="PMingLiU" w:hint="eastAsia"/>
          <w:sz w:val="28"/>
          <w:szCs w:val="28"/>
        </w:rPr>
        <w:t>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w:t>
      </w:r>
      <w:proofErr w:type="gramStart"/>
      <w:r w:rsidRPr="0058668A">
        <w:rPr>
          <w:rFonts w:ascii="DFKai-SB" w:eastAsia="DFKai-SB" w:hAnsi="DFKai-SB" w:cs="PMingLiU" w:hint="eastAsia"/>
          <w:bCs/>
          <w:sz w:val="28"/>
          <w:szCs w:val="28"/>
        </w:rPr>
        <w:t>一</w:t>
      </w:r>
      <w:proofErr w:type="gramEnd"/>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E53CF9">
      <w:pPr>
        <w:jc w:val="both"/>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w:t>
      </w:r>
      <w:proofErr w:type="gramStart"/>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proofErr w:type="gramEnd"/>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
    <w:p w14:paraId="049E35EC" w14:textId="42052818" w:rsidR="00EF5AF6"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roofErr w:type="gramStart"/>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proofErr w:type="gramEnd"/>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w:t>
      </w:r>
      <w:r w:rsidR="00D57119" w:rsidRPr="00D57119">
        <w:rPr>
          <w:rFonts w:ascii="DFKai-SB" w:eastAsia="DFKai-SB" w:hAnsi="DFKai-SB" w:cs="PMingLiU" w:hint="eastAsia"/>
          <w:bCs/>
          <w:sz w:val="28"/>
          <w:szCs w:val="28"/>
        </w:rPr>
        <w:t>卷積神經網路</w:t>
      </w:r>
      <w:r w:rsidR="00F33748">
        <w:rPr>
          <w:rFonts w:ascii="DFKai-SB" w:eastAsia="DFKai-SB" w:hAnsi="DFKai-SB" w:cs="PMingLiU" w:hint="eastAsia"/>
          <w:bCs/>
          <w:sz w:val="28"/>
          <w:szCs w:val="28"/>
        </w:rPr>
        <w:t>(</w:t>
      </w:r>
      <w:r w:rsidR="00E044A5" w:rsidRPr="00E044A5">
        <w:rPr>
          <w:rFonts w:ascii="DFKai-SB" w:eastAsia="DFKai-SB" w:hAnsi="DFKai-SB" w:cs="PMingLiU"/>
          <w:bCs/>
          <w:sz w:val="28"/>
          <w:szCs w:val="28"/>
        </w:rPr>
        <w:t>convolutional neural network</w:t>
      </w:r>
      <w:r w:rsidR="00F33748">
        <w:rPr>
          <w:rFonts w:ascii="DFKai-SB" w:eastAsia="DFKai-SB" w:hAnsi="DFKai-SB" w:cs="PMingLiU" w:hint="eastAsia"/>
          <w:bCs/>
          <w:sz w:val="28"/>
          <w:szCs w:val="28"/>
        </w:rPr>
        <w:t>)</w:t>
      </w:r>
      <w:r w:rsidR="0096332B">
        <w:rPr>
          <w:rFonts w:ascii="DFKai-SB" w:eastAsia="DFKai-SB" w:hAnsi="DFKai-SB" w:cs="PMingLiU" w:hint="eastAsia"/>
          <w:bCs/>
          <w:sz w:val="28"/>
          <w:szCs w:val="28"/>
        </w:rPr>
        <w:t>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r w:rsidR="00427383">
        <w:rPr>
          <w:rFonts w:ascii="DFKai-SB" w:eastAsia="DFKai-SB" w:hAnsi="DFKai-SB" w:cs="PMingLiU" w:hint="eastAsia"/>
          <w:bCs/>
          <w:sz w:val="28"/>
          <w:szCs w:val="28"/>
        </w:rPr>
        <w:t>值得注意的是，YOLOv3及其之後的YOLO模型結合了</w:t>
      </w:r>
      <w:r w:rsidR="00427383" w:rsidRPr="00427383">
        <w:rPr>
          <w:rFonts w:ascii="DFKai-SB" w:eastAsia="DFKai-SB" w:hAnsi="DFKai-SB" w:cs="PMingLiU" w:hint="eastAsia"/>
          <w:bCs/>
          <w:sz w:val="28"/>
          <w:szCs w:val="28"/>
        </w:rPr>
        <w:t>殘差神經網絡（Residual Neural Network，簡稱</w:t>
      </w:r>
      <w:proofErr w:type="spellStart"/>
      <w:r w:rsidR="00427383" w:rsidRPr="00427383">
        <w:rPr>
          <w:rFonts w:ascii="DFKai-SB" w:eastAsia="DFKai-SB" w:hAnsi="DFKai-SB" w:cs="PMingLiU" w:hint="eastAsia"/>
          <w:bCs/>
          <w:sz w:val="28"/>
          <w:szCs w:val="28"/>
        </w:rPr>
        <w:t>ResNet</w:t>
      </w:r>
      <w:proofErr w:type="spellEnd"/>
      <w:r w:rsidR="00427383" w:rsidRPr="00427383">
        <w:rPr>
          <w:rFonts w:ascii="DFKai-SB" w:eastAsia="DFKai-SB" w:hAnsi="DFKai-SB" w:cs="PMingLiU" w:hint="eastAsia"/>
          <w:bCs/>
          <w:sz w:val="28"/>
          <w:szCs w:val="28"/>
        </w:rPr>
        <w:t>）</w:t>
      </w:r>
      <w:r w:rsidR="00427383">
        <w:rPr>
          <w:rFonts w:ascii="DFKai-SB" w:eastAsia="DFKai-SB" w:hAnsi="DFKai-SB" w:cs="PMingLiU" w:hint="eastAsia"/>
          <w:bCs/>
          <w:sz w:val="28"/>
          <w:szCs w:val="28"/>
        </w:rPr>
        <w:t>之技術以更好的對更大的人工智慧模型進行訓練。</w:t>
      </w:r>
    </w:p>
    <w:p w14:paraId="3D21C2E8" w14:textId="77777777" w:rsidR="00427383" w:rsidRDefault="00427383" w:rsidP="00E53CF9">
      <w:pPr>
        <w:jc w:val="both"/>
        <w:rPr>
          <w:rFonts w:ascii="DFKai-SB" w:eastAsia="DFKai-SB" w:hAnsi="DFKai-SB" w:cs="PMingLiU"/>
          <w:bCs/>
          <w:sz w:val="28"/>
          <w:szCs w:val="28"/>
        </w:rPr>
      </w:pPr>
    </w:p>
    <w:p w14:paraId="176C67A7" w14:textId="631AE89B" w:rsidR="00EF5AF6" w:rsidRDefault="00EF5AF6" w:rsidP="00E53CF9">
      <w:pPr>
        <w:jc w:val="both"/>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w:t>
      </w:r>
      <w:proofErr w:type="gramStart"/>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proofErr w:type="gramEnd"/>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proofErr w:type="spellStart"/>
      <w:r w:rsidR="00281377" w:rsidRPr="003C4058">
        <w:rPr>
          <w:rFonts w:ascii="Time New Roman" w:eastAsia="DFKai-SB" w:hAnsi="Time New Roman" w:cs="PMingLiU"/>
          <w:sz w:val="28"/>
          <w:szCs w:val="28"/>
        </w:rPr>
        <w:t>Ultralytics</w:t>
      </w:r>
      <w:proofErr w:type="spellEnd"/>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258C453B" w14:textId="77777777" w:rsidR="0010770A" w:rsidRDefault="0010770A" w:rsidP="00E53CF9">
      <w:pPr>
        <w:jc w:val="both"/>
        <w:rPr>
          <w:rFonts w:ascii="Time New Roman" w:eastAsia="DFKai-SB" w:hAnsi="Time New Roman" w:cs="PMingLiU" w:hint="eastAsia"/>
          <w:sz w:val="28"/>
          <w:szCs w:val="28"/>
        </w:rPr>
      </w:pPr>
    </w:p>
    <w:p w14:paraId="448DEF16" w14:textId="42EDAA27" w:rsidR="001E6747" w:rsidRDefault="0010770A" w:rsidP="00E53CF9">
      <w:pPr>
        <w:jc w:val="both"/>
        <w:rPr>
          <w:rFonts w:ascii="Time New Roman" w:eastAsia="DFKai-SB" w:hAnsi="Time New Roman" w:cs="PMingLiU" w:hint="eastAsia"/>
          <w:sz w:val="28"/>
          <w:szCs w:val="28"/>
        </w:rPr>
      </w:pPr>
      <w:r>
        <w:rPr>
          <w:rFonts w:ascii="Time New Roman" w:eastAsia="DFKai-SB" w:hAnsi="Time New Roman" w:cs="PMingLiU"/>
          <w:sz w:val="28"/>
          <w:szCs w:val="28"/>
        </w:rPr>
        <w:lastRenderedPageBreak/>
        <w:tab/>
      </w:r>
      <w:r>
        <w:rPr>
          <w:rFonts w:ascii="Time New Roman" w:eastAsia="DFKai-SB" w:hAnsi="Time New Roman" w:cs="PMingLiU" w:hint="eastAsia"/>
          <w:sz w:val="28"/>
          <w:szCs w:val="28"/>
        </w:rPr>
        <w:t>監督式學習</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Supervised Learning</w:t>
      </w:r>
      <w:r>
        <w:rPr>
          <w:rFonts w:ascii="Time New Roman" w:eastAsia="DFKai-SB" w:hAnsi="Time New Roman" w:cs="PMingLiU" w:hint="eastAsia"/>
          <w:sz w:val="28"/>
          <w:szCs w:val="28"/>
        </w:rPr>
        <w:t>)</w:t>
      </w:r>
      <w:r>
        <w:rPr>
          <w:rFonts w:ascii="Time New Roman" w:eastAsia="DFKai-SB" w:hAnsi="Time New Roman" w:cs="PMingLiU" w:hint="eastAsia"/>
          <w:sz w:val="28"/>
          <w:szCs w:val="28"/>
        </w:rPr>
        <w:t>，又稱分類法</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Classification</w:t>
      </w:r>
      <w:r>
        <w:rPr>
          <w:rFonts w:ascii="Time New Roman" w:eastAsia="DFKai-SB" w:hAnsi="Time New Roman" w:cs="PMingLiU" w:hint="eastAsia"/>
          <w:sz w:val="28"/>
          <w:szCs w:val="28"/>
        </w:rPr>
        <w:t>)</w:t>
      </w:r>
      <w:r>
        <w:rPr>
          <w:rFonts w:ascii="Time New Roman" w:eastAsia="DFKai-SB" w:hAnsi="Time New Roman" w:cs="PMingLiU" w:hint="eastAsia"/>
          <w:sz w:val="28"/>
          <w:szCs w:val="28"/>
        </w:rPr>
        <w:t>，是一種機器學習</w:t>
      </w:r>
      <w:r w:rsidR="007E3DA2">
        <w:rPr>
          <w:rFonts w:ascii="Time New Roman" w:eastAsia="DFKai-SB" w:hAnsi="Time New Roman" w:cs="PMingLiU" w:hint="eastAsia"/>
          <w:sz w:val="28"/>
          <w:szCs w:val="28"/>
        </w:rPr>
        <w:t>(machine learning)</w:t>
      </w:r>
      <w:r>
        <w:rPr>
          <w:rFonts w:ascii="Time New Roman" w:eastAsia="DFKai-SB" w:hAnsi="Time New Roman" w:cs="PMingLiU" w:hint="eastAsia"/>
          <w:sz w:val="28"/>
          <w:szCs w:val="28"/>
        </w:rPr>
        <w:t>的方式。此方法係用有標記的</w:t>
      </w:r>
      <w:r w:rsidR="000562CB">
        <w:rPr>
          <w:rFonts w:ascii="Time New Roman" w:eastAsia="DFKai-SB" w:hAnsi="Time New Roman" w:cs="PMingLiU" w:hint="eastAsia"/>
          <w:sz w:val="28"/>
          <w:szCs w:val="28"/>
        </w:rPr>
        <w:t>(annotated)</w:t>
      </w:r>
      <w:r>
        <w:rPr>
          <w:rFonts w:ascii="Time New Roman" w:eastAsia="DFKai-SB" w:hAnsi="Time New Roman" w:cs="PMingLiU" w:hint="eastAsia"/>
          <w:sz w:val="28"/>
          <w:szCs w:val="28"/>
        </w:rPr>
        <w:t>資料投</w:t>
      </w:r>
      <w:proofErr w:type="gramStart"/>
      <w:r>
        <w:rPr>
          <w:rFonts w:ascii="Time New Roman" w:eastAsia="DFKai-SB" w:hAnsi="Time New Roman" w:cs="PMingLiU" w:hint="eastAsia"/>
          <w:sz w:val="28"/>
          <w:szCs w:val="28"/>
        </w:rPr>
        <w:t>餵</w:t>
      </w:r>
      <w:proofErr w:type="gramEnd"/>
      <w:r>
        <w:rPr>
          <w:rFonts w:ascii="Time New Roman" w:eastAsia="DFKai-SB" w:hAnsi="Time New Roman" w:cs="PMingLiU" w:hint="eastAsia"/>
          <w:sz w:val="28"/>
          <w:szCs w:val="28"/>
        </w:rPr>
        <w:t>給機器，使機器自行找到所給的資料與備標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之資料的關聯性。監督式學習通常有著較好的成效，但由於實際上大多數的資料皆為未標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的資料，因此實務上還得考慮自己將標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資料的成本。</w:t>
      </w:r>
    </w:p>
    <w:p w14:paraId="44FE42F2" w14:textId="77777777" w:rsidR="001E6747" w:rsidRDefault="001E6747" w:rsidP="00E53CF9">
      <w:pPr>
        <w:jc w:val="both"/>
        <w:rPr>
          <w:rFonts w:ascii="Time New Roman" w:eastAsia="DFKai-SB" w:hAnsi="Time New Roman" w:cs="PMingLiU" w:hint="eastAsia"/>
          <w:sz w:val="28"/>
          <w:szCs w:val="28"/>
        </w:rPr>
      </w:pPr>
    </w:p>
    <w:p w14:paraId="66605C25" w14:textId="708131BA" w:rsidR="001E6747" w:rsidRDefault="0010770A" w:rsidP="00E53CF9">
      <w:pPr>
        <w:ind w:firstLine="720"/>
        <w:jc w:val="both"/>
        <w:rPr>
          <w:rFonts w:ascii="Time New Roman" w:eastAsia="DFKai-SB" w:hAnsi="Time New Roman" w:cs="PMingLiU" w:hint="eastAsia"/>
          <w:sz w:val="28"/>
          <w:szCs w:val="28"/>
        </w:rPr>
      </w:pPr>
      <w:r>
        <w:rPr>
          <w:rFonts w:ascii="Time New Roman" w:eastAsia="DFKai-SB" w:hAnsi="Time New Roman" w:cs="PMingLiU" w:hint="eastAsia"/>
          <w:sz w:val="28"/>
          <w:szCs w:val="28"/>
        </w:rPr>
        <w:t xml:space="preserve"> </w:t>
      </w:r>
      <w:r>
        <w:rPr>
          <w:rFonts w:ascii="Time New Roman" w:eastAsia="DFKai-SB" w:hAnsi="Time New Roman" w:cs="PMingLiU" w:hint="eastAsia"/>
          <w:sz w:val="28"/>
          <w:szCs w:val="28"/>
        </w:rPr>
        <w:t>非監督式學習</w:t>
      </w:r>
      <w:r w:rsidR="001E6747">
        <w:rPr>
          <w:rFonts w:ascii="Time New Roman" w:eastAsia="DFKai-SB" w:hAnsi="Time New Roman" w:cs="PMingLiU" w:hint="eastAsia"/>
          <w:sz w:val="28"/>
          <w:szCs w:val="28"/>
        </w:rPr>
        <w:t>(Unsupervised Learning)</w:t>
      </w:r>
      <w:r w:rsidR="001E6747">
        <w:rPr>
          <w:rFonts w:ascii="Time New Roman" w:eastAsia="DFKai-SB" w:hAnsi="Time New Roman" w:cs="PMingLiU" w:hint="eastAsia"/>
          <w:sz w:val="28"/>
          <w:szCs w:val="28"/>
        </w:rPr>
        <w:t>，又</w:t>
      </w:r>
      <w:proofErr w:type="gramStart"/>
      <w:r w:rsidR="001E6747">
        <w:rPr>
          <w:rFonts w:ascii="Time New Roman" w:eastAsia="DFKai-SB" w:hAnsi="Time New Roman" w:cs="PMingLiU" w:hint="eastAsia"/>
          <w:sz w:val="28"/>
          <w:szCs w:val="28"/>
        </w:rPr>
        <w:t>稱分群法</w:t>
      </w:r>
      <w:proofErr w:type="gramEnd"/>
      <w:r w:rsidR="001E6747">
        <w:rPr>
          <w:rFonts w:ascii="Time New Roman" w:eastAsia="DFKai-SB" w:hAnsi="Time New Roman" w:cs="PMingLiU" w:hint="eastAsia"/>
          <w:sz w:val="28"/>
          <w:szCs w:val="28"/>
        </w:rPr>
        <w:t>(Clustering)</w:t>
      </w:r>
      <w:r w:rsidR="0055396C">
        <w:rPr>
          <w:rFonts w:ascii="Time New Roman" w:eastAsia="DFKai-SB" w:hAnsi="Time New Roman" w:cs="PMingLiU" w:hint="eastAsia"/>
          <w:sz w:val="28"/>
          <w:szCs w:val="28"/>
        </w:rPr>
        <w:t>，也是一種機器學習的方式。此方法主要用來配合未被標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之資料。儘管成效可能不如監督式學習，但由於現存大多數資料皆為未被標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之資料，因此</w:t>
      </w:r>
      <w:proofErr w:type="gramStart"/>
      <w:r w:rsidR="0055396C">
        <w:rPr>
          <w:rFonts w:ascii="Time New Roman" w:eastAsia="DFKai-SB" w:hAnsi="Time New Roman" w:cs="PMingLiU" w:hint="eastAsia"/>
          <w:sz w:val="28"/>
          <w:szCs w:val="28"/>
        </w:rPr>
        <w:t>此</w:t>
      </w:r>
      <w:proofErr w:type="gramEnd"/>
      <w:r w:rsidR="0055396C">
        <w:rPr>
          <w:rFonts w:ascii="Time New Roman" w:eastAsia="DFKai-SB" w:hAnsi="Time New Roman" w:cs="PMingLiU" w:hint="eastAsia"/>
          <w:sz w:val="28"/>
          <w:szCs w:val="28"/>
        </w:rPr>
        <w:t>方法還是備受歡迎。在這次的計畫中，</w:t>
      </w:r>
      <w:r w:rsidR="00B23BA3">
        <w:rPr>
          <w:rFonts w:ascii="Time New Roman" w:eastAsia="DFKai-SB" w:hAnsi="Time New Roman" w:cs="PMingLiU" w:hint="eastAsia"/>
          <w:sz w:val="28"/>
          <w:szCs w:val="28"/>
        </w:rPr>
        <w:t>若要使用監督式學習，那麼</w:t>
      </w:r>
      <w:r w:rsidR="0055396C">
        <w:rPr>
          <w:rFonts w:ascii="Time New Roman" w:eastAsia="DFKai-SB" w:hAnsi="Time New Roman" w:cs="PMingLiU" w:hint="eastAsia"/>
          <w:sz w:val="28"/>
          <w:szCs w:val="28"/>
        </w:rPr>
        <w:t>我們</w:t>
      </w:r>
      <w:r w:rsidR="00B23BA3">
        <w:rPr>
          <w:rFonts w:ascii="Time New Roman" w:eastAsia="DFKai-SB" w:hAnsi="Time New Roman" w:cs="PMingLiU" w:hint="eastAsia"/>
          <w:sz w:val="28"/>
          <w:szCs w:val="28"/>
        </w:rPr>
        <w:t>須將</w:t>
      </w:r>
      <w:r w:rsidR="0055396C">
        <w:rPr>
          <w:rFonts w:ascii="Time New Roman" w:eastAsia="DFKai-SB" w:hAnsi="Time New Roman" w:cs="PMingLiU" w:hint="eastAsia"/>
          <w:sz w:val="28"/>
          <w:szCs w:val="28"/>
        </w:rPr>
        <w:t>自行錄製的影片</w:t>
      </w:r>
      <w:r w:rsidR="00B23BA3">
        <w:rPr>
          <w:rFonts w:ascii="Time New Roman" w:eastAsia="DFKai-SB" w:hAnsi="Time New Roman" w:cs="PMingLiU" w:hint="eastAsia"/>
          <w:sz w:val="28"/>
          <w:szCs w:val="28"/>
        </w:rPr>
        <w:t>進行</w:t>
      </w:r>
      <w:r w:rsidR="0055396C">
        <w:rPr>
          <w:rFonts w:ascii="Time New Roman" w:eastAsia="DFKai-SB" w:hAnsi="Time New Roman" w:cs="PMingLiU" w:hint="eastAsia"/>
          <w:sz w:val="28"/>
          <w:szCs w:val="28"/>
        </w:rPr>
        <w:t>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，考慮到若要對每一</w:t>
      </w:r>
      <w:proofErr w:type="gramStart"/>
      <w:r w:rsidR="0055396C">
        <w:rPr>
          <w:rFonts w:ascii="Time New Roman" w:eastAsia="DFKai-SB" w:hAnsi="Time New Roman" w:cs="PMingLiU" w:hint="eastAsia"/>
          <w:sz w:val="28"/>
          <w:szCs w:val="28"/>
        </w:rPr>
        <w:t>幀</w:t>
      </w:r>
      <w:proofErr w:type="gramEnd"/>
      <w:r w:rsidR="0055396C">
        <w:rPr>
          <w:rFonts w:ascii="Time New Roman" w:eastAsia="DFKai-SB" w:hAnsi="Time New Roman" w:cs="PMingLiU" w:hint="eastAsia"/>
          <w:sz w:val="28"/>
          <w:szCs w:val="28"/>
        </w:rPr>
        <w:t>進行標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的龐大工程量，我們將採取非監督式學習。</w:t>
      </w:r>
    </w:p>
    <w:p w14:paraId="59D65519" w14:textId="77777777" w:rsidR="001E6747" w:rsidRDefault="001E6747" w:rsidP="00E53CF9">
      <w:pPr>
        <w:ind w:left="720"/>
        <w:jc w:val="both"/>
        <w:rPr>
          <w:rFonts w:ascii="Time New Roman" w:eastAsia="DFKai-SB" w:hAnsi="Time New Roman" w:cs="PMingLiU" w:hint="eastAsia"/>
          <w:sz w:val="28"/>
          <w:szCs w:val="28"/>
        </w:rPr>
      </w:pPr>
    </w:p>
    <w:p w14:paraId="5BC76287" w14:textId="5F3A19FD" w:rsidR="009007E2" w:rsidRDefault="00F465DA" w:rsidP="00E53CF9">
      <w:pPr>
        <w:ind w:firstLine="720"/>
        <w:jc w:val="both"/>
        <w:rPr>
          <w:rFonts w:ascii="DFKai-SB" w:eastAsia="DFKai-SB" w:hAnsi="DFKai-SB" w:cs="PMingLiU"/>
          <w:bCs/>
          <w:sz w:val="28"/>
          <w:szCs w:val="28"/>
        </w:rPr>
      </w:pPr>
      <w:r w:rsidRPr="00F465DA">
        <w:rPr>
          <w:rFonts w:ascii="Time New Roman" w:eastAsia="DFKai-SB" w:hAnsi="Time New Roman" w:cs="PMingLiU"/>
          <w:sz w:val="28"/>
          <w:szCs w:val="28"/>
        </w:rPr>
        <w:t>scikit-learn</w:t>
      </w:r>
      <w:proofErr w:type="gramStart"/>
      <w:r>
        <w:rPr>
          <w:rFonts w:ascii="Time New Roman" w:eastAsia="DFKai-SB" w:hAnsi="Time New Roman" w:cs="PMingLiU" w:hint="eastAsia"/>
          <w:sz w:val="28"/>
          <w:szCs w:val="28"/>
        </w:rPr>
        <w:t>是一個開源的</w:t>
      </w:r>
      <w:r>
        <w:rPr>
          <w:rFonts w:ascii="Time New Roman" w:eastAsia="DFKai-SB" w:hAnsi="Time New Roman" w:cs="PMingLiU" w:hint="eastAsia"/>
          <w:sz w:val="28"/>
          <w:szCs w:val="28"/>
        </w:rPr>
        <w:t>(</w:t>
      </w:r>
      <w:proofErr w:type="gramEnd"/>
      <w:r>
        <w:rPr>
          <w:rFonts w:ascii="Time New Roman" w:eastAsia="DFKai-SB" w:hAnsi="Time New Roman" w:cs="PMingLiU" w:hint="eastAsia"/>
          <w:sz w:val="28"/>
          <w:szCs w:val="28"/>
        </w:rPr>
        <w:t>open source)</w:t>
      </w:r>
      <w:r>
        <w:rPr>
          <w:rFonts w:ascii="Time New Roman" w:eastAsia="DFKai-SB" w:hAnsi="Time New Roman" w:cs="PMingLiU" w:hint="eastAsia"/>
          <w:sz w:val="28"/>
          <w:szCs w:val="28"/>
        </w:rPr>
        <w:t>機器學習函數庫</w:t>
      </w:r>
      <w:r w:rsidR="00E2713B">
        <w:rPr>
          <w:rFonts w:ascii="Time New Roman" w:eastAsia="DFKai-SB" w:hAnsi="Time New Roman" w:cs="PMingLiU" w:hint="eastAsia"/>
          <w:sz w:val="28"/>
          <w:szCs w:val="28"/>
        </w:rPr>
        <w:t>，內有多種機器學習函數可供選擇，包含回歸</w:t>
      </w:r>
      <w:r w:rsidR="00E2713B">
        <w:rPr>
          <w:rFonts w:ascii="Time New Roman" w:eastAsia="DFKai-SB" w:hAnsi="Time New Roman" w:cs="PMingLiU" w:hint="eastAsia"/>
          <w:sz w:val="28"/>
          <w:szCs w:val="28"/>
        </w:rPr>
        <w:t>(</w:t>
      </w:r>
      <w:r w:rsidR="00E2713B">
        <w:rPr>
          <w:rFonts w:ascii="Time New Roman" w:eastAsia="DFKai-SB" w:hAnsi="Time New Roman" w:cs="PMingLiU"/>
          <w:sz w:val="28"/>
          <w:szCs w:val="28"/>
        </w:rPr>
        <w:t>regressio</w:t>
      </w:r>
      <w:r w:rsidR="00E2713B">
        <w:rPr>
          <w:rFonts w:ascii="Time New Roman" w:eastAsia="DFKai-SB" w:hAnsi="Time New Roman" w:cs="PMingLiU" w:hint="eastAsia"/>
          <w:sz w:val="28"/>
          <w:szCs w:val="28"/>
        </w:rPr>
        <w:t>n)</w:t>
      </w:r>
      <w:r w:rsidR="00E2713B">
        <w:rPr>
          <w:rFonts w:ascii="Time New Roman" w:eastAsia="DFKai-SB" w:hAnsi="Time New Roman" w:cs="PMingLiU" w:hint="eastAsia"/>
          <w:sz w:val="28"/>
          <w:szCs w:val="28"/>
        </w:rPr>
        <w:t>、分類</w:t>
      </w:r>
      <w:r w:rsidR="00E2713B">
        <w:rPr>
          <w:rFonts w:ascii="Time New Roman" w:eastAsia="DFKai-SB" w:hAnsi="Time New Roman" w:cs="PMingLiU" w:hint="eastAsia"/>
          <w:sz w:val="28"/>
          <w:szCs w:val="28"/>
        </w:rPr>
        <w:t>(classification)</w:t>
      </w:r>
      <w:r w:rsidR="00E2713B">
        <w:rPr>
          <w:rFonts w:ascii="Time New Roman" w:eastAsia="DFKai-SB" w:hAnsi="Time New Roman" w:cs="PMingLiU" w:hint="eastAsia"/>
          <w:sz w:val="28"/>
          <w:szCs w:val="28"/>
        </w:rPr>
        <w:t>、分群</w:t>
      </w:r>
      <w:r w:rsidR="00E2713B">
        <w:rPr>
          <w:rFonts w:ascii="Time New Roman" w:eastAsia="DFKai-SB" w:hAnsi="Time New Roman" w:cs="PMingLiU" w:hint="eastAsia"/>
          <w:sz w:val="28"/>
          <w:szCs w:val="28"/>
        </w:rPr>
        <w:t>(clustering)</w:t>
      </w:r>
      <w:r w:rsidR="00E2713B">
        <w:rPr>
          <w:rFonts w:ascii="Time New Roman" w:eastAsia="DFKai-SB" w:hAnsi="Time New Roman" w:cs="PMingLiU" w:hint="eastAsia"/>
          <w:sz w:val="28"/>
          <w:szCs w:val="28"/>
        </w:rPr>
        <w:t>方法等</w:t>
      </w:r>
      <w:r w:rsidR="000562CB">
        <w:rPr>
          <w:rFonts w:ascii="Time New Roman" w:eastAsia="DFKai-SB" w:hAnsi="Time New Roman" w:cs="PMingLiU" w:hint="eastAsia"/>
          <w:sz w:val="28"/>
          <w:szCs w:val="28"/>
        </w:rPr>
        <w:t>。</w:t>
      </w:r>
      <w:r w:rsidR="000562CB" w:rsidRPr="00F465DA">
        <w:rPr>
          <w:rFonts w:ascii="Time New Roman" w:eastAsia="DFKai-SB" w:hAnsi="Time New Roman" w:cs="PMingLiU"/>
          <w:sz w:val="28"/>
          <w:szCs w:val="28"/>
        </w:rPr>
        <w:t>scikit-learn</w:t>
      </w:r>
      <w:r w:rsidR="000562CB">
        <w:rPr>
          <w:rFonts w:ascii="Time New Roman" w:eastAsia="DFKai-SB" w:hAnsi="Time New Roman" w:cs="PMingLiU" w:hint="eastAsia"/>
          <w:sz w:val="28"/>
          <w:szCs w:val="28"/>
        </w:rPr>
        <w:t>的好處在於其簡單的使用方式以及其</w:t>
      </w:r>
      <w:r w:rsidR="00A3351A">
        <w:rPr>
          <w:rFonts w:ascii="Time New Roman" w:eastAsia="DFKai-SB" w:hAnsi="Time New Roman" w:cs="PMingLiU" w:hint="eastAsia"/>
          <w:sz w:val="28"/>
          <w:szCs w:val="28"/>
        </w:rPr>
        <w:t>以整合的</w:t>
      </w:r>
      <w:r w:rsidR="000562CB">
        <w:rPr>
          <w:rFonts w:ascii="Time New Roman" w:eastAsia="DFKai-SB" w:hAnsi="Time New Roman" w:cs="PMingLiU" w:hint="eastAsia"/>
          <w:sz w:val="28"/>
          <w:szCs w:val="28"/>
        </w:rPr>
        <w:t>統一</w:t>
      </w:r>
      <w:r w:rsidR="000562CB">
        <w:rPr>
          <w:rFonts w:ascii="Time New Roman" w:eastAsia="DFKai-SB" w:hAnsi="Time New Roman" w:cs="PMingLiU" w:hint="eastAsia"/>
          <w:sz w:val="28"/>
          <w:szCs w:val="28"/>
        </w:rPr>
        <w:t>API (</w:t>
      </w:r>
      <w:r w:rsidR="000562CB" w:rsidRPr="00072D84">
        <w:rPr>
          <w:rFonts w:ascii="Time New Roman" w:eastAsia="DFKai-SB" w:hAnsi="Time New Roman" w:cs="PMingLiU"/>
          <w:sz w:val="28"/>
          <w:szCs w:val="28"/>
        </w:rPr>
        <w:t>Application Programming Interface</w:t>
      </w:r>
      <w:r w:rsidR="000562CB" w:rsidRPr="00072D84">
        <w:rPr>
          <w:rFonts w:ascii="Time New Roman" w:eastAsia="DFKai-SB" w:hAnsi="Time New Roman" w:cs="PMingLiU" w:hint="eastAsia"/>
          <w:sz w:val="28"/>
          <w:szCs w:val="28"/>
        </w:rPr>
        <w:t xml:space="preserve">) </w:t>
      </w:r>
      <w:r w:rsidR="00A3351A">
        <w:rPr>
          <w:rFonts w:ascii="Time New Roman" w:eastAsia="DFKai-SB" w:hAnsi="Time New Roman" w:cs="PMingLiU" w:hint="eastAsia"/>
          <w:sz w:val="28"/>
          <w:szCs w:val="28"/>
        </w:rPr>
        <w:t>。</w:t>
      </w:r>
      <w:r w:rsidR="00470A5D">
        <w:rPr>
          <w:rFonts w:ascii="Time New Roman" w:eastAsia="DFKai-SB" w:hAnsi="Time New Roman" w:cs="PMingLiU" w:hint="eastAsia"/>
          <w:sz w:val="28"/>
          <w:szCs w:val="28"/>
        </w:rPr>
        <w:t>要留意的是，</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並不包含深度學習</w:t>
      </w:r>
      <w:r w:rsidR="00A62C0C">
        <w:rPr>
          <w:rFonts w:ascii="Time New Roman" w:eastAsia="DFKai-SB" w:hAnsi="Time New Roman" w:cs="PMingLiU" w:hint="eastAsia"/>
          <w:sz w:val="28"/>
          <w:szCs w:val="28"/>
        </w:rPr>
        <w:t>(deep learning)</w:t>
      </w:r>
      <w:r w:rsidR="00470A5D">
        <w:rPr>
          <w:rFonts w:ascii="Time New Roman" w:eastAsia="DFKai-SB" w:hAnsi="Time New Roman" w:cs="PMingLiU" w:hint="eastAsia"/>
          <w:sz w:val="28"/>
          <w:szCs w:val="28"/>
        </w:rPr>
        <w:t>之方法。</w:t>
      </w:r>
      <w:r w:rsidR="00E53CF9">
        <w:rPr>
          <w:rFonts w:ascii="Time New Roman" w:eastAsia="DFKai-SB" w:hAnsi="Time New Roman" w:cs="PMingLiU" w:hint="eastAsia"/>
          <w:sz w:val="28"/>
          <w:szCs w:val="28"/>
        </w:rPr>
        <w:t>但</w:t>
      </w:r>
      <w:r w:rsidR="00470A5D">
        <w:rPr>
          <w:rFonts w:ascii="Time New Roman" w:eastAsia="DFKai-SB" w:hAnsi="Time New Roman" w:cs="PMingLiU" w:hint="eastAsia"/>
          <w:sz w:val="28"/>
          <w:szCs w:val="28"/>
        </w:rPr>
        <w:t>考慮到其簡便的</w:t>
      </w:r>
      <w:r w:rsidR="00470A5D">
        <w:rPr>
          <w:rFonts w:ascii="Time New Roman" w:eastAsia="DFKai-SB" w:hAnsi="Time New Roman" w:cs="PMingLiU" w:hint="eastAsia"/>
          <w:sz w:val="28"/>
          <w:szCs w:val="28"/>
        </w:rPr>
        <w:t>API</w:t>
      </w:r>
      <w:r w:rsidR="00470A5D">
        <w:rPr>
          <w:rFonts w:ascii="Time New Roman" w:eastAsia="DFKai-SB" w:hAnsi="Time New Roman" w:cs="PMingLiU" w:hint="eastAsia"/>
          <w:sz w:val="28"/>
          <w:szCs w:val="28"/>
        </w:rPr>
        <w:t>得以讓我們嘗試多種不同的超參數</w:t>
      </w:r>
      <w:r w:rsidR="00470A5D">
        <w:rPr>
          <w:rFonts w:ascii="Time New Roman" w:eastAsia="DFKai-SB" w:hAnsi="Time New Roman" w:cs="PMingLiU" w:hint="eastAsia"/>
          <w:sz w:val="28"/>
          <w:szCs w:val="28"/>
        </w:rPr>
        <w:t>(hyper parameters)</w:t>
      </w:r>
      <w:r w:rsidR="00470A5D">
        <w:rPr>
          <w:rFonts w:ascii="Time New Roman" w:eastAsia="DFKai-SB" w:hAnsi="Time New Roman" w:cs="PMingLiU" w:hint="eastAsia"/>
          <w:sz w:val="28"/>
          <w:szCs w:val="28"/>
        </w:rPr>
        <w:t>已獲得最佳成效，我們預計將在這次的專題中使用</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作為機器學習的方法來源。</w:t>
      </w:r>
      <w:r w:rsidR="009007E2">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w:t>
      </w:r>
      <w:proofErr w:type="gramStart"/>
      <w:r>
        <w:rPr>
          <w:rFonts w:ascii="DFKai-SB" w:eastAsia="DFKai-SB" w:hAnsi="DFKai-SB" w:cs="PMingLiU" w:hint="eastAsia"/>
          <w:color w:val="000000"/>
          <w:sz w:val="28"/>
          <w:szCs w:val="28"/>
        </w:rPr>
        <w:t>個</w:t>
      </w:r>
      <w:proofErr w:type="gramEnd"/>
      <w:r>
        <w:rPr>
          <w:rFonts w:ascii="DFKai-SB" w:eastAsia="DFKai-SB" w:hAnsi="DFKai-SB" w:cs="PMingLiU" w:hint="eastAsia"/>
          <w:color w:val="000000"/>
          <w:sz w:val="28"/>
          <w:szCs w:val="28"/>
        </w:rPr>
        <w:t>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 xml:space="preserve">: </w:t>
      </w:r>
      <w:r w:rsidR="000E40A2" w:rsidRPr="005745F0">
        <w:rPr>
          <w:rFonts w:ascii="DFKai-SB" w:eastAsia="DFKai-SB" w:hAnsi="DFKai-SB" w:hint="eastAsia"/>
          <w:color w:val="000000" w:themeColor="text1"/>
          <w:sz w:val="28"/>
          <w:szCs w:val="28"/>
        </w:rPr>
        <w:t>人體辨識與追蹤</w:t>
      </w:r>
    </w:p>
    <w:p w14:paraId="7740D969" w14:textId="34F08BB9" w:rsidR="00956E6C" w:rsidRDefault="00956E6C" w:rsidP="00956E6C">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首先，兩個問題</w:t>
      </w:r>
      <w:r w:rsidRPr="00956E6C">
        <w:rPr>
          <w:rFonts w:ascii="DFKai-SB" w:eastAsia="DFKai-SB" w:hAnsi="DFKai-SB" w:hint="eastAsia"/>
          <w:color w:val="000000" w:themeColor="text1"/>
          <w:sz w:val="28"/>
          <w:szCs w:val="28"/>
        </w:rPr>
        <w:t>油然而生</w:t>
      </w:r>
      <w:r>
        <w:rPr>
          <w:rFonts w:ascii="DFKai-SB" w:eastAsia="DFKai-SB" w:hAnsi="DFKai-SB" w:hint="eastAsia"/>
          <w:color w:val="000000" w:themeColor="text1"/>
          <w:sz w:val="28"/>
          <w:szCs w:val="28"/>
        </w:rPr>
        <w:t>: 要如何辨別畫面中的物品? 以及: 算辨識出了物體，要如何知道該物體是否為人? 針對這個問題，起初的我們並沒有任何概念，於是我們與教授討論後得到了以下方法。</w:t>
      </w:r>
    </w:p>
    <w:p w14:paraId="1891C9CF" w14:textId="77777777" w:rsidR="00956E6C" w:rsidRPr="005745F0" w:rsidRDefault="00956E6C" w:rsidP="00956E6C">
      <w:pPr>
        <w:ind w:left="720"/>
        <w:jc w:val="both"/>
        <w:rPr>
          <w:rFonts w:ascii="DFKai-SB" w:eastAsia="DFKai-SB" w:hAnsi="DFKai-SB"/>
          <w:color w:val="000000" w:themeColor="text1"/>
          <w:sz w:val="28"/>
          <w:szCs w:val="28"/>
        </w:rPr>
      </w:pP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36B3D697" w:rsidR="0007588A" w:rsidRDefault="00956E6C" w:rsidP="00FC4F18">
      <w:pPr>
        <w:pStyle w:val="ListParagraph"/>
        <w:jc w:val="both"/>
        <w:rPr>
          <w:rFonts w:ascii="DFKai-SB" w:eastAsia="DFKai-SB" w:hAnsi="DFKai-SB"/>
          <w:color w:val="000000" w:themeColor="text1"/>
          <w:sz w:val="28"/>
          <w:szCs w:val="28"/>
        </w:rPr>
      </w:pPr>
      <w:r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65FFB10C">
            <wp:simplePos x="0" y="0"/>
            <wp:positionH relativeFrom="margin">
              <wp:posOffset>3101975</wp:posOffset>
            </wp:positionH>
            <wp:positionV relativeFrom="paragraph">
              <wp:posOffset>1056640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2831B5F6">
            <wp:simplePos x="0" y="0"/>
            <wp:positionH relativeFrom="margin">
              <wp:posOffset>52705</wp:posOffset>
            </wp:positionH>
            <wp:positionV relativeFrom="paragraph">
              <wp:posOffset>1066800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8A6F353" wp14:editId="0C750381">
                <wp:simplePos x="0" y="0"/>
                <wp:positionH relativeFrom="margin">
                  <wp:align>left</wp:align>
                </wp:positionH>
                <wp:positionV relativeFrom="paragraph">
                  <wp:posOffset>3116580</wp:posOffset>
                </wp:positionV>
                <wp:extent cx="2995930" cy="182880"/>
                <wp:effectExtent l="0" t="0" r="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959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6F353" id="_x0000_t202" coordsize="21600,21600" o:spt="202" path="m,l,21600r21600,l21600,xe">
                <v:stroke joinstyle="miter"/>
                <v:path gradientshapeok="t" o:connecttype="rect"/>
              </v:shapetype>
              <v:shape id="Text Box 1" o:spid="_x0000_s1026" type="#_x0000_t202" style="position:absolute;left:0;text-align:left;margin-left:0;margin-top:245.4pt;width:235.9pt;height:14.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79B4E4D2" wp14:editId="2C3C1CAC">
                <wp:simplePos x="0" y="0"/>
                <wp:positionH relativeFrom="column">
                  <wp:posOffset>3099435</wp:posOffset>
                </wp:positionH>
                <wp:positionV relativeFrom="paragraph">
                  <wp:posOffset>3116580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4E4D2" id="_x0000_s1027" type="#_x0000_t202" style="position:absolute;left:0;text-align:left;margin-left:244.05pt;margin-top:245.4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v:textbox>
                <w10:wrap type="square"/>
              </v:shape>
            </w:pict>
          </mc:Fallback>
        </mc:AlternateContent>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w:t>
      </w:r>
      <w:r w:rsidR="00BD0BC0">
        <w:rPr>
          <w:rFonts w:ascii="Time New Roman" w:eastAsia="DFKai-SB" w:hAnsi="Time New Roman" w:cs="PMingLiU" w:hint="eastAsia"/>
          <w:sz w:val="28"/>
          <w:szCs w:val="28"/>
        </w:rPr>
        <w:lastRenderedPageBreak/>
        <w:t>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proofErr w:type="gramStart"/>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proofErr w:type="gramEnd"/>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proofErr w:type="gramStart"/>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w:t>
      </w:r>
      <w:proofErr w:type="gramEnd"/>
      <w:r>
        <w:rPr>
          <w:rFonts w:ascii="DFKai-SB" w:eastAsia="DFKai-SB" w:hAnsi="DFKai-SB" w:hint="eastAsia"/>
          <w:color w:val="000000" w:themeColor="text1"/>
          <w:sz w:val="28"/>
          <w:szCs w:val="28"/>
        </w:rPr>
        <w:t>後可以發現，</w:t>
      </w:r>
      <w:r w:rsidR="00E54DDB">
        <w:rPr>
          <w:rFonts w:ascii="DFKai-SB" w:eastAsia="DFKai-SB" w:hAnsi="DFKai-SB" w:hint="eastAsia"/>
          <w:color w:val="000000" w:themeColor="text1"/>
          <w:sz w:val="28"/>
          <w:szCs w:val="28"/>
        </w:rPr>
        <w:t>再對照組</w:t>
      </w:r>
      <w:proofErr w:type="gramStart"/>
      <w:r w:rsidR="00E54DDB">
        <w:rPr>
          <w:rFonts w:ascii="DFKai-SB" w:eastAsia="DFKai-SB" w:hAnsi="DFKai-SB" w:hint="eastAsia"/>
          <w:color w:val="000000" w:themeColor="text1"/>
          <w:sz w:val="28"/>
          <w:szCs w:val="28"/>
        </w:rPr>
        <w:t>一</w:t>
      </w:r>
      <w:proofErr w:type="gramEnd"/>
      <w:r w:rsidR="00E54DDB">
        <w:rPr>
          <w:rFonts w:ascii="DFKai-SB" w:eastAsia="DFKai-SB" w:hAnsi="DFKai-SB" w:hint="eastAsia"/>
          <w:color w:val="000000" w:themeColor="text1"/>
          <w:sz w:val="28"/>
          <w:szCs w:val="28"/>
        </w:rPr>
        <w:t>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w:t>
      </w:r>
      <w:proofErr w:type="gramStart"/>
      <w:r>
        <w:rPr>
          <w:rFonts w:ascii="DFKai-SB" w:eastAsia="DFKai-SB" w:hAnsi="DFKai-SB" w:hint="eastAsia"/>
          <w:color w:val="000000" w:themeColor="text1"/>
          <w:sz w:val="28"/>
          <w:szCs w:val="28"/>
        </w:rPr>
        <w:t>三</w:t>
      </w:r>
      <w:proofErr w:type="gramEnd"/>
      <w:r>
        <w:rPr>
          <w:rFonts w:ascii="DFKai-SB" w:eastAsia="DFKai-SB" w:hAnsi="DFKai-SB" w:hint="eastAsia"/>
          <w:color w:val="000000" w:themeColor="text1"/>
          <w:sz w:val="28"/>
          <w:szCs w:val="28"/>
        </w:rPr>
        <w:t>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1A2E28D6"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w:t>
      </w:r>
      <w:r w:rsidR="001F692C">
        <w:rPr>
          <w:rFonts w:ascii="Time New Roman" w:eastAsia="DFKai-SB" w:hAnsi="Time New Roman" w:cs="PMingLiU" w:hint="eastAsia"/>
          <w:sz w:val="28"/>
          <w:szCs w:val="28"/>
        </w:rPr>
        <w:t>考慮到</w:t>
      </w:r>
      <w:r w:rsidR="00FD63E2">
        <w:rPr>
          <w:rFonts w:ascii="Time New Roman" w:eastAsia="DFKai-SB" w:hAnsi="Time New Roman" w:cs="PMingLiU" w:hint="eastAsia"/>
          <w:sz w:val="28"/>
          <w:szCs w:val="28"/>
        </w:rPr>
        <w:t>那些停止的人。第二，由於只有人形物體會被標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072D84">
        <w:rPr>
          <w:rFonts w:ascii="Time New Roman" w:eastAsia="DFKai-SB" w:hAnsi="Time New Roman" w:cs="PMingLiU" w:hint="eastAsia"/>
          <w:sz w:val="28"/>
          <w:szCs w:val="28"/>
        </w:rPr>
        <w:t>API</w:t>
      </w:r>
      <w:r w:rsidR="0072737C">
        <w:rPr>
          <w:rFonts w:ascii="Time New Roman" w:eastAsia="DFKai-SB" w:hAnsi="Time New Roman" w:cs="PMingLiU" w:hint="eastAsia"/>
          <w:sz w:val="28"/>
          <w:szCs w:val="28"/>
        </w:rPr>
        <w:t xml:space="preserve"> </w:t>
      </w:r>
      <w:r w:rsidR="000562CB">
        <w:rPr>
          <w:rFonts w:ascii="Time New Roman" w:eastAsia="DFKai-SB" w:hAnsi="Time New Roman" w:cs="PMingLiU" w:hint="eastAsia"/>
          <w:sz w:val="28"/>
          <w:szCs w:val="28"/>
        </w:rPr>
        <w:t>(</w:t>
      </w:r>
      <w:r w:rsidR="000562CB" w:rsidRPr="00072D84">
        <w:rPr>
          <w:rFonts w:ascii="Time New Roman" w:eastAsia="DFKai-SB" w:hAnsi="Time New Roman" w:cs="PMingLiU"/>
          <w:sz w:val="28"/>
          <w:szCs w:val="28"/>
        </w:rPr>
        <w:t>Application Programming Interface</w:t>
      </w:r>
      <w:r w:rsidR="000562CB">
        <w:rPr>
          <w:rFonts w:ascii="Time New Roman" w:eastAsia="DFKai-SB" w:hAnsi="Time New Roman" w:cs="PMingLiU" w:hint="eastAsia"/>
          <w:sz w:val="28"/>
          <w:szCs w:val="28"/>
        </w:rPr>
        <w:t>)</w:t>
      </w:r>
      <w:r w:rsidR="00FD63E2" w:rsidRPr="00072D84">
        <w:rPr>
          <w:rFonts w:ascii="Time New Roman" w:eastAsia="DFKai-SB" w:hAnsi="Time New Roman" w:cs="PMingLiU" w:hint="eastAsia"/>
          <w:sz w:val="28"/>
          <w:szCs w:val="28"/>
        </w:rPr>
        <w:t xml:space="preserve"> </w:t>
      </w:r>
      <w:r w:rsidR="00FD63E2" w:rsidRPr="00072D84">
        <w:rPr>
          <w:rFonts w:ascii="Time New Roman" w:eastAsia="DFKai-SB" w:hAnsi="Time New Roman" w:cs="PMingLiU" w:hint="eastAsia"/>
          <w:sz w:val="28"/>
          <w:szCs w:val="28"/>
        </w:rPr>
        <w:t>可以直接帶入追蹤的函數</w:t>
      </w:r>
      <w:r w:rsidR="00FD63E2" w:rsidRPr="00072D84">
        <w:rPr>
          <w:rFonts w:ascii="Time New Roman" w:eastAsia="DFKai-SB" w:hAnsi="Time New Roman" w:cs="PMingLiU" w:hint="eastAsia"/>
          <w:sz w:val="28"/>
          <w:szCs w:val="28"/>
        </w:rPr>
        <w:t>(function)</w:t>
      </w:r>
      <w:r w:rsidR="00FD63E2" w:rsidRPr="00072D84">
        <w:rPr>
          <w:rFonts w:ascii="Time New Roman" w:eastAsia="DFKai-SB" w:hAnsi="Time New Roman" w:cs="PMingLiU" w:hint="eastAsia"/>
          <w:sz w:val="28"/>
          <w:szCs w:val="28"/>
        </w:rPr>
        <w:t>使用，非常容易</w:t>
      </w:r>
      <w:r w:rsidR="00BB53BA" w:rsidRPr="00072D84">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389AC04C" w14:textId="7CB63AD9" w:rsidR="00072D84" w:rsidRDefault="00072D84" w:rsidP="00072D84">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透過YOLO的物件偵測，我們成功的取得了畫面中人們的移動歷史紀錄(座標)</w:t>
      </w:r>
      <w:r w:rsidR="00B6672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下一步的動作便是開始分析這些人的移動座標並判斷誰應該被判為正常，又誰應該被判為異常。我們所想到的特徵(features)有: 速度以及方向。速度可判斷出過快(FAST)、過慢(SLOW)、停止(STOP)；而方向(DIRECTION)則可以判斷哪些人</w:t>
      </w:r>
      <w:r w:rsidR="00956E6C">
        <w:rPr>
          <w:rFonts w:ascii="DFKai-SB" w:eastAsia="DFKai-SB" w:hAnsi="DFKai-SB" w:hint="eastAsia"/>
          <w:color w:val="000000" w:themeColor="text1"/>
          <w:sz w:val="28"/>
          <w:szCs w:val="28"/>
        </w:rPr>
        <w:t>的移動軌跡無法預測、脫離正常理解。</w:t>
      </w:r>
      <w:r w:rsidR="00C17C09">
        <w:rPr>
          <w:rFonts w:ascii="DFKai-SB" w:eastAsia="DFKai-SB" w:hAnsi="DFKai-SB" w:hint="eastAsia"/>
          <w:color w:val="000000" w:themeColor="text1"/>
          <w:sz w:val="28"/>
          <w:szCs w:val="28"/>
        </w:rPr>
        <w:t>值得注意的是，這些判斷的基準皆沒有一個統一標準，皆為我們用肉眼以及常識去判斷出哪些為異常哪些為正常。</w:t>
      </w:r>
    </w:p>
    <w:p w14:paraId="23D126BD" w14:textId="77777777" w:rsidR="00956E6C" w:rsidRDefault="00956E6C" w:rsidP="00072D84">
      <w:pPr>
        <w:ind w:left="720"/>
        <w:jc w:val="both"/>
        <w:rPr>
          <w:rFonts w:ascii="DFKai-SB" w:eastAsia="DFKai-SB" w:hAnsi="DFKai-SB"/>
          <w:color w:val="000000" w:themeColor="text1"/>
          <w:sz w:val="28"/>
          <w:szCs w:val="28"/>
        </w:rPr>
      </w:pP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 機器學習(失敗)</w:t>
      </w:r>
    </w:p>
    <w:p w14:paraId="1B3CC847" w14:textId="25B32977" w:rsidR="000E301A"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r w:rsidR="00A3351A" w:rsidRPr="00F465DA">
        <w:rPr>
          <w:rFonts w:ascii="Time New Roman" w:eastAsia="DFKai-SB" w:hAnsi="Time New Roman" w:cs="PMingLiU"/>
          <w:sz w:val="28"/>
          <w:szCs w:val="28"/>
        </w:rPr>
        <w:t>scikit-learn</w:t>
      </w:r>
      <w:r w:rsidR="00072D84">
        <w:rPr>
          <w:rFonts w:ascii="DFKai-SB" w:eastAsia="DFKai-SB" w:hAnsi="DFKai-SB" w:hint="eastAsia"/>
          <w:color w:val="000000" w:themeColor="text1"/>
          <w:sz w:val="28"/>
          <w:szCs w:val="28"/>
        </w:rPr>
        <w:t>所提供的分群(clustering)工具來</w:t>
      </w:r>
      <w:r w:rsidR="00B66726">
        <w:rPr>
          <w:rFonts w:ascii="DFKai-SB" w:eastAsia="DFKai-SB" w:hAnsi="DFKai-SB" w:hint="eastAsia"/>
          <w:color w:val="000000" w:themeColor="text1"/>
          <w:sz w:val="28"/>
          <w:szCs w:val="28"/>
        </w:rPr>
        <w:t>整理、歸納數據。會選擇使用</w:t>
      </w:r>
      <w:proofErr w:type="gramStart"/>
      <w:r w:rsidR="00B66726">
        <w:rPr>
          <w:rFonts w:ascii="DFKai-SB" w:eastAsia="DFKai-SB" w:hAnsi="DFKai-SB" w:hint="eastAsia"/>
          <w:color w:val="000000" w:themeColor="text1"/>
          <w:sz w:val="28"/>
          <w:szCs w:val="28"/>
        </w:rPr>
        <w:t>分群法而</w:t>
      </w:r>
      <w:proofErr w:type="gramEnd"/>
      <w:r w:rsidR="00B66726">
        <w:rPr>
          <w:rFonts w:ascii="DFKai-SB" w:eastAsia="DFKai-SB" w:hAnsi="DFKai-SB" w:hint="eastAsia"/>
          <w:color w:val="000000" w:themeColor="text1"/>
          <w:sz w:val="28"/>
          <w:szCs w:val="28"/>
        </w:rPr>
        <w:t>非分類法(classification)</w:t>
      </w:r>
      <w:r w:rsidR="00CD586B">
        <w:rPr>
          <w:rFonts w:ascii="DFKai-SB" w:eastAsia="DFKai-SB" w:hAnsi="DFKai-SB" w:hint="eastAsia"/>
          <w:color w:val="000000" w:themeColor="text1"/>
          <w:sz w:val="28"/>
          <w:szCs w:val="28"/>
        </w:rPr>
        <w:t>的原因是因為我們並沒有辦法找到相關的資料集是有包含被標記(annotated)的行人之資料，而我們也沒有時間與足夠的資料去做出此資料集，更無法保證此訓練資料集是足夠應付所有場景的。</w:t>
      </w:r>
    </w:p>
    <w:p w14:paraId="7EDA709B" w14:textId="1659F2F0" w:rsidR="00CD586B" w:rsidRDefault="00CD586B" w:rsidP="00616532">
      <w:pPr>
        <w:ind w:left="720"/>
        <w:jc w:val="both"/>
        <w:rPr>
          <w:rFonts w:ascii="DFKai-SB" w:eastAsia="DFKai-SB" w:hAnsi="DFKai-SB"/>
          <w:color w:val="000000" w:themeColor="text1"/>
          <w:sz w:val="28"/>
          <w:szCs w:val="28"/>
        </w:rPr>
      </w:pPr>
    </w:p>
    <w:p w14:paraId="518C23C4" w14:textId="6BC7051B" w:rsidR="00CD586B" w:rsidRDefault="00CD586B"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在選定要使用</w:t>
      </w:r>
      <w:proofErr w:type="gramStart"/>
      <w:r>
        <w:rPr>
          <w:rFonts w:ascii="DFKai-SB" w:eastAsia="DFKai-SB" w:hAnsi="DFKai-SB" w:hint="eastAsia"/>
          <w:color w:val="000000" w:themeColor="text1"/>
          <w:sz w:val="28"/>
          <w:szCs w:val="28"/>
        </w:rPr>
        <w:t>分群法之後</w:t>
      </w:r>
      <w:proofErr w:type="gramEnd"/>
      <w:r>
        <w:rPr>
          <w:rFonts w:ascii="DFKai-SB" w:eastAsia="DFKai-SB" w:hAnsi="DFKai-SB" w:hint="eastAsia"/>
          <w:color w:val="000000" w:themeColor="text1"/>
          <w:sz w:val="28"/>
          <w:szCs w:val="28"/>
        </w:rPr>
        <w:t>，我們便著手進行數據前處理，即透過所得的座標計算出移動距離以及斜率</w:t>
      </w:r>
      <w:r w:rsidR="00505F22">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其中，移動距離可以推斷出速度，而斜率代表移動方向。</w:t>
      </w:r>
      <w:r w:rsidR="00781EA8">
        <w:rPr>
          <w:rFonts w:ascii="DFKai-SB" w:eastAsia="DFKai-SB" w:hAnsi="DFKai-SB" w:hint="eastAsia"/>
          <w:color w:val="000000" w:themeColor="text1"/>
          <w:sz w:val="28"/>
          <w:szCs w:val="28"/>
        </w:rPr>
        <w:t>下圖為</w:t>
      </w:r>
      <w:r w:rsidR="003E438D">
        <w:rPr>
          <w:rFonts w:ascii="DFKai-SB" w:eastAsia="DFKai-SB" w:hAnsi="DFKai-SB" w:hint="eastAsia"/>
          <w:color w:val="000000" w:themeColor="text1"/>
          <w:sz w:val="28"/>
          <w:szCs w:val="28"/>
        </w:rPr>
        <w:t>一短影片[]</w:t>
      </w:r>
      <w:r w:rsidR="00397166">
        <w:rPr>
          <w:rFonts w:ascii="DFKai-SB" w:eastAsia="DFKai-SB" w:hAnsi="DFKai-SB" w:hint="eastAsia"/>
          <w:color w:val="000000" w:themeColor="text1"/>
          <w:sz w:val="28"/>
          <w:szCs w:val="28"/>
        </w:rPr>
        <w:t>之示意圖與</w:t>
      </w:r>
      <w:r w:rsidR="00615C05">
        <w:rPr>
          <w:rFonts w:ascii="DFKai-SB" w:eastAsia="DFKai-SB" w:hAnsi="DFKai-SB" w:hint="eastAsia"/>
          <w:color w:val="000000" w:themeColor="text1"/>
          <w:sz w:val="28"/>
          <w:szCs w:val="28"/>
        </w:rPr>
        <w:t>該</w:t>
      </w:r>
      <w:r w:rsidR="00397166">
        <w:rPr>
          <w:rFonts w:ascii="DFKai-SB" w:eastAsia="DFKai-SB" w:hAnsi="DFKai-SB" w:hint="eastAsia"/>
          <w:color w:val="000000" w:themeColor="text1"/>
          <w:sz w:val="28"/>
          <w:szCs w:val="28"/>
        </w:rPr>
        <w:t>影片中</w:t>
      </w:r>
      <w:r w:rsidR="003E438D">
        <w:rPr>
          <w:rFonts w:ascii="DFKai-SB" w:eastAsia="DFKai-SB" w:hAnsi="DFKai-SB" w:hint="eastAsia"/>
          <w:color w:val="000000" w:themeColor="text1"/>
          <w:sz w:val="28"/>
          <w:szCs w:val="28"/>
        </w:rPr>
        <w:t>人們移動的特徵座標圖</w:t>
      </w:r>
      <w:r w:rsidR="00216D42">
        <w:rPr>
          <w:rFonts w:ascii="DFKai-SB" w:eastAsia="DFKai-SB" w:hAnsi="DFKai-SB" w:hint="eastAsia"/>
          <w:color w:val="000000" w:themeColor="text1"/>
          <w:sz w:val="28"/>
          <w:szCs w:val="28"/>
        </w:rPr>
        <w:t>。</w:t>
      </w:r>
      <w:r w:rsidR="003E438D">
        <w:rPr>
          <w:rFonts w:ascii="DFKai-SB" w:eastAsia="DFKai-SB" w:hAnsi="DFKai-SB" w:hint="eastAsia"/>
          <w:color w:val="000000" w:themeColor="text1"/>
          <w:sz w:val="28"/>
          <w:szCs w:val="28"/>
        </w:rPr>
        <w:t>縱軸為斜率，橫軸為移動距離</w:t>
      </w:r>
      <w:r w:rsidR="00216D42">
        <w:rPr>
          <w:rFonts w:ascii="DFKai-SB" w:eastAsia="DFKai-SB" w:hAnsi="DFKai-SB" w:hint="eastAsia"/>
          <w:color w:val="000000" w:themeColor="text1"/>
          <w:sz w:val="28"/>
          <w:szCs w:val="28"/>
        </w:rPr>
        <w:t>，每一點皆為某人在某一幀之資料</w:t>
      </w:r>
      <w:r w:rsidR="00397166">
        <w:rPr>
          <w:rFonts w:ascii="DFKai-SB" w:eastAsia="DFKai-SB" w:hAnsi="DFKai-SB" w:hint="eastAsia"/>
          <w:color w:val="000000" w:themeColor="text1"/>
          <w:sz w:val="28"/>
          <w:szCs w:val="28"/>
        </w:rPr>
        <w:t>。</w:t>
      </w:r>
      <w:r w:rsidR="00FB4238">
        <w:rPr>
          <w:rFonts w:ascii="DFKai-SB" w:eastAsia="DFKai-SB" w:hAnsi="DFKai-SB" w:hint="eastAsia"/>
          <w:color w:val="000000" w:themeColor="text1"/>
          <w:sz w:val="28"/>
          <w:szCs w:val="28"/>
        </w:rPr>
        <w:t>要注意的是，由於目前先取得</w:t>
      </w:r>
      <w:proofErr w:type="gramStart"/>
      <w:r w:rsidR="00FB4238">
        <w:rPr>
          <w:rFonts w:ascii="DFKai-SB" w:eastAsia="DFKai-SB" w:hAnsi="DFKai-SB" w:hint="eastAsia"/>
          <w:color w:val="000000" w:themeColor="text1"/>
          <w:sz w:val="28"/>
          <w:szCs w:val="28"/>
        </w:rPr>
        <w:t>一</w:t>
      </w:r>
      <w:proofErr w:type="gramEnd"/>
      <w:r w:rsidR="00FB4238">
        <w:rPr>
          <w:rFonts w:ascii="DFKai-SB" w:eastAsia="DFKai-SB" w:hAnsi="DFKai-SB" w:hint="eastAsia"/>
          <w:color w:val="000000" w:themeColor="text1"/>
          <w:sz w:val="28"/>
          <w:szCs w:val="28"/>
        </w:rPr>
        <w:t>整個影片的資料點再進行影片編輯，因此</w:t>
      </w:r>
      <w:proofErr w:type="gramStart"/>
      <w:r w:rsidR="00FB4238">
        <w:rPr>
          <w:rFonts w:ascii="DFKai-SB" w:eastAsia="DFKai-SB" w:hAnsi="DFKai-SB" w:hint="eastAsia"/>
          <w:color w:val="000000" w:themeColor="text1"/>
          <w:sz w:val="28"/>
          <w:szCs w:val="28"/>
        </w:rPr>
        <w:t>此</w:t>
      </w:r>
      <w:proofErr w:type="gramEnd"/>
      <w:r w:rsidR="00FB4238">
        <w:rPr>
          <w:rFonts w:ascii="DFKai-SB" w:eastAsia="DFKai-SB" w:hAnsi="DFKai-SB" w:hint="eastAsia"/>
          <w:color w:val="000000" w:themeColor="text1"/>
          <w:sz w:val="28"/>
          <w:szCs w:val="28"/>
        </w:rPr>
        <w:t>方法無法配合即時影像，只能給一個完整的預錄影像。</w:t>
      </w:r>
    </w:p>
    <w:p w14:paraId="6919501F" w14:textId="3261D259" w:rsidR="003E438D" w:rsidRDefault="003E438D" w:rsidP="00616532">
      <w:pPr>
        <w:ind w:left="720"/>
        <w:jc w:val="both"/>
        <w:rPr>
          <w:rFonts w:ascii="DFKai-SB" w:eastAsia="DFKai-SB" w:hAnsi="DFKai-SB"/>
          <w:color w:val="000000" w:themeColor="text1"/>
          <w:sz w:val="28"/>
          <w:szCs w:val="28"/>
        </w:rPr>
      </w:pPr>
      <w:r w:rsidRPr="003E438D">
        <w:rPr>
          <w:rFonts w:ascii="DFKai-SB" w:eastAsia="DFKai-SB" w:hAnsi="DFKai-SB"/>
          <w:noProof/>
          <w:color w:val="000000" w:themeColor="text1"/>
          <w:sz w:val="28"/>
          <w:szCs w:val="28"/>
        </w:rPr>
        <w:drawing>
          <wp:anchor distT="0" distB="0" distL="114300" distR="114300" simplePos="0" relativeHeight="251686912" behindDoc="1" locked="0" layoutInCell="1" allowOverlap="1" wp14:anchorId="52933268" wp14:editId="4626D41B">
            <wp:simplePos x="0" y="0"/>
            <wp:positionH relativeFrom="margin">
              <wp:posOffset>881380</wp:posOffset>
            </wp:positionH>
            <wp:positionV relativeFrom="paragraph">
              <wp:posOffset>82762</wp:posOffset>
            </wp:positionV>
            <wp:extent cx="4274185" cy="2404110"/>
            <wp:effectExtent l="0" t="0" r="0" b="0"/>
            <wp:wrapTight wrapText="bothSides">
              <wp:wrapPolygon edited="0">
                <wp:start x="0" y="0"/>
                <wp:lineTo x="0" y="21395"/>
                <wp:lineTo x="21468" y="21395"/>
                <wp:lineTo x="21468" y="0"/>
                <wp:lineTo x="0" y="0"/>
              </wp:wrapPolygon>
            </wp:wrapTight>
            <wp:docPr id="408745289"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5289" name="Picture 1" descr="A group of people walking in a large roo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4185" cy="2404110"/>
                    </a:xfrm>
                    <a:prstGeom prst="rect">
                      <a:avLst/>
                    </a:prstGeom>
                  </pic:spPr>
                </pic:pic>
              </a:graphicData>
            </a:graphic>
            <wp14:sizeRelH relativeFrom="margin">
              <wp14:pctWidth>0</wp14:pctWidth>
            </wp14:sizeRelH>
            <wp14:sizeRelV relativeFrom="margin">
              <wp14:pctHeight>0</wp14:pctHeight>
            </wp14:sizeRelV>
          </wp:anchor>
        </w:drawing>
      </w:r>
    </w:p>
    <w:p w14:paraId="160EED4F" w14:textId="423373C1" w:rsidR="00505F22" w:rsidRDefault="00505F22" w:rsidP="00616532">
      <w:pPr>
        <w:ind w:left="720"/>
        <w:jc w:val="both"/>
        <w:rPr>
          <w:rFonts w:ascii="DFKai-SB" w:eastAsia="DFKai-SB" w:hAnsi="DFKai-SB"/>
          <w:color w:val="000000" w:themeColor="text1"/>
          <w:sz w:val="28"/>
          <w:szCs w:val="28"/>
        </w:rPr>
      </w:pPr>
    </w:p>
    <w:p w14:paraId="4238FADD" w14:textId="21835400" w:rsidR="00505F22" w:rsidRPr="005745F0" w:rsidRDefault="00505F22" w:rsidP="00616532">
      <w:pPr>
        <w:ind w:left="720"/>
        <w:jc w:val="both"/>
        <w:rPr>
          <w:rFonts w:ascii="DFKai-SB" w:eastAsia="DFKai-SB" w:hAnsi="DFKai-SB"/>
          <w:color w:val="000000" w:themeColor="text1"/>
          <w:sz w:val="28"/>
          <w:szCs w:val="28"/>
        </w:rPr>
      </w:pPr>
    </w:p>
    <w:p w14:paraId="28FF6E17" w14:textId="638741CE" w:rsidR="003436A6" w:rsidRDefault="003436A6">
      <w:pPr>
        <w:rPr>
          <w:rFonts w:ascii="DFKai-SB" w:eastAsia="DFKai-SB" w:hAnsi="DFKai-SB" w:cs="Microsoft JhengHei"/>
          <w:sz w:val="28"/>
          <w:szCs w:val="28"/>
        </w:rPr>
      </w:pPr>
    </w:p>
    <w:p w14:paraId="21DC213F" w14:textId="21EEE64B" w:rsidR="00D12E5E" w:rsidRDefault="00D12E5E">
      <w:pPr>
        <w:rPr>
          <w:rFonts w:ascii="DFKai-SB" w:eastAsia="DFKai-SB" w:hAnsi="DFKai-SB" w:cs="Microsoft JhengHei"/>
          <w:sz w:val="28"/>
          <w:szCs w:val="28"/>
        </w:rPr>
      </w:pPr>
    </w:p>
    <w:p w14:paraId="765FEB0E" w14:textId="351B5CC5" w:rsidR="00D12E5E" w:rsidRDefault="00D12E5E">
      <w:pPr>
        <w:rPr>
          <w:rFonts w:ascii="DFKai-SB" w:eastAsia="DFKai-SB" w:hAnsi="DFKai-SB" w:cs="Microsoft JhengHei"/>
          <w:sz w:val="28"/>
          <w:szCs w:val="28"/>
        </w:rPr>
      </w:pPr>
    </w:p>
    <w:p w14:paraId="436088E8" w14:textId="3E5FD8B9" w:rsidR="00D12E5E" w:rsidRDefault="00D12E5E">
      <w:pPr>
        <w:rPr>
          <w:rFonts w:ascii="DFKai-SB" w:eastAsia="DFKai-SB" w:hAnsi="DFKai-SB" w:cs="Microsoft JhengHei"/>
          <w:sz w:val="28"/>
          <w:szCs w:val="28"/>
        </w:rPr>
      </w:pPr>
    </w:p>
    <w:p w14:paraId="3046C1F6" w14:textId="04640B44" w:rsidR="00D12E5E" w:rsidRDefault="00D12E5E">
      <w:pPr>
        <w:rPr>
          <w:rFonts w:ascii="DFKai-SB" w:eastAsia="DFKai-SB" w:hAnsi="DFKai-SB" w:cs="Microsoft JhengHei"/>
          <w:sz w:val="28"/>
          <w:szCs w:val="28"/>
        </w:rPr>
      </w:pPr>
    </w:p>
    <w:p w14:paraId="7D92C6DE" w14:textId="36714396" w:rsidR="00D12E5E" w:rsidRDefault="00D12E5E">
      <w:pPr>
        <w:rPr>
          <w:rFonts w:ascii="DFKai-SB" w:eastAsia="DFKai-SB" w:hAnsi="DFKai-SB" w:cs="Microsoft JhengHei"/>
          <w:sz w:val="28"/>
          <w:szCs w:val="28"/>
        </w:rPr>
      </w:pPr>
    </w:p>
    <w:p w14:paraId="2A89628B" w14:textId="1C0FBBCD" w:rsidR="009007E2" w:rsidRDefault="00F856D9">
      <w:pPr>
        <w:rPr>
          <w:rFonts w:ascii="DFKai-SB" w:eastAsia="DFKai-SB" w:hAnsi="DFKai-SB" w:cs="Microsoft JhengHei"/>
          <w:sz w:val="28"/>
          <w:szCs w:val="28"/>
        </w:rPr>
      </w:pPr>
      <w:r w:rsidRPr="00781EA8">
        <w:rPr>
          <w:rFonts w:ascii="DFKai-SB" w:eastAsia="DFKai-SB" w:hAnsi="DFKai-SB"/>
          <w:noProof/>
          <w:color w:val="000000" w:themeColor="text1"/>
          <w:sz w:val="28"/>
          <w:szCs w:val="28"/>
        </w:rPr>
        <w:lastRenderedPageBreak/>
        <w:drawing>
          <wp:anchor distT="0" distB="0" distL="114300" distR="114300" simplePos="0" relativeHeight="251685888" behindDoc="1" locked="0" layoutInCell="1" allowOverlap="1" wp14:anchorId="27BA73C1" wp14:editId="2E6558B3">
            <wp:simplePos x="0" y="0"/>
            <wp:positionH relativeFrom="column">
              <wp:posOffset>846372</wp:posOffset>
            </wp:positionH>
            <wp:positionV relativeFrom="paragraph">
              <wp:posOffset>189865</wp:posOffset>
            </wp:positionV>
            <wp:extent cx="4237355" cy="3019425"/>
            <wp:effectExtent l="0" t="0" r="0" b="9525"/>
            <wp:wrapTight wrapText="bothSides">
              <wp:wrapPolygon edited="0">
                <wp:start x="0" y="0"/>
                <wp:lineTo x="0" y="21532"/>
                <wp:lineTo x="21461" y="21532"/>
                <wp:lineTo x="21461" y="0"/>
                <wp:lineTo x="0" y="0"/>
              </wp:wrapPolygon>
            </wp:wrapTight>
            <wp:docPr id="6055231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3121" name="Picture 1" descr="A graph with blue dots&#10;&#10;Description automatically generated"/>
                    <pic:cNvPicPr/>
                  </pic:nvPicPr>
                  <pic:blipFill rotWithShape="1">
                    <a:blip r:embed="rId16">
                      <a:extLst>
                        <a:ext uri="{28A0092B-C50C-407E-A947-70E740481C1C}">
                          <a14:useLocalDpi xmlns:a14="http://schemas.microsoft.com/office/drawing/2010/main" val="0"/>
                        </a:ext>
                      </a:extLst>
                    </a:blip>
                    <a:srcRect t="6185"/>
                    <a:stretch/>
                  </pic:blipFill>
                  <pic:spPr bwMode="auto">
                    <a:xfrm>
                      <a:off x="0" y="0"/>
                      <a:ext cx="423735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C6E87" w14:textId="77777777" w:rsidR="00173B5B" w:rsidRDefault="00173B5B">
      <w:pPr>
        <w:rPr>
          <w:rFonts w:ascii="DFKai-SB" w:eastAsia="DFKai-SB" w:hAnsi="DFKai-SB" w:cs="Microsoft JhengHei"/>
          <w:sz w:val="28"/>
          <w:szCs w:val="28"/>
        </w:rPr>
      </w:pPr>
    </w:p>
    <w:p w14:paraId="6629FB9E" w14:textId="77777777" w:rsidR="00173B5B" w:rsidRDefault="00173B5B">
      <w:pPr>
        <w:rPr>
          <w:rFonts w:ascii="DFKai-SB" w:eastAsia="DFKai-SB" w:hAnsi="DFKai-SB" w:cs="Microsoft JhengHei"/>
          <w:sz w:val="28"/>
          <w:szCs w:val="28"/>
        </w:rPr>
      </w:pPr>
    </w:p>
    <w:p w14:paraId="5F8A1E3C" w14:textId="77777777" w:rsidR="00173B5B" w:rsidRDefault="00173B5B">
      <w:pPr>
        <w:rPr>
          <w:rFonts w:ascii="DFKai-SB" w:eastAsia="DFKai-SB" w:hAnsi="DFKai-SB" w:cs="Microsoft JhengHei"/>
          <w:sz w:val="28"/>
          <w:szCs w:val="28"/>
        </w:rPr>
      </w:pPr>
    </w:p>
    <w:p w14:paraId="0DE0A487" w14:textId="77777777" w:rsidR="00173B5B" w:rsidRDefault="00173B5B">
      <w:pPr>
        <w:rPr>
          <w:rFonts w:ascii="DFKai-SB" w:eastAsia="DFKai-SB" w:hAnsi="DFKai-SB" w:cs="Microsoft JhengHei"/>
          <w:sz w:val="28"/>
          <w:szCs w:val="28"/>
        </w:rPr>
      </w:pPr>
    </w:p>
    <w:p w14:paraId="74FF6D0E" w14:textId="77777777" w:rsidR="00173B5B" w:rsidRDefault="00173B5B">
      <w:pPr>
        <w:rPr>
          <w:rFonts w:ascii="DFKai-SB" w:eastAsia="DFKai-SB" w:hAnsi="DFKai-SB" w:cs="Microsoft JhengHei"/>
          <w:sz w:val="28"/>
          <w:szCs w:val="28"/>
        </w:rPr>
      </w:pPr>
    </w:p>
    <w:p w14:paraId="6BFFC44A" w14:textId="77777777" w:rsidR="00173B5B" w:rsidRDefault="00173B5B">
      <w:pPr>
        <w:rPr>
          <w:rFonts w:ascii="DFKai-SB" w:eastAsia="DFKai-SB" w:hAnsi="DFKai-SB" w:cs="Microsoft JhengHei"/>
          <w:sz w:val="28"/>
          <w:szCs w:val="28"/>
        </w:rPr>
      </w:pPr>
    </w:p>
    <w:p w14:paraId="5E69A339" w14:textId="77777777" w:rsidR="00173B5B" w:rsidRDefault="00173B5B">
      <w:pPr>
        <w:rPr>
          <w:rFonts w:ascii="DFKai-SB" w:eastAsia="DFKai-SB" w:hAnsi="DFKai-SB" w:cs="Microsoft JhengHei"/>
          <w:sz w:val="28"/>
          <w:szCs w:val="28"/>
        </w:rPr>
      </w:pPr>
    </w:p>
    <w:p w14:paraId="5B7FAA97" w14:textId="77777777" w:rsidR="00173B5B" w:rsidRDefault="00173B5B">
      <w:pPr>
        <w:rPr>
          <w:rFonts w:ascii="DFKai-SB" w:eastAsia="DFKai-SB" w:hAnsi="DFKai-SB" w:cs="Microsoft JhengHei"/>
          <w:sz w:val="28"/>
          <w:szCs w:val="28"/>
        </w:rPr>
      </w:pPr>
    </w:p>
    <w:p w14:paraId="2869AFE6" w14:textId="77777777" w:rsidR="00173B5B" w:rsidRDefault="00173B5B">
      <w:pPr>
        <w:rPr>
          <w:rFonts w:ascii="DFKai-SB" w:eastAsia="DFKai-SB" w:hAnsi="DFKai-SB" w:cs="Microsoft JhengHei"/>
          <w:sz w:val="28"/>
          <w:szCs w:val="28"/>
        </w:rPr>
      </w:pPr>
    </w:p>
    <w:p w14:paraId="513E025B" w14:textId="77777777" w:rsidR="00173B5B" w:rsidRDefault="00173B5B">
      <w:pPr>
        <w:rPr>
          <w:rFonts w:ascii="DFKai-SB" w:eastAsia="DFKai-SB" w:hAnsi="DFKai-SB" w:cs="Microsoft JhengHei"/>
          <w:sz w:val="28"/>
          <w:szCs w:val="28"/>
        </w:rPr>
      </w:pPr>
    </w:p>
    <w:p w14:paraId="261A5A98" w14:textId="77777777" w:rsidR="00173B5B" w:rsidRDefault="00173B5B">
      <w:pPr>
        <w:rPr>
          <w:rFonts w:ascii="DFKai-SB" w:eastAsia="DFKai-SB" w:hAnsi="DFKai-SB" w:cs="Microsoft JhengHei"/>
          <w:sz w:val="28"/>
          <w:szCs w:val="28"/>
        </w:rPr>
      </w:pPr>
    </w:p>
    <w:p w14:paraId="42ECFBF2" w14:textId="77777777" w:rsidR="00173B5B" w:rsidRDefault="00173B5B">
      <w:pPr>
        <w:rPr>
          <w:rFonts w:ascii="DFKai-SB" w:eastAsia="DFKai-SB" w:hAnsi="DFKai-SB" w:cs="Microsoft JhengHei"/>
          <w:sz w:val="28"/>
          <w:szCs w:val="28"/>
        </w:rPr>
      </w:pPr>
    </w:p>
    <w:p w14:paraId="1C37B069" w14:textId="0C813F8E" w:rsidR="00216D42" w:rsidRDefault="006850BD" w:rsidP="00C17C09">
      <w:pPr>
        <w:ind w:left="720"/>
        <w:rPr>
          <w:rFonts w:ascii="DFKai-SB" w:eastAsia="DFKai-SB" w:hAnsi="DFKai-SB" w:cs="Microsoft JhengHei"/>
          <w:sz w:val="28"/>
          <w:szCs w:val="28"/>
        </w:rPr>
      </w:pPr>
      <w:r>
        <w:rPr>
          <w:rFonts w:ascii="DFKai-SB" w:eastAsia="DFKai-SB" w:hAnsi="DFKai-SB" w:cs="Microsoft JhengHei" w:hint="eastAsia"/>
          <w:sz w:val="28"/>
          <w:szCs w:val="28"/>
        </w:rPr>
        <w:t>從座</w:t>
      </w:r>
      <w:r w:rsidR="00C17C09">
        <w:rPr>
          <w:rFonts w:ascii="DFKai-SB" w:eastAsia="DFKai-SB" w:hAnsi="DFKai-SB" w:cs="Microsoft JhengHei" w:hint="eastAsia"/>
          <w:sz w:val="28"/>
          <w:szCs w:val="28"/>
        </w:rPr>
        <w:t>標圖可以明顯看到有幾個顯眼的離群值，理論上他們應該被標示為異常。然而實際上，這些異常值僅為數據上的異常，由於這些資料點皆僅為</w:t>
      </w:r>
      <w:proofErr w:type="gramStart"/>
      <w:r w:rsidR="00C17C09">
        <w:rPr>
          <w:rFonts w:ascii="DFKai-SB" w:eastAsia="DFKai-SB" w:hAnsi="DFKai-SB" w:cs="Microsoft JhengHei" w:hint="eastAsia"/>
          <w:sz w:val="28"/>
          <w:szCs w:val="28"/>
        </w:rPr>
        <w:t>某一幀所記錄</w:t>
      </w:r>
      <w:proofErr w:type="gramEnd"/>
      <w:r w:rsidR="00C17C09">
        <w:rPr>
          <w:rFonts w:ascii="DFKai-SB" w:eastAsia="DFKai-SB" w:hAnsi="DFKai-SB" w:cs="Microsoft JhengHei" w:hint="eastAsia"/>
          <w:sz w:val="28"/>
          <w:szCs w:val="28"/>
        </w:rPr>
        <w:t>到的數據，因此實際上以一整個影片來看的話，那些數據上異常的人可能為正常。舉例來說，以縱軸斜率來看，某人</w:t>
      </w:r>
      <w:r>
        <w:rPr>
          <w:rFonts w:ascii="DFKai-SB" w:eastAsia="DFKai-SB" w:hAnsi="DFKai-SB" w:cs="Microsoft JhengHei" w:hint="eastAsia"/>
          <w:sz w:val="28"/>
          <w:szCs w:val="28"/>
        </w:rPr>
        <w:t>因一個瞬間的晃動(可能是偵測誤差或是轉彎時)而導致此人的移動斜率</w:t>
      </w:r>
      <w:r w:rsidR="00C17C09">
        <w:rPr>
          <w:rFonts w:ascii="DFKai-SB" w:eastAsia="DFKai-SB" w:hAnsi="DFKai-SB" w:cs="Microsoft JhengHei" w:hint="eastAsia"/>
          <w:sz w:val="28"/>
          <w:szCs w:val="28"/>
        </w:rPr>
        <w:t>以垂直或接近垂直的角度移動，</w:t>
      </w:r>
      <w:r w:rsidR="00DE5813">
        <w:rPr>
          <w:rFonts w:ascii="DFKai-SB" w:eastAsia="DFKai-SB" w:hAnsi="DFKai-SB" w:cs="Microsoft JhengHei" w:hint="eastAsia"/>
          <w:sz w:val="28"/>
          <w:szCs w:val="28"/>
        </w:rPr>
        <w:t>造成</w:t>
      </w:r>
      <w:r w:rsidR="00C17C09">
        <w:rPr>
          <w:rFonts w:ascii="DFKai-SB" w:eastAsia="DFKai-SB" w:hAnsi="DFKai-SB" w:cs="Microsoft JhengHei" w:hint="eastAsia"/>
          <w:sz w:val="28"/>
          <w:szCs w:val="28"/>
        </w:rPr>
        <w:t>此人的斜率接近無限大</w:t>
      </w:r>
      <w:r w:rsidR="001D22FF">
        <w:rPr>
          <w:rFonts w:ascii="DFKai-SB" w:eastAsia="DFKai-SB" w:hAnsi="DFKai-SB" w:cs="Microsoft JhengHei" w:hint="eastAsia"/>
          <w:sz w:val="28"/>
          <w:szCs w:val="28"/>
        </w:rPr>
        <w:t>，造成明顯離群</w:t>
      </w:r>
      <w:r w:rsidR="00C17C09">
        <w:rPr>
          <w:rFonts w:ascii="DFKai-SB" w:eastAsia="DFKai-SB" w:hAnsi="DFKai-SB" w:cs="Microsoft JhengHei" w:hint="eastAsia"/>
          <w:sz w:val="28"/>
          <w:szCs w:val="28"/>
        </w:rPr>
        <w:t>，但我們不能就因此判斷此人是異常的。意即，我們不能只透過</w:t>
      </w:r>
      <w:proofErr w:type="gramStart"/>
      <w:r w:rsidR="00C17C09">
        <w:rPr>
          <w:rFonts w:ascii="DFKai-SB" w:eastAsia="DFKai-SB" w:hAnsi="DFKai-SB" w:cs="Microsoft JhengHei" w:hint="eastAsia"/>
          <w:sz w:val="28"/>
          <w:szCs w:val="28"/>
        </w:rPr>
        <w:t>某一幀來判斷</w:t>
      </w:r>
      <w:proofErr w:type="gramEnd"/>
      <w:r w:rsidR="001D22FF">
        <w:rPr>
          <w:rFonts w:ascii="DFKai-SB" w:eastAsia="DFKai-SB" w:hAnsi="DFKai-SB" w:cs="Microsoft JhengHei" w:hint="eastAsia"/>
          <w:sz w:val="28"/>
          <w:szCs w:val="28"/>
        </w:rPr>
        <w:t>整體，我們必須想辦法把資料點串起來，而非一幀一幀判斷。</w:t>
      </w:r>
      <w:r>
        <w:rPr>
          <w:rFonts w:ascii="DFKai-SB" w:eastAsia="DFKai-SB" w:hAnsi="DFKai-SB" w:cs="Microsoft JhengHei" w:hint="eastAsia"/>
          <w:sz w:val="28"/>
          <w:szCs w:val="28"/>
        </w:rPr>
        <w:t>然而這將引入下一個問題: 要怎麼把</w:t>
      </w:r>
      <w:r w:rsidR="00FC747C">
        <w:rPr>
          <w:rFonts w:ascii="DFKai-SB" w:eastAsia="DFKai-SB" w:hAnsi="DFKai-SB" w:cs="Microsoft JhengHei" w:hint="eastAsia"/>
          <w:sz w:val="28"/>
          <w:szCs w:val="28"/>
        </w:rPr>
        <w:t>每幀的</w:t>
      </w:r>
      <w:r>
        <w:rPr>
          <w:rFonts w:ascii="DFKai-SB" w:eastAsia="DFKai-SB" w:hAnsi="DFKai-SB" w:cs="Microsoft JhengHei" w:hint="eastAsia"/>
          <w:sz w:val="28"/>
          <w:szCs w:val="28"/>
        </w:rPr>
        <w:t>資料串</w:t>
      </w:r>
      <w:r w:rsidR="00FC747C">
        <w:rPr>
          <w:rFonts w:ascii="DFKai-SB" w:eastAsia="DFKai-SB" w:hAnsi="DFKai-SB" w:cs="Microsoft JhengHei" w:hint="eastAsia"/>
          <w:sz w:val="28"/>
          <w:szCs w:val="28"/>
        </w:rPr>
        <w:t>成一序列</w:t>
      </w:r>
      <w:r>
        <w:rPr>
          <w:rFonts w:ascii="DFKai-SB" w:eastAsia="DFKai-SB" w:hAnsi="DFKai-SB" w:cs="Microsoft JhengHei" w:hint="eastAsia"/>
          <w:sz w:val="28"/>
          <w:szCs w:val="28"/>
        </w:rPr>
        <w:t xml:space="preserve">? </w:t>
      </w:r>
      <w:r w:rsidR="00FB4238">
        <w:rPr>
          <w:rFonts w:ascii="DFKai-SB" w:eastAsia="DFKai-SB" w:hAnsi="DFKai-SB" w:cs="Microsoft JhengHei" w:hint="eastAsia"/>
          <w:sz w:val="28"/>
          <w:szCs w:val="28"/>
        </w:rPr>
        <w:t>而很不幸的是，我們並沒有找到此演算法。於是我們嘗試下一個方法，即從原本一次</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w:t>
      </w:r>
      <w:proofErr w:type="gramStart"/>
      <w:r w:rsidR="00FB4238">
        <w:rPr>
          <w:rFonts w:ascii="DFKai-SB" w:eastAsia="DFKai-SB" w:hAnsi="DFKai-SB" w:cs="Microsoft JhengHei" w:hint="eastAsia"/>
          <w:sz w:val="28"/>
          <w:szCs w:val="28"/>
        </w:rPr>
        <w:t>一</w:t>
      </w:r>
      <w:proofErr w:type="gramEnd"/>
      <w:r w:rsidR="00FB4238">
        <w:rPr>
          <w:rFonts w:ascii="DFKai-SB" w:eastAsia="DFKai-SB" w:hAnsi="DFKai-SB" w:cs="Microsoft JhengHei" w:hint="eastAsia"/>
          <w:sz w:val="28"/>
          <w:szCs w:val="28"/>
        </w:rPr>
        <w:t>整個影片改成每</w:t>
      </w:r>
      <w:r w:rsidR="00325F02">
        <w:rPr>
          <w:rFonts w:ascii="DFKai-SB" w:eastAsia="DFKai-SB" w:hAnsi="DFKai-SB" w:cs="Microsoft JhengHei" w:hint="eastAsia"/>
          <w:sz w:val="28"/>
          <w:szCs w:val="28"/>
        </w:rPr>
        <w:t>十</w:t>
      </w:r>
      <w:r w:rsidR="00FB4238">
        <w:rPr>
          <w:rFonts w:ascii="DFKai-SB" w:eastAsia="DFKai-SB" w:hAnsi="DFKai-SB" w:cs="Microsoft JhengHei" w:hint="eastAsia"/>
          <w:sz w:val="28"/>
          <w:szCs w:val="28"/>
        </w:rPr>
        <w:t>幀都</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入一次</w:t>
      </w:r>
      <w:r w:rsidR="00325F02">
        <w:rPr>
          <w:rFonts w:ascii="DFKai-SB" w:eastAsia="DFKai-SB" w:hAnsi="DFKai-SB" w:cs="Microsoft JhengHei" w:hint="eastAsia"/>
          <w:sz w:val="28"/>
          <w:szCs w:val="28"/>
        </w:rPr>
        <w:t>這十幀的平均值</w:t>
      </w:r>
      <w:r w:rsidR="00FB4238">
        <w:rPr>
          <w:rFonts w:ascii="DFKai-SB" w:eastAsia="DFKai-SB" w:hAnsi="DFKai-SB" w:cs="Microsoft JhengHei" w:hint="eastAsia"/>
          <w:sz w:val="28"/>
          <w:szCs w:val="28"/>
        </w:rPr>
        <w:t>。</w:t>
      </w:r>
      <w:r w:rsidR="00F56BB7">
        <w:rPr>
          <w:rFonts w:ascii="DFKai-SB" w:eastAsia="DFKai-SB" w:hAnsi="DFKai-SB" w:cs="Microsoft JhengHei" w:hint="eastAsia"/>
          <w:sz w:val="28"/>
          <w:szCs w:val="28"/>
        </w:rPr>
        <w:t>此方法</w:t>
      </w:r>
      <w:r w:rsidR="00C7361F">
        <w:rPr>
          <w:rFonts w:ascii="DFKai-SB" w:eastAsia="DFKai-SB" w:hAnsi="DFKai-SB" w:cs="Microsoft JhengHei" w:hint="eastAsia"/>
          <w:sz w:val="28"/>
          <w:szCs w:val="28"/>
        </w:rPr>
        <w:t>可以處理即時影像，但下一個問題馬上反映了出來: 此方法每</w:t>
      </w:r>
      <w:r w:rsidR="0055396C">
        <w:rPr>
          <w:rFonts w:ascii="DFKai-SB" w:eastAsia="DFKai-SB" w:hAnsi="DFKai-SB" w:cs="Microsoft JhengHei" w:hint="eastAsia"/>
          <w:sz w:val="28"/>
          <w:szCs w:val="28"/>
        </w:rPr>
        <w:t>次投</w:t>
      </w:r>
      <w:proofErr w:type="gramStart"/>
      <w:r w:rsidR="0055396C">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都會有不同的人被標為異常。由於每一幀都</w:t>
      </w:r>
      <w:proofErr w:type="gramStart"/>
      <w:r w:rsidR="00C7361F">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入一次資料，每一次都或多或少有不同的人被視為異常，導致整個影片非常混亂，沒有一個統一性。到這裡，我們只剩兩個月可以繼續做此專題，於是我們隨即嘗試下一辦法。</w:t>
      </w:r>
    </w:p>
    <w:p w14:paraId="09F208C7" w14:textId="77777777" w:rsidR="00C7361F" w:rsidRDefault="00C7361F" w:rsidP="00C17C09">
      <w:pPr>
        <w:ind w:left="720"/>
        <w:rPr>
          <w:rFonts w:ascii="DFKai-SB" w:eastAsia="DFKai-SB" w:hAnsi="DFKai-SB" w:cs="Microsoft JhengHei"/>
          <w:sz w:val="28"/>
          <w:szCs w:val="28"/>
        </w:rPr>
      </w:pPr>
    </w:p>
    <w:p w14:paraId="3ECF814F" w14:textId="595557AA" w:rsidR="00C7361F" w:rsidRDefault="00C7361F" w:rsidP="00C17C09">
      <w:pPr>
        <w:ind w:left="720"/>
        <w:rPr>
          <w:rFonts w:ascii="DFKai-SB" w:eastAsia="DFKai-SB" w:hAnsi="DFKai-SB" w:cs="Microsoft JhengHei"/>
          <w:sz w:val="28"/>
          <w:szCs w:val="28"/>
        </w:rPr>
      </w:pPr>
      <w:r>
        <w:rPr>
          <w:rFonts w:ascii="DFKai-SB" w:eastAsia="DFKai-SB" w:hAnsi="DFKai-SB" w:cs="Microsoft JhengHei" w:hint="eastAsia"/>
          <w:sz w:val="28"/>
          <w:szCs w:val="28"/>
        </w:rPr>
        <w:t>方法二: 平均值</w:t>
      </w:r>
      <w:r w:rsidR="00A73292">
        <w:rPr>
          <w:rFonts w:ascii="DFKai-SB" w:eastAsia="DFKai-SB" w:hAnsi="DFKai-SB" w:cs="Microsoft JhengHei" w:hint="eastAsia"/>
          <w:sz w:val="28"/>
          <w:szCs w:val="28"/>
        </w:rPr>
        <w:t>與</w:t>
      </w:r>
      <w:r>
        <w:rPr>
          <w:rFonts w:ascii="DFKai-SB" w:eastAsia="DFKai-SB" w:hAnsi="DFKai-SB" w:cs="Microsoft JhengHei" w:hint="eastAsia"/>
          <w:sz w:val="28"/>
          <w:szCs w:val="28"/>
        </w:rPr>
        <w:t>標準差(成功)</w:t>
      </w:r>
    </w:p>
    <w:p w14:paraId="30C75355" w14:textId="116402BC"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由於時間的緊迫以及機器學習的成效不盡如人意，我們採取比較原始的方法: 計算平均值與標準差。</w:t>
      </w:r>
      <w:r w:rsidR="005A2C81">
        <w:rPr>
          <w:rFonts w:ascii="DFKai-SB" w:eastAsia="DFKai-SB" w:hAnsi="DFKai-SB" w:cs="Microsoft JhengHei" w:hint="eastAsia"/>
          <w:sz w:val="28"/>
          <w:szCs w:val="28"/>
        </w:rPr>
        <w:t>由於這方法是我們做後採取的方法，我會較為深入的解釋其中的原理。</w:t>
      </w:r>
    </w:p>
    <w:p w14:paraId="04979379" w14:textId="77777777" w:rsidR="002D6205" w:rsidRDefault="002D6205" w:rsidP="00C17C09">
      <w:pPr>
        <w:ind w:left="720"/>
        <w:rPr>
          <w:rFonts w:ascii="DFKai-SB" w:eastAsia="DFKai-SB" w:hAnsi="DFKai-SB" w:cs="Microsoft JhengHei"/>
          <w:sz w:val="28"/>
          <w:szCs w:val="28"/>
        </w:rPr>
      </w:pPr>
    </w:p>
    <w:p w14:paraId="48100216" w14:textId="21788B79"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t>速度</w:t>
      </w:r>
      <w:r w:rsidR="002D6205">
        <w:rPr>
          <w:rFonts w:ascii="DFKai-SB" w:eastAsia="DFKai-SB" w:hAnsi="DFKai-SB" w:cs="Microsoft JhengHei" w:hint="eastAsia"/>
          <w:sz w:val="28"/>
          <w:szCs w:val="28"/>
        </w:rPr>
        <w:t>判斷</w:t>
      </w:r>
      <w:r>
        <w:rPr>
          <w:rFonts w:ascii="DFKai-SB" w:eastAsia="DFKai-SB" w:hAnsi="DFKai-SB" w:cs="Microsoft JhengHei" w:hint="eastAsia"/>
          <w:sz w:val="28"/>
          <w:szCs w:val="28"/>
        </w:rPr>
        <w:t>:</w:t>
      </w:r>
    </w:p>
    <w:p w14:paraId="22248816" w14:textId="43F42B8C" w:rsidR="00C7361F" w:rsidRDefault="00D259EA" w:rsidP="00C17C09">
      <w:pPr>
        <w:ind w:left="720"/>
        <w:rPr>
          <w:rFonts w:ascii="DFKai-SB" w:eastAsia="DFKai-SB" w:hAnsi="DFKai-SB" w:cs="Microsoft JhengHei"/>
          <w:sz w:val="28"/>
          <w:szCs w:val="28"/>
        </w:rPr>
      </w:pPr>
      <w:r>
        <w:rPr>
          <w:noProof/>
        </w:rPr>
        <w:drawing>
          <wp:anchor distT="0" distB="0" distL="114300" distR="114300" simplePos="0" relativeHeight="251687936" behindDoc="1" locked="0" layoutInCell="1" allowOverlap="1" wp14:anchorId="04E203AB" wp14:editId="7A02E34A">
            <wp:simplePos x="0" y="0"/>
            <wp:positionH relativeFrom="margin">
              <wp:posOffset>-519430</wp:posOffset>
            </wp:positionH>
            <wp:positionV relativeFrom="paragraph">
              <wp:posOffset>2145030</wp:posOffset>
            </wp:positionV>
            <wp:extent cx="3334385" cy="2188845"/>
            <wp:effectExtent l="0" t="0" r="0" b="1905"/>
            <wp:wrapTight wrapText="bothSides">
              <wp:wrapPolygon edited="0">
                <wp:start x="0" y="0"/>
                <wp:lineTo x="0" y="21431"/>
                <wp:lineTo x="21472" y="21431"/>
                <wp:lineTo x="21472" y="0"/>
                <wp:lineTo x="0" y="0"/>
              </wp:wrapPolygon>
            </wp:wrapTight>
            <wp:docPr id="475531315"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31315" name="Picture 2" descr="A graph of a diagram&#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76"/>
                    <a:stretch/>
                  </pic:blipFill>
                  <pic:spPr bwMode="auto">
                    <a:xfrm>
                      <a:off x="0" y="0"/>
                      <a:ext cx="3334385" cy="2188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4D8">
        <w:rPr>
          <w:rFonts w:ascii="DFKai-SB" w:eastAsia="DFKai-SB" w:hAnsi="DFKai-SB" w:cs="Microsoft JhengHei" w:hint="eastAsia"/>
          <w:sz w:val="28"/>
          <w:szCs w:val="28"/>
        </w:rPr>
        <w:t>此方法非常的純粹，即</w:t>
      </w:r>
      <w:r w:rsidR="003811BB">
        <w:rPr>
          <w:rFonts w:ascii="DFKai-SB" w:eastAsia="DFKai-SB" w:hAnsi="DFKai-SB" w:cs="Microsoft JhengHei" w:hint="eastAsia"/>
          <w:sz w:val="28"/>
          <w:szCs w:val="28"/>
        </w:rPr>
        <w:t>計算</w:t>
      </w:r>
      <w:r w:rsidR="00255424">
        <w:rPr>
          <w:rFonts w:ascii="DFKai-SB" w:eastAsia="DFKai-SB" w:hAnsi="DFKai-SB" w:cs="Microsoft JhengHei" w:hint="eastAsia"/>
          <w:sz w:val="28"/>
          <w:szCs w:val="28"/>
        </w:rPr>
        <w:t>每</w:t>
      </w:r>
      <w:r w:rsidR="003811BB">
        <w:rPr>
          <w:rFonts w:ascii="DFKai-SB" w:eastAsia="DFKai-SB" w:hAnsi="DFKai-SB" w:cs="Microsoft JhengHei" w:hint="eastAsia"/>
          <w:sz w:val="28"/>
          <w:szCs w:val="28"/>
        </w:rPr>
        <w:t>同一時間段</w:t>
      </w:r>
      <w:r w:rsidR="002714BF">
        <w:rPr>
          <w:rFonts w:ascii="DFKai-SB" w:eastAsia="DFKai-SB" w:hAnsi="DFKai-SB" w:cs="Microsoft JhengHei" w:hint="eastAsia"/>
          <w:sz w:val="28"/>
          <w:szCs w:val="28"/>
        </w:rPr>
        <w:t>(10幀)</w:t>
      </w:r>
      <w:r w:rsidR="003811BB">
        <w:rPr>
          <w:rFonts w:ascii="DFKai-SB" w:eastAsia="DFKai-SB" w:hAnsi="DFKai-SB" w:cs="Microsoft JhengHei" w:hint="eastAsia"/>
          <w:sz w:val="28"/>
          <w:szCs w:val="28"/>
        </w:rPr>
        <w:t>中每個人的平均速度</w:t>
      </w:r>
      <w:r w:rsidR="00255424">
        <w:rPr>
          <w:rFonts w:ascii="DFKai-SB" w:eastAsia="DFKai-SB" w:hAnsi="DFKai-SB" w:cs="Microsoft JhengHei" w:hint="eastAsia"/>
          <w:sz w:val="28"/>
          <w:szCs w:val="28"/>
        </w:rPr>
        <w:t>，</w:t>
      </w:r>
      <w:r w:rsidR="002714BF">
        <w:rPr>
          <w:rFonts w:ascii="DFKai-SB" w:eastAsia="DFKai-SB" w:hAnsi="DFKai-SB" w:cs="Microsoft JhengHei" w:hint="eastAsia"/>
          <w:sz w:val="28"/>
          <w:szCs w:val="28"/>
        </w:rPr>
        <w:t>再</w:t>
      </w:r>
      <w:proofErr w:type="gramStart"/>
      <w:r w:rsidR="002714BF">
        <w:rPr>
          <w:rFonts w:ascii="DFKai-SB" w:eastAsia="DFKai-SB" w:hAnsi="DFKai-SB" w:cs="Microsoft JhengHei" w:hint="eastAsia"/>
          <w:sz w:val="28"/>
          <w:szCs w:val="28"/>
        </w:rPr>
        <w:t>根據</w:t>
      </w:r>
      <w:r w:rsidR="00255424">
        <w:rPr>
          <w:rFonts w:ascii="DFKai-SB" w:eastAsia="DFKai-SB" w:hAnsi="DFKai-SB" w:cs="Microsoft JhengHei" w:hint="eastAsia"/>
          <w:sz w:val="28"/>
          <w:szCs w:val="28"/>
        </w:rPr>
        <w:t>此</w:t>
      </w:r>
      <w:r w:rsidR="002714BF">
        <w:rPr>
          <w:rFonts w:ascii="DFKai-SB" w:eastAsia="DFKai-SB" w:hAnsi="DFKai-SB" w:cs="Microsoft JhengHei" w:hint="eastAsia"/>
          <w:sz w:val="28"/>
          <w:szCs w:val="28"/>
        </w:rPr>
        <w:t>每個人</w:t>
      </w:r>
      <w:proofErr w:type="gramEnd"/>
      <w:r w:rsidR="002714BF">
        <w:rPr>
          <w:rFonts w:ascii="DFKai-SB" w:eastAsia="DFKai-SB" w:hAnsi="DFKai-SB" w:cs="Microsoft JhengHei" w:hint="eastAsia"/>
          <w:sz w:val="28"/>
          <w:szCs w:val="28"/>
        </w:rPr>
        <w:t>的平均值再算出平均值及標準差</w:t>
      </w:r>
      <w:r w:rsidR="00B848F0">
        <w:rPr>
          <w:rFonts w:ascii="DFKai-SB" w:eastAsia="DFKai-SB" w:hAnsi="DFKai-SB" w:cs="Microsoft JhengHei" w:hint="eastAsia"/>
          <w:sz w:val="28"/>
          <w:szCs w:val="28"/>
        </w:rPr>
        <w:t>。之後，平均速度大於平均值加1.5個標準差的人將被視為太快並標示</w:t>
      </w:r>
      <w:r w:rsidR="007A02F9">
        <w:rPr>
          <w:rFonts w:ascii="DFKai-SB" w:eastAsia="DFKai-SB" w:hAnsi="DFKai-SB" w:cs="Microsoft JhengHei" w:hint="eastAsia"/>
          <w:sz w:val="28"/>
          <w:szCs w:val="28"/>
        </w:rPr>
        <w:t xml:space="preserve"> </w:t>
      </w:r>
      <w:r w:rsidR="00B848F0" w:rsidRPr="007A02F9">
        <w:rPr>
          <w:rFonts w:ascii="Time New Roman" w:eastAsia="DFKai-SB" w:hAnsi="Time New Roman" w:cs="PMingLiU"/>
          <w:sz w:val="28"/>
          <w:szCs w:val="28"/>
        </w:rPr>
        <w:t>“</w:t>
      </w:r>
      <w:r w:rsidR="00B848F0" w:rsidRPr="00B848F0">
        <w:rPr>
          <w:rFonts w:ascii="Time New Roman" w:eastAsia="DFKai-SB" w:hAnsi="Time New Roman" w:cs="PMingLiU" w:hint="eastAsia"/>
          <w:sz w:val="28"/>
          <w:szCs w:val="28"/>
        </w:rPr>
        <w:t>FAST</w:t>
      </w:r>
      <w:r w:rsidR="00B848F0" w:rsidRPr="007A02F9">
        <w:rPr>
          <w:rFonts w:ascii="Time New Roman" w:eastAsia="DFKai-SB" w:hAnsi="Time New Roman" w:cs="PMingLiU"/>
          <w:sz w:val="28"/>
          <w:szCs w:val="28"/>
        </w:rPr>
        <w:t>”</w:t>
      </w:r>
      <w:r w:rsidR="00B848F0">
        <w:rPr>
          <w:rFonts w:ascii="DFKai-SB" w:eastAsia="DFKai-SB" w:hAnsi="DFKai-SB" w:cs="Microsoft JhengHei" w:hint="eastAsia"/>
          <w:sz w:val="28"/>
          <w:szCs w:val="28"/>
        </w:rPr>
        <w:t>；而速度小於平均值減1.5個標準差的人將被視為</w:t>
      </w:r>
      <w:proofErr w:type="gramStart"/>
      <w:r w:rsidR="00B848F0">
        <w:rPr>
          <w:rFonts w:ascii="DFKai-SB" w:eastAsia="DFKai-SB" w:hAnsi="DFKai-SB" w:cs="Microsoft JhengHei" w:hint="eastAsia"/>
          <w:sz w:val="28"/>
          <w:szCs w:val="28"/>
        </w:rPr>
        <w:t>太慢並標示</w:t>
      </w:r>
      <w:proofErr w:type="gramEnd"/>
      <w:r w:rsidR="00B848F0">
        <w:rPr>
          <w:rFonts w:ascii="DFKai-SB" w:eastAsia="DFKai-SB" w:hAnsi="DFKai-SB" w:cs="Microsoft JhengHei" w:hint="eastAsia"/>
          <w:sz w:val="28"/>
          <w:szCs w:val="28"/>
        </w:rPr>
        <w:t xml:space="preserve"> </w:t>
      </w:r>
      <w:r w:rsidR="00B848F0" w:rsidRPr="007A02F9">
        <w:rPr>
          <w:rFonts w:ascii="Time New Roman" w:eastAsia="DFKai-SB" w:hAnsi="Time New Roman" w:cs="PMingLiU"/>
          <w:sz w:val="28"/>
          <w:szCs w:val="28"/>
        </w:rPr>
        <w:t>“</w:t>
      </w:r>
      <w:r w:rsidR="00B848F0" w:rsidRPr="007A02F9">
        <w:rPr>
          <w:rFonts w:ascii="Time New Roman" w:eastAsia="DFKai-SB" w:hAnsi="Time New Roman" w:cs="PMingLiU" w:hint="eastAsia"/>
          <w:sz w:val="28"/>
          <w:szCs w:val="28"/>
        </w:rPr>
        <w:t>SLOW</w:t>
      </w:r>
      <w:r w:rsidR="00B848F0" w:rsidRPr="007A02F9">
        <w:rPr>
          <w:rFonts w:ascii="Time New Roman" w:eastAsia="DFKai-SB" w:hAnsi="Time New Roman" w:cs="PMingLiU"/>
          <w:sz w:val="28"/>
          <w:szCs w:val="28"/>
        </w:rPr>
        <w:t>”</w:t>
      </w:r>
      <w:r w:rsidR="00B848F0">
        <w:rPr>
          <w:rFonts w:ascii="DFKai-SB" w:eastAsia="DFKai-SB" w:hAnsi="DFKai-SB" w:cs="Microsoft JhengHei" w:hint="eastAsia"/>
          <w:sz w:val="28"/>
          <w:szCs w:val="28"/>
        </w:rPr>
        <w:t>。至於為什麼我們是以1.5個標準差為基準的原因，則是經過我們將資料繪製出來後的判斷以及多次測試後的結果。將每個人的平均速度繪製出來的</w:t>
      </w:r>
      <w:proofErr w:type="gramStart"/>
      <w:r w:rsidR="00692A57" w:rsidRPr="00692A57">
        <w:rPr>
          <w:rFonts w:ascii="DFKai-SB" w:eastAsia="DFKai-SB" w:hAnsi="DFKai-SB" w:cs="Microsoft JhengHei" w:hint="eastAsia"/>
          <w:sz w:val="28"/>
          <w:szCs w:val="28"/>
        </w:rPr>
        <w:t>直方</w:t>
      </w:r>
      <w:r w:rsidR="00B848F0">
        <w:rPr>
          <w:rFonts w:ascii="DFKai-SB" w:eastAsia="DFKai-SB" w:hAnsi="DFKai-SB" w:cs="Microsoft JhengHei" w:hint="eastAsia"/>
          <w:sz w:val="28"/>
          <w:szCs w:val="28"/>
        </w:rPr>
        <w:t>圖</w:t>
      </w:r>
      <w:proofErr w:type="gramEnd"/>
      <w:r w:rsidR="00B848F0">
        <w:rPr>
          <w:rFonts w:ascii="DFKai-SB" w:eastAsia="DFKai-SB" w:hAnsi="DFKai-SB" w:cs="Microsoft JhengHei" w:hint="eastAsia"/>
          <w:sz w:val="28"/>
          <w:szCs w:val="28"/>
        </w:rPr>
        <w:t>如下。</w:t>
      </w:r>
    </w:p>
    <w:p w14:paraId="69041175" w14:textId="46BAFD5C" w:rsidR="00692A57" w:rsidRDefault="00382333" w:rsidP="00D259EA">
      <w:pPr>
        <w:rPr>
          <w:rFonts w:ascii="DFKai-SB" w:eastAsia="DFKai-SB" w:hAnsi="DFKai-SB" w:cs="Microsoft JhengHei"/>
          <w:sz w:val="28"/>
          <w:szCs w:val="28"/>
        </w:rPr>
      </w:pPr>
      <w:r>
        <w:rPr>
          <w:noProof/>
        </w:rPr>
        <w:drawing>
          <wp:anchor distT="0" distB="0" distL="114300" distR="114300" simplePos="0" relativeHeight="251688960" behindDoc="1" locked="0" layoutInCell="1" allowOverlap="1" wp14:anchorId="6B81CA0E" wp14:editId="585530DC">
            <wp:simplePos x="0" y="0"/>
            <wp:positionH relativeFrom="column">
              <wp:posOffset>2890520</wp:posOffset>
            </wp:positionH>
            <wp:positionV relativeFrom="paragraph">
              <wp:posOffset>267970</wp:posOffset>
            </wp:positionV>
            <wp:extent cx="3347085" cy="2197735"/>
            <wp:effectExtent l="0" t="0" r="5715" b="0"/>
            <wp:wrapTight wrapText="bothSides">
              <wp:wrapPolygon edited="0">
                <wp:start x="0" y="0"/>
                <wp:lineTo x="0" y="21344"/>
                <wp:lineTo x="21514" y="21344"/>
                <wp:lineTo x="21514" y="0"/>
                <wp:lineTo x="0" y="0"/>
              </wp:wrapPolygon>
            </wp:wrapTight>
            <wp:docPr id="69032080"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080" name="Picture 3" descr="A graph with different colored lines&#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56"/>
                    <a:stretch/>
                  </pic:blipFill>
                  <pic:spPr bwMode="auto">
                    <a:xfrm>
                      <a:off x="0" y="0"/>
                      <a:ext cx="3347085" cy="2197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294E82" w14:textId="77777777" w:rsidR="007A02F9" w:rsidRDefault="007A02F9" w:rsidP="00D259EA">
      <w:pPr>
        <w:ind w:left="720"/>
        <w:rPr>
          <w:rFonts w:ascii="DFKai-SB" w:eastAsia="DFKai-SB" w:hAnsi="DFKai-SB" w:cs="Microsoft JhengHei"/>
          <w:sz w:val="28"/>
          <w:szCs w:val="28"/>
        </w:rPr>
      </w:pPr>
    </w:p>
    <w:p w14:paraId="5037AC10" w14:textId="024E192C" w:rsidR="00692A57" w:rsidRDefault="00D001E0" w:rsidP="00D259EA">
      <w:pPr>
        <w:ind w:left="720"/>
        <w:rPr>
          <w:rFonts w:ascii="DFKai-SB" w:eastAsia="DFKai-SB" w:hAnsi="DFKai-SB" w:cs="Microsoft JhengHei"/>
          <w:sz w:val="28"/>
          <w:szCs w:val="28"/>
        </w:rPr>
      </w:pPr>
      <w:r>
        <w:rPr>
          <w:rFonts w:ascii="DFKai-SB" w:eastAsia="DFKai-SB" w:hAnsi="DFKai-SB" w:cs="Microsoft JhengHei" w:hint="eastAsia"/>
          <w:sz w:val="28"/>
          <w:szCs w:val="28"/>
        </w:rPr>
        <w:t>這兩張圖分別為[]</w:t>
      </w:r>
      <w:proofErr w:type="gramStart"/>
      <w:r>
        <w:rPr>
          <w:rFonts w:ascii="DFKai-SB" w:eastAsia="DFKai-SB" w:hAnsi="DFKai-SB" w:cs="Microsoft JhengHei" w:hint="eastAsia"/>
          <w:sz w:val="28"/>
          <w:szCs w:val="28"/>
        </w:rPr>
        <w:t>影片中地41至50幀</w:t>
      </w:r>
      <w:proofErr w:type="gramEnd"/>
      <w:r>
        <w:rPr>
          <w:rFonts w:ascii="DFKai-SB" w:eastAsia="DFKai-SB" w:hAnsi="DFKai-SB" w:cs="Microsoft JhengHei" w:hint="eastAsia"/>
          <w:sz w:val="28"/>
          <w:szCs w:val="28"/>
        </w:rPr>
        <w:t>及第91至100幀中每個人之移動平均速度。</w:t>
      </w:r>
      <w:r w:rsidR="00692A57">
        <w:rPr>
          <w:rFonts w:ascii="DFKai-SB" w:eastAsia="DFKai-SB" w:hAnsi="DFKai-SB" w:cs="Microsoft JhengHei" w:hint="eastAsia"/>
          <w:sz w:val="28"/>
          <w:szCs w:val="28"/>
        </w:rPr>
        <w:t>圖中，</w:t>
      </w:r>
      <w:proofErr w:type="gramStart"/>
      <w:r w:rsidR="00692A57">
        <w:rPr>
          <w:rFonts w:ascii="DFKai-SB" w:eastAsia="DFKai-SB" w:hAnsi="DFKai-SB" w:cs="Microsoft JhengHei" w:hint="eastAsia"/>
          <w:sz w:val="28"/>
          <w:szCs w:val="28"/>
        </w:rPr>
        <w:t>藍色</w:t>
      </w:r>
      <w:r w:rsidR="00D259EA" w:rsidRPr="00692A57">
        <w:rPr>
          <w:rFonts w:ascii="DFKai-SB" w:eastAsia="DFKai-SB" w:hAnsi="DFKai-SB" w:cs="Microsoft JhengHei" w:hint="eastAsia"/>
          <w:sz w:val="28"/>
          <w:szCs w:val="28"/>
        </w:rPr>
        <w:t>直方</w:t>
      </w:r>
      <w:r w:rsidR="00F15079">
        <w:rPr>
          <w:rFonts w:ascii="DFKai-SB" w:eastAsia="DFKai-SB" w:hAnsi="DFKai-SB" w:cs="Microsoft JhengHei" w:hint="eastAsia"/>
          <w:sz w:val="28"/>
          <w:szCs w:val="28"/>
        </w:rPr>
        <w:t>為</w:t>
      </w:r>
      <w:proofErr w:type="gramEnd"/>
      <w:r w:rsidR="00F15079">
        <w:rPr>
          <w:rFonts w:ascii="DFKai-SB" w:eastAsia="DFKai-SB" w:hAnsi="DFKai-SB" w:cs="Microsoft JhengHei" w:hint="eastAsia"/>
          <w:sz w:val="28"/>
          <w:szCs w:val="28"/>
        </w:rPr>
        <w:t>每個人移動速度的平均值分布；紅色虛線為每個人移動速度的平均值；綠色虛線為平均值加減1.5個標準差的值；藍色虛線為平均值加減2個標準差的值。</w:t>
      </w:r>
      <w:r w:rsidR="00692A57">
        <w:rPr>
          <w:rFonts w:ascii="DFKai-SB" w:eastAsia="DFKai-SB" w:hAnsi="DFKai-SB" w:cs="Microsoft JhengHei" w:hint="eastAsia"/>
          <w:sz w:val="28"/>
          <w:szCs w:val="28"/>
        </w:rPr>
        <w:t>從兩張圖可以看到</w:t>
      </w:r>
      <w:r w:rsidR="00124783">
        <w:rPr>
          <w:rFonts w:ascii="DFKai-SB" w:eastAsia="DFKai-SB" w:hAnsi="DFKai-SB" w:cs="Microsoft JhengHei" w:hint="eastAsia"/>
          <w:sz w:val="28"/>
          <w:szCs w:val="28"/>
        </w:rPr>
        <w:t>當取2個標準差時，其範圍將超過大多數的值，</w:t>
      </w:r>
      <w:r w:rsidR="007A02F9">
        <w:rPr>
          <w:rFonts w:ascii="DFKai-SB" w:eastAsia="DFKai-SB" w:hAnsi="DFKai-SB" w:cs="Microsoft JhengHei" w:hint="eastAsia"/>
          <w:sz w:val="28"/>
          <w:szCs w:val="28"/>
        </w:rPr>
        <w:t>甚至</w:t>
      </w:r>
      <w:r w:rsidR="00124783">
        <w:rPr>
          <w:rFonts w:ascii="DFKai-SB" w:eastAsia="DFKai-SB" w:hAnsi="DFKai-SB" w:cs="Microsoft JhengHei" w:hint="eastAsia"/>
          <w:sz w:val="28"/>
          <w:szCs w:val="28"/>
        </w:rPr>
        <w:t>在左邊的圖中更是沒有任何的人在兩個標準差的範圍之外。然而這與我們肉眼所觀察到的現象背道而馳。意即，2個標準差的要求太過於嚴格了，導致該被視為太快/太慢的人沒有辦法被偵測出來。</w:t>
      </w:r>
    </w:p>
    <w:p w14:paraId="1B125A7C" w14:textId="77777777" w:rsidR="00692A57" w:rsidRDefault="00692A57">
      <w:pPr>
        <w:rPr>
          <w:rFonts w:ascii="DFKai-SB" w:eastAsia="DFKai-SB" w:hAnsi="DFKai-SB" w:cs="Microsoft JhengHei"/>
          <w:sz w:val="28"/>
          <w:szCs w:val="28"/>
        </w:rPr>
      </w:pPr>
    </w:p>
    <w:p w14:paraId="34725963" w14:textId="02D0B091" w:rsidR="006E5279" w:rsidRDefault="006E5279">
      <w:pPr>
        <w:rPr>
          <w:rFonts w:ascii="DFKai-SB" w:eastAsia="DFKai-SB" w:hAnsi="DFKai-SB" w:cs="Microsoft JhengHei"/>
          <w:sz w:val="28"/>
          <w:szCs w:val="28"/>
        </w:rPr>
      </w:pPr>
      <w:r>
        <w:rPr>
          <w:rFonts w:ascii="DFKai-SB" w:eastAsia="DFKai-SB" w:hAnsi="DFKai-SB" w:cs="Microsoft JhengHei"/>
          <w:sz w:val="28"/>
          <w:szCs w:val="28"/>
        </w:rPr>
        <w:br w:type="page"/>
      </w:r>
    </w:p>
    <w:p w14:paraId="104F68E8"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19"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6E7435">
      <w:footerReference w:type="default" r:id="rId20"/>
      <w:footerReference w:type="first" r:id="rId21"/>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E096D" w14:textId="77777777" w:rsidR="006E7435" w:rsidRDefault="006E7435" w:rsidP="00FB302E">
      <w:pPr>
        <w:spacing w:line="240" w:lineRule="auto"/>
        <w:ind w:firstLine="560"/>
      </w:pPr>
      <w:r>
        <w:separator/>
      </w:r>
    </w:p>
  </w:endnote>
  <w:endnote w:type="continuationSeparator" w:id="0">
    <w:p w14:paraId="49C63AAE" w14:textId="77777777" w:rsidR="006E7435" w:rsidRDefault="006E7435"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46E46" w14:textId="77777777" w:rsidR="006E7435" w:rsidRDefault="006E7435" w:rsidP="00FB302E">
      <w:pPr>
        <w:spacing w:line="240" w:lineRule="auto"/>
        <w:ind w:firstLine="560"/>
      </w:pPr>
      <w:r>
        <w:separator/>
      </w:r>
    </w:p>
  </w:footnote>
  <w:footnote w:type="continuationSeparator" w:id="0">
    <w:p w14:paraId="1A4C7D16" w14:textId="77777777" w:rsidR="006E7435" w:rsidRDefault="006E7435"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62CB"/>
    <w:rsid w:val="0005772B"/>
    <w:rsid w:val="00060F77"/>
    <w:rsid w:val="00062470"/>
    <w:rsid w:val="00066AF0"/>
    <w:rsid w:val="0007156C"/>
    <w:rsid w:val="00072D84"/>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218F"/>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D738E"/>
    <w:rsid w:val="000E0C8F"/>
    <w:rsid w:val="000E1080"/>
    <w:rsid w:val="000E2D9A"/>
    <w:rsid w:val="000E301A"/>
    <w:rsid w:val="000E377A"/>
    <w:rsid w:val="000E40A2"/>
    <w:rsid w:val="000E5C3D"/>
    <w:rsid w:val="000F2B9E"/>
    <w:rsid w:val="000F6925"/>
    <w:rsid w:val="000F783B"/>
    <w:rsid w:val="00104942"/>
    <w:rsid w:val="00105DAB"/>
    <w:rsid w:val="001075CD"/>
    <w:rsid w:val="0010770A"/>
    <w:rsid w:val="001117F1"/>
    <w:rsid w:val="00111B8E"/>
    <w:rsid w:val="00112152"/>
    <w:rsid w:val="00113B8A"/>
    <w:rsid w:val="00120BDD"/>
    <w:rsid w:val="00122460"/>
    <w:rsid w:val="00124783"/>
    <w:rsid w:val="00124D08"/>
    <w:rsid w:val="0012693E"/>
    <w:rsid w:val="00126FE0"/>
    <w:rsid w:val="001278A1"/>
    <w:rsid w:val="00127916"/>
    <w:rsid w:val="001320B6"/>
    <w:rsid w:val="0013320E"/>
    <w:rsid w:val="001338DD"/>
    <w:rsid w:val="00133C01"/>
    <w:rsid w:val="001342DF"/>
    <w:rsid w:val="001369DD"/>
    <w:rsid w:val="001428AF"/>
    <w:rsid w:val="00143D39"/>
    <w:rsid w:val="00144D66"/>
    <w:rsid w:val="0014651D"/>
    <w:rsid w:val="00146EDD"/>
    <w:rsid w:val="001526D3"/>
    <w:rsid w:val="00152F47"/>
    <w:rsid w:val="00162B75"/>
    <w:rsid w:val="001656CD"/>
    <w:rsid w:val="001674C5"/>
    <w:rsid w:val="00171395"/>
    <w:rsid w:val="00173B5B"/>
    <w:rsid w:val="0017711F"/>
    <w:rsid w:val="00177EA2"/>
    <w:rsid w:val="0018106D"/>
    <w:rsid w:val="0018341D"/>
    <w:rsid w:val="00183FEA"/>
    <w:rsid w:val="00184D6B"/>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22FF"/>
    <w:rsid w:val="001D3B1A"/>
    <w:rsid w:val="001E00A6"/>
    <w:rsid w:val="001E078C"/>
    <w:rsid w:val="001E225A"/>
    <w:rsid w:val="001E3873"/>
    <w:rsid w:val="001E3C26"/>
    <w:rsid w:val="001E6747"/>
    <w:rsid w:val="001F1134"/>
    <w:rsid w:val="001F181E"/>
    <w:rsid w:val="001F1E92"/>
    <w:rsid w:val="001F5626"/>
    <w:rsid w:val="001F6595"/>
    <w:rsid w:val="001F692C"/>
    <w:rsid w:val="00200D45"/>
    <w:rsid w:val="00201614"/>
    <w:rsid w:val="002032A7"/>
    <w:rsid w:val="002053A4"/>
    <w:rsid w:val="002104C2"/>
    <w:rsid w:val="00211738"/>
    <w:rsid w:val="002122D3"/>
    <w:rsid w:val="00212DAF"/>
    <w:rsid w:val="00213648"/>
    <w:rsid w:val="00213A37"/>
    <w:rsid w:val="00215C82"/>
    <w:rsid w:val="00216D42"/>
    <w:rsid w:val="0022258B"/>
    <w:rsid w:val="00224E34"/>
    <w:rsid w:val="0022631C"/>
    <w:rsid w:val="002270BD"/>
    <w:rsid w:val="00230A0A"/>
    <w:rsid w:val="0023213E"/>
    <w:rsid w:val="002329CD"/>
    <w:rsid w:val="00236D57"/>
    <w:rsid w:val="00241BDF"/>
    <w:rsid w:val="00242982"/>
    <w:rsid w:val="00253BA3"/>
    <w:rsid w:val="00253C7C"/>
    <w:rsid w:val="00254F78"/>
    <w:rsid w:val="00255424"/>
    <w:rsid w:val="00255447"/>
    <w:rsid w:val="002665B1"/>
    <w:rsid w:val="002667DF"/>
    <w:rsid w:val="002714BF"/>
    <w:rsid w:val="002740B7"/>
    <w:rsid w:val="00280F0E"/>
    <w:rsid w:val="00281377"/>
    <w:rsid w:val="002945D6"/>
    <w:rsid w:val="002951D3"/>
    <w:rsid w:val="002A0034"/>
    <w:rsid w:val="002A0D59"/>
    <w:rsid w:val="002A1AD3"/>
    <w:rsid w:val="002A2DFF"/>
    <w:rsid w:val="002A6C0C"/>
    <w:rsid w:val="002B0180"/>
    <w:rsid w:val="002C20D3"/>
    <w:rsid w:val="002C4DB1"/>
    <w:rsid w:val="002C6ACC"/>
    <w:rsid w:val="002D0123"/>
    <w:rsid w:val="002D2BC7"/>
    <w:rsid w:val="002D39BB"/>
    <w:rsid w:val="002D447E"/>
    <w:rsid w:val="002D6205"/>
    <w:rsid w:val="002E2444"/>
    <w:rsid w:val="002E37E9"/>
    <w:rsid w:val="002F5749"/>
    <w:rsid w:val="002F6E45"/>
    <w:rsid w:val="002F7D00"/>
    <w:rsid w:val="003009B9"/>
    <w:rsid w:val="00300E85"/>
    <w:rsid w:val="003011A0"/>
    <w:rsid w:val="00301296"/>
    <w:rsid w:val="003025ED"/>
    <w:rsid w:val="003043AA"/>
    <w:rsid w:val="003051D3"/>
    <w:rsid w:val="003066B1"/>
    <w:rsid w:val="0031056D"/>
    <w:rsid w:val="003117F4"/>
    <w:rsid w:val="0031389B"/>
    <w:rsid w:val="00315E84"/>
    <w:rsid w:val="003165BC"/>
    <w:rsid w:val="00316EA9"/>
    <w:rsid w:val="003206DC"/>
    <w:rsid w:val="00324476"/>
    <w:rsid w:val="00325F02"/>
    <w:rsid w:val="0032667D"/>
    <w:rsid w:val="003306C5"/>
    <w:rsid w:val="00331820"/>
    <w:rsid w:val="00333037"/>
    <w:rsid w:val="00334794"/>
    <w:rsid w:val="00335DC8"/>
    <w:rsid w:val="00340558"/>
    <w:rsid w:val="00340686"/>
    <w:rsid w:val="00340EBE"/>
    <w:rsid w:val="003430C4"/>
    <w:rsid w:val="003436A6"/>
    <w:rsid w:val="00343C8D"/>
    <w:rsid w:val="00345C39"/>
    <w:rsid w:val="00355593"/>
    <w:rsid w:val="00355CCC"/>
    <w:rsid w:val="003603A8"/>
    <w:rsid w:val="0036374F"/>
    <w:rsid w:val="0036629F"/>
    <w:rsid w:val="0036698E"/>
    <w:rsid w:val="00370AC5"/>
    <w:rsid w:val="00371C04"/>
    <w:rsid w:val="003737AC"/>
    <w:rsid w:val="00373A17"/>
    <w:rsid w:val="00373E15"/>
    <w:rsid w:val="00374696"/>
    <w:rsid w:val="00374E5D"/>
    <w:rsid w:val="00377E06"/>
    <w:rsid w:val="00377E33"/>
    <w:rsid w:val="003811BB"/>
    <w:rsid w:val="003818B4"/>
    <w:rsid w:val="00382333"/>
    <w:rsid w:val="00384BD5"/>
    <w:rsid w:val="00384FA1"/>
    <w:rsid w:val="00392A80"/>
    <w:rsid w:val="00392B56"/>
    <w:rsid w:val="00395882"/>
    <w:rsid w:val="00396D28"/>
    <w:rsid w:val="00397166"/>
    <w:rsid w:val="003A1924"/>
    <w:rsid w:val="003A6841"/>
    <w:rsid w:val="003B0905"/>
    <w:rsid w:val="003B559D"/>
    <w:rsid w:val="003C32C5"/>
    <w:rsid w:val="003C4058"/>
    <w:rsid w:val="003C425B"/>
    <w:rsid w:val="003C5035"/>
    <w:rsid w:val="003C5D40"/>
    <w:rsid w:val="003C5E98"/>
    <w:rsid w:val="003C6B17"/>
    <w:rsid w:val="003D08A0"/>
    <w:rsid w:val="003D08A1"/>
    <w:rsid w:val="003D0972"/>
    <w:rsid w:val="003D450E"/>
    <w:rsid w:val="003D51DD"/>
    <w:rsid w:val="003E2313"/>
    <w:rsid w:val="003E2DA4"/>
    <w:rsid w:val="003E438D"/>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383"/>
    <w:rsid w:val="00427FEF"/>
    <w:rsid w:val="0043018B"/>
    <w:rsid w:val="00433781"/>
    <w:rsid w:val="00433B87"/>
    <w:rsid w:val="00433C9F"/>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66FB8"/>
    <w:rsid w:val="00467D26"/>
    <w:rsid w:val="00470A5D"/>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0BF"/>
    <w:rsid w:val="004B74F7"/>
    <w:rsid w:val="004B7C0C"/>
    <w:rsid w:val="004B7CBE"/>
    <w:rsid w:val="004C1A99"/>
    <w:rsid w:val="004C60BC"/>
    <w:rsid w:val="004C77EF"/>
    <w:rsid w:val="004C7AB5"/>
    <w:rsid w:val="004D19F9"/>
    <w:rsid w:val="004D20C6"/>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05F22"/>
    <w:rsid w:val="00510CBF"/>
    <w:rsid w:val="00510EC8"/>
    <w:rsid w:val="00513BB2"/>
    <w:rsid w:val="0051407E"/>
    <w:rsid w:val="00514EA5"/>
    <w:rsid w:val="00520DF7"/>
    <w:rsid w:val="00522F69"/>
    <w:rsid w:val="005243EB"/>
    <w:rsid w:val="00525CA3"/>
    <w:rsid w:val="0053424E"/>
    <w:rsid w:val="005362B0"/>
    <w:rsid w:val="005409AE"/>
    <w:rsid w:val="00544942"/>
    <w:rsid w:val="00545468"/>
    <w:rsid w:val="0055162B"/>
    <w:rsid w:val="0055396C"/>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4D8"/>
    <w:rsid w:val="0058668A"/>
    <w:rsid w:val="00586F2F"/>
    <w:rsid w:val="00590E2B"/>
    <w:rsid w:val="005919EA"/>
    <w:rsid w:val="00595E59"/>
    <w:rsid w:val="00597D13"/>
    <w:rsid w:val="005A0155"/>
    <w:rsid w:val="005A21A0"/>
    <w:rsid w:val="005A2C81"/>
    <w:rsid w:val="005A690B"/>
    <w:rsid w:val="005A7E9F"/>
    <w:rsid w:val="005B1325"/>
    <w:rsid w:val="005B3942"/>
    <w:rsid w:val="005C4C4C"/>
    <w:rsid w:val="005C729A"/>
    <w:rsid w:val="005D157A"/>
    <w:rsid w:val="005D19CF"/>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13E2F"/>
    <w:rsid w:val="00615C05"/>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4D56"/>
    <w:rsid w:val="006750FF"/>
    <w:rsid w:val="00675A15"/>
    <w:rsid w:val="00680767"/>
    <w:rsid w:val="00680D7E"/>
    <w:rsid w:val="006825F0"/>
    <w:rsid w:val="006841E0"/>
    <w:rsid w:val="006850BD"/>
    <w:rsid w:val="0069089D"/>
    <w:rsid w:val="006923D1"/>
    <w:rsid w:val="00692A57"/>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5279"/>
    <w:rsid w:val="006E654F"/>
    <w:rsid w:val="006E7435"/>
    <w:rsid w:val="006F082A"/>
    <w:rsid w:val="006F346D"/>
    <w:rsid w:val="006F35ED"/>
    <w:rsid w:val="006F567C"/>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2737C"/>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1EA8"/>
    <w:rsid w:val="00782724"/>
    <w:rsid w:val="00783389"/>
    <w:rsid w:val="00785485"/>
    <w:rsid w:val="0079039B"/>
    <w:rsid w:val="00791A76"/>
    <w:rsid w:val="00793D2B"/>
    <w:rsid w:val="007A02F9"/>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418A"/>
    <w:rsid w:val="007D62BF"/>
    <w:rsid w:val="007D67D4"/>
    <w:rsid w:val="007E024B"/>
    <w:rsid w:val="007E0F17"/>
    <w:rsid w:val="007E1788"/>
    <w:rsid w:val="007E21D0"/>
    <w:rsid w:val="007E241D"/>
    <w:rsid w:val="007E2D99"/>
    <w:rsid w:val="007E3DA2"/>
    <w:rsid w:val="007E589C"/>
    <w:rsid w:val="007E68A4"/>
    <w:rsid w:val="007F1B44"/>
    <w:rsid w:val="007F1D24"/>
    <w:rsid w:val="007F20F6"/>
    <w:rsid w:val="007F447F"/>
    <w:rsid w:val="007F473C"/>
    <w:rsid w:val="007F53C3"/>
    <w:rsid w:val="007F5ABD"/>
    <w:rsid w:val="007F67BD"/>
    <w:rsid w:val="007F7772"/>
    <w:rsid w:val="00805545"/>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1DE4"/>
    <w:rsid w:val="0087256B"/>
    <w:rsid w:val="00873FE3"/>
    <w:rsid w:val="00874DF5"/>
    <w:rsid w:val="00875BAC"/>
    <w:rsid w:val="00881B96"/>
    <w:rsid w:val="00883BDE"/>
    <w:rsid w:val="00884B93"/>
    <w:rsid w:val="00887359"/>
    <w:rsid w:val="00890590"/>
    <w:rsid w:val="008920A4"/>
    <w:rsid w:val="0089229C"/>
    <w:rsid w:val="008931A6"/>
    <w:rsid w:val="008964C8"/>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07E2"/>
    <w:rsid w:val="00902892"/>
    <w:rsid w:val="009031A6"/>
    <w:rsid w:val="00913227"/>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6E6C"/>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351A"/>
    <w:rsid w:val="00A37613"/>
    <w:rsid w:val="00A45321"/>
    <w:rsid w:val="00A51F41"/>
    <w:rsid w:val="00A520B4"/>
    <w:rsid w:val="00A54189"/>
    <w:rsid w:val="00A6023D"/>
    <w:rsid w:val="00A60593"/>
    <w:rsid w:val="00A60687"/>
    <w:rsid w:val="00A60C0D"/>
    <w:rsid w:val="00A62C0C"/>
    <w:rsid w:val="00A66A68"/>
    <w:rsid w:val="00A711FB"/>
    <w:rsid w:val="00A714FA"/>
    <w:rsid w:val="00A72D73"/>
    <w:rsid w:val="00A73292"/>
    <w:rsid w:val="00A76034"/>
    <w:rsid w:val="00A82657"/>
    <w:rsid w:val="00A827C6"/>
    <w:rsid w:val="00A851C7"/>
    <w:rsid w:val="00A85E24"/>
    <w:rsid w:val="00A866B4"/>
    <w:rsid w:val="00A9030B"/>
    <w:rsid w:val="00A90DB3"/>
    <w:rsid w:val="00A9219C"/>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3BA3"/>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3999"/>
    <w:rsid w:val="00B571E9"/>
    <w:rsid w:val="00B624F6"/>
    <w:rsid w:val="00B62E5C"/>
    <w:rsid w:val="00B6351F"/>
    <w:rsid w:val="00B662C1"/>
    <w:rsid w:val="00B66726"/>
    <w:rsid w:val="00B71675"/>
    <w:rsid w:val="00B72724"/>
    <w:rsid w:val="00B733F8"/>
    <w:rsid w:val="00B7539E"/>
    <w:rsid w:val="00B8056C"/>
    <w:rsid w:val="00B80A27"/>
    <w:rsid w:val="00B81EB7"/>
    <w:rsid w:val="00B83A92"/>
    <w:rsid w:val="00B848F0"/>
    <w:rsid w:val="00B92231"/>
    <w:rsid w:val="00B93DCC"/>
    <w:rsid w:val="00B94B51"/>
    <w:rsid w:val="00BA093B"/>
    <w:rsid w:val="00BA2C33"/>
    <w:rsid w:val="00BA3E37"/>
    <w:rsid w:val="00BA5596"/>
    <w:rsid w:val="00BA67A2"/>
    <w:rsid w:val="00BA7497"/>
    <w:rsid w:val="00BB1F2E"/>
    <w:rsid w:val="00BB2B9C"/>
    <w:rsid w:val="00BB3B88"/>
    <w:rsid w:val="00BB53BA"/>
    <w:rsid w:val="00BC3422"/>
    <w:rsid w:val="00BC516B"/>
    <w:rsid w:val="00BC795C"/>
    <w:rsid w:val="00BD0BC0"/>
    <w:rsid w:val="00BD0FFD"/>
    <w:rsid w:val="00BD6495"/>
    <w:rsid w:val="00BD73B7"/>
    <w:rsid w:val="00BE28A3"/>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17C09"/>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4EC1"/>
    <w:rsid w:val="00C45492"/>
    <w:rsid w:val="00C456E8"/>
    <w:rsid w:val="00C457FC"/>
    <w:rsid w:val="00C47A36"/>
    <w:rsid w:val="00C54EFD"/>
    <w:rsid w:val="00C556FE"/>
    <w:rsid w:val="00C56B0A"/>
    <w:rsid w:val="00C56BAC"/>
    <w:rsid w:val="00C63C02"/>
    <w:rsid w:val="00C6469E"/>
    <w:rsid w:val="00C64DA5"/>
    <w:rsid w:val="00C6630B"/>
    <w:rsid w:val="00C722FB"/>
    <w:rsid w:val="00C7361F"/>
    <w:rsid w:val="00C75310"/>
    <w:rsid w:val="00C83FA0"/>
    <w:rsid w:val="00C848E7"/>
    <w:rsid w:val="00C84BD9"/>
    <w:rsid w:val="00C869C2"/>
    <w:rsid w:val="00C86AB2"/>
    <w:rsid w:val="00C878F8"/>
    <w:rsid w:val="00C92F28"/>
    <w:rsid w:val="00C935EC"/>
    <w:rsid w:val="00C945EF"/>
    <w:rsid w:val="00CA26D4"/>
    <w:rsid w:val="00CB108A"/>
    <w:rsid w:val="00CB2702"/>
    <w:rsid w:val="00CB3054"/>
    <w:rsid w:val="00CB5575"/>
    <w:rsid w:val="00CB61A5"/>
    <w:rsid w:val="00CC2381"/>
    <w:rsid w:val="00CC7581"/>
    <w:rsid w:val="00CC7BAC"/>
    <w:rsid w:val="00CD0280"/>
    <w:rsid w:val="00CD1719"/>
    <w:rsid w:val="00CD1CD3"/>
    <w:rsid w:val="00CD39FE"/>
    <w:rsid w:val="00CD5521"/>
    <w:rsid w:val="00CD556E"/>
    <w:rsid w:val="00CD586B"/>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1E0"/>
    <w:rsid w:val="00D008A1"/>
    <w:rsid w:val="00D02CA6"/>
    <w:rsid w:val="00D0477D"/>
    <w:rsid w:val="00D05E6C"/>
    <w:rsid w:val="00D10200"/>
    <w:rsid w:val="00D1208A"/>
    <w:rsid w:val="00D12E5E"/>
    <w:rsid w:val="00D14112"/>
    <w:rsid w:val="00D20E67"/>
    <w:rsid w:val="00D210D9"/>
    <w:rsid w:val="00D222C4"/>
    <w:rsid w:val="00D24EFE"/>
    <w:rsid w:val="00D2519F"/>
    <w:rsid w:val="00D259EA"/>
    <w:rsid w:val="00D26DC2"/>
    <w:rsid w:val="00D30F16"/>
    <w:rsid w:val="00D316C3"/>
    <w:rsid w:val="00D32CC0"/>
    <w:rsid w:val="00D345DF"/>
    <w:rsid w:val="00D44EF7"/>
    <w:rsid w:val="00D50897"/>
    <w:rsid w:val="00D50ADE"/>
    <w:rsid w:val="00D513EA"/>
    <w:rsid w:val="00D5641F"/>
    <w:rsid w:val="00D57119"/>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FC2"/>
    <w:rsid w:val="00DA5377"/>
    <w:rsid w:val="00DB27B9"/>
    <w:rsid w:val="00DB6C3C"/>
    <w:rsid w:val="00DC2D4B"/>
    <w:rsid w:val="00DC35E2"/>
    <w:rsid w:val="00DC3EF6"/>
    <w:rsid w:val="00DC5370"/>
    <w:rsid w:val="00DD09BB"/>
    <w:rsid w:val="00DD1960"/>
    <w:rsid w:val="00DD7F20"/>
    <w:rsid w:val="00DE1FB5"/>
    <w:rsid w:val="00DE5813"/>
    <w:rsid w:val="00DF271D"/>
    <w:rsid w:val="00DF4408"/>
    <w:rsid w:val="00DF4999"/>
    <w:rsid w:val="00DF6190"/>
    <w:rsid w:val="00DF6696"/>
    <w:rsid w:val="00DF7CCB"/>
    <w:rsid w:val="00E01D7A"/>
    <w:rsid w:val="00E044A5"/>
    <w:rsid w:val="00E07B33"/>
    <w:rsid w:val="00E1136E"/>
    <w:rsid w:val="00E13938"/>
    <w:rsid w:val="00E13C26"/>
    <w:rsid w:val="00E17D4B"/>
    <w:rsid w:val="00E21271"/>
    <w:rsid w:val="00E21A88"/>
    <w:rsid w:val="00E228E7"/>
    <w:rsid w:val="00E2675E"/>
    <w:rsid w:val="00E26B4B"/>
    <w:rsid w:val="00E2713B"/>
    <w:rsid w:val="00E3176A"/>
    <w:rsid w:val="00E31F76"/>
    <w:rsid w:val="00E34C57"/>
    <w:rsid w:val="00E3643C"/>
    <w:rsid w:val="00E42396"/>
    <w:rsid w:val="00E429C8"/>
    <w:rsid w:val="00E42D9B"/>
    <w:rsid w:val="00E43343"/>
    <w:rsid w:val="00E47098"/>
    <w:rsid w:val="00E53CF9"/>
    <w:rsid w:val="00E54DDB"/>
    <w:rsid w:val="00E550C7"/>
    <w:rsid w:val="00E601AC"/>
    <w:rsid w:val="00E61382"/>
    <w:rsid w:val="00E63878"/>
    <w:rsid w:val="00E67AA5"/>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B30FC"/>
    <w:rsid w:val="00EC0895"/>
    <w:rsid w:val="00EC257A"/>
    <w:rsid w:val="00EC2E5C"/>
    <w:rsid w:val="00EC44A2"/>
    <w:rsid w:val="00EC63F2"/>
    <w:rsid w:val="00EC6680"/>
    <w:rsid w:val="00ED0DDD"/>
    <w:rsid w:val="00ED46F2"/>
    <w:rsid w:val="00EE0C99"/>
    <w:rsid w:val="00EE3839"/>
    <w:rsid w:val="00EE7EDA"/>
    <w:rsid w:val="00EF0346"/>
    <w:rsid w:val="00EF1F31"/>
    <w:rsid w:val="00EF3431"/>
    <w:rsid w:val="00EF5AF6"/>
    <w:rsid w:val="00EF5B3D"/>
    <w:rsid w:val="00EF669E"/>
    <w:rsid w:val="00F03E72"/>
    <w:rsid w:val="00F04069"/>
    <w:rsid w:val="00F127AE"/>
    <w:rsid w:val="00F133BA"/>
    <w:rsid w:val="00F13B7D"/>
    <w:rsid w:val="00F15079"/>
    <w:rsid w:val="00F1614D"/>
    <w:rsid w:val="00F172F9"/>
    <w:rsid w:val="00F23713"/>
    <w:rsid w:val="00F33748"/>
    <w:rsid w:val="00F36808"/>
    <w:rsid w:val="00F371D5"/>
    <w:rsid w:val="00F37D7B"/>
    <w:rsid w:val="00F37F12"/>
    <w:rsid w:val="00F4008E"/>
    <w:rsid w:val="00F4091F"/>
    <w:rsid w:val="00F45940"/>
    <w:rsid w:val="00F45C55"/>
    <w:rsid w:val="00F465DA"/>
    <w:rsid w:val="00F50101"/>
    <w:rsid w:val="00F52CB3"/>
    <w:rsid w:val="00F55199"/>
    <w:rsid w:val="00F56BB7"/>
    <w:rsid w:val="00F62BA9"/>
    <w:rsid w:val="00F62D31"/>
    <w:rsid w:val="00F64D18"/>
    <w:rsid w:val="00F6519C"/>
    <w:rsid w:val="00F6650F"/>
    <w:rsid w:val="00F70354"/>
    <w:rsid w:val="00F72777"/>
    <w:rsid w:val="00F72FA6"/>
    <w:rsid w:val="00F743BF"/>
    <w:rsid w:val="00F779A7"/>
    <w:rsid w:val="00F84307"/>
    <w:rsid w:val="00F8466E"/>
    <w:rsid w:val="00F84986"/>
    <w:rsid w:val="00F856D9"/>
    <w:rsid w:val="00F87552"/>
    <w:rsid w:val="00F9153E"/>
    <w:rsid w:val="00F919DD"/>
    <w:rsid w:val="00F951A2"/>
    <w:rsid w:val="00F9596D"/>
    <w:rsid w:val="00F96C69"/>
    <w:rsid w:val="00FA1251"/>
    <w:rsid w:val="00FA1D4C"/>
    <w:rsid w:val="00FA2C7B"/>
    <w:rsid w:val="00FA3D8C"/>
    <w:rsid w:val="00FA4F8F"/>
    <w:rsid w:val="00FB156A"/>
    <w:rsid w:val="00FB302E"/>
    <w:rsid w:val="00FB4238"/>
    <w:rsid w:val="00FB5A5C"/>
    <w:rsid w:val="00FB6B1D"/>
    <w:rsid w:val="00FB74CA"/>
    <w:rsid w:val="00FC4AAA"/>
    <w:rsid w:val="00FC4F18"/>
    <w:rsid w:val="00FC5E9E"/>
    <w:rsid w:val="00FC6481"/>
    <w:rsid w:val="00FC747C"/>
    <w:rsid w:val="00FD0295"/>
    <w:rsid w:val="00FD1BA0"/>
    <w:rsid w:val="00FD2B45"/>
    <w:rsid w:val="00FD36FF"/>
    <w:rsid w:val="00FD3DE4"/>
    <w:rsid w:val="00FD63E2"/>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743378476">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cs.opencv.org/3.4/d1/dc5/tutorial_background_subtraction.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8</cp:revision>
  <cp:lastPrinted>2024-04-18T16:57:00Z</cp:lastPrinted>
  <dcterms:created xsi:type="dcterms:W3CDTF">2024-04-18T14:04:00Z</dcterms:created>
  <dcterms:modified xsi:type="dcterms:W3CDTF">2024-04-18T16:57:00Z</dcterms:modified>
</cp:coreProperties>
</file>